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B37FE" w14:textId="67EF9EB2" w:rsidR="00374062" w:rsidRDefault="00D256E2" w:rsidP="008F3882">
      <w:pPr>
        <w:spacing w:after="0" w:line="360" w:lineRule="auto"/>
        <w:jc w:val="center"/>
        <w:rPr>
          <w:rFonts w:ascii="Times New Roman" w:hAnsi="Times New Roman" w:cs="Times New Roman"/>
          <w:b/>
          <w:sz w:val="24"/>
          <w:szCs w:val="24"/>
        </w:rPr>
      </w:pPr>
      <w:r w:rsidRPr="00464996">
        <w:rPr>
          <w:rFonts w:ascii="Times New Roman" w:hAnsi="Times New Roman" w:cs="Times New Roman"/>
          <w:b/>
          <w:sz w:val="24"/>
          <w:szCs w:val="24"/>
        </w:rPr>
        <w:t xml:space="preserve">Evaluation of selected silkworm hybrid </w:t>
      </w:r>
      <w:r w:rsidR="003A4F91" w:rsidRPr="00464996">
        <w:rPr>
          <w:rFonts w:ascii="Times New Roman" w:hAnsi="Times New Roman" w:cs="Times New Roman"/>
          <w:b/>
          <w:sz w:val="24"/>
          <w:szCs w:val="24"/>
        </w:rPr>
        <w:t>(</w:t>
      </w:r>
      <w:r w:rsidR="00374062" w:rsidRPr="00464996">
        <w:rPr>
          <w:rFonts w:ascii="Times New Roman" w:hAnsi="Times New Roman" w:cs="Times New Roman"/>
          <w:b/>
          <w:sz w:val="24"/>
          <w:szCs w:val="24"/>
        </w:rPr>
        <w:t>FC1XFC2 and FC2XFC</w:t>
      </w:r>
      <w:r w:rsidR="003A4F91" w:rsidRPr="00464996">
        <w:rPr>
          <w:rFonts w:ascii="Times New Roman" w:hAnsi="Times New Roman" w:cs="Times New Roman"/>
          <w:b/>
          <w:sz w:val="24"/>
          <w:szCs w:val="24"/>
        </w:rPr>
        <w:t>1)</w:t>
      </w:r>
      <w:r w:rsidR="00756094" w:rsidRPr="00464996">
        <w:rPr>
          <w:rFonts w:ascii="Times New Roman" w:hAnsi="Times New Roman" w:cs="Times New Roman"/>
          <w:b/>
          <w:sz w:val="24"/>
          <w:szCs w:val="24"/>
        </w:rPr>
        <w:t xml:space="preserve"> </w:t>
      </w:r>
      <w:r w:rsidRPr="00464996">
        <w:rPr>
          <w:rFonts w:ascii="Times New Roman" w:hAnsi="Times New Roman" w:cs="Times New Roman"/>
          <w:b/>
          <w:sz w:val="24"/>
          <w:szCs w:val="24"/>
        </w:rPr>
        <w:t>for rearing performanc</w:t>
      </w:r>
      <w:r w:rsidR="00294ABF" w:rsidRPr="00464996">
        <w:rPr>
          <w:rFonts w:ascii="Times New Roman" w:hAnsi="Times New Roman" w:cs="Times New Roman"/>
          <w:b/>
          <w:sz w:val="24"/>
          <w:szCs w:val="24"/>
        </w:rPr>
        <w:t xml:space="preserve">e </w:t>
      </w:r>
      <w:r w:rsidR="003A272C" w:rsidRPr="00464996">
        <w:rPr>
          <w:rFonts w:ascii="Times New Roman" w:hAnsi="Times New Roman" w:cs="Times New Roman"/>
          <w:b/>
          <w:sz w:val="24"/>
          <w:szCs w:val="24"/>
        </w:rPr>
        <w:t xml:space="preserve">under sub-temperate conditions of </w:t>
      </w:r>
      <w:proofErr w:type="spellStart"/>
      <w:r w:rsidR="004D158F" w:rsidRPr="00464996">
        <w:rPr>
          <w:rFonts w:ascii="Times New Roman" w:hAnsi="Times New Roman" w:cs="Times New Roman"/>
          <w:b/>
          <w:sz w:val="24"/>
          <w:szCs w:val="24"/>
        </w:rPr>
        <w:t>Poonch</w:t>
      </w:r>
      <w:proofErr w:type="spellEnd"/>
      <w:r w:rsidR="004D158F" w:rsidRPr="00464996">
        <w:rPr>
          <w:rFonts w:ascii="Times New Roman" w:hAnsi="Times New Roman" w:cs="Times New Roman"/>
          <w:b/>
          <w:sz w:val="24"/>
          <w:szCs w:val="24"/>
        </w:rPr>
        <w:t xml:space="preserve"> </w:t>
      </w:r>
      <w:r w:rsidR="002A0B37" w:rsidRPr="00464996">
        <w:rPr>
          <w:rFonts w:ascii="Times New Roman" w:hAnsi="Times New Roman" w:cs="Times New Roman"/>
          <w:b/>
          <w:sz w:val="24"/>
          <w:szCs w:val="24"/>
        </w:rPr>
        <w:t>d</w:t>
      </w:r>
      <w:r w:rsidR="004D158F" w:rsidRPr="00464996">
        <w:rPr>
          <w:rFonts w:ascii="Times New Roman" w:hAnsi="Times New Roman" w:cs="Times New Roman"/>
          <w:b/>
          <w:sz w:val="24"/>
          <w:szCs w:val="24"/>
        </w:rPr>
        <w:t>istrict of Jammu and Kashmir</w:t>
      </w:r>
    </w:p>
    <w:p w14:paraId="5AA539D4" w14:textId="77777777" w:rsidR="00C55B8B" w:rsidRDefault="00C55B8B" w:rsidP="00B03465">
      <w:pPr>
        <w:pStyle w:val="NormalWeb"/>
        <w:spacing w:before="0" w:beforeAutospacing="0" w:line="360" w:lineRule="auto"/>
        <w:jc w:val="both"/>
        <w:rPr>
          <w:b/>
        </w:rPr>
      </w:pPr>
    </w:p>
    <w:p w14:paraId="6417F763" w14:textId="3689AC56" w:rsidR="00C70131" w:rsidRPr="00464996" w:rsidRDefault="00C70131" w:rsidP="00B03465">
      <w:pPr>
        <w:pStyle w:val="NormalWeb"/>
        <w:spacing w:before="0" w:beforeAutospacing="0" w:line="360" w:lineRule="auto"/>
        <w:jc w:val="both"/>
        <w:rPr>
          <w:rFonts w:eastAsiaTheme="minorHAnsi"/>
        </w:rPr>
      </w:pPr>
      <w:r w:rsidRPr="00464996">
        <w:rPr>
          <w:b/>
        </w:rPr>
        <w:t>ABSTRACT:</w:t>
      </w:r>
      <w:r w:rsidRPr="00464996">
        <w:t xml:space="preserve"> </w:t>
      </w:r>
      <w:r w:rsidRPr="00464996">
        <w:rPr>
          <w:rFonts w:eastAsiaTheme="minorHAnsi"/>
        </w:rPr>
        <w:t xml:space="preserve">Sericulture is </w:t>
      </w:r>
      <w:r w:rsidR="00CA6F7C">
        <w:rPr>
          <w:rFonts w:eastAsiaTheme="minorHAnsi"/>
        </w:rPr>
        <w:t xml:space="preserve">an integral part of Indian textile sector contributing significantly for </w:t>
      </w:r>
      <w:r w:rsidR="00B65704" w:rsidRPr="00464996">
        <w:rPr>
          <w:rFonts w:eastAsiaTheme="minorHAnsi"/>
        </w:rPr>
        <w:t>e</w:t>
      </w:r>
      <w:r w:rsidRPr="00464996">
        <w:rPr>
          <w:rFonts w:eastAsiaTheme="minorHAnsi"/>
        </w:rPr>
        <w:t xml:space="preserve">conomy combining both </w:t>
      </w:r>
      <w:r w:rsidR="00CA6F7C">
        <w:rPr>
          <w:rFonts w:eastAsiaTheme="minorHAnsi"/>
        </w:rPr>
        <w:t>farm</w:t>
      </w:r>
      <w:r w:rsidRPr="00464996">
        <w:rPr>
          <w:rFonts w:eastAsiaTheme="minorHAnsi"/>
        </w:rPr>
        <w:t xml:space="preserve"> and industr</w:t>
      </w:r>
      <w:r w:rsidR="00CA6F7C">
        <w:rPr>
          <w:rFonts w:eastAsiaTheme="minorHAnsi"/>
        </w:rPr>
        <w:t>ial aspects</w:t>
      </w:r>
      <w:r w:rsidRPr="00464996">
        <w:rPr>
          <w:rFonts w:eastAsiaTheme="minorHAnsi"/>
        </w:rPr>
        <w:t xml:space="preserve">. Silkworm </w:t>
      </w:r>
      <w:r w:rsidRPr="00464996">
        <w:rPr>
          <w:rFonts w:eastAsiaTheme="minorHAnsi"/>
          <w:i/>
          <w:iCs/>
        </w:rPr>
        <w:t>Bombyx mori</w:t>
      </w:r>
      <w:r w:rsidRPr="00464996">
        <w:rPr>
          <w:rFonts w:eastAsiaTheme="minorHAnsi"/>
        </w:rPr>
        <w:t xml:space="preserve"> (L.) is one o</w:t>
      </w:r>
      <w:r w:rsidR="00E675F2">
        <w:rPr>
          <w:rFonts w:eastAsiaTheme="minorHAnsi"/>
        </w:rPr>
        <w:t xml:space="preserve">f the </w:t>
      </w:r>
      <w:r w:rsidR="00B65704" w:rsidRPr="00464996">
        <w:rPr>
          <w:rFonts w:eastAsiaTheme="minorHAnsi"/>
        </w:rPr>
        <w:t>insects</w:t>
      </w:r>
      <w:r w:rsidRPr="00464996">
        <w:rPr>
          <w:rFonts w:eastAsiaTheme="minorHAnsi"/>
        </w:rPr>
        <w:t xml:space="preserve"> known for production of most versatile silk </w:t>
      </w:r>
      <w:r w:rsidR="00E675F2">
        <w:rPr>
          <w:rFonts w:eastAsiaTheme="minorHAnsi"/>
        </w:rPr>
        <w:t xml:space="preserve">protein. The growth </w:t>
      </w:r>
      <w:r w:rsidR="00253B1E">
        <w:rPr>
          <w:rFonts w:eastAsiaTheme="minorHAnsi"/>
        </w:rPr>
        <w:t xml:space="preserve">pattern showed considerable variation </w:t>
      </w:r>
      <w:r w:rsidRPr="00464996">
        <w:rPr>
          <w:rFonts w:eastAsiaTheme="minorHAnsi"/>
        </w:rPr>
        <w:t xml:space="preserve">from first to last day of the </w:t>
      </w:r>
      <w:r w:rsidR="00E675F2">
        <w:rPr>
          <w:rFonts w:eastAsiaTheme="minorHAnsi"/>
        </w:rPr>
        <w:t>entire larval period</w:t>
      </w:r>
      <w:r w:rsidR="00253B1E">
        <w:rPr>
          <w:rFonts w:eastAsiaTheme="minorHAnsi"/>
        </w:rPr>
        <w:t xml:space="preserve"> for the trail conducted for the study</w:t>
      </w:r>
      <w:r w:rsidR="00E675F2">
        <w:rPr>
          <w:rFonts w:eastAsiaTheme="minorHAnsi"/>
        </w:rPr>
        <w:t xml:space="preserve">. </w:t>
      </w:r>
      <w:r w:rsidR="002F08E0">
        <w:rPr>
          <w:rFonts w:eastAsiaTheme="minorHAnsi"/>
        </w:rPr>
        <w:t>Evaluation was made for</w:t>
      </w:r>
      <w:r w:rsidRPr="00464996">
        <w:rPr>
          <w:rFonts w:eastAsiaTheme="minorHAnsi"/>
        </w:rPr>
        <w:t xml:space="preserve"> </w:t>
      </w:r>
      <w:r w:rsidR="0011096D" w:rsidRPr="00464996">
        <w:rPr>
          <w:rFonts w:eastAsiaTheme="minorHAnsi"/>
        </w:rPr>
        <w:t>m</w:t>
      </w:r>
      <w:r w:rsidRPr="00464996">
        <w:rPr>
          <w:rFonts w:eastAsiaTheme="minorHAnsi"/>
        </w:rPr>
        <w:t xml:space="preserve">orphological characters of cocoon </w:t>
      </w:r>
      <w:r w:rsidR="002F08E0">
        <w:rPr>
          <w:rFonts w:eastAsiaTheme="minorHAnsi"/>
        </w:rPr>
        <w:t>and results were</w:t>
      </w:r>
      <w:r w:rsidRPr="00464996">
        <w:rPr>
          <w:rFonts w:eastAsiaTheme="minorHAnsi"/>
        </w:rPr>
        <w:t xml:space="preserve"> recorded </w:t>
      </w:r>
      <w:r w:rsidR="002F08E0">
        <w:rPr>
          <w:rFonts w:eastAsiaTheme="minorHAnsi"/>
        </w:rPr>
        <w:t xml:space="preserve">with </w:t>
      </w:r>
      <w:r w:rsidRPr="00464996">
        <w:rPr>
          <w:rFonts w:eastAsiaTheme="minorHAnsi"/>
        </w:rPr>
        <w:t xml:space="preserve">phenotypic variation in cocoon </w:t>
      </w:r>
      <w:proofErr w:type="spellStart"/>
      <w:r w:rsidRPr="00464996">
        <w:rPr>
          <w:rFonts w:eastAsiaTheme="minorHAnsi"/>
        </w:rPr>
        <w:t>colour</w:t>
      </w:r>
      <w:proofErr w:type="spellEnd"/>
      <w:r w:rsidRPr="00464996">
        <w:rPr>
          <w:rFonts w:eastAsiaTheme="minorHAnsi"/>
        </w:rPr>
        <w:t xml:space="preserve">, shape, shell weight, grains, shell ratio, pupal percentage and pupal weight. </w:t>
      </w:r>
      <w:r w:rsidR="00871C48">
        <w:rPr>
          <w:rFonts w:eastAsiaTheme="minorHAnsi"/>
        </w:rPr>
        <w:t>Study revealed</w:t>
      </w:r>
      <w:r w:rsidR="00E675F2">
        <w:rPr>
          <w:rFonts w:eastAsiaTheme="minorHAnsi"/>
        </w:rPr>
        <w:t xml:space="preserve"> exponential </w:t>
      </w:r>
      <w:r w:rsidRPr="00464996">
        <w:rPr>
          <w:rFonts w:eastAsiaTheme="minorHAnsi"/>
        </w:rPr>
        <w:t>increase in the larv</w:t>
      </w:r>
      <w:r w:rsidR="00E675F2">
        <w:rPr>
          <w:rFonts w:eastAsiaTheme="minorHAnsi"/>
        </w:rPr>
        <w:t>al weight and length until</w:t>
      </w:r>
      <w:r w:rsidRPr="00464996">
        <w:rPr>
          <w:rFonts w:eastAsiaTheme="minorHAnsi"/>
        </w:rPr>
        <w:t xml:space="preserve"> the 5</w:t>
      </w:r>
      <w:r w:rsidRPr="00464996">
        <w:rPr>
          <w:rFonts w:eastAsiaTheme="minorHAnsi"/>
          <w:vertAlign w:val="superscript"/>
        </w:rPr>
        <w:t>th</w:t>
      </w:r>
      <w:r w:rsidRPr="00464996">
        <w:rPr>
          <w:rFonts w:eastAsiaTheme="minorHAnsi"/>
        </w:rPr>
        <w:t xml:space="preserve"> instar</w:t>
      </w:r>
      <w:r w:rsidR="00871C48">
        <w:rPr>
          <w:rFonts w:eastAsiaTheme="minorHAnsi"/>
        </w:rPr>
        <w:t xml:space="preserve"> with </w:t>
      </w:r>
      <w:r w:rsidRPr="00464996">
        <w:rPr>
          <w:rFonts w:eastAsiaTheme="minorHAnsi"/>
        </w:rPr>
        <w:t xml:space="preserve">maximum </w:t>
      </w:r>
      <w:r w:rsidR="00871C48">
        <w:rPr>
          <w:rFonts w:eastAsiaTheme="minorHAnsi"/>
        </w:rPr>
        <w:t>value</w:t>
      </w:r>
      <w:r w:rsidRPr="00464996">
        <w:rPr>
          <w:rFonts w:eastAsiaTheme="minorHAnsi"/>
        </w:rPr>
        <w:t xml:space="preserve"> on 7</w:t>
      </w:r>
      <w:r w:rsidRPr="00464996">
        <w:rPr>
          <w:rFonts w:eastAsiaTheme="minorHAnsi"/>
          <w:vertAlign w:val="superscript"/>
        </w:rPr>
        <w:t>th</w:t>
      </w:r>
      <w:r w:rsidRPr="00464996">
        <w:rPr>
          <w:rFonts w:eastAsiaTheme="minorHAnsi"/>
        </w:rPr>
        <w:t xml:space="preserve"> d</w:t>
      </w:r>
      <w:r w:rsidR="00E675F2">
        <w:rPr>
          <w:rFonts w:eastAsiaTheme="minorHAnsi"/>
        </w:rPr>
        <w:t xml:space="preserve">ay </w:t>
      </w:r>
      <w:r w:rsidR="00871C48">
        <w:rPr>
          <w:rFonts w:eastAsiaTheme="minorHAnsi"/>
        </w:rPr>
        <w:t>as</w:t>
      </w:r>
      <w:r w:rsidR="00E675F2">
        <w:rPr>
          <w:rFonts w:eastAsiaTheme="minorHAnsi"/>
        </w:rPr>
        <w:t xml:space="preserve"> 8.5cm &amp; </w:t>
      </w:r>
      <w:r w:rsidRPr="00464996">
        <w:rPr>
          <w:rFonts w:eastAsiaTheme="minorHAnsi"/>
        </w:rPr>
        <w:t>7.4 cm in</w:t>
      </w:r>
      <w:r w:rsidR="00E675F2">
        <w:rPr>
          <w:rFonts w:eastAsiaTheme="minorHAnsi"/>
        </w:rPr>
        <w:t xml:space="preserve"> FC1xFC2 and FC2xFC1. The maximum and minimum evaluation for larval weight for single</w:t>
      </w:r>
      <w:r w:rsidRPr="00464996">
        <w:rPr>
          <w:rFonts w:eastAsiaTheme="minorHAnsi"/>
        </w:rPr>
        <w:t xml:space="preserve"> and 10 larvae ranged from 45.20g to 0.52g and 36.91g to </w:t>
      </w:r>
      <w:r w:rsidR="00F23FDF">
        <w:rPr>
          <w:rFonts w:eastAsiaTheme="minorHAnsi"/>
        </w:rPr>
        <w:t xml:space="preserve">0.12g in case of  </w:t>
      </w:r>
      <w:r w:rsidRPr="00464996">
        <w:rPr>
          <w:rFonts w:eastAsiaTheme="minorHAnsi"/>
        </w:rPr>
        <w:t xml:space="preserve"> FC1xFC2 and FC2xFC1 respectively. </w:t>
      </w:r>
      <w:r w:rsidR="00F970E3" w:rsidRPr="00464996">
        <w:rPr>
          <w:rFonts w:eastAsiaTheme="minorHAnsi"/>
        </w:rPr>
        <w:t>Similarly,</w:t>
      </w:r>
      <w:r w:rsidRPr="00464996">
        <w:rPr>
          <w:rFonts w:eastAsiaTheme="minorHAnsi"/>
        </w:rPr>
        <w:t xml:space="preserve"> maximum single cocoon weight was recorded as 1.46g for FC1xFC2 and 1.30g for FC2xFC1. </w:t>
      </w:r>
      <w:r w:rsidR="00871C48">
        <w:rPr>
          <w:rFonts w:eastAsiaTheme="minorHAnsi"/>
        </w:rPr>
        <w:t>Th</w:t>
      </w:r>
      <w:r w:rsidR="00D82080">
        <w:rPr>
          <w:rFonts w:eastAsiaTheme="minorHAnsi"/>
        </w:rPr>
        <w:t>us, the</w:t>
      </w:r>
      <w:r w:rsidR="00871C48">
        <w:rPr>
          <w:rFonts w:eastAsiaTheme="minorHAnsi"/>
        </w:rPr>
        <w:t xml:space="preserve"> current study</w:t>
      </w:r>
      <w:r w:rsidR="00232257">
        <w:rPr>
          <w:rFonts w:eastAsiaTheme="minorHAnsi"/>
        </w:rPr>
        <w:t xml:space="preserve"> holds potential for screening o</w:t>
      </w:r>
      <w:r w:rsidR="00871C48">
        <w:rPr>
          <w:rFonts w:eastAsiaTheme="minorHAnsi"/>
        </w:rPr>
        <w:t xml:space="preserve">f region and season specific breeds aided with </w:t>
      </w:r>
      <w:r w:rsidR="00D82080">
        <w:rPr>
          <w:rFonts w:eastAsiaTheme="minorHAnsi"/>
        </w:rPr>
        <w:t>future</w:t>
      </w:r>
      <w:r w:rsidR="00871C48">
        <w:rPr>
          <w:rFonts w:eastAsiaTheme="minorHAnsi"/>
        </w:rPr>
        <w:t xml:space="preserve"> breeding </w:t>
      </w:r>
      <w:proofErr w:type="spellStart"/>
      <w:r w:rsidR="00871C48">
        <w:rPr>
          <w:rFonts w:eastAsiaTheme="minorHAnsi"/>
        </w:rPr>
        <w:t>programmes</w:t>
      </w:r>
      <w:proofErr w:type="spellEnd"/>
      <w:r w:rsidR="00871C48">
        <w:rPr>
          <w:rFonts w:eastAsiaTheme="minorHAnsi"/>
        </w:rPr>
        <w:t>.</w:t>
      </w:r>
    </w:p>
    <w:p w14:paraId="2E46DC04" w14:textId="067A75D2" w:rsidR="00374062" w:rsidRPr="00464996" w:rsidRDefault="00C70131" w:rsidP="00782411">
      <w:pPr>
        <w:spacing w:line="360" w:lineRule="auto"/>
        <w:jc w:val="both"/>
        <w:rPr>
          <w:rFonts w:ascii="Times New Roman" w:hAnsi="Times New Roman" w:cs="Times New Roman"/>
          <w:sz w:val="24"/>
          <w:szCs w:val="24"/>
        </w:rPr>
      </w:pPr>
      <w:r w:rsidRPr="00464996">
        <w:rPr>
          <w:rFonts w:ascii="Times New Roman" w:hAnsi="Times New Roman" w:cs="Times New Roman"/>
          <w:b/>
          <w:bCs/>
          <w:sz w:val="24"/>
          <w:szCs w:val="24"/>
        </w:rPr>
        <w:t>Keywords:</w:t>
      </w:r>
      <w:r w:rsidRPr="00464996">
        <w:rPr>
          <w:rFonts w:ascii="Times New Roman" w:hAnsi="Times New Roman" w:cs="Times New Roman"/>
          <w:sz w:val="24"/>
          <w:szCs w:val="24"/>
        </w:rPr>
        <w:t xml:space="preserve"> Silkworm, racial, phenotypic, logarithmical, spinning, cocoon, floss, economic traits, FC1XFC2 and FC2XFC1.</w:t>
      </w:r>
    </w:p>
    <w:p w14:paraId="6F7345D0" w14:textId="77777777" w:rsidR="00374062" w:rsidRPr="00464996" w:rsidRDefault="00374062"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 xml:space="preserve">INTRODUCTION </w:t>
      </w:r>
    </w:p>
    <w:p w14:paraId="6FA4FD50" w14:textId="09D48AF2" w:rsidR="00CA5F7D" w:rsidRDefault="00374062" w:rsidP="00887054">
      <w:pPr>
        <w:spacing w:line="360" w:lineRule="auto"/>
        <w:jc w:val="both"/>
        <w:rPr>
          <w:rFonts w:ascii="Times New Roman" w:hAnsi="Times New Roman" w:cs="Times New Roman"/>
          <w:sz w:val="24"/>
          <w:szCs w:val="24"/>
        </w:rPr>
      </w:pPr>
      <w:r w:rsidRPr="00464996">
        <w:rPr>
          <w:rFonts w:ascii="Times New Roman" w:hAnsi="Times New Roman" w:cs="Times New Roman"/>
          <w:b/>
          <w:sz w:val="24"/>
          <w:szCs w:val="24"/>
        </w:rPr>
        <w:t>Silk:</w:t>
      </w:r>
      <w:r w:rsidR="00232257">
        <w:rPr>
          <w:rFonts w:ascii="Times New Roman" w:hAnsi="Times New Roman" w:cs="Times New Roman"/>
          <w:sz w:val="24"/>
          <w:szCs w:val="24"/>
        </w:rPr>
        <w:t xml:space="preserve"> </w:t>
      </w:r>
      <w:r w:rsidR="00C66CBA">
        <w:rPr>
          <w:rFonts w:ascii="Times New Roman" w:hAnsi="Times New Roman" w:cs="Times New Roman"/>
          <w:sz w:val="24"/>
          <w:szCs w:val="24"/>
        </w:rPr>
        <w:t xml:space="preserve">Mulberry silk secreted by silkworm larvae of </w:t>
      </w:r>
      <w:r w:rsidR="00C66CBA">
        <w:rPr>
          <w:rFonts w:ascii="Times New Roman" w:hAnsi="Times New Roman" w:cs="Times New Roman"/>
          <w:i/>
          <w:iCs/>
          <w:sz w:val="24"/>
          <w:szCs w:val="24"/>
        </w:rPr>
        <w:t>B</w:t>
      </w:r>
      <w:r w:rsidR="00C66CBA" w:rsidRPr="00C66CBA">
        <w:rPr>
          <w:rFonts w:ascii="Times New Roman" w:hAnsi="Times New Roman" w:cs="Times New Roman"/>
          <w:i/>
          <w:iCs/>
          <w:sz w:val="24"/>
          <w:szCs w:val="24"/>
        </w:rPr>
        <w:t>ombyx mori</w:t>
      </w:r>
      <w:r w:rsidR="00C66CBA">
        <w:rPr>
          <w:rFonts w:ascii="Times New Roman" w:hAnsi="Times New Roman" w:cs="Times New Roman"/>
          <w:sz w:val="24"/>
          <w:szCs w:val="24"/>
        </w:rPr>
        <w:t xml:space="preserve"> L.</w:t>
      </w:r>
      <w:r w:rsidR="006F587C">
        <w:rPr>
          <w:rFonts w:ascii="Times New Roman" w:hAnsi="Times New Roman" w:cs="Times New Roman"/>
          <w:sz w:val="24"/>
          <w:szCs w:val="24"/>
        </w:rPr>
        <w:t xml:space="preserve"> primarily composed to sericin the gluey protein and fibroin the core protein. Both sericin and fibroin makes silk as the most versatile natural fiber of insect origin.</w:t>
      </w:r>
      <w:r w:rsidR="004D7394">
        <w:rPr>
          <w:rFonts w:ascii="Times New Roman" w:hAnsi="Times New Roman" w:cs="Times New Roman"/>
          <w:sz w:val="24"/>
          <w:szCs w:val="24"/>
        </w:rPr>
        <w:t xml:space="preserve"> India is the second largest contributor of global silk production after China and Karnataka is the state sharing largest contribution in country’s production</w:t>
      </w:r>
      <w:r w:rsidRPr="00464996">
        <w:rPr>
          <w:rFonts w:ascii="Times New Roman" w:hAnsi="Times New Roman" w:cs="Times New Roman"/>
          <w:sz w:val="24"/>
          <w:szCs w:val="24"/>
        </w:rPr>
        <w:t xml:space="preserve">. </w:t>
      </w:r>
      <w:r w:rsidR="00D2715E">
        <w:rPr>
          <w:rFonts w:ascii="Times New Roman" w:hAnsi="Times New Roman" w:cs="Times New Roman"/>
          <w:sz w:val="24"/>
          <w:szCs w:val="24"/>
        </w:rPr>
        <w:t xml:space="preserve">Mulberry silkworm being </w:t>
      </w:r>
      <w:r w:rsidRPr="00464996">
        <w:rPr>
          <w:rFonts w:ascii="Times New Roman" w:hAnsi="Times New Roman" w:cs="Times New Roman"/>
          <w:sz w:val="24"/>
          <w:szCs w:val="24"/>
        </w:rPr>
        <w:t>monophagous insec</w:t>
      </w:r>
      <w:r w:rsidR="00232257">
        <w:rPr>
          <w:rFonts w:ascii="Times New Roman" w:hAnsi="Times New Roman" w:cs="Times New Roman"/>
          <w:sz w:val="24"/>
          <w:szCs w:val="24"/>
        </w:rPr>
        <w:t xml:space="preserve">t, </w:t>
      </w:r>
      <w:r w:rsidR="00D2715E">
        <w:rPr>
          <w:rFonts w:ascii="Times New Roman" w:hAnsi="Times New Roman" w:cs="Times New Roman"/>
          <w:sz w:val="24"/>
          <w:szCs w:val="24"/>
        </w:rPr>
        <w:t>feeds only on mulberry foliage and this preference is due to presence of morin content</w:t>
      </w:r>
      <w:r w:rsidR="00232257">
        <w:rPr>
          <w:rFonts w:ascii="Times New Roman" w:hAnsi="Times New Roman" w:cs="Times New Roman"/>
          <w:sz w:val="24"/>
          <w:szCs w:val="24"/>
        </w:rPr>
        <w:t>. As a sector with significant</w:t>
      </w:r>
      <w:r w:rsidR="00887054">
        <w:rPr>
          <w:rFonts w:ascii="Times New Roman" w:hAnsi="Times New Roman" w:cs="Times New Roman"/>
          <w:sz w:val="24"/>
          <w:szCs w:val="24"/>
        </w:rPr>
        <w:t xml:space="preserve"> economic </w:t>
      </w:r>
      <w:r w:rsidRPr="00464996">
        <w:rPr>
          <w:rFonts w:ascii="Times New Roman" w:hAnsi="Times New Roman" w:cs="Times New Roman"/>
          <w:sz w:val="24"/>
          <w:szCs w:val="24"/>
        </w:rPr>
        <w:t>potential</w:t>
      </w:r>
      <w:r w:rsidR="00887054">
        <w:rPr>
          <w:rFonts w:ascii="Times New Roman" w:hAnsi="Times New Roman" w:cs="Times New Roman"/>
          <w:sz w:val="24"/>
          <w:szCs w:val="24"/>
        </w:rPr>
        <w:t>, sericulture plays a crucial</w:t>
      </w:r>
      <w:r w:rsidRPr="00464996">
        <w:rPr>
          <w:rFonts w:ascii="Times New Roman" w:hAnsi="Times New Roman" w:cs="Times New Roman"/>
          <w:sz w:val="24"/>
          <w:szCs w:val="24"/>
        </w:rPr>
        <w:t xml:space="preserve"> role in rural employment, poverty, alleviation a</w:t>
      </w:r>
      <w:r w:rsidR="00887054">
        <w:rPr>
          <w:rFonts w:ascii="Times New Roman" w:hAnsi="Times New Roman" w:cs="Times New Roman"/>
          <w:sz w:val="24"/>
          <w:szCs w:val="24"/>
        </w:rPr>
        <w:t xml:space="preserve">nd livelihood generation particularly </w:t>
      </w:r>
      <w:r w:rsidRPr="00464996">
        <w:rPr>
          <w:rFonts w:ascii="Times New Roman" w:hAnsi="Times New Roman" w:cs="Times New Roman"/>
          <w:sz w:val="24"/>
          <w:szCs w:val="24"/>
        </w:rPr>
        <w:t xml:space="preserve">for marginal farmers. </w:t>
      </w:r>
      <w:r w:rsidR="00887054">
        <w:rPr>
          <w:rFonts w:ascii="Times New Roman" w:hAnsi="Times New Roman" w:cs="Times New Roman"/>
          <w:sz w:val="24"/>
          <w:szCs w:val="24"/>
        </w:rPr>
        <w:t>The industry offers substantial</w:t>
      </w:r>
      <w:r w:rsidRPr="00464996">
        <w:rPr>
          <w:rFonts w:ascii="Times New Roman" w:hAnsi="Times New Roman" w:cs="Times New Roman"/>
          <w:sz w:val="24"/>
          <w:szCs w:val="24"/>
        </w:rPr>
        <w:t xml:space="preserve"> </w:t>
      </w:r>
      <w:r w:rsidR="00887054">
        <w:rPr>
          <w:rFonts w:ascii="Times New Roman" w:hAnsi="Times New Roman" w:cs="Times New Roman"/>
          <w:sz w:val="24"/>
          <w:szCs w:val="24"/>
        </w:rPr>
        <w:t xml:space="preserve">entrepreneurial opportunities across its diverse </w:t>
      </w:r>
      <w:r w:rsidR="008230DC">
        <w:rPr>
          <w:rFonts w:ascii="Times New Roman" w:hAnsi="Times New Roman" w:cs="Times New Roman"/>
          <w:sz w:val="24"/>
          <w:szCs w:val="24"/>
        </w:rPr>
        <w:t>activities</w:t>
      </w:r>
      <w:r w:rsidR="00887054">
        <w:rPr>
          <w:rFonts w:ascii="Times New Roman" w:hAnsi="Times New Roman" w:cs="Times New Roman"/>
          <w:sz w:val="24"/>
          <w:szCs w:val="24"/>
        </w:rPr>
        <w:t>. The</w:t>
      </w:r>
      <w:r w:rsidR="008230DC">
        <w:rPr>
          <w:rFonts w:ascii="Times New Roman" w:hAnsi="Times New Roman" w:cs="Times New Roman"/>
          <w:sz w:val="24"/>
          <w:szCs w:val="24"/>
        </w:rPr>
        <w:t xml:space="preserve"> sericulture sector employed</w:t>
      </w:r>
      <w:r w:rsidRPr="00464996">
        <w:rPr>
          <w:rFonts w:ascii="Times New Roman" w:hAnsi="Times New Roman" w:cs="Times New Roman"/>
          <w:sz w:val="24"/>
          <w:szCs w:val="24"/>
        </w:rPr>
        <w:t xml:space="preserve"> ap</w:t>
      </w:r>
      <w:r w:rsidR="00887054">
        <w:rPr>
          <w:rFonts w:ascii="Times New Roman" w:hAnsi="Times New Roman" w:cs="Times New Roman"/>
          <w:sz w:val="24"/>
          <w:szCs w:val="24"/>
        </w:rPr>
        <w:t>proximately 8.25 million individuals</w:t>
      </w:r>
      <w:r w:rsidRPr="00464996">
        <w:rPr>
          <w:rFonts w:ascii="Times New Roman" w:hAnsi="Times New Roman" w:cs="Times New Roman"/>
          <w:sz w:val="24"/>
          <w:szCs w:val="24"/>
        </w:rPr>
        <w:t xml:space="preserve"> in rural and semi urban areas of India during the year 2015-2016 (</w:t>
      </w:r>
      <w:proofErr w:type="spellStart"/>
      <w:r w:rsidR="00E80B9D" w:rsidRPr="00464996">
        <w:rPr>
          <w:rFonts w:ascii="Times New Roman" w:hAnsi="Times New Roman" w:cs="Times New Roman"/>
          <w:sz w:val="24"/>
          <w:szCs w:val="24"/>
        </w:rPr>
        <w:t>Absar</w:t>
      </w:r>
      <w:proofErr w:type="spellEnd"/>
      <w:r w:rsidR="00E80B9D" w:rsidRPr="00464996">
        <w:rPr>
          <w:rFonts w:ascii="Times New Roman" w:hAnsi="Times New Roman" w:cs="Times New Roman"/>
          <w:sz w:val="24"/>
          <w:szCs w:val="24"/>
        </w:rPr>
        <w:t xml:space="preserve"> et al., 2015</w:t>
      </w:r>
      <w:r w:rsidRPr="00464996">
        <w:rPr>
          <w:rFonts w:ascii="Times New Roman" w:hAnsi="Times New Roman" w:cs="Times New Roman"/>
          <w:sz w:val="24"/>
          <w:szCs w:val="24"/>
        </w:rPr>
        <w:t>)</w:t>
      </w:r>
      <w:r w:rsidR="00BE4EB5" w:rsidRPr="00464996">
        <w:rPr>
          <w:rFonts w:ascii="Times New Roman" w:hAnsi="Times New Roman" w:cs="Times New Roman"/>
          <w:sz w:val="24"/>
          <w:szCs w:val="24"/>
        </w:rPr>
        <w:t>.</w:t>
      </w:r>
      <w:r w:rsidR="00887054">
        <w:rPr>
          <w:rFonts w:ascii="Times New Roman" w:hAnsi="Times New Roman" w:cs="Times New Roman"/>
          <w:sz w:val="24"/>
          <w:szCs w:val="24"/>
        </w:rPr>
        <w:t xml:space="preserve"> India occupies a distinctive position in the global silk industry as the sole producer </w:t>
      </w:r>
      <w:r w:rsidRPr="00464996">
        <w:rPr>
          <w:rFonts w:ascii="Times New Roman" w:hAnsi="Times New Roman" w:cs="Times New Roman"/>
          <w:sz w:val="24"/>
          <w:szCs w:val="24"/>
        </w:rPr>
        <w:t xml:space="preserve">of </w:t>
      </w:r>
      <w:r w:rsidR="00887054">
        <w:rPr>
          <w:rFonts w:ascii="Times New Roman" w:hAnsi="Times New Roman" w:cs="Times New Roman"/>
          <w:sz w:val="24"/>
          <w:szCs w:val="24"/>
        </w:rPr>
        <w:t xml:space="preserve">all </w:t>
      </w:r>
      <w:r w:rsidRPr="00464996">
        <w:rPr>
          <w:rFonts w:ascii="Times New Roman" w:hAnsi="Times New Roman" w:cs="Times New Roman"/>
          <w:sz w:val="24"/>
          <w:szCs w:val="24"/>
        </w:rPr>
        <w:t>commercial</w:t>
      </w:r>
      <w:r w:rsidR="008230DC">
        <w:rPr>
          <w:rFonts w:ascii="Times New Roman" w:hAnsi="Times New Roman" w:cs="Times New Roman"/>
          <w:sz w:val="24"/>
          <w:szCs w:val="24"/>
        </w:rPr>
        <w:t xml:space="preserve">ly known </w:t>
      </w:r>
      <w:r w:rsidR="00887054">
        <w:rPr>
          <w:rFonts w:ascii="Times New Roman" w:hAnsi="Times New Roman" w:cs="Times New Roman"/>
          <w:sz w:val="24"/>
          <w:szCs w:val="24"/>
        </w:rPr>
        <w:t>silk varieties-namely</w:t>
      </w:r>
      <w:r w:rsidRPr="00464996">
        <w:rPr>
          <w:rFonts w:ascii="Times New Roman" w:hAnsi="Times New Roman" w:cs="Times New Roman"/>
          <w:sz w:val="24"/>
          <w:szCs w:val="24"/>
        </w:rPr>
        <w:t xml:space="preserve"> mulberry, tropical </w:t>
      </w:r>
      <w:proofErr w:type="spellStart"/>
      <w:r w:rsidRPr="00464996">
        <w:rPr>
          <w:rFonts w:ascii="Times New Roman" w:hAnsi="Times New Roman" w:cs="Times New Roman"/>
          <w:sz w:val="24"/>
          <w:szCs w:val="24"/>
        </w:rPr>
        <w:t>tasar</w:t>
      </w:r>
      <w:proofErr w:type="spellEnd"/>
      <w:r w:rsidRPr="00464996">
        <w:rPr>
          <w:rFonts w:ascii="Times New Roman" w:hAnsi="Times New Roman" w:cs="Times New Roman"/>
          <w:sz w:val="24"/>
          <w:szCs w:val="24"/>
        </w:rPr>
        <w:t xml:space="preserve">, oak </w:t>
      </w:r>
      <w:proofErr w:type="spellStart"/>
      <w:r w:rsidRPr="00464996">
        <w:rPr>
          <w:rFonts w:ascii="Times New Roman" w:hAnsi="Times New Roman" w:cs="Times New Roman"/>
          <w:sz w:val="24"/>
          <w:szCs w:val="24"/>
        </w:rPr>
        <w:t>tasar</w:t>
      </w:r>
      <w:proofErr w:type="spellEnd"/>
      <w:r w:rsidRPr="00464996">
        <w:rPr>
          <w:rFonts w:ascii="Times New Roman" w:hAnsi="Times New Roman" w:cs="Times New Roman"/>
          <w:sz w:val="24"/>
          <w:szCs w:val="24"/>
        </w:rPr>
        <w:t xml:space="preserve">, Eri and </w:t>
      </w:r>
      <w:proofErr w:type="spellStart"/>
      <w:r w:rsidRPr="00464996">
        <w:rPr>
          <w:rFonts w:ascii="Times New Roman" w:hAnsi="Times New Roman" w:cs="Times New Roman"/>
          <w:sz w:val="24"/>
          <w:szCs w:val="24"/>
        </w:rPr>
        <w:t>Muga</w:t>
      </w:r>
      <w:proofErr w:type="spellEnd"/>
      <w:r w:rsidR="00887054">
        <w:rPr>
          <w:rFonts w:ascii="Times New Roman" w:hAnsi="Times New Roman" w:cs="Times New Roman"/>
          <w:sz w:val="24"/>
          <w:szCs w:val="24"/>
        </w:rPr>
        <w:t xml:space="preserve">. Mulberry sericulture is </w:t>
      </w:r>
      <w:r w:rsidR="008230DC">
        <w:rPr>
          <w:rFonts w:ascii="Times New Roman" w:hAnsi="Times New Roman" w:cs="Times New Roman"/>
          <w:sz w:val="24"/>
          <w:szCs w:val="24"/>
        </w:rPr>
        <w:t>predominantly</w:t>
      </w:r>
      <w:r w:rsidRPr="00464996">
        <w:rPr>
          <w:rFonts w:ascii="Times New Roman" w:hAnsi="Times New Roman" w:cs="Times New Roman"/>
          <w:sz w:val="24"/>
          <w:szCs w:val="24"/>
        </w:rPr>
        <w:t xml:space="preserve"> practiced in five states namely Karnataka, Andhra Pradesh, West Bengal, Tamil Nadu and </w:t>
      </w:r>
      <w:r w:rsidR="00887054">
        <w:rPr>
          <w:rFonts w:ascii="Times New Roman" w:hAnsi="Times New Roman" w:cs="Times New Roman"/>
          <w:sz w:val="24"/>
          <w:szCs w:val="24"/>
        </w:rPr>
        <w:t>Jammu and Kashmir</w:t>
      </w:r>
      <w:r w:rsidRPr="00464996">
        <w:rPr>
          <w:rFonts w:ascii="Times New Roman" w:hAnsi="Times New Roman" w:cs="Times New Roman"/>
          <w:sz w:val="24"/>
          <w:szCs w:val="24"/>
        </w:rPr>
        <w:t xml:space="preserve">. </w:t>
      </w:r>
      <w:r w:rsidR="00887054">
        <w:rPr>
          <w:rFonts w:ascii="Times New Roman" w:hAnsi="Times New Roman" w:cs="Times New Roman"/>
          <w:sz w:val="24"/>
          <w:szCs w:val="24"/>
        </w:rPr>
        <w:t xml:space="preserve">The </w:t>
      </w:r>
      <w:r w:rsidRPr="00464996">
        <w:rPr>
          <w:rFonts w:ascii="Times New Roman" w:hAnsi="Times New Roman" w:cs="Times New Roman"/>
          <w:sz w:val="24"/>
          <w:szCs w:val="24"/>
        </w:rPr>
        <w:t>North-East</w:t>
      </w:r>
      <w:r w:rsidR="00887054">
        <w:rPr>
          <w:rFonts w:ascii="Times New Roman" w:hAnsi="Times New Roman" w:cs="Times New Roman"/>
          <w:sz w:val="24"/>
          <w:szCs w:val="24"/>
        </w:rPr>
        <w:t xml:space="preserve"> region holds a </w:t>
      </w:r>
      <w:r w:rsidRPr="00464996">
        <w:rPr>
          <w:rFonts w:ascii="Times New Roman" w:hAnsi="Times New Roman" w:cs="Times New Roman"/>
          <w:sz w:val="24"/>
          <w:szCs w:val="24"/>
        </w:rPr>
        <w:t xml:space="preserve">unique </w:t>
      </w:r>
      <w:r w:rsidRPr="00464996">
        <w:rPr>
          <w:rFonts w:ascii="Times New Roman" w:hAnsi="Times New Roman" w:cs="Times New Roman"/>
          <w:sz w:val="24"/>
          <w:szCs w:val="24"/>
        </w:rPr>
        <w:lastRenderedPageBreak/>
        <w:t xml:space="preserve">distinction </w:t>
      </w:r>
      <w:r w:rsidR="00887054">
        <w:rPr>
          <w:rFonts w:ascii="Times New Roman" w:hAnsi="Times New Roman" w:cs="Times New Roman"/>
          <w:sz w:val="24"/>
          <w:szCs w:val="24"/>
        </w:rPr>
        <w:t xml:space="preserve">as the exclusive producer </w:t>
      </w:r>
      <w:r w:rsidRPr="00464996">
        <w:rPr>
          <w:rFonts w:ascii="Times New Roman" w:hAnsi="Times New Roman" w:cs="Times New Roman"/>
          <w:sz w:val="24"/>
          <w:szCs w:val="24"/>
        </w:rPr>
        <w:t xml:space="preserve">of golden </w:t>
      </w:r>
      <w:proofErr w:type="spellStart"/>
      <w:r w:rsidRPr="00464996">
        <w:rPr>
          <w:rFonts w:ascii="Times New Roman" w:hAnsi="Times New Roman" w:cs="Times New Roman"/>
          <w:sz w:val="24"/>
          <w:szCs w:val="24"/>
        </w:rPr>
        <w:t>Muga</w:t>
      </w:r>
      <w:proofErr w:type="spellEnd"/>
      <w:r w:rsidRPr="00464996">
        <w:rPr>
          <w:rFonts w:ascii="Times New Roman" w:hAnsi="Times New Roman" w:cs="Times New Roman"/>
          <w:sz w:val="24"/>
          <w:szCs w:val="24"/>
        </w:rPr>
        <w:t xml:space="preserve"> silk </w:t>
      </w:r>
      <w:r w:rsidR="00887054">
        <w:rPr>
          <w:rFonts w:ascii="Times New Roman" w:hAnsi="Times New Roman" w:cs="Times New Roman"/>
          <w:sz w:val="24"/>
          <w:szCs w:val="24"/>
        </w:rPr>
        <w:t>confined primarily</w:t>
      </w:r>
      <w:r w:rsidRPr="00464996">
        <w:rPr>
          <w:rFonts w:ascii="Times New Roman" w:hAnsi="Times New Roman" w:cs="Times New Roman"/>
          <w:sz w:val="24"/>
          <w:szCs w:val="24"/>
        </w:rPr>
        <w:t xml:space="preserve"> to </w:t>
      </w:r>
      <w:r w:rsidR="00887054">
        <w:rPr>
          <w:rFonts w:ascii="Times New Roman" w:hAnsi="Times New Roman" w:cs="Times New Roman"/>
          <w:sz w:val="24"/>
          <w:szCs w:val="24"/>
        </w:rPr>
        <w:t xml:space="preserve">the </w:t>
      </w:r>
      <w:r w:rsidRPr="00464996">
        <w:rPr>
          <w:rFonts w:ascii="Times New Roman" w:hAnsi="Times New Roman" w:cs="Times New Roman"/>
          <w:sz w:val="24"/>
          <w:szCs w:val="24"/>
        </w:rPr>
        <w:t>Assam district only</w:t>
      </w:r>
      <w:r w:rsidR="00AC5658">
        <w:rPr>
          <w:rFonts w:ascii="Times New Roman" w:hAnsi="Times New Roman" w:cs="Times New Roman"/>
          <w:sz w:val="24"/>
          <w:szCs w:val="24"/>
        </w:rPr>
        <w:t xml:space="preserve"> </w:t>
      </w:r>
      <w:r w:rsidRPr="00464996">
        <w:rPr>
          <w:rFonts w:ascii="Times New Roman" w:hAnsi="Times New Roman" w:cs="Times New Roman"/>
          <w:sz w:val="24"/>
          <w:szCs w:val="24"/>
        </w:rPr>
        <w:t>(</w:t>
      </w:r>
      <w:r w:rsidR="00FF12A4" w:rsidRPr="00464996">
        <w:rPr>
          <w:rFonts w:ascii="Times New Roman" w:hAnsi="Times New Roman" w:cs="Times New Roman"/>
          <w:sz w:val="24"/>
          <w:szCs w:val="24"/>
        </w:rPr>
        <w:t xml:space="preserve">Bari, </w:t>
      </w:r>
      <w:r w:rsidRPr="00464996">
        <w:rPr>
          <w:rFonts w:ascii="Times New Roman" w:hAnsi="Times New Roman" w:cs="Times New Roman"/>
          <w:sz w:val="24"/>
          <w:szCs w:val="24"/>
        </w:rPr>
        <w:t>et al., 201</w:t>
      </w:r>
      <w:r w:rsidR="00FF12A4" w:rsidRPr="00464996">
        <w:rPr>
          <w:rFonts w:ascii="Times New Roman" w:hAnsi="Times New Roman" w:cs="Times New Roman"/>
          <w:sz w:val="24"/>
          <w:szCs w:val="24"/>
        </w:rPr>
        <w:t>9</w:t>
      </w:r>
      <w:r w:rsidR="002C29AC" w:rsidRPr="00464996">
        <w:rPr>
          <w:rFonts w:ascii="Times New Roman" w:hAnsi="Times New Roman" w:cs="Times New Roman"/>
          <w:sz w:val="24"/>
          <w:szCs w:val="24"/>
        </w:rPr>
        <w:t>).</w:t>
      </w:r>
    </w:p>
    <w:p w14:paraId="1F351B16" w14:textId="5AF72DD7" w:rsidR="00374062" w:rsidRPr="00402AF9" w:rsidRDefault="00402AF9" w:rsidP="00887054">
      <w:pPr>
        <w:spacing w:line="360" w:lineRule="auto"/>
        <w:jc w:val="both"/>
        <w:rPr>
          <w:rFonts w:ascii="Times New Roman" w:hAnsi="Times New Roman" w:cs="Times New Roman"/>
        </w:rPr>
      </w:pPr>
      <w:r>
        <w:rPr>
          <w:rFonts w:ascii="Times New Roman" w:hAnsi="Times New Roman" w:cs="Times New Roman"/>
        </w:rPr>
        <w:t>The advent of new technologies</w:t>
      </w:r>
      <w:r w:rsidR="006C62DC" w:rsidRPr="006C62DC">
        <w:rPr>
          <w:rFonts w:ascii="Times New Roman" w:hAnsi="Times New Roman" w:cs="Times New Roman"/>
        </w:rPr>
        <w:t xml:space="preserve"> </w:t>
      </w:r>
      <w:r>
        <w:rPr>
          <w:rFonts w:ascii="Times New Roman" w:hAnsi="Times New Roman" w:cs="Times New Roman"/>
        </w:rPr>
        <w:t xml:space="preserve">in tropical sericulture has led to the adoption of </w:t>
      </w:r>
      <w:r w:rsidR="006C62DC" w:rsidRPr="006C62DC">
        <w:rPr>
          <w:rFonts w:ascii="Times New Roman" w:hAnsi="Times New Roman" w:cs="Times New Roman"/>
        </w:rPr>
        <w:t xml:space="preserve">multivoltine x multivoltine </w:t>
      </w:r>
      <w:r>
        <w:rPr>
          <w:rFonts w:ascii="Times New Roman" w:hAnsi="Times New Roman" w:cs="Times New Roman"/>
        </w:rPr>
        <w:t xml:space="preserve">and </w:t>
      </w:r>
      <w:r w:rsidR="006C62DC" w:rsidRPr="006C62DC">
        <w:rPr>
          <w:rFonts w:ascii="Times New Roman" w:hAnsi="Times New Roman" w:cs="Times New Roman"/>
        </w:rPr>
        <w:t>multivoltine x bivoltine</w:t>
      </w:r>
      <w:r>
        <w:rPr>
          <w:rFonts w:ascii="Times New Roman" w:hAnsi="Times New Roman" w:cs="Times New Roman"/>
        </w:rPr>
        <w:t xml:space="preserve"> crosses in rearing systems</w:t>
      </w:r>
      <w:r w:rsidR="006C62DC" w:rsidRPr="006C62DC">
        <w:rPr>
          <w:rFonts w:ascii="Times New Roman" w:hAnsi="Times New Roman" w:cs="Times New Roman"/>
        </w:rPr>
        <w:t xml:space="preserve">. </w:t>
      </w:r>
      <w:r>
        <w:rPr>
          <w:rFonts w:ascii="Times New Roman" w:hAnsi="Times New Roman" w:cs="Times New Roman"/>
        </w:rPr>
        <w:t xml:space="preserve">To compete globally India must adopt bivoltine and bivoltine x bivoltine </w:t>
      </w:r>
      <w:r w:rsidR="006C62DC" w:rsidRPr="006C62DC">
        <w:rPr>
          <w:rFonts w:ascii="Times New Roman" w:hAnsi="Times New Roman" w:cs="Times New Roman"/>
        </w:rPr>
        <w:t xml:space="preserve">to improve </w:t>
      </w:r>
      <w:r>
        <w:rPr>
          <w:rFonts w:ascii="Times New Roman" w:hAnsi="Times New Roman" w:cs="Times New Roman"/>
        </w:rPr>
        <w:t>silk processing technology</w:t>
      </w:r>
      <w:r w:rsidR="006C62DC" w:rsidRPr="006C62DC">
        <w:rPr>
          <w:rFonts w:ascii="Times New Roman" w:hAnsi="Times New Roman" w:cs="Times New Roman"/>
        </w:rPr>
        <w:t xml:space="preserve"> and </w:t>
      </w:r>
      <w:r>
        <w:rPr>
          <w:rFonts w:ascii="Times New Roman" w:hAnsi="Times New Roman" w:cs="Times New Roman"/>
        </w:rPr>
        <w:t xml:space="preserve">overall quality. Despite these efforts, production of international-grade raw silk is only feasible through the use of bivoltine hybrids and double hybrids, </w:t>
      </w:r>
      <w:r w:rsidR="006C62DC" w:rsidRPr="006C62DC">
        <w:rPr>
          <w:rFonts w:ascii="Times New Roman" w:hAnsi="Times New Roman" w:cs="Times New Roman"/>
        </w:rPr>
        <w:t>processing, the quality of multivoltine x bivoltine silk can be improved marginally. But, production of raw silk of international grade is possible only through introduction of new bivoltine silkworm hybrids and double hybri</w:t>
      </w:r>
      <w:r>
        <w:rPr>
          <w:rFonts w:ascii="Times New Roman" w:hAnsi="Times New Roman" w:cs="Times New Roman"/>
        </w:rPr>
        <w:t>ds, necessitating the development</w:t>
      </w:r>
      <w:r w:rsidR="006C62DC" w:rsidRPr="006C62DC">
        <w:rPr>
          <w:rFonts w:ascii="Times New Roman" w:hAnsi="Times New Roman" w:cs="Times New Roman"/>
        </w:rPr>
        <w:t xml:space="preserve"> and eval</w:t>
      </w:r>
      <w:r>
        <w:rPr>
          <w:rFonts w:ascii="Times New Roman" w:hAnsi="Times New Roman" w:cs="Times New Roman"/>
        </w:rPr>
        <w:t>uation of new silkworm</w:t>
      </w:r>
      <w:r w:rsidR="006C62DC" w:rsidRPr="006C62DC">
        <w:rPr>
          <w:rFonts w:ascii="Times New Roman" w:hAnsi="Times New Roman" w:cs="Times New Roman"/>
        </w:rPr>
        <w:t xml:space="preserve"> hybrid</w:t>
      </w:r>
      <w:r>
        <w:rPr>
          <w:rFonts w:ascii="Times New Roman" w:hAnsi="Times New Roman" w:cs="Times New Roman"/>
        </w:rPr>
        <w:t>s with improved cocoon yield and gradable raw silk</w:t>
      </w:r>
      <w:r w:rsidR="002865DD">
        <w:rPr>
          <w:rFonts w:ascii="Times New Roman" w:hAnsi="Times New Roman" w:cs="Times New Roman"/>
        </w:rPr>
        <w:t xml:space="preserve"> </w:t>
      </w:r>
      <w:r w:rsidR="00FE0751" w:rsidRPr="00464996">
        <w:rPr>
          <w:rFonts w:ascii="Times New Roman" w:hAnsi="Times New Roman" w:cs="Times New Roman"/>
          <w:sz w:val="24"/>
          <w:szCs w:val="24"/>
        </w:rPr>
        <w:t>(Murthy; 2015)</w:t>
      </w:r>
      <w:r w:rsidR="00374062" w:rsidRPr="00464996">
        <w:rPr>
          <w:rFonts w:ascii="Times New Roman" w:hAnsi="Times New Roman" w:cs="Times New Roman"/>
          <w:sz w:val="24"/>
          <w:szCs w:val="24"/>
        </w:rPr>
        <w:t>.</w:t>
      </w:r>
      <w:r w:rsidR="002865DD">
        <w:rPr>
          <w:rFonts w:ascii="Times New Roman" w:hAnsi="Times New Roman" w:cs="Times New Roman"/>
          <w:sz w:val="24"/>
          <w:szCs w:val="24"/>
        </w:rPr>
        <w:t xml:space="preserve"> Reports suggest that n</w:t>
      </w:r>
      <w:r w:rsidR="00374062" w:rsidRPr="00464996">
        <w:rPr>
          <w:rFonts w:ascii="Times New Roman" w:hAnsi="Times New Roman" w:cs="Times New Roman"/>
          <w:sz w:val="24"/>
          <w:szCs w:val="24"/>
        </w:rPr>
        <w:t xml:space="preserve">utritional efficiency </w:t>
      </w:r>
      <w:r w:rsidR="008230DC">
        <w:rPr>
          <w:rFonts w:ascii="Times New Roman" w:hAnsi="Times New Roman" w:cs="Times New Roman"/>
          <w:sz w:val="24"/>
          <w:szCs w:val="24"/>
        </w:rPr>
        <w:t xml:space="preserve">and duration </w:t>
      </w:r>
      <w:r w:rsidR="00374062" w:rsidRPr="00464996">
        <w:rPr>
          <w:rFonts w:ascii="Times New Roman" w:hAnsi="Times New Roman" w:cs="Times New Roman"/>
          <w:sz w:val="24"/>
          <w:szCs w:val="24"/>
        </w:rPr>
        <w:t>required to produce one gram of</w:t>
      </w:r>
      <w:r w:rsidR="008230DC">
        <w:rPr>
          <w:rFonts w:ascii="Times New Roman" w:hAnsi="Times New Roman" w:cs="Times New Roman"/>
          <w:sz w:val="24"/>
          <w:szCs w:val="24"/>
        </w:rPr>
        <w:t xml:space="preserve"> cocoon </w:t>
      </w:r>
      <w:r w:rsidR="006C62DC">
        <w:rPr>
          <w:rFonts w:ascii="Times New Roman" w:hAnsi="Times New Roman" w:cs="Times New Roman"/>
          <w:sz w:val="24"/>
          <w:szCs w:val="24"/>
        </w:rPr>
        <w:t xml:space="preserve">shell </w:t>
      </w:r>
      <w:r w:rsidR="008230DC">
        <w:rPr>
          <w:rFonts w:ascii="Times New Roman" w:hAnsi="Times New Roman" w:cs="Times New Roman"/>
          <w:sz w:val="24"/>
          <w:szCs w:val="24"/>
        </w:rPr>
        <w:t xml:space="preserve">fluctuated widely under field </w:t>
      </w:r>
      <w:r w:rsidR="00374062" w:rsidRPr="00464996">
        <w:rPr>
          <w:rFonts w:ascii="Times New Roman" w:hAnsi="Times New Roman" w:cs="Times New Roman"/>
          <w:sz w:val="24"/>
          <w:szCs w:val="24"/>
        </w:rPr>
        <w:t>conditions</w:t>
      </w:r>
      <w:r w:rsidR="00EF0127" w:rsidRPr="00464996">
        <w:rPr>
          <w:rFonts w:ascii="Times New Roman" w:hAnsi="Times New Roman" w:cs="Times New Roman"/>
          <w:sz w:val="24"/>
          <w:szCs w:val="24"/>
        </w:rPr>
        <w:t xml:space="preserve"> (Yokoyama</w:t>
      </w:r>
      <w:r w:rsidR="002E4FA0" w:rsidRPr="00464996">
        <w:rPr>
          <w:rFonts w:ascii="Times New Roman" w:hAnsi="Times New Roman" w:cs="Times New Roman"/>
          <w:sz w:val="24"/>
          <w:szCs w:val="24"/>
        </w:rPr>
        <w:t xml:space="preserve">; </w:t>
      </w:r>
      <w:r w:rsidR="00EF0127" w:rsidRPr="00464996">
        <w:rPr>
          <w:rFonts w:ascii="Times New Roman" w:hAnsi="Times New Roman" w:cs="Times New Roman"/>
          <w:sz w:val="24"/>
          <w:szCs w:val="24"/>
        </w:rPr>
        <w:t>2016)</w:t>
      </w:r>
      <w:r w:rsidR="006C62DC">
        <w:rPr>
          <w:rFonts w:ascii="Times New Roman" w:hAnsi="Times New Roman" w:cs="Times New Roman"/>
          <w:sz w:val="24"/>
          <w:szCs w:val="24"/>
        </w:rPr>
        <w:t xml:space="preserve">. These </w:t>
      </w:r>
      <w:r w:rsidR="008230DC">
        <w:rPr>
          <w:rFonts w:ascii="Times New Roman" w:hAnsi="Times New Roman" w:cs="Times New Roman"/>
          <w:sz w:val="24"/>
          <w:szCs w:val="24"/>
        </w:rPr>
        <w:t>differences</w:t>
      </w:r>
      <w:r w:rsidR="006C62DC">
        <w:rPr>
          <w:rFonts w:ascii="Times New Roman" w:hAnsi="Times New Roman" w:cs="Times New Roman"/>
          <w:sz w:val="24"/>
          <w:szCs w:val="24"/>
        </w:rPr>
        <w:t xml:space="preserve"> are</w:t>
      </w:r>
      <w:r w:rsidR="00374062" w:rsidRPr="00464996">
        <w:rPr>
          <w:rFonts w:ascii="Times New Roman" w:hAnsi="Times New Roman" w:cs="Times New Roman"/>
          <w:sz w:val="24"/>
          <w:szCs w:val="24"/>
        </w:rPr>
        <w:t xml:space="preserve"> attributed to the physiological ada</w:t>
      </w:r>
      <w:r w:rsidR="008230DC">
        <w:rPr>
          <w:rFonts w:ascii="Times New Roman" w:hAnsi="Times New Roman" w:cs="Times New Roman"/>
          <w:sz w:val="24"/>
          <w:szCs w:val="24"/>
        </w:rPr>
        <w:t>ptation of silkworm to</w:t>
      </w:r>
      <w:r w:rsidR="00374062" w:rsidRPr="00464996">
        <w:rPr>
          <w:rFonts w:ascii="Times New Roman" w:hAnsi="Times New Roman" w:cs="Times New Roman"/>
          <w:sz w:val="24"/>
          <w:szCs w:val="24"/>
        </w:rPr>
        <w:t xml:space="preserve"> season</w:t>
      </w:r>
      <w:r w:rsidR="008230DC">
        <w:rPr>
          <w:rFonts w:ascii="Times New Roman" w:hAnsi="Times New Roman" w:cs="Times New Roman"/>
          <w:sz w:val="24"/>
          <w:szCs w:val="24"/>
        </w:rPr>
        <w:t>al environments</w:t>
      </w:r>
      <w:r w:rsidR="00A447A5" w:rsidRPr="00464996">
        <w:rPr>
          <w:rFonts w:ascii="Times New Roman" w:hAnsi="Times New Roman" w:cs="Times New Roman"/>
          <w:sz w:val="24"/>
          <w:szCs w:val="24"/>
        </w:rPr>
        <w:t xml:space="preserve"> (Yamashita and Majumdar;</w:t>
      </w:r>
      <w:r w:rsidR="008230DC">
        <w:rPr>
          <w:rFonts w:ascii="Times New Roman" w:hAnsi="Times New Roman" w:cs="Times New Roman"/>
          <w:sz w:val="24"/>
          <w:szCs w:val="24"/>
        </w:rPr>
        <w:t xml:space="preserve"> </w:t>
      </w:r>
      <w:r w:rsidR="00A447A5" w:rsidRPr="00464996">
        <w:rPr>
          <w:rFonts w:ascii="Times New Roman" w:hAnsi="Times New Roman" w:cs="Times New Roman"/>
          <w:sz w:val="24"/>
          <w:szCs w:val="24"/>
        </w:rPr>
        <w:t>2013)</w:t>
      </w:r>
      <w:r w:rsidR="008230DC">
        <w:rPr>
          <w:rFonts w:ascii="Times New Roman" w:hAnsi="Times New Roman" w:cs="Times New Roman"/>
          <w:sz w:val="24"/>
          <w:szCs w:val="24"/>
        </w:rPr>
        <w:t>. Therefore</w:t>
      </w:r>
      <w:r w:rsidR="00374062" w:rsidRPr="00464996">
        <w:rPr>
          <w:rFonts w:ascii="Times New Roman" w:hAnsi="Times New Roman" w:cs="Times New Roman"/>
          <w:sz w:val="24"/>
          <w:szCs w:val="24"/>
        </w:rPr>
        <w:t xml:space="preserve">, </w:t>
      </w:r>
      <w:r w:rsidR="00AB289F">
        <w:rPr>
          <w:rFonts w:ascii="Times New Roman" w:hAnsi="Times New Roman" w:cs="Times New Roman"/>
          <w:sz w:val="24"/>
          <w:szCs w:val="24"/>
        </w:rPr>
        <w:t xml:space="preserve">an attempt has been carried out in this study to evaluate the rearing performance and major quantitative traits of cocoons under sub-temperate </w:t>
      </w:r>
      <w:r w:rsidR="00F35072">
        <w:rPr>
          <w:rFonts w:ascii="Times New Roman" w:hAnsi="Times New Roman" w:cs="Times New Roman"/>
          <w:sz w:val="24"/>
          <w:szCs w:val="24"/>
        </w:rPr>
        <w:t>conditions</w:t>
      </w:r>
      <w:r w:rsidR="00AB289F">
        <w:rPr>
          <w:rFonts w:ascii="Times New Roman" w:hAnsi="Times New Roman" w:cs="Times New Roman"/>
          <w:sz w:val="24"/>
          <w:szCs w:val="24"/>
        </w:rPr>
        <w:t xml:space="preserve"> of Jammu and Kashmir specifically in </w:t>
      </w:r>
      <w:proofErr w:type="spellStart"/>
      <w:r w:rsidR="00AB289F">
        <w:rPr>
          <w:rFonts w:ascii="Times New Roman" w:hAnsi="Times New Roman" w:cs="Times New Roman"/>
          <w:sz w:val="24"/>
          <w:szCs w:val="24"/>
        </w:rPr>
        <w:t>Poonch</w:t>
      </w:r>
      <w:proofErr w:type="spellEnd"/>
      <w:r w:rsidR="00AB289F">
        <w:rPr>
          <w:rFonts w:ascii="Times New Roman" w:hAnsi="Times New Roman" w:cs="Times New Roman"/>
          <w:sz w:val="24"/>
          <w:szCs w:val="24"/>
        </w:rPr>
        <w:t xml:space="preserve"> district</w:t>
      </w:r>
      <w:r w:rsidR="00E34730" w:rsidRPr="00464996">
        <w:rPr>
          <w:rFonts w:ascii="Times New Roman" w:hAnsi="Times New Roman" w:cs="Times New Roman"/>
          <w:sz w:val="24"/>
          <w:szCs w:val="24"/>
        </w:rPr>
        <w:t>.</w:t>
      </w:r>
    </w:p>
    <w:p w14:paraId="535CEADD" w14:textId="77777777" w:rsidR="00E34730" w:rsidRPr="00464996" w:rsidRDefault="00E34730"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MATERIALS AND METHODS</w:t>
      </w:r>
    </w:p>
    <w:p w14:paraId="2EAB1241" w14:textId="047A1F94" w:rsidR="00E34730" w:rsidRPr="00464996" w:rsidRDefault="00544374" w:rsidP="0078241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experiment rearing trial was carried out during the month of </w:t>
      </w:r>
      <w:r w:rsidRPr="00464996">
        <w:rPr>
          <w:rFonts w:ascii="Times New Roman" w:hAnsi="Times New Roman" w:cs="Times New Roman"/>
          <w:sz w:val="24"/>
          <w:szCs w:val="24"/>
        </w:rPr>
        <w:t>March-April</w:t>
      </w:r>
      <w:r>
        <w:rPr>
          <w:rFonts w:ascii="Times New Roman" w:hAnsi="Times New Roman" w:cs="Times New Roman"/>
          <w:sz w:val="24"/>
          <w:szCs w:val="24"/>
        </w:rPr>
        <w:t xml:space="preserve"> 2021 with commercial hybrids namely</w:t>
      </w:r>
      <w:r w:rsidR="00F71D80" w:rsidRPr="00F71D80">
        <w:rPr>
          <w:rFonts w:ascii="Times New Roman" w:hAnsi="Times New Roman" w:cs="Times New Roman"/>
          <w:b/>
          <w:sz w:val="24"/>
          <w:szCs w:val="24"/>
        </w:rPr>
        <w:t xml:space="preserve"> </w:t>
      </w:r>
      <w:r w:rsidR="00F71D80" w:rsidRPr="00F71D80">
        <w:rPr>
          <w:rFonts w:ascii="Times New Roman" w:hAnsi="Times New Roman" w:cs="Times New Roman"/>
          <w:bCs/>
          <w:sz w:val="24"/>
          <w:szCs w:val="24"/>
        </w:rPr>
        <w:t>FC1XFC2 and FC2XFC1</w:t>
      </w:r>
      <w:r w:rsidR="006C61C4">
        <w:rPr>
          <w:rFonts w:ascii="Times New Roman" w:hAnsi="Times New Roman" w:cs="Times New Roman"/>
          <w:bCs/>
          <w:sz w:val="24"/>
          <w:szCs w:val="24"/>
        </w:rPr>
        <w:t xml:space="preserve"> under the sub-temperate conditions of </w:t>
      </w:r>
      <w:proofErr w:type="spellStart"/>
      <w:r w:rsidR="006C61C4">
        <w:rPr>
          <w:rFonts w:ascii="Times New Roman" w:hAnsi="Times New Roman" w:cs="Times New Roman"/>
          <w:bCs/>
          <w:sz w:val="24"/>
          <w:szCs w:val="24"/>
        </w:rPr>
        <w:t>Poonch</w:t>
      </w:r>
      <w:proofErr w:type="spellEnd"/>
      <w:r w:rsidR="006C61C4">
        <w:rPr>
          <w:rFonts w:ascii="Times New Roman" w:hAnsi="Times New Roman" w:cs="Times New Roman"/>
          <w:bCs/>
          <w:sz w:val="24"/>
          <w:szCs w:val="24"/>
        </w:rPr>
        <w:t xml:space="preserve"> district of Jammu and Kashmir.</w:t>
      </w:r>
      <w:r w:rsidR="00157460">
        <w:rPr>
          <w:rFonts w:ascii="Times New Roman" w:hAnsi="Times New Roman" w:cs="Times New Roman"/>
          <w:bCs/>
          <w:sz w:val="24"/>
          <w:szCs w:val="24"/>
        </w:rPr>
        <w:t xml:space="preserve"> The study was designed and executed at rearing lab of </w:t>
      </w:r>
      <w:r w:rsidR="00F71D80" w:rsidRPr="00F71D80">
        <w:rPr>
          <w:rFonts w:ascii="Times New Roman" w:hAnsi="Times New Roman" w:cs="Times New Roman"/>
          <w:bCs/>
          <w:sz w:val="24"/>
          <w:szCs w:val="24"/>
        </w:rPr>
        <w:t xml:space="preserve"> </w:t>
      </w:r>
      <w:r w:rsidRPr="00F71D80">
        <w:rPr>
          <w:rFonts w:ascii="Times New Roman" w:hAnsi="Times New Roman" w:cs="Times New Roman"/>
          <w:bCs/>
          <w:sz w:val="24"/>
          <w:szCs w:val="24"/>
        </w:rPr>
        <w:t xml:space="preserve"> </w:t>
      </w:r>
      <w:r w:rsidR="00E34730" w:rsidRPr="00F71D80">
        <w:rPr>
          <w:rFonts w:ascii="Times New Roman" w:hAnsi="Times New Roman" w:cs="Times New Roman"/>
          <w:bCs/>
          <w:sz w:val="24"/>
          <w:szCs w:val="24"/>
        </w:rPr>
        <w:t xml:space="preserve"> </w:t>
      </w:r>
      <w:r w:rsidR="00E34730" w:rsidRPr="00464996">
        <w:rPr>
          <w:rFonts w:ascii="Times New Roman" w:hAnsi="Times New Roman" w:cs="Times New Roman"/>
          <w:sz w:val="24"/>
          <w:szCs w:val="24"/>
        </w:rPr>
        <w:t xml:space="preserve">Department of Sericulture, </w:t>
      </w:r>
      <w:proofErr w:type="spellStart"/>
      <w:r w:rsidR="00E34730" w:rsidRPr="00464996">
        <w:rPr>
          <w:rFonts w:ascii="Times New Roman" w:hAnsi="Times New Roman" w:cs="Times New Roman"/>
          <w:sz w:val="24"/>
          <w:szCs w:val="24"/>
        </w:rPr>
        <w:t>Poo</w:t>
      </w:r>
      <w:r w:rsidR="008230DC">
        <w:rPr>
          <w:rFonts w:ascii="Times New Roman" w:hAnsi="Times New Roman" w:cs="Times New Roman"/>
          <w:sz w:val="24"/>
          <w:szCs w:val="24"/>
        </w:rPr>
        <w:t>nch</w:t>
      </w:r>
      <w:proofErr w:type="spellEnd"/>
      <w:r w:rsidR="008230DC">
        <w:rPr>
          <w:rFonts w:ascii="Times New Roman" w:hAnsi="Times New Roman" w:cs="Times New Roman"/>
          <w:sz w:val="24"/>
          <w:szCs w:val="24"/>
        </w:rPr>
        <w:t xml:space="preserve"> Campus, University of Jammu</w:t>
      </w:r>
      <w:r w:rsidR="00157460">
        <w:rPr>
          <w:rFonts w:ascii="Times New Roman" w:hAnsi="Times New Roman" w:cs="Times New Roman"/>
          <w:sz w:val="24"/>
          <w:szCs w:val="24"/>
        </w:rPr>
        <w:t>, by utilizing the local mulberry variety.</w:t>
      </w:r>
      <w:r w:rsidR="008C732D">
        <w:rPr>
          <w:rFonts w:ascii="Times New Roman" w:hAnsi="Times New Roman" w:cs="Times New Roman"/>
          <w:sz w:val="24"/>
          <w:szCs w:val="24"/>
        </w:rPr>
        <w:t xml:space="preserve"> </w:t>
      </w:r>
    </w:p>
    <w:p w14:paraId="73E805A7" w14:textId="77777777" w:rsidR="00376008" w:rsidRPr="00464996" w:rsidRDefault="00376008"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MATERIAL UTILIZED IN THE STUDY:</w:t>
      </w:r>
    </w:p>
    <w:p w14:paraId="272DC0CB" w14:textId="2F6C23A4" w:rsidR="00376008" w:rsidRPr="00F5668C" w:rsidRDefault="00346198" w:rsidP="00782411">
      <w:pPr>
        <w:pStyle w:val="ListParagraph"/>
        <w:numPr>
          <w:ilvl w:val="0"/>
          <w:numId w:val="2"/>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Local </w:t>
      </w:r>
      <w:r w:rsidR="00376008" w:rsidRPr="00F5668C">
        <w:rPr>
          <w:rFonts w:ascii="Times New Roman" w:hAnsi="Times New Roman" w:cs="Times New Roman"/>
          <w:bCs/>
          <w:sz w:val="24"/>
          <w:szCs w:val="24"/>
        </w:rPr>
        <w:t xml:space="preserve">Mulberry </w:t>
      </w:r>
      <w:r>
        <w:rPr>
          <w:rFonts w:ascii="Times New Roman" w:hAnsi="Times New Roman" w:cs="Times New Roman"/>
          <w:bCs/>
          <w:sz w:val="24"/>
          <w:szCs w:val="24"/>
        </w:rPr>
        <w:t>variety (un-identified)</w:t>
      </w:r>
    </w:p>
    <w:p w14:paraId="2149FF98" w14:textId="2DF45451" w:rsidR="00376008" w:rsidRPr="00F5668C" w:rsidRDefault="00376008" w:rsidP="00782411">
      <w:pPr>
        <w:pStyle w:val="ListParagraph"/>
        <w:numPr>
          <w:ilvl w:val="0"/>
          <w:numId w:val="2"/>
        </w:numPr>
        <w:spacing w:line="360" w:lineRule="auto"/>
        <w:jc w:val="both"/>
        <w:rPr>
          <w:rFonts w:ascii="Times New Roman" w:hAnsi="Times New Roman" w:cs="Times New Roman"/>
          <w:bCs/>
          <w:sz w:val="24"/>
          <w:szCs w:val="24"/>
        </w:rPr>
      </w:pPr>
      <w:r w:rsidRPr="00F5668C">
        <w:rPr>
          <w:rFonts w:ascii="Times New Roman" w:hAnsi="Times New Roman" w:cs="Times New Roman"/>
          <w:bCs/>
          <w:sz w:val="24"/>
          <w:szCs w:val="24"/>
        </w:rPr>
        <w:t>FC1XFC2 and FC2XFC1</w:t>
      </w:r>
      <w:r w:rsidR="00F5668C" w:rsidRPr="00F5668C">
        <w:rPr>
          <w:rFonts w:ascii="Times New Roman" w:hAnsi="Times New Roman" w:cs="Times New Roman"/>
          <w:bCs/>
          <w:sz w:val="24"/>
          <w:szCs w:val="24"/>
        </w:rPr>
        <w:t>; Silkworm hybrids</w:t>
      </w:r>
    </w:p>
    <w:p w14:paraId="2EDF2783" w14:textId="77777777" w:rsidR="00376008" w:rsidRPr="00464996" w:rsidRDefault="00376008"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METHODOLOGY FOLLOWED FOR THE STUDY:</w:t>
      </w:r>
    </w:p>
    <w:p w14:paraId="41FB9665" w14:textId="77777777" w:rsidR="00376008" w:rsidRPr="00464996" w:rsidRDefault="00376008" w:rsidP="00782411">
      <w:pPr>
        <w:pStyle w:val="ListParagraph"/>
        <w:numPr>
          <w:ilvl w:val="0"/>
          <w:numId w:val="3"/>
        </w:num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FEED UTILISATION STUDIES</w:t>
      </w:r>
    </w:p>
    <w:p w14:paraId="7ACF0EB1" w14:textId="624FE446" w:rsidR="00D8311C"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2FBC489" wp14:editId="2DF54D23">
                <wp:simplePos x="0" y="0"/>
                <wp:positionH relativeFrom="column">
                  <wp:posOffset>2811780</wp:posOffset>
                </wp:positionH>
                <wp:positionV relativeFrom="paragraph">
                  <wp:posOffset>320040</wp:posOffset>
                </wp:positionV>
                <wp:extent cx="0" cy="396240"/>
                <wp:effectExtent l="76200" t="0" r="57150" b="60960"/>
                <wp:wrapNone/>
                <wp:docPr id="1971189056"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7838B46" id="_x0000_t32" coordsize="21600,21600" o:spt="32" o:oned="t" path="m,l21600,21600e" filled="f">
                <v:path arrowok="t" fillok="f" o:connecttype="none"/>
                <o:lock v:ext="edit" shapetype="t"/>
              </v:shapetype>
              <v:shape id="Straight Arrow Connector 1" o:spid="_x0000_s1026" type="#_x0000_t32" style="position:absolute;margin-left:221.4pt;margin-top:25.2pt;width:0;height:31.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" strokecolor="#4a66ac [3204]" strokeweight=".5pt">
                <v:stroke endarrow="block" joinstyle="miter"/>
              </v:shape>
            </w:pict>
          </mc:Fallback>
        </mc:AlternateContent>
      </w:r>
      <w:r w:rsidR="00376008" w:rsidRPr="00E8583E">
        <w:rPr>
          <w:rFonts w:ascii="Times New Roman" w:hAnsi="Times New Roman" w:cs="Times New Roman"/>
          <w:sz w:val="24"/>
          <w:szCs w:val="24"/>
        </w:rPr>
        <w:t>50 larvae each from 3 replication</w:t>
      </w:r>
      <w:r w:rsidR="00E779FC" w:rsidRPr="00E8583E">
        <w:rPr>
          <w:rFonts w:ascii="Times New Roman" w:hAnsi="Times New Roman" w:cs="Times New Roman"/>
          <w:sz w:val="24"/>
          <w:szCs w:val="24"/>
        </w:rPr>
        <w:t>s</w:t>
      </w:r>
      <w:r w:rsidR="00E8583E">
        <w:rPr>
          <w:rFonts w:ascii="Times New Roman" w:hAnsi="Times New Roman" w:cs="Times New Roman"/>
          <w:sz w:val="24"/>
          <w:szCs w:val="24"/>
        </w:rPr>
        <w:t xml:space="preserve"> along</w:t>
      </w:r>
      <w:r w:rsidR="00E779FC" w:rsidRPr="00E8583E">
        <w:rPr>
          <w:rFonts w:ascii="Times New Roman" w:hAnsi="Times New Roman" w:cs="Times New Roman"/>
          <w:sz w:val="24"/>
          <w:szCs w:val="24"/>
        </w:rPr>
        <w:t xml:space="preserve"> control batches</w:t>
      </w:r>
      <w:r w:rsidR="00E8583E">
        <w:rPr>
          <w:rFonts w:ascii="Times New Roman" w:hAnsi="Times New Roman" w:cs="Times New Roman"/>
          <w:sz w:val="24"/>
          <w:szCs w:val="24"/>
        </w:rPr>
        <w:t xml:space="preserve"> were taken for experimental rearing</w:t>
      </w:r>
    </w:p>
    <w:p w14:paraId="5B295853" w14:textId="01E61372" w:rsidR="00EA18EA" w:rsidRPr="00E8583E" w:rsidRDefault="00EA18EA" w:rsidP="00E8583E">
      <w:pPr>
        <w:spacing w:line="360" w:lineRule="auto"/>
        <w:ind w:left="416"/>
        <w:jc w:val="center"/>
        <w:rPr>
          <w:rFonts w:ascii="Times New Roman" w:hAnsi="Times New Roman" w:cs="Times New Roman"/>
          <w:b/>
          <w:sz w:val="24"/>
          <w:szCs w:val="24"/>
        </w:rPr>
      </w:pPr>
    </w:p>
    <w:p w14:paraId="4DFF2B15" w14:textId="24AE5E18" w:rsidR="00D8311C"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E934051" wp14:editId="737EAE4D">
                <wp:simplePos x="0" y="0"/>
                <wp:positionH relativeFrom="column">
                  <wp:posOffset>2811780</wp:posOffset>
                </wp:positionH>
                <wp:positionV relativeFrom="paragraph">
                  <wp:posOffset>255270</wp:posOffset>
                </wp:positionV>
                <wp:extent cx="0" cy="396240"/>
                <wp:effectExtent l="76200" t="0" r="57150" b="60960"/>
                <wp:wrapNone/>
                <wp:docPr id="257120728"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A1F44E5" id="Straight Arrow Connector 1" o:spid="_x0000_s1026" type="#_x0000_t32" style="position:absolute;margin-left:221.4pt;margin-top:20.1pt;width:0;height:31.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" strokecolor="#4a66ac [3204]" strokeweight=".5pt">
                <v:stroke endarrow="block" joinstyle="miter"/>
              </v:shape>
            </w:pict>
          </mc:Fallback>
        </mc:AlternateContent>
      </w:r>
      <w:r w:rsidR="00EA18EA">
        <w:rPr>
          <w:rFonts w:ascii="Times New Roman" w:hAnsi="Times New Roman" w:cs="Times New Roman"/>
          <w:sz w:val="24"/>
          <w:szCs w:val="24"/>
        </w:rPr>
        <w:t>Feeding frequency @3</w:t>
      </w:r>
      <w:r w:rsidR="00376008" w:rsidRPr="00E8583E">
        <w:rPr>
          <w:rFonts w:ascii="Times New Roman" w:hAnsi="Times New Roman" w:cs="Times New Roman"/>
          <w:sz w:val="24"/>
          <w:szCs w:val="24"/>
        </w:rPr>
        <w:t xml:space="preserve"> times</w:t>
      </w:r>
      <w:r w:rsidR="00D8311C" w:rsidRPr="00E8583E">
        <w:rPr>
          <w:rFonts w:ascii="Times New Roman" w:hAnsi="Times New Roman" w:cs="Times New Roman"/>
          <w:sz w:val="24"/>
          <w:szCs w:val="24"/>
        </w:rPr>
        <w:t xml:space="preserve"> daily at </w:t>
      </w:r>
      <w:r w:rsidR="00E779FC" w:rsidRPr="00E8583E">
        <w:rPr>
          <w:rFonts w:ascii="Times New Roman" w:hAnsi="Times New Roman" w:cs="Times New Roman"/>
          <w:sz w:val="24"/>
          <w:szCs w:val="24"/>
        </w:rPr>
        <w:t>10</w:t>
      </w:r>
      <w:r w:rsidR="00D8311C" w:rsidRPr="00E8583E">
        <w:rPr>
          <w:rFonts w:ascii="Times New Roman" w:hAnsi="Times New Roman" w:cs="Times New Roman"/>
          <w:sz w:val="24"/>
          <w:szCs w:val="24"/>
        </w:rPr>
        <w:t>:00</w:t>
      </w:r>
      <w:r w:rsidR="00E779FC" w:rsidRPr="00E8583E">
        <w:rPr>
          <w:rFonts w:ascii="Times New Roman" w:hAnsi="Times New Roman" w:cs="Times New Roman"/>
          <w:sz w:val="24"/>
          <w:szCs w:val="24"/>
        </w:rPr>
        <w:t xml:space="preserve"> AM, 2</w:t>
      </w:r>
      <w:r w:rsidR="00D8311C" w:rsidRPr="00E8583E">
        <w:rPr>
          <w:rFonts w:ascii="Times New Roman" w:hAnsi="Times New Roman" w:cs="Times New Roman"/>
          <w:sz w:val="24"/>
          <w:szCs w:val="24"/>
        </w:rPr>
        <w:t>:00</w:t>
      </w:r>
      <w:r w:rsidR="00E779FC" w:rsidRPr="00E8583E">
        <w:rPr>
          <w:rFonts w:ascii="Times New Roman" w:hAnsi="Times New Roman" w:cs="Times New Roman"/>
          <w:sz w:val="24"/>
          <w:szCs w:val="24"/>
        </w:rPr>
        <w:t>PM and 5</w:t>
      </w:r>
      <w:r w:rsidR="00D8311C" w:rsidRPr="00E8583E">
        <w:rPr>
          <w:rFonts w:ascii="Times New Roman" w:hAnsi="Times New Roman" w:cs="Times New Roman"/>
          <w:sz w:val="24"/>
          <w:szCs w:val="24"/>
        </w:rPr>
        <w:t>:00</w:t>
      </w:r>
      <w:r w:rsidR="00E779FC" w:rsidRPr="00E8583E">
        <w:rPr>
          <w:rFonts w:ascii="Times New Roman" w:hAnsi="Times New Roman" w:cs="Times New Roman"/>
          <w:sz w:val="24"/>
          <w:szCs w:val="24"/>
        </w:rPr>
        <w:t xml:space="preserve">PM </w:t>
      </w:r>
      <w:r w:rsidR="00EA18EA">
        <w:rPr>
          <w:rFonts w:ascii="Times New Roman" w:hAnsi="Times New Roman" w:cs="Times New Roman"/>
          <w:sz w:val="24"/>
          <w:szCs w:val="24"/>
        </w:rPr>
        <w:t>was followed</w:t>
      </w:r>
      <w:r w:rsidR="00376008" w:rsidRPr="00E8583E">
        <w:rPr>
          <w:rFonts w:ascii="Times New Roman" w:hAnsi="Times New Roman" w:cs="Times New Roman"/>
          <w:sz w:val="24"/>
          <w:szCs w:val="24"/>
        </w:rPr>
        <w:t>.</w:t>
      </w:r>
    </w:p>
    <w:p w14:paraId="2321B7B3" w14:textId="523A55DE" w:rsidR="00EA18EA" w:rsidRPr="00E8583E" w:rsidRDefault="00EA18EA" w:rsidP="00E8583E">
      <w:pPr>
        <w:spacing w:line="360" w:lineRule="auto"/>
        <w:ind w:left="416"/>
        <w:jc w:val="center"/>
        <w:rPr>
          <w:rFonts w:ascii="Times New Roman" w:hAnsi="Times New Roman" w:cs="Times New Roman"/>
          <w:b/>
          <w:sz w:val="24"/>
          <w:szCs w:val="24"/>
        </w:rPr>
      </w:pPr>
    </w:p>
    <w:p w14:paraId="0223D3B1" w14:textId="0FD321F7" w:rsidR="00D8311C"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90CA867" wp14:editId="47ACAFB8">
                <wp:simplePos x="0" y="0"/>
                <wp:positionH relativeFrom="column">
                  <wp:posOffset>2811780</wp:posOffset>
                </wp:positionH>
                <wp:positionV relativeFrom="paragraph">
                  <wp:posOffset>280670</wp:posOffset>
                </wp:positionV>
                <wp:extent cx="0" cy="396240"/>
                <wp:effectExtent l="76200" t="0" r="57150" b="60960"/>
                <wp:wrapNone/>
                <wp:docPr id="456633171"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C266F4C" id="Straight Arrow Connector 1" o:spid="_x0000_s1026" type="#_x0000_t32" style="position:absolute;margin-left:221.4pt;margin-top:22.1pt;width:0;height:3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" strokecolor="#4a66ac [3204]" strokeweight=".5pt">
                <v:stroke endarrow="block" joinstyle="miter"/>
              </v:shape>
            </w:pict>
          </mc:Fallback>
        </mc:AlternateContent>
      </w:r>
      <w:r w:rsidR="00EA18EA">
        <w:rPr>
          <w:rFonts w:ascii="Times New Roman" w:hAnsi="Times New Roman" w:cs="Times New Roman"/>
          <w:sz w:val="24"/>
          <w:szCs w:val="24"/>
        </w:rPr>
        <w:t xml:space="preserve">Known Feed quantity was provided to measure to ingesta: larval weight gain values </w:t>
      </w:r>
    </w:p>
    <w:p w14:paraId="3E76D819" w14:textId="650FA6EB" w:rsidR="00EA18EA" w:rsidRPr="00E8583E" w:rsidRDefault="00EA18EA" w:rsidP="00E8583E">
      <w:pPr>
        <w:spacing w:line="360" w:lineRule="auto"/>
        <w:ind w:left="416"/>
        <w:jc w:val="center"/>
        <w:rPr>
          <w:rFonts w:ascii="Times New Roman" w:hAnsi="Times New Roman" w:cs="Times New Roman"/>
          <w:b/>
          <w:sz w:val="24"/>
          <w:szCs w:val="24"/>
        </w:rPr>
      </w:pPr>
    </w:p>
    <w:p w14:paraId="6BF21BFB" w14:textId="0F18F2BA" w:rsidR="00D8311C"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EC199B8" wp14:editId="53C3D12D">
                <wp:simplePos x="0" y="0"/>
                <wp:positionH relativeFrom="column">
                  <wp:posOffset>2842260</wp:posOffset>
                </wp:positionH>
                <wp:positionV relativeFrom="paragraph">
                  <wp:posOffset>549910</wp:posOffset>
                </wp:positionV>
                <wp:extent cx="0" cy="396240"/>
                <wp:effectExtent l="76200" t="0" r="57150" b="60960"/>
                <wp:wrapNone/>
                <wp:docPr id="143638432"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C3EFB1" id="Straight Arrow Connector 1" o:spid="_x0000_s1026" type="#_x0000_t32" style="position:absolute;margin-left:223.8pt;margin-top:43.3pt;width:0;height:31.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" strokecolor="#4a66ac [3204]" strokeweight=".5pt">
                <v:stroke endarrow="block" joinstyle="miter"/>
              </v:shape>
            </w:pict>
          </mc:Fallback>
        </mc:AlternateContent>
      </w:r>
      <w:r w:rsidR="00D8311C" w:rsidRPr="00E8583E">
        <w:rPr>
          <w:rFonts w:ascii="Times New Roman" w:hAnsi="Times New Roman" w:cs="Times New Roman"/>
          <w:sz w:val="24"/>
          <w:szCs w:val="24"/>
        </w:rPr>
        <w:t>The d</w:t>
      </w:r>
      <w:r w:rsidR="00376008" w:rsidRPr="00E8583E">
        <w:rPr>
          <w:rFonts w:ascii="Times New Roman" w:hAnsi="Times New Roman" w:cs="Times New Roman"/>
          <w:sz w:val="24"/>
          <w:szCs w:val="24"/>
        </w:rPr>
        <w:t xml:space="preserve">ry weight of </w:t>
      </w:r>
      <w:proofErr w:type="gramStart"/>
      <w:r w:rsidR="00376008" w:rsidRPr="00E8583E">
        <w:rPr>
          <w:rFonts w:ascii="Times New Roman" w:hAnsi="Times New Roman" w:cs="Times New Roman"/>
          <w:sz w:val="24"/>
          <w:szCs w:val="24"/>
        </w:rPr>
        <w:t>left over</w:t>
      </w:r>
      <w:proofErr w:type="gramEnd"/>
      <w:r w:rsidR="00376008" w:rsidRPr="00E8583E">
        <w:rPr>
          <w:rFonts w:ascii="Times New Roman" w:hAnsi="Times New Roman" w:cs="Times New Roman"/>
          <w:sz w:val="24"/>
          <w:szCs w:val="24"/>
        </w:rPr>
        <w:t xml:space="preserve"> leaf, excreta an</w:t>
      </w:r>
      <w:r w:rsidR="00D8311C" w:rsidRPr="00E8583E">
        <w:rPr>
          <w:rFonts w:ascii="Times New Roman" w:hAnsi="Times New Roman" w:cs="Times New Roman"/>
          <w:sz w:val="24"/>
          <w:szCs w:val="24"/>
        </w:rPr>
        <w:t>d larval weight will be recorded</w:t>
      </w:r>
      <w:r w:rsidR="00376008" w:rsidRPr="00E8583E">
        <w:rPr>
          <w:rFonts w:ascii="Times New Roman" w:hAnsi="Times New Roman" w:cs="Times New Roman"/>
          <w:sz w:val="24"/>
          <w:szCs w:val="24"/>
        </w:rPr>
        <w:t xml:space="preserve"> daily </w:t>
      </w:r>
      <w:r w:rsidR="00D8311C" w:rsidRPr="00E8583E">
        <w:rPr>
          <w:rFonts w:ascii="Times New Roman" w:hAnsi="Times New Roman" w:cs="Times New Roman"/>
          <w:sz w:val="24"/>
          <w:szCs w:val="24"/>
        </w:rPr>
        <w:t xml:space="preserve">after oven drying at </w:t>
      </w:r>
      <w:r w:rsidR="00376008" w:rsidRPr="00E8583E">
        <w:rPr>
          <w:rFonts w:ascii="Times New Roman" w:hAnsi="Times New Roman" w:cs="Times New Roman"/>
          <w:sz w:val="24"/>
          <w:szCs w:val="24"/>
        </w:rPr>
        <w:t>80°C.</w:t>
      </w:r>
    </w:p>
    <w:p w14:paraId="2253840B" w14:textId="445D9038" w:rsidR="007047C1" w:rsidRPr="00E8583E" w:rsidRDefault="007047C1" w:rsidP="00E8583E">
      <w:pPr>
        <w:spacing w:line="360" w:lineRule="auto"/>
        <w:ind w:left="416"/>
        <w:jc w:val="center"/>
        <w:rPr>
          <w:rFonts w:ascii="Times New Roman" w:hAnsi="Times New Roman" w:cs="Times New Roman"/>
          <w:b/>
          <w:sz w:val="24"/>
          <w:szCs w:val="24"/>
        </w:rPr>
      </w:pPr>
    </w:p>
    <w:p w14:paraId="04C57999" w14:textId="7284A4B9" w:rsidR="00EA18EA" w:rsidRDefault="007047C1" w:rsidP="00E8583E">
      <w:pPr>
        <w:spacing w:line="360" w:lineRule="auto"/>
        <w:ind w:left="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A0B740A" wp14:editId="5EBFC3F1">
                <wp:simplePos x="0" y="0"/>
                <wp:positionH relativeFrom="column">
                  <wp:posOffset>2849880</wp:posOffset>
                </wp:positionH>
                <wp:positionV relativeFrom="paragraph">
                  <wp:posOffset>274320</wp:posOffset>
                </wp:positionV>
                <wp:extent cx="0" cy="396240"/>
                <wp:effectExtent l="76200" t="0" r="57150" b="60960"/>
                <wp:wrapNone/>
                <wp:docPr id="1351471352" name="Straight Arrow Connector 1"/>
                <wp:cNvGraphicFramePr/>
                <a:graphic xmlns:a="http://schemas.openxmlformats.org/drawingml/2006/main">
                  <a:graphicData uri="http://schemas.microsoft.com/office/word/2010/wordprocessingShape">
                    <wps:wsp>
                      <wps:cNvCnPr/>
                      <wps:spPr>
                        <a:xfrm>
                          <a:off x="0" y="0"/>
                          <a:ext cx="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E7236B" id="Straight Arrow Connector 1" o:spid="_x0000_s1026" type="#_x0000_t32" style="position:absolute;margin-left:224.4pt;margin-top:21.6pt;width:0;height:31.2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" strokecolor="#4a66ac [3204]" strokeweight=".5pt">
                <v:stroke endarrow="block" joinstyle="miter"/>
              </v:shape>
            </w:pict>
          </mc:Fallback>
        </mc:AlternateContent>
      </w:r>
      <w:r w:rsidR="00EA18EA">
        <w:rPr>
          <w:rFonts w:ascii="Times New Roman" w:hAnsi="Times New Roman" w:cs="Times New Roman"/>
          <w:sz w:val="24"/>
          <w:szCs w:val="24"/>
        </w:rPr>
        <w:t xml:space="preserve">Plastic collapsible </w:t>
      </w:r>
      <w:proofErr w:type="spellStart"/>
      <w:r w:rsidR="00EA18EA">
        <w:rPr>
          <w:rFonts w:ascii="Times New Roman" w:hAnsi="Times New Roman" w:cs="Times New Roman"/>
          <w:sz w:val="24"/>
          <w:szCs w:val="24"/>
        </w:rPr>
        <w:t>mountages</w:t>
      </w:r>
      <w:proofErr w:type="spellEnd"/>
      <w:r w:rsidR="00EA18EA">
        <w:rPr>
          <w:rFonts w:ascii="Times New Roman" w:hAnsi="Times New Roman" w:cs="Times New Roman"/>
          <w:sz w:val="24"/>
          <w:szCs w:val="24"/>
        </w:rPr>
        <w:t xml:space="preserve"> applied for spinning of</w:t>
      </w:r>
      <w:r w:rsidR="00E779FC" w:rsidRPr="00E8583E">
        <w:rPr>
          <w:rFonts w:ascii="Times New Roman" w:hAnsi="Times New Roman" w:cs="Times New Roman"/>
          <w:sz w:val="24"/>
          <w:szCs w:val="24"/>
        </w:rPr>
        <w:t xml:space="preserve"> cocoon</w:t>
      </w:r>
      <w:r w:rsidR="00D8311C" w:rsidRPr="00E8583E">
        <w:rPr>
          <w:rFonts w:ascii="Times New Roman" w:hAnsi="Times New Roman" w:cs="Times New Roman"/>
          <w:sz w:val="24"/>
          <w:szCs w:val="24"/>
        </w:rPr>
        <w:t>s</w:t>
      </w:r>
    </w:p>
    <w:p w14:paraId="4A6C42EB" w14:textId="77777777" w:rsidR="007047C1" w:rsidRDefault="007047C1" w:rsidP="00E8583E">
      <w:pPr>
        <w:spacing w:line="360" w:lineRule="auto"/>
        <w:ind w:left="416"/>
        <w:jc w:val="center"/>
        <w:rPr>
          <w:rFonts w:ascii="Times New Roman" w:hAnsi="Times New Roman" w:cs="Times New Roman"/>
          <w:sz w:val="24"/>
          <w:szCs w:val="24"/>
        </w:rPr>
      </w:pPr>
    </w:p>
    <w:p w14:paraId="005CF0DA" w14:textId="6E0BB7A8" w:rsidR="00D8311C" w:rsidRDefault="00EA18EA" w:rsidP="00E8583E">
      <w:pPr>
        <w:spacing w:line="360" w:lineRule="auto"/>
        <w:ind w:left="416"/>
        <w:jc w:val="center"/>
        <w:rPr>
          <w:rFonts w:ascii="Times New Roman" w:hAnsi="Times New Roman" w:cs="Times New Roman"/>
          <w:sz w:val="24"/>
          <w:szCs w:val="24"/>
        </w:rPr>
      </w:pPr>
      <w:r>
        <w:rPr>
          <w:rFonts w:ascii="Times New Roman" w:hAnsi="Times New Roman" w:cs="Times New Roman"/>
          <w:sz w:val="24"/>
          <w:szCs w:val="24"/>
        </w:rPr>
        <w:t>On 7</w:t>
      </w:r>
      <w:r w:rsidR="00376008" w:rsidRPr="00EA18EA">
        <w:rPr>
          <w:rFonts w:ascii="Times New Roman" w:hAnsi="Times New Roman" w:cs="Times New Roman"/>
          <w:sz w:val="24"/>
          <w:szCs w:val="24"/>
          <w:vertAlign w:val="superscript"/>
        </w:rPr>
        <w:t>th</w:t>
      </w:r>
      <w:r w:rsidR="00376008" w:rsidRPr="00E8583E">
        <w:rPr>
          <w:rFonts w:ascii="Times New Roman" w:hAnsi="Times New Roman" w:cs="Times New Roman"/>
          <w:sz w:val="24"/>
          <w:szCs w:val="24"/>
        </w:rPr>
        <w:t xml:space="preserve"> day</w:t>
      </w:r>
      <w:r>
        <w:rPr>
          <w:rFonts w:ascii="Times New Roman" w:hAnsi="Times New Roman" w:cs="Times New Roman"/>
          <w:sz w:val="24"/>
          <w:szCs w:val="24"/>
        </w:rPr>
        <w:t>, cocoons were harvested to evaluate the cocoon parameters</w:t>
      </w:r>
    </w:p>
    <w:p w14:paraId="2E362642" w14:textId="77777777" w:rsidR="00402E4C" w:rsidRDefault="00402E4C" w:rsidP="00F75C1D">
      <w:pPr>
        <w:spacing w:line="360" w:lineRule="auto"/>
        <w:ind w:left="416"/>
        <w:jc w:val="both"/>
        <w:rPr>
          <w:rFonts w:ascii="Times New Roman" w:hAnsi="Times New Roman" w:cs="Times New Roman"/>
          <w:sz w:val="24"/>
          <w:szCs w:val="24"/>
        </w:rPr>
      </w:pPr>
    </w:p>
    <w:p w14:paraId="6A8DF674" w14:textId="793570CA" w:rsidR="00402E4C" w:rsidRDefault="00402E4C" w:rsidP="00F75C1D">
      <w:pPr>
        <w:spacing w:line="360" w:lineRule="auto"/>
        <w:ind w:left="416"/>
        <w:jc w:val="both"/>
        <w:rPr>
          <w:rFonts w:ascii="Times New Roman" w:hAnsi="Times New Roman" w:cs="Times New Roman"/>
          <w:sz w:val="24"/>
          <w:szCs w:val="24"/>
        </w:rPr>
      </w:pPr>
      <w:r>
        <w:rPr>
          <w:rFonts w:ascii="Times New Roman" w:hAnsi="Times New Roman" w:cs="Times New Roman"/>
          <w:sz w:val="24"/>
          <w:szCs w:val="24"/>
        </w:rPr>
        <w:t>Flowchart 1: Flowchart of Feed Utilization Studies</w:t>
      </w:r>
    </w:p>
    <w:p w14:paraId="7A257D3E" w14:textId="77777777" w:rsidR="00402E4C" w:rsidRDefault="00402E4C" w:rsidP="00F75C1D">
      <w:pPr>
        <w:spacing w:line="360" w:lineRule="auto"/>
        <w:ind w:left="416"/>
        <w:jc w:val="both"/>
        <w:rPr>
          <w:rFonts w:ascii="Times New Roman" w:hAnsi="Times New Roman" w:cs="Times New Roman"/>
          <w:sz w:val="24"/>
          <w:szCs w:val="24"/>
        </w:rPr>
      </w:pPr>
    </w:p>
    <w:p w14:paraId="38ECF7C0" w14:textId="6334C2E3" w:rsidR="00F75C1D" w:rsidRDefault="00F75C1D" w:rsidP="00F75C1D">
      <w:pPr>
        <w:spacing w:line="360" w:lineRule="auto"/>
        <w:ind w:left="416"/>
        <w:jc w:val="both"/>
        <w:rPr>
          <w:rFonts w:ascii="Times New Roman" w:hAnsi="Times New Roman" w:cs="Times New Roman"/>
          <w:sz w:val="24"/>
          <w:szCs w:val="24"/>
        </w:rPr>
      </w:pPr>
      <w:r>
        <w:rPr>
          <w:rFonts w:ascii="Times New Roman" w:hAnsi="Times New Roman" w:cs="Times New Roman"/>
          <w:sz w:val="24"/>
          <w:szCs w:val="24"/>
        </w:rPr>
        <w:t>Various cocoon parameters studied included:</w:t>
      </w:r>
    </w:p>
    <w:p w14:paraId="4961BACE"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Larval weight.</w:t>
      </w:r>
    </w:p>
    <w:p w14:paraId="45483D90" w14:textId="77777777" w:rsidR="00D96262" w:rsidRPr="00464996" w:rsidRDefault="00376008"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Larval size.</w:t>
      </w:r>
    </w:p>
    <w:p w14:paraId="7F6E9726"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Green cocoon weight.</w:t>
      </w:r>
    </w:p>
    <w:p w14:paraId="50A984D7"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with floss.</w:t>
      </w:r>
    </w:p>
    <w:p w14:paraId="125A05A6"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proofErr w:type="spellStart"/>
      <w:r w:rsidRPr="00464996">
        <w:rPr>
          <w:rFonts w:ascii="Times New Roman" w:eastAsia="Times New Roman" w:hAnsi="Times New Roman" w:cs="Times New Roman"/>
          <w:sz w:val="24"/>
          <w:szCs w:val="24"/>
        </w:rPr>
        <w:t>Deflossed</w:t>
      </w:r>
      <w:proofErr w:type="spellEnd"/>
      <w:r w:rsidRPr="00464996">
        <w:rPr>
          <w:rFonts w:ascii="Times New Roman" w:eastAsia="Times New Roman" w:hAnsi="Times New Roman" w:cs="Times New Roman"/>
          <w:sz w:val="24"/>
          <w:szCs w:val="24"/>
        </w:rPr>
        <w:t xml:space="preserve"> cocoon.</w:t>
      </w:r>
    </w:p>
    <w:p w14:paraId="2297671B"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Dry cocoon weight.</w:t>
      </w:r>
    </w:p>
    <w:p w14:paraId="255B3A52"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Shell weight.</w:t>
      </w:r>
    </w:p>
    <w:p w14:paraId="37D92884"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Pupal weight.</w:t>
      </w:r>
    </w:p>
    <w:p w14:paraId="20F429CB"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shell ratio.</w:t>
      </w:r>
    </w:p>
    <w:p w14:paraId="51F4226B"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grains.</w:t>
      </w:r>
    </w:p>
    <w:p w14:paraId="1DD93C43"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compactness.</w:t>
      </w:r>
    </w:p>
    <w:p w14:paraId="31E9A491"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Cocoon size.</w:t>
      </w:r>
    </w:p>
    <w:p w14:paraId="6B5B1A6D" w14:textId="77777777" w:rsidR="00D96262" w:rsidRPr="00464996" w:rsidRDefault="00D96262" w:rsidP="00782411">
      <w:pPr>
        <w:pStyle w:val="ListParagraph"/>
        <w:numPr>
          <w:ilvl w:val="0"/>
          <w:numId w:val="5"/>
        </w:numPr>
        <w:spacing w:line="360" w:lineRule="auto"/>
        <w:jc w:val="both"/>
        <w:rPr>
          <w:rFonts w:ascii="Times New Roman" w:hAnsi="Times New Roman" w:cs="Times New Roman"/>
          <w:b/>
          <w:sz w:val="24"/>
          <w:szCs w:val="24"/>
        </w:rPr>
      </w:pPr>
      <w:r w:rsidRPr="00464996">
        <w:rPr>
          <w:rFonts w:ascii="Times New Roman" w:eastAsia="Times New Roman" w:hAnsi="Times New Roman" w:cs="Times New Roman"/>
          <w:sz w:val="24"/>
          <w:szCs w:val="24"/>
        </w:rPr>
        <w:t>Pupal percentage</w:t>
      </w:r>
    </w:p>
    <w:p w14:paraId="58EA87F4" w14:textId="294C2153" w:rsidR="00F87FD2" w:rsidRPr="00F87FD2" w:rsidRDefault="00D96262" w:rsidP="00F87FD2">
      <w:pPr>
        <w:pStyle w:val="ListParagraph"/>
        <w:numPr>
          <w:ilvl w:val="0"/>
          <w:numId w:val="3"/>
        </w:numPr>
        <w:tabs>
          <w:tab w:val="center" w:pos="4680"/>
        </w:tabs>
        <w:spacing w:line="360" w:lineRule="auto"/>
        <w:jc w:val="both"/>
        <w:rPr>
          <w:rFonts w:ascii="Times New Roman" w:eastAsia="Times New Roman" w:hAnsi="Times New Roman" w:cs="Times New Roman"/>
          <w:sz w:val="24"/>
          <w:szCs w:val="24"/>
        </w:rPr>
      </w:pPr>
      <w:r w:rsidRPr="00F87FD2">
        <w:rPr>
          <w:rFonts w:ascii="Times New Roman" w:hAnsi="Times New Roman" w:cs="Times New Roman"/>
          <w:b/>
          <w:sz w:val="24"/>
          <w:szCs w:val="24"/>
        </w:rPr>
        <w:t>Statistical Analysis</w:t>
      </w:r>
      <w:r w:rsidRPr="00F87FD2">
        <w:rPr>
          <w:rFonts w:ascii="Times New Roman" w:hAnsi="Times New Roman" w:cs="Times New Roman"/>
          <w:sz w:val="24"/>
          <w:szCs w:val="24"/>
        </w:rPr>
        <w:t xml:space="preserve">: </w:t>
      </w:r>
      <w:r w:rsidR="007F2D18">
        <w:rPr>
          <w:rFonts w:ascii="Times New Roman" w:hAnsi="Times New Roman" w:cs="Times New Roman"/>
          <w:sz w:val="24"/>
          <w:szCs w:val="24"/>
        </w:rPr>
        <w:t xml:space="preserve">The data obtained from current investigation was pooled and </w:t>
      </w:r>
      <w:r w:rsidRPr="00F87FD2">
        <w:rPr>
          <w:rFonts w:ascii="Times New Roman" w:hAnsi="Times New Roman" w:cs="Times New Roman"/>
          <w:sz w:val="24"/>
          <w:szCs w:val="24"/>
        </w:rPr>
        <w:t xml:space="preserve">subjected to </w:t>
      </w:r>
      <w:r w:rsidR="004662AA">
        <w:rPr>
          <w:rFonts w:ascii="Times New Roman" w:hAnsi="Times New Roman" w:cs="Times New Roman"/>
          <w:sz w:val="24"/>
          <w:szCs w:val="24"/>
        </w:rPr>
        <w:t xml:space="preserve">Analysis of Variance (ANOVA) using </w:t>
      </w:r>
      <w:r w:rsidRPr="00F87FD2">
        <w:rPr>
          <w:rFonts w:ascii="Times New Roman" w:hAnsi="Times New Roman" w:cs="Times New Roman"/>
          <w:sz w:val="24"/>
          <w:szCs w:val="24"/>
        </w:rPr>
        <w:t>Statistical Package for the Social Sciences (SPSS) softw</w:t>
      </w:r>
      <w:r w:rsidR="00F87FD2" w:rsidRPr="00F87FD2">
        <w:rPr>
          <w:rFonts w:ascii="Times New Roman" w:hAnsi="Times New Roman" w:cs="Times New Roman"/>
          <w:sz w:val="24"/>
          <w:szCs w:val="24"/>
        </w:rPr>
        <w:t xml:space="preserve">are </w:t>
      </w:r>
      <w:r w:rsidR="004662AA">
        <w:rPr>
          <w:rFonts w:ascii="Times New Roman" w:hAnsi="Times New Roman" w:cs="Times New Roman"/>
          <w:sz w:val="24"/>
          <w:szCs w:val="24"/>
        </w:rPr>
        <w:t>(</w:t>
      </w:r>
      <w:r w:rsidR="00F87FD2" w:rsidRPr="00F87FD2">
        <w:rPr>
          <w:rFonts w:ascii="Times New Roman" w:hAnsi="Times New Roman" w:cs="Times New Roman"/>
          <w:sz w:val="24"/>
          <w:szCs w:val="24"/>
        </w:rPr>
        <w:t>Version; 2021</w:t>
      </w:r>
      <w:r w:rsidR="004662AA">
        <w:rPr>
          <w:rFonts w:ascii="Times New Roman" w:hAnsi="Times New Roman" w:cs="Times New Roman"/>
          <w:sz w:val="24"/>
          <w:szCs w:val="24"/>
        </w:rPr>
        <w:t>)</w:t>
      </w:r>
      <w:r w:rsidR="00F87FD2" w:rsidRPr="00F87FD2">
        <w:rPr>
          <w:rFonts w:ascii="Times New Roman" w:hAnsi="Times New Roman" w:cs="Times New Roman"/>
          <w:sz w:val="24"/>
          <w:szCs w:val="24"/>
        </w:rPr>
        <w:t xml:space="preserve">, </w:t>
      </w:r>
      <w:r w:rsidR="00993D46">
        <w:rPr>
          <w:rFonts w:ascii="Times New Roman" w:hAnsi="Times New Roman" w:cs="Times New Roman"/>
          <w:sz w:val="24"/>
          <w:szCs w:val="24"/>
        </w:rPr>
        <w:t>for validation of results</w:t>
      </w:r>
      <w:r w:rsidR="004662AA">
        <w:rPr>
          <w:rFonts w:ascii="Times New Roman" w:hAnsi="Times New Roman" w:cs="Times New Roman"/>
          <w:sz w:val="24"/>
          <w:szCs w:val="24"/>
        </w:rPr>
        <w:t>. The formula</w:t>
      </w:r>
      <w:r w:rsidR="008669B4">
        <w:rPr>
          <w:rFonts w:ascii="Times New Roman" w:hAnsi="Times New Roman" w:cs="Times New Roman"/>
          <w:sz w:val="24"/>
          <w:szCs w:val="24"/>
        </w:rPr>
        <w:t>s</w:t>
      </w:r>
      <w:r w:rsidRPr="00F87FD2">
        <w:rPr>
          <w:rFonts w:ascii="Times New Roman" w:hAnsi="Times New Roman" w:cs="Times New Roman"/>
          <w:sz w:val="24"/>
          <w:szCs w:val="24"/>
        </w:rPr>
        <w:t xml:space="preserve"> </w:t>
      </w:r>
      <w:r w:rsidR="004662AA">
        <w:rPr>
          <w:rFonts w:ascii="Times New Roman" w:hAnsi="Times New Roman" w:cs="Times New Roman"/>
          <w:sz w:val="24"/>
          <w:szCs w:val="24"/>
        </w:rPr>
        <w:t xml:space="preserve">used </w:t>
      </w:r>
      <w:r w:rsidR="008669B4">
        <w:rPr>
          <w:rFonts w:ascii="Times New Roman" w:hAnsi="Times New Roman" w:cs="Times New Roman"/>
          <w:sz w:val="24"/>
          <w:szCs w:val="24"/>
        </w:rPr>
        <w:t>for calculation of values are as</w:t>
      </w:r>
      <w:r w:rsidR="00F87FD2">
        <w:rPr>
          <w:rFonts w:ascii="Times New Roman" w:hAnsi="Times New Roman" w:cs="Times New Roman"/>
          <w:sz w:val="24"/>
          <w:szCs w:val="24"/>
        </w:rPr>
        <w:t xml:space="preserve">: </w:t>
      </w:r>
    </w:p>
    <w:p w14:paraId="40170D38" w14:textId="386E6E4A" w:rsidR="00692637" w:rsidRPr="00F87FD2" w:rsidRDefault="00692637" w:rsidP="00F87FD2">
      <w:pPr>
        <w:tabs>
          <w:tab w:val="center" w:pos="4680"/>
        </w:tabs>
        <w:spacing w:line="360" w:lineRule="auto"/>
        <w:jc w:val="both"/>
        <w:rPr>
          <w:rFonts w:ascii="Times New Roman" w:eastAsia="Times New Roman" w:hAnsi="Times New Roman" w:cs="Times New Roman"/>
          <w:sz w:val="24"/>
          <w:szCs w:val="24"/>
        </w:rPr>
      </w:pPr>
      <w:r w:rsidRPr="00F87FD2">
        <w:rPr>
          <w:rFonts w:ascii="Times New Roman" w:eastAsia="Times New Roman" w:hAnsi="Times New Roman" w:cs="Times New Roman"/>
          <w:b/>
          <w:sz w:val="24"/>
          <w:szCs w:val="24"/>
        </w:rPr>
        <w:t>Cocoon shell ratio:</w:t>
      </w:r>
      <w:r w:rsidRPr="00F87FD2">
        <w:rPr>
          <w:rFonts w:ascii="Times New Roman" w:eastAsia="Times New Roman" w:hAnsi="Times New Roman" w:cs="Times New Roman"/>
          <w:sz w:val="24"/>
          <w:szCs w:val="24"/>
        </w:rPr>
        <w:t xml:space="preserve"> Weight of the cocoon shell</w:t>
      </w:r>
      <w:r w:rsidR="00AB6C19" w:rsidRPr="00F87FD2">
        <w:rPr>
          <w:rFonts w:ascii="Times New Roman" w:eastAsia="Times New Roman" w:hAnsi="Times New Roman" w:cs="Times New Roman"/>
          <w:sz w:val="24"/>
          <w:szCs w:val="24"/>
        </w:rPr>
        <w:t>/</w:t>
      </w:r>
      <w:r w:rsidR="008907DC" w:rsidRPr="00F87FD2">
        <w:rPr>
          <w:rFonts w:ascii="Times New Roman" w:hAnsi="Times New Roman" w:cs="Times New Roman"/>
          <w:sz w:val="24"/>
          <w:szCs w:val="24"/>
        </w:rPr>
        <w:t xml:space="preserve"> Weight of cocoon</w:t>
      </w:r>
      <w:r w:rsidRPr="00F87FD2">
        <w:rPr>
          <w:rFonts w:ascii="Times New Roman" w:eastAsia="Times New Roman" w:hAnsi="Times New Roman" w:cs="Times New Roman"/>
          <w:sz w:val="24"/>
          <w:szCs w:val="24"/>
        </w:rPr>
        <w:t xml:space="preserve"> x 100</w:t>
      </w:r>
      <w:r w:rsidR="006F128D" w:rsidRPr="00F87FD2">
        <w:rPr>
          <w:rFonts w:ascii="Times New Roman" w:eastAsia="Times New Roman" w:hAnsi="Times New Roman" w:cs="Times New Roman"/>
          <w:sz w:val="24"/>
          <w:szCs w:val="24"/>
        </w:rPr>
        <w:t xml:space="preserve"> (</w:t>
      </w:r>
      <w:r w:rsidR="006F128D" w:rsidRPr="00F87FD2">
        <w:rPr>
          <w:rFonts w:ascii="Times New Roman" w:hAnsi="Times New Roman" w:cs="Times New Roman"/>
          <w:sz w:val="24"/>
          <w:szCs w:val="24"/>
          <w:lang w:val="en-IN"/>
        </w:rPr>
        <w:t>Kumari et al., 2011).</w:t>
      </w:r>
      <w:r w:rsidRPr="00F87FD2">
        <w:rPr>
          <w:rFonts w:ascii="Times New Roman" w:eastAsia="Times New Roman" w:hAnsi="Times New Roman" w:cs="Times New Roman"/>
          <w:sz w:val="24"/>
          <w:szCs w:val="24"/>
        </w:rPr>
        <w:tab/>
      </w:r>
    </w:p>
    <w:p w14:paraId="23FC28E0" w14:textId="5FC43768" w:rsidR="00376008" w:rsidRPr="00464996" w:rsidRDefault="00D96262" w:rsidP="00782411">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t>RESULTS AND DISCUSSION</w:t>
      </w:r>
    </w:p>
    <w:p w14:paraId="1078D7E1" w14:textId="62FA01C2" w:rsidR="004662AA" w:rsidRDefault="00692637" w:rsidP="004662AA">
      <w:pPr>
        <w:pStyle w:val="ListParagraph"/>
        <w:numPr>
          <w:ilvl w:val="0"/>
          <w:numId w:val="6"/>
        </w:numPr>
        <w:spacing w:line="360" w:lineRule="auto"/>
        <w:ind w:left="360"/>
        <w:jc w:val="both"/>
        <w:rPr>
          <w:rFonts w:ascii="Times New Roman" w:hAnsi="Times New Roman" w:cs="Times New Roman"/>
          <w:sz w:val="24"/>
          <w:szCs w:val="24"/>
        </w:rPr>
      </w:pPr>
      <w:r w:rsidRPr="00F87FD2">
        <w:rPr>
          <w:rFonts w:ascii="Times New Roman" w:hAnsi="Times New Roman" w:cs="Times New Roman"/>
          <w:b/>
          <w:sz w:val="24"/>
          <w:szCs w:val="24"/>
        </w:rPr>
        <w:lastRenderedPageBreak/>
        <w:t>Larval Weight</w:t>
      </w:r>
      <w:r w:rsidR="00D96262" w:rsidRPr="00F87FD2">
        <w:rPr>
          <w:rFonts w:ascii="Times New Roman" w:hAnsi="Times New Roman" w:cs="Times New Roman"/>
          <w:b/>
          <w:sz w:val="24"/>
          <w:szCs w:val="24"/>
        </w:rPr>
        <w:t>:</w:t>
      </w:r>
      <w:r w:rsidR="004662AA">
        <w:rPr>
          <w:rFonts w:ascii="Times New Roman" w:hAnsi="Times New Roman" w:cs="Times New Roman"/>
          <w:b/>
          <w:sz w:val="24"/>
          <w:szCs w:val="24"/>
        </w:rPr>
        <w:t xml:space="preserve"> </w:t>
      </w:r>
      <w:r w:rsidR="004662AA" w:rsidRPr="004662AA">
        <w:rPr>
          <w:rFonts w:ascii="Times New Roman" w:hAnsi="Times New Roman" w:cs="Times New Roman"/>
          <w:sz w:val="24"/>
          <w:szCs w:val="24"/>
        </w:rPr>
        <w:t>T</w:t>
      </w:r>
      <w:r w:rsidR="004662AA">
        <w:rPr>
          <w:rFonts w:ascii="Times New Roman" w:hAnsi="Times New Roman" w:cs="Times New Roman"/>
          <w:sz w:val="24"/>
          <w:szCs w:val="24"/>
        </w:rPr>
        <w:t>he w</w:t>
      </w:r>
      <w:r w:rsidR="00D96262" w:rsidRPr="00F87FD2">
        <w:rPr>
          <w:rFonts w:ascii="Times New Roman" w:hAnsi="Times New Roman" w:cs="Times New Roman"/>
          <w:sz w:val="24"/>
          <w:szCs w:val="24"/>
        </w:rPr>
        <w:t>eight of the larvae is directly proportional</w:t>
      </w:r>
      <w:r w:rsidR="004662AA">
        <w:rPr>
          <w:rFonts w:ascii="Times New Roman" w:hAnsi="Times New Roman" w:cs="Times New Roman"/>
          <w:sz w:val="24"/>
          <w:szCs w:val="24"/>
        </w:rPr>
        <w:t xml:space="preserve"> to the amount of food consumed to the amount of food consumed During the feeding (Chakraborty, et al. 2020). The w</w:t>
      </w:r>
      <w:r w:rsidR="00D96262" w:rsidRPr="00F87FD2">
        <w:rPr>
          <w:rFonts w:ascii="Times New Roman" w:hAnsi="Times New Roman" w:cs="Times New Roman"/>
          <w:sz w:val="24"/>
          <w:szCs w:val="24"/>
        </w:rPr>
        <w:t>eight (</w:t>
      </w:r>
      <w:r w:rsidR="004662AA">
        <w:rPr>
          <w:rFonts w:ascii="Times New Roman" w:hAnsi="Times New Roman" w:cs="Times New Roman"/>
          <w:sz w:val="24"/>
          <w:szCs w:val="24"/>
        </w:rPr>
        <w:t xml:space="preserve">in </w:t>
      </w:r>
      <w:r w:rsidR="00D96262" w:rsidRPr="00F87FD2">
        <w:rPr>
          <w:rFonts w:ascii="Times New Roman" w:hAnsi="Times New Roman" w:cs="Times New Roman"/>
          <w:sz w:val="24"/>
          <w:szCs w:val="24"/>
        </w:rPr>
        <w:t>mg</w:t>
      </w:r>
      <w:r w:rsidR="004662AA">
        <w:rPr>
          <w:rFonts w:ascii="Times New Roman" w:hAnsi="Times New Roman" w:cs="Times New Roman"/>
          <w:sz w:val="24"/>
          <w:szCs w:val="24"/>
        </w:rPr>
        <w:t xml:space="preserve">) of the larvae was measured using </w:t>
      </w:r>
      <w:r w:rsidR="00D96262" w:rsidRPr="00F87FD2">
        <w:rPr>
          <w:rFonts w:ascii="Times New Roman" w:hAnsi="Times New Roman" w:cs="Times New Roman"/>
          <w:sz w:val="24"/>
          <w:szCs w:val="24"/>
        </w:rPr>
        <w:t>a sensitive, digit</w:t>
      </w:r>
      <w:r w:rsidR="004662AA">
        <w:rPr>
          <w:rFonts w:ascii="Times New Roman" w:hAnsi="Times New Roman" w:cs="Times New Roman"/>
          <w:sz w:val="24"/>
          <w:szCs w:val="24"/>
        </w:rPr>
        <w:t>al electronic weighing balance. E</w:t>
      </w:r>
      <w:r w:rsidR="00F87FD2" w:rsidRPr="00F87FD2">
        <w:rPr>
          <w:rFonts w:ascii="Times New Roman" w:hAnsi="Times New Roman" w:cs="Times New Roman"/>
          <w:sz w:val="24"/>
          <w:szCs w:val="24"/>
        </w:rPr>
        <w:t>ach day t</w:t>
      </w:r>
      <w:r w:rsidR="00D96262" w:rsidRPr="00F87FD2">
        <w:rPr>
          <w:rFonts w:ascii="Times New Roman" w:hAnsi="Times New Roman" w:cs="Times New Roman"/>
          <w:sz w:val="24"/>
          <w:szCs w:val="24"/>
        </w:rPr>
        <w:t xml:space="preserve">he </w:t>
      </w:r>
      <w:r w:rsidR="004662AA">
        <w:rPr>
          <w:rFonts w:ascii="Times New Roman" w:hAnsi="Times New Roman" w:cs="Times New Roman"/>
          <w:sz w:val="24"/>
          <w:szCs w:val="24"/>
        </w:rPr>
        <w:t>larval weight for individual</w:t>
      </w:r>
      <w:r w:rsidR="00D96262" w:rsidRPr="00F87FD2">
        <w:rPr>
          <w:rFonts w:ascii="Times New Roman" w:hAnsi="Times New Roman" w:cs="Times New Roman"/>
          <w:sz w:val="24"/>
          <w:szCs w:val="24"/>
        </w:rPr>
        <w:t xml:space="preserve"> larva</w:t>
      </w:r>
      <w:r w:rsidR="008179A2">
        <w:rPr>
          <w:rFonts w:ascii="Times New Roman" w:hAnsi="Times New Roman" w:cs="Times New Roman"/>
          <w:sz w:val="24"/>
          <w:szCs w:val="24"/>
        </w:rPr>
        <w:t>e</w:t>
      </w:r>
      <w:r w:rsidR="00D96262" w:rsidRPr="00F87FD2">
        <w:rPr>
          <w:rFonts w:ascii="Times New Roman" w:hAnsi="Times New Roman" w:cs="Times New Roman"/>
          <w:sz w:val="24"/>
          <w:szCs w:val="24"/>
        </w:rPr>
        <w:t xml:space="preserve"> and </w:t>
      </w:r>
      <w:r w:rsidR="008179A2">
        <w:rPr>
          <w:rFonts w:ascii="Times New Roman" w:hAnsi="Times New Roman" w:cs="Times New Roman"/>
          <w:sz w:val="24"/>
          <w:szCs w:val="24"/>
        </w:rPr>
        <w:t xml:space="preserve">sets of 10 larvae at different instars were recorded showing </w:t>
      </w:r>
      <w:r w:rsidR="002C0EDF">
        <w:rPr>
          <w:rFonts w:ascii="Times New Roman" w:hAnsi="Times New Roman" w:cs="Times New Roman"/>
          <w:sz w:val="24"/>
          <w:szCs w:val="24"/>
        </w:rPr>
        <w:t>significant increase (Table-01</w:t>
      </w:r>
      <w:r w:rsidR="00D96262" w:rsidRPr="00F87FD2">
        <w:rPr>
          <w:rFonts w:ascii="Times New Roman" w:hAnsi="Times New Roman" w:cs="Times New Roman"/>
          <w:sz w:val="24"/>
          <w:szCs w:val="24"/>
        </w:rPr>
        <w:t xml:space="preserve">). The maximum and minimum values for </w:t>
      </w:r>
      <w:r w:rsidR="008179A2">
        <w:rPr>
          <w:rFonts w:ascii="Times New Roman" w:hAnsi="Times New Roman" w:cs="Times New Roman"/>
          <w:sz w:val="24"/>
          <w:szCs w:val="24"/>
        </w:rPr>
        <w:t xml:space="preserve">larval weight for </w:t>
      </w:r>
      <w:r w:rsidR="00D96262" w:rsidRPr="00F87FD2">
        <w:rPr>
          <w:rFonts w:ascii="Times New Roman" w:hAnsi="Times New Roman" w:cs="Times New Roman"/>
          <w:sz w:val="24"/>
          <w:szCs w:val="24"/>
        </w:rPr>
        <w:t xml:space="preserve">single and 10 larvae ranged from 45.20g to 0.52g and 36.91g to 0.12g in FC1 × FC2 and FC2 × FC1 respectively on </w:t>
      </w:r>
      <w:r w:rsidR="00F87FD2" w:rsidRPr="00F87FD2">
        <w:rPr>
          <w:rFonts w:ascii="Times New Roman" w:hAnsi="Times New Roman" w:cs="Times New Roman"/>
          <w:sz w:val="24"/>
          <w:szCs w:val="24"/>
        </w:rPr>
        <w:t>5th</w:t>
      </w:r>
      <w:r w:rsidR="00D96262" w:rsidRPr="00F87FD2">
        <w:rPr>
          <w:rFonts w:ascii="Times New Roman" w:hAnsi="Times New Roman" w:cs="Times New Roman"/>
          <w:sz w:val="24"/>
          <w:szCs w:val="24"/>
        </w:rPr>
        <w:t xml:space="preserve"> and 3rd instar for both the hyb</w:t>
      </w:r>
      <w:r w:rsidR="00F87FD2" w:rsidRPr="00F87FD2">
        <w:rPr>
          <w:rFonts w:ascii="Times New Roman" w:hAnsi="Times New Roman" w:cs="Times New Roman"/>
          <w:sz w:val="24"/>
          <w:szCs w:val="24"/>
        </w:rPr>
        <w:t>rids. Interestingly, the</w:t>
      </w:r>
      <w:r w:rsidR="008179A2">
        <w:rPr>
          <w:rFonts w:ascii="Times New Roman" w:hAnsi="Times New Roman" w:cs="Times New Roman"/>
          <w:sz w:val="24"/>
          <w:szCs w:val="24"/>
        </w:rPr>
        <w:t>se findings align well with previous results by (</w:t>
      </w:r>
      <w:proofErr w:type="spellStart"/>
      <w:r w:rsidR="00AE2FE9" w:rsidRPr="00F87FD2">
        <w:rPr>
          <w:rFonts w:ascii="Times New Roman" w:hAnsi="Times New Roman" w:cs="Times New Roman"/>
          <w:sz w:val="24"/>
          <w:szCs w:val="24"/>
        </w:rPr>
        <w:t>Gatin</w:t>
      </w:r>
      <w:proofErr w:type="spellEnd"/>
      <w:r w:rsidR="00AE2FE9" w:rsidRPr="00F87FD2">
        <w:rPr>
          <w:rFonts w:ascii="Times New Roman" w:hAnsi="Times New Roman" w:cs="Times New Roman"/>
          <w:sz w:val="24"/>
          <w:szCs w:val="24"/>
        </w:rPr>
        <w:t xml:space="preserve"> et al., 1965</w:t>
      </w:r>
      <w:r w:rsidR="005F70D4" w:rsidRPr="00F87FD2">
        <w:rPr>
          <w:rFonts w:ascii="Times New Roman" w:hAnsi="Times New Roman" w:cs="Times New Roman"/>
          <w:sz w:val="24"/>
          <w:szCs w:val="24"/>
        </w:rPr>
        <w:t>;</w:t>
      </w:r>
      <w:r w:rsidR="00AE2FE9" w:rsidRPr="00F87FD2">
        <w:rPr>
          <w:rFonts w:ascii="Times New Roman" w:hAnsi="Times New Roman" w:cs="Times New Roman"/>
          <w:sz w:val="24"/>
          <w:szCs w:val="24"/>
        </w:rPr>
        <w:t xml:space="preserve"> </w:t>
      </w:r>
      <w:r w:rsidR="00AE2FE9" w:rsidRPr="00F87FD2">
        <w:rPr>
          <w:rFonts w:ascii="Times New Roman" w:hAnsi="Times New Roman" w:cs="Times New Roman"/>
          <w:sz w:val="24"/>
          <w:szCs w:val="24"/>
          <w:lang w:val="en-IN"/>
        </w:rPr>
        <w:t>Das et al.,</w:t>
      </w:r>
      <w:r w:rsidR="00D96262" w:rsidRPr="00F87FD2">
        <w:rPr>
          <w:rFonts w:ascii="Times New Roman" w:hAnsi="Times New Roman" w:cs="Times New Roman"/>
          <w:sz w:val="24"/>
          <w:szCs w:val="24"/>
        </w:rPr>
        <w:t xml:space="preserve"> (2011</w:t>
      </w:r>
      <w:r w:rsidR="00AE2FE9" w:rsidRPr="00F87FD2">
        <w:rPr>
          <w:rFonts w:ascii="Times New Roman" w:hAnsi="Times New Roman" w:cs="Times New Roman"/>
          <w:sz w:val="24"/>
          <w:szCs w:val="24"/>
        </w:rPr>
        <w:t>)</w:t>
      </w:r>
      <w:r w:rsidR="005F70D4" w:rsidRPr="00F87FD2">
        <w:rPr>
          <w:rFonts w:ascii="Times New Roman" w:hAnsi="Times New Roman" w:cs="Times New Roman"/>
          <w:sz w:val="24"/>
          <w:szCs w:val="24"/>
        </w:rPr>
        <w:t xml:space="preserve"> and </w:t>
      </w:r>
      <w:proofErr w:type="spellStart"/>
      <w:r w:rsidR="005F70D4" w:rsidRPr="00F87FD2">
        <w:rPr>
          <w:rFonts w:ascii="Times New Roman" w:hAnsi="Times New Roman" w:cs="Times New Roman"/>
          <w:sz w:val="24"/>
          <w:szCs w:val="24"/>
          <w:lang w:val="en-IN"/>
        </w:rPr>
        <w:t>Kunhamed</w:t>
      </w:r>
      <w:proofErr w:type="spellEnd"/>
      <w:r w:rsidR="005F70D4" w:rsidRPr="00F87FD2">
        <w:rPr>
          <w:rFonts w:ascii="Times New Roman" w:hAnsi="Times New Roman" w:cs="Times New Roman"/>
          <w:sz w:val="24"/>
          <w:szCs w:val="24"/>
          <w:lang w:val="en-IN"/>
        </w:rPr>
        <w:t xml:space="preserve"> et al., 2013</w:t>
      </w:r>
      <w:r w:rsidR="008179A2">
        <w:rPr>
          <w:rFonts w:ascii="Times New Roman" w:hAnsi="Times New Roman" w:cs="Times New Roman"/>
          <w:sz w:val="24"/>
          <w:szCs w:val="24"/>
          <w:lang w:val="en-IN"/>
        </w:rPr>
        <w:t>)</w:t>
      </w:r>
      <w:r w:rsidR="002B25C9" w:rsidRPr="00F87FD2">
        <w:rPr>
          <w:rFonts w:ascii="Times New Roman" w:hAnsi="Times New Roman" w:cs="Times New Roman"/>
          <w:sz w:val="24"/>
          <w:szCs w:val="24"/>
        </w:rPr>
        <w:t xml:space="preserve">. </w:t>
      </w:r>
      <w:r w:rsidR="008179A2">
        <w:rPr>
          <w:rFonts w:ascii="Times New Roman" w:hAnsi="Times New Roman" w:cs="Times New Roman"/>
          <w:sz w:val="24"/>
          <w:szCs w:val="24"/>
        </w:rPr>
        <w:t xml:space="preserve">A Similar </w:t>
      </w:r>
      <w:r w:rsidR="00D96262" w:rsidRPr="00F87FD2">
        <w:rPr>
          <w:rFonts w:ascii="Times New Roman" w:hAnsi="Times New Roman" w:cs="Times New Roman"/>
          <w:sz w:val="24"/>
          <w:szCs w:val="24"/>
        </w:rPr>
        <w:t xml:space="preserve">experiment </w:t>
      </w:r>
      <w:r w:rsidR="008179A2">
        <w:rPr>
          <w:rFonts w:ascii="Times New Roman" w:hAnsi="Times New Roman" w:cs="Times New Roman"/>
          <w:sz w:val="24"/>
          <w:szCs w:val="24"/>
        </w:rPr>
        <w:t>on</w:t>
      </w:r>
      <w:r w:rsidR="00F87FD2" w:rsidRPr="00F87FD2">
        <w:rPr>
          <w:rFonts w:ascii="Times New Roman" w:hAnsi="Times New Roman" w:cs="Times New Roman"/>
          <w:sz w:val="24"/>
          <w:szCs w:val="24"/>
        </w:rPr>
        <w:t xml:space="preserve"> </w:t>
      </w:r>
      <w:r w:rsidR="00D96262" w:rsidRPr="00F87FD2">
        <w:rPr>
          <w:rFonts w:ascii="Times New Roman" w:hAnsi="Times New Roman" w:cs="Times New Roman"/>
          <w:sz w:val="24"/>
          <w:szCs w:val="24"/>
        </w:rPr>
        <w:t>feed utilization was</w:t>
      </w:r>
      <w:r w:rsidR="008179A2">
        <w:rPr>
          <w:rFonts w:ascii="Times New Roman" w:hAnsi="Times New Roman" w:cs="Times New Roman"/>
          <w:sz w:val="24"/>
          <w:szCs w:val="24"/>
        </w:rPr>
        <w:t xml:space="preserve"> </w:t>
      </w:r>
      <w:r w:rsidR="00D96262" w:rsidRPr="00F87FD2">
        <w:rPr>
          <w:rFonts w:ascii="Times New Roman" w:hAnsi="Times New Roman" w:cs="Times New Roman"/>
          <w:sz w:val="24"/>
          <w:szCs w:val="24"/>
        </w:rPr>
        <w:t>reported by</w:t>
      </w:r>
      <w:r w:rsidR="008322AD" w:rsidRPr="00F87FD2">
        <w:rPr>
          <w:rFonts w:ascii="Times New Roman" w:hAnsi="Times New Roman" w:cs="Times New Roman"/>
          <w:sz w:val="24"/>
          <w:szCs w:val="24"/>
        </w:rPr>
        <w:t xml:space="preserve"> </w:t>
      </w:r>
      <w:r w:rsidR="008179A2">
        <w:rPr>
          <w:rFonts w:ascii="Times New Roman" w:hAnsi="Times New Roman" w:cs="Times New Roman"/>
          <w:sz w:val="24"/>
          <w:szCs w:val="24"/>
        </w:rPr>
        <w:t>(</w:t>
      </w:r>
      <w:r w:rsidR="008322AD" w:rsidRPr="00F87FD2">
        <w:rPr>
          <w:rFonts w:ascii="Times New Roman" w:hAnsi="Times New Roman" w:cs="Times New Roman"/>
          <w:sz w:val="24"/>
          <w:szCs w:val="24"/>
        </w:rPr>
        <w:t>Chakraborty et al., 202</w:t>
      </w:r>
      <w:r w:rsidR="00795159" w:rsidRPr="00F87FD2">
        <w:rPr>
          <w:rFonts w:ascii="Times New Roman" w:hAnsi="Times New Roman" w:cs="Times New Roman"/>
          <w:sz w:val="24"/>
          <w:szCs w:val="24"/>
        </w:rPr>
        <w:t>0</w:t>
      </w:r>
      <w:r w:rsidR="00057B30" w:rsidRPr="00F87FD2">
        <w:rPr>
          <w:rFonts w:ascii="Times New Roman" w:hAnsi="Times New Roman" w:cs="Times New Roman"/>
          <w:sz w:val="24"/>
          <w:szCs w:val="24"/>
        </w:rPr>
        <w:t xml:space="preserve"> </w:t>
      </w:r>
      <w:r w:rsidR="00051833" w:rsidRPr="00F87FD2">
        <w:rPr>
          <w:rFonts w:ascii="Times New Roman" w:hAnsi="Times New Roman" w:cs="Times New Roman"/>
          <w:sz w:val="24"/>
          <w:szCs w:val="24"/>
        </w:rPr>
        <w:t>&amp;</w:t>
      </w:r>
      <w:r w:rsidR="00057B30" w:rsidRPr="00F87FD2">
        <w:rPr>
          <w:rFonts w:ascii="Times New Roman" w:hAnsi="Times New Roman" w:cs="Times New Roman"/>
          <w:sz w:val="24"/>
          <w:szCs w:val="24"/>
        </w:rPr>
        <w:t xml:space="preserve"> Yu and </w:t>
      </w:r>
      <w:proofErr w:type="spellStart"/>
      <w:r w:rsidR="00057B30" w:rsidRPr="00F87FD2">
        <w:rPr>
          <w:rFonts w:ascii="Times New Roman" w:hAnsi="Times New Roman" w:cs="Times New Roman"/>
          <w:sz w:val="24"/>
          <w:szCs w:val="24"/>
        </w:rPr>
        <w:t>Fraisse</w:t>
      </w:r>
      <w:proofErr w:type="spellEnd"/>
      <w:r w:rsidR="00057B30" w:rsidRPr="00F87FD2">
        <w:rPr>
          <w:rFonts w:ascii="Times New Roman" w:hAnsi="Times New Roman" w:cs="Times New Roman"/>
          <w:sz w:val="24"/>
          <w:szCs w:val="24"/>
        </w:rPr>
        <w:t>; 2021</w:t>
      </w:r>
      <w:r w:rsidR="008179A2">
        <w:rPr>
          <w:rFonts w:ascii="Times New Roman" w:hAnsi="Times New Roman" w:cs="Times New Roman"/>
          <w:sz w:val="24"/>
          <w:szCs w:val="24"/>
        </w:rPr>
        <w:t>)</w:t>
      </w:r>
      <w:r w:rsidR="00D96262" w:rsidRPr="00F87FD2">
        <w:rPr>
          <w:rFonts w:ascii="Times New Roman" w:hAnsi="Times New Roman" w:cs="Times New Roman"/>
          <w:sz w:val="24"/>
          <w:szCs w:val="24"/>
        </w:rPr>
        <w:t xml:space="preserve">. </w:t>
      </w:r>
    </w:p>
    <w:p w14:paraId="2134C481" w14:textId="06FE7A96" w:rsidR="001946FA" w:rsidRPr="004662AA" w:rsidRDefault="00F87FD2" w:rsidP="004662AA">
      <w:pPr>
        <w:spacing w:line="360" w:lineRule="auto"/>
        <w:jc w:val="both"/>
        <w:rPr>
          <w:rFonts w:ascii="Times New Roman" w:hAnsi="Times New Roman" w:cs="Times New Roman"/>
          <w:sz w:val="24"/>
          <w:szCs w:val="24"/>
        </w:rPr>
      </w:pPr>
      <w:r w:rsidRPr="004662AA">
        <w:rPr>
          <w:rFonts w:ascii="Times New Roman" w:eastAsia="Times New Roman" w:hAnsi="Times New Roman" w:cs="Times New Roman"/>
          <w:b/>
          <w:sz w:val="24"/>
          <w:szCs w:val="24"/>
        </w:rPr>
        <w:t xml:space="preserve">Table 1: </w:t>
      </w:r>
      <w:r w:rsidR="001946FA" w:rsidRPr="004662AA">
        <w:rPr>
          <w:rFonts w:ascii="Times New Roman" w:eastAsia="Times New Roman" w:hAnsi="Times New Roman" w:cs="Times New Roman"/>
          <w:b/>
          <w:sz w:val="24"/>
          <w:szCs w:val="24"/>
        </w:rPr>
        <w:t>larval weight recorded for single and 10 larvae from 3</w:t>
      </w:r>
      <w:r w:rsidR="001946FA" w:rsidRPr="004662AA">
        <w:rPr>
          <w:rFonts w:ascii="Times New Roman" w:eastAsia="Times New Roman" w:hAnsi="Times New Roman" w:cs="Times New Roman"/>
          <w:b/>
          <w:sz w:val="24"/>
          <w:szCs w:val="24"/>
          <w:vertAlign w:val="superscript"/>
        </w:rPr>
        <w:t xml:space="preserve">rd </w:t>
      </w:r>
      <w:r w:rsidR="002C0EDF" w:rsidRPr="004662AA">
        <w:rPr>
          <w:rFonts w:ascii="Times New Roman" w:eastAsia="Times New Roman" w:hAnsi="Times New Roman" w:cs="Times New Roman"/>
          <w:b/>
          <w:sz w:val="24"/>
          <w:szCs w:val="24"/>
        </w:rPr>
        <w:t>instar, 4</w:t>
      </w:r>
      <w:r w:rsidR="002C0EDF" w:rsidRPr="004662AA">
        <w:rPr>
          <w:rFonts w:ascii="Times New Roman" w:eastAsia="Times New Roman" w:hAnsi="Times New Roman" w:cs="Times New Roman"/>
          <w:b/>
          <w:sz w:val="24"/>
          <w:szCs w:val="24"/>
          <w:vertAlign w:val="superscript"/>
        </w:rPr>
        <w:t>th</w:t>
      </w:r>
      <w:r w:rsidR="002C0EDF" w:rsidRPr="004662AA">
        <w:rPr>
          <w:rFonts w:ascii="Times New Roman" w:eastAsia="Times New Roman" w:hAnsi="Times New Roman" w:cs="Times New Roman"/>
          <w:b/>
          <w:sz w:val="24"/>
          <w:szCs w:val="24"/>
        </w:rPr>
        <w:t xml:space="preserve"> instar and 5</w:t>
      </w:r>
      <w:r w:rsidR="002C0EDF" w:rsidRPr="004662AA">
        <w:rPr>
          <w:rFonts w:ascii="Times New Roman" w:eastAsia="Times New Roman" w:hAnsi="Times New Roman" w:cs="Times New Roman"/>
          <w:b/>
          <w:sz w:val="24"/>
          <w:szCs w:val="24"/>
          <w:vertAlign w:val="superscript"/>
        </w:rPr>
        <w:t>th</w:t>
      </w:r>
      <w:r w:rsidR="002C0EDF" w:rsidRPr="004662AA">
        <w:rPr>
          <w:rFonts w:ascii="Times New Roman" w:eastAsia="Times New Roman" w:hAnsi="Times New Roman" w:cs="Times New Roman"/>
          <w:b/>
          <w:sz w:val="24"/>
          <w:szCs w:val="24"/>
        </w:rPr>
        <w:t xml:space="preserve"> instar</w:t>
      </w:r>
      <w:r w:rsidRPr="004662AA">
        <w:rPr>
          <w:rFonts w:ascii="Times New Roman" w:eastAsia="Times New Roman" w:hAnsi="Times New Roman" w:cs="Times New Roman"/>
          <w:b/>
          <w:sz w:val="24"/>
          <w:szCs w:val="24"/>
        </w:rPr>
        <w:t xml:space="preserve"> (per day)</w:t>
      </w:r>
      <w:r w:rsidR="001946FA" w:rsidRPr="004662AA">
        <w:rPr>
          <w:rFonts w:ascii="Times New Roman" w:eastAsia="Times New Roman" w:hAnsi="Times New Roman" w:cs="Times New Roman"/>
          <w:b/>
          <w:sz w:val="24"/>
          <w:szCs w:val="24"/>
        </w:rPr>
        <w:t xml:space="preserve"> FC1 × FC2 and FC2 × FC1</w:t>
      </w:r>
      <w:r w:rsidRPr="004662AA">
        <w:rPr>
          <w:rFonts w:ascii="Times New Roman" w:eastAsia="Times New Roman" w:hAnsi="Times New Roman" w:cs="Times New Roman"/>
          <w:b/>
          <w:sz w:val="24"/>
          <w:szCs w:val="24"/>
        </w:rPr>
        <w:t xml:space="preserve"> silkworm hybrid</w:t>
      </w:r>
      <w:r w:rsidR="001946FA" w:rsidRPr="004662AA">
        <w:rPr>
          <w:rFonts w:ascii="Times New Roman" w:eastAsia="Times New Roman" w:hAnsi="Times New Roman" w:cs="Times New Roman"/>
          <w:b/>
          <w:sz w:val="24"/>
          <w:szCs w:val="24"/>
        </w:rPr>
        <w:t>.</w:t>
      </w:r>
    </w:p>
    <w:p w14:paraId="4A2436E5" w14:textId="1234E195" w:rsidR="002C0EDF" w:rsidRPr="002C0EDF" w:rsidRDefault="002C0EDF" w:rsidP="002C0EDF">
      <w:pPr>
        <w:spacing w:line="360" w:lineRule="auto"/>
        <w:jc w:val="both"/>
        <w:rPr>
          <w:rFonts w:ascii="Times New Roman" w:hAnsi="Times New Roman" w:cs="Times New Roman"/>
          <w:b/>
          <w:sz w:val="24"/>
          <w:szCs w:val="24"/>
        </w:rPr>
      </w:pPr>
    </w:p>
    <w:tbl>
      <w:tblPr>
        <w:tblStyle w:val="TableGrid0"/>
        <w:tblW w:w="9494" w:type="dxa"/>
        <w:tblInd w:w="-29" w:type="dxa"/>
        <w:tblCellMar>
          <w:left w:w="115" w:type="dxa"/>
          <w:right w:w="115" w:type="dxa"/>
        </w:tblCellMar>
        <w:tblLook w:val="04A0" w:firstRow="1" w:lastRow="0" w:firstColumn="1" w:lastColumn="0" w:noHBand="0" w:noVBand="1"/>
      </w:tblPr>
      <w:tblGrid>
        <w:gridCol w:w="2497"/>
        <w:gridCol w:w="1934"/>
        <w:gridCol w:w="2086"/>
        <w:gridCol w:w="2977"/>
      </w:tblGrid>
      <w:tr w:rsidR="00464996" w:rsidRPr="00464996" w14:paraId="4B619056" w14:textId="77777777" w:rsidTr="002C0EDF">
        <w:trPr>
          <w:trHeight w:val="571"/>
        </w:trPr>
        <w:tc>
          <w:tcPr>
            <w:tcW w:w="2497" w:type="dxa"/>
            <w:tcBorders>
              <w:top w:val="single" w:sz="4" w:space="0" w:color="000001"/>
              <w:left w:val="single" w:sz="4" w:space="0" w:color="000001"/>
              <w:bottom w:val="single" w:sz="4" w:space="0" w:color="00000A"/>
              <w:right w:val="single" w:sz="4" w:space="0" w:color="000001"/>
            </w:tcBorders>
          </w:tcPr>
          <w:p w14:paraId="00635DC3"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3</w:t>
            </w:r>
            <w:r w:rsidRPr="00464996">
              <w:rPr>
                <w:rFonts w:ascii="Times New Roman" w:eastAsia="Times New Roman" w:hAnsi="Times New Roman" w:cs="Times New Roman"/>
                <w:b/>
                <w:sz w:val="24"/>
                <w:szCs w:val="24"/>
                <w:vertAlign w:val="superscript"/>
              </w:rPr>
              <w:t>rd</w:t>
            </w:r>
            <w:r w:rsidRPr="00464996">
              <w:rPr>
                <w:rFonts w:ascii="Times New Roman" w:eastAsia="Times New Roman" w:hAnsi="Times New Roman" w:cs="Times New Roman"/>
                <w:b/>
                <w:sz w:val="24"/>
                <w:szCs w:val="24"/>
              </w:rPr>
              <w:t>Instar</w:t>
            </w:r>
          </w:p>
        </w:tc>
        <w:tc>
          <w:tcPr>
            <w:tcW w:w="1934" w:type="dxa"/>
            <w:tcBorders>
              <w:top w:val="single" w:sz="4" w:space="0" w:color="000001"/>
              <w:left w:val="single" w:sz="4" w:space="0" w:color="000001"/>
              <w:bottom w:val="single" w:sz="4" w:space="0" w:color="000001"/>
              <w:right w:val="single" w:sz="4" w:space="0" w:color="000001"/>
            </w:tcBorders>
            <w:vAlign w:val="center"/>
          </w:tcPr>
          <w:p w14:paraId="7F10AD98" w14:textId="323FB72D" w:rsidR="001946FA" w:rsidRPr="00464996" w:rsidRDefault="00F87FD2"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Number of </w:t>
            </w:r>
            <w:r w:rsidR="001946FA" w:rsidRPr="00464996">
              <w:rPr>
                <w:rFonts w:ascii="Times New Roman" w:eastAsia="Times New Roman" w:hAnsi="Times New Roman" w:cs="Times New Roman"/>
                <w:b/>
                <w:sz w:val="24"/>
                <w:szCs w:val="24"/>
              </w:rPr>
              <w:t>Days</w:t>
            </w:r>
          </w:p>
        </w:tc>
        <w:tc>
          <w:tcPr>
            <w:tcW w:w="2086" w:type="dxa"/>
            <w:tcBorders>
              <w:top w:val="single" w:sz="4" w:space="0" w:color="000001"/>
              <w:left w:val="single" w:sz="4" w:space="0" w:color="000001"/>
              <w:bottom w:val="single" w:sz="4" w:space="0" w:color="000001"/>
              <w:right w:val="single" w:sz="4" w:space="0" w:color="000001"/>
            </w:tcBorders>
            <w:vAlign w:val="center"/>
          </w:tcPr>
          <w:p w14:paraId="3DE0A36C" w14:textId="51630A1F"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r w:rsidR="00F87FD2">
              <w:rPr>
                <w:rFonts w:ascii="Times New Roman" w:eastAsia="Times New Roman" w:hAnsi="Times New Roman" w:cs="Times New Roman"/>
                <w:b/>
                <w:sz w:val="24"/>
                <w:szCs w:val="24"/>
              </w:rPr>
              <w:t xml:space="preserve"> silkworm hybrid</w:t>
            </w:r>
          </w:p>
        </w:tc>
        <w:tc>
          <w:tcPr>
            <w:tcW w:w="2977" w:type="dxa"/>
            <w:tcBorders>
              <w:top w:val="single" w:sz="4" w:space="0" w:color="000001"/>
              <w:left w:val="single" w:sz="4" w:space="0" w:color="000001"/>
              <w:bottom w:val="single" w:sz="4" w:space="0" w:color="000001"/>
              <w:right w:val="single" w:sz="4" w:space="0" w:color="000001"/>
            </w:tcBorders>
            <w:vAlign w:val="center"/>
          </w:tcPr>
          <w:p w14:paraId="0E2163D0" w14:textId="77777777" w:rsidR="00F87FD2" w:rsidRDefault="001946FA" w:rsidP="00282DA3">
            <w:pPr>
              <w:spacing w:line="360" w:lineRule="auto"/>
              <w:jc w:val="center"/>
              <w:rPr>
                <w:rFonts w:ascii="Times New Roman" w:eastAsia="Times New Roman" w:hAnsi="Times New Roman" w:cs="Times New Roman"/>
                <w:b/>
                <w:sz w:val="24"/>
                <w:szCs w:val="24"/>
              </w:rPr>
            </w:pPr>
            <w:r w:rsidRPr="00464996">
              <w:rPr>
                <w:rFonts w:ascii="Times New Roman" w:eastAsia="Times New Roman" w:hAnsi="Times New Roman" w:cs="Times New Roman"/>
                <w:b/>
                <w:sz w:val="24"/>
                <w:szCs w:val="24"/>
              </w:rPr>
              <w:t>FC2×FC1</w:t>
            </w:r>
            <w:r w:rsidR="00F87FD2">
              <w:rPr>
                <w:rFonts w:ascii="Times New Roman" w:eastAsia="Times New Roman" w:hAnsi="Times New Roman" w:cs="Times New Roman"/>
                <w:b/>
                <w:sz w:val="24"/>
                <w:szCs w:val="24"/>
              </w:rPr>
              <w:t xml:space="preserve"> </w:t>
            </w:r>
          </w:p>
          <w:p w14:paraId="6DEA2A31" w14:textId="31FED79D" w:rsidR="001946FA" w:rsidRPr="00464996" w:rsidRDefault="00F87FD2"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b/>
                <w:sz w:val="24"/>
                <w:szCs w:val="24"/>
              </w:rPr>
              <w:t>silkworm hybrid</w:t>
            </w:r>
          </w:p>
        </w:tc>
      </w:tr>
      <w:tr w:rsidR="00464996" w:rsidRPr="00464996" w14:paraId="2FC7EF64" w14:textId="77777777" w:rsidTr="002C0EDF">
        <w:trPr>
          <w:trHeight w:val="294"/>
        </w:trPr>
        <w:tc>
          <w:tcPr>
            <w:tcW w:w="2497" w:type="dxa"/>
            <w:vMerge w:val="restart"/>
            <w:tcBorders>
              <w:top w:val="single" w:sz="4" w:space="0" w:color="00000A"/>
              <w:left w:val="single" w:sz="4" w:space="0" w:color="000001"/>
              <w:bottom w:val="single" w:sz="4" w:space="0" w:color="000001"/>
              <w:right w:val="single" w:sz="4" w:space="0" w:color="000001"/>
            </w:tcBorders>
            <w:vAlign w:val="center"/>
          </w:tcPr>
          <w:p w14:paraId="78EB1ADD" w14:textId="77777777" w:rsidR="001946FA" w:rsidRPr="00464996" w:rsidRDefault="001946FA" w:rsidP="00282DA3">
            <w:pPr>
              <w:spacing w:line="360" w:lineRule="auto"/>
              <w:ind w:left="253" w:right="255"/>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Single Larva (g)</w:t>
            </w:r>
          </w:p>
        </w:tc>
        <w:tc>
          <w:tcPr>
            <w:tcW w:w="1934" w:type="dxa"/>
            <w:tcBorders>
              <w:top w:val="single" w:sz="4" w:space="0" w:color="000001"/>
              <w:left w:val="single" w:sz="4" w:space="0" w:color="000001"/>
              <w:bottom w:val="single" w:sz="4" w:space="0" w:color="000001"/>
              <w:right w:val="single" w:sz="4" w:space="0" w:color="000001"/>
            </w:tcBorders>
          </w:tcPr>
          <w:p w14:paraId="6E729881"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086" w:type="dxa"/>
            <w:tcBorders>
              <w:top w:val="single" w:sz="4" w:space="0" w:color="000001"/>
              <w:left w:val="single" w:sz="4" w:space="0" w:color="000001"/>
              <w:bottom w:val="single" w:sz="4" w:space="0" w:color="000001"/>
              <w:right w:val="single" w:sz="4" w:space="0" w:color="000001"/>
            </w:tcBorders>
          </w:tcPr>
          <w:p w14:paraId="3D516F6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0.52±0.02b</w:t>
            </w:r>
          </w:p>
        </w:tc>
        <w:tc>
          <w:tcPr>
            <w:tcW w:w="2977" w:type="dxa"/>
            <w:tcBorders>
              <w:top w:val="single" w:sz="4" w:space="0" w:color="000001"/>
              <w:left w:val="single" w:sz="4" w:space="0" w:color="000001"/>
              <w:bottom w:val="single" w:sz="4" w:space="0" w:color="000001"/>
              <w:right w:val="single" w:sz="4" w:space="0" w:color="000001"/>
            </w:tcBorders>
          </w:tcPr>
          <w:p w14:paraId="782B4A2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0.12±0.11 b</w:t>
            </w:r>
          </w:p>
        </w:tc>
      </w:tr>
      <w:tr w:rsidR="00464996" w:rsidRPr="00464996" w14:paraId="39BFF025" w14:textId="77777777" w:rsidTr="00EF3A6A">
        <w:trPr>
          <w:trHeight w:val="292"/>
        </w:trPr>
        <w:tc>
          <w:tcPr>
            <w:tcW w:w="0" w:type="auto"/>
            <w:vMerge/>
            <w:tcBorders>
              <w:top w:val="nil"/>
              <w:left w:val="single" w:sz="4" w:space="0" w:color="000001"/>
              <w:bottom w:val="nil"/>
              <w:right w:val="single" w:sz="4" w:space="0" w:color="000001"/>
            </w:tcBorders>
          </w:tcPr>
          <w:p w14:paraId="24379EAE"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04CF3A67"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086" w:type="dxa"/>
            <w:tcBorders>
              <w:top w:val="single" w:sz="4" w:space="0" w:color="000001"/>
              <w:left w:val="single" w:sz="4" w:space="0" w:color="000001"/>
              <w:bottom w:val="single" w:sz="4" w:space="0" w:color="000001"/>
              <w:right w:val="single" w:sz="4" w:space="0" w:color="000001"/>
            </w:tcBorders>
          </w:tcPr>
          <w:p w14:paraId="1D0035F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0.54±0.04c</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C22450E"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 xml:space="preserve">0.15±0.22 </w:t>
            </w:r>
            <w:proofErr w:type="spellStart"/>
            <w:r w:rsidRPr="00464996">
              <w:rPr>
                <w:rFonts w:ascii="Times New Roman" w:eastAsia="Times New Roman" w:hAnsi="Times New Roman" w:cs="Times New Roman"/>
                <w:sz w:val="24"/>
                <w:szCs w:val="24"/>
              </w:rPr>
              <w:t>bc</w:t>
            </w:r>
            <w:proofErr w:type="spellEnd"/>
            <w:r w:rsidRPr="00464996">
              <w:rPr>
                <w:rFonts w:ascii="Times New Roman" w:eastAsia="Times New Roman" w:hAnsi="Times New Roman" w:cs="Times New Roman"/>
                <w:sz w:val="24"/>
                <w:szCs w:val="24"/>
              </w:rPr>
              <w:t>**</w:t>
            </w:r>
          </w:p>
        </w:tc>
      </w:tr>
      <w:tr w:rsidR="00464996" w:rsidRPr="00464996" w14:paraId="05A2A431" w14:textId="77777777" w:rsidTr="00EF3A6A">
        <w:trPr>
          <w:trHeight w:val="292"/>
        </w:trPr>
        <w:tc>
          <w:tcPr>
            <w:tcW w:w="0" w:type="auto"/>
            <w:vMerge/>
            <w:tcBorders>
              <w:top w:val="nil"/>
              <w:left w:val="single" w:sz="4" w:space="0" w:color="000001"/>
              <w:bottom w:val="nil"/>
              <w:right w:val="single" w:sz="4" w:space="0" w:color="000001"/>
            </w:tcBorders>
          </w:tcPr>
          <w:p w14:paraId="136C8EEA"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46B367D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086" w:type="dxa"/>
            <w:tcBorders>
              <w:top w:val="single" w:sz="4" w:space="0" w:color="000001"/>
              <w:left w:val="single" w:sz="4" w:space="0" w:color="000001"/>
              <w:bottom w:val="single" w:sz="4" w:space="0" w:color="000001"/>
              <w:right w:val="single" w:sz="4" w:space="0" w:color="000001"/>
            </w:tcBorders>
          </w:tcPr>
          <w:p w14:paraId="6BA2C1B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0.60±0.06c</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DEDC4C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0.21±0.43 c</w:t>
            </w:r>
          </w:p>
        </w:tc>
      </w:tr>
      <w:tr w:rsidR="00464996" w:rsidRPr="00464996" w14:paraId="6B495754" w14:textId="77777777" w:rsidTr="00EF3A6A">
        <w:trPr>
          <w:trHeight w:val="294"/>
        </w:trPr>
        <w:tc>
          <w:tcPr>
            <w:tcW w:w="0" w:type="auto"/>
            <w:vMerge/>
            <w:tcBorders>
              <w:top w:val="nil"/>
              <w:left w:val="single" w:sz="4" w:space="0" w:color="000001"/>
              <w:bottom w:val="single" w:sz="4" w:space="0" w:color="000001"/>
              <w:right w:val="single" w:sz="4" w:space="0" w:color="000001"/>
            </w:tcBorders>
          </w:tcPr>
          <w:p w14:paraId="4B81B17C"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4982B90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086" w:type="dxa"/>
            <w:tcBorders>
              <w:top w:val="single" w:sz="4" w:space="0" w:color="000001"/>
              <w:left w:val="single" w:sz="4" w:space="0" w:color="000001"/>
              <w:bottom w:val="single" w:sz="4" w:space="0" w:color="000001"/>
              <w:right w:val="single" w:sz="4" w:space="0" w:color="000001"/>
            </w:tcBorders>
          </w:tcPr>
          <w:p w14:paraId="37018A0D"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119F142"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r>
      <w:tr w:rsidR="00464996" w:rsidRPr="00464996" w14:paraId="1A7E13F7" w14:textId="77777777" w:rsidTr="00EF3A6A">
        <w:trPr>
          <w:trHeight w:val="292"/>
        </w:trPr>
        <w:tc>
          <w:tcPr>
            <w:tcW w:w="2497" w:type="dxa"/>
            <w:vMerge w:val="restart"/>
            <w:tcBorders>
              <w:top w:val="single" w:sz="4" w:space="0" w:color="000001"/>
              <w:left w:val="single" w:sz="4" w:space="0" w:color="000001"/>
              <w:bottom w:val="single" w:sz="4" w:space="0" w:color="000001"/>
              <w:right w:val="single" w:sz="4" w:space="0" w:color="000001"/>
            </w:tcBorders>
            <w:vAlign w:val="center"/>
          </w:tcPr>
          <w:p w14:paraId="77A80FFF" w14:textId="77777777" w:rsidR="001946FA" w:rsidRPr="00464996" w:rsidRDefault="001946FA" w:rsidP="00282DA3">
            <w:pPr>
              <w:spacing w:line="360" w:lineRule="auto"/>
              <w:ind w:left="252" w:right="257"/>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10 Larvae(g)</w:t>
            </w:r>
          </w:p>
        </w:tc>
        <w:tc>
          <w:tcPr>
            <w:tcW w:w="1934" w:type="dxa"/>
            <w:tcBorders>
              <w:top w:val="single" w:sz="4" w:space="0" w:color="000001"/>
              <w:left w:val="single" w:sz="4" w:space="0" w:color="000001"/>
              <w:bottom w:val="single" w:sz="4" w:space="0" w:color="000001"/>
              <w:right w:val="single" w:sz="4" w:space="0" w:color="000001"/>
            </w:tcBorders>
          </w:tcPr>
          <w:p w14:paraId="057AABCB"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086" w:type="dxa"/>
            <w:tcBorders>
              <w:top w:val="single" w:sz="4" w:space="0" w:color="000001"/>
              <w:left w:val="single" w:sz="4" w:space="0" w:color="000001"/>
              <w:bottom w:val="single" w:sz="4" w:space="0" w:color="000001"/>
              <w:right w:val="single" w:sz="4" w:space="0" w:color="000001"/>
            </w:tcBorders>
          </w:tcPr>
          <w:p w14:paraId="4E1D2B7D"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3.61±1.16b</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01A42B6"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2.74±1.17 b</w:t>
            </w:r>
          </w:p>
        </w:tc>
      </w:tr>
      <w:tr w:rsidR="00464996" w:rsidRPr="00464996" w14:paraId="27044A12" w14:textId="77777777" w:rsidTr="00EF3A6A">
        <w:trPr>
          <w:trHeight w:val="294"/>
        </w:trPr>
        <w:tc>
          <w:tcPr>
            <w:tcW w:w="0" w:type="auto"/>
            <w:vMerge/>
            <w:tcBorders>
              <w:top w:val="nil"/>
              <w:left w:val="single" w:sz="4" w:space="0" w:color="000001"/>
              <w:bottom w:val="nil"/>
              <w:right w:val="single" w:sz="4" w:space="0" w:color="000001"/>
            </w:tcBorders>
          </w:tcPr>
          <w:p w14:paraId="71D0A805"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6CCAB7FB"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086" w:type="dxa"/>
            <w:tcBorders>
              <w:top w:val="single" w:sz="4" w:space="0" w:color="000001"/>
              <w:left w:val="single" w:sz="4" w:space="0" w:color="000001"/>
              <w:bottom w:val="single" w:sz="4" w:space="0" w:color="000001"/>
              <w:right w:val="single" w:sz="4" w:space="0" w:color="000001"/>
            </w:tcBorders>
          </w:tcPr>
          <w:p w14:paraId="3801153D"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3.92±1.11c</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1C98A52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 xml:space="preserve">3.02±1.85 </w:t>
            </w:r>
            <w:proofErr w:type="spellStart"/>
            <w:r w:rsidRPr="00464996">
              <w:rPr>
                <w:rFonts w:ascii="Times New Roman" w:eastAsia="Times New Roman" w:hAnsi="Times New Roman" w:cs="Times New Roman"/>
                <w:sz w:val="24"/>
                <w:szCs w:val="24"/>
              </w:rPr>
              <w:t>bc</w:t>
            </w:r>
            <w:proofErr w:type="spellEnd"/>
            <w:r w:rsidRPr="00464996">
              <w:rPr>
                <w:rFonts w:ascii="Times New Roman" w:eastAsia="Times New Roman" w:hAnsi="Times New Roman" w:cs="Times New Roman"/>
                <w:sz w:val="24"/>
                <w:szCs w:val="24"/>
              </w:rPr>
              <w:t>**</w:t>
            </w:r>
          </w:p>
        </w:tc>
      </w:tr>
      <w:tr w:rsidR="00464996" w:rsidRPr="00464996" w14:paraId="7F901BE8" w14:textId="77777777" w:rsidTr="00EF3A6A">
        <w:trPr>
          <w:trHeight w:val="292"/>
        </w:trPr>
        <w:tc>
          <w:tcPr>
            <w:tcW w:w="0" w:type="auto"/>
            <w:vMerge/>
            <w:tcBorders>
              <w:top w:val="nil"/>
              <w:left w:val="single" w:sz="4" w:space="0" w:color="000001"/>
              <w:bottom w:val="nil"/>
              <w:right w:val="single" w:sz="4" w:space="0" w:color="000001"/>
            </w:tcBorders>
          </w:tcPr>
          <w:p w14:paraId="6A9A4EE8"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3CD2073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086" w:type="dxa"/>
            <w:tcBorders>
              <w:top w:val="single" w:sz="4" w:space="0" w:color="000001"/>
              <w:left w:val="single" w:sz="4" w:space="0" w:color="000001"/>
              <w:bottom w:val="single" w:sz="4" w:space="0" w:color="000001"/>
              <w:right w:val="single" w:sz="4" w:space="0" w:color="000001"/>
            </w:tcBorders>
          </w:tcPr>
          <w:p w14:paraId="606C19F4"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4.01±1.14c</w:t>
            </w:r>
          </w:p>
        </w:tc>
        <w:tc>
          <w:tcPr>
            <w:tcW w:w="2977"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E2C9656"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3.22±1.64 c</w:t>
            </w:r>
          </w:p>
        </w:tc>
      </w:tr>
      <w:tr w:rsidR="00464996" w:rsidRPr="00464996" w14:paraId="3EF7FAC6" w14:textId="77777777" w:rsidTr="002C0EDF">
        <w:trPr>
          <w:trHeight w:val="294"/>
        </w:trPr>
        <w:tc>
          <w:tcPr>
            <w:tcW w:w="0" w:type="auto"/>
            <w:vMerge/>
            <w:tcBorders>
              <w:top w:val="nil"/>
              <w:left w:val="single" w:sz="4" w:space="0" w:color="000001"/>
              <w:bottom w:val="single" w:sz="4" w:space="0" w:color="000001"/>
              <w:right w:val="single" w:sz="4" w:space="0" w:color="000001"/>
            </w:tcBorders>
          </w:tcPr>
          <w:p w14:paraId="568B9C19" w14:textId="77777777" w:rsidR="001946FA" w:rsidRPr="00464996" w:rsidRDefault="001946FA" w:rsidP="00282DA3">
            <w:pPr>
              <w:spacing w:line="360" w:lineRule="auto"/>
              <w:rPr>
                <w:rFonts w:ascii="Times New Roman" w:hAnsi="Times New Roman" w:cs="Times New Roman"/>
                <w:sz w:val="24"/>
                <w:szCs w:val="24"/>
              </w:rPr>
            </w:pPr>
          </w:p>
        </w:tc>
        <w:tc>
          <w:tcPr>
            <w:tcW w:w="1934" w:type="dxa"/>
            <w:tcBorders>
              <w:top w:val="single" w:sz="4" w:space="0" w:color="000001"/>
              <w:left w:val="single" w:sz="4" w:space="0" w:color="000001"/>
              <w:bottom w:val="single" w:sz="4" w:space="0" w:color="000001"/>
              <w:right w:val="single" w:sz="4" w:space="0" w:color="000001"/>
            </w:tcBorders>
          </w:tcPr>
          <w:p w14:paraId="44F05EFF"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086" w:type="dxa"/>
            <w:tcBorders>
              <w:top w:val="single" w:sz="4" w:space="0" w:color="000001"/>
              <w:left w:val="single" w:sz="4" w:space="0" w:color="000001"/>
              <w:bottom w:val="single" w:sz="4" w:space="0" w:color="000001"/>
              <w:right w:val="single" w:sz="4" w:space="0" w:color="000001"/>
            </w:tcBorders>
          </w:tcPr>
          <w:p w14:paraId="54793666"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2977" w:type="dxa"/>
            <w:tcBorders>
              <w:top w:val="single" w:sz="4" w:space="0" w:color="000001"/>
              <w:left w:val="single" w:sz="4" w:space="0" w:color="000001"/>
              <w:bottom w:val="single" w:sz="4" w:space="0" w:color="000001"/>
              <w:right w:val="single" w:sz="4" w:space="0" w:color="000001"/>
            </w:tcBorders>
          </w:tcPr>
          <w:p w14:paraId="4928D81F"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r>
    </w:tbl>
    <w:p w14:paraId="4E1AB90B" w14:textId="1DB7890C" w:rsidR="001946FA" w:rsidRPr="002C0EDF" w:rsidRDefault="001946FA" w:rsidP="002C0EDF">
      <w:pPr>
        <w:spacing w:after="126" w:line="360" w:lineRule="auto"/>
        <w:ind w:right="-15"/>
        <w:rPr>
          <w:rFonts w:ascii="Times New Roman" w:eastAsia="Times New Roman" w:hAnsi="Times New Roman" w:cs="Times New Roman"/>
          <w:b/>
          <w:sz w:val="24"/>
          <w:szCs w:val="24"/>
        </w:rPr>
      </w:pPr>
    </w:p>
    <w:p w14:paraId="1E108268" w14:textId="11BECFB2" w:rsidR="002C0EDF" w:rsidRPr="002C0EDF" w:rsidRDefault="002C0EDF" w:rsidP="002C0EDF">
      <w:pPr>
        <w:spacing w:after="126" w:line="360" w:lineRule="auto"/>
        <w:ind w:right="-15"/>
        <w:rPr>
          <w:rFonts w:ascii="Times New Roman" w:hAnsi="Times New Roman" w:cs="Times New Roman"/>
          <w:b/>
          <w:sz w:val="24"/>
          <w:szCs w:val="24"/>
        </w:rPr>
      </w:pPr>
    </w:p>
    <w:tbl>
      <w:tblPr>
        <w:tblStyle w:val="TableGrid0"/>
        <w:tblW w:w="9470" w:type="dxa"/>
        <w:tblInd w:w="-55" w:type="dxa"/>
        <w:tblCellMar>
          <w:left w:w="115" w:type="dxa"/>
          <w:right w:w="115" w:type="dxa"/>
        </w:tblCellMar>
        <w:tblLook w:val="04A0" w:firstRow="1" w:lastRow="0" w:firstColumn="1" w:lastColumn="0" w:noHBand="0" w:noVBand="1"/>
      </w:tblPr>
      <w:tblGrid>
        <w:gridCol w:w="2487"/>
        <w:gridCol w:w="1454"/>
        <w:gridCol w:w="2618"/>
        <w:gridCol w:w="2911"/>
      </w:tblGrid>
      <w:tr w:rsidR="00464996" w:rsidRPr="00464996" w14:paraId="669381E8" w14:textId="77777777" w:rsidTr="001946FA">
        <w:trPr>
          <w:trHeight w:val="422"/>
        </w:trPr>
        <w:tc>
          <w:tcPr>
            <w:tcW w:w="2487" w:type="dxa"/>
            <w:tcBorders>
              <w:top w:val="single" w:sz="4" w:space="0" w:color="000001"/>
              <w:left w:val="single" w:sz="4" w:space="0" w:color="000001"/>
              <w:bottom w:val="single" w:sz="4" w:space="0" w:color="00000A"/>
              <w:right w:val="single" w:sz="4" w:space="0" w:color="000001"/>
            </w:tcBorders>
          </w:tcPr>
          <w:p w14:paraId="7239BA01"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4</w:t>
            </w:r>
            <w:r w:rsidRPr="00464996">
              <w:rPr>
                <w:rFonts w:ascii="Times New Roman" w:eastAsia="Times New Roman" w:hAnsi="Times New Roman" w:cs="Times New Roman"/>
                <w:b/>
                <w:sz w:val="24"/>
                <w:szCs w:val="24"/>
                <w:vertAlign w:val="superscript"/>
              </w:rPr>
              <w:t xml:space="preserve">th </w:t>
            </w:r>
            <w:r w:rsidRPr="00464996">
              <w:rPr>
                <w:rFonts w:ascii="Times New Roman" w:eastAsia="Times New Roman" w:hAnsi="Times New Roman" w:cs="Times New Roman"/>
                <w:b/>
                <w:sz w:val="24"/>
                <w:szCs w:val="24"/>
              </w:rPr>
              <w:t>Instar</w:t>
            </w:r>
          </w:p>
        </w:tc>
        <w:tc>
          <w:tcPr>
            <w:tcW w:w="1454" w:type="dxa"/>
            <w:tcBorders>
              <w:top w:val="single" w:sz="4" w:space="0" w:color="000001"/>
              <w:left w:val="single" w:sz="4" w:space="0" w:color="000001"/>
              <w:bottom w:val="single" w:sz="4" w:space="0" w:color="000001"/>
              <w:right w:val="single" w:sz="4" w:space="0" w:color="000001"/>
            </w:tcBorders>
            <w:vAlign w:val="center"/>
          </w:tcPr>
          <w:p w14:paraId="2BA19E7E"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2618" w:type="dxa"/>
            <w:tcBorders>
              <w:top w:val="single" w:sz="4" w:space="0" w:color="000001"/>
              <w:left w:val="single" w:sz="4" w:space="0" w:color="000001"/>
              <w:bottom w:val="single" w:sz="4" w:space="0" w:color="000001"/>
              <w:right w:val="single" w:sz="4" w:space="0" w:color="000001"/>
            </w:tcBorders>
            <w:vAlign w:val="center"/>
          </w:tcPr>
          <w:p w14:paraId="724A116D"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 × FC2</w:t>
            </w:r>
          </w:p>
        </w:tc>
        <w:tc>
          <w:tcPr>
            <w:tcW w:w="2911" w:type="dxa"/>
            <w:tcBorders>
              <w:top w:val="single" w:sz="4" w:space="0" w:color="000001"/>
              <w:left w:val="single" w:sz="4" w:space="0" w:color="000001"/>
              <w:bottom w:val="single" w:sz="4" w:space="0" w:color="000001"/>
              <w:right w:val="single" w:sz="4" w:space="0" w:color="000001"/>
            </w:tcBorders>
            <w:vAlign w:val="center"/>
          </w:tcPr>
          <w:p w14:paraId="1E8B71A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 × FC1</w:t>
            </w:r>
          </w:p>
        </w:tc>
      </w:tr>
      <w:tr w:rsidR="00464996" w:rsidRPr="00464996" w14:paraId="497700B5" w14:textId="77777777" w:rsidTr="001946FA">
        <w:trPr>
          <w:trHeight w:val="218"/>
        </w:trPr>
        <w:tc>
          <w:tcPr>
            <w:tcW w:w="2487" w:type="dxa"/>
            <w:vMerge w:val="restart"/>
            <w:tcBorders>
              <w:top w:val="single" w:sz="4" w:space="0" w:color="00000A"/>
              <w:left w:val="single" w:sz="4" w:space="0" w:color="000001"/>
              <w:bottom w:val="single" w:sz="4" w:space="0" w:color="000001"/>
              <w:right w:val="single" w:sz="4" w:space="0" w:color="000001"/>
            </w:tcBorders>
            <w:vAlign w:val="center"/>
          </w:tcPr>
          <w:p w14:paraId="43EB9F9C" w14:textId="77777777" w:rsidR="001946FA" w:rsidRPr="00464996" w:rsidRDefault="001946FA" w:rsidP="00282DA3">
            <w:pPr>
              <w:spacing w:line="360" w:lineRule="auto"/>
              <w:ind w:left="153" w:right="155"/>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Single Larva(g)</w:t>
            </w:r>
          </w:p>
        </w:tc>
        <w:tc>
          <w:tcPr>
            <w:tcW w:w="1454" w:type="dxa"/>
            <w:tcBorders>
              <w:top w:val="single" w:sz="4" w:space="0" w:color="000001"/>
              <w:left w:val="single" w:sz="4" w:space="0" w:color="000001"/>
              <w:bottom w:val="single" w:sz="4" w:space="0" w:color="000001"/>
              <w:right w:val="single" w:sz="4" w:space="0" w:color="000001"/>
            </w:tcBorders>
          </w:tcPr>
          <w:p w14:paraId="415706F4"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618" w:type="dxa"/>
            <w:tcBorders>
              <w:top w:val="single" w:sz="4" w:space="0" w:color="000001"/>
              <w:left w:val="single" w:sz="4" w:space="0" w:color="000001"/>
              <w:bottom w:val="single" w:sz="4" w:space="0" w:color="000001"/>
              <w:right w:val="single" w:sz="4" w:space="0" w:color="000001"/>
            </w:tcBorders>
          </w:tcPr>
          <w:p w14:paraId="42B28BF7"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0.62±0.05a</w:t>
            </w:r>
          </w:p>
        </w:tc>
        <w:tc>
          <w:tcPr>
            <w:tcW w:w="2911" w:type="dxa"/>
            <w:tcBorders>
              <w:top w:val="single" w:sz="4" w:space="0" w:color="000001"/>
              <w:left w:val="single" w:sz="4" w:space="0" w:color="000001"/>
              <w:bottom w:val="single" w:sz="4" w:space="0" w:color="000001"/>
              <w:right w:val="single" w:sz="4" w:space="0" w:color="000001"/>
            </w:tcBorders>
          </w:tcPr>
          <w:p w14:paraId="56B06DF4"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0.24±0.08 a</w:t>
            </w:r>
          </w:p>
        </w:tc>
      </w:tr>
      <w:tr w:rsidR="00464996" w:rsidRPr="00464996" w14:paraId="68EDB635" w14:textId="77777777" w:rsidTr="00EF3A6A">
        <w:trPr>
          <w:trHeight w:val="216"/>
        </w:trPr>
        <w:tc>
          <w:tcPr>
            <w:tcW w:w="0" w:type="auto"/>
            <w:vMerge/>
            <w:tcBorders>
              <w:top w:val="nil"/>
              <w:left w:val="single" w:sz="4" w:space="0" w:color="000001"/>
              <w:bottom w:val="nil"/>
              <w:right w:val="single" w:sz="4" w:space="0" w:color="000001"/>
            </w:tcBorders>
          </w:tcPr>
          <w:p w14:paraId="7562FC23"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716FC97E"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61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891CD7F"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0.78±0.04ab**</w:t>
            </w:r>
          </w:p>
        </w:tc>
        <w:tc>
          <w:tcPr>
            <w:tcW w:w="2911"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C85828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0.31±0.22 ab**</w:t>
            </w:r>
          </w:p>
        </w:tc>
      </w:tr>
      <w:tr w:rsidR="00464996" w:rsidRPr="00464996" w14:paraId="48E4D482" w14:textId="77777777" w:rsidTr="00EF3A6A">
        <w:trPr>
          <w:trHeight w:val="218"/>
        </w:trPr>
        <w:tc>
          <w:tcPr>
            <w:tcW w:w="0" w:type="auto"/>
            <w:vMerge/>
            <w:tcBorders>
              <w:top w:val="nil"/>
              <w:left w:val="single" w:sz="4" w:space="0" w:color="000001"/>
              <w:bottom w:val="nil"/>
              <w:right w:val="single" w:sz="4" w:space="0" w:color="000001"/>
            </w:tcBorders>
          </w:tcPr>
          <w:p w14:paraId="0273F370"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354EBD8B"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61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8CA5DA2" w14:textId="6885EC3F"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0.86</w:t>
            </w:r>
            <w:r w:rsidR="001946FA" w:rsidRPr="00464996">
              <w:rPr>
                <w:rFonts w:ascii="Times New Roman" w:eastAsia="Times New Roman" w:hAnsi="Times New Roman" w:cs="Times New Roman"/>
                <w:sz w:val="24"/>
                <w:szCs w:val="24"/>
              </w:rPr>
              <w:t>±0.03ab**</w:t>
            </w:r>
          </w:p>
        </w:tc>
        <w:tc>
          <w:tcPr>
            <w:tcW w:w="2911"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676DC0D" w14:textId="7356FA56"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0.39</w:t>
            </w:r>
            <w:r w:rsidR="001946FA" w:rsidRPr="00464996">
              <w:rPr>
                <w:rFonts w:ascii="Times New Roman" w:eastAsia="Times New Roman" w:hAnsi="Times New Roman" w:cs="Times New Roman"/>
                <w:sz w:val="24"/>
                <w:szCs w:val="24"/>
              </w:rPr>
              <w:t xml:space="preserve">±0.22 </w:t>
            </w:r>
            <w:proofErr w:type="spellStart"/>
            <w:r w:rsidR="001946FA" w:rsidRPr="00464996">
              <w:rPr>
                <w:rFonts w:ascii="Times New Roman" w:eastAsia="Times New Roman" w:hAnsi="Times New Roman" w:cs="Times New Roman"/>
                <w:sz w:val="24"/>
                <w:szCs w:val="24"/>
              </w:rPr>
              <w:t>bc</w:t>
            </w:r>
            <w:proofErr w:type="spellEnd"/>
            <w:r w:rsidR="001946FA" w:rsidRPr="00464996">
              <w:rPr>
                <w:rFonts w:ascii="Times New Roman" w:eastAsia="Times New Roman" w:hAnsi="Times New Roman" w:cs="Times New Roman"/>
                <w:sz w:val="24"/>
                <w:szCs w:val="24"/>
              </w:rPr>
              <w:t>**</w:t>
            </w:r>
          </w:p>
        </w:tc>
      </w:tr>
      <w:tr w:rsidR="00464996" w:rsidRPr="00464996" w14:paraId="4F840E6B" w14:textId="77777777" w:rsidTr="00EF3A6A">
        <w:trPr>
          <w:trHeight w:val="216"/>
        </w:trPr>
        <w:tc>
          <w:tcPr>
            <w:tcW w:w="0" w:type="auto"/>
            <w:vMerge/>
            <w:tcBorders>
              <w:top w:val="nil"/>
              <w:left w:val="single" w:sz="4" w:space="0" w:color="000001"/>
              <w:bottom w:val="nil"/>
              <w:right w:val="single" w:sz="4" w:space="0" w:color="000001"/>
            </w:tcBorders>
          </w:tcPr>
          <w:p w14:paraId="0DB96DC0"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1DB40F28"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61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1FB6320C" w14:textId="490F77AB"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0.89</w:t>
            </w:r>
            <w:r w:rsidR="001946FA" w:rsidRPr="00464996">
              <w:rPr>
                <w:rFonts w:ascii="Times New Roman" w:eastAsia="Times New Roman" w:hAnsi="Times New Roman" w:cs="Times New Roman"/>
                <w:sz w:val="24"/>
                <w:szCs w:val="24"/>
              </w:rPr>
              <w:t>±0.07ab**</w:t>
            </w:r>
          </w:p>
        </w:tc>
        <w:tc>
          <w:tcPr>
            <w:tcW w:w="2911"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BAAB8E6" w14:textId="75FC3E9B"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0.45</w:t>
            </w:r>
            <w:r w:rsidR="001946FA" w:rsidRPr="00464996">
              <w:rPr>
                <w:rFonts w:ascii="Times New Roman" w:eastAsia="Times New Roman" w:hAnsi="Times New Roman" w:cs="Times New Roman"/>
                <w:sz w:val="24"/>
                <w:szCs w:val="24"/>
              </w:rPr>
              <w:t>±0.21 c</w:t>
            </w:r>
          </w:p>
        </w:tc>
      </w:tr>
      <w:tr w:rsidR="00464996" w:rsidRPr="00464996" w14:paraId="00F45D32" w14:textId="77777777" w:rsidTr="00F87FD2">
        <w:trPr>
          <w:trHeight w:val="216"/>
        </w:trPr>
        <w:tc>
          <w:tcPr>
            <w:tcW w:w="0" w:type="auto"/>
            <w:vMerge/>
            <w:tcBorders>
              <w:top w:val="nil"/>
              <w:left w:val="single" w:sz="4" w:space="0" w:color="000001"/>
              <w:bottom w:val="single" w:sz="4" w:space="0" w:color="000001"/>
              <w:right w:val="single" w:sz="4" w:space="0" w:color="000001"/>
            </w:tcBorders>
          </w:tcPr>
          <w:p w14:paraId="182A07EC"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1F7EB58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618" w:type="dxa"/>
            <w:tcBorders>
              <w:top w:val="single" w:sz="4" w:space="0" w:color="000001"/>
              <w:left w:val="single" w:sz="4" w:space="0" w:color="000001"/>
              <w:bottom w:val="single" w:sz="4" w:space="0" w:color="000001"/>
              <w:right w:val="single" w:sz="4" w:space="0" w:color="000001"/>
            </w:tcBorders>
          </w:tcPr>
          <w:p w14:paraId="5B072993"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0.95±0.02a</w:t>
            </w:r>
          </w:p>
        </w:tc>
        <w:tc>
          <w:tcPr>
            <w:tcW w:w="2911" w:type="dxa"/>
            <w:tcBorders>
              <w:top w:val="single" w:sz="4" w:space="0" w:color="000001"/>
              <w:left w:val="single" w:sz="4" w:space="0" w:color="000001"/>
              <w:bottom w:val="single" w:sz="4" w:space="0" w:color="000001"/>
              <w:right w:val="single" w:sz="4" w:space="0" w:color="000001"/>
            </w:tcBorders>
          </w:tcPr>
          <w:p w14:paraId="3CD2E051" w14:textId="12EDA46E"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0.57</w:t>
            </w:r>
            <w:r w:rsidR="001946FA" w:rsidRPr="00464996">
              <w:rPr>
                <w:rFonts w:ascii="Times New Roman" w:eastAsia="Times New Roman" w:hAnsi="Times New Roman" w:cs="Times New Roman"/>
                <w:sz w:val="24"/>
                <w:szCs w:val="24"/>
              </w:rPr>
              <w:t>±0.11 d</w:t>
            </w:r>
          </w:p>
        </w:tc>
      </w:tr>
      <w:tr w:rsidR="00464996" w:rsidRPr="00464996" w14:paraId="7BFB4352" w14:textId="77777777" w:rsidTr="001946FA">
        <w:trPr>
          <w:trHeight w:val="218"/>
        </w:trPr>
        <w:tc>
          <w:tcPr>
            <w:tcW w:w="2487" w:type="dxa"/>
            <w:vMerge w:val="restart"/>
            <w:tcBorders>
              <w:top w:val="single" w:sz="4" w:space="0" w:color="000001"/>
              <w:left w:val="single" w:sz="4" w:space="0" w:color="000001"/>
              <w:bottom w:val="single" w:sz="4" w:space="0" w:color="000001"/>
              <w:right w:val="single" w:sz="4" w:space="0" w:color="000001"/>
            </w:tcBorders>
            <w:vAlign w:val="center"/>
          </w:tcPr>
          <w:p w14:paraId="39A7EB81" w14:textId="77777777" w:rsidR="001946FA" w:rsidRPr="00464996" w:rsidRDefault="001946FA" w:rsidP="00282DA3">
            <w:pPr>
              <w:spacing w:line="360" w:lineRule="auto"/>
              <w:ind w:left="257" w:right="261"/>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10 Larvae(g)</w:t>
            </w:r>
          </w:p>
        </w:tc>
        <w:tc>
          <w:tcPr>
            <w:tcW w:w="1454" w:type="dxa"/>
            <w:tcBorders>
              <w:top w:val="single" w:sz="4" w:space="0" w:color="000001"/>
              <w:left w:val="single" w:sz="4" w:space="0" w:color="000001"/>
              <w:bottom w:val="single" w:sz="4" w:space="0" w:color="000001"/>
              <w:right w:val="single" w:sz="4" w:space="0" w:color="000001"/>
            </w:tcBorders>
          </w:tcPr>
          <w:p w14:paraId="7A02915F"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618" w:type="dxa"/>
            <w:tcBorders>
              <w:top w:val="single" w:sz="4" w:space="0" w:color="000001"/>
              <w:left w:val="single" w:sz="4" w:space="0" w:color="000001"/>
              <w:bottom w:val="single" w:sz="4" w:space="0" w:color="000001"/>
              <w:right w:val="single" w:sz="4" w:space="0" w:color="000001"/>
            </w:tcBorders>
          </w:tcPr>
          <w:p w14:paraId="4F8FE930"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4.21±2.33a</w:t>
            </w:r>
          </w:p>
        </w:tc>
        <w:tc>
          <w:tcPr>
            <w:tcW w:w="2911" w:type="dxa"/>
            <w:tcBorders>
              <w:top w:val="single" w:sz="4" w:space="0" w:color="000001"/>
              <w:left w:val="single" w:sz="4" w:space="0" w:color="000001"/>
              <w:bottom w:val="single" w:sz="4" w:space="0" w:color="000001"/>
              <w:right w:val="single" w:sz="4" w:space="0" w:color="000001"/>
            </w:tcBorders>
          </w:tcPr>
          <w:p w14:paraId="5EF1C40E" w14:textId="7363F344"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3.28</w:t>
            </w:r>
            <w:r w:rsidR="001946FA" w:rsidRPr="00464996">
              <w:rPr>
                <w:rFonts w:ascii="Times New Roman" w:eastAsia="Times New Roman" w:hAnsi="Times New Roman" w:cs="Times New Roman"/>
                <w:sz w:val="24"/>
                <w:szCs w:val="24"/>
              </w:rPr>
              <w:t>±2.15 a</w:t>
            </w:r>
          </w:p>
        </w:tc>
      </w:tr>
      <w:tr w:rsidR="00464996" w:rsidRPr="00464996" w14:paraId="5882D20C" w14:textId="77777777" w:rsidTr="00F87FD2">
        <w:trPr>
          <w:trHeight w:val="216"/>
        </w:trPr>
        <w:tc>
          <w:tcPr>
            <w:tcW w:w="0" w:type="auto"/>
            <w:vMerge/>
            <w:tcBorders>
              <w:top w:val="nil"/>
              <w:left w:val="single" w:sz="4" w:space="0" w:color="000001"/>
              <w:bottom w:val="nil"/>
              <w:right w:val="single" w:sz="4" w:space="0" w:color="000001"/>
            </w:tcBorders>
          </w:tcPr>
          <w:p w14:paraId="715292C1"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07D4DA99"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618" w:type="dxa"/>
            <w:tcBorders>
              <w:top w:val="single" w:sz="4" w:space="0" w:color="000001"/>
              <w:left w:val="single" w:sz="4" w:space="0" w:color="000001"/>
              <w:bottom w:val="single" w:sz="4" w:space="0" w:color="000001"/>
              <w:right w:val="single" w:sz="4" w:space="0" w:color="000001"/>
            </w:tcBorders>
          </w:tcPr>
          <w:p w14:paraId="0BD2C307"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5.2±3.568b</w:t>
            </w:r>
          </w:p>
        </w:tc>
        <w:tc>
          <w:tcPr>
            <w:tcW w:w="2911" w:type="dxa"/>
            <w:tcBorders>
              <w:top w:val="single" w:sz="4" w:space="0" w:color="000001"/>
              <w:left w:val="single" w:sz="4" w:space="0" w:color="000001"/>
              <w:bottom w:val="single" w:sz="4" w:space="0" w:color="000001"/>
              <w:right w:val="single" w:sz="4" w:space="0" w:color="000001"/>
            </w:tcBorders>
          </w:tcPr>
          <w:p w14:paraId="2F9093CC"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4.12±2.15 a</w:t>
            </w:r>
          </w:p>
        </w:tc>
      </w:tr>
      <w:tr w:rsidR="00464996" w:rsidRPr="00464996" w14:paraId="10C29118" w14:textId="77777777" w:rsidTr="00F87FD2">
        <w:trPr>
          <w:trHeight w:val="218"/>
        </w:trPr>
        <w:tc>
          <w:tcPr>
            <w:tcW w:w="0" w:type="auto"/>
            <w:vMerge/>
            <w:tcBorders>
              <w:top w:val="nil"/>
              <w:left w:val="single" w:sz="4" w:space="0" w:color="000001"/>
              <w:bottom w:val="nil"/>
              <w:right w:val="single" w:sz="4" w:space="0" w:color="000001"/>
            </w:tcBorders>
          </w:tcPr>
          <w:p w14:paraId="2DC10781"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61499DFA"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618" w:type="dxa"/>
            <w:tcBorders>
              <w:top w:val="single" w:sz="4" w:space="0" w:color="000001"/>
              <w:left w:val="single" w:sz="4" w:space="0" w:color="000001"/>
              <w:bottom w:val="single" w:sz="4" w:space="0" w:color="000001"/>
              <w:right w:val="single" w:sz="4" w:space="0" w:color="000001"/>
            </w:tcBorders>
          </w:tcPr>
          <w:p w14:paraId="603E6FE9" w14:textId="3FCD8B48"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6.43</w:t>
            </w:r>
            <w:r w:rsidR="001946FA" w:rsidRPr="00464996">
              <w:rPr>
                <w:rFonts w:ascii="Times New Roman" w:eastAsia="Times New Roman" w:hAnsi="Times New Roman" w:cs="Times New Roman"/>
                <w:sz w:val="24"/>
                <w:szCs w:val="24"/>
              </w:rPr>
              <w:t>±3.56c</w:t>
            </w:r>
          </w:p>
        </w:tc>
        <w:tc>
          <w:tcPr>
            <w:tcW w:w="2911" w:type="dxa"/>
            <w:tcBorders>
              <w:top w:val="single" w:sz="4" w:space="0" w:color="000001"/>
              <w:left w:val="single" w:sz="4" w:space="0" w:color="000001"/>
              <w:bottom w:val="single" w:sz="4" w:space="0" w:color="000001"/>
              <w:right w:val="single" w:sz="4" w:space="0" w:color="000001"/>
            </w:tcBorders>
          </w:tcPr>
          <w:p w14:paraId="565833A8" w14:textId="0E60450D"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4.73</w:t>
            </w:r>
            <w:r w:rsidR="001946FA" w:rsidRPr="00464996">
              <w:rPr>
                <w:rFonts w:ascii="Times New Roman" w:eastAsia="Times New Roman" w:hAnsi="Times New Roman" w:cs="Times New Roman"/>
                <w:sz w:val="24"/>
                <w:szCs w:val="24"/>
              </w:rPr>
              <w:t>±2.22 b</w:t>
            </w:r>
          </w:p>
        </w:tc>
      </w:tr>
      <w:tr w:rsidR="00464996" w:rsidRPr="00464996" w14:paraId="77684D6E" w14:textId="77777777" w:rsidTr="00F87FD2">
        <w:trPr>
          <w:trHeight w:val="216"/>
        </w:trPr>
        <w:tc>
          <w:tcPr>
            <w:tcW w:w="0" w:type="auto"/>
            <w:vMerge/>
            <w:tcBorders>
              <w:top w:val="nil"/>
              <w:left w:val="single" w:sz="4" w:space="0" w:color="000001"/>
              <w:bottom w:val="nil"/>
              <w:right w:val="single" w:sz="4" w:space="0" w:color="000001"/>
            </w:tcBorders>
          </w:tcPr>
          <w:p w14:paraId="13451020"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5B885D43"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618" w:type="dxa"/>
            <w:tcBorders>
              <w:top w:val="single" w:sz="4" w:space="0" w:color="000001"/>
              <w:left w:val="single" w:sz="4" w:space="0" w:color="000001"/>
              <w:bottom w:val="single" w:sz="4" w:space="0" w:color="000001"/>
              <w:right w:val="single" w:sz="4" w:space="0" w:color="000001"/>
            </w:tcBorders>
          </w:tcPr>
          <w:p w14:paraId="196EB1AD" w14:textId="7F61804F"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7.08</w:t>
            </w:r>
            <w:r w:rsidR="001946FA" w:rsidRPr="00464996">
              <w:rPr>
                <w:rFonts w:ascii="Times New Roman" w:eastAsia="Times New Roman" w:hAnsi="Times New Roman" w:cs="Times New Roman"/>
                <w:sz w:val="24"/>
                <w:szCs w:val="24"/>
              </w:rPr>
              <w:t>±4.67c</w:t>
            </w:r>
          </w:p>
        </w:tc>
        <w:tc>
          <w:tcPr>
            <w:tcW w:w="2911" w:type="dxa"/>
            <w:tcBorders>
              <w:top w:val="single" w:sz="4" w:space="0" w:color="000001"/>
              <w:left w:val="single" w:sz="4" w:space="0" w:color="000001"/>
              <w:bottom w:val="single" w:sz="4" w:space="0" w:color="000001"/>
              <w:right w:val="single" w:sz="4" w:space="0" w:color="000001"/>
            </w:tcBorders>
          </w:tcPr>
          <w:p w14:paraId="46A307A0" w14:textId="15F4DE89"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5.58</w:t>
            </w:r>
            <w:r w:rsidR="001946FA" w:rsidRPr="00464996">
              <w:rPr>
                <w:rFonts w:ascii="Times New Roman" w:eastAsia="Times New Roman" w:hAnsi="Times New Roman" w:cs="Times New Roman"/>
                <w:sz w:val="24"/>
                <w:szCs w:val="24"/>
              </w:rPr>
              <w:t>±1.85 c</w:t>
            </w:r>
          </w:p>
        </w:tc>
      </w:tr>
      <w:tr w:rsidR="00464996" w:rsidRPr="00464996" w14:paraId="12688576" w14:textId="77777777" w:rsidTr="00F87FD2">
        <w:trPr>
          <w:trHeight w:val="218"/>
        </w:trPr>
        <w:tc>
          <w:tcPr>
            <w:tcW w:w="0" w:type="auto"/>
            <w:vMerge/>
            <w:tcBorders>
              <w:top w:val="nil"/>
              <w:left w:val="single" w:sz="4" w:space="0" w:color="000001"/>
              <w:bottom w:val="single" w:sz="4" w:space="0" w:color="000001"/>
              <w:right w:val="single" w:sz="4" w:space="0" w:color="000001"/>
            </w:tcBorders>
          </w:tcPr>
          <w:p w14:paraId="776F59A9" w14:textId="77777777" w:rsidR="001946FA" w:rsidRPr="00464996" w:rsidRDefault="001946FA" w:rsidP="00282DA3">
            <w:pPr>
              <w:spacing w:line="360" w:lineRule="auto"/>
              <w:rPr>
                <w:rFonts w:ascii="Times New Roman" w:hAnsi="Times New Roman" w:cs="Times New Roman"/>
                <w:sz w:val="24"/>
                <w:szCs w:val="24"/>
              </w:rPr>
            </w:pPr>
          </w:p>
        </w:tc>
        <w:tc>
          <w:tcPr>
            <w:tcW w:w="1454" w:type="dxa"/>
            <w:tcBorders>
              <w:top w:val="single" w:sz="4" w:space="0" w:color="000001"/>
              <w:left w:val="single" w:sz="4" w:space="0" w:color="000001"/>
              <w:bottom w:val="single" w:sz="4" w:space="0" w:color="000001"/>
              <w:right w:val="single" w:sz="4" w:space="0" w:color="000001"/>
            </w:tcBorders>
          </w:tcPr>
          <w:p w14:paraId="05CFAD65" w14:textId="77777777" w:rsidR="001946FA" w:rsidRPr="00464996" w:rsidRDefault="001946FA"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618" w:type="dxa"/>
            <w:tcBorders>
              <w:top w:val="single" w:sz="4" w:space="0" w:color="000001"/>
              <w:left w:val="single" w:sz="4" w:space="0" w:color="000001"/>
              <w:bottom w:val="single" w:sz="4" w:space="0" w:color="000001"/>
              <w:right w:val="single" w:sz="4" w:space="0" w:color="000001"/>
            </w:tcBorders>
          </w:tcPr>
          <w:p w14:paraId="0B3BBF0E" w14:textId="2182739E"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8.12±4.5</w:t>
            </w:r>
            <w:r w:rsidR="001946FA" w:rsidRPr="00464996">
              <w:rPr>
                <w:rFonts w:ascii="Times New Roman" w:eastAsia="Times New Roman" w:hAnsi="Times New Roman" w:cs="Times New Roman"/>
                <w:sz w:val="24"/>
                <w:szCs w:val="24"/>
              </w:rPr>
              <w:t>7d</w:t>
            </w:r>
          </w:p>
        </w:tc>
        <w:tc>
          <w:tcPr>
            <w:tcW w:w="2911" w:type="dxa"/>
            <w:tcBorders>
              <w:top w:val="single" w:sz="4" w:space="0" w:color="000001"/>
              <w:left w:val="single" w:sz="4" w:space="0" w:color="000001"/>
              <w:bottom w:val="single" w:sz="4" w:space="0" w:color="000001"/>
              <w:right w:val="single" w:sz="4" w:space="0" w:color="000001"/>
            </w:tcBorders>
          </w:tcPr>
          <w:p w14:paraId="0E1D3AE1" w14:textId="499C66AD" w:rsidR="001946FA"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6.24</w:t>
            </w:r>
            <w:r w:rsidR="001946FA" w:rsidRPr="00464996">
              <w:rPr>
                <w:rFonts w:ascii="Times New Roman" w:eastAsia="Times New Roman" w:hAnsi="Times New Roman" w:cs="Times New Roman"/>
                <w:sz w:val="24"/>
                <w:szCs w:val="24"/>
              </w:rPr>
              <w:t>±4.76 d</w:t>
            </w:r>
          </w:p>
        </w:tc>
      </w:tr>
    </w:tbl>
    <w:p w14:paraId="4ED4AA6D" w14:textId="6F835871" w:rsidR="001946FA" w:rsidRDefault="001946FA" w:rsidP="00282DA3">
      <w:pPr>
        <w:spacing w:after="126" w:line="360" w:lineRule="auto"/>
        <w:ind w:left="20" w:right="-15" w:hanging="10"/>
        <w:jc w:val="center"/>
        <w:rPr>
          <w:rFonts w:ascii="Times New Roman" w:hAnsi="Times New Roman" w:cs="Times New Roman"/>
          <w:sz w:val="24"/>
          <w:szCs w:val="24"/>
        </w:rPr>
      </w:pPr>
    </w:p>
    <w:p w14:paraId="2CEF5912" w14:textId="6032ACD7" w:rsidR="002C0EDF" w:rsidRPr="002C0EDF" w:rsidRDefault="002C0EDF" w:rsidP="002C0EDF">
      <w:pPr>
        <w:spacing w:after="126" w:line="360" w:lineRule="auto"/>
        <w:ind w:left="20" w:right="-15" w:hanging="10"/>
        <w:rPr>
          <w:rFonts w:ascii="Times New Roman" w:hAnsi="Times New Roman" w:cs="Times New Roman"/>
          <w:b/>
          <w:sz w:val="24"/>
          <w:szCs w:val="24"/>
        </w:rPr>
      </w:pPr>
    </w:p>
    <w:tbl>
      <w:tblPr>
        <w:tblStyle w:val="TableGrid0"/>
        <w:tblpPr w:leftFromText="180" w:rightFromText="180" w:vertAnchor="page" w:horzAnchor="margin" w:tblpY="1033"/>
        <w:tblW w:w="9415" w:type="dxa"/>
        <w:tblInd w:w="0" w:type="dxa"/>
        <w:tblCellMar>
          <w:left w:w="115" w:type="dxa"/>
          <w:right w:w="115" w:type="dxa"/>
        </w:tblCellMar>
        <w:tblLook w:val="04A0" w:firstRow="1" w:lastRow="0" w:firstColumn="1" w:lastColumn="0" w:noHBand="0" w:noVBand="1"/>
      </w:tblPr>
      <w:tblGrid>
        <w:gridCol w:w="1930"/>
        <w:gridCol w:w="1123"/>
        <w:gridCol w:w="3024"/>
        <w:gridCol w:w="3338"/>
      </w:tblGrid>
      <w:tr w:rsidR="00112F0B" w:rsidRPr="00464996" w14:paraId="34BC9E8D" w14:textId="77777777" w:rsidTr="00112F0B">
        <w:trPr>
          <w:trHeight w:val="192"/>
        </w:trPr>
        <w:tc>
          <w:tcPr>
            <w:tcW w:w="1930" w:type="dxa"/>
            <w:tcBorders>
              <w:top w:val="single" w:sz="4" w:space="0" w:color="000001"/>
              <w:left w:val="single" w:sz="4" w:space="0" w:color="000001"/>
              <w:bottom w:val="single" w:sz="4" w:space="0" w:color="00000A"/>
              <w:right w:val="single" w:sz="4" w:space="0" w:color="000001"/>
            </w:tcBorders>
          </w:tcPr>
          <w:p w14:paraId="58DF8BB4"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5</w:t>
            </w:r>
            <w:r w:rsidRPr="00464996">
              <w:rPr>
                <w:rFonts w:ascii="Times New Roman" w:eastAsia="Times New Roman" w:hAnsi="Times New Roman" w:cs="Times New Roman"/>
                <w:b/>
                <w:sz w:val="24"/>
                <w:szCs w:val="24"/>
                <w:vertAlign w:val="superscript"/>
              </w:rPr>
              <w:t xml:space="preserve">th </w:t>
            </w:r>
            <w:r w:rsidRPr="00464996">
              <w:rPr>
                <w:rFonts w:ascii="Times New Roman" w:eastAsia="Times New Roman" w:hAnsi="Times New Roman" w:cs="Times New Roman"/>
                <w:b/>
                <w:sz w:val="24"/>
                <w:szCs w:val="24"/>
              </w:rPr>
              <w:t>Instar</w:t>
            </w:r>
          </w:p>
        </w:tc>
        <w:tc>
          <w:tcPr>
            <w:tcW w:w="1123" w:type="dxa"/>
            <w:tcBorders>
              <w:top w:val="single" w:sz="4" w:space="0" w:color="000001"/>
              <w:left w:val="single" w:sz="4" w:space="0" w:color="000001"/>
              <w:bottom w:val="single" w:sz="4" w:space="0" w:color="000001"/>
              <w:right w:val="single" w:sz="4" w:space="0" w:color="000001"/>
            </w:tcBorders>
          </w:tcPr>
          <w:p w14:paraId="12FF5228"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3024" w:type="dxa"/>
            <w:tcBorders>
              <w:top w:val="single" w:sz="4" w:space="0" w:color="000001"/>
              <w:left w:val="single" w:sz="4" w:space="0" w:color="000001"/>
              <w:bottom w:val="single" w:sz="4" w:space="0" w:color="000001"/>
              <w:right w:val="single" w:sz="4" w:space="0" w:color="000001"/>
            </w:tcBorders>
          </w:tcPr>
          <w:p w14:paraId="67FF933C"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p>
        </w:tc>
        <w:tc>
          <w:tcPr>
            <w:tcW w:w="3338" w:type="dxa"/>
            <w:tcBorders>
              <w:top w:val="single" w:sz="4" w:space="0" w:color="000001"/>
              <w:left w:val="single" w:sz="4" w:space="0" w:color="000001"/>
              <w:bottom w:val="single" w:sz="4" w:space="0" w:color="000001"/>
              <w:right w:val="single" w:sz="4" w:space="0" w:color="000001"/>
            </w:tcBorders>
          </w:tcPr>
          <w:p w14:paraId="52C0424E"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FC2×FC1</w:t>
            </w:r>
          </w:p>
        </w:tc>
      </w:tr>
      <w:tr w:rsidR="00112F0B" w:rsidRPr="00464996" w14:paraId="71255DBB" w14:textId="77777777" w:rsidTr="00112F0B">
        <w:trPr>
          <w:trHeight w:val="194"/>
        </w:trPr>
        <w:tc>
          <w:tcPr>
            <w:tcW w:w="1930" w:type="dxa"/>
            <w:vMerge w:val="restart"/>
            <w:tcBorders>
              <w:top w:val="single" w:sz="4" w:space="0" w:color="00000A"/>
              <w:left w:val="single" w:sz="4" w:space="0" w:color="000001"/>
              <w:bottom w:val="single" w:sz="4" w:space="0" w:color="000001"/>
              <w:right w:val="single" w:sz="4" w:space="0" w:color="000001"/>
            </w:tcBorders>
            <w:vAlign w:val="center"/>
          </w:tcPr>
          <w:p w14:paraId="431B567F" w14:textId="77777777" w:rsidR="00112F0B" w:rsidRPr="00464996" w:rsidRDefault="00112F0B" w:rsidP="00112F0B">
            <w:pPr>
              <w:spacing w:line="360" w:lineRule="auto"/>
              <w:ind w:left="74" w:right="77"/>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Single Larva</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0AD226B9"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B243FDA"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1.29±0.95a</w:t>
            </w:r>
          </w:p>
        </w:tc>
        <w:tc>
          <w:tcPr>
            <w:tcW w:w="333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8B27452"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0.92±0.66 a</w:t>
            </w:r>
          </w:p>
        </w:tc>
      </w:tr>
      <w:tr w:rsidR="00112F0B" w:rsidRPr="00464996" w14:paraId="0C4C9979" w14:textId="77777777" w:rsidTr="00112F0B">
        <w:trPr>
          <w:trHeight w:val="194"/>
        </w:trPr>
        <w:tc>
          <w:tcPr>
            <w:tcW w:w="0" w:type="auto"/>
            <w:vMerge/>
            <w:tcBorders>
              <w:top w:val="nil"/>
              <w:left w:val="single" w:sz="4" w:space="0" w:color="000001"/>
              <w:bottom w:val="nil"/>
              <w:right w:val="single" w:sz="4" w:space="0" w:color="000001"/>
            </w:tcBorders>
          </w:tcPr>
          <w:p w14:paraId="4189B729"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B446CD8"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B108936"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1.95±0.22ab**</w:t>
            </w:r>
          </w:p>
        </w:tc>
        <w:tc>
          <w:tcPr>
            <w:tcW w:w="333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46CC849"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1.21±0.66 a</w:t>
            </w:r>
          </w:p>
        </w:tc>
      </w:tr>
      <w:tr w:rsidR="00112F0B" w:rsidRPr="00464996" w14:paraId="21CAA8B6" w14:textId="77777777" w:rsidTr="00112F0B">
        <w:trPr>
          <w:trHeight w:val="194"/>
        </w:trPr>
        <w:tc>
          <w:tcPr>
            <w:tcW w:w="0" w:type="auto"/>
            <w:vMerge/>
            <w:tcBorders>
              <w:top w:val="nil"/>
              <w:left w:val="single" w:sz="4" w:space="0" w:color="000001"/>
              <w:bottom w:val="nil"/>
              <w:right w:val="single" w:sz="4" w:space="0" w:color="000001"/>
            </w:tcBorders>
          </w:tcPr>
          <w:p w14:paraId="71A881A8"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8830DE7"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3024" w:type="dxa"/>
            <w:tcBorders>
              <w:top w:val="single" w:sz="4" w:space="0" w:color="000001"/>
              <w:left w:val="single" w:sz="4" w:space="0" w:color="000001"/>
              <w:bottom w:val="single" w:sz="4" w:space="0" w:color="000001"/>
              <w:right w:val="single" w:sz="4" w:space="0" w:color="000001"/>
            </w:tcBorders>
          </w:tcPr>
          <w:p w14:paraId="06B94B23"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2.01±0.12b</w:t>
            </w:r>
          </w:p>
        </w:tc>
        <w:tc>
          <w:tcPr>
            <w:tcW w:w="3338" w:type="dxa"/>
            <w:tcBorders>
              <w:top w:val="single" w:sz="4" w:space="0" w:color="000001"/>
              <w:left w:val="single" w:sz="4" w:space="0" w:color="000001"/>
              <w:bottom w:val="single" w:sz="4" w:space="0" w:color="000001"/>
              <w:right w:val="single" w:sz="4" w:space="0" w:color="000001"/>
            </w:tcBorders>
          </w:tcPr>
          <w:p w14:paraId="0D8426A1"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1.48±0.66 b</w:t>
            </w:r>
          </w:p>
        </w:tc>
      </w:tr>
      <w:tr w:rsidR="00112F0B" w:rsidRPr="00464996" w14:paraId="24013A25" w14:textId="77777777" w:rsidTr="00112F0B">
        <w:trPr>
          <w:trHeight w:val="194"/>
        </w:trPr>
        <w:tc>
          <w:tcPr>
            <w:tcW w:w="0" w:type="auto"/>
            <w:vMerge/>
            <w:tcBorders>
              <w:top w:val="nil"/>
              <w:left w:val="single" w:sz="4" w:space="0" w:color="000001"/>
              <w:bottom w:val="nil"/>
              <w:right w:val="single" w:sz="4" w:space="0" w:color="000001"/>
            </w:tcBorders>
          </w:tcPr>
          <w:p w14:paraId="76B706C3"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68B4CF7"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3024" w:type="dxa"/>
            <w:tcBorders>
              <w:top w:val="single" w:sz="4" w:space="0" w:color="000001"/>
              <w:left w:val="single" w:sz="4" w:space="0" w:color="000001"/>
              <w:bottom w:val="single" w:sz="4" w:space="0" w:color="000001"/>
              <w:right w:val="single" w:sz="4" w:space="0" w:color="000001"/>
            </w:tcBorders>
          </w:tcPr>
          <w:p w14:paraId="09148FC0"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2.65±0.12b</w:t>
            </w:r>
          </w:p>
        </w:tc>
        <w:tc>
          <w:tcPr>
            <w:tcW w:w="3338" w:type="dxa"/>
            <w:tcBorders>
              <w:top w:val="single" w:sz="4" w:space="0" w:color="000001"/>
              <w:left w:val="single" w:sz="4" w:space="0" w:color="000001"/>
              <w:bottom w:val="single" w:sz="4" w:space="0" w:color="000001"/>
              <w:right w:val="single" w:sz="4" w:space="0" w:color="000001"/>
            </w:tcBorders>
          </w:tcPr>
          <w:p w14:paraId="74DB816D"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2.02±0.67 b</w:t>
            </w:r>
          </w:p>
        </w:tc>
      </w:tr>
      <w:tr w:rsidR="00112F0B" w:rsidRPr="00464996" w14:paraId="65E2FCFD" w14:textId="77777777" w:rsidTr="00112F0B">
        <w:trPr>
          <w:trHeight w:val="194"/>
        </w:trPr>
        <w:tc>
          <w:tcPr>
            <w:tcW w:w="0" w:type="auto"/>
            <w:vMerge/>
            <w:tcBorders>
              <w:top w:val="nil"/>
              <w:left w:val="single" w:sz="4" w:space="0" w:color="000001"/>
              <w:bottom w:val="nil"/>
              <w:right w:val="single" w:sz="4" w:space="0" w:color="000001"/>
            </w:tcBorders>
          </w:tcPr>
          <w:p w14:paraId="5E20678B"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1C3131FD"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3024" w:type="dxa"/>
            <w:tcBorders>
              <w:top w:val="single" w:sz="4" w:space="0" w:color="000001"/>
              <w:left w:val="single" w:sz="4" w:space="0" w:color="000001"/>
              <w:bottom w:val="single" w:sz="4" w:space="0" w:color="000001"/>
              <w:right w:val="single" w:sz="4" w:space="0" w:color="000001"/>
            </w:tcBorders>
          </w:tcPr>
          <w:p w14:paraId="26577F5E"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3.07±0.12c</w:t>
            </w:r>
          </w:p>
        </w:tc>
        <w:tc>
          <w:tcPr>
            <w:tcW w:w="3338" w:type="dxa"/>
            <w:tcBorders>
              <w:top w:val="single" w:sz="4" w:space="0" w:color="000001"/>
              <w:left w:val="single" w:sz="4" w:space="0" w:color="000001"/>
              <w:bottom w:val="single" w:sz="4" w:space="0" w:color="000001"/>
              <w:right w:val="single" w:sz="4" w:space="0" w:color="000001"/>
            </w:tcBorders>
          </w:tcPr>
          <w:p w14:paraId="05BE056E"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2.18±0.21 b</w:t>
            </w:r>
          </w:p>
        </w:tc>
      </w:tr>
      <w:tr w:rsidR="00112F0B" w:rsidRPr="00464996" w14:paraId="1E959700" w14:textId="77777777" w:rsidTr="003C7A3D">
        <w:trPr>
          <w:trHeight w:val="192"/>
        </w:trPr>
        <w:tc>
          <w:tcPr>
            <w:tcW w:w="0" w:type="auto"/>
            <w:vMerge/>
            <w:tcBorders>
              <w:top w:val="nil"/>
              <w:left w:val="single" w:sz="4" w:space="0" w:color="000001"/>
              <w:bottom w:val="nil"/>
              <w:right w:val="single" w:sz="4" w:space="0" w:color="000001"/>
            </w:tcBorders>
          </w:tcPr>
          <w:p w14:paraId="5010604F"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1F4B8DD8"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06</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08D5476"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4.21±0.95cd**</w:t>
            </w:r>
          </w:p>
        </w:tc>
        <w:tc>
          <w:tcPr>
            <w:tcW w:w="3338" w:type="dxa"/>
            <w:tcBorders>
              <w:top w:val="single" w:sz="4" w:space="0" w:color="000001"/>
              <w:left w:val="single" w:sz="4" w:space="0" w:color="000001"/>
              <w:bottom w:val="single" w:sz="4" w:space="0" w:color="000001"/>
              <w:right w:val="single" w:sz="4" w:space="0" w:color="000001"/>
            </w:tcBorders>
          </w:tcPr>
          <w:p w14:paraId="38EE072A"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3.45±0.14 c</w:t>
            </w:r>
          </w:p>
        </w:tc>
      </w:tr>
      <w:tr w:rsidR="00112F0B" w:rsidRPr="00464996" w14:paraId="43FE7E25" w14:textId="77777777" w:rsidTr="003C7A3D">
        <w:trPr>
          <w:trHeight w:val="194"/>
        </w:trPr>
        <w:tc>
          <w:tcPr>
            <w:tcW w:w="0" w:type="auto"/>
            <w:vMerge/>
            <w:tcBorders>
              <w:top w:val="nil"/>
              <w:left w:val="single" w:sz="4" w:space="0" w:color="000001"/>
              <w:bottom w:val="single" w:sz="4" w:space="0" w:color="000001"/>
              <w:right w:val="single" w:sz="4" w:space="0" w:color="000001"/>
            </w:tcBorders>
          </w:tcPr>
          <w:p w14:paraId="6BCE8C13"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DE0B421"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07</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06B404F"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4.52±0.11d</w:t>
            </w:r>
          </w:p>
        </w:tc>
        <w:tc>
          <w:tcPr>
            <w:tcW w:w="3338" w:type="dxa"/>
            <w:tcBorders>
              <w:top w:val="single" w:sz="4" w:space="0" w:color="000001"/>
              <w:left w:val="single" w:sz="4" w:space="0" w:color="000001"/>
              <w:bottom w:val="single" w:sz="4" w:space="0" w:color="000001"/>
              <w:right w:val="single" w:sz="4" w:space="0" w:color="000001"/>
            </w:tcBorders>
          </w:tcPr>
          <w:p w14:paraId="0D8F0D50"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3.69±0.13 c</w:t>
            </w:r>
          </w:p>
        </w:tc>
      </w:tr>
      <w:tr w:rsidR="00112F0B" w:rsidRPr="00464996" w14:paraId="310DC0FB" w14:textId="77777777" w:rsidTr="003C7A3D">
        <w:trPr>
          <w:trHeight w:val="194"/>
        </w:trPr>
        <w:tc>
          <w:tcPr>
            <w:tcW w:w="1930" w:type="dxa"/>
            <w:vMerge w:val="restart"/>
            <w:tcBorders>
              <w:top w:val="single" w:sz="4" w:space="0" w:color="000001"/>
              <w:left w:val="single" w:sz="4" w:space="0" w:color="000001"/>
              <w:bottom w:val="single" w:sz="4" w:space="0" w:color="000001"/>
              <w:right w:val="single" w:sz="4" w:space="0" w:color="000001"/>
            </w:tcBorders>
            <w:vAlign w:val="center"/>
          </w:tcPr>
          <w:p w14:paraId="153A213E" w14:textId="77777777" w:rsidR="00112F0B" w:rsidRPr="00464996" w:rsidRDefault="00112F0B" w:rsidP="00112F0B">
            <w:pPr>
              <w:spacing w:line="360" w:lineRule="auto"/>
              <w:ind w:left="165" w:right="171"/>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Weight of 10 Larvae</w:t>
            </w: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21A0C28"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C51430E"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12.91±0.46a</w:t>
            </w:r>
          </w:p>
        </w:tc>
        <w:tc>
          <w:tcPr>
            <w:tcW w:w="3338" w:type="dxa"/>
            <w:tcBorders>
              <w:top w:val="single" w:sz="4" w:space="0" w:color="000001"/>
              <w:left w:val="single" w:sz="4" w:space="0" w:color="000001"/>
              <w:bottom w:val="single" w:sz="4" w:space="0" w:color="000001"/>
              <w:right w:val="single" w:sz="4" w:space="0" w:color="000001"/>
            </w:tcBorders>
          </w:tcPr>
          <w:p w14:paraId="048658EA"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9.11±0.66 a</w:t>
            </w:r>
          </w:p>
        </w:tc>
      </w:tr>
      <w:tr w:rsidR="00112F0B" w:rsidRPr="00464996" w14:paraId="5C049C14" w14:textId="77777777" w:rsidTr="003C7A3D">
        <w:trPr>
          <w:trHeight w:val="194"/>
        </w:trPr>
        <w:tc>
          <w:tcPr>
            <w:tcW w:w="0" w:type="auto"/>
            <w:vMerge/>
            <w:tcBorders>
              <w:top w:val="nil"/>
              <w:left w:val="single" w:sz="4" w:space="0" w:color="000001"/>
              <w:bottom w:val="nil"/>
              <w:right w:val="single" w:sz="4" w:space="0" w:color="000001"/>
            </w:tcBorders>
          </w:tcPr>
          <w:p w14:paraId="77B12AF5"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2C9E7AC"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76C99643"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19.57±0.46a</w:t>
            </w:r>
          </w:p>
        </w:tc>
        <w:tc>
          <w:tcPr>
            <w:tcW w:w="3338" w:type="dxa"/>
            <w:tcBorders>
              <w:top w:val="single" w:sz="4" w:space="0" w:color="000001"/>
              <w:left w:val="single" w:sz="4" w:space="0" w:color="000001"/>
              <w:bottom w:val="single" w:sz="4" w:space="0" w:color="000001"/>
              <w:right w:val="single" w:sz="4" w:space="0" w:color="000001"/>
            </w:tcBorders>
          </w:tcPr>
          <w:p w14:paraId="2E966DF2"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12.87±11.9 b</w:t>
            </w:r>
          </w:p>
        </w:tc>
      </w:tr>
      <w:tr w:rsidR="00112F0B" w:rsidRPr="00464996" w14:paraId="0DE7D6FE" w14:textId="77777777" w:rsidTr="003C7A3D">
        <w:trPr>
          <w:trHeight w:val="194"/>
        </w:trPr>
        <w:tc>
          <w:tcPr>
            <w:tcW w:w="0" w:type="auto"/>
            <w:vMerge/>
            <w:tcBorders>
              <w:top w:val="nil"/>
              <w:left w:val="single" w:sz="4" w:space="0" w:color="000001"/>
              <w:bottom w:val="nil"/>
              <w:right w:val="single" w:sz="4" w:space="0" w:color="000001"/>
            </w:tcBorders>
          </w:tcPr>
          <w:p w14:paraId="37E489D3"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5884655"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7FF0D2F"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20.11</w:t>
            </w:r>
            <w:r w:rsidRPr="00464996">
              <w:rPr>
                <w:rFonts w:ascii="Times New Roman" w:eastAsia="Times New Roman" w:hAnsi="Times New Roman" w:cs="Times New Roman"/>
                <w:sz w:val="24"/>
                <w:szCs w:val="24"/>
              </w:rPr>
              <w:t>±0.46b</w:t>
            </w:r>
          </w:p>
        </w:tc>
        <w:tc>
          <w:tcPr>
            <w:tcW w:w="3338" w:type="dxa"/>
            <w:tcBorders>
              <w:top w:val="single" w:sz="4" w:space="0" w:color="000001"/>
              <w:left w:val="single" w:sz="4" w:space="0" w:color="000001"/>
              <w:bottom w:val="single" w:sz="4" w:space="0" w:color="000001"/>
              <w:right w:val="single" w:sz="4" w:space="0" w:color="000001"/>
            </w:tcBorders>
          </w:tcPr>
          <w:p w14:paraId="3EA9A9E7"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14.0</w:t>
            </w:r>
            <w:r w:rsidRPr="00464996">
              <w:rPr>
                <w:rFonts w:ascii="Times New Roman" w:eastAsia="Times New Roman" w:hAnsi="Times New Roman" w:cs="Times New Roman"/>
                <w:sz w:val="24"/>
                <w:szCs w:val="24"/>
              </w:rPr>
              <w:t>1±16.55 b</w:t>
            </w:r>
          </w:p>
        </w:tc>
      </w:tr>
      <w:tr w:rsidR="00112F0B" w:rsidRPr="00464996" w14:paraId="0A3BACD0" w14:textId="77777777" w:rsidTr="003C7A3D">
        <w:trPr>
          <w:trHeight w:val="194"/>
        </w:trPr>
        <w:tc>
          <w:tcPr>
            <w:tcW w:w="0" w:type="auto"/>
            <w:vMerge/>
            <w:tcBorders>
              <w:top w:val="nil"/>
              <w:left w:val="single" w:sz="4" w:space="0" w:color="000001"/>
              <w:bottom w:val="nil"/>
              <w:right w:val="single" w:sz="4" w:space="0" w:color="000001"/>
            </w:tcBorders>
          </w:tcPr>
          <w:p w14:paraId="122F7A1C"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426C419D"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4E1DFBC7"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26.51bc±3.9</w:t>
            </w:r>
            <w:r w:rsidRPr="00464996">
              <w:rPr>
                <w:rFonts w:ascii="Times New Roman" w:eastAsia="Times New Roman" w:hAnsi="Times New Roman" w:cs="Times New Roman"/>
                <w:sz w:val="24"/>
                <w:szCs w:val="24"/>
              </w:rPr>
              <w:t>9**</w:t>
            </w:r>
          </w:p>
        </w:tc>
        <w:tc>
          <w:tcPr>
            <w:tcW w:w="3338" w:type="dxa"/>
            <w:tcBorders>
              <w:top w:val="single" w:sz="4" w:space="0" w:color="000001"/>
              <w:left w:val="single" w:sz="4" w:space="0" w:color="000001"/>
              <w:bottom w:val="single" w:sz="4" w:space="0" w:color="000001"/>
              <w:right w:val="single" w:sz="4" w:space="0" w:color="000001"/>
            </w:tcBorders>
          </w:tcPr>
          <w:p w14:paraId="6F50CFAA"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20.24</w:t>
            </w:r>
            <w:r w:rsidRPr="00464996">
              <w:rPr>
                <w:rFonts w:ascii="Times New Roman" w:eastAsia="Times New Roman" w:hAnsi="Times New Roman" w:cs="Times New Roman"/>
                <w:sz w:val="24"/>
                <w:szCs w:val="24"/>
              </w:rPr>
              <w:t>±18.90 c</w:t>
            </w:r>
          </w:p>
        </w:tc>
      </w:tr>
      <w:tr w:rsidR="00112F0B" w:rsidRPr="00464996" w14:paraId="24A80E4E" w14:textId="77777777" w:rsidTr="003C7A3D">
        <w:trPr>
          <w:trHeight w:val="192"/>
        </w:trPr>
        <w:tc>
          <w:tcPr>
            <w:tcW w:w="0" w:type="auto"/>
            <w:vMerge/>
            <w:tcBorders>
              <w:top w:val="nil"/>
              <w:left w:val="single" w:sz="4" w:space="0" w:color="000001"/>
              <w:bottom w:val="nil"/>
              <w:right w:val="single" w:sz="4" w:space="0" w:color="000001"/>
            </w:tcBorders>
          </w:tcPr>
          <w:p w14:paraId="2E616B60"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A61041C"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3024"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6E795E4"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30.71±12.6</w:t>
            </w:r>
            <w:r w:rsidRPr="00464996">
              <w:rPr>
                <w:rFonts w:ascii="Times New Roman" w:eastAsia="Times New Roman" w:hAnsi="Times New Roman" w:cs="Times New Roman"/>
                <w:sz w:val="24"/>
                <w:szCs w:val="24"/>
              </w:rPr>
              <w:t>6c</w:t>
            </w:r>
          </w:p>
        </w:tc>
        <w:tc>
          <w:tcPr>
            <w:tcW w:w="3338" w:type="dxa"/>
            <w:tcBorders>
              <w:top w:val="single" w:sz="4" w:space="0" w:color="000001"/>
              <w:left w:val="single" w:sz="4" w:space="0" w:color="000001"/>
              <w:bottom w:val="single" w:sz="4" w:space="0" w:color="000001"/>
              <w:right w:val="single" w:sz="4" w:space="0" w:color="000001"/>
            </w:tcBorders>
          </w:tcPr>
          <w:p w14:paraId="1D6E1F00"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21.66</w:t>
            </w:r>
            <w:r w:rsidRPr="00464996">
              <w:rPr>
                <w:rFonts w:ascii="Times New Roman" w:eastAsia="Times New Roman" w:hAnsi="Times New Roman" w:cs="Times New Roman"/>
                <w:sz w:val="24"/>
                <w:szCs w:val="24"/>
              </w:rPr>
              <w:t>±14.6 c</w:t>
            </w:r>
          </w:p>
        </w:tc>
      </w:tr>
      <w:tr w:rsidR="00112F0B" w:rsidRPr="00464996" w14:paraId="15CFD833" w14:textId="77777777" w:rsidTr="00112F0B">
        <w:trPr>
          <w:trHeight w:val="194"/>
        </w:trPr>
        <w:tc>
          <w:tcPr>
            <w:tcW w:w="0" w:type="auto"/>
            <w:vMerge/>
            <w:tcBorders>
              <w:top w:val="nil"/>
              <w:left w:val="single" w:sz="4" w:space="0" w:color="000001"/>
              <w:bottom w:val="nil"/>
              <w:right w:val="single" w:sz="4" w:space="0" w:color="000001"/>
            </w:tcBorders>
          </w:tcPr>
          <w:p w14:paraId="5E398EDD"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612AADE4"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06</w:t>
            </w:r>
          </w:p>
        </w:tc>
        <w:tc>
          <w:tcPr>
            <w:tcW w:w="3024" w:type="dxa"/>
            <w:tcBorders>
              <w:top w:val="single" w:sz="4" w:space="0" w:color="000001"/>
              <w:left w:val="single" w:sz="4" w:space="0" w:color="000001"/>
              <w:bottom w:val="single" w:sz="4" w:space="0" w:color="000001"/>
              <w:right w:val="single" w:sz="4" w:space="0" w:color="000001"/>
            </w:tcBorders>
          </w:tcPr>
          <w:p w14:paraId="3D5DFC77"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42.0</w:t>
            </w:r>
            <w:r w:rsidRPr="00464996">
              <w:rPr>
                <w:rFonts w:ascii="Times New Roman" w:eastAsia="Times New Roman" w:hAnsi="Times New Roman" w:cs="Times New Roman"/>
                <w:sz w:val="24"/>
                <w:szCs w:val="24"/>
              </w:rPr>
              <w:t>1±12.56d</w:t>
            </w:r>
          </w:p>
        </w:tc>
        <w:tc>
          <w:tcPr>
            <w:tcW w:w="3338" w:type="dxa"/>
            <w:tcBorders>
              <w:top w:val="single" w:sz="4" w:space="0" w:color="000001"/>
              <w:left w:val="single" w:sz="4" w:space="0" w:color="000001"/>
              <w:bottom w:val="single" w:sz="4" w:space="0" w:color="000001"/>
              <w:right w:val="single" w:sz="4" w:space="0" w:color="000001"/>
            </w:tcBorders>
          </w:tcPr>
          <w:p w14:paraId="59AB25A4"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34.52</w:t>
            </w:r>
            <w:r w:rsidRPr="00464996">
              <w:rPr>
                <w:rFonts w:ascii="Times New Roman" w:eastAsia="Times New Roman" w:hAnsi="Times New Roman" w:cs="Times New Roman"/>
                <w:sz w:val="24"/>
                <w:szCs w:val="24"/>
              </w:rPr>
              <w:t>±18.76 d</w:t>
            </w:r>
          </w:p>
        </w:tc>
      </w:tr>
      <w:tr w:rsidR="00112F0B" w:rsidRPr="00464996" w14:paraId="14B5C0D5" w14:textId="77777777" w:rsidTr="00112F0B">
        <w:trPr>
          <w:trHeight w:val="194"/>
        </w:trPr>
        <w:tc>
          <w:tcPr>
            <w:tcW w:w="0" w:type="auto"/>
            <w:vMerge/>
            <w:tcBorders>
              <w:top w:val="nil"/>
              <w:left w:val="single" w:sz="4" w:space="0" w:color="000001"/>
              <w:bottom w:val="single" w:sz="4" w:space="0" w:color="000001"/>
              <w:right w:val="single" w:sz="4" w:space="0" w:color="000001"/>
            </w:tcBorders>
          </w:tcPr>
          <w:p w14:paraId="61A5EB46" w14:textId="77777777" w:rsidR="00112F0B" w:rsidRPr="00464996" w:rsidRDefault="00112F0B" w:rsidP="00112F0B">
            <w:pPr>
              <w:spacing w:line="360" w:lineRule="auto"/>
              <w:rPr>
                <w:rFonts w:ascii="Times New Roman" w:hAnsi="Times New Roman" w:cs="Times New Roman"/>
                <w:sz w:val="24"/>
                <w:szCs w:val="24"/>
              </w:rPr>
            </w:pPr>
          </w:p>
        </w:tc>
        <w:tc>
          <w:tcPr>
            <w:tcW w:w="1123" w:type="dxa"/>
            <w:tcBorders>
              <w:top w:val="single" w:sz="4" w:space="0" w:color="000001"/>
              <w:left w:val="single" w:sz="4" w:space="0" w:color="000001"/>
              <w:bottom w:val="single" w:sz="4" w:space="0" w:color="000001"/>
              <w:right w:val="single" w:sz="4" w:space="0" w:color="000001"/>
            </w:tcBorders>
          </w:tcPr>
          <w:p w14:paraId="353FD8F6" w14:textId="77777777" w:rsidR="00112F0B" w:rsidRPr="00464996" w:rsidRDefault="00112F0B" w:rsidP="00112F0B">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07</w:t>
            </w:r>
          </w:p>
        </w:tc>
        <w:tc>
          <w:tcPr>
            <w:tcW w:w="3024" w:type="dxa"/>
            <w:tcBorders>
              <w:top w:val="single" w:sz="4" w:space="0" w:color="000001"/>
              <w:left w:val="single" w:sz="4" w:space="0" w:color="000001"/>
              <w:bottom w:val="single" w:sz="4" w:space="0" w:color="000001"/>
              <w:right w:val="single" w:sz="4" w:space="0" w:color="000001"/>
            </w:tcBorders>
          </w:tcPr>
          <w:p w14:paraId="6D732ADC" w14:textId="77777777" w:rsidR="00112F0B" w:rsidRPr="00464996" w:rsidRDefault="00112F0B" w:rsidP="00112F0B">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45.22</w:t>
            </w:r>
            <w:r w:rsidRPr="00464996">
              <w:rPr>
                <w:rFonts w:ascii="Times New Roman" w:eastAsia="Times New Roman" w:hAnsi="Times New Roman" w:cs="Times New Roman"/>
                <w:sz w:val="24"/>
                <w:szCs w:val="24"/>
              </w:rPr>
              <w:t>d</w:t>
            </w:r>
          </w:p>
        </w:tc>
        <w:tc>
          <w:tcPr>
            <w:tcW w:w="3338" w:type="dxa"/>
            <w:tcBorders>
              <w:top w:val="single" w:sz="4" w:space="0" w:color="000001"/>
              <w:left w:val="single" w:sz="4" w:space="0" w:color="000001"/>
              <w:bottom w:val="single" w:sz="4" w:space="0" w:color="000001"/>
              <w:right w:val="single" w:sz="4" w:space="0" w:color="000001"/>
            </w:tcBorders>
          </w:tcPr>
          <w:p w14:paraId="76401D6C" w14:textId="77777777" w:rsidR="00112F0B" w:rsidRPr="00F23FDF" w:rsidRDefault="00112F0B" w:rsidP="00112F0B">
            <w:pPr>
              <w:spacing w:line="360" w:lineRule="auto"/>
              <w:rPr>
                <w:rFonts w:ascii="Times New Roman" w:hAnsi="Times New Roman" w:cs="Times New Roman"/>
                <w:sz w:val="24"/>
                <w:szCs w:val="24"/>
              </w:rPr>
            </w:pPr>
            <w:r>
              <w:rPr>
                <w:rFonts w:ascii="Times New Roman" w:hAnsi="Times New Roman" w:cs="Times New Roman"/>
                <w:sz w:val="24"/>
                <w:szCs w:val="24"/>
              </w:rPr>
              <w:t xml:space="preserve">                       37.99</w:t>
            </w:r>
          </w:p>
        </w:tc>
      </w:tr>
    </w:tbl>
    <w:p w14:paraId="7538C640" w14:textId="77777777" w:rsidR="002C0EDF" w:rsidRDefault="002C0EDF" w:rsidP="00112F0B">
      <w:pPr>
        <w:spacing w:after="126" w:line="360" w:lineRule="auto"/>
        <w:ind w:right="-15"/>
        <w:rPr>
          <w:rFonts w:ascii="Times New Roman" w:hAnsi="Times New Roman" w:cs="Times New Roman"/>
          <w:sz w:val="24"/>
          <w:szCs w:val="24"/>
        </w:rPr>
      </w:pPr>
    </w:p>
    <w:p w14:paraId="1E1A86BA" w14:textId="77777777" w:rsidR="002C0EDF" w:rsidRPr="00464996" w:rsidRDefault="002C0EDF" w:rsidP="00282DA3">
      <w:pPr>
        <w:spacing w:after="126" w:line="360" w:lineRule="auto"/>
        <w:ind w:left="20" w:right="-15" w:hanging="10"/>
        <w:jc w:val="center"/>
        <w:rPr>
          <w:rFonts w:ascii="Times New Roman" w:hAnsi="Times New Roman" w:cs="Times New Roman"/>
          <w:sz w:val="24"/>
          <w:szCs w:val="24"/>
        </w:rPr>
      </w:pPr>
    </w:p>
    <w:p w14:paraId="48269C7C" w14:textId="7F845243" w:rsidR="00F549E6" w:rsidRPr="00464996" w:rsidRDefault="008179A2" w:rsidP="008179A2">
      <w:pPr>
        <w:rPr>
          <w:rFonts w:ascii="Times New Roman" w:hAnsi="Times New Roman" w:cs="Times New Roman"/>
          <w:b/>
          <w:sz w:val="24"/>
          <w:szCs w:val="24"/>
        </w:rPr>
      </w:pPr>
      <w:r w:rsidRPr="00464996">
        <w:rPr>
          <w:rFonts w:ascii="Times New Roman" w:eastAsia="Calibri" w:hAnsi="Times New Roman" w:cs="Times New Roman"/>
          <w:noProof/>
          <w:kern w:val="24"/>
          <w:sz w:val="24"/>
          <w:szCs w:val="24"/>
        </w:rPr>
        <w:lastRenderedPageBreak/>
        <w:drawing>
          <wp:inline distT="0" distB="0" distL="0" distR="0" wp14:anchorId="6BCE09B3" wp14:editId="19B0C396">
            <wp:extent cx="5943600" cy="3913505"/>
            <wp:effectExtent l="0" t="0" r="0" b="10795"/>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F549E6" w:rsidRPr="00464996">
        <w:rPr>
          <w:rFonts w:ascii="Times New Roman" w:hAnsi="Times New Roman" w:cs="Times New Roman"/>
          <w:b/>
          <w:sz w:val="24"/>
          <w:szCs w:val="24"/>
        </w:rPr>
        <w:t>Figure-01:</w:t>
      </w:r>
      <w:r w:rsidR="00F549E6" w:rsidRPr="00464996">
        <w:rPr>
          <w:rFonts w:ascii="Times New Roman" w:hAnsi="Times New Roman" w:cs="Times New Roman"/>
          <w:sz w:val="24"/>
          <w:szCs w:val="24"/>
        </w:rPr>
        <w:t xml:space="preserve"> Graph depicting t</w:t>
      </w:r>
      <w:r w:rsidR="00411852">
        <w:rPr>
          <w:rFonts w:ascii="Times New Roman" w:hAnsi="Times New Roman" w:cs="Times New Roman"/>
          <w:sz w:val="24"/>
          <w:szCs w:val="24"/>
        </w:rPr>
        <w:t>he maximum and minimum values for</w:t>
      </w:r>
      <w:r w:rsidR="00F549E6" w:rsidRPr="00464996">
        <w:rPr>
          <w:rFonts w:ascii="Times New Roman" w:hAnsi="Times New Roman" w:cs="Times New Roman"/>
          <w:sz w:val="24"/>
          <w:szCs w:val="24"/>
        </w:rPr>
        <w:t xml:space="preserve"> larval weight during the different instars and their subsequent day.</w:t>
      </w:r>
    </w:p>
    <w:p w14:paraId="0C4E2A06" w14:textId="77777777" w:rsidR="00F549E6" w:rsidRPr="00464996" w:rsidRDefault="00F549E6" w:rsidP="00282DA3">
      <w:pPr>
        <w:spacing w:line="360" w:lineRule="auto"/>
        <w:ind w:right="-3"/>
        <w:jc w:val="both"/>
        <w:rPr>
          <w:rFonts w:ascii="Times New Roman" w:hAnsi="Times New Roman" w:cs="Times New Roman"/>
          <w:b/>
          <w:sz w:val="24"/>
          <w:szCs w:val="24"/>
        </w:rPr>
      </w:pPr>
    </w:p>
    <w:p w14:paraId="2DAEEE04" w14:textId="426E28BC" w:rsidR="00F549E6" w:rsidRPr="00464996" w:rsidRDefault="00F549E6" w:rsidP="00282DA3">
      <w:pPr>
        <w:spacing w:line="360" w:lineRule="auto"/>
        <w:ind w:right="-3"/>
        <w:jc w:val="both"/>
        <w:rPr>
          <w:rFonts w:ascii="Times New Roman" w:hAnsi="Times New Roman" w:cs="Times New Roman"/>
          <w:b/>
          <w:sz w:val="24"/>
          <w:szCs w:val="24"/>
        </w:rPr>
      </w:pPr>
      <w:r w:rsidRPr="00464996">
        <w:rPr>
          <w:rFonts w:ascii="Times New Roman" w:hAnsi="Times New Roman" w:cs="Times New Roman"/>
          <w:b/>
          <w:sz w:val="24"/>
          <w:szCs w:val="24"/>
        </w:rPr>
        <w:t xml:space="preserve">          </w:t>
      </w:r>
      <w:r w:rsidRPr="00464996">
        <w:rPr>
          <w:rFonts w:ascii="Times New Roman" w:hAnsi="Times New Roman" w:cs="Times New Roman"/>
          <w:noProof/>
          <w:sz w:val="24"/>
          <w:szCs w:val="24"/>
        </w:rPr>
        <w:drawing>
          <wp:inline distT="0" distB="0" distL="0" distR="0" wp14:anchorId="684025B3" wp14:editId="7FF340A1">
            <wp:extent cx="2338838" cy="1945758"/>
            <wp:effectExtent l="19050" t="0" r="4312" b="0"/>
            <wp:docPr id="32" name="Picture 30" descr="IMG2021041812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120241.jpg"/>
                    <pic:cNvPicPr/>
                  </pic:nvPicPr>
                  <pic:blipFill>
                    <a:blip r:embed="rId9" cstate="print"/>
                    <a:stretch>
                      <a:fillRect/>
                    </a:stretch>
                  </pic:blipFill>
                  <pic:spPr>
                    <a:xfrm>
                      <a:off x="0" y="0"/>
                      <a:ext cx="2344009" cy="1950060"/>
                    </a:xfrm>
                    <a:prstGeom prst="rect">
                      <a:avLst/>
                    </a:prstGeom>
                  </pic:spPr>
                </pic:pic>
              </a:graphicData>
            </a:graphic>
          </wp:inline>
        </w:drawing>
      </w:r>
      <w:r w:rsidRPr="00464996">
        <w:rPr>
          <w:rFonts w:ascii="Times New Roman" w:hAnsi="Times New Roman" w:cs="Times New Roman"/>
          <w:b/>
          <w:sz w:val="24"/>
          <w:szCs w:val="24"/>
        </w:rPr>
        <w:t xml:space="preserve">               </w:t>
      </w:r>
      <w:r w:rsidRPr="00464996">
        <w:rPr>
          <w:rFonts w:ascii="Times New Roman" w:hAnsi="Times New Roman" w:cs="Times New Roman"/>
          <w:noProof/>
          <w:sz w:val="24"/>
          <w:szCs w:val="24"/>
        </w:rPr>
        <w:drawing>
          <wp:inline distT="0" distB="0" distL="0" distR="0" wp14:anchorId="32036350" wp14:editId="4705D399">
            <wp:extent cx="2160624" cy="1935126"/>
            <wp:effectExtent l="19050" t="0" r="0" b="0"/>
            <wp:docPr id="29" name="Picture 28" descr="IMG202104181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120144.jpg"/>
                    <pic:cNvPicPr/>
                  </pic:nvPicPr>
                  <pic:blipFill>
                    <a:blip r:embed="rId10" cstate="print"/>
                    <a:stretch>
                      <a:fillRect/>
                    </a:stretch>
                  </pic:blipFill>
                  <pic:spPr>
                    <a:xfrm>
                      <a:off x="0" y="0"/>
                      <a:ext cx="2165889" cy="1939842"/>
                    </a:xfrm>
                    <a:prstGeom prst="rect">
                      <a:avLst/>
                    </a:prstGeom>
                  </pic:spPr>
                </pic:pic>
              </a:graphicData>
            </a:graphic>
          </wp:inline>
        </w:drawing>
      </w:r>
    </w:p>
    <w:p w14:paraId="40E11D5B" w14:textId="5EB4AE35" w:rsidR="00411852" w:rsidRPr="00411852" w:rsidRDefault="00411852" w:rsidP="00411852">
      <w:pPr>
        <w:pStyle w:val="ListParagraph"/>
        <w:numPr>
          <w:ilvl w:val="0"/>
          <w:numId w:val="9"/>
        </w:numPr>
        <w:spacing w:after="0" w:line="360" w:lineRule="auto"/>
        <w:ind w:right="4"/>
        <w:rPr>
          <w:rFonts w:ascii="Times New Roman" w:hAnsi="Times New Roman" w:cs="Times New Roman"/>
          <w:b/>
          <w:noProof/>
          <w:sz w:val="24"/>
          <w:szCs w:val="24"/>
        </w:rPr>
      </w:pPr>
      <w:r>
        <w:rPr>
          <w:rFonts w:ascii="Times New Roman" w:hAnsi="Times New Roman" w:cs="Times New Roman"/>
          <w:b/>
          <w:noProof/>
          <w:sz w:val="24"/>
          <w:szCs w:val="24"/>
        </w:rPr>
        <w:t>S</w:t>
      </w:r>
      <w:r w:rsidRPr="00411852">
        <w:rPr>
          <w:rFonts w:ascii="Times New Roman" w:hAnsi="Times New Roman" w:cs="Times New Roman"/>
          <w:b/>
          <w:noProof/>
          <w:sz w:val="24"/>
          <w:szCs w:val="24"/>
        </w:rPr>
        <w:t>ingle larva</w:t>
      </w:r>
      <w:r>
        <w:rPr>
          <w:rFonts w:ascii="Times New Roman" w:hAnsi="Times New Roman" w:cs="Times New Roman"/>
          <w:b/>
          <w:noProof/>
          <w:sz w:val="24"/>
          <w:szCs w:val="24"/>
        </w:rPr>
        <w:t xml:space="preserve">                                               B. </w:t>
      </w:r>
      <w:r w:rsidRPr="00464996">
        <w:rPr>
          <w:rFonts w:ascii="Times New Roman" w:hAnsi="Times New Roman" w:cs="Times New Roman"/>
          <w:b/>
          <w:noProof/>
          <w:sz w:val="24"/>
          <w:szCs w:val="24"/>
        </w:rPr>
        <w:t xml:space="preserve">10 larvae  </w:t>
      </w:r>
    </w:p>
    <w:p w14:paraId="2AEDCE05" w14:textId="548C1925" w:rsidR="00F549E6" w:rsidRPr="00464996" w:rsidRDefault="00411852" w:rsidP="00282DA3">
      <w:pPr>
        <w:spacing w:after="0" w:line="360" w:lineRule="auto"/>
        <w:ind w:right="4"/>
        <w:jc w:val="center"/>
        <w:rPr>
          <w:rFonts w:ascii="Times New Roman" w:hAnsi="Times New Roman" w:cs="Times New Roman"/>
          <w:b/>
          <w:noProof/>
          <w:sz w:val="24"/>
          <w:szCs w:val="24"/>
        </w:rPr>
      </w:pPr>
      <w:r>
        <w:rPr>
          <w:rFonts w:ascii="Times New Roman" w:hAnsi="Times New Roman" w:cs="Times New Roman"/>
          <w:b/>
          <w:noProof/>
          <w:sz w:val="24"/>
          <w:szCs w:val="24"/>
        </w:rPr>
        <w:t xml:space="preserve">Plate- 01:Weighing larval </w:t>
      </w:r>
      <w:r w:rsidR="00F549E6" w:rsidRPr="00464996">
        <w:rPr>
          <w:rFonts w:ascii="Times New Roman" w:hAnsi="Times New Roman" w:cs="Times New Roman"/>
          <w:b/>
          <w:noProof/>
          <w:sz w:val="24"/>
          <w:szCs w:val="24"/>
        </w:rPr>
        <w:t>weight of  FC1xFC2 and FC2xFC1 (5</w:t>
      </w:r>
      <w:r w:rsidR="00F549E6" w:rsidRPr="00464996">
        <w:rPr>
          <w:rFonts w:ascii="Times New Roman" w:hAnsi="Times New Roman" w:cs="Times New Roman"/>
          <w:b/>
          <w:noProof/>
          <w:sz w:val="24"/>
          <w:szCs w:val="24"/>
          <w:vertAlign w:val="superscript"/>
        </w:rPr>
        <w:t>th</w:t>
      </w:r>
      <w:r w:rsidR="00F549E6" w:rsidRPr="00464996">
        <w:rPr>
          <w:rFonts w:ascii="Times New Roman" w:hAnsi="Times New Roman" w:cs="Times New Roman"/>
          <w:b/>
          <w:noProof/>
          <w:sz w:val="24"/>
          <w:szCs w:val="24"/>
        </w:rPr>
        <w:t xml:space="preserve"> instar)</w:t>
      </w:r>
    </w:p>
    <w:p w14:paraId="69B3878F" w14:textId="5CEFF7E9" w:rsidR="001946FA" w:rsidRPr="00464996" w:rsidRDefault="001946FA" w:rsidP="00282DA3">
      <w:pPr>
        <w:pStyle w:val="ListParagraph"/>
        <w:numPr>
          <w:ilvl w:val="0"/>
          <w:numId w:val="6"/>
        </w:numPr>
        <w:spacing w:line="360" w:lineRule="auto"/>
        <w:ind w:right="-3"/>
        <w:jc w:val="both"/>
        <w:rPr>
          <w:rFonts w:ascii="Times New Roman" w:hAnsi="Times New Roman" w:cs="Times New Roman"/>
          <w:sz w:val="24"/>
          <w:szCs w:val="24"/>
        </w:rPr>
      </w:pPr>
      <w:r w:rsidRPr="00464996">
        <w:rPr>
          <w:rFonts w:ascii="Times New Roman" w:hAnsi="Times New Roman" w:cs="Times New Roman"/>
          <w:b/>
          <w:sz w:val="24"/>
          <w:szCs w:val="24"/>
        </w:rPr>
        <w:t>Larval Size:</w:t>
      </w:r>
      <w:r w:rsidR="00411852">
        <w:rPr>
          <w:rFonts w:ascii="Times New Roman" w:hAnsi="Times New Roman" w:cs="Times New Roman"/>
          <w:sz w:val="24"/>
          <w:szCs w:val="24"/>
        </w:rPr>
        <w:t xml:space="preserve"> The</w:t>
      </w:r>
      <w:r w:rsidRPr="00464996">
        <w:rPr>
          <w:rFonts w:ascii="Times New Roman" w:hAnsi="Times New Roman" w:cs="Times New Roman"/>
          <w:sz w:val="24"/>
          <w:szCs w:val="24"/>
        </w:rPr>
        <w:t xml:space="preserve"> larvae </w:t>
      </w:r>
      <w:r w:rsidR="00411852">
        <w:rPr>
          <w:rFonts w:ascii="Times New Roman" w:hAnsi="Times New Roman" w:cs="Times New Roman"/>
          <w:sz w:val="24"/>
          <w:szCs w:val="24"/>
        </w:rPr>
        <w:t xml:space="preserve">size </w:t>
      </w:r>
      <w:r w:rsidRPr="00464996">
        <w:rPr>
          <w:rFonts w:ascii="Times New Roman" w:hAnsi="Times New Roman" w:cs="Times New Roman"/>
          <w:sz w:val="24"/>
          <w:szCs w:val="24"/>
        </w:rPr>
        <w:t>was measured in c</w:t>
      </w:r>
      <w:r w:rsidR="008179A2">
        <w:rPr>
          <w:rFonts w:ascii="Times New Roman" w:hAnsi="Times New Roman" w:cs="Times New Roman"/>
          <w:sz w:val="24"/>
          <w:szCs w:val="24"/>
        </w:rPr>
        <w:t xml:space="preserve">entimeter (cm) with using </w:t>
      </w:r>
      <w:r w:rsidRPr="00464996">
        <w:rPr>
          <w:rFonts w:ascii="Times New Roman" w:hAnsi="Times New Roman" w:cs="Times New Roman"/>
          <w:sz w:val="24"/>
          <w:szCs w:val="24"/>
        </w:rPr>
        <w:t xml:space="preserve">dividers and </w:t>
      </w:r>
      <w:r w:rsidR="008179A2">
        <w:rPr>
          <w:rFonts w:ascii="Times New Roman" w:hAnsi="Times New Roman" w:cs="Times New Roman"/>
          <w:sz w:val="24"/>
          <w:szCs w:val="24"/>
        </w:rPr>
        <w:t xml:space="preserve">a </w:t>
      </w:r>
      <w:r w:rsidRPr="00464996">
        <w:rPr>
          <w:rFonts w:ascii="Times New Roman" w:hAnsi="Times New Roman" w:cs="Times New Roman"/>
          <w:sz w:val="24"/>
          <w:szCs w:val="24"/>
        </w:rPr>
        <w:t>scale when the la</w:t>
      </w:r>
      <w:r w:rsidR="008179A2">
        <w:rPr>
          <w:rFonts w:ascii="Times New Roman" w:hAnsi="Times New Roman" w:cs="Times New Roman"/>
          <w:sz w:val="24"/>
          <w:szCs w:val="24"/>
        </w:rPr>
        <w:t>rva was in fully stretched position</w:t>
      </w:r>
      <w:r w:rsidRPr="00464996">
        <w:rPr>
          <w:rFonts w:ascii="Times New Roman" w:hAnsi="Times New Roman" w:cs="Times New Roman"/>
          <w:sz w:val="24"/>
          <w:szCs w:val="24"/>
        </w:rPr>
        <w:t xml:space="preserve">. Similar to larval weight, </w:t>
      </w:r>
      <w:r w:rsidR="008179A2">
        <w:rPr>
          <w:rFonts w:ascii="Times New Roman" w:hAnsi="Times New Roman" w:cs="Times New Roman"/>
          <w:sz w:val="24"/>
          <w:szCs w:val="24"/>
        </w:rPr>
        <w:t xml:space="preserve">variations in </w:t>
      </w:r>
      <w:r w:rsidRPr="00464996">
        <w:rPr>
          <w:rFonts w:ascii="Times New Roman" w:hAnsi="Times New Roman" w:cs="Times New Roman"/>
          <w:sz w:val="24"/>
          <w:szCs w:val="24"/>
        </w:rPr>
        <w:t xml:space="preserve">larval size </w:t>
      </w:r>
      <w:r w:rsidR="008179A2">
        <w:rPr>
          <w:rFonts w:ascii="Times New Roman" w:hAnsi="Times New Roman" w:cs="Times New Roman"/>
          <w:sz w:val="24"/>
          <w:szCs w:val="24"/>
        </w:rPr>
        <w:t xml:space="preserve">were observed across </w:t>
      </w:r>
      <w:r w:rsidRPr="00464996">
        <w:rPr>
          <w:rFonts w:ascii="Times New Roman" w:hAnsi="Times New Roman" w:cs="Times New Roman"/>
          <w:sz w:val="24"/>
          <w:szCs w:val="24"/>
        </w:rPr>
        <w:t xml:space="preserve">different </w:t>
      </w:r>
      <w:r w:rsidR="00D16408">
        <w:rPr>
          <w:rFonts w:ascii="Times New Roman" w:hAnsi="Times New Roman" w:cs="Times New Roman"/>
          <w:sz w:val="24"/>
          <w:szCs w:val="24"/>
        </w:rPr>
        <w:t>days and instar</w:t>
      </w:r>
      <w:r w:rsidRPr="00464996">
        <w:rPr>
          <w:rFonts w:ascii="Times New Roman" w:hAnsi="Times New Roman" w:cs="Times New Roman"/>
          <w:sz w:val="24"/>
          <w:szCs w:val="24"/>
        </w:rPr>
        <w:t>s</w:t>
      </w:r>
      <w:r w:rsidR="00776037" w:rsidRPr="00464996">
        <w:rPr>
          <w:rFonts w:ascii="Times New Roman" w:hAnsi="Times New Roman" w:cs="Times New Roman"/>
          <w:sz w:val="24"/>
          <w:szCs w:val="24"/>
        </w:rPr>
        <w:t xml:space="preserve"> (</w:t>
      </w:r>
      <w:proofErr w:type="spellStart"/>
      <w:r w:rsidR="00776037" w:rsidRPr="00464996">
        <w:rPr>
          <w:rFonts w:ascii="Times New Roman" w:hAnsi="Times New Roman" w:cs="Times New Roman"/>
          <w:sz w:val="24"/>
          <w:szCs w:val="24"/>
        </w:rPr>
        <w:t>Kurniasansyah</w:t>
      </w:r>
      <w:proofErr w:type="spellEnd"/>
      <w:r w:rsidR="00776037" w:rsidRPr="00464996">
        <w:rPr>
          <w:rFonts w:ascii="Times New Roman" w:hAnsi="Times New Roman" w:cs="Times New Roman"/>
          <w:sz w:val="24"/>
          <w:szCs w:val="24"/>
        </w:rPr>
        <w:t xml:space="preserve"> and </w:t>
      </w:r>
      <w:proofErr w:type="spellStart"/>
      <w:r w:rsidR="00776037" w:rsidRPr="00464996">
        <w:rPr>
          <w:rFonts w:ascii="Times New Roman" w:hAnsi="Times New Roman" w:cs="Times New Roman"/>
          <w:sz w:val="24"/>
          <w:szCs w:val="24"/>
        </w:rPr>
        <w:t>Hamamura</w:t>
      </w:r>
      <w:proofErr w:type="spellEnd"/>
      <w:r w:rsidR="00460AC4" w:rsidRPr="00464996">
        <w:rPr>
          <w:rFonts w:ascii="Times New Roman" w:hAnsi="Times New Roman" w:cs="Times New Roman"/>
          <w:sz w:val="24"/>
          <w:szCs w:val="24"/>
        </w:rPr>
        <w:t xml:space="preserve">; </w:t>
      </w:r>
      <w:r w:rsidR="00776037" w:rsidRPr="00464996">
        <w:rPr>
          <w:rFonts w:ascii="Times New Roman" w:hAnsi="Times New Roman" w:cs="Times New Roman"/>
          <w:sz w:val="24"/>
          <w:szCs w:val="24"/>
        </w:rPr>
        <w:t>2020)</w:t>
      </w:r>
      <w:r w:rsidRPr="00464996">
        <w:rPr>
          <w:rFonts w:ascii="Times New Roman" w:hAnsi="Times New Roman" w:cs="Times New Roman"/>
          <w:sz w:val="24"/>
          <w:szCs w:val="24"/>
        </w:rPr>
        <w:t>.</w:t>
      </w:r>
    </w:p>
    <w:p w14:paraId="27645843" w14:textId="10FE657E" w:rsidR="005968BC" w:rsidRDefault="00D16408" w:rsidP="00282DA3">
      <w:pPr>
        <w:spacing w:after="126" w:line="360" w:lineRule="auto"/>
        <w:ind w:left="20" w:right="-15" w:hanging="1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02: Numerical v</w:t>
      </w:r>
      <w:r w:rsidR="005968BC" w:rsidRPr="00464996">
        <w:rPr>
          <w:rFonts w:ascii="Times New Roman" w:eastAsia="Times New Roman" w:hAnsi="Times New Roman" w:cs="Times New Roman"/>
          <w:b/>
          <w:sz w:val="24"/>
          <w:szCs w:val="24"/>
        </w:rPr>
        <w:t>alues of larval size recorded from 3</w:t>
      </w:r>
      <w:r>
        <w:rPr>
          <w:rFonts w:ascii="Times New Roman" w:eastAsia="Times New Roman" w:hAnsi="Times New Roman" w:cs="Times New Roman"/>
          <w:b/>
          <w:sz w:val="24"/>
          <w:szCs w:val="24"/>
          <w:vertAlign w:val="superscript"/>
        </w:rPr>
        <w:t>rd</w:t>
      </w:r>
      <w:r>
        <w:rPr>
          <w:rFonts w:ascii="Times New Roman" w:eastAsia="Times New Roman" w:hAnsi="Times New Roman" w:cs="Times New Roman"/>
          <w:b/>
          <w:sz w:val="24"/>
          <w:szCs w:val="24"/>
        </w:rPr>
        <w:t>, 4</w:t>
      </w:r>
      <w:r w:rsidRPr="00D16408">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and 5</w:t>
      </w:r>
      <w:r w:rsidRPr="00D16408">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vertAlign w:val="superscript"/>
        </w:rPr>
        <w:t xml:space="preserve"> </w:t>
      </w:r>
      <w:r>
        <w:rPr>
          <w:rFonts w:ascii="Times New Roman" w:eastAsia="Times New Roman" w:hAnsi="Times New Roman" w:cs="Times New Roman"/>
          <w:b/>
          <w:sz w:val="24"/>
          <w:szCs w:val="24"/>
        </w:rPr>
        <w:t xml:space="preserve">instar </w:t>
      </w:r>
      <w:r w:rsidR="005968BC" w:rsidRPr="00464996">
        <w:rPr>
          <w:rFonts w:ascii="Times New Roman" w:eastAsia="Times New Roman" w:hAnsi="Times New Roman" w:cs="Times New Roman"/>
          <w:b/>
          <w:sz w:val="24"/>
          <w:szCs w:val="24"/>
        </w:rPr>
        <w:t>(per day) in FC1 × FC2 and FC2 × FC1</w:t>
      </w:r>
      <w:r>
        <w:rPr>
          <w:rFonts w:ascii="Times New Roman" w:eastAsia="Times New Roman" w:hAnsi="Times New Roman" w:cs="Times New Roman"/>
          <w:b/>
          <w:sz w:val="24"/>
          <w:szCs w:val="24"/>
        </w:rPr>
        <w:t xml:space="preserve"> silkworm hybrids</w:t>
      </w:r>
      <w:r w:rsidR="005968BC" w:rsidRPr="00464996">
        <w:rPr>
          <w:rFonts w:ascii="Times New Roman" w:eastAsia="Times New Roman" w:hAnsi="Times New Roman" w:cs="Times New Roman"/>
          <w:b/>
          <w:sz w:val="24"/>
          <w:szCs w:val="24"/>
        </w:rPr>
        <w:t>.</w:t>
      </w:r>
    </w:p>
    <w:p w14:paraId="30674768" w14:textId="131D9165" w:rsidR="00D16408" w:rsidRPr="00464996" w:rsidRDefault="00D16408" w:rsidP="00D16408">
      <w:pPr>
        <w:spacing w:after="126" w:line="360" w:lineRule="auto"/>
        <w:ind w:left="20" w:right="-15" w:hanging="10"/>
        <w:rPr>
          <w:rFonts w:ascii="Times New Roman" w:hAnsi="Times New Roman" w:cs="Times New Roman"/>
          <w:sz w:val="24"/>
          <w:szCs w:val="24"/>
        </w:rPr>
      </w:pPr>
    </w:p>
    <w:tbl>
      <w:tblPr>
        <w:tblStyle w:val="TableGrid0"/>
        <w:tblW w:w="9415" w:type="dxa"/>
        <w:tblInd w:w="-29" w:type="dxa"/>
        <w:tblCellMar>
          <w:left w:w="115" w:type="dxa"/>
          <w:right w:w="115" w:type="dxa"/>
        </w:tblCellMar>
        <w:tblLook w:val="04A0" w:firstRow="1" w:lastRow="0" w:firstColumn="1" w:lastColumn="0" w:noHBand="0" w:noVBand="1"/>
      </w:tblPr>
      <w:tblGrid>
        <w:gridCol w:w="2090"/>
        <w:gridCol w:w="1505"/>
        <w:gridCol w:w="2400"/>
        <w:gridCol w:w="3420"/>
      </w:tblGrid>
      <w:tr w:rsidR="00464996" w:rsidRPr="00464996" w14:paraId="00BF6931" w14:textId="77777777" w:rsidTr="00F87FD2">
        <w:trPr>
          <w:trHeight w:val="194"/>
        </w:trPr>
        <w:tc>
          <w:tcPr>
            <w:tcW w:w="2090" w:type="dxa"/>
            <w:tcBorders>
              <w:top w:val="single" w:sz="4" w:space="0" w:color="000001"/>
              <w:left w:val="single" w:sz="4" w:space="0" w:color="000001"/>
              <w:bottom w:val="single" w:sz="4" w:space="0" w:color="00000A"/>
              <w:right w:val="single" w:sz="4" w:space="0" w:color="000001"/>
            </w:tcBorders>
          </w:tcPr>
          <w:p w14:paraId="4F9AC57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3</w:t>
            </w:r>
            <w:r w:rsidRPr="00464996">
              <w:rPr>
                <w:rFonts w:ascii="Times New Roman" w:eastAsia="Times New Roman" w:hAnsi="Times New Roman" w:cs="Times New Roman"/>
                <w:b/>
                <w:sz w:val="24"/>
                <w:szCs w:val="24"/>
                <w:vertAlign w:val="superscript"/>
              </w:rPr>
              <w:t>rd</w:t>
            </w:r>
            <w:r w:rsidRPr="00464996">
              <w:rPr>
                <w:rFonts w:ascii="Times New Roman" w:eastAsia="Times New Roman" w:hAnsi="Times New Roman" w:cs="Times New Roman"/>
                <w:b/>
                <w:sz w:val="24"/>
                <w:szCs w:val="24"/>
              </w:rPr>
              <w:t>Instar</w:t>
            </w:r>
          </w:p>
        </w:tc>
        <w:tc>
          <w:tcPr>
            <w:tcW w:w="1505" w:type="dxa"/>
            <w:tcBorders>
              <w:top w:val="single" w:sz="4" w:space="0" w:color="000001"/>
              <w:left w:val="single" w:sz="4" w:space="0" w:color="000001"/>
              <w:bottom w:val="single" w:sz="4" w:space="0" w:color="000001"/>
              <w:right w:val="single" w:sz="4" w:space="0" w:color="000001"/>
            </w:tcBorders>
          </w:tcPr>
          <w:p w14:paraId="7F96A99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2400" w:type="dxa"/>
            <w:tcBorders>
              <w:top w:val="single" w:sz="4" w:space="0" w:color="000001"/>
              <w:left w:val="single" w:sz="4" w:space="0" w:color="000001"/>
              <w:bottom w:val="single" w:sz="4" w:space="0" w:color="000001"/>
              <w:right w:val="single" w:sz="4" w:space="0" w:color="000001"/>
            </w:tcBorders>
          </w:tcPr>
          <w:p w14:paraId="51F40E1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p>
        </w:tc>
        <w:tc>
          <w:tcPr>
            <w:tcW w:w="3420" w:type="dxa"/>
            <w:tcBorders>
              <w:top w:val="single" w:sz="4" w:space="0" w:color="000001"/>
              <w:left w:val="single" w:sz="4" w:space="0" w:color="000001"/>
              <w:bottom w:val="single" w:sz="4" w:space="0" w:color="000001"/>
              <w:right w:val="single" w:sz="4" w:space="0" w:color="000001"/>
            </w:tcBorders>
          </w:tcPr>
          <w:p w14:paraId="1ACE8B3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FC2×FC1</w:t>
            </w:r>
          </w:p>
        </w:tc>
      </w:tr>
      <w:tr w:rsidR="00464996" w:rsidRPr="00464996" w14:paraId="4308ECAB" w14:textId="77777777" w:rsidTr="00F87FD2">
        <w:trPr>
          <w:trHeight w:val="194"/>
        </w:trPr>
        <w:tc>
          <w:tcPr>
            <w:tcW w:w="2090" w:type="dxa"/>
            <w:vMerge w:val="restart"/>
            <w:tcBorders>
              <w:top w:val="single" w:sz="4" w:space="0" w:color="00000A"/>
              <w:left w:val="single" w:sz="4" w:space="0" w:color="000001"/>
              <w:bottom w:val="single" w:sz="4" w:space="0" w:color="000001"/>
              <w:right w:val="single" w:sz="4" w:space="0" w:color="000001"/>
            </w:tcBorders>
            <w:vAlign w:val="center"/>
          </w:tcPr>
          <w:p w14:paraId="4A3336B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length (cm)</w:t>
            </w:r>
          </w:p>
        </w:tc>
        <w:tc>
          <w:tcPr>
            <w:tcW w:w="1505" w:type="dxa"/>
            <w:tcBorders>
              <w:top w:val="single" w:sz="4" w:space="0" w:color="000001"/>
              <w:left w:val="single" w:sz="4" w:space="0" w:color="000001"/>
              <w:bottom w:val="single" w:sz="4" w:space="0" w:color="000001"/>
              <w:right w:val="single" w:sz="4" w:space="0" w:color="000001"/>
            </w:tcBorders>
          </w:tcPr>
          <w:p w14:paraId="29C71A5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00" w:type="dxa"/>
            <w:tcBorders>
              <w:top w:val="single" w:sz="4" w:space="0" w:color="000001"/>
              <w:left w:val="single" w:sz="4" w:space="0" w:color="000001"/>
              <w:bottom w:val="single" w:sz="4" w:space="0" w:color="000001"/>
              <w:right w:val="single" w:sz="4" w:space="0" w:color="000001"/>
            </w:tcBorders>
          </w:tcPr>
          <w:p w14:paraId="564A7DAE" w14:textId="04AAC2E6"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2.8</w:t>
            </w:r>
            <w:r w:rsidR="005968BC" w:rsidRPr="00464996">
              <w:rPr>
                <w:rFonts w:ascii="Times New Roman" w:eastAsia="Times New Roman" w:hAnsi="Times New Roman" w:cs="Times New Roman"/>
                <w:sz w:val="24"/>
                <w:szCs w:val="24"/>
              </w:rPr>
              <w:t>±1.11b</w:t>
            </w:r>
          </w:p>
        </w:tc>
        <w:tc>
          <w:tcPr>
            <w:tcW w:w="3420" w:type="dxa"/>
            <w:tcBorders>
              <w:top w:val="single" w:sz="4" w:space="0" w:color="000001"/>
              <w:left w:val="single" w:sz="4" w:space="0" w:color="000001"/>
              <w:bottom w:val="single" w:sz="4" w:space="0" w:color="000001"/>
              <w:right w:val="single" w:sz="4" w:space="0" w:color="000001"/>
            </w:tcBorders>
          </w:tcPr>
          <w:p w14:paraId="02C462A4" w14:textId="74E79530"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2.3</w:t>
            </w:r>
            <w:r w:rsidR="005968BC" w:rsidRPr="00464996">
              <w:rPr>
                <w:rFonts w:ascii="Times New Roman" w:eastAsia="Times New Roman" w:hAnsi="Times New Roman" w:cs="Times New Roman"/>
                <w:sz w:val="24"/>
                <w:szCs w:val="24"/>
              </w:rPr>
              <w:t>±1.55 b</w:t>
            </w:r>
          </w:p>
        </w:tc>
      </w:tr>
      <w:tr w:rsidR="00464996" w:rsidRPr="00464996" w14:paraId="41D30774" w14:textId="77777777" w:rsidTr="00B44AD0">
        <w:trPr>
          <w:trHeight w:val="192"/>
        </w:trPr>
        <w:tc>
          <w:tcPr>
            <w:tcW w:w="0" w:type="auto"/>
            <w:vMerge/>
            <w:tcBorders>
              <w:top w:val="nil"/>
              <w:left w:val="single" w:sz="4" w:space="0" w:color="000001"/>
              <w:bottom w:val="nil"/>
              <w:right w:val="single" w:sz="4" w:space="0" w:color="000001"/>
            </w:tcBorders>
          </w:tcPr>
          <w:p w14:paraId="486C33B7"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7A08CAEB"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0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E5D989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3.1±1.16c</w:t>
            </w:r>
          </w:p>
        </w:tc>
        <w:tc>
          <w:tcPr>
            <w:tcW w:w="342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7B40FE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 xml:space="preserve">2.6±1.97 </w:t>
            </w:r>
            <w:proofErr w:type="spellStart"/>
            <w:r w:rsidRPr="00464996">
              <w:rPr>
                <w:rFonts w:ascii="Times New Roman" w:eastAsia="Times New Roman" w:hAnsi="Times New Roman" w:cs="Times New Roman"/>
                <w:sz w:val="24"/>
                <w:szCs w:val="24"/>
              </w:rPr>
              <w:t>bc</w:t>
            </w:r>
            <w:proofErr w:type="spellEnd"/>
            <w:r w:rsidRPr="00464996">
              <w:rPr>
                <w:rFonts w:ascii="Times New Roman" w:eastAsia="Times New Roman" w:hAnsi="Times New Roman" w:cs="Times New Roman"/>
                <w:sz w:val="24"/>
                <w:szCs w:val="24"/>
              </w:rPr>
              <w:t>**</w:t>
            </w:r>
          </w:p>
        </w:tc>
      </w:tr>
      <w:tr w:rsidR="00464996" w:rsidRPr="00464996" w14:paraId="54DFDBEC" w14:textId="77777777" w:rsidTr="00B44AD0">
        <w:trPr>
          <w:trHeight w:val="194"/>
        </w:trPr>
        <w:tc>
          <w:tcPr>
            <w:tcW w:w="0" w:type="auto"/>
            <w:vMerge/>
            <w:tcBorders>
              <w:top w:val="nil"/>
              <w:left w:val="single" w:sz="4" w:space="0" w:color="000001"/>
              <w:bottom w:val="nil"/>
              <w:right w:val="single" w:sz="4" w:space="0" w:color="000001"/>
            </w:tcBorders>
          </w:tcPr>
          <w:p w14:paraId="57D1D49E"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27D6855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0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BC55F0C"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3.1±1.79c</w:t>
            </w:r>
          </w:p>
        </w:tc>
        <w:tc>
          <w:tcPr>
            <w:tcW w:w="342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0DDC3B69"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2.8±1.2 c</w:t>
            </w:r>
          </w:p>
        </w:tc>
      </w:tr>
      <w:tr w:rsidR="00464996" w:rsidRPr="00464996" w14:paraId="58CA6992" w14:textId="77777777" w:rsidTr="00F87FD2">
        <w:trPr>
          <w:trHeight w:val="194"/>
        </w:trPr>
        <w:tc>
          <w:tcPr>
            <w:tcW w:w="0" w:type="auto"/>
            <w:vMerge/>
            <w:tcBorders>
              <w:top w:val="nil"/>
              <w:left w:val="single" w:sz="4" w:space="0" w:color="000001"/>
              <w:bottom w:val="single" w:sz="4" w:space="0" w:color="000001"/>
              <w:right w:val="single" w:sz="4" w:space="0" w:color="000001"/>
            </w:tcBorders>
          </w:tcPr>
          <w:p w14:paraId="2B04D017"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72AFD6A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2400" w:type="dxa"/>
            <w:tcBorders>
              <w:top w:val="single" w:sz="4" w:space="0" w:color="000001"/>
              <w:left w:val="single" w:sz="4" w:space="0" w:color="000001"/>
              <w:bottom w:val="single" w:sz="4" w:space="0" w:color="000001"/>
              <w:right w:val="single" w:sz="4" w:space="0" w:color="000001"/>
            </w:tcBorders>
          </w:tcPr>
          <w:p w14:paraId="5ECA856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3420" w:type="dxa"/>
            <w:tcBorders>
              <w:top w:val="single" w:sz="4" w:space="0" w:color="000001"/>
              <w:left w:val="single" w:sz="4" w:space="0" w:color="000001"/>
              <w:bottom w:val="single" w:sz="4" w:space="0" w:color="000001"/>
              <w:right w:val="single" w:sz="4" w:space="0" w:color="000001"/>
            </w:tcBorders>
          </w:tcPr>
          <w:p w14:paraId="1A6CBE3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r>
      <w:tr w:rsidR="00464996" w:rsidRPr="00464996" w14:paraId="00F602FC" w14:textId="77777777" w:rsidTr="00F87FD2">
        <w:trPr>
          <w:trHeight w:val="194"/>
        </w:trPr>
        <w:tc>
          <w:tcPr>
            <w:tcW w:w="2090" w:type="dxa"/>
            <w:vMerge w:val="restart"/>
            <w:tcBorders>
              <w:top w:val="single" w:sz="4" w:space="0" w:color="000001"/>
              <w:left w:val="single" w:sz="4" w:space="0" w:color="000001"/>
              <w:bottom w:val="single" w:sz="4" w:space="0" w:color="000001"/>
              <w:right w:val="single" w:sz="4" w:space="0" w:color="000001"/>
            </w:tcBorders>
            <w:vAlign w:val="center"/>
          </w:tcPr>
          <w:p w14:paraId="6840F03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width (cm)</w:t>
            </w:r>
          </w:p>
        </w:tc>
        <w:tc>
          <w:tcPr>
            <w:tcW w:w="1505" w:type="dxa"/>
            <w:tcBorders>
              <w:top w:val="single" w:sz="4" w:space="0" w:color="000001"/>
              <w:left w:val="single" w:sz="4" w:space="0" w:color="000001"/>
              <w:bottom w:val="single" w:sz="4" w:space="0" w:color="000001"/>
              <w:right w:val="single" w:sz="4" w:space="0" w:color="000001"/>
            </w:tcBorders>
          </w:tcPr>
          <w:p w14:paraId="1E4C303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00" w:type="dxa"/>
            <w:tcBorders>
              <w:top w:val="single" w:sz="4" w:space="0" w:color="000001"/>
              <w:left w:val="single" w:sz="4" w:space="0" w:color="000001"/>
              <w:bottom w:val="single" w:sz="4" w:space="0" w:color="000001"/>
              <w:right w:val="single" w:sz="4" w:space="0" w:color="000001"/>
            </w:tcBorders>
          </w:tcPr>
          <w:p w14:paraId="6BE29DB2" w14:textId="09FF7357"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0.5</w:t>
            </w:r>
            <w:r w:rsidR="005968BC" w:rsidRPr="00464996">
              <w:rPr>
                <w:rFonts w:ascii="Times New Roman" w:eastAsia="Times New Roman" w:hAnsi="Times New Roman" w:cs="Times New Roman"/>
                <w:sz w:val="24"/>
                <w:szCs w:val="24"/>
              </w:rPr>
              <w:t>±0.9b</w:t>
            </w:r>
          </w:p>
        </w:tc>
        <w:tc>
          <w:tcPr>
            <w:tcW w:w="3420" w:type="dxa"/>
            <w:tcBorders>
              <w:top w:val="single" w:sz="4" w:space="0" w:color="000001"/>
              <w:left w:val="single" w:sz="4" w:space="0" w:color="000001"/>
              <w:bottom w:val="single" w:sz="4" w:space="0" w:color="000001"/>
              <w:right w:val="single" w:sz="4" w:space="0" w:color="000001"/>
            </w:tcBorders>
          </w:tcPr>
          <w:p w14:paraId="6FC8AF32" w14:textId="5CAAA55D"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0.3</w:t>
            </w:r>
            <w:r w:rsidR="005968BC" w:rsidRPr="00464996">
              <w:rPr>
                <w:rFonts w:ascii="Times New Roman" w:eastAsia="Times New Roman" w:hAnsi="Times New Roman" w:cs="Times New Roman"/>
                <w:sz w:val="24"/>
                <w:szCs w:val="24"/>
              </w:rPr>
              <w:t>±0.07 b</w:t>
            </w:r>
          </w:p>
        </w:tc>
      </w:tr>
      <w:tr w:rsidR="00464996" w:rsidRPr="00464996" w14:paraId="32196D86" w14:textId="77777777" w:rsidTr="00F87FD2">
        <w:trPr>
          <w:trHeight w:val="194"/>
        </w:trPr>
        <w:tc>
          <w:tcPr>
            <w:tcW w:w="0" w:type="auto"/>
            <w:vMerge/>
            <w:tcBorders>
              <w:top w:val="nil"/>
              <w:left w:val="single" w:sz="4" w:space="0" w:color="000001"/>
              <w:bottom w:val="nil"/>
              <w:right w:val="single" w:sz="4" w:space="0" w:color="000001"/>
            </w:tcBorders>
          </w:tcPr>
          <w:p w14:paraId="78DD2DB9"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58300A8B"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00" w:type="dxa"/>
            <w:tcBorders>
              <w:top w:val="single" w:sz="4" w:space="0" w:color="000001"/>
              <w:left w:val="single" w:sz="4" w:space="0" w:color="000001"/>
              <w:bottom w:val="single" w:sz="4" w:space="0" w:color="000001"/>
              <w:right w:val="single" w:sz="4" w:space="0" w:color="000001"/>
            </w:tcBorders>
          </w:tcPr>
          <w:p w14:paraId="461150E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0.7±0.77b</w:t>
            </w:r>
          </w:p>
        </w:tc>
        <w:tc>
          <w:tcPr>
            <w:tcW w:w="3420" w:type="dxa"/>
            <w:tcBorders>
              <w:top w:val="single" w:sz="4" w:space="0" w:color="000001"/>
              <w:left w:val="single" w:sz="4" w:space="0" w:color="000001"/>
              <w:bottom w:val="single" w:sz="4" w:space="0" w:color="000001"/>
              <w:right w:val="single" w:sz="4" w:space="0" w:color="000001"/>
            </w:tcBorders>
          </w:tcPr>
          <w:p w14:paraId="215AC3E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0.6±0.8 c</w:t>
            </w:r>
          </w:p>
        </w:tc>
      </w:tr>
      <w:tr w:rsidR="00464996" w:rsidRPr="00464996" w14:paraId="3AA3B5D9" w14:textId="77777777" w:rsidTr="00F87FD2">
        <w:trPr>
          <w:trHeight w:val="194"/>
        </w:trPr>
        <w:tc>
          <w:tcPr>
            <w:tcW w:w="0" w:type="auto"/>
            <w:vMerge/>
            <w:tcBorders>
              <w:top w:val="nil"/>
              <w:left w:val="single" w:sz="4" w:space="0" w:color="000001"/>
              <w:bottom w:val="nil"/>
              <w:right w:val="single" w:sz="4" w:space="0" w:color="000001"/>
            </w:tcBorders>
          </w:tcPr>
          <w:p w14:paraId="148B7EE8"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469039DC"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00" w:type="dxa"/>
            <w:tcBorders>
              <w:top w:val="single" w:sz="4" w:space="0" w:color="000001"/>
              <w:left w:val="single" w:sz="4" w:space="0" w:color="000001"/>
              <w:bottom w:val="single" w:sz="4" w:space="0" w:color="000001"/>
              <w:right w:val="single" w:sz="4" w:space="0" w:color="000001"/>
            </w:tcBorders>
          </w:tcPr>
          <w:p w14:paraId="260893E0"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0.7±0.77b</w:t>
            </w:r>
          </w:p>
        </w:tc>
        <w:tc>
          <w:tcPr>
            <w:tcW w:w="3420" w:type="dxa"/>
            <w:tcBorders>
              <w:top w:val="single" w:sz="4" w:space="0" w:color="000001"/>
              <w:left w:val="single" w:sz="4" w:space="0" w:color="000001"/>
              <w:bottom w:val="single" w:sz="4" w:space="0" w:color="000001"/>
              <w:right w:val="single" w:sz="4" w:space="0" w:color="000001"/>
            </w:tcBorders>
          </w:tcPr>
          <w:p w14:paraId="321DC1E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0.6±08 c</w:t>
            </w:r>
          </w:p>
        </w:tc>
      </w:tr>
      <w:tr w:rsidR="00464996" w:rsidRPr="00464996" w14:paraId="06709DF3" w14:textId="77777777" w:rsidTr="00F87FD2">
        <w:trPr>
          <w:trHeight w:val="194"/>
        </w:trPr>
        <w:tc>
          <w:tcPr>
            <w:tcW w:w="0" w:type="auto"/>
            <w:vMerge/>
            <w:tcBorders>
              <w:top w:val="nil"/>
              <w:left w:val="single" w:sz="4" w:space="0" w:color="000001"/>
              <w:bottom w:val="single" w:sz="4" w:space="0" w:color="000001"/>
              <w:right w:val="single" w:sz="4" w:space="0" w:color="000001"/>
            </w:tcBorders>
          </w:tcPr>
          <w:p w14:paraId="358408E5" w14:textId="77777777" w:rsidR="005968BC" w:rsidRPr="00464996" w:rsidRDefault="005968BC" w:rsidP="00282DA3">
            <w:pPr>
              <w:spacing w:line="360" w:lineRule="auto"/>
              <w:rPr>
                <w:rFonts w:ascii="Times New Roman" w:hAnsi="Times New Roman" w:cs="Times New Roman"/>
                <w:sz w:val="24"/>
                <w:szCs w:val="24"/>
              </w:rPr>
            </w:pPr>
          </w:p>
        </w:tc>
        <w:tc>
          <w:tcPr>
            <w:tcW w:w="1505" w:type="dxa"/>
            <w:tcBorders>
              <w:top w:val="single" w:sz="4" w:space="0" w:color="000001"/>
              <w:left w:val="single" w:sz="4" w:space="0" w:color="000001"/>
              <w:bottom w:val="single" w:sz="4" w:space="0" w:color="000001"/>
              <w:right w:val="single" w:sz="4" w:space="0" w:color="000001"/>
            </w:tcBorders>
          </w:tcPr>
          <w:p w14:paraId="25560279"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2400" w:type="dxa"/>
            <w:tcBorders>
              <w:top w:val="single" w:sz="4" w:space="0" w:color="000001"/>
              <w:left w:val="single" w:sz="4" w:space="0" w:color="000001"/>
              <w:bottom w:val="single" w:sz="4" w:space="0" w:color="000001"/>
              <w:right w:val="single" w:sz="4" w:space="0" w:color="000001"/>
            </w:tcBorders>
          </w:tcPr>
          <w:p w14:paraId="6FA9A82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c>
          <w:tcPr>
            <w:tcW w:w="3420" w:type="dxa"/>
            <w:tcBorders>
              <w:top w:val="single" w:sz="4" w:space="0" w:color="000001"/>
              <w:left w:val="single" w:sz="4" w:space="0" w:color="000001"/>
              <w:bottom w:val="single" w:sz="4" w:space="0" w:color="000001"/>
              <w:right w:val="single" w:sz="4" w:space="0" w:color="000001"/>
            </w:tcBorders>
          </w:tcPr>
          <w:p w14:paraId="5AA4FC5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w:t>
            </w:r>
          </w:p>
        </w:tc>
      </w:tr>
    </w:tbl>
    <w:p w14:paraId="296823AF" w14:textId="705F88A2" w:rsidR="005968BC" w:rsidRPr="00464996" w:rsidRDefault="005968BC" w:rsidP="00282DA3">
      <w:pPr>
        <w:pStyle w:val="Heading1"/>
        <w:spacing w:after="126" w:line="360" w:lineRule="auto"/>
        <w:rPr>
          <w:color w:val="auto"/>
          <w:sz w:val="24"/>
          <w:szCs w:val="24"/>
        </w:rPr>
      </w:pPr>
    </w:p>
    <w:tbl>
      <w:tblPr>
        <w:tblStyle w:val="TableGrid0"/>
        <w:tblW w:w="9415" w:type="dxa"/>
        <w:tblInd w:w="-29" w:type="dxa"/>
        <w:tblCellMar>
          <w:left w:w="115" w:type="dxa"/>
          <w:right w:w="115" w:type="dxa"/>
        </w:tblCellMar>
        <w:tblLook w:val="04A0" w:firstRow="1" w:lastRow="0" w:firstColumn="1" w:lastColumn="0" w:noHBand="0" w:noVBand="1"/>
      </w:tblPr>
      <w:tblGrid>
        <w:gridCol w:w="1855"/>
        <w:gridCol w:w="1639"/>
        <w:gridCol w:w="2400"/>
        <w:gridCol w:w="3521"/>
      </w:tblGrid>
      <w:tr w:rsidR="00464996" w:rsidRPr="00464996" w14:paraId="6F0ADAAA" w14:textId="77777777" w:rsidTr="00F87FD2">
        <w:trPr>
          <w:trHeight w:val="379"/>
        </w:trPr>
        <w:tc>
          <w:tcPr>
            <w:tcW w:w="1855" w:type="dxa"/>
            <w:tcBorders>
              <w:top w:val="single" w:sz="4" w:space="0" w:color="000000"/>
              <w:left w:val="single" w:sz="4" w:space="0" w:color="000000"/>
              <w:bottom w:val="single" w:sz="4" w:space="0" w:color="000000"/>
              <w:right w:val="single" w:sz="4" w:space="0" w:color="000000"/>
            </w:tcBorders>
          </w:tcPr>
          <w:p w14:paraId="1B2DB117"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4</w:t>
            </w:r>
            <w:r w:rsidRPr="00464996">
              <w:rPr>
                <w:rFonts w:ascii="Times New Roman" w:eastAsia="Times New Roman" w:hAnsi="Times New Roman" w:cs="Times New Roman"/>
                <w:b/>
                <w:sz w:val="24"/>
                <w:szCs w:val="24"/>
                <w:vertAlign w:val="superscript"/>
              </w:rPr>
              <w:t xml:space="preserve">th </w:t>
            </w:r>
            <w:r w:rsidRPr="00464996">
              <w:rPr>
                <w:rFonts w:ascii="Times New Roman" w:eastAsia="Times New Roman" w:hAnsi="Times New Roman" w:cs="Times New Roman"/>
                <w:b/>
                <w:sz w:val="24"/>
                <w:szCs w:val="24"/>
              </w:rPr>
              <w:t>Instar</w:t>
            </w:r>
          </w:p>
        </w:tc>
        <w:tc>
          <w:tcPr>
            <w:tcW w:w="1639" w:type="dxa"/>
            <w:tcBorders>
              <w:top w:val="single" w:sz="4" w:space="0" w:color="000000"/>
              <w:left w:val="single" w:sz="4" w:space="0" w:color="000000"/>
              <w:bottom w:val="single" w:sz="4" w:space="0" w:color="000000"/>
              <w:right w:val="single" w:sz="4" w:space="0" w:color="000000"/>
            </w:tcBorders>
          </w:tcPr>
          <w:p w14:paraId="42EF81E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2400" w:type="dxa"/>
            <w:tcBorders>
              <w:top w:val="single" w:sz="4" w:space="0" w:color="000000"/>
              <w:left w:val="single" w:sz="4" w:space="0" w:color="000000"/>
              <w:bottom w:val="single" w:sz="4" w:space="0" w:color="000000"/>
              <w:right w:val="single" w:sz="4" w:space="0" w:color="000000"/>
            </w:tcBorders>
          </w:tcPr>
          <w:p w14:paraId="7956ED0E"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p>
        </w:tc>
        <w:tc>
          <w:tcPr>
            <w:tcW w:w="3521" w:type="dxa"/>
            <w:tcBorders>
              <w:top w:val="single" w:sz="4" w:space="0" w:color="000000"/>
              <w:left w:val="single" w:sz="4" w:space="0" w:color="000000"/>
              <w:bottom w:val="single" w:sz="4" w:space="0" w:color="000000"/>
              <w:right w:val="single" w:sz="4" w:space="0" w:color="000000"/>
            </w:tcBorders>
          </w:tcPr>
          <w:p w14:paraId="16D11B23"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FC2×FC1</w:t>
            </w:r>
          </w:p>
        </w:tc>
      </w:tr>
      <w:tr w:rsidR="00464996" w:rsidRPr="00464996" w14:paraId="7EE847F6" w14:textId="77777777" w:rsidTr="00B44AD0">
        <w:trPr>
          <w:trHeight w:val="194"/>
        </w:trPr>
        <w:tc>
          <w:tcPr>
            <w:tcW w:w="1855" w:type="dxa"/>
            <w:vMerge w:val="restart"/>
            <w:tcBorders>
              <w:top w:val="single" w:sz="4" w:space="0" w:color="000000"/>
              <w:left w:val="single" w:sz="4" w:space="0" w:color="000000"/>
              <w:bottom w:val="single" w:sz="4" w:space="0" w:color="000000"/>
              <w:right w:val="single" w:sz="4" w:space="0" w:color="000000"/>
            </w:tcBorders>
            <w:vAlign w:val="center"/>
          </w:tcPr>
          <w:p w14:paraId="0E739A8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length (cm)</w:t>
            </w: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3FB0C53"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148E3D"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3.0±2.11a</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CA19BF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2.8±1.4 a</w:t>
            </w:r>
          </w:p>
        </w:tc>
      </w:tr>
      <w:tr w:rsidR="00464996" w:rsidRPr="00464996" w14:paraId="1DC41C91" w14:textId="77777777" w:rsidTr="00B44AD0">
        <w:trPr>
          <w:trHeight w:val="194"/>
        </w:trPr>
        <w:tc>
          <w:tcPr>
            <w:tcW w:w="0" w:type="auto"/>
            <w:vMerge/>
            <w:tcBorders>
              <w:top w:val="nil"/>
              <w:left w:val="single" w:sz="4" w:space="0" w:color="000000"/>
              <w:bottom w:val="nil"/>
              <w:right w:val="single" w:sz="4" w:space="0" w:color="000000"/>
            </w:tcBorders>
          </w:tcPr>
          <w:p w14:paraId="301D9949"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8E552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1662FA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3.2±2.77a</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40172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2.8±1.4 ab**</w:t>
            </w:r>
          </w:p>
        </w:tc>
      </w:tr>
      <w:tr w:rsidR="00464996" w:rsidRPr="00464996" w14:paraId="71D5C916" w14:textId="77777777" w:rsidTr="00B44AD0">
        <w:trPr>
          <w:trHeight w:val="192"/>
        </w:trPr>
        <w:tc>
          <w:tcPr>
            <w:tcW w:w="0" w:type="auto"/>
            <w:vMerge/>
            <w:tcBorders>
              <w:top w:val="nil"/>
              <w:left w:val="single" w:sz="4" w:space="0" w:color="000000"/>
              <w:bottom w:val="nil"/>
              <w:right w:val="single" w:sz="4" w:space="0" w:color="000000"/>
            </w:tcBorders>
          </w:tcPr>
          <w:p w14:paraId="07889669"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FEE24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3CB1F6" w14:textId="0BFAB4AE"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3.2</w:t>
            </w:r>
            <w:r w:rsidR="005968BC" w:rsidRPr="00464996">
              <w:rPr>
                <w:rFonts w:ascii="Times New Roman" w:eastAsia="Times New Roman" w:hAnsi="Times New Roman" w:cs="Times New Roman"/>
                <w:sz w:val="24"/>
                <w:szCs w:val="24"/>
              </w:rPr>
              <w:t>±2.77ab**</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40C39" w14:textId="27B6D4E7"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3.2</w:t>
            </w:r>
            <w:r w:rsidR="005968BC" w:rsidRPr="00464996">
              <w:rPr>
                <w:rFonts w:ascii="Times New Roman" w:eastAsia="Times New Roman" w:hAnsi="Times New Roman" w:cs="Times New Roman"/>
                <w:sz w:val="24"/>
                <w:szCs w:val="24"/>
              </w:rPr>
              <w:t>±1.7 b</w:t>
            </w:r>
          </w:p>
        </w:tc>
      </w:tr>
      <w:tr w:rsidR="00464996" w:rsidRPr="00464996" w14:paraId="6C44F985" w14:textId="77777777" w:rsidTr="00B44AD0">
        <w:trPr>
          <w:trHeight w:val="194"/>
        </w:trPr>
        <w:tc>
          <w:tcPr>
            <w:tcW w:w="0" w:type="auto"/>
            <w:vMerge/>
            <w:tcBorders>
              <w:top w:val="nil"/>
              <w:left w:val="single" w:sz="4" w:space="0" w:color="000000"/>
              <w:bottom w:val="nil"/>
              <w:right w:val="single" w:sz="4" w:space="0" w:color="000000"/>
            </w:tcBorders>
          </w:tcPr>
          <w:p w14:paraId="31903DDD"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A21E4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7705F36" w14:textId="06EEB5FF"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3.7</w:t>
            </w:r>
            <w:r w:rsidR="005968BC" w:rsidRPr="00464996">
              <w:rPr>
                <w:rFonts w:ascii="Times New Roman" w:eastAsia="Times New Roman" w:hAnsi="Times New Roman" w:cs="Times New Roman"/>
                <w:sz w:val="24"/>
                <w:szCs w:val="24"/>
              </w:rPr>
              <w:t>±2.77b</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017727" w14:textId="5AC9A2AB"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3.9±1.4</w:t>
            </w:r>
            <w:r w:rsidR="005968BC" w:rsidRPr="00464996">
              <w:rPr>
                <w:rFonts w:ascii="Times New Roman" w:eastAsia="Times New Roman" w:hAnsi="Times New Roman" w:cs="Times New Roman"/>
                <w:sz w:val="24"/>
                <w:szCs w:val="24"/>
              </w:rPr>
              <w:t xml:space="preserve"> c</w:t>
            </w:r>
          </w:p>
        </w:tc>
      </w:tr>
      <w:tr w:rsidR="00464996" w:rsidRPr="00464996" w14:paraId="1BD87C2D" w14:textId="77777777" w:rsidTr="00B44AD0">
        <w:trPr>
          <w:trHeight w:val="194"/>
        </w:trPr>
        <w:tc>
          <w:tcPr>
            <w:tcW w:w="0" w:type="auto"/>
            <w:vMerge/>
            <w:tcBorders>
              <w:top w:val="nil"/>
              <w:left w:val="single" w:sz="4" w:space="0" w:color="000000"/>
              <w:bottom w:val="single" w:sz="4" w:space="0" w:color="000000"/>
              <w:right w:val="single" w:sz="4" w:space="0" w:color="000000"/>
            </w:tcBorders>
          </w:tcPr>
          <w:p w14:paraId="2D2541F4"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5FF10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AD7227" w14:textId="45954F79"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4.8±2.6</w:t>
            </w:r>
            <w:r w:rsidR="005968BC" w:rsidRPr="00464996">
              <w:rPr>
                <w:rFonts w:ascii="Times New Roman" w:eastAsia="Times New Roman" w:hAnsi="Times New Roman" w:cs="Times New Roman"/>
                <w:sz w:val="24"/>
                <w:szCs w:val="24"/>
              </w:rPr>
              <w:t>7c</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01243F" w14:textId="30599E0F"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4.2±2.0</w:t>
            </w:r>
            <w:r w:rsidR="005968BC" w:rsidRPr="00464996">
              <w:rPr>
                <w:rFonts w:ascii="Times New Roman" w:eastAsia="Times New Roman" w:hAnsi="Times New Roman" w:cs="Times New Roman"/>
                <w:sz w:val="24"/>
                <w:szCs w:val="24"/>
              </w:rPr>
              <w:t>1 c</w:t>
            </w:r>
          </w:p>
        </w:tc>
      </w:tr>
      <w:tr w:rsidR="00464996" w:rsidRPr="00464996" w14:paraId="4BA4F56E" w14:textId="77777777" w:rsidTr="00B44AD0">
        <w:trPr>
          <w:trHeight w:val="194"/>
        </w:trPr>
        <w:tc>
          <w:tcPr>
            <w:tcW w:w="1855" w:type="dxa"/>
            <w:vMerge w:val="restart"/>
            <w:tcBorders>
              <w:top w:val="single" w:sz="4" w:space="0" w:color="000000"/>
              <w:left w:val="single" w:sz="4" w:space="0" w:color="000000"/>
              <w:bottom w:val="single" w:sz="4" w:space="0" w:color="000000"/>
              <w:right w:val="single" w:sz="4" w:space="0" w:color="000000"/>
            </w:tcBorders>
            <w:vAlign w:val="center"/>
          </w:tcPr>
          <w:p w14:paraId="5B20846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width (cm)</w:t>
            </w: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84CDF2"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DD84EC" w14:textId="5B009384"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0.4±0.4</w:t>
            </w:r>
            <w:r w:rsidR="005968BC" w:rsidRPr="00464996">
              <w:rPr>
                <w:rFonts w:ascii="Times New Roman" w:eastAsia="Times New Roman" w:hAnsi="Times New Roman" w:cs="Times New Roman"/>
                <w:sz w:val="24"/>
                <w:szCs w:val="24"/>
              </w:rPr>
              <w:t>5a</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411A91" w14:textId="2D47A2D6"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0.3</w:t>
            </w:r>
            <w:r w:rsidR="005968BC" w:rsidRPr="00464996">
              <w:rPr>
                <w:rFonts w:ascii="Times New Roman" w:eastAsia="Times New Roman" w:hAnsi="Times New Roman" w:cs="Times New Roman"/>
                <w:sz w:val="24"/>
                <w:szCs w:val="24"/>
              </w:rPr>
              <w:t>±0.08 a</w:t>
            </w:r>
          </w:p>
        </w:tc>
      </w:tr>
      <w:tr w:rsidR="00464996" w:rsidRPr="00464996" w14:paraId="0C90568B" w14:textId="77777777" w:rsidTr="00B44AD0">
        <w:trPr>
          <w:trHeight w:val="194"/>
        </w:trPr>
        <w:tc>
          <w:tcPr>
            <w:tcW w:w="0" w:type="auto"/>
            <w:vMerge/>
            <w:tcBorders>
              <w:top w:val="nil"/>
              <w:left w:val="single" w:sz="4" w:space="0" w:color="000000"/>
              <w:bottom w:val="nil"/>
              <w:right w:val="single" w:sz="4" w:space="0" w:color="000000"/>
            </w:tcBorders>
          </w:tcPr>
          <w:p w14:paraId="1268651D"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FBCF7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C520DF2" w14:textId="5CFFAD3C"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0.7</w:t>
            </w:r>
            <w:r w:rsidR="005968BC" w:rsidRPr="00464996">
              <w:rPr>
                <w:rFonts w:ascii="Times New Roman" w:eastAsia="Times New Roman" w:hAnsi="Times New Roman" w:cs="Times New Roman"/>
                <w:sz w:val="24"/>
                <w:szCs w:val="24"/>
              </w:rPr>
              <w:t>±0.43ab**</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EDEC55" w14:textId="6F51E349"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0.3±0.04</w:t>
            </w:r>
            <w:r w:rsidR="005968BC" w:rsidRPr="00464996">
              <w:rPr>
                <w:rFonts w:ascii="Times New Roman" w:eastAsia="Times New Roman" w:hAnsi="Times New Roman" w:cs="Times New Roman"/>
                <w:sz w:val="24"/>
                <w:szCs w:val="24"/>
              </w:rPr>
              <w:t xml:space="preserve"> a</w:t>
            </w:r>
          </w:p>
        </w:tc>
      </w:tr>
      <w:tr w:rsidR="00464996" w:rsidRPr="00464996" w14:paraId="5926FD93" w14:textId="77777777" w:rsidTr="00B44AD0">
        <w:trPr>
          <w:trHeight w:val="194"/>
        </w:trPr>
        <w:tc>
          <w:tcPr>
            <w:tcW w:w="0" w:type="auto"/>
            <w:vMerge/>
            <w:tcBorders>
              <w:top w:val="nil"/>
              <w:left w:val="single" w:sz="4" w:space="0" w:color="000000"/>
              <w:bottom w:val="nil"/>
              <w:right w:val="single" w:sz="4" w:space="0" w:color="000000"/>
            </w:tcBorders>
          </w:tcPr>
          <w:p w14:paraId="1854C7EC"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66FC5"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7A9389" w14:textId="09E3957C"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0.8±0.6</w:t>
            </w:r>
            <w:r w:rsidR="005968BC" w:rsidRPr="00464996">
              <w:rPr>
                <w:rFonts w:ascii="Times New Roman" w:eastAsia="Times New Roman" w:hAnsi="Times New Roman" w:cs="Times New Roman"/>
                <w:sz w:val="24"/>
                <w:szCs w:val="24"/>
              </w:rPr>
              <w:t>6bc**</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87AC6BC" w14:textId="3906B9D6"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0.4</w:t>
            </w:r>
            <w:r w:rsidR="005968BC" w:rsidRPr="00464996">
              <w:rPr>
                <w:rFonts w:ascii="Times New Roman" w:eastAsia="Times New Roman" w:hAnsi="Times New Roman" w:cs="Times New Roman"/>
                <w:sz w:val="24"/>
                <w:szCs w:val="24"/>
              </w:rPr>
              <w:t>±0.04 a</w:t>
            </w:r>
          </w:p>
        </w:tc>
      </w:tr>
      <w:tr w:rsidR="00464996" w:rsidRPr="00464996" w14:paraId="76D49BB1" w14:textId="77777777" w:rsidTr="00B44AD0">
        <w:trPr>
          <w:trHeight w:val="192"/>
        </w:trPr>
        <w:tc>
          <w:tcPr>
            <w:tcW w:w="0" w:type="auto"/>
            <w:vMerge/>
            <w:tcBorders>
              <w:top w:val="nil"/>
              <w:left w:val="single" w:sz="4" w:space="0" w:color="000000"/>
              <w:bottom w:val="nil"/>
              <w:right w:val="single" w:sz="4" w:space="0" w:color="000000"/>
            </w:tcBorders>
          </w:tcPr>
          <w:p w14:paraId="47DAE417"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6D319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40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13D1D4" w14:textId="108E0C72"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0.9</w:t>
            </w:r>
            <w:r w:rsidR="005968BC" w:rsidRPr="00464996">
              <w:rPr>
                <w:rFonts w:ascii="Times New Roman" w:eastAsia="Times New Roman" w:hAnsi="Times New Roman" w:cs="Times New Roman"/>
                <w:sz w:val="24"/>
                <w:szCs w:val="24"/>
              </w:rPr>
              <w:t>0.19c</w:t>
            </w:r>
          </w:p>
        </w:tc>
        <w:tc>
          <w:tcPr>
            <w:tcW w:w="352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65B4C4" w14:textId="65B4CE05"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0.7±0.5</w:t>
            </w:r>
            <w:r w:rsidR="005968BC" w:rsidRPr="00464996">
              <w:rPr>
                <w:rFonts w:ascii="Times New Roman" w:eastAsia="Times New Roman" w:hAnsi="Times New Roman" w:cs="Times New Roman"/>
                <w:sz w:val="24"/>
                <w:szCs w:val="24"/>
              </w:rPr>
              <w:t>6 b</w:t>
            </w:r>
          </w:p>
        </w:tc>
      </w:tr>
      <w:tr w:rsidR="00464996" w:rsidRPr="00464996" w14:paraId="74CEB7F2" w14:textId="77777777" w:rsidTr="00F87FD2">
        <w:trPr>
          <w:trHeight w:val="194"/>
        </w:trPr>
        <w:tc>
          <w:tcPr>
            <w:tcW w:w="0" w:type="auto"/>
            <w:vMerge/>
            <w:tcBorders>
              <w:top w:val="nil"/>
              <w:left w:val="single" w:sz="4" w:space="0" w:color="000000"/>
              <w:bottom w:val="single" w:sz="4" w:space="0" w:color="000000"/>
              <w:right w:val="single" w:sz="4" w:space="0" w:color="000000"/>
            </w:tcBorders>
          </w:tcPr>
          <w:p w14:paraId="5565C2FF" w14:textId="77777777" w:rsidR="005968BC" w:rsidRPr="00464996" w:rsidRDefault="005968BC" w:rsidP="00282DA3">
            <w:pPr>
              <w:spacing w:line="360" w:lineRule="auto"/>
              <w:rPr>
                <w:rFonts w:ascii="Times New Roman" w:hAnsi="Times New Roman" w:cs="Times New Roman"/>
                <w:sz w:val="24"/>
                <w:szCs w:val="24"/>
              </w:rPr>
            </w:pPr>
          </w:p>
        </w:tc>
        <w:tc>
          <w:tcPr>
            <w:tcW w:w="1639" w:type="dxa"/>
            <w:tcBorders>
              <w:top w:val="single" w:sz="4" w:space="0" w:color="000000"/>
              <w:left w:val="single" w:sz="4" w:space="0" w:color="000000"/>
              <w:bottom w:val="single" w:sz="4" w:space="0" w:color="000000"/>
              <w:right w:val="single" w:sz="4" w:space="0" w:color="000000"/>
            </w:tcBorders>
          </w:tcPr>
          <w:p w14:paraId="3BF6877B"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400" w:type="dxa"/>
            <w:tcBorders>
              <w:top w:val="single" w:sz="4" w:space="0" w:color="000000"/>
              <w:left w:val="single" w:sz="4" w:space="0" w:color="000000"/>
              <w:bottom w:val="single" w:sz="4" w:space="0" w:color="000000"/>
              <w:right w:val="single" w:sz="4" w:space="0" w:color="000000"/>
            </w:tcBorders>
          </w:tcPr>
          <w:p w14:paraId="7BB84129" w14:textId="34E5BB8D"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1.20.23</w:t>
            </w:r>
            <w:r w:rsidR="005968BC" w:rsidRPr="00464996">
              <w:rPr>
                <w:rFonts w:ascii="Times New Roman" w:eastAsia="Times New Roman" w:hAnsi="Times New Roman" w:cs="Times New Roman"/>
                <w:sz w:val="24"/>
                <w:szCs w:val="24"/>
              </w:rPr>
              <w:t>d</w:t>
            </w:r>
          </w:p>
        </w:tc>
        <w:tc>
          <w:tcPr>
            <w:tcW w:w="3521" w:type="dxa"/>
            <w:tcBorders>
              <w:top w:val="single" w:sz="4" w:space="0" w:color="000000"/>
              <w:left w:val="single" w:sz="4" w:space="0" w:color="000000"/>
              <w:bottom w:val="single" w:sz="4" w:space="0" w:color="000000"/>
              <w:right w:val="single" w:sz="4" w:space="0" w:color="000000"/>
            </w:tcBorders>
          </w:tcPr>
          <w:p w14:paraId="66A8CD09" w14:textId="7F1FD772" w:rsidR="005968BC" w:rsidRPr="00464996" w:rsidRDefault="00F23FDF"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1.0±0.3</w:t>
            </w:r>
            <w:r w:rsidR="005968BC" w:rsidRPr="00464996">
              <w:rPr>
                <w:rFonts w:ascii="Times New Roman" w:eastAsia="Times New Roman" w:hAnsi="Times New Roman" w:cs="Times New Roman"/>
                <w:sz w:val="24"/>
                <w:szCs w:val="24"/>
              </w:rPr>
              <w:t>5 c</w:t>
            </w:r>
          </w:p>
        </w:tc>
      </w:tr>
    </w:tbl>
    <w:p w14:paraId="3973AB69" w14:textId="1C09B0DB" w:rsidR="005968BC" w:rsidRPr="00464996" w:rsidRDefault="005968BC" w:rsidP="00D16408">
      <w:pPr>
        <w:spacing w:after="46" w:line="360" w:lineRule="auto"/>
        <w:ind w:left="20" w:right="-15" w:hanging="10"/>
        <w:rPr>
          <w:rFonts w:ascii="Times New Roman" w:hAnsi="Times New Roman" w:cs="Times New Roman"/>
          <w:sz w:val="24"/>
          <w:szCs w:val="24"/>
        </w:rPr>
      </w:pPr>
    </w:p>
    <w:tbl>
      <w:tblPr>
        <w:tblStyle w:val="TableGrid0"/>
        <w:tblW w:w="9360" w:type="dxa"/>
        <w:tblInd w:w="0" w:type="dxa"/>
        <w:tblCellMar>
          <w:left w:w="115" w:type="dxa"/>
          <w:right w:w="115" w:type="dxa"/>
        </w:tblCellMar>
        <w:tblLook w:val="04A0" w:firstRow="1" w:lastRow="0" w:firstColumn="1" w:lastColumn="0" w:noHBand="0" w:noVBand="1"/>
      </w:tblPr>
      <w:tblGrid>
        <w:gridCol w:w="2097"/>
        <w:gridCol w:w="1565"/>
        <w:gridCol w:w="2470"/>
        <w:gridCol w:w="3228"/>
      </w:tblGrid>
      <w:tr w:rsidR="00464996" w:rsidRPr="00464996" w14:paraId="31332F63" w14:textId="77777777" w:rsidTr="00F87FD2">
        <w:trPr>
          <w:trHeight w:val="379"/>
        </w:trPr>
        <w:tc>
          <w:tcPr>
            <w:tcW w:w="2098" w:type="dxa"/>
            <w:tcBorders>
              <w:top w:val="single" w:sz="4" w:space="0" w:color="000001"/>
              <w:left w:val="single" w:sz="4" w:space="0" w:color="000001"/>
              <w:bottom w:val="single" w:sz="4" w:space="0" w:color="00000A"/>
              <w:right w:val="single" w:sz="4" w:space="0" w:color="000001"/>
            </w:tcBorders>
          </w:tcPr>
          <w:p w14:paraId="2583B59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5</w:t>
            </w:r>
            <w:r w:rsidRPr="00464996">
              <w:rPr>
                <w:rFonts w:ascii="Times New Roman" w:eastAsia="Times New Roman" w:hAnsi="Times New Roman" w:cs="Times New Roman"/>
                <w:b/>
                <w:sz w:val="24"/>
                <w:szCs w:val="24"/>
                <w:vertAlign w:val="superscript"/>
              </w:rPr>
              <w:t xml:space="preserve">th </w:t>
            </w:r>
            <w:r w:rsidRPr="00464996">
              <w:rPr>
                <w:rFonts w:ascii="Times New Roman" w:eastAsia="Times New Roman" w:hAnsi="Times New Roman" w:cs="Times New Roman"/>
                <w:b/>
                <w:sz w:val="24"/>
                <w:szCs w:val="24"/>
              </w:rPr>
              <w:t>Instar</w:t>
            </w:r>
          </w:p>
        </w:tc>
        <w:tc>
          <w:tcPr>
            <w:tcW w:w="1565" w:type="dxa"/>
            <w:tcBorders>
              <w:top w:val="single" w:sz="4" w:space="0" w:color="000001"/>
              <w:left w:val="single" w:sz="4" w:space="0" w:color="000001"/>
              <w:bottom w:val="single" w:sz="4" w:space="0" w:color="000001"/>
              <w:right w:val="single" w:sz="4" w:space="0" w:color="000001"/>
            </w:tcBorders>
          </w:tcPr>
          <w:p w14:paraId="48D9F82F"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Days</w:t>
            </w:r>
          </w:p>
        </w:tc>
        <w:tc>
          <w:tcPr>
            <w:tcW w:w="2470" w:type="dxa"/>
            <w:tcBorders>
              <w:top w:val="single" w:sz="4" w:space="0" w:color="000001"/>
              <w:left w:val="single" w:sz="4" w:space="0" w:color="000001"/>
              <w:bottom w:val="single" w:sz="4" w:space="0" w:color="000001"/>
              <w:right w:val="single" w:sz="4" w:space="0" w:color="000001"/>
            </w:tcBorders>
          </w:tcPr>
          <w:p w14:paraId="6D1301DB"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FC1×FC2</w:t>
            </w:r>
          </w:p>
        </w:tc>
        <w:tc>
          <w:tcPr>
            <w:tcW w:w="3228" w:type="dxa"/>
            <w:tcBorders>
              <w:top w:val="single" w:sz="4" w:space="0" w:color="000001"/>
              <w:left w:val="single" w:sz="4" w:space="0" w:color="000001"/>
              <w:bottom w:val="single" w:sz="4" w:space="0" w:color="000001"/>
              <w:right w:val="single" w:sz="4" w:space="0" w:color="000001"/>
            </w:tcBorders>
          </w:tcPr>
          <w:p w14:paraId="0D3B2626"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FC2×FC1</w:t>
            </w:r>
          </w:p>
        </w:tc>
      </w:tr>
      <w:tr w:rsidR="00464996" w:rsidRPr="00464996" w14:paraId="7195B786" w14:textId="77777777" w:rsidTr="00F87FD2">
        <w:trPr>
          <w:trHeight w:val="194"/>
        </w:trPr>
        <w:tc>
          <w:tcPr>
            <w:tcW w:w="2098" w:type="dxa"/>
            <w:vMerge w:val="restart"/>
            <w:tcBorders>
              <w:top w:val="single" w:sz="4" w:space="0" w:color="00000A"/>
              <w:left w:val="single" w:sz="4" w:space="0" w:color="000001"/>
              <w:bottom w:val="single" w:sz="4" w:space="0" w:color="000001"/>
              <w:right w:val="single" w:sz="4" w:space="0" w:color="000001"/>
            </w:tcBorders>
            <w:vAlign w:val="bottom"/>
          </w:tcPr>
          <w:p w14:paraId="13ADA98E"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length (cm)</w:t>
            </w:r>
          </w:p>
        </w:tc>
        <w:tc>
          <w:tcPr>
            <w:tcW w:w="1565" w:type="dxa"/>
            <w:tcBorders>
              <w:top w:val="single" w:sz="4" w:space="0" w:color="000001"/>
              <w:left w:val="single" w:sz="4" w:space="0" w:color="000001"/>
              <w:bottom w:val="single" w:sz="4" w:space="0" w:color="000001"/>
              <w:right w:val="single" w:sz="4" w:space="0" w:color="000001"/>
            </w:tcBorders>
          </w:tcPr>
          <w:p w14:paraId="084E7618"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70" w:type="dxa"/>
            <w:tcBorders>
              <w:top w:val="single" w:sz="4" w:space="0" w:color="000001"/>
              <w:left w:val="single" w:sz="4" w:space="0" w:color="000001"/>
              <w:bottom w:val="single" w:sz="4" w:space="0" w:color="000001"/>
              <w:right w:val="single" w:sz="4" w:space="0" w:color="000001"/>
            </w:tcBorders>
          </w:tcPr>
          <w:p w14:paraId="45153176" w14:textId="7C190FEA"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4.6±2.21</w:t>
            </w:r>
            <w:r w:rsidR="005968BC" w:rsidRPr="00464996">
              <w:rPr>
                <w:rFonts w:ascii="Times New Roman" w:eastAsia="Times New Roman" w:hAnsi="Times New Roman" w:cs="Times New Roman"/>
                <w:sz w:val="24"/>
                <w:szCs w:val="24"/>
              </w:rPr>
              <w:t>a</w:t>
            </w:r>
          </w:p>
        </w:tc>
        <w:tc>
          <w:tcPr>
            <w:tcW w:w="3228" w:type="dxa"/>
            <w:tcBorders>
              <w:top w:val="single" w:sz="4" w:space="0" w:color="000001"/>
              <w:left w:val="single" w:sz="4" w:space="0" w:color="000001"/>
              <w:bottom w:val="single" w:sz="4" w:space="0" w:color="000001"/>
              <w:right w:val="single" w:sz="4" w:space="0" w:color="000001"/>
            </w:tcBorders>
          </w:tcPr>
          <w:p w14:paraId="5917654A" w14:textId="3E28F598"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4.7</w:t>
            </w:r>
            <w:r w:rsidR="005968BC" w:rsidRPr="00464996">
              <w:rPr>
                <w:rFonts w:ascii="Times New Roman" w:eastAsia="Times New Roman" w:hAnsi="Times New Roman" w:cs="Times New Roman"/>
                <w:sz w:val="24"/>
                <w:szCs w:val="24"/>
              </w:rPr>
              <w:t>±3.21 a</w:t>
            </w:r>
          </w:p>
        </w:tc>
      </w:tr>
      <w:tr w:rsidR="00464996" w:rsidRPr="00464996" w14:paraId="1BEEE741" w14:textId="77777777" w:rsidTr="00F87FD2">
        <w:trPr>
          <w:trHeight w:val="192"/>
        </w:trPr>
        <w:tc>
          <w:tcPr>
            <w:tcW w:w="0" w:type="auto"/>
            <w:vMerge/>
            <w:tcBorders>
              <w:top w:val="nil"/>
              <w:left w:val="single" w:sz="4" w:space="0" w:color="000001"/>
              <w:bottom w:val="nil"/>
              <w:right w:val="single" w:sz="4" w:space="0" w:color="000001"/>
            </w:tcBorders>
          </w:tcPr>
          <w:p w14:paraId="17AE823F"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1CC77A63"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70" w:type="dxa"/>
            <w:tcBorders>
              <w:top w:val="single" w:sz="4" w:space="0" w:color="000001"/>
              <w:left w:val="single" w:sz="4" w:space="0" w:color="000001"/>
              <w:bottom w:val="single" w:sz="4" w:space="0" w:color="000001"/>
              <w:right w:val="single" w:sz="4" w:space="0" w:color="000001"/>
            </w:tcBorders>
          </w:tcPr>
          <w:p w14:paraId="2BAEF717" w14:textId="6C0BF43D"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5.8±2.23</w:t>
            </w:r>
            <w:r w:rsidR="005968BC" w:rsidRPr="00464996">
              <w:rPr>
                <w:rFonts w:ascii="Times New Roman" w:eastAsia="Times New Roman" w:hAnsi="Times New Roman" w:cs="Times New Roman"/>
                <w:sz w:val="24"/>
                <w:szCs w:val="24"/>
              </w:rPr>
              <w:t>a</w:t>
            </w:r>
          </w:p>
        </w:tc>
        <w:tc>
          <w:tcPr>
            <w:tcW w:w="3228" w:type="dxa"/>
            <w:tcBorders>
              <w:top w:val="single" w:sz="4" w:space="0" w:color="000001"/>
              <w:left w:val="single" w:sz="4" w:space="0" w:color="000001"/>
              <w:bottom w:val="single" w:sz="4" w:space="0" w:color="000001"/>
              <w:right w:val="single" w:sz="4" w:space="0" w:color="000001"/>
            </w:tcBorders>
          </w:tcPr>
          <w:p w14:paraId="724A0000" w14:textId="175A4657"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4.5</w:t>
            </w:r>
            <w:r w:rsidR="005968BC" w:rsidRPr="00464996">
              <w:rPr>
                <w:rFonts w:ascii="Times New Roman" w:eastAsia="Times New Roman" w:hAnsi="Times New Roman" w:cs="Times New Roman"/>
                <w:sz w:val="24"/>
                <w:szCs w:val="24"/>
              </w:rPr>
              <w:t>±3.22 a</w:t>
            </w:r>
          </w:p>
        </w:tc>
      </w:tr>
      <w:tr w:rsidR="00464996" w:rsidRPr="00464996" w14:paraId="755CDBE8" w14:textId="77777777" w:rsidTr="00F87FD2">
        <w:trPr>
          <w:trHeight w:val="194"/>
        </w:trPr>
        <w:tc>
          <w:tcPr>
            <w:tcW w:w="0" w:type="auto"/>
            <w:vMerge/>
            <w:tcBorders>
              <w:top w:val="nil"/>
              <w:left w:val="single" w:sz="4" w:space="0" w:color="000001"/>
              <w:bottom w:val="nil"/>
              <w:right w:val="single" w:sz="4" w:space="0" w:color="000001"/>
            </w:tcBorders>
          </w:tcPr>
          <w:p w14:paraId="372A67C7"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70DC1BD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70" w:type="dxa"/>
            <w:tcBorders>
              <w:top w:val="single" w:sz="4" w:space="0" w:color="000001"/>
              <w:left w:val="single" w:sz="4" w:space="0" w:color="000001"/>
              <w:bottom w:val="single" w:sz="4" w:space="0" w:color="000001"/>
              <w:right w:val="single" w:sz="4" w:space="0" w:color="000001"/>
            </w:tcBorders>
          </w:tcPr>
          <w:p w14:paraId="47255CE0" w14:textId="2980F662"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6.9±2.4</w:t>
            </w:r>
            <w:r w:rsidR="005968BC" w:rsidRPr="00464996">
              <w:rPr>
                <w:rFonts w:ascii="Times New Roman" w:eastAsia="Times New Roman" w:hAnsi="Times New Roman" w:cs="Times New Roman"/>
                <w:sz w:val="24"/>
                <w:szCs w:val="24"/>
              </w:rPr>
              <w:t>4b</w:t>
            </w:r>
          </w:p>
        </w:tc>
        <w:tc>
          <w:tcPr>
            <w:tcW w:w="3228" w:type="dxa"/>
            <w:tcBorders>
              <w:top w:val="single" w:sz="4" w:space="0" w:color="000001"/>
              <w:left w:val="single" w:sz="4" w:space="0" w:color="000001"/>
              <w:bottom w:val="single" w:sz="4" w:space="0" w:color="000001"/>
              <w:right w:val="single" w:sz="4" w:space="0" w:color="000001"/>
            </w:tcBorders>
          </w:tcPr>
          <w:p w14:paraId="7F68DFC1" w14:textId="7B1AB564"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5.8±3.0</w:t>
            </w:r>
            <w:r w:rsidR="005968BC" w:rsidRPr="00464996">
              <w:rPr>
                <w:rFonts w:ascii="Times New Roman" w:eastAsia="Times New Roman" w:hAnsi="Times New Roman" w:cs="Times New Roman"/>
                <w:sz w:val="24"/>
                <w:szCs w:val="24"/>
              </w:rPr>
              <w:t>1 b</w:t>
            </w:r>
          </w:p>
        </w:tc>
      </w:tr>
      <w:tr w:rsidR="00464996" w:rsidRPr="00464996" w14:paraId="42099E81" w14:textId="77777777" w:rsidTr="00F87FD2">
        <w:trPr>
          <w:trHeight w:val="194"/>
        </w:trPr>
        <w:tc>
          <w:tcPr>
            <w:tcW w:w="0" w:type="auto"/>
            <w:vMerge/>
            <w:tcBorders>
              <w:top w:val="nil"/>
              <w:left w:val="single" w:sz="4" w:space="0" w:color="000001"/>
              <w:bottom w:val="nil"/>
              <w:right w:val="single" w:sz="4" w:space="0" w:color="000001"/>
            </w:tcBorders>
          </w:tcPr>
          <w:p w14:paraId="066D4999"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29AD1EDE"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470" w:type="dxa"/>
            <w:tcBorders>
              <w:top w:val="single" w:sz="4" w:space="0" w:color="000001"/>
              <w:left w:val="single" w:sz="4" w:space="0" w:color="000001"/>
              <w:bottom w:val="single" w:sz="4" w:space="0" w:color="000001"/>
              <w:right w:val="single" w:sz="4" w:space="0" w:color="000001"/>
            </w:tcBorders>
          </w:tcPr>
          <w:p w14:paraId="7185EB89" w14:textId="5D24A84F"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6.3±2.12</w:t>
            </w:r>
            <w:r w:rsidR="005968BC" w:rsidRPr="00464996">
              <w:rPr>
                <w:rFonts w:ascii="Times New Roman" w:eastAsia="Times New Roman" w:hAnsi="Times New Roman" w:cs="Times New Roman"/>
                <w:sz w:val="24"/>
                <w:szCs w:val="24"/>
              </w:rPr>
              <w:t>b</w:t>
            </w:r>
          </w:p>
        </w:tc>
        <w:tc>
          <w:tcPr>
            <w:tcW w:w="3228" w:type="dxa"/>
            <w:tcBorders>
              <w:top w:val="single" w:sz="4" w:space="0" w:color="000001"/>
              <w:left w:val="single" w:sz="4" w:space="0" w:color="000001"/>
              <w:bottom w:val="single" w:sz="4" w:space="0" w:color="000001"/>
              <w:right w:val="single" w:sz="4" w:space="0" w:color="000001"/>
            </w:tcBorders>
          </w:tcPr>
          <w:p w14:paraId="39A9CC26" w14:textId="07AB8C61"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6.4±3.3</w:t>
            </w:r>
            <w:r w:rsidR="005968BC" w:rsidRPr="00464996">
              <w:rPr>
                <w:rFonts w:ascii="Times New Roman" w:eastAsia="Times New Roman" w:hAnsi="Times New Roman" w:cs="Times New Roman"/>
                <w:sz w:val="24"/>
                <w:szCs w:val="24"/>
              </w:rPr>
              <w:t>6 c</w:t>
            </w:r>
          </w:p>
        </w:tc>
      </w:tr>
      <w:tr w:rsidR="00464996" w:rsidRPr="00464996" w14:paraId="6DD3722C" w14:textId="77777777" w:rsidTr="00F87FD2">
        <w:trPr>
          <w:trHeight w:val="194"/>
        </w:trPr>
        <w:tc>
          <w:tcPr>
            <w:tcW w:w="0" w:type="auto"/>
            <w:vMerge/>
            <w:tcBorders>
              <w:top w:val="nil"/>
              <w:left w:val="single" w:sz="4" w:space="0" w:color="000001"/>
              <w:bottom w:val="nil"/>
              <w:right w:val="single" w:sz="4" w:space="0" w:color="000001"/>
            </w:tcBorders>
          </w:tcPr>
          <w:p w14:paraId="06128665"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0FBA87C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470" w:type="dxa"/>
            <w:tcBorders>
              <w:top w:val="single" w:sz="4" w:space="0" w:color="000001"/>
              <w:left w:val="single" w:sz="4" w:space="0" w:color="000001"/>
              <w:bottom w:val="single" w:sz="4" w:space="0" w:color="000001"/>
              <w:right w:val="single" w:sz="4" w:space="0" w:color="000001"/>
            </w:tcBorders>
          </w:tcPr>
          <w:p w14:paraId="01F73117" w14:textId="2AE8DAA3"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7.8±2.0</w:t>
            </w:r>
            <w:r w:rsidR="005968BC" w:rsidRPr="00464996">
              <w:rPr>
                <w:rFonts w:ascii="Times New Roman" w:eastAsia="Times New Roman" w:hAnsi="Times New Roman" w:cs="Times New Roman"/>
                <w:sz w:val="24"/>
                <w:szCs w:val="24"/>
              </w:rPr>
              <w:t>2c</w:t>
            </w:r>
          </w:p>
        </w:tc>
        <w:tc>
          <w:tcPr>
            <w:tcW w:w="3228" w:type="dxa"/>
            <w:tcBorders>
              <w:top w:val="single" w:sz="4" w:space="0" w:color="000001"/>
              <w:left w:val="single" w:sz="4" w:space="0" w:color="000001"/>
              <w:bottom w:val="single" w:sz="4" w:space="0" w:color="000001"/>
              <w:right w:val="single" w:sz="4" w:space="0" w:color="000001"/>
            </w:tcBorders>
          </w:tcPr>
          <w:p w14:paraId="0322EC64" w14:textId="1F60D1E3"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6.8±3.5</w:t>
            </w:r>
            <w:r w:rsidR="005968BC" w:rsidRPr="00464996">
              <w:rPr>
                <w:rFonts w:ascii="Times New Roman" w:eastAsia="Times New Roman" w:hAnsi="Times New Roman" w:cs="Times New Roman"/>
                <w:sz w:val="24"/>
                <w:szCs w:val="24"/>
              </w:rPr>
              <w:t>4 c</w:t>
            </w:r>
          </w:p>
        </w:tc>
      </w:tr>
      <w:tr w:rsidR="00464996" w:rsidRPr="00464996" w14:paraId="7BACCC06" w14:textId="77777777" w:rsidTr="00F87FD2">
        <w:trPr>
          <w:trHeight w:val="194"/>
        </w:trPr>
        <w:tc>
          <w:tcPr>
            <w:tcW w:w="0" w:type="auto"/>
            <w:vMerge/>
            <w:tcBorders>
              <w:top w:val="nil"/>
              <w:left w:val="single" w:sz="4" w:space="0" w:color="000001"/>
              <w:bottom w:val="nil"/>
              <w:right w:val="single" w:sz="4" w:space="0" w:color="000001"/>
            </w:tcBorders>
          </w:tcPr>
          <w:p w14:paraId="63CFFB83"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3CF0BAC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06</w:t>
            </w:r>
          </w:p>
        </w:tc>
        <w:tc>
          <w:tcPr>
            <w:tcW w:w="2470" w:type="dxa"/>
            <w:tcBorders>
              <w:top w:val="single" w:sz="4" w:space="0" w:color="000001"/>
              <w:left w:val="single" w:sz="4" w:space="0" w:color="000001"/>
              <w:bottom w:val="single" w:sz="4" w:space="0" w:color="000001"/>
              <w:right w:val="single" w:sz="4" w:space="0" w:color="000001"/>
            </w:tcBorders>
          </w:tcPr>
          <w:p w14:paraId="7A39B370" w14:textId="0A1D4E8E"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7.7±2.8</w:t>
            </w:r>
            <w:r w:rsidR="005968BC" w:rsidRPr="00464996">
              <w:rPr>
                <w:rFonts w:ascii="Times New Roman" w:eastAsia="Times New Roman" w:hAnsi="Times New Roman" w:cs="Times New Roman"/>
                <w:sz w:val="24"/>
                <w:szCs w:val="24"/>
              </w:rPr>
              <w:t>8c</w:t>
            </w:r>
          </w:p>
        </w:tc>
        <w:tc>
          <w:tcPr>
            <w:tcW w:w="3228" w:type="dxa"/>
            <w:tcBorders>
              <w:top w:val="single" w:sz="4" w:space="0" w:color="000001"/>
              <w:left w:val="single" w:sz="4" w:space="0" w:color="000001"/>
              <w:bottom w:val="single" w:sz="4" w:space="0" w:color="000001"/>
              <w:right w:val="single" w:sz="4" w:space="0" w:color="000001"/>
            </w:tcBorders>
          </w:tcPr>
          <w:p w14:paraId="12A5BF69" w14:textId="793105DD"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7.3±3.9</w:t>
            </w:r>
            <w:r w:rsidR="005968BC" w:rsidRPr="00464996">
              <w:rPr>
                <w:rFonts w:ascii="Times New Roman" w:eastAsia="Times New Roman" w:hAnsi="Times New Roman" w:cs="Times New Roman"/>
                <w:sz w:val="24"/>
                <w:szCs w:val="24"/>
              </w:rPr>
              <w:t>5 d</w:t>
            </w:r>
          </w:p>
        </w:tc>
      </w:tr>
      <w:tr w:rsidR="00464996" w:rsidRPr="00464996" w14:paraId="718B56D7" w14:textId="77777777" w:rsidTr="00F87FD2">
        <w:trPr>
          <w:trHeight w:val="194"/>
        </w:trPr>
        <w:tc>
          <w:tcPr>
            <w:tcW w:w="0" w:type="auto"/>
            <w:vMerge/>
            <w:tcBorders>
              <w:top w:val="nil"/>
              <w:left w:val="single" w:sz="4" w:space="0" w:color="000001"/>
              <w:bottom w:val="single" w:sz="4" w:space="0" w:color="000001"/>
              <w:right w:val="single" w:sz="4" w:space="0" w:color="000001"/>
            </w:tcBorders>
          </w:tcPr>
          <w:p w14:paraId="2F1BFAD1"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5F71E87C"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07</w:t>
            </w:r>
          </w:p>
        </w:tc>
        <w:tc>
          <w:tcPr>
            <w:tcW w:w="2470" w:type="dxa"/>
            <w:tcBorders>
              <w:top w:val="single" w:sz="4" w:space="0" w:color="000001"/>
              <w:left w:val="single" w:sz="4" w:space="0" w:color="000001"/>
              <w:bottom w:val="single" w:sz="4" w:space="0" w:color="000001"/>
              <w:right w:val="single" w:sz="4" w:space="0" w:color="000001"/>
            </w:tcBorders>
          </w:tcPr>
          <w:p w14:paraId="2FF0BE9B" w14:textId="4E045767"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8.4±2.6</w:t>
            </w:r>
            <w:r w:rsidR="005968BC" w:rsidRPr="00464996">
              <w:rPr>
                <w:rFonts w:ascii="Times New Roman" w:eastAsia="Times New Roman" w:hAnsi="Times New Roman" w:cs="Times New Roman"/>
                <w:sz w:val="24"/>
                <w:szCs w:val="24"/>
              </w:rPr>
              <w:t>4c</w:t>
            </w:r>
          </w:p>
        </w:tc>
        <w:tc>
          <w:tcPr>
            <w:tcW w:w="3228" w:type="dxa"/>
            <w:tcBorders>
              <w:top w:val="single" w:sz="4" w:space="0" w:color="000001"/>
              <w:left w:val="single" w:sz="4" w:space="0" w:color="000001"/>
              <w:bottom w:val="single" w:sz="4" w:space="0" w:color="000001"/>
              <w:right w:val="single" w:sz="4" w:space="0" w:color="000001"/>
            </w:tcBorders>
          </w:tcPr>
          <w:p w14:paraId="41CD06D1" w14:textId="643ADA55"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7.6</w:t>
            </w:r>
            <w:r w:rsidR="005968BC" w:rsidRPr="00464996">
              <w:rPr>
                <w:rFonts w:ascii="Times New Roman" w:eastAsia="Times New Roman" w:hAnsi="Times New Roman" w:cs="Times New Roman"/>
                <w:sz w:val="24"/>
                <w:szCs w:val="24"/>
              </w:rPr>
              <w:t>±3.44 d</w:t>
            </w:r>
          </w:p>
        </w:tc>
      </w:tr>
      <w:tr w:rsidR="00464996" w:rsidRPr="00464996" w14:paraId="143A1E50" w14:textId="77777777" w:rsidTr="00F87FD2">
        <w:trPr>
          <w:trHeight w:val="192"/>
        </w:trPr>
        <w:tc>
          <w:tcPr>
            <w:tcW w:w="2098" w:type="dxa"/>
            <w:vMerge w:val="restart"/>
            <w:tcBorders>
              <w:top w:val="single" w:sz="4" w:space="0" w:color="000001"/>
              <w:left w:val="single" w:sz="4" w:space="0" w:color="000001"/>
              <w:bottom w:val="single" w:sz="4" w:space="0" w:color="000001"/>
              <w:right w:val="single" w:sz="4" w:space="0" w:color="000001"/>
            </w:tcBorders>
            <w:vAlign w:val="center"/>
          </w:tcPr>
          <w:p w14:paraId="098F6AEC"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Larval width(cm)</w:t>
            </w:r>
          </w:p>
        </w:tc>
        <w:tc>
          <w:tcPr>
            <w:tcW w:w="1565" w:type="dxa"/>
            <w:tcBorders>
              <w:top w:val="single" w:sz="4" w:space="0" w:color="000001"/>
              <w:left w:val="single" w:sz="4" w:space="0" w:color="000001"/>
              <w:bottom w:val="single" w:sz="4" w:space="0" w:color="000001"/>
              <w:right w:val="single" w:sz="4" w:space="0" w:color="000001"/>
            </w:tcBorders>
          </w:tcPr>
          <w:p w14:paraId="5E059A1A"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01</w:t>
            </w:r>
          </w:p>
        </w:tc>
        <w:tc>
          <w:tcPr>
            <w:tcW w:w="2470" w:type="dxa"/>
            <w:tcBorders>
              <w:top w:val="single" w:sz="4" w:space="0" w:color="000001"/>
              <w:left w:val="single" w:sz="4" w:space="0" w:color="000001"/>
              <w:bottom w:val="single" w:sz="4" w:space="0" w:color="000001"/>
              <w:right w:val="single" w:sz="4" w:space="0" w:color="000001"/>
            </w:tcBorders>
          </w:tcPr>
          <w:p w14:paraId="17F5C465" w14:textId="04161DD4"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1.4</w:t>
            </w:r>
            <w:r w:rsidR="005968BC" w:rsidRPr="00464996">
              <w:rPr>
                <w:rFonts w:ascii="Times New Roman" w:eastAsia="Times New Roman" w:hAnsi="Times New Roman" w:cs="Times New Roman"/>
                <w:sz w:val="24"/>
                <w:szCs w:val="24"/>
              </w:rPr>
              <w:t>±1.11a</w:t>
            </w:r>
          </w:p>
        </w:tc>
        <w:tc>
          <w:tcPr>
            <w:tcW w:w="3228" w:type="dxa"/>
            <w:tcBorders>
              <w:top w:val="single" w:sz="4" w:space="0" w:color="000001"/>
              <w:left w:val="single" w:sz="4" w:space="0" w:color="000001"/>
              <w:bottom w:val="single" w:sz="4" w:space="0" w:color="000001"/>
              <w:right w:val="single" w:sz="4" w:space="0" w:color="000001"/>
            </w:tcBorders>
          </w:tcPr>
          <w:p w14:paraId="4A7C0E37" w14:textId="0F70F7E2"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1.2 ±1.0</w:t>
            </w:r>
            <w:r w:rsidR="005968BC" w:rsidRPr="00464996">
              <w:rPr>
                <w:rFonts w:ascii="Times New Roman" w:eastAsia="Times New Roman" w:hAnsi="Times New Roman" w:cs="Times New Roman"/>
                <w:sz w:val="24"/>
                <w:szCs w:val="24"/>
              </w:rPr>
              <w:t>1 a</w:t>
            </w:r>
          </w:p>
        </w:tc>
      </w:tr>
      <w:tr w:rsidR="00464996" w:rsidRPr="00464996" w14:paraId="3CEA7EC9" w14:textId="77777777" w:rsidTr="00F87FD2">
        <w:trPr>
          <w:trHeight w:val="194"/>
        </w:trPr>
        <w:tc>
          <w:tcPr>
            <w:tcW w:w="0" w:type="auto"/>
            <w:vMerge/>
            <w:tcBorders>
              <w:top w:val="nil"/>
              <w:left w:val="single" w:sz="4" w:space="0" w:color="000001"/>
              <w:bottom w:val="nil"/>
              <w:right w:val="single" w:sz="4" w:space="0" w:color="000001"/>
            </w:tcBorders>
          </w:tcPr>
          <w:p w14:paraId="14A99DBC"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4A14F164"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02</w:t>
            </w:r>
          </w:p>
        </w:tc>
        <w:tc>
          <w:tcPr>
            <w:tcW w:w="2470" w:type="dxa"/>
            <w:tcBorders>
              <w:top w:val="single" w:sz="4" w:space="0" w:color="000001"/>
              <w:left w:val="single" w:sz="4" w:space="0" w:color="000001"/>
              <w:bottom w:val="single" w:sz="4" w:space="0" w:color="000001"/>
              <w:right w:val="single" w:sz="4" w:space="0" w:color="000001"/>
            </w:tcBorders>
          </w:tcPr>
          <w:p w14:paraId="207D56BB" w14:textId="3E676142"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1.9±1.0</w:t>
            </w:r>
            <w:r w:rsidR="005968BC" w:rsidRPr="00464996">
              <w:rPr>
                <w:rFonts w:ascii="Times New Roman" w:eastAsia="Times New Roman" w:hAnsi="Times New Roman" w:cs="Times New Roman"/>
                <w:sz w:val="24"/>
                <w:szCs w:val="24"/>
              </w:rPr>
              <w:t>4b</w:t>
            </w:r>
          </w:p>
        </w:tc>
        <w:tc>
          <w:tcPr>
            <w:tcW w:w="3228" w:type="dxa"/>
            <w:tcBorders>
              <w:top w:val="single" w:sz="4" w:space="0" w:color="000001"/>
              <w:left w:val="single" w:sz="4" w:space="0" w:color="000001"/>
              <w:bottom w:val="single" w:sz="4" w:space="0" w:color="000001"/>
              <w:right w:val="single" w:sz="4" w:space="0" w:color="000001"/>
            </w:tcBorders>
          </w:tcPr>
          <w:p w14:paraId="03750FC4" w14:textId="352A69B9"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1.8±1.5</w:t>
            </w:r>
            <w:r w:rsidR="005968BC" w:rsidRPr="00464996">
              <w:rPr>
                <w:rFonts w:ascii="Times New Roman" w:eastAsia="Times New Roman" w:hAnsi="Times New Roman" w:cs="Times New Roman"/>
                <w:sz w:val="24"/>
                <w:szCs w:val="24"/>
              </w:rPr>
              <w:t>3 b</w:t>
            </w:r>
          </w:p>
        </w:tc>
      </w:tr>
      <w:tr w:rsidR="00464996" w:rsidRPr="00464996" w14:paraId="022973B4" w14:textId="77777777" w:rsidTr="00B44AD0">
        <w:trPr>
          <w:trHeight w:val="194"/>
        </w:trPr>
        <w:tc>
          <w:tcPr>
            <w:tcW w:w="0" w:type="auto"/>
            <w:vMerge/>
            <w:tcBorders>
              <w:top w:val="nil"/>
              <w:left w:val="single" w:sz="4" w:space="0" w:color="000001"/>
              <w:bottom w:val="nil"/>
              <w:right w:val="single" w:sz="4" w:space="0" w:color="000001"/>
            </w:tcBorders>
          </w:tcPr>
          <w:p w14:paraId="0B0EC1C9"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502CEA8D"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03</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62EF558" w14:textId="02FFF8B5"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1.9±1.0</w:t>
            </w:r>
            <w:r w:rsidR="005968BC" w:rsidRPr="00464996">
              <w:rPr>
                <w:rFonts w:ascii="Times New Roman" w:eastAsia="Times New Roman" w:hAnsi="Times New Roman" w:cs="Times New Roman"/>
                <w:sz w:val="24"/>
                <w:szCs w:val="24"/>
              </w:rPr>
              <w:t>4b</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32870DCE" w14:textId="5F422624"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1.9</w:t>
            </w:r>
            <w:r w:rsidR="005968BC" w:rsidRPr="00464996">
              <w:rPr>
                <w:rFonts w:ascii="Times New Roman" w:eastAsia="Times New Roman" w:hAnsi="Times New Roman" w:cs="Times New Roman"/>
                <w:sz w:val="24"/>
                <w:szCs w:val="24"/>
              </w:rPr>
              <w:t xml:space="preserve">±1.43 </w:t>
            </w:r>
            <w:proofErr w:type="spellStart"/>
            <w:r w:rsidR="005968BC" w:rsidRPr="00464996">
              <w:rPr>
                <w:rFonts w:ascii="Times New Roman" w:eastAsia="Times New Roman" w:hAnsi="Times New Roman" w:cs="Times New Roman"/>
                <w:sz w:val="24"/>
                <w:szCs w:val="24"/>
              </w:rPr>
              <w:t>bc</w:t>
            </w:r>
            <w:proofErr w:type="spellEnd"/>
          </w:p>
        </w:tc>
      </w:tr>
      <w:tr w:rsidR="00464996" w:rsidRPr="00464996" w14:paraId="514127A0" w14:textId="77777777" w:rsidTr="00B44AD0">
        <w:trPr>
          <w:trHeight w:val="194"/>
        </w:trPr>
        <w:tc>
          <w:tcPr>
            <w:tcW w:w="0" w:type="auto"/>
            <w:vMerge/>
            <w:tcBorders>
              <w:top w:val="nil"/>
              <w:left w:val="single" w:sz="4" w:space="0" w:color="000001"/>
              <w:bottom w:val="nil"/>
              <w:right w:val="single" w:sz="4" w:space="0" w:color="000001"/>
            </w:tcBorders>
          </w:tcPr>
          <w:p w14:paraId="0B486808"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73CBB1C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04</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86F2872" w14:textId="3C72E4D2"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2.0±1.7</w:t>
            </w:r>
            <w:r w:rsidR="005968BC" w:rsidRPr="00464996">
              <w:rPr>
                <w:rFonts w:ascii="Times New Roman" w:eastAsia="Times New Roman" w:hAnsi="Times New Roman" w:cs="Times New Roman"/>
                <w:sz w:val="24"/>
                <w:szCs w:val="24"/>
              </w:rPr>
              <w:t>7bc**</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0B6F8B56" w14:textId="20B7A868"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2.0±1.9</w:t>
            </w:r>
            <w:r w:rsidR="005968BC" w:rsidRPr="00464996">
              <w:rPr>
                <w:rFonts w:ascii="Times New Roman" w:eastAsia="Times New Roman" w:hAnsi="Times New Roman" w:cs="Times New Roman"/>
                <w:sz w:val="24"/>
                <w:szCs w:val="24"/>
              </w:rPr>
              <w:t xml:space="preserve">3 </w:t>
            </w:r>
            <w:proofErr w:type="spellStart"/>
            <w:r w:rsidR="005968BC" w:rsidRPr="00464996">
              <w:rPr>
                <w:rFonts w:ascii="Times New Roman" w:eastAsia="Times New Roman" w:hAnsi="Times New Roman" w:cs="Times New Roman"/>
                <w:sz w:val="24"/>
                <w:szCs w:val="24"/>
              </w:rPr>
              <w:t>bc</w:t>
            </w:r>
            <w:proofErr w:type="spellEnd"/>
          </w:p>
        </w:tc>
      </w:tr>
      <w:tr w:rsidR="00464996" w:rsidRPr="00464996" w14:paraId="751B86DB" w14:textId="77777777" w:rsidTr="00B44AD0">
        <w:trPr>
          <w:trHeight w:val="194"/>
        </w:trPr>
        <w:tc>
          <w:tcPr>
            <w:tcW w:w="0" w:type="auto"/>
            <w:vMerge/>
            <w:tcBorders>
              <w:top w:val="nil"/>
              <w:left w:val="single" w:sz="4" w:space="0" w:color="000001"/>
              <w:bottom w:val="nil"/>
              <w:right w:val="single" w:sz="4" w:space="0" w:color="000001"/>
            </w:tcBorders>
          </w:tcPr>
          <w:p w14:paraId="4B9A069B"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6EFC4E35"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05</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05148A7" w14:textId="6FA1D708"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2.1±1.9</w:t>
            </w:r>
            <w:r w:rsidR="005968BC" w:rsidRPr="00464996">
              <w:rPr>
                <w:rFonts w:ascii="Times New Roman" w:eastAsia="Times New Roman" w:hAnsi="Times New Roman" w:cs="Times New Roman"/>
                <w:sz w:val="24"/>
                <w:szCs w:val="24"/>
              </w:rPr>
              <w:t>8bcd***</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95D232F" w14:textId="4AEBEEEB"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2.0±1.7</w:t>
            </w:r>
            <w:r w:rsidR="005968BC" w:rsidRPr="00464996">
              <w:rPr>
                <w:rFonts w:ascii="Times New Roman" w:eastAsia="Times New Roman" w:hAnsi="Times New Roman" w:cs="Times New Roman"/>
                <w:sz w:val="24"/>
                <w:szCs w:val="24"/>
              </w:rPr>
              <w:t xml:space="preserve">3 </w:t>
            </w:r>
            <w:proofErr w:type="spellStart"/>
            <w:r w:rsidR="005968BC" w:rsidRPr="00464996">
              <w:rPr>
                <w:rFonts w:ascii="Times New Roman" w:eastAsia="Times New Roman" w:hAnsi="Times New Roman" w:cs="Times New Roman"/>
                <w:sz w:val="24"/>
                <w:szCs w:val="24"/>
              </w:rPr>
              <w:t>bc</w:t>
            </w:r>
            <w:proofErr w:type="spellEnd"/>
          </w:p>
        </w:tc>
      </w:tr>
      <w:tr w:rsidR="00464996" w:rsidRPr="00464996" w14:paraId="7C840421" w14:textId="77777777" w:rsidTr="00B44AD0">
        <w:trPr>
          <w:trHeight w:val="194"/>
        </w:trPr>
        <w:tc>
          <w:tcPr>
            <w:tcW w:w="0" w:type="auto"/>
            <w:vMerge/>
            <w:tcBorders>
              <w:top w:val="nil"/>
              <w:left w:val="single" w:sz="4" w:space="0" w:color="000001"/>
              <w:bottom w:val="nil"/>
              <w:right w:val="single" w:sz="4" w:space="0" w:color="000001"/>
            </w:tcBorders>
          </w:tcPr>
          <w:p w14:paraId="3C117605"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04E97E67"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06</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0CA2EE11" w14:textId="15C937A6"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2.4±1.9</w:t>
            </w:r>
            <w:r w:rsidR="005968BC" w:rsidRPr="00464996">
              <w:rPr>
                <w:rFonts w:ascii="Times New Roman" w:eastAsia="Times New Roman" w:hAnsi="Times New Roman" w:cs="Times New Roman"/>
                <w:sz w:val="24"/>
                <w:szCs w:val="24"/>
              </w:rPr>
              <w:t>7cd**</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6193C1F0" w14:textId="3221B2FF"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2.1±1.0</w:t>
            </w:r>
            <w:r w:rsidR="005968BC" w:rsidRPr="00464996">
              <w:rPr>
                <w:rFonts w:ascii="Times New Roman" w:eastAsia="Times New Roman" w:hAnsi="Times New Roman" w:cs="Times New Roman"/>
                <w:sz w:val="24"/>
                <w:szCs w:val="24"/>
              </w:rPr>
              <w:t xml:space="preserve">1 </w:t>
            </w:r>
            <w:proofErr w:type="spellStart"/>
            <w:r w:rsidR="005968BC" w:rsidRPr="00464996">
              <w:rPr>
                <w:rFonts w:ascii="Times New Roman" w:eastAsia="Times New Roman" w:hAnsi="Times New Roman" w:cs="Times New Roman"/>
                <w:sz w:val="24"/>
                <w:szCs w:val="24"/>
              </w:rPr>
              <w:t>bc</w:t>
            </w:r>
            <w:proofErr w:type="spellEnd"/>
          </w:p>
        </w:tc>
      </w:tr>
      <w:tr w:rsidR="00464996" w:rsidRPr="00464996" w14:paraId="757848FA" w14:textId="77777777" w:rsidTr="00B44AD0">
        <w:trPr>
          <w:trHeight w:val="64"/>
        </w:trPr>
        <w:tc>
          <w:tcPr>
            <w:tcW w:w="0" w:type="auto"/>
            <w:vMerge/>
            <w:tcBorders>
              <w:top w:val="nil"/>
              <w:left w:val="single" w:sz="4" w:space="0" w:color="000001"/>
              <w:bottom w:val="single" w:sz="4" w:space="0" w:color="000001"/>
              <w:right w:val="single" w:sz="4" w:space="0" w:color="000001"/>
            </w:tcBorders>
          </w:tcPr>
          <w:p w14:paraId="6F9F4E10" w14:textId="77777777" w:rsidR="005968BC" w:rsidRPr="00464996" w:rsidRDefault="005968BC" w:rsidP="00282DA3">
            <w:pPr>
              <w:spacing w:line="360" w:lineRule="auto"/>
              <w:rPr>
                <w:rFonts w:ascii="Times New Roman" w:hAnsi="Times New Roman" w:cs="Times New Roman"/>
                <w:sz w:val="24"/>
                <w:szCs w:val="24"/>
              </w:rPr>
            </w:pPr>
          </w:p>
        </w:tc>
        <w:tc>
          <w:tcPr>
            <w:tcW w:w="1565" w:type="dxa"/>
            <w:tcBorders>
              <w:top w:val="single" w:sz="4" w:space="0" w:color="000001"/>
              <w:left w:val="single" w:sz="4" w:space="0" w:color="000001"/>
              <w:bottom w:val="single" w:sz="4" w:space="0" w:color="000001"/>
              <w:right w:val="single" w:sz="4" w:space="0" w:color="000001"/>
            </w:tcBorders>
          </w:tcPr>
          <w:p w14:paraId="4D82A131"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b/>
                <w:sz w:val="24"/>
                <w:szCs w:val="24"/>
              </w:rPr>
              <w:t>07</w:t>
            </w:r>
          </w:p>
        </w:tc>
        <w:tc>
          <w:tcPr>
            <w:tcW w:w="2470"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276EA580" w14:textId="77777777" w:rsidR="005968BC" w:rsidRPr="00464996" w:rsidRDefault="005968BC" w:rsidP="00282DA3">
            <w:pPr>
              <w:spacing w:line="360" w:lineRule="auto"/>
              <w:jc w:val="center"/>
              <w:rPr>
                <w:rFonts w:ascii="Times New Roman" w:hAnsi="Times New Roman" w:cs="Times New Roman"/>
                <w:sz w:val="24"/>
                <w:szCs w:val="24"/>
              </w:rPr>
            </w:pPr>
            <w:r w:rsidRPr="00464996">
              <w:rPr>
                <w:rFonts w:ascii="Times New Roman" w:eastAsia="Times New Roman" w:hAnsi="Times New Roman" w:cs="Times New Roman"/>
                <w:sz w:val="24"/>
                <w:szCs w:val="24"/>
              </w:rPr>
              <w:t>2.5±1.21d</w:t>
            </w:r>
          </w:p>
        </w:tc>
        <w:tc>
          <w:tcPr>
            <w:tcW w:w="3228" w:type="dxa"/>
            <w:tcBorders>
              <w:top w:val="single" w:sz="4" w:space="0" w:color="000001"/>
              <w:left w:val="single" w:sz="4" w:space="0" w:color="000001"/>
              <w:bottom w:val="single" w:sz="4" w:space="0" w:color="000001"/>
              <w:right w:val="single" w:sz="4" w:space="0" w:color="000001"/>
            </w:tcBorders>
            <w:shd w:val="clear" w:color="auto" w:fill="FFFFFF" w:themeFill="background1"/>
          </w:tcPr>
          <w:p w14:paraId="5ACFEB07" w14:textId="1B6C31AF" w:rsidR="005968BC" w:rsidRPr="00464996" w:rsidRDefault="00D16408" w:rsidP="00282DA3">
            <w:pPr>
              <w:spacing w:line="360" w:lineRule="auto"/>
              <w:jc w:val="center"/>
              <w:rPr>
                <w:rFonts w:ascii="Times New Roman" w:hAnsi="Times New Roman" w:cs="Times New Roman"/>
                <w:sz w:val="24"/>
                <w:szCs w:val="24"/>
              </w:rPr>
            </w:pPr>
            <w:r>
              <w:rPr>
                <w:rFonts w:ascii="Times New Roman" w:eastAsia="Times New Roman" w:hAnsi="Times New Roman" w:cs="Times New Roman"/>
                <w:sz w:val="24"/>
                <w:szCs w:val="24"/>
              </w:rPr>
              <w:t>2.2</w:t>
            </w:r>
            <w:r w:rsidR="005968BC" w:rsidRPr="00464996">
              <w:rPr>
                <w:rFonts w:ascii="Times New Roman" w:eastAsia="Times New Roman" w:hAnsi="Times New Roman" w:cs="Times New Roman"/>
                <w:sz w:val="24"/>
                <w:szCs w:val="24"/>
              </w:rPr>
              <w:t>±1.01 c</w:t>
            </w:r>
          </w:p>
        </w:tc>
      </w:tr>
    </w:tbl>
    <w:p w14:paraId="13649734" w14:textId="7B86CFA2" w:rsidR="00F549E6" w:rsidRPr="00464996" w:rsidRDefault="00F549E6" w:rsidP="0082044F">
      <w:pPr>
        <w:spacing w:after="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w:t>
      </w:r>
    </w:p>
    <w:p w14:paraId="150954B9" w14:textId="1A98DFB2" w:rsidR="00F549E6" w:rsidRPr="00464996" w:rsidRDefault="00F549E6" w:rsidP="0082044F">
      <w:pPr>
        <w:spacing w:after="0" w:line="360" w:lineRule="auto"/>
        <w:jc w:val="both"/>
        <w:rPr>
          <w:rFonts w:ascii="Times New Roman" w:hAnsi="Times New Roman" w:cs="Times New Roman"/>
          <w:b/>
          <w:noProof/>
          <w:sz w:val="24"/>
          <w:szCs w:val="24"/>
        </w:rPr>
      </w:pPr>
      <w:r w:rsidRPr="00464996">
        <w:rPr>
          <w:rFonts w:ascii="Times New Roman" w:hAnsi="Times New Roman" w:cs="Times New Roman"/>
          <w:b/>
          <w:noProof/>
          <w:sz w:val="24"/>
          <w:szCs w:val="24"/>
        </w:rPr>
        <w:t xml:space="preserve">                                                                                               </w:t>
      </w:r>
    </w:p>
    <w:p w14:paraId="7FFC9EF6" w14:textId="514FD8DA" w:rsidR="00DA7A59" w:rsidRPr="00464996" w:rsidRDefault="00F549E6" w:rsidP="0082044F">
      <w:pPr>
        <w:spacing w:after="0" w:line="360" w:lineRule="auto"/>
        <w:jc w:val="both"/>
        <w:rPr>
          <w:rFonts w:ascii="Times New Roman" w:hAnsi="Times New Roman" w:cs="Times New Roman"/>
          <w:b/>
          <w:noProof/>
          <w:sz w:val="24"/>
          <w:szCs w:val="24"/>
        </w:rPr>
      </w:pPr>
      <w:r w:rsidRPr="00464996">
        <w:rPr>
          <w:rFonts w:ascii="Times New Roman" w:hAnsi="Times New Roman" w:cs="Times New Roman"/>
          <w:b/>
          <w:noProof/>
          <w:sz w:val="24"/>
          <w:szCs w:val="24"/>
        </w:rPr>
        <w:t xml:space="preserve">   </w:t>
      </w:r>
      <w:r w:rsidR="00DA7A59" w:rsidRPr="00464996">
        <w:rPr>
          <w:rFonts w:ascii="Times New Roman" w:hAnsi="Times New Roman" w:cs="Times New Roman"/>
          <w:noProof/>
          <w:sz w:val="24"/>
          <w:szCs w:val="24"/>
        </w:rPr>
        <w:drawing>
          <wp:inline distT="0" distB="0" distL="0" distR="0" wp14:anchorId="5DA519E0" wp14:editId="31B25FBF">
            <wp:extent cx="2346385" cy="1678280"/>
            <wp:effectExtent l="0" t="0" r="0" b="0"/>
            <wp:docPr id="7" name="Picture 21" descr="IMG-2021041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22.jpg"/>
                    <pic:cNvPicPr/>
                  </pic:nvPicPr>
                  <pic:blipFill rotWithShape="1">
                    <a:blip r:embed="rId11"/>
                    <a:srcRect b="10491"/>
                    <a:stretch>
                      <a:fillRect/>
                    </a:stretch>
                  </pic:blipFill>
                  <pic:spPr bwMode="auto">
                    <a:xfrm>
                      <a:off x="0" y="0"/>
                      <a:ext cx="2408653" cy="1722818"/>
                    </a:xfrm>
                    <a:prstGeom prst="rect">
                      <a:avLst/>
                    </a:prstGeom>
                    <a:ln>
                      <a:noFill/>
                    </a:ln>
                    <a:extLst>
                      <a:ext uri="{53640926-AAD7-44D8-BBD7-CCE9431645EC}">
                        <a14:shadowObscured xmlns:a14="http://schemas.microsoft.com/office/drawing/2010/main"/>
                      </a:ext>
                    </a:extLst>
                  </pic:spPr>
                </pic:pic>
              </a:graphicData>
            </a:graphic>
          </wp:inline>
        </w:drawing>
      </w:r>
      <w:r w:rsidR="00DA7A59" w:rsidRPr="00464996">
        <w:rPr>
          <w:rFonts w:ascii="Times New Roman" w:hAnsi="Times New Roman" w:cs="Times New Roman"/>
          <w:noProof/>
          <w:sz w:val="24"/>
          <w:szCs w:val="24"/>
        </w:rPr>
        <w:t xml:space="preserve">                </w:t>
      </w:r>
      <w:r w:rsidR="00D16408">
        <w:rPr>
          <w:rFonts w:ascii="Times New Roman" w:hAnsi="Times New Roman" w:cs="Times New Roman"/>
          <w:noProof/>
          <w:sz w:val="24"/>
          <w:szCs w:val="24"/>
        </w:rPr>
        <w:t xml:space="preserve">              </w:t>
      </w:r>
      <w:r w:rsidR="00DA7A59" w:rsidRPr="00464996">
        <w:rPr>
          <w:rFonts w:ascii="Times New Roman" w:hAnsi="Times New Roman" w:cs="Times New Roman"/>
          <w:noProof/>
          <w:sz w:val="24"/>
          <w:szCs w:val="24"/>
        </w:rPr>
        <w:t xml:space="preserve">     </w:t>
      </w:r>
      <w:r w:rsidR="00DA7A59" w:rsidRPr="00464996">
        <w:rPr>
          <w:rFonts w:ascii="Times New Roman" w:hAnsi="Times New Roman" w:cs="Times New Roman"/>
          <w:noProof/>
          <w:sz w:val="24"/>
          <w:szCs w:val="24"/>
        </w:rPr>
        <w:drawing>
          <wp:inline distT="0" distB="0" distL="0" distR="0" wp14:anchorId="1C14038A" wp14:editId="54946508">
            <wp:extent cx="2446379" cy="1661795"/>
            <wp:effectExtent l="0" t="0" r="0" b="0"/>
            <wp:docPr id="24" name="Picture 23" descr="IMG-202104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24.jpg"/>
                    <pic:cNvPicPr/>
                  </pic:nvPicPr>
                  <pic:blipFill rotWithShape="1">
                    <a:blip r:embed="rId12"/>
                    <a:srcRect b="10027"/>
                    <a:stretch>
                      <a:fillRect/>
                    </a:stretch>
                  </pic:blipFill>
                  <pic:spPr bwMode="auto">
                    <a:xfrm>
                      <a:off x="0" y="0"/>
                      <a:ext cx="2468972" cy="1677142"/>
                    </a:xfrm>
                    <a:prstGeom prst="rect">
                      <a:avLst/>
                    </a:prstGeom>
                    <a:ln>
                      <a:noFill/>
                    </a:ln>
                    <a:extLst>
                      <a:ext uri="{53640926-AAD7-44D8-BBD7-CCE9431645EC}">
                        <a14:shadowObscured xmlns:a14="http://schemas.microsoft.com/office/drawing/2010/main"/>
                      </a:ext>
                    </a:extLst>
                  </pic:spPr>
                </pic:pic>
              </a:graphicData>
            </a:graphic>
          </wp:inline>
        </w:drawing>
      </w:r>
    </w:p>
    <w:p w14:paraId="220404D7" w14:textId="44CB5C30" w:rsidR="00F549E6" w:rsidRPr="00464996" w:rsidRDefault="00D16408" w:rsidP="0082044F">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            </w:t>
      </w:r>
      <w:r w:rsidR="00F549E6" w:rsidRPr="00464996">
        <w:rPr>
          <w:rFonts w:ascii="Times New Roman" w:hAnsi="Times New Roman" w:cs="Times New Roman"/>
          <w:b/>
          <w:noProof/>
          <w:sz w:val="24"/>
          <w:szCs w:val="24"/>
        </w:rPr>
        <w:t>Plate-</w:t>
      </w:r>
      <w:r w:rsidR="00402E4C">
        <w:rPr>
          <w:rFonts w:ascii="Times New Roman" w:hAnsi="Times New Roman" w:cs="Times New Roman"/>
          <w:b/>
          <w:noProof/>
          <w:sz w:val="24"/>
          <w:szCs w:val="24"/>
        </w:rPr>
        <w:t>2</w:t>
      </w:r>
      <w:r w:rsidR="00F549E6" w:rsidRPr="00464996">
        <w:rPr>
          <w:rFonts w:ascii="Times New Roman" w:hAnsi="Times New Roman" w:cs="Times New Roman"/>
          <w:b/>
          <w:noProof/>
          <w:sz w:val="24"/>
          <w:szCs w:val="24"/>
        </w:rPr>
        <w:t>: Measuring larval  length  of silkworm (FC1xFC2 and FC2xFC1).</w:t>
      </w:r>
      <w:r w:rsidR="00F549E6" w:rsidRPr="00464996">
        <w:rPr>
          <w:rFonts w:ascii="Times New Roman" w:hAnsi="Times New Roman" w:cs="Times New Roman"/>
          <w:noProof/>
          <w:sz w:val="24"/>
          <w:szCs w:val="24"/>
        </w:rPr>
        <w:t xml:space="preserve">     </w:t>
      </w:r>
    </w:p>
    <w:p w14:paraId="0F3A7876" w14:textId="724ADB72" w:rsidR="00F549E6" w:rsidRPr="00464996" w:rsidRDefault="00D16408" w:rsidP="0082044F">
      <w:pPr>
        <w:spacing w:after="0" w:line="360" w:lineRule="auto"/>
        <w:jc w:val="both"/>
        <w:rPr>
          <w:rFonts w:ascii="Times New Roman" w:hAnsi="Times New Roman" w:cs="Times New Roman"/>
          <w:b/>
          <w:sz w:val="24"/>
          <w:szCs w:val="24"/>
          <w:lang w:val="en-IN"/>
        </w:rPr>
      </w:pPr>
      <w:r>
        <w:rPr>
          <w:rFonts w:ascii="Times New Roman" w:hAnsi="Times New Roman" w:cs="Times New Roman"/>
          <w:b/>
          <w:sz w:val="24"/>
          <w:szCs w:val="24"/>
          <w:lang w:val="en-IN"/>
        </w:rPr>
        <w:t xml:space="preserve">        </w:t>
      </w:r>
      <w:r w:rsidR="00F549E6" w:rsidRPr="00464996">
        <w:rPr>
          <w:rFonts w:ascii="Times New Roman" w:hAnsi="Times New Roman" w:cs="Times New Roman"/>
          <w:noProof/>
          <w:sz w:val="24"/>
          <w:szCs w:val="24"/>
        </w:rPr>
        <w:drawing>
          <wp:inline distT="0" distB="0" distL="0" distR="0" wp14:anchorId="794F14BF" wp14:editId="1EE0810B">
            <wp:extent cx="2414270" cy="1843015"/>
            <wp:effectExtent l="0" t="0" r="5080" b="5080"/>
            <wp:docPr id="28" name="Picture 26" descr="IMG-202104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39.jpg"/>
                    <pic:cNvPicPr/>
                  </pic:nvPicPr>
                  <pic:blipFill rotWithShape="1">
                    <a:blip r:embed="rId13"/>
                    <a:srcRect b="12433"/>
                    <a:stretch>
                      <a:fillRect/>
                    </a:stretch>
                  </pic:blipFill>
                  <pic:spPr bwMode="auto">
                    <a:xfrm>
                      <a:off x="0" y="0"/>
                      <a:ext cx="2429061" cy="1854307"/>
                    </a:xfrm>
                    <a:prstGeom prst="rect">
                      <a:avLst/>
                    </a:prstGeom>
                    <a:ln>
                      <a:noFill/>
                    </a:ln>
                    <a:extLst>
                      <a:ext uri="{53640926-AAD7-44D8-BBD7-CCE9431645EC}">
                        <a14:shadowObscured xmlns:a14="http://schemas.microsoft.com/office/drawing/2010/main"/>
                      </a:ext>
                    </a:extLst>
                  </pic:spPr>
                </pic:pic>
              </a:graphicData>
            </a:graphic>
          </wp:inline>
        </w:drawing>
      </w:r>
      <w:r w:rsidR="00F549E6" w:rsidRPr="00464996">
        <w:rPr>
          <w:rFonts w:ascii="Times New Roman" w:hAnsi="Times New Roman" w:cs="Times New Roman"/>
          <w:b/>
          <w:sz w:val="24"/>
          <w:szCs w:val="24"/>
          <w:lang w:val="en-IN"/>
        </w:rPr>
        <w:t xml:space="preserve">                   </w:t>
      </w:r>
      <w:r w:rsidR="00F549E6" w:rsidRPr="00464996">
        <w:rPr>
          <w:rFonts w:ascii="Times New Roman" w:hAnsi="Times New Roman" w:cs="Times New Roman"/>
          <w:noProof/>
          <w:sz w:val="24"/>
          <w:szCs w:val="24"/>
        </w:rPr>
        <w:drawing>
          <wp:inline distT="0" distB="0" distL="0" distR="0" wp14:anchorId="331BB096" wp14:editId="4824F5A3">
            <wp:extent cx="2414905" cy="1950195"/>
            <wp:effectExtent l="0" t="0" r="4445" b="0"/>
            <wp:docPr id="4" name="Picture 26" descr="IMG-202104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39.jpg"/>
                    <pic:cNvPicPr/>
                  </pic:nvPicPr>
                  <pic:blipFill rotWithShape="1">
                    <a:blip r:embed="rId13"/>
                    <a:srcRect l="-1" t="-2595" r="1" b="12433"/>
                    <a:stretch>
                      <a:fillRect/>
                    </a:stretch>
                  </pic:blipFill>
                  <pic:spPr bwMode="auto">
                    <a:xfrm>
                      <a:off x="0" y="0"/>
                      <a:ext cx="2423013" cy="1956742"/>
                    </a:xfrm>
                    <a:prstGeom prst="rect">
                      <a:avLst/>
                    </a:prstGeom>
                    <a:ln>
                      <a:noFill/>
                    </a:ln>
                    <a:extLst>
                      <a:ext uri="{53640926-AAD7-44D8-BBD7-CCE9431645EC}">
                        <a14:shadowObscured xmlns:a14="http://schemas.microsoft.com/office/drawing/2010/main"/>
                      </a:ext>
                    </a:extLst>
                  </pic:spPr>
                </pic:pic>
              </a:graphicData>
            </a:graphic>
          </wp:inline>
        </w:drawing>
      </w:r>
    </w:p>
    <w:p w14:paraId="1FB6ED91" w14:textId="01DB2FB9" w:rsidR="00F549E6" w:rsidRPr="00464996" w:rsidRDefault="00F549E6" w:rsidP="0082044F">
      <w:pPr>
        <w:spacing w:after="0" w:line="360" w:lineRule="auto"/>
        <w:ind w:right="4"/>
        <w:jc w:val="both"/>
        <w:rPr>
          <w:rFonts w:ascii="Times New Roman" w:hAnsi="Times New Roman" w:cs="Times New Roman"/>
          <w:b/>
          <w:noProof/>
          <w:sz w:val="24"/>
          <w:szCs w:val="24"/>
        </w:rPr>
      </w:pPr>
      <w:r w:rsidRPr="00464996">
        <w:rPr>
          <w:rFonts w:ascii="Times New Roman" w:hAnsi="Times New Roman" w:cs="Times New Roman"/>
          <w:b/>
          <w:noProof/>
          <w:sz w:val="24"/>
          <w:szCs w:val="24"/>
        </w:rPr>
        <w:t xml:space="preserve">       Plate-</w:t>
      </w:r>
      <w:r w:rsidR="00402E4C">
        <w:rPr>
          <w:rFonts w:ascii="Times New Roman" w:hAnsi="Times New Roman" w:cs="Times New Roman"/>
          <w:b/>
          <w:noProof/>
          <w:sz w:val="24"/>
          <w:szCs w:val="24"/>
        </w:rPr>
        <w:t>3</w:t>
      </w:r>
      <w:r w:rsidRPr="00464996">
        <w:rPr>
          <w:rFonts w:ascii="Times New Roman" w:hAnsi="Times New Roman" w:cs="Times New Roman"/>
          <w:b/>
          <w:noProof/>
          <w:sz w:val="24"/>
          <w:szCs w:val="24"/>
        </w:rPr>
        <w:t>:  Measuring larval  width of silkworm (FC1xFC2 and FC2xFC1).</w:t>
      </w:r>
    </w:p>
    <w:p w14:paraId="47C484D4" w14:textId="77777777" w:rsidR="00B86C08" w:rsidRPr="00464996" w:rsidRDefault="00B86C08" w:rsidP="00282DA3">
      <w:pPr>
        <w:spacing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Some of the important morphological characters of cocoons recorded includes:</w:t>
      </w:r>
    </w:p>
    <w:p w14:paraId="592898D9"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Green cocoon weight</w:t>
      </w:r>
    </w:p>
    <w:p w14:paraId="057CA2E3" w14:textId="4E1D9BF1"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cocoon harvested on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 x FC2 and FC2 x FC1) were recorded to </w:t>
      </w:r>
      <w:r w:rsidR="001F7DCB" w:rsidRPr="00464996">
        <w:rPr>
          <w:rFonts w:ascii="Times New Roman" w:hAnsi="Times New Roman" w:cs="Times New Roman"/>
          <w:sz w:val="24"/>
          <w:szCs w:val="24"/>
          <w:lang w:val="en-IN"/>
        </w:rPr>
        <w:t>possess</w:t>
      </w:r>
      <w:r w:rsidRPr="00464996">
        <w:rPr>
          <w:rFonts w:ascii="Times New Roman" w:hAnsi="Times New Roman" w:cs="Times New Roman"/>
          <w:sz w:val="24"/>
          <w:szCs w:val="24"/>
          <w:lang w:val="en-IN"/>
        </w:rPr>
        <w:t xml:space="preserve"> (1.46gm ,1.30 gm) of single and (14.61gm ,13.36 gm) for ten cocoons for green cocoon weight</w:t>
      </w:r>
      <w:r w:rsidR="00496F79" w:rsidRPr="00464996">
        <w:rPr>
          <w:rFonts w:ascii="Times New Roman" w:hAnsi="Times New Roman" w:cs="Times New Roman"/>
          <w:sz w:val="24"/>
          <w:szCs w:val="24"/>
          <w:lang w:val="en-IN"/>
        </w:rPr>
        <w:t xml:space="preserve"> (</w:t>
      </w:r>
      <w:proofErr w:type="spellStart"/>
      <w:r w:rsidR="00496F79" w:rsidRPr="00464996">
        <w:rPr>
          <w:rFonts w:ascii="Times New Roman" w:hAnsi="Times New Roman" w:cs="Times New Roman"/>
          <w:sz w:val="24"/>
          <w:szCs w:val="24"/>
        </w:rPr>
        <w:t>Kurutulmus</w:t>
      </w:r>
      <w:proofErr w:type="spellEnd"/>
      <w:r w:rsidR="00496F79" w:rsidRPr="00464996">
        <w:rPr>
          <w:rFonts w:ascii="Times New Roman" w:hAnsi="Times New Roman" w:cs="Times New Roman"/>
          <w:sz w:val="24"/>
          <w:szCs w:val="24"/>
        </w:rPr>
        <w:t xml:space="preserve"> et al., 2021)</w:t>
      </w:r>
      <w:r w:rsidRPr="00464996">
        <w:rPr>
          <w:rFonts w:ascii="Times New Roman" w:hAnsi="Times New Roman" w:cs="Times New Roman"/>
          <w:sz w:val="24"/>
          <w:szCs w:val="24"/>
          <w:lang w:val="en-IN"/>
        </w:rPr>
        <w:t>.</w:t>
      </w:r>
    </w:p>
    <w:p w14:paraId="1981A114"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with floss</w:t>
      </w:r>
    </w:p>
    <w:p w14:paraId="1D0D421A"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same cocoons harvested from FC1 x FC2 and FC2 x FC1 was determined to evaluate cocoon weight with floss and recorded to possess (1.38gm, 1.19gm) of single and (15.54gm, 13.32gm) for ten cocoons in case of FC1 x FC2 and FC2 x FC1respectively.</w:t>
      </w:r>
    </w:p>
    <w:p w14:paraId="20AD9E03"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proofErr w:type="spellStart"/>
      <w:r w:rsidRPr="00464996">
        <w:rPr>
          <w:rFonts w:ascii="Times New Roman" w:hAnsi="Times New Roman" w:cs="Times New Roman"/>
          <w:b/>
          <w:sz w:val="24"/>
          <w:szCs w:val="24"/>
          <w:lang w:val="en-IN"/>
        </w:rPr>
        <w:t>Deflossed</w:t>
      </w:r>
      <w:proofErr w:type="spellEnd"/>
      <w:r w:rsidRPr="00464996">
        <w:rPr>
          <w:rFonts w:ascii="Times New Roman" w:hAnsi="Times New Roman" w:cs="Times New Roman"/>
          <w:b/>
          <w:sz w:val="24"/>
          <w:szCs w:val="24"/>
          <w:lang w:val="en-IN"/>
        </w:rPr>
        <w:t xml:space="preserve"> cocoon</w:t>
      </w:r>
    </w:p>
    <w:p w14:paraId="3F93A644" w14:textId="270CDEB9"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lastRenderedPageBreak/>
        <w:t>The cocoons observed on the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 x FC2 and FC2 x FC1) were subjected to </w:t>
      </w:r>
      <w:proofErr w:type="spellStart"/>
      <w:r w:rsidRPr="00464996">
        <w:rPr>
          <w:rFonts w:ascii="Times New Roman" w:hAnsi="Times New Roman" w:cs="Times New Roman"/>
          <w:sz w:val="24"/>
          <w:szCs w:val="24"/>
          <w:lang w:val="en-IN"/>
        </w:rPr>
        <w:t>deflossing</w:t>
      </w:r>
      <w:proofErr w:type="spellEnd"/>
      <w:r w:rsidRPr="00464996">
        <w:rPr>
          <w:rFonts w:ascii="Times New Roman" w:hAnsi="Times New Roman" w:cs="Times New Roman"/>
          <w:sz w:val="24"/>
          <w:szCs w:val="24"/>
          <w:lang w:val="en-IN"/>
        </w:rPr>
        <w:t xml:space="preserve"> by manual </w:t>
      </w:r>
      <w:proofErr w:type="spellStart"/>
      <w:r w:rsidRPr="00464996">
        <w:rPr>
          <w:rFonts w:ascii="Times New Roman" w:hAnsi="Times New Roman" w:cs="Times New Roman"/>
          <w:sz w:val="24"/>
          <w:szCs w:val="24"/>
          <w:lang w:val="en-IN"/>
        </w:rPr>
        <w:t>deflossing</w:t>
      </w:r>
      <w:proofErr w:type="spellEnd"/>
      <w:r w:rsidRPr="00464996">
        <w:rPr>
          <w:rFonts w:ascii="Times New Roman" w:hAnsi="Times New Roman" w:cs="Times New Roman"/>
          <w:sz w:val="24"/>
          <w:szCs w:val="24"/>
          <w:lang w:val="en-IN"/>
        </w:rPr>
        <w:t xml:space="preserve"> method with help of woollen stick and the studied hybrids were recorded to possess (1.40gm, 1.08gm) of single cocoon and (14.98</w:t>
      </w:r>
      <w:r w:rsidR="00FB5293" w:rsidRPr="00464996">
        <w:rPr>
          <w:rFonts w:ascii="Times New Roman" w:hAnsi="Times New Roman" w:cs="Times New Roman"/>
          <w:sz w:val="24"/>
          <w:szCs w:val="24"/>
          <w:lang w:val="en-IN"/>
        </w:rPr>
        <w:t xml:space="preserve"> </w:t>
      </w:r>
      <w:r w:rsidRPr="00464996">
        <w:rPr>
          <w:rFonts w:ascii="Times New Roman" w:hAnsi="Times New Roman" w:cs="Times New Roman"/>
          <w:sz w:val="24"/>
          <w:szCs w:val="24"/>
          <w:lang w:val="en-IN"/>
        </w:rPr>
        <w:t>gm, 10.81gm) of 10 cocoons in case of FC1 x FC2 and FC2 x FC1, respectively.</w:t>
      </w:r>
    </w:p>
    <w:p w14:paraId="1E5E5BFE"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Dry cocoon weight</w:t>
      </w:r>
    </w:p>
    <w:p w14:paraId="24FBD839" w14:textId="4C454762"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 xml:space="preserve">Dry weight of single cocoon was observed as (0.55gm, 0.44gm) and (5.94gm, 4.44gm) for 10 </w:t>
      </w:r>
      <w:r w:rsidR="00D16408">
        <w:rPr>
          <w:rFonts w:ascii="Times New Roman" w:hAnsi="Times New Roman" w:cs="Times New Roman"/>
          <w:sz w:val="24"/>
          <w:szCs w:val="24"/>
          <w:lang w:val="en-IN"/>
        </w:rPr>
        <w:t xml:space="preserve">cocoons on </w:t>
      </w:r>
      <w:r w:rsidRPr="00464996">
        <w:rPr>
          <w:rFonts w:ascii="Times New Roman" w:hAnsi="Times New Roman" w:cs="Times New Roman"/>
          <w:sz w:val="24"/>
          <w:szCs w:val="24"/>
          <w:lang w:val="en-IN"/>
        </w:rPr>
        <w:t>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 x FC2 and FC2 x FC1</w:t>
      </w:r>
      <w:r w:rsidR="00D16408">
        <w:rPr>
          <w:rFonts w:ascii="Times New Roman" w:hAnsi="Times New Roman" w:cs="Times New Roman"/>
          <w:sz w:val="24"/>
          <w:szCs w:val="24"/>
          <w:lang w:val="en-IN"/>
        </w:rPr>
        <w:t>silkworm hybrids</w:t>
      </w:r>
      <w:r w:rsidRPr="00464996">
        <w:rPr>
          <w:rFonts w:ascii="Times New Roman" w:hAnsi="Times New Roman" w:cs="Times New Roman"/>
          <w:sz w:val="24"/>
          <w:szCs w:val="24"/>
          <w:lang w:val="en-IN"/>
        </w:rPr>
        <w:t>).</w:t>
      </w:r>
    </w:p>
    <w:p w14:paraId="6CA2B7FB"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Shell weight</w:t>
      </w:r>
    </w:p>
    <w:p w14:paraId="3978F7A5"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Shell weight of the single cocoon and 10 cocoons was recorded as (0.78gm, 046gm) and (7.89gm, 4.63gm) on the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spinning (FC1xFC2 and FC2xFC1), respectively.</w:t>
      </w:r>
    </w:p>
    <w:p w14:paraId="70C1384D"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Pupal weight</w:t>
      </w:r>
    </w:p>
    <w:p w14:paraId="3F99C720" w14:textId="4A70851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cocoon harvested on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(FC1xFC2 and FC2xFC1) were evaluated for determination of pupal weight and values depicting (1.55gm, 1.27 gm) of pupal weight for single cocoon and (15.92gm, 12.73gm) for ten cocoons, respectively.</w:t>
      </w:r>
    </w:p>
    <w:p w14:paraId="2A02564A" w14:textId="77777777" w:rsidR="005E0C66" w:rsidRDefault="00B86C08" w:rsidP="005E0C66">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shell ratio</w:t>
      </w:r>
    </w:p>
    <w:p w14:paraId="494278E1" w14:textId="7983D5FE" w:rsidR="00B86C08" w:rsidRPr="005E0C66" w:rsidRDefault="005E0C66" w:rsidP="005E0C66">
      <w:pPr>
        <w:pStyle w:val="ListParagraph"/>
        <w:spacing w:after="200" w:line="360" w:lineRule="auto"/>
        <w:jc w:val="both"/>
        <w:rPr>
          <w:rFonts w:ascii="Times New Roman" w:hAnsi="Times New Roman" w:cs="Times New Roman"/>
          <w:b/>
          <w:sz w:val="24"/>
          <w:szCs w:val="24"/>
          <w:lang w:val="en-IN"/>
        </w:rPr>
      </w:pPr>
      <w:r>
        <w:rPr>
          <w:rFonts w:ascii="Times New Roman" w:hAnsi="Times New Roman" w:cs="Times New Roman"/>
          <w:sz w:val="24"/>
          <w:szCs w:val="24"/>
          <w:lang w:val="en-IN"/>
        </w:rPr>
        <w:t>T</w:t>
      </w:r>
      <w:r w:rsidR="00B86C08" w:rsidRPr="005E0C66">
        <w:rPr>
          <w:rFonts w:ascii="Times New Roman" w:hAnsi="Times New Roman" w:cs="Times New Roman"/>
          <w:sz w:val="24"/>
          <w:szCs w:val="24"/>
          <w:lang w:val="en-IN"/>
        </w:rPr>
        <w:t>he results showed higher cocoon shell ratio for the hybrid FC1xFC2 as (53.42 per cent, 35.38 per cent) as to that of FC2xFC1 as (54.41 per cent, 36.41 per cent).</w:t>
      </w:r>
    </w:p>
    <w:p w14:paraId="16243352"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grains</w:t>
      </w:r>
    </w:p>
    <w:p w14:paraId="05D193A1"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cocoon harvested on 6</w:t>
      </w:r>
      <w:r w:rsidRPr="00464996">
        <w:rPr>
          <w:rFonts w:ascii="Times New Roman" w:hAnsi="Times New Roman" w:cs="Times New Roman"/>
          <w:sz w:val="24"/>
          <w:szCs w:val="24"/>
          <w:vertAlign w:val="superscript"/>
          <w:lang w:val="en-IN"/>
        </w:rPr>
        <w:t>th</w:t>
      </w:r>
      <w:r w:rsidRPr="00464996">
        <w:rPr>
          <w:rFonts w:ascii="Times New Roman" w:hAnsi="Times New Roman" w:cs="Times New Roman"/>
          <w:sz w:val="24"/>
          <w:szCs w:val="24"/>
          <w:lang w:val="en-IN"/>
        </w:rPr>
        <w:t xml:space="preserve"> day of spinning (FC1x FC2 and FC2xFC1) were observed to possess as deep and coarse grains, depicting the comparatively good quality of cocoons.</w:t>
      </w:r>
    </w:p>
    <w:p w14:paraId="54193BDD"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compactness</w:t>
      </w:r>
    </w:p>
    <w:p w14:paraId="671A65D9" w14:textId="336E09E1"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The same cocoon</w:t>
      </w:r>
      <w:r w:rsidR="00A96EA6" w:rsidRPr="00464996">
        <w:rPr>
          <w:rFonts w:ascii="Times New Roman" w:hAnsi="Times New Roman" w:cs="Times New Roman"/>
          <w:sz w:val="24"/>
          <w:szCs w:val="24"/>
          <w:lang w:val="en-IN"/>
        </w:rPr>
        <w:t>s</w:t>
      </w:r>
      <w:r w:rsidRPr="00464996">
        <w:rPr>
          <w:rFonts w:ascii="Times New Roman" w:hAnsi="Times New Roman" w:cs="Times New Roman"/>
          <w:sz w:val="24"/>
          <w:szCs w:val="24"/>
          <w:lang w:val="en-IN"/>
        </w:rPr>
        <w:t xml:space="preserve"> were observed as hard and compact in texture showing the superior quality of the cocoons on the basis of visual examination descriptor.</w:t>
      </w:r>
    </w:p>
    <w:p w14:paraId="7AC22A7E"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Cocoon size</w:t>
      </w:r>
    </w:p>
    <w:p w14:paraId="05E51CDD"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 xml:space="preserve">For both the hybrids the cocoons were recorded to possess oval shaped cocoon with slight constriction at the centre as shown in the plate. </w:t>
      </w:r>
    </w:p>
    <w:p w14:paraId="4190EBC7" w14:textId="77777777" w:rsidR="00B86C08" w:rsidRPr="00464996" w:rsidRDefault="00B86C08" w:rsidP="00282DA3">
      <w:pPr>
        <w:pStyle w:val="ListParagraph"/>
        <w:numPr>
          <w:ilvl w:val="0"/>
          <w:numId w:val="8"/>
        </w:numPr>
        <w:spacing w:after="200" w:line="360" w:lineRule="auto"/>
        <w:jc w:val="both"/>
        <w:rPr>
          <w:rFonts w:ascii="Times New Roman" w:hAnsi="Times New Roman" w:cs="Times New Roman"/>
          <w:sz w:val="24"/>
          <w:szCs w:val="24"/>
          <w:lang w:val="en-IN"/>
        </w:rPr>
      </w:pPr>
      <w:r w:rsidRPr="00464996">
        <w:rPr>
          <w:rFonts w:ascii="Times New Roman" w:hAnsi="Times New Roman" w:cs="Times New Roman"/>
          <w:b/>
          <w:sz w:val="24"/>
          <w:szCs w:val="24"/>
          <w:lang w:val="en-IN"/>
        </w:rPr>
        <w:t>Pupal percentage</w:t>
      </w:r>
    </w:p>
    <w:p w14:paraId="6FB2128C" w14:textId="77777777" w:rsidR="00B86C08" w:rsidRPr="00464996" w:rsidRDefault="00B86C08" w:rsidP="00282DA3">
      <w:pPr>
        <w:pStyle w:val="ListParagraph"/>
        <w:spacing w:line="360" w:lineRule="auto"/>
        <w:jc w:val="both"/>
        <w:rPr>
          <w:rFonts w:ascii="Times New Roman" w:hAnsi="Times New Roman" w:cs="Times New Roman"/>
          <w:sz w:val="24"/>
          <w:szCs w:val="24"/>
          <w:lang w:val="en-IN"/>
        </w:rPr>
      </w:pPr>
      <w:r w:rsidRPr="00464996">
        <w:rPr>
          <w:rFonts w:ascii="Times New Roman" w:hAnsi="Times New Roman" w:cs="Times New Roman"/>
          <w:sz w:val="24"/>
          <w:szCs w:val="24"/>
          <w:lang w:val="en-IN"/>
        </w:rPr>
        <w:t>Pupal percentage were determined after stifling process and the studied hybrid were recorded to possess high pupal percentage with values as (100 per cent, 100 per cent) and (100 per cent, 90 per cent) for FC1xFC2 and FC2xFC1 respectively.</w:t>
      </w:r>
    </w:p>
    <w:p w14:paraId="1D7E7C39" w14:textId="77777777" w:rsidR="00F549E6" w:rsidRPr="00464996" w:rsidRDefault="00F549E6" w:rsidP="00282DA3">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lastRenderedPageBreak/>
        <w:t xml:space="preserve">                       </w:t>
      </w:r>
      <w:r w:rsidRPr="00464996">
        <w:rPr>
          <w:rFonts w:ascii="Times New Roman" w:hAnsi="Times New Roman" w:cs="Times New Roman"/>
          <w:b/>
          <w:noProof/>
          <w:sz w:val="24"/>
          <w:szCs w:val="24"/>
        </w:rPr>
        <w:drawing>
          <wp:inline distT="0" distB="0" distL="0" distR="0" wp14:anchorId="047BB81A" wp14:editId="1952823B">
            <wp:extent cx="4372197" cy="1967023"/>
            <wp:effectExtent l="19050" t="0" r="9303"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l="30993" t="34098" r="28611" b="40974"/>
                    <a:stretch>
                      <a:fillRect/>
                    </a:stretch>
                  </pic:blipFill>
                  <pic:spPr bwMode="auto">
                    <a:xfrm>
                      <a:off x="0" y="0"/>
                      <a:ext cx="4372197" cy="1967023"/>
                    </a:xfrm>
                    <a:prstGeom prst="rect">
                      <a:avLst/>
                    </a:prstGeom>
                    <a:noFill/>
                    <a:ln w="9525">
                      <a:noFill/>
                      <a:miter lim="800000"/>
                      <a:headEnd/>
                      <a:tailEnd/>
                    </a:ln>
                  </pic:spPr>
                </pic:pic>
              </a:graphicData>
            </a:graphic>
          </wp:inline>
        </w:drawing>
      </w:r>
    </w:p>
    <w:p w14:paraId="187057D3" w14:textId="7F4E13C3" w:rsidR="00F549E6" w:rsidRPr="00464996" w:rsidRDefault="00F549E6" w:rsidP="00282DA3">
      <w:pPr>
        <w:spacing w:after="0" w:line="360" w:lineRule="auto"/>
        <w:jc w:val="center"/>
        <w:rPr>
          <w:rFonts w:ascii="Times New Roman" w:hAnsi="Times New Roman" w:cs="Times New Roman"/>
          <w:b/>
          <w:sz w:val="24"/>
          <w:szCs w:val="24"/>
          <w:lang w:val="en-IN"/>
        </w:rPr>
      </w:pPr>
      <w:r w:rsidRPr="00464996">
        <w:rPr>
          <w:rFonts w:ascii="Times New Roman" w:hAnsi="Times New Roman" w:cs="Times New Roman"/>
          <w:b/>
          <w:sz w:val="24"/>
          <w:szCs w:val="24"/>
          <w:lang w:val="en-IN"/>
        </w:rPr>
        <w:t>Plate-</w:t>
      </w:r>
      <w:r w:rsidR="00402E4C">
        <w:rPr>
          <w:rFonts w:ascii="Times New Roman" w:hAnsi="Times New Roman" w:cs="Times New Roman"/>
          <w:b/>
          <w:sz w:val="24"/>
          <w:szCs w:val="24"/>
          <w:lang w:val="en-IN"/>
        </w:rPr>
        <w:t>4</w:t>
      </w:r>
      <w:r w:rsidRPr="00464996">
        <w:rPr>
          <w:rFonts w:ascii="Times New Roman" w:hAnsi="Times New Roman" w:cs="Times New Roman"/>
          <w:b/>
          <w:sz w:val="24"/>
          <w:szCs w:val="24"/>
          <w:lang w:val="en-IN"/>
        </w:rPr>
        <w:t>: Weight of single and 10 green cocoons on weighing balance (FC1xFC2 and FC2xFC1).</w:t>
      </w:r>
    </w:p>
    <w:p w14:paraId="28E5E736" w14:textId="77777777" w:rsidR="00F549E6" w:rsidRPr="00464996" w:rsidRDefault="00F549E6" w:rsidP="00282DA3">
      <w:pPr>
        <w:spacing w:line="360" w:lineRule="auto"/>
        <w:jc w:val="both"/>
        <w:rPr>
          <w:rFonts w:ascii="Times New Roman" w:hAnsi="Times New Roman" w:cs="Times New Roman"/>
          <w:b/>
          <w:sz w:val="24"/>
          <w:szCs w:val="24"/>
        </w:rPr>
      </w:pPr>
    </w:p>
    <w:p w14:paraId="16E3C6E1" w14:textId="61CC8B42" w:rsidR="002A5910" w:rsidRPr="00464996" w:rsidRDefault="00F549E6" w:rsidP="00404CC4">
      <w:pPr>
        <w:spacing w:line="360" w:lineRule="auto"/>
        <w:jc w:val="center"/>
        <w:rPr>
          <w:rFonts w:ascii="Times New Roman" w:hAnsi="Times New Roman" w:cs="Times New Roman"/>
          <w:sz w:val="24"/>
          <w:szCs w:val="24"/>
          <w:lang w:val="en-IN"/>
        </w:rPr>
      </w:pPr>
      <w:r w:rsidRPr="00464996">
        <w:rPr>
          <w:rFonts w:ascii="Times New Roman" w:hAnsi="Times New Roman" w:cs="Times New Roman"/>
          <w:b/>
          <w:noProof/>
          <w:sz w:val="24"/>
          <w:szCs w:val="24"/>
        </w:rPr>
        <w:drawing>
          <wp:inline distT="0" distB="0" distL="0" distR="0" wp14:anchorId="0D5AE189" wp14:editId="02AE1F2F">
            <wp:extent cx="4077335" cy="2407920"/>
            <wp:effectExtent l="0" t="0" r="0" b="0"/>
            <wp:docPr id="40" name="Picture 92" descr="IMG2021050511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5111611.jpg"/>
                    <pic:cNvPicPr/>
                  </pic:nvPicPr>
                  <pic:blipFill>
                    <a:blip r:embed="rId15" cstate="print"/>
                    <a:stretch>
                      <a:fillRect/>
                    </a:stretch>
                  </pic:blipFill>
                  <pic:spPr>
                    <a:xfrm>
                      <a:off x="0" y="0"/>
                      <a:ext cx="4086051" cy="2413067"/>
                    </a:xfrm>
                    <a:prstGeom prst="rect">
                      <a:avLst/>
                    </a:prstGeom>
                  </pic:spPr>
                </pic:pic>
              </a:graphicData>
            </a:graphic>
          </wp:inline>
        </w:drawing>
      </w:r>
    </w:p>
    <w:p w14:paraId="3B516B6C" w14:textId="03F9F7B6" w:rsidR="00F549E6" w:rsidRPr="00464996" w:rsidRDefault="002A5910" w:rsidP="00282DA3">
      <w:pPr>
        <w:spacing w:line="360" w:lineRule="auto"/>
        <w:jc w:val="both"/>
        <w:rPr>
          <w:rFonts w:ascii="Times New Roman" w:hAnsi="Times New Roman" w:cs="Times New Roman"/>
          <w:b/>
          <w:sz w:val="24"/>
          <w:szCs w:val="24"/>
        </w:rPr>
      </w:pPr>
      <w:r w:rsidRPr="00464996">
        <w:rPr>
          <w:rFonts w:ascii="Times New Roman" w:hAnsi="Times New Roman" w:cs="Times New Roman"/>
          <w:sz w:val="24"/>
          <w:szCs w:val="24"/>
          <w:lang w:val="en-IN"/>
        </w:rPr>
        <w:t xml:space="preserve">               </w:t>
      </w:r>
      <w:r w:rsidR="00F549E6" w:rsidRPr="00464996">
        <w:rPr>
          <w:rFonts w:ascii="Times New Roman" w:hAnsi="Times New Roman" w:cs="Times New Roman"/>
          <w:b/>
          <w:sz w:val="24"/>
          <w:szCs w:val="24"/>
          <w:lang w:val="en-IN"/>
        </w:rPr>
        <w:t>Plate-0</w:t>
      </w:r>
      <w:r w:rsidR="00402E4C">
        <w:rPr>
          <w:rFonts w:ascii="Times New Roman" w:hAnsi="Times New Roman" w:cs="Times New Roman"/>
          <w:b/>
          <w:sz w:val="24"/>
          <w:szCs w:val="24"/>
          <w:lang w:val="en-IN"/>
        </w:rPr>
        <w:t>5</w:t>
      </w:r>
      <w:r w:rsidR="00F549E6" w:rsidRPr="00464996">
        <w:rPr>
          <w:rFonts w:ascii="Times New Roman" w:hAnsi="Times New Roman" w:cs="Times New Roman"/>
          <w:b/>
          <w:sz w:val="24"/>
          <w:szCs w:val="24"/>
          <w:lang w:val="en-IN"/>
        </w:rPr>
        <w:t>: Cocoon with floss and without floss-FC1xFC2 and FC2xFC1.</w:t>
      </w:r>
    </w:p>
    <w:p w14:paraId="3D92E53A" w14:textId="6CEF0F7C" w:rsidR="00F549E6" w:rsidRPr="00464996" w:rsidRDefault="002A5910" w:rsidP="00404CC4">
      <w:pPr>
        <w:spacing w:line="360" w:lineRule="auto"/>
        <w:jc w:val="center"/>
        <w:rPr>
          <w:rFonts w:ascii="Times New Roman" w:hAnsi="Times New Roman" w:cs="Times New Roman"/>
          <w:b/>
          <w:sz w:val="24"/>
          <w:szCs w:val="24"/>
        </w:rPr>
      </w:pPr>
      <w:r w:rsidRPr="00464996">
        <w:rPr>
          <w:rFonts w:ascii="Times New Roman" w:hAnsi="Times New Roman" w:cs="Times New Roman"/>
          <w:b/>
          <w:noProof/>
          <w:sz w:val="24"/>
          <w:szCs w:val="24"/>
        </w:rPr>
        <w:drawing>
          <wp:inline distT="0" distB="0" distL="0" distR="0" wp14:anchorId="59622F0C" wp14:editId="26B3C9AF">
            <wp:extent cx="4019787" cy="1977656"/>
            <wp:effectExtent l="19050" t="0" r="0" b="0"/>
            <wp:docPr id="98" name="Picture 97" descr="IMG2021050511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05113208.jpg"/>
                    <pic:cNvPicPr/>
                  </pic:nvPicPr>
                  <pic:blipFill>
                    <a:blip r:embed="rId16" cstate="print"/>
                    <a:srcRect t="28144" b="8583"/>
                    <a:stretch>
                      <a:fillRect/>
                    </a:stretch>
                  </pic:blipFill>
                  <pic:spPr>
                    <a:xfrm>
                      <a:off x="0" y="0"/>
                      <a:ext cx="4024888" cy="1980165"/>
                    </a:xfrm>
                    <a:prstGeom prst="rect">
                      <a:avLst/>
                    </a:prstGeom>
                  </pic:spPr>
                </pic:pic>
              </a:graphicData>
            </a:graphic>
          </wp:inline>
        </w:drawing>
      </w:r>
    </w:p>
    <w:p w14:paraId="4770B77D" w14:textId="1A97CF10" w:rsidR="002A5910" w:rsidRPr="00464996" w:rsidRDefault="002A5910" w:rsidP="00282DA3">
      <w:pPr>
        <w:spacing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Plate-</w:t>
      </w:r>
      <w:r w:rsidR="00402E4C">
        <w:rPr>
          <w:rFonts w:ascii="Times New Roman" w:hAnsi="Times New Roman" w:cs="Times New Roman"/>
          <w:b/>
          <w:sz w:val="24"/>
          <w:szCs w:val="24"/>
          <w:lang w:val="en-IN"/>
        </w:rPr>
        <w:t>6</w:t>
      </w:r>
      <w:r w:rsidRPr="00464996">
        <w:rPr>
          <w:rFonts w:ascii="Times New Roman" w:hAnsi="Times New Roman" w:cs="Times New Roman"/>
          <w:b/>
          <w:sz w:val="24"/>
          <w:szCs w:val="24"/>
          <w:lang w:val="en-IN"/>
        </w:rPr>
        <w:t>: Depicting the floss of single and 10 cocoons of FC2xFC1.</w:t>
      </w:r>
    </w:p>
    <w:p w14:paraId="4A3C12F2" w14:textId="2A31F7D8" w:rsidR="002A5910" w:rsidRPr="00464996" w:rsidRDefault="002A5910" w:rsidP="00404CC4">
      <w:pPr>
        <w:spacing w:line="360" w:lineRule="auto"/>
        <w:jc w:val="center"/>
        <w:rPr>
          <w:rFonts w:ascii="Times New Roman" w:hAnsi="Times New Roman" w:cs="Times New Roman"/>
          <w:b/>
          <w:sz w:val="24"/>
          <w:szCs w:val="24"/>
        </w:rPr>
      </w:pPr>
      <w:r w:rsidRPr="00464996">
        <w:rPr>
          <w:rFonts w:ascii="Times New Roman" w:hAnsi="Times New Roman" w:cs="Times New Roman"/>
          <w:b/>
          <w:noProof/>
          <w:sz w:val="24"/>
          <w:szCs w:val="24"/>
        </w:rPr>
        <w:lastRenderedPageBreak/>
        <w:drawing>
          <wp:inline distT="0" distB="0" distL="0" distR="0" wp14:anchorId="5A4D0EBF" wp14:editId="593B9CDD">
            <wp:extent cx="2926169" cy="2339162"/>
            <wp:effectExtent l="19050" t="0" r="7531" b="0"/>
            <wp:docPr id="110" name="Picture 109" descr="IMG2021051113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330.jpg"/>
                    <pic:cNvPicPr/>
                  </pic:nvPicPr>
                  <pic:blipFill>
                    <a:blip r:embed="rId17" cstate="print"/>
                    <a:stretch>
                      <a:fillRect/>
                    </a:stretch>
                  </pic:blipFill>
                  <pic:spPr>
                    <a:xfrm>
                      <a:off x="0" y="0"/>
                      <a:ext cx="2927135" cy="2339934"/>
                    </a:xfrm>
                    <a:prstGeom prst="rect">
                      <a:avLst/>
                    </a:prstGeom>
                  </pic:spPr>
                </pic:pic>
              </a:graphicData>
            </a:graphic>
          </wp:inline>
        </w:drawing>
      </w:r>
      <w:r w:rsidRPr="00464996">
        <w:rPr>
          <w:rFonts w:ascii="Times New Roman" w:hAnsi="Times New Roman" w:cs="Times New Roman"/>
          <w:b/>
          <w:noProof/>
          <w:sz w:val="24"/>
          <w:szCs w:val="24"/>
        </w:rPr>
        <w:drawing>
          <wp:inline distT="0" distB="0" distL="0" distR="0" wp14:anchorId="5EFD9E34" wp14:editId="42AB1B84">
            <wp:extent cx="2817628" cy="2335699"/>
            <wp:effectExtent l="19050" t="0" r="1772" b="0"/>
            <wp:docPr id="111" name="Picture 110" descr="IMG2021051113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536.jpg"/>
                    <pic:cNvPicPr/>
                  </pic:nvPicPr>
                  <pic:blipFill>
                    <a:blip r:embed="rId18" cstate="print"/>
                    <a:stretch>
                      <a:fillRect/>
                    </a:stretch>
                  </pic:blipFill>
                  <pic:spPr>
                    <a:xfrm>
                      <a:off x="0" y="0"/>
                      <a:ext cx="2822139" cy="2339439"/>
                    </a:xfrm>
                    <a:prstGeom prst="rect">
                      <a:avLst/>
                    </a:prstGeom>
                  </pic:spPr>
                </pic:pic>
              </a:graphicData>
            </a:graphic>
          </wp:inline>
        </w:drawing>
      </w:r>
    </w:p>
    <w:p w14:paraId="7DAFB443" w14:textId="0EAFFA29" w:rsidR="00F549E6" w:rsidRPr="00464996" w:rsidRDefault="002A5910" w:rsidP="00282DA3">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lang w:val="en-IN"/>
        </w:rPr>
        <w:t xml:space="preserve">                 Plate-</w:t>
      </w:r>
      <w:r w:rsidR="00402E4C">
        <w:rPr>
          <w:rFonts w:ascii="Times New Roman" w:hAnsi="Times New Roman" w:cs="Times New Roman"/>
          <w:b/>
          <w:sz w:val="24"/>
          <w:szCs w:val="24"/>
          <w:lang w:val="en-IN"/>
        </w:rPr>
        <w:t>7</w:t>
      </w:r>
      <w:r w:rsidRPr="00464996">
        <w:rPr>
          <w:rFonts w:ascii="Times New Roman" w:hAnsi="Times New Roman" w:cs="Times New Roman"/>
          <w:b/>
          <w:sz w:val="24"/>
          <w:szCs w:val="24"/>
          <w:lang w:val="en-IN"/>
        </w:rPr>
        <w:t>: Measurement of Cocoon Size for Selection of Equal cocoons.</w:t>
      </w:r>
    </w:p>
    <w:p w14:paraId="58A37330" w14:textId="66C82EC4" w:rsidR="00F549E6" w:rsidRPr="00464996" w:rsidRDefault="002A5910" w:rsidP="00576840">
      <w:pPr>
        <w:spacing w:line="360" w:lineRule="auto"/>
        <w:jc w:val="center"/>
        <w:rPr>
          <w:rFonts w:ascii="Times New Roman" w:hAnsi="Times New Roman" w:cs="Times New Roman"/>
          <w:b/>
          <w:sz w:val="24"/>
          <w:szCs w:val="24"/>
        </w:rPr>
      </w:pPr>
      <w:r w:rsidRPr="00464996">
        <w:rPr>
          <w:rFonts w:ascii="Times New Roman" w:hAnsi="Times New Roman" w:cs="Times New Roman"/>
          <w:b/>
          <w:noProof/>
          <w:sz w:val="24"/>
          <w:szCs w:val="24"/>
        </w:rPr>
        <w:drawing>
          <wp:inline distT="0" distB="0" distL="0" distR="0" wp14:anchorId="394B5CA3" wp14:editId="1B2DB036">
            <wp:extent cx="2100918" cy="2107315"/>
            <wp:effectExtent l="19050" t="0" r="0" b="0"/>
            <wp:docPr id="116" name="Picture 113" descr="IMG2021051113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5026.jpg"/>
                    <pic:cNvPicPr/>
                  </pic:nvPicPr>
                  <pic:blipFill>
                    <a:blip r:embed="rId19" cstate="print"/>
                    <a:srcRect l="8647" t="16472" b="21632"/>
                    <a:stretch>
                      <a:fillRect/>
                    </a:stretch>
                  </pic:blipFill>
                  <pic:spPr>
                    <a:xfrm rot="5400000">
                      <a:off x="0" y="0"/>
                      <a:ext cx="2107112" cy="2113528"/>
                    </a:xfrm>
                    <a:prstGeom prst="rect">
                      <a:avLst/>
                    </a:prstGeom>
                  </pic:spPr>
                </pic:pic>
              </a:graphicData>
            </a:graphic>
          </wp:inline>
        </w:drawing>
      </w:r>
      <w:r w:rsidRPr="00464996">
        <w:rPr>
          <w:rFonts w:ascii="Times New Roman" w:hAnsi="Times New Roman" w:cs="Times New Roman"/>
          <w:b/>
          <w:noProof/>
          <w:sz w:val="24"/>
          <w:szCs w:val="24"/>
        </w:rPr>
        <w:drawing>
          <wp:inline distT="0" distB="0" distL="0" distR="0" wp14:anchorId="42CDB6AC" wp14:editId="68E5C105">
            <wp:extent cx="2073966" cy="2136973"/>
            <wp:effectExtent l="57150" t="0" r="40584" b="0"/>
            <wp:docPr id="112" name="Picture 111" descr="IMG20210511134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34947.jpg"/>
                    <pic:cNvPicPr/>
                  </pic:nvPicPr>
                  <pic:blipFill>
                    <a:blip r:embed="rId20" cstate="print"/>
                    <a:srcRect t="9726" b="3190"/>
                    <a:stretch>
                      <a:fillRect/>
                    </a:stretch>
                  </pic:blipFill>
                  <pic:spPr>
                    <a:xfrm rot="16200000">
                      <a:off x="0" y="0"/>
                      <a:ext cx="2082266" cy="2145525"/>
                    </a:xfrm>
                    <a:prstGeom prst="rect">
                      <a:avLst/>
                    </a:prstGeom>
                  </pic:spPr>
                </pic:pic>
              </a:graphicData>
            </a:graphic>
          </wp:inline>
        </w:drawing>
      </w:r>
    </w:p>
    <w:p w14:paraId="1186D43A" w14:textId="29E54147" w:rsidR="002A5910" w:rsidRPr="00464996" w:rsidRDefault="002A5910" w:rsidP="00282DA3">
      <w:pPr>
        <w:spacing w:line="360" w:lineRule="auto"/>
        <w:ind w:left="993" w:right="4"/>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Plate-</w:t>
      </w:r>
      <w:r w:rsidR="00402E4C">
        <w:rPr>
          <w:rFonts w:ascii="Times New Roman" w:hAnsi="Times New Roman" w:cs="Times New Roman"/>
          <w:b/>
          <w:sz w:val="24"/>
          <w:szCs w:val="24"/>
          <w:lang w:val="en-IN"/>
        </w:rPr>
        <w:t>8</w:t>
      </w:r>
      <w:r w:rsidRPr="00464996">
        <w:rPr>
          <w:rFonts w:ascii="Times New Roman" w:hAnsi="Times New Roman" w:cs="Times New Roman"/>
          <w:b/>
          <w:sz w:val="24"/>
          <w:szCs w:val="24"/>
          <w:lang w:val="en-IN"/>
        </w:rPr>
        <w:t>: Measurement of Cocoon size (length and width).</w:t>
      </w:r>
    </w:p>
    <w:p w14:paraId="7C887C19" w14:textId="31716732" w:rsidR="00F549E6" w:rsidRPr="00464996" w:rsidRDefault="002A5910" w:rsidP="00576840">
      <w:pPr>
        <w:spacing w:line="360" w:lineRule="auto"/>
        <w:jc w:val="center"/>
        <w:rPr>
          <w:rFonts w:ascii="Times New Roman" w:hAnsi="Times New Roman" w:cs="Times New Roman"/>
          <w:b/>
          <w:sz w:val="24"/>
          <w:szCs w:val="24"/>
        </w:rPr>
      </w:pPr>
      <w:r w:rsidRPr="00464996">
        <w:rPr>
          <w:rFonts w:ascii="Times New Roman" w:hAnsi="Times New Roman" w:cs="Times New Roman"/>
          <w:b/>
          <w:noProof/>
          <w:sz w:val="24"/>
          <w:szCs w:val="24"/>
        </w:rPr>
        <w:drawing>
          <wp:inline distT="0" distB="0" distL="0" distR="0" wp14:anchorId="512AC32B" wp14:editId="708E271A">
            <wp:extent cx="4214779" cy="2509284"/>
            <wp:effectExtent l="19050" t="0" r="0" b="0"/>
            <wp:docPr id="42" name="Picture 38" descr="IMG2021051115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52928.jpg"/>
                    <pic:cNvPicPr/>
                  </pic:nvPicPr>
                  <pic:blipFill>
                    <a:blip r:embed="rId21" cstate="print"/>
                    <a:srcRect l="2160" t="19809" r="7551" b="18138"/>
                    <a:stretch>
                      <a:fillRect/>
                    </a:stretch>
                  </pic:blipFill>
                  <pic:spPr>
                    <a:xfrm rot="10800000">
                      <a:off x="0" y="0"/>
                      <a:ext cx="4220441" cy="2512655"/>
                    </a:xfrm>
                    <a:prstGeom prst="rect">
                      <a:avLst/>
                    </a:prstGeom>
                  </pic:spPr>
                </pic:pic>
              </a:graphicData>
            </a:graphic>
          </wp:inline>
        </w:drawing>
      </w:r>
    </w:p>
    <w:p w14:paraId="1B0DD2C8" w14:textId="4F01F312" w:rsidR="002A5910" w:rsidRPr="00464996" w:rsidRDefault="002A5910" w:rsidP="00282DA3">
      <w:pPr>
        <w:spacing w:line="360" w:lineRule="auto"/>
        <w:ind w:right="4"/>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Plate-</w:t>
      </w:r>
      <w:r w:rsidR="00402E4C">
        <w:rPr>
          <w:rFonts w:ascii="Times New Roman" w:hAnsi="Times New Roman" w:cs="Times New Roman"/>
          <w:b/>
          <w:sz w:val="24"/>
          <w:szCs w:val="24"/>
          <w:lang w:val="en-IN"/>
        </w:rPr>
        <w:t>9</w:t>
      </w:r>
      <w:r w:rsidRPr="00464996">
        <w:rPr>
          <w:rFonts w:ascii="Times New Roman" w:hAnsi="Times New Roman" w:cs="Times New Roman"/>
          <w:b/>
          <w:sz w:val="24"/>
          <w:szCs w:val="24"/>
          <w:lang w:val="en-IN"/>
        </w:rPr>
        <w:t>: Cocoons of FC1xFC2.</w:t>
      </w:r>
    </w:p>
    <w:p w14:paraId="7C5BF455" w14:textId="77777777" w:rsidR="00F549E6" w:rsidRPr="00464996" w:rsidRDefault="002A5910" w:rsidP="00282DA3">
      <w:pPr>
        <w:spacing w:line="360" w:lineRule="auto"/>
        <w:jc w:val="both"/>
        <w:rPr>
          <w:rFonts w:ascii="Times New Roman" w:hAnsi="Times New Roman" w:cs="Times New Roman"/>
          <w:b/>
          <w:sz w:val="24"/>
          <w:szCs w:val="24"/>
        </w:rPr>
      </w:pPr>
      <w:r w:rsidRPr="00464996">
        <w:rPr>
          <w:rFonts w:ascii="Times New Roman" w:hAnsi="Times New Roman" w:cs="Times New Roman"/>
          <w:b/>
          <w:sz w:val="24"/>
          <w:szCs w:val="24"/>
        </w:rPr>
        <w:lastRenderedPageBreak/>
        <w:t xml:space="preserve">                    </w:t>
      </w:r>
      <w:r w:rsidRPr="00464996">
        <w:rPr>
          <w:rFonts w:ascii="Times New Roman" w:hAnsi="Times New Roman" w:cs="Times New Roman"/>
          <w:b/>
          <w:noProof/>
          <w:sz w:val="24"/>
          <w:szCs w:val="24"/>
        </w:rPr>
        <w:drawing>
          <wp:inline distT="0" distB="0" distL="0" distR="0" wp14:anchorId="187F1286" wp14:editId="6A1C07F7">
            <wp:extent cx="2288879" cy="4396695"/>
            <wp:effectExtent l="0" t="6033" r="0" b="0"/>
            <wp:docPr id="45" name="Picture 51" descr="IMG2021051115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511153440.jpg"/>
                    <pic:cNvPicPr/>
                  </pic:nvPicPr>
                  <pic:blipFill>
                    <a:blip r:embed="rId22" cstate="print"/>
                    <a:srcRect l="12666" r="17672"/>
                    <a:stretch>
                      <a:fillRect/>
                    </a:stretch>
                  </pic:blipFill>
                  <pic:spPr>
                    <a:xfrm rot="16200000">
                      <a:off x="0" y="0"/>
                      <a:ext cx="2298904" cy="4415953"/>
                    </a:xfrm>
                    <a:prstGeom prst="rect">
                      <a:avLst/>
                    </a:prstGeom>
                  </pic:spPr>
                </pic:pic>
              </a:graphicData>
            </a:graphic>
          </wp:inline>
        </w:drawing>
      </w:r>
    </w:p>
    <w:p w14:paraId="6EB94B20" w14:textId="04ABBF96" w:rsidR="002A5910" w:rsidRPr="00464996" w:rsidRDefault="002A5910" w:rsidP="00282DA3">
      <w:pPr>
        <w:spacing w:line="360" w:lineRule="auto"/>
        <w:ind w:right="4"/>
        <w:rPr>
          <w:rFonts w:ascii="Times New Roman" w:hAnsi="Times New Roman" w:cs="Times New Roman"/>
          <w:b/>
          <w:sz w:val="24"/>
          <w:szCs w:val="24"/>
          <w:lang w:val="en-IN"/>
        </w:rPr>
      </w:pPr>
      <w:r w:rsidRPr="00464996">
        <w:rPr>
          <w:rFonts w:ascii="Times New Roman" w:hAnsi="Times New Roman" w:cs="Times New Roman"/>
          <w:b/>
          <w:sz w:val="24"/>
          <w:szCs w:val="24"/>
          <w:lang w:val="en-IN"/>
        </w:rPr>
        <w:t xml:space="preserve">                                           Plate-</w:t>
      </w:r>
      <w:r w:rsidR="00A8114B" w:rsidRPr="00464996">
        <w:rPr>
          <w:rFonts w:ascii="Times New Roman" w:hAnsi="Times New Roman" w:cs="Times New Roman"/>
          <w:b/>
          <w:sz w:val="24"/>
          <w:szCs w:val="24"/>
          <w:lang w:val="en-IN"/>
        </w:rPr>
        <w:t>1</w:t>
      </w:r>
      <w:r w:rsidR="00402E4C">
        <w:rPr>
          <w:rFonts w:ascii="Times New Roman" w:hAnsi="Times New Roman" w:cs="Times New Roman"/>
          <w:b/>
          <w:sz w:val="24"/>
          <w:szCs w:val="24"/>
          <w:lang w:val="en-IN"/>
        </w:rPr>
        <w:t>0</w:t>
      </w:r>
      <w:r w:rsidRPr="00464996">
        <w:rPr>
          <w:rFonts w:ascii="Times New Roman" w:hAnsi="Times New Roman" w:cs="Times New Roman"/>
          <w:b/>
          <w:sz w:val="24"/>
          <w:szCs w:val="24"/>
          <w:lang w:val="en-IN"/>
        </w:rPr>
        <w:t>: Cocoons of FC2xFC1.</w:t>
      </w:r>
    </w:p>
    <w:p w14:paraId="5583FA58" w14:textId="77777777" w:rsidR="00B86C08" w:rsidRPr="00464996" w:rsidRDefault="00B86C08" w:rsidP="00971ED5">
      <w:pPr>
        <w:spacing w:line="360" w:lineRule="auto"/>
        <w:jc w:val="both"/>
        <w:rPr>
          <w:rFonts w:ascii="Times New Roman" w:hAnsi="Times New Roman" w:cs="Times New Roman"/>
          <w:sz w:val="24"/>
          <w:szCs w:val="24"/>
          <w:lang w:val="en-IN"/>
        </w:rPr>
      </w:pPr>
      <w:r w:rsidRPr="00464996">
        <w:rPr>
          <w:rFonts w:ascii="Times New Roman" w:hAnsi="Times New Roman" w:cs="Times New Roman"/>
          <w:b/>
          <w:sz w:val="24"/>
          <w:szCs w:val="24"/>
        </w:rPr>
        <w:t>CONCLUSION</w:t>
      </w:r>
    </w:p>
    <w:p w14:paraId="4327D537" w14:textId="4BE19311" w:rsidR="00692637" w:rsidRDefault="00804212" w:rsidP="00971ED5">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investigation suggests</w:t>
      </w:r>
      <w:r w:rsidR="00692637" w:rsidRPr="00464996">
        <w:rPr>
          <w:rFonts w:ascii="Times New Roman" w:eastAsia="Times New Roman" w:hAnsi="Times New Roman" w:cs="Times New Roman"/>
          <w:sz w:val="24"/>
          <w:szCs w:val="24"/>
        </w:rPr>
        <w:t xml:space="preserve"> FC1×FC2 </w:t>
      </w:r>
      <w:r>
        <w:rPr>
          <w:rFonts w:ascii="Times New Roman" w:eastAsia="Times New Roman" w:hAnsi="Times New Roman" w:cs="Times New Roman"/>
          <w:sz w:val="24"/>
          <w:szCs w:val="24"/>
        </w:rPr>
        <w:t xml:space="preserve">hybrid as </w:t>
      </w:r>
      <w:r w:rsidR="00692637" w:rsidRPr="00464996">
        <w:rPr>
          <w:rFonts w:ascii="Times New Roman" w:eastAsia="Times New Roman" w:hAnsi="Times New Roman" w:cs="Times New Roman"/>
          <w:sz w:val="24"/>
          <w:szCs w:val="24"/>
        </w:rPr>
        <w:t>better</w:t>
      </w:r>
      <w:r>
        <w:rPr>
          <w:rFonts w:ascii="Times New Roman" w:eastAsia="Times New Roman" w:hAnsi="Times New Roman" w:cs="Times New Roman"/>
          <w:sz w:val="24"/>
          <w:szCs w:val="24"/>
        </w:rPr>
        <w:t xml:space="preserve"> performer</w:t>
      </w:r>
      <w:r w:rsidR="00692637" w:rsidRPr="00464996">
        <w:rPr>
          <w:rFonts w:ascii="Times New Roman" w:eastAsia="Times New Roman" w:hAnsi="Times New Roman" w:cs="Times New Roman"/>
          <w:sz w:val="24"/>
          <w:szCs w:val="24"/>
        </w:rPr>
        <w:t xml:space="preserve"> </w:t>
      </w:r>
      <w:r w:rsidR="006470F4">
        <w:rPr>
          <w:rFonts w:ascii="Times New Roman" w:eastAsia="Times New Roman" w:hAnsi="Times New Roman" w:cs="Times New Roman"/>
          <w:sz w:val="24"/>
          <w:szCs w:val="24"/>
        </w:rPr>
        <w:t xml:space="preserve">with </w:t>
      </w:r>
      <w:r w:rsidR="007C640D">
        <w:rPr>
          <w:rFonts w:ascii="Times New Roman" w:eastAsia="Times New Roman" w:hAnsi="Times New Roman" w:cs="Times New Roman"/>
          <w:sz w:val="24"/>
          <w:szCs w:val="24"/>
        </w:rPr>
        <w:t>respect</w:t>
      </w:r>
      <w:r w:rsidR="006470F4">
        <w:rPr>
          <w:rFonts w:ascii="Times New Roman" w:eastAsia="Times New Roman" w:hAnsi="Times New Roman" w:cs="Times New Roman"/>
          <w:sz w:val="24"/>
          <w:szCs w:val="24"/>
        </w:rPr>
        <w:t xml:space="preserve"> to</w:t>
      </w:r>
      <w:r w:rsidR="00692637" w:rsidRPr="00464996">
        <w:rPr>
          <w:rFonts w:ascii="Times New Roman" w:eastAsia="Times New Roman" w:hAnsi="Times New Roman" w:cs="Times New Roman"/>
          <w:sz w:val="24"/>
          <w:szCs w:val="24"/>
        </w:rPr>
        <w:t xml:space="preserve"> larval, cocoon and post cocoon parameters. </w:t>
      </w:r>
      <w:r w:rsidR="001C1E90">
        <w:rPr>
          <w:rFonts w:ascii="Times New Roman" w:eastAsia="Times New Roman" w:hAnsi="Times New Roman" w:cs="Times New Roman"/>
          <w:sz w:val="24"/>
          <w:szCs w:val="24"/>
        </w:rPr>
        <w:t xml:space="preserve">Being </w:t>
      </w:r>
      <w:r w:rsidR="00692637" w:rsidRPr="00464996">
        <w:rPr>
          <w:rFonts w:ascii="Times New Roman" w:eastAsia="Times New Roman" w:hAnsi="Times New Roman" w:cs="Times New Roman"/>
          <w:sz w:val="24"/>
          <w:szCs w:val="24"/>
        </w:rPr>
        <w:t>a bivoltine double hybrid</w:t>
      </w:r>
      <w:r w:rsidR="001C1E90">
        <w:rPr>
          <w:rFonts w:ascii="Times New Roman" w:eastAsia="Times New Roman" w:hAnsi="Times New Roman" w:cs="Times New Roman"/>
          <w:sz w:val="24"/>
          <w:szCs w:val="24"/>
        </w:rPr>
        <w:t xml:space="preserve"> it</w:t>
      </w:r>
      <w:r w:rsidR="00692637" w:rsidRPr="00464996">
        <w:rPr>
          <w:rFonts w:ascii="Times New Roman" w:eastAsia="Times New Roman" w:hAnsi="Times New Roman" w:cs="Times New Roman"/>
          <w:sz w:val="24"/>
          <w:szCs w:val="24"/>
        </w:rPr>
        <w:t xml:space="preserve"> exhibit</w:t>
      </w:r>
      <w:r w:rsidR="001C1E90">
        <w:rPr>
          <w:rFonts w:ascii="Times New Roman" w:eastAsia="Times New Roman" w:hAnsi="Times New Roman" w:cs="Times New Roman"/>
          <w:sz w:val="24"/>
          <w:szCs w:val="24"/>
        </w:rPr>
        <w:t>ed</w:t>
      </w:r>
      <w:r w:rsidR="00EB53A4">
        <w:rPr>
          <w:rFonts w:ascii="Times New Roman" w:eastAsia="Times New Roman" w:hAnsi="Times New Roman" w:cs="Times New Roman"/>
          <w:sz w:val="24"/>
          <w:szCs w:val="24"/>
        </w:rPr>
        <w:t xml:space="preserve"> improved hybrid</w:t>
      </w:r>
      <w:r w:rsidR="00692637" w:rsidRPr="00464996">
        <w:rPr>
          <w:rFonts w:ascii="Times New Roman" w:eastAsia="Times New Roman" w:hAnsi="Times New Roman" w:cs="Times New Roman"/>
          <w:sz w:val="24"/>
          <w:szCs w:val="24"/>
        </w:rPr>
        <w:t xml:space="preserve"> vigor, resulting in higher silk production, better disease resistance, seed crop performance and higher seed recovery and has better crop stability as a result of genetic diversity inherited from both parent races i.e. FC1 and FC2.</w:t>
      </w:r>
      <w:r w:rsidR="00104051">
        <w:rPr>
          <w:rFonts w:ascii="Times New Roman" w:eastAsia="Times New Roman" w:hAnsi="Times New Roman" w:cs="Times New Roman"/>
          <w:sz w:val="24"/>
          <w:szCs w:val="24"/>
        </w:rPr>
        <w:t xml:space="preserve"> Therefore</w:t>
      </w:r>
      <w:r w:rsidR="00692637" w:rsidRPr="00464996">
        <w:rPr>
          <w:rFonts w:ascii="Times New Roman" w:eastAsia="Times New Roman" w:hAnsi="Times New Roman" w:cs="Times New Roman"/>
          <w:sz w:val="24"/>
          <w:szCs w:val="24"/>
        </w:rPr>
        <w:t xml:space="preserve">, this work would be of great </w:t>
      </w:r>
      <w:r w:rsidR="00A17F99">
        <w:rPr>
          <w:rFonts w:ascii="Times New Roman" w:eastAsia="Times New Roman" w:hAnsi="Times New Roman" w:cs="Times New Roman"/>
          <w:sz w:val="24"/>
          <w:szCs w:val="24"/>
        </w:rPr>
        <w:t xml:space="preserve">importance for future breeding </w:t>
      </w:r>
      <w:proofErr w:type="spellStart"/>
      <w:r w:rsidR="00A17F99">
        <w:rPr>
          <w:rFonts w:ascii="Times New Roman" w:eastAsia="Times New Roman" w:hAnsi="Times New Roman" w:cs="Times New Roman"/>
          <w:sz w:val="24"/>
          <w:szCs w:val="24"/>
        </w:rPr>
        <w:t>programmes</w:t>
      </w:r>
      <w:proofErr w:type="spellEnd"/>
      <w:r w:rsidR="00A17F99">
        <w:rPr>
          <w:rFonts w:ascii="Times New Roman" w:eastAsia="Times New Roman" w:hAnsi="Times New Roman" w:cs="Times New Roman"/>
          <w:sz w:val="24"/>
          <w:szCs w:val="24"/>
        </w:rPr>
        <w:t xml:space="preserve"> in development of region and season specific hybrids.</w:t>
      </w:r>
    </w:p>
    <w:p w14:paraId="4152D0B4" w14:textId="77777777" w:rsidR="00402E4C" w:rsidRDefault="00402E4C" w:rsidP="00402E4C">
      <w:pPr>
        <w:shd w:val="clear" w:color="auto" w:fill="FFFFFF"/>
        <w:spacing w:after="0" w:line="360" w:lineRule="auto"/>
        <w:jc w:val="both"/>
        <w:rPr>
          <w:rFonts w:ascii="Times New Roman" w:eastAsia="Times New Roman" w:hAnsi="Times New Roman" w:cs="Times New Roman"/>
          <w:sz w:val="24"/>
          <w:szCs w:val="24"/>
        </w:rPr>
      </w:pPr>
    </w:p>
    <w:p w14:paraId="5608806B" w14:textId="1C2E8FE4" w:rsidR="00402E4C" w:rsidRPr="00402E4C" w:rsidRDefault="00402E4C" w:rsidP="00402E4C">
      <w:pPr>
        <w:shd w:val="clear" w:color="auto" w:fill="FFFFFF"/>
        <w:spacing w:after="0" w:line="360" w:lineRule="auto"/>
        <w:jc w:val="both"/>
        <w:rPr>
          <w:rFonts w:ascii="Times New Roman" w:eastAsia="Times New Roman" w:hAnsi="Times New Roman" w:cs="Times New Roman"/>
          <w:b/>
          <w:sz w:val="24"/>
          <w:szCs w:val="24"/>
        </w:rPr>
      </w:pPr>
      <w:r w:rsidRPr="00402E4C">
        <w:rPr>
          <w:rFonts w:ascii="Times New Roman" w:eastAsia="Times New Roman" w:hAnsi="Times New Roman" w:cs="Times New Roman"/>
          <w:b/>
          <w:sz w:val="24"/>
          <w:szCs w:val="24"/>
        </w:rPr>
        <w:t>Disclaimer (Artificial intelligence)</w:t>
      </w:r>
    </w:p>
    <w:p w14:paraId="1F335B38" w14:textId="77777777" w:rsidR="00402E4C" w:rsidRPr="00402E4C" w:rsidRDefault="00402E4C" w:rsidP="00402E4C">
      <w:pPr>
        <w:shd w:val="clear" w:color="auto" w:fill="FFFFFF"/>
        <w:spacing w:after="0" w:line="360" w:lineRule="auto"/>
        <w:jc w:val="both"/>
        <w:rPr>
          <w:rFonts w:ascii="Times New Roman" w:eastAsia="Times New Roman" w:hAnsi="Times New Roman" w:cs="Times New Roman"/>
          <w:sz w:val="24"/>
          <w:szCs w:val="24"/>
        </w:rPr>
      </w:pPr>
      <w:r w:rsidRPr="00402E4C">
        <w:rPr>
          <w:rFonts w:ascii="Times New Roman" w:eastAsia="Times New Roman" w:hAnsi="Times New Roman" w:cs="Times New Roman"/>
          <w:sz w:val="24"/>
          <w:szCs w:val="24"/>
        </w:rPr>
        <w:t xml:space="preserve">Option 1: </w:t>
      </w:r>
    </w:p>
    <w:p w14:paraId="103F3EBA" w14:textId="77777777" w:rsidR="00402E4C" w:rsidRPr="00402E4C" w:rsidRDefault="00402E4C" w:rsidP="00402E4C">
      <w:pPr>
        <w:shd w:val="clear" w:color="auto" w:fill="FFFFFF"/>
        <w:spacing w:after="0" w:line="360" w:lineRule="auto"/>
        <w:jc w:val="both"/>
        <w:rPr>
          <w:rFonts w:ascii="Times New Roman" w:eastAsia="Times New Roman" w:hAnsi="Times New Roman" w:cs="Times New Roman"/>
          <w:sz w:val="24"/>
          <w:szCs w:val="24"/>
        </w:rPr>
      </w:pPr>
      <w:r w:rsidRPr="00402E4C">
        <w:rPr>
          <w:rFonts w:ascii="Times New Roman" w:eastAsia="Times New Roman" w:hAnsi="Times New Roman" w:cs="Times New Roman"/>
          <w:sz w:val="24"/>
          <w:szCs w:val="24"/>
        </w:rPr>
        <w:t>Author(s) hereby declare that NO generative AI technologies such as Large Language Models (</w:t>
      </w:r>
      <w:proofErr w:type="spellStart"/>
      <w:r w:rsidRPr="00402E4C">
        <w:rPr>
          <w:rFonts w:ascii="Times New Roman" w:eastAsia="Times New Roman" w:hAnsi="Times New Roman" w:cs="Times New Roman"/>
          <w:sz w:val="24"/>
          <w:szCs w:val="24"/>
        </w:rPr>
        <w:t>ChatGPT</w:t>
      </w:r>
      <w:proofErr w:type="spellEnd"/>
      <w:r w:rsidRPr="00402E4C">
        <w:rPr>
          <w:rFonts w:ascii="Times New Roman" w:eastAsia="Times New Roman" w:hAnsi="Times New Roman" w:cs="Times New Roman"/>
          <w:sz w:val="24"/>
          <w:szCs w:val="24"/>
        </w:rPr>
        <w:t xml:space="preserve">, COPILOT, etc.) and text-to-image generators have been used during the writing or editing of this manuscript. </w:t>
      </w:r>
    </w:p>
    <w:p w14:paraId="65560EB4" w14:textId="77777777" w:rsidR="00402E4C" w:rsidRPr="00402E4C" w:rsidRDefault="00402E4C" w:rsidP="00402E4C">
      <w:pPr>
        <w:shd w:val="clear" w:color="auto" w:fill="FFFFFF"/>
        <w:spacing w:after="0" w:line="360" w:lineRule="auto"/>
        <w:jc w:val="both"/>
        <w:rPr>
          <w:rFonts w:ascii="Times New Roman" w:eastAsia="Times New Roman" w:hAnsi="Times New Roman" w:cs="Times New Roman"/>
          <w:sz w:val="24"/>
          <w:szCs w:val="24"/>
        </w:rPr>
      </w:pPr>
      <w:r w:rsidRPr="00402E4C">
        <w:rPr>
          <w:rFonts w:ascii="Times New Roman" w:eastAsia="Times New Roman" w:hAnsi="Times New Roman" w:cs="Times New Roman"/>
          <w:sz w:val="24"/>
          <w:szCs w:val="24"/>
        </w:rPr>
        <w:t xml:space="preserve">Option 2: </w:t>
      </w:r>
    </w:p>
    <w:p w14:paraId="317F04E1" w14:textId="77777777" w:rsidR="00402E4C" w:rsidRPr="00402E4C" w:rsidRDefault="00402E4C" w:rsidP="00402E4C">
      <w:pPr>
        <w:shd w:val="clear" w:color="auto" w:fill="FFFFFF"/>
        <w:spacing w:after="0" w:line="360" w:lineRule="auto"/>
        <w:jc w:val="both"/>
        <w:rPr>
          <w:rFonts w:ascii="Times New Roman" w:eastAsia="Times New Roman" w:hAnsi="Times New Roman" w:cs="Times New Roman"/>
          <w:sz w:val="24"/>
          <w:szCs w:val="24"/>
        </w:rPr>
      </w:pPr>
      <w:r w:rsidRPr="00402E4C">
        <w:rPr>
          <w:rFonts w:ascii="Times New Roman" w:eastAsia="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0EAFE62" w14:textId="77777777" w:rsidR="00402E4C" w:rsidRPr="00402E4C" w:rsidRDefault="00402E4C" w:rsidP="00402E4C">
      <w:pPr>
        <w:shd w:val="clear" w:color="auto" w:fill="FFFFFF"/>
        <w:spacing w:after="0" w:line="360" w:lineRule="auto"/>
        <w:jc w:val="both"/>
        <w:rPr>
          <w:rFonts w:ascii="Times New Roman" w:eastAsia="Times New Roman" w:hAnsi="Times New Roman" w:cs="Times New Roman"/>
          <w:sz w:val="24"/>
          <w:szCs w:val="24"/>
        </w:rPr>
      </w:pPr>
      <w:r w:rsidRPr="00402E4C">
        <w:rPr>
          <w:rFonts w:ascii="Times New Roman" w:eastAsia="Times New Roman" w:hAnsi="Times New Roman" w:cs="Times New Roman"/>
          <w:sz w:val="24"/>
          <w:szCs w:val="24"/>
        </w:rPr>
        <w:t>Details of the AI usage are given below:</w:t>
      </w:r>
    </w:p>
    <w:p w14:paraId="022DDCDB" w14:textId="77777777" w:rsidR="00402E4C" w:rsidRPr="00402E4C" w:rsidRDefault="00402E4C" w:rsidP="00402E4C">
      <w:pPr>
        <w:shd w:val="clear" w:color="auto" w:fill="FFFFFF"/>
        <w:spacing w:after="0" w:line="360" w:lineRule="auto"/>
        <w:jc w:val="both"/>
        <w:rPr>
          <w:rFonts w:ascii="Times New Roman" w:eastAsia="Times New Roman" w:hAnsi="Times New Roman" w:cs="Times New Roman"/>
          <w:sz w:val="24"/>
          <w:szCs w:val="24"/>
        </w:rPr>
      </w:pPr>
      <w:r w:rsidRPr="00402E4C">
        <w:rPr>
          <w:rFonts w:ascii="Times New Roman" w:eastAsia="Times New Roman" w:hAnsi="Times New Roman" w:cs="Times New Roman"/>
          <w:sz w:val="24"/>
          <w:szCs w:val="24"/>
        </w:rPr>
        <w:t>1.</w:t>
      </w:r>
    </w:p>
    <w:p w14:paraId="347E7CB9" w14:textId="77777777" w:rsidR="00402E4C" w:rsidRPr="00402E4C" w:rsidRDefault="00402E4C" w:rsidP="00402E4C">
      <w:pPr>
        <w:shd w:val="clear" w:color="auto" w:fill="FFFFFF"/>
        <w:spacing w:after="0" w:line="360" w:lineRule="auto"/>
        <w:jc w:val="both"/>
        <w:rPr>
          <w:rFonts w:ascii="Times New Roman" w:eastAsia="Times New Roman" w:hAnsi="Times New Roman" w:cs="Times New Roman"/>
          <w:sz w:val="24"/>
          <w:szCs w:val="24"/>
        </w:rPr>
      </w:pPr>
      <w:r w:rsidRPr="00402E4C">
        <w:rPr>
          <w:rFonts w:ascii="Times New Roman" w:eastAsia="Times New Roman" w:hAnsi="Times New Roman" w:cs="Times New Roman"/>
          <w:sz w:val="24"/>
          <w:szCs w:val="24"/>
        </w:rPr>
        <w:t>2.</w:t>
      </w:r>
    </w:p>
    <w:p w14:paraId="27D3C825" w14:textId="7383A3C4" w:rsidR="00402E4C" w:rsidRDefault="00402E4C" w:rsidP="00402E4C">
      <w:pPr>
        <w:shd w:val="clear" w:color="auto" w:fill="FFFFFF"/>
        <w:spacing w:after="0" w:line="360" w:lineRule="auto"/>
        <w:jc w:val="both"/>
        <w:rPr>
          <w:rFonts w:ascii="Times New Roman" w:eastAsia="Times New Roman" w:hAnsi="Times New Roman" w:cs="Times New Roman"/>
          <w:sz w:val="24"/>
          <w:szCs w:val="24"/>
        </w:rPr>
      </w:pPr>
      <w:r w:rsidRPr="00402E4C">
        <w:rPr>
          <w:rFonts w:ascii="Times New Roman" w:eastAsia="Times New Roman" w:hAnsi="Times New Roman" w:cs="Times New Roman"/>
          <w:sz w:val="24"/>
          <w:szCs w:val="24"/>
        </w:rPr>
        <w:t>3.</w:t>
      </w:r>
    </w:p>
    <w:p w14:paraId="49808EBE" w14:textId="63F0FDB1" w:rsidR="00402E4C" w:rsidRDefault="00402E4C" w:rsidP="00971ED5">
      <w:pPr>
        <w:shd w:val="clear" w:color="auto" w:fill="FFFFFF"/>
        <w:spacing w:after="0" w:line="360" w:lineRule="auto"/>
        <w:jc w:val="both"/>
        <w:rPr>
          <w:rFonts w:ascii="Times New Roman" w:eastAsia="Times New Roman" w:hAnsi="Times New Roman" w:cs="Times New Roman"/>
          <w:sz w:val="24"/>
          <w:szCs w:val="24"/>
        </w:rPr>
      </w:pPr>
    </w:p>
    <w:p w14:paraId="2F415401" w14:textId="77777777" w:rsidR="00402E4C" w:rsidRPr="00464996" w:rsidRDefault="00402E4C" w:rsidP="00971ED5">
      <w:pPr>
        <w:shd w:val="clear" w:color="auto" w:fill="FFFFFF"/>
        <w:spacing w:after="0" w:line="360" w:lineRule="auto"/>
        <w:jc w:val="both"/>
        <w:rPr>
          <w:rFonts w:ascii="Times New Roman" w:eastAsia="Times New Roman" w:hAnsi="Times New Roman" w:cs="Times New Roman"/>
          <w:sz w:val="24"/>
          <w:szCs w:val="24"/>
        </w:rPr>
      </w:pPr>
    </w:p>
    <w:p w14:paraId="070FACCE" w14:textId="77777777" w:rsidR="00F549E6" w:rsidRPr="00464996" w:rsidRDefault="00F549E6" w:rsidP="00971ED5">
      <w:pPr>
        <w:spacing w:line="360" w:lineRule="auto"/>
        <w:jc w:val="both"/>
        <w:rPr>
          <w:rFonts w:ascii="Times New Roman" w:hAnsi="Times New Roman" w:cs="Times New Roman"/>
          <w:b/>
          <w:sz w:val="24"/>
          <w:szCs w:val="24"/>
          <w:lang w:val="en-IN"/>
        </w:rPr>
      </w:pPr>
      <w:r w:rsidRPr="00464996">
        <w:rPr>
          <w:rFonts w:ascii="Times New Roman" w:hAnsi="Times New Roman" w:cs="Times New Roman"/>
          <w:b/>
          <w:sz w:val="24"/>
          <w:szCs w:val="24"/>
          <w:lang w:val="en-IN"/>
        </w:rPr>
        <w:lastRenderedPageBreak/>
        <w:t>REFERENCES</w:t>
      </w:r>
    </w:p>
    <w:p w14:paraId="6FC67D6E"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sz w:val="24"/>
          <w:szCs w:val="24"/>
        </w:rPr>
      </w:pPr>
      <w:bookmarkStart w:id="0" w:name="_GoBack"/>
      <w:proofErr w:type="spellStart"/>
      <w:r w:rsidRPr="00402E4C">
        <w:rPr>
          <w:rFonts w:ascii="Times New Roman" w:hAnsi="Times New Roman" w:cs="Times New Roman"/>
          <w:sz w:val="24"/>
          <w:szCs w:val="24"/>
        </w:rPr>
        <w:t>Absar</w:t>
      </w:r>
      <w:proofErr w:type="spellEnd"/>
      <w:r w:rsidRPr="00402E4C">
        <w:rPr>
          <w:rFonts w:ascii="Times New Roman" w:hAnsi="Times New Roman" w:cs="Times New Roman"/>
          <w:sz w:val="24"/>
          <w:szCs w:val="24"/>
        </w:rPr>
        <w:t xml:space="preserve">, G.K. and Kale, R. D. 2015.  Studies on Micronutrient effect on mulberry varieties. </w:t>
      </w:r>
      <w:r w:rsidRPr="00402E4C">
        <w:rPr>
          <w:rFonts w:ascii="Times New Roman" w:hAnsi="Times New Roman" w:cs="Times New Roman"/>
          <w:i/>
          <w:sz w:val="24"/>
          <w:szCs w:val="24"/>
        </w:rPr>
        <w:t xml:space="preserve">Indian Journal of Sericulture. </w:t>
      </w:r>
      <w:r w:rsidRPr="00402E4C">
        <w:rPr>
          <w:rFonts w:ascii="Times New Roman" w:hAnsi="Times New Roman" w:cs="Times New Roman"/>
          <w:sz w:val="24"/>
          <w:szCs w:val="24"/>
        </w:rPr>
        <w:t>4(</w:t>
      </w:r>
      <w:r w:rsidRPr="00402E4C">
        <w:rPr>
          <w:rFonts w:ascii="Times New Roman" w:hAnsi="Times New Roman" w:cs="Times New Roman"/>
          <w:b/>
          <w:sz w:val="24"/>
          <w:szCs w:val="24"/>
        </w:rPr>
        <w:t>24</w:t>
      </w:r>
      <w:r w:rsidRPr="00402E4C">
        <w:rPr>
          <w:rFonts w:ascii="Times New Roman" w:hAnsi="Times New Roman" w:cs="Times New Roman"/>
          <w:sz w:val="24"/>
          <w:szCs w:val="24"/>
        </w:rPr>
        <w:t>): 1317- 1320</w:t>
      </w:r>
      <w:r w:rsidRPr="00464996">
        <w:t>.</w:t>
      </w:r>
    </w:p>
    <w:p w14:paraId="2CC6CCBD"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sz w:val="24"/>
          <w:szCs w:val="24"/>
        </w:rPr>
      </w:pPr>
      <w:r w:rsidRPr="00402E4C">
        <w:rPr>
          <w:rFonts w:ascii="Times New Roman" w:hAnsi="Times New Roman" w:cs="Times New Roman"/>
          <w:sz w:val="24"/>
          <w:szCs w:val="24"/>
        </w:rPr>
        <w:t xml:space="preserve">Bari, G. J., </w:t>
      </w:r>
      <w:proofErr w:type="spellStart"/>
      <w:r w:rsidRPr="00402E4C">
        <w:rPr>
          <w:rFonts w:ascii="Times New Roman" w:hAnsi="Times New Roman" w:cs="Times New Roman"/>
          <w:sz w:val="24"/>
          <w:szCs w:val="24"/>
        </w:rPr>
        <w:t>Horie</w:t>
      </w:r>
      <w:proofErr w:type="spellEnd"/>
      <w:r w:rsidRPr="00402E4C">
        <w:rPr>
          <w:rFonts w:ascii="Times New Roman" w:hAnsi="Times New Roman" w:cs="Times New Roman"/>
          <w:sz w:val="24"/>
          <w:szCs w:val="24"/>
        </w:rPr>
        <w:t xml:space="preserve">, Y. and Nakasone, S. 2019. Effect of dietary biotin on fatty acid composition of the silkworm, </w:t>
      </w:r>
      <w:r w:rsidRPr="00402E4C">
        <w:rPr>
          <w:rFonts w:ascii="Times New Roman" w:hAnsi="Times New Roman" w:cs="Times New Roman"/>
          <w:i/>
          <w:iCs/>
          <w:sz w:val="24"/>
          <w:szCs w:val="24"/>
        </w:rPr>
        <w:t>Bombyx mori</w:t>
      </w:r>
      <w:r w:rsidRPr="00402E4C">
        <w:rPr>
          <w:rFonts w:ascii="Times New Roman" w:hAnsi="Times New Roman" w:cs="Times New Roman"/>
          <w:sz w:val="24"/>
          <w:szCs w:val="24"/>
        </w:rPr>
        <w:t xml:space="preserve"> L. </w:t>
      </w:r>
      <w:r w:rsidRPr="00402E4C">
        <w:rPr>
          <w:rFonts w:ascii="Times New Roman" w:hAnsi="Times New Roman" w:cs="Times New Roman"/>
          <w:i/>
          <w:sz w:val="24"/>
          <w:szCs w:val="24"/>
        </w:rPr>
        <w:t>Journal of Insect Physiology</w:t>
      </w:r>
      <w:r w:rsidRPr="00402E4C">
        <w:rPr>
          <w:rFonts w:ascii="Times New Roman" w:hAnsi="Times New Roman" w:cs="Times New Roman"/>
          <w:sz w:val="24"/>
          <w:szCs w:val="24"/>
        </w:rPr>
        <w:t>. 3(</w:t>
      </w:r>
      <w:r w:rsidRPr="00402E4C">
        <w:rPr>
          <w:rFonts w:ascii="Times New Roman" w:hAnsi="Times New Roman" w:cs="Times New Roman"/>
          <w:b/>
          <w:sz w:val="24"/>
          <w:szCs w:val="24"/>
        </w:rPr>
        <w:t>14</w:t>
      </w:r>
      <w:r w:rsidRPr="00402E4C">
        <w:rPr>
          <w:rFonts w:ascii="Times New Roman" w:hAnsi="Times New Roman" w:cs="Times New Roman"/>
          <w:sz w:val="24"/>
          <w:szCs w:val="24"/>
        </w:rPr>
        <w:t xml:space="preserve">): 1381 – 1387. </w:t>
      </w:r>
    </w:p>
    <w:p w14:paraId="61A9382A"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i/>
          <w:sz w:val="24"/>
          <w:szCs w:val="24"/>
        </w:rPr>
      </w:pPr>
      <w:r w:rsidRPr="00402E4C">
        <w:rPr>
          <w:rFonts w:ascii="Times New Roman" w:hAnsi="Times New Roman" w:cs="Times New Roman"/>
          <w:sz w:val="24"/>
          <w:szCs w:val="24"/>
        </w:rPr>
        <w:t xml:space="preserve">Chakraborty, A., Sarkar, K., Majumdar, M. and Kumar, V. 2020. Studies on Performance </w:t>
      </w:r>
      <w:proofErr w:type="gramStart"/>
      <w:r w:rsidRPr="00402E4C">
        <w:rPr>
          <w:rFonts w:ascii="Times New Roman" w:hAnsi="Times New Roman" w:cs="Times New Roman"/>
          <w:sz w:val="24"/>
          <w:szCs w:val="24"/>
        </w:rPr>
        <w:t>Of</w:t>
      </w:r>
      <w:proofErr w:type="gramEnd"/>
      <w:r w:rsidRPr="00402E4C">
        <w:rPr>
          <w:rFonts w:ascii="Times New Roman" w:hAnsi="Times New Roman" w:cs="Times New Roman"/>
          <w:sz w:val="24"/>
          <w:szCs w:val="24"/>
        </w:rPr>
        <w:t xml:space="preserve"> Bivoltine Hybrids SK6 X SK7 And Its Reciprocal Crosses During April Crop In West Bengal. </w:t>
      </w:r>
      <w:r w:rsidRPr="00402E4C">
        <w:rPr>
          <w:rFonts w:ascii="Times New Roman" w:hAnsi="Times New Roman" w:cs="Times New Roman"/>
          <w:i/>
          <w:sz w:val="24"/>
          <w:szCs w:val="24"/>
        </w:rPr>
        <w:t xml:space="preserve">International Journal of Advanced Research in Biological science. </w:t>
      </w:r>
      <w:r w:rsidRPr="00402E4C">
        <w:rPr>
          <w:rFonts w:ascii="Times New Roman" w:hAnsi="Times New Roman" w:cs="Times New Roman"/>
          <w:sz w:val="24"/>
          <w:szCs w:val="24"/>
        </w:rPr>
        <w:t>7(</w:t>
      </w:r>
      <w:r w:rsidRPr="00402E4C">
        <w:rPr>
          <w:rFonts w:ascii="Times New Roman" w:hAnsi="Times New Roman" w:cs="Times New Roman"/>
          <w:b/>
          <w:sz w:val="24"/>
          <w:szCs w:val="24"/>
        </w:rPr>
        <w:t>6</w:t>
      </w:r>
      <w:r w:rsidRPr="00402E4C">
        <w:rPr>
          <w:rFonts w:ascii="Times New Roman" w:hAnsi="Times New Roman" w:cs="Times New Roman"/>
          <w:sz w:val="24"/>
          <w:szCs w:val="24"/>
        </w:rPr>
        <w:t>): 134-140.</w:t>
      </w:r>
      <w:r w:rsidRPr="00464996">
        <w:t xml:space="preserve"> </w:t>
      </w:r>
    </w:p>
    <w:p w14:paraId="33DC845E"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sz w:val="24"/>
          <w:szCs w:val="24"/>
          <w:lang w:val="en-IN"/>
        </w:rPr>
      </w:pPr>
      <w:r w:rsidRPr="00402E4C">
        <w:rPr>
          <w:rFonts w:ascii="Times New Roman" w:hAnsi="Times New Roman" w:cs="Times New Roman"/>
          <w:sz w:val="24"/>
          <w:szCs w:val="24"/>
          <w:lang w:val="en-IN"/>
        </w:rPr>
        <w:t xml:space="preserve">Das, B.K., </w:t>
      </w:r>
      <w:proofErr w:type="spellStart"/>
      <w:r w:rsidRPr="00402E4C">
        <w:rPr>
          <w:rFonts w:ascii="Times New Roman" w:hAnsi="Times New Roman" w:cs="Times New Roman"/>
          <w:sz w:val="24"/>
          <w:szCs w:val="24"/>
          <w:lang w:val="en-IN"/>
        </w:rPr>
        <w:t>Nanavaty</w:t>
      </w:r>
      <w:proofErr w:type="spellEnd"/>
      <w:r w:rsidRPr="00402E4C">
        <w:rPr>
          <w:rFonts w:ascii="Times New Roman" w:hAnsi="Times New Roman" w:cs="Times New Roman"/>
          <w:sz w:val="24"/>
          <w:szCs w:val="24"/>
          <w:lang w:val="en-IN"/>
        </w:rPr>
        <w:t xml:space="preserve">, M. And Vijayan, K. 2011. Estimation of leaf yield in mulberry. </w:t>
      </w:r>
      <w:r w:rsidRPr="00402E4C">
        <w:rPr>
          <w:rFonts w:ascii="Times New Roman" w:hAnsi="Times New Roman" w:cs="Times New Roman"/>
          <w:i/>
          <w:sz w:val="24"/>
          <w:szCs w:val="24"/>
          <w:lang w:val="en-IN"/>
        </w:rPr>
        <w:t>Biochemical Journal</w:t>
      </w:r>
      <w:r w:rsidRPr="00402E4C">
        <w:rPr>
          <w:rFonts w:ascii="Times New Roman" w:hAnsi="Times New Roman" w:cs="Times New Roman"/>
          <w:sz w:val="24"/>
          <w:szCs w:val="24"/>
          <w:lang w:val="en-IN"/>
        </w:rPr>
        <w:t>.4 (</w:t>
      </w:r>
      <w:r w:rsidRPr="00402E4C">
        <w:rPr>
          <w:rFonts w:ascii="Times New Roman" w:hAnsi="Times New Roman" w:cs="Times New Roman"/>
          <w:b/>
          <w:sz w:val="24"/>
          <w:szCs w:val="24"/>
          <w:lang w:val="en-IN"/>
        </w:rPr>
        <w:t>6</w:t>
      </w:r>
      <w:r w:rsidRPr="00402E4C">
        <w:rPr>
          <w:rFonts w:ascii="Times New Roman" w:hAnsi="Times New Roman" w:cs="Times New Roman"/>
          <w:sz w:val="24"/>
          <w:szCs w:val="24"/>
          <w:lang w:val="en-IN"/>
        </w:rPr>
        <w:t>): 7-12.</w:t>
      </w:r>
      <w:r w:rsidRPr="00464996">
        <w:t xml:space="preserve"> </w:t>
      </w:r>
    </w:p>
    <w:p w14:paraId="2DCECD36"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sz w:val="24"/>
          <w:szCs w:val="24"/>
        </w:rPr>
      </w:pPr>
      <w:proofErr w:type="spellStart"/>
      <w:r w:rsidRPr="00402E4C">
        <w:rPr>
          <w:rFonts w:ascii="Times New Roman" w:hAnsi="Times New Roman" w:cs="Times New Roman"/>
          <w:sz w:val="24"/>
          <w:szCs w:val="24"/>
        </w:rPr>
        <w:t>Gatin</w:t>
      </w:r>
      <w:proofErr w:type="spellEnd"/>
      <w:r w:rsidRPr="00402E4C">
        <w:rPr>
          <w:rFonts w:ascii="Times New Roman" w:hAnsi="Times New Roman" w:cs="Times New Roman"/>
          <w:sz w:val="24"/>
          <w:szCs w:val="24"/>
        </w:rPr>
        <w:t xml:space="preserve">, S. G., </w:t>
      </w:r>
      <w:proofErr w:type="spellStart"/>
      <w:r w:rsidRPr="00402E4C">
        <w:rPr>
          <w:rFonts w:ascii="Times New Roman" w:hAnsi="Times New Roman" w:cs="Times New Roman"/>
          <w:sz w:val="24"/>
          <w:szCs w:val="24"/>
        </w:rPr>
        <w:t>Horie</w:t>
      </w:r>
      <w:proofErr w:type="spellEnd"/>
      <w:r w:rsidRPr="00402E4C">
        <w:rPr>
          <w:rFonts w:ascii="Times New Roman" w:hAnsi="Times New Roman" w:cs="Times New Roman"/>
          <w:sz w:val="24"/>
          <w:szCs w:val="24"/>
        </w:rPr>
        <w:t xml:space="preserve">, Y. and Ito, T. 1965. Nutrition of the silkworm, Bombyx mori. Mineral requirements and the effects of several analogues. </w:t>
      </w:r>
      <w:r w:rsidRPr="00402E4C">
        <w:rPr>
          <w:rFonts w:ascii="Times New Roman" w:hAnsi="Times New Roman" w:cs="Times New Roman"/>
          <w:i/>
          <w:sz w:val="24"/>
          <w:szCs w:val="24"/>
        </w:rPr>
        <w:t>Journal of Insect Physiology.</w:t>
      </w:r>
      <w:r w:rsidRPr="00402E4C">
        <w:rPr>
          <w:rFonts w:ascii="Times New Roman" w:hAnsi="Times New Roman" w:cs="Times New Roman"/>
          <w:sz w:val="24"/>
          <w:szCs w:val="24"/>
        </w:rPr>
        <w:t xml:space="preserve"> 2(</w:t>
      </w:r>
      <w:r w:rsidRPr="00402E4C">
        <w:rPr>
          <w:rFonts w:ascii="Times New Roman" w:hAnsi="Times New Roman" w:cs="Times New Roman"/>
          <w:b/>
          <w:sz w:val="24"/>
          <w:szCs w:val="24"/>
        </w:rPr>
        <w:t>11</w:t>
      </w:r>
      <w:r w:rsidRPr="00402E4C">
        <w:rPr>
          <w:rFonts w:ascii="Times New Roman" w:hAnsi="Times New Roman" w:cs="Times New Roman"/>
          <w:sz w:val="24"/>
          <w:szCs w:val="24"/>
        </w:rPr>
        <w:t>): 1585-1593.</w:t>
      </w:r>
      <w:r w:rsidRPr="00464996">
        <w:t xml:space="preserve"> </w:t>
      </w:r>
    </w:p>
    <w:p w14:paraId="71A359E5"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sz w:val="24"/>
          <w:szCs w:val="24"/>
        </w:rPr>
      </w:pPr>
      <w:r w:rsidRPr="00402E4C">
        <w:rPr>
          <w:rFonts w:ascii="Times New Roman" w:hAnsi="Times New Roman" w:cs="Times New Roman"/>
          <w:sz w:val="24"/>
          <w:szCs w:val="24"/>
        </w:rPr>
        <w:t xml:space="preserve">Kumar, W. G., Hirayama, C., Konno, K. and </w:t>
      </w:r>
      <w:proofErr w:type="spellStart"/>
      <w:r w:rsidRPr="00402E4C">
        <w:rPr>
          <w:rFonts w:ascii="Times New Roman" w:hAnsi="Times New Roman" w:cs="Times New Roman"/>
          <w:sz w:val="24"/>
          <w:szCs w:val="24"/>
        </w:rPr>
        <w:t>Shinbo</w:t>
      </w:r>
      <w:proofErr w:type="spellEnd"/>
      <w:r w:rsidRPr="00402E4C">
        <w:rPr>
          <w:rFonts w:ascii="Times New Roman" w:hAnsi="Times New Roman" w:cs="Times New Roman"/>
          <w:sz w:val="24"/>
          <w:szCs w:val="24"/>
        </w:rPr>
        <w:t xml:space="preserve">, H. 2020. Utilization of ammonia as a nitrogen source in silkworm, </w:t>
      </w:r>
      <w:r w:rsidRPr="00402E4C">
        <w:rPr>
          <w:rFonts w:ascii="Times New Roman" w:hAnsi="Times New Roman" w:cs="Times New Roman"/>
          <w:i/>
          <w:sz w:val="24"/>
          <w:szCs w:val="24"/>
        </w:rPr>
        <w:t>Bombyx mori L</w:t>
      </w:r>
      <w:r w:rsidRPr="00402E4C">
        <w:rPr>
          <w:rFonts w:ascii="Times New Roman" w:hAnsi="Times New Roman" w:cs="Times New Roman"/>
          <w:sz w:val="24"/>
          <w:szCs w:val="24"/>
        </w:rPr>
        <w:t xml:space="preserve">. </w:t>
      </w:r>
      <w:r w:rsidRPr="00402E4C">
        <w:rPr>
          <w:rFonts w:ascii="Times New Roman" w:hAnsi="Times New Roman" w:cs="Times New Roman"/>
          <w:i/>
          <w:sz w:val="24"/>
          <w:szCs w:val="24"/>
        </w:rPr>
        <w:t>Journal of Insect Physiology</w:t>
      </w:r>
      <w:r w:rsidRPr="00402E4C">
        <w:rPr>
          <w:rFonts w:ascii="Times New Roman" w:hAnsi="Times New Roman" w:cs="Times New Roman"/>
          <w:sz w:val="24"/>
          <w:szCs w:val="24"/>
        </w:rPr>
        <w:t>. 42(</w:t>
      </w:r>
      <w:r w:rsidRPr="00402E4C">
        <w:rPr>
          <w:rFonts w:ascii="Times New Roman" w:hAnsi="Times New Roman" w:cs="Times New Roman"/>
          <w:b/>
          <w:sz w:val="24"/>
          <w:szCs w:val="24"/>
        </w:rPr>
        <w:t>10</w:t>
      </w:r>
      <w:r w:rsidRPr="00402E4C">
        <w:rPr>
          <w:rFonts w:ascii="Times New Roman" w:hAnsi="Times New Roman" w:cs="Times New Roman"/>
          <w:sz w:val="24"/>
          <w:szCs w:val="24"/>
        </w:rPr>
        <w:t xml:space="preserve">): 983-988. </w:t>
      </w:r>
    </w:p>
    <w:p w14:paraId="22BC98C2"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b/>
          <w:sz w:val="24"/>
          <w:szCs w:val="24"/>
          <w:lang w:val="en-IN"/>
        </w:rPr>
      </w:pPr>
      <w:r w:rsidRPr="00402E4C">
        <w:rPr>
          <w:rFonts w:ascii="Times New Roman" w:hAnsi="Times New Roman" w:cs="Times New Roman"/>
          <w:sz w:val="24"/>
          <w:szCs w:val="24"/>
          <w:lang w:val="en-IN"/>
        </w:rPr>
        <w:t xml:space="preserve">Kumari, </w:t>
      </w:r>
      <w:proofErr w:type="spellStart"/>
      <w:r w:rsidRPr="00402E4C">
        <w:rPr>
          <w:rFonts w:ascii="Times New Roman" w:hAnsi="Times New Roman" w:cs="Times New Roman"/>
          <w:sz w:val="24"/>
          <w:szCs w:val="24"/>
          <w:lang w:val="en-IN"/>
        </w:rPr>
        <w:t>Nitu</w:t>
      </w:r>
      <w:proofErr w:type="spellEnd"/>
      <w:r w:rsidRPr="00402E4C">
        <w:rPr>
          <w:rFonts w:ascii="Times New Roman" w:hAnsi="Times New Roman" w:cs="Times New Roman"/>
          <w:sz w:val="24"/>
          <w:szCs w:val="24"/>
          <w:lang w:val="en-IN"/>
        </w:rPr>
        <w:t>. and Roy, S.P. 2011. Some aspects of the identification of nutritionally efficient silkworms (</w:t>
      </w:r>
      <w:proofErr w:type="spellStart"/>
      <w:r w:rsidRPr="00402E4C">
        <w:rPr>
          <w:rFonts w:ascii="Times New Roman" w:hAnsi="Times New Roman" w:cs="Times New Roman"/>
          <w:sz w:val="24"/>
          <w:szCs w:val="24"/>
          <w:lang w:val="en-IN"/>
        </w:rPr>
        <w:t>Insecta</w:t>
      </w:r>
      <w:proofErr w:type="spellEnd"/>
      <w:r w:rsidRPr="00402E4C">
        <w:rPr>
          <w:rFonts w:ascii="Times New Roman" w:hAnsi="Times New Roman" w:cs="Times New Roman"/>
          <w:sz w:val="24"/>
          <w:szCs w:val="24"/>
          <w:lang w:val="en-IN"/>
        </w:rPr>
        <w:t xml:space="preserve">: Lepidoptera: </w:t>
      </w:r>
      <w:proofErr w:type="spellStart"/>
      <w:r w:rsidRPr="00402E4C">
        <w:rPr>
          <w:rFonts w:ascii="Times New Roman" w:hAnsi="Times New Roman" w:cs="Times New Roman"/>
          <w:sz w:val="24"/>
          <w:szCs w:val="24"/>
          <w:lang w:val="en-IN"/>
        </w:rPr>
        <w:t>Bombycoidea</w:t>
      </w:r>
      <w:proofErr w:type="spellEnd"/>
      <w:r w:rsidRPr="00402E4C">
        <w:rPr>
          <w:rFonts w:ascii="Times New Roman" w:hAnsi="Times New Roman" w:cs="Times New Roman"/>
          <w:sz w:val="24"/>
          <w:szCs w:val="24"/>
          <w:lang w:val="en-IN"/>
        </w:rPr>
        <w:t xml:space="preserve">), their metabolic rate and sustainable development as energy resources. </w:t>
      </w:r>
      <w:r w:rsidRPr="00402E4C">
        <w:rPr>
          <w:rFonts w:ascii="Times New Roman" w:hAnsi="Times New Roman" w:cs="Times New Roman"/>
          <w:i/>
          <w:sz w:val="24"/>
          <w:szCs w:val="24"/>
          <w:lang w:val="en-IN"/>
        </w:rPr>
        <w:t>Journal of Insect Science.</w:t>
      </w:r>
      <w:r w:rsidRPr="00402E4C">
        <w:rPr>
          <w:rFonts w:ascii="Times New Roman" w:hAnsi="Times New Roman" w:cs="Times New Roman"/>
          <w:sz w:val="24"/>
          <w:szCs w:val="24"/>
          <w:lang w:val="en-IN"/>
        </w:rPr>
        <w:t xml:space="preserve"> 6(</w:t>
      </w:r>
      <w:r w:rsidRPr="00402E4C">
        <w:rPr>
          <w:rFonts w:ascii="Times New Roman" w:hAnsi="Times New Roman" w:cs="Times New Roman"/>
          <w:b/>
          <w:sz w:val="24"/>
          <w:szCs w:val="24"/>
          <w:lang w:val="en-IN"/>
        </w:rPr>
        <w:t>3</w:t>
      </w:r>
      <w:r w:rsidRPr="00402E4C">
        <w:rPr>
          <w:rFonts w:ascii="Times New Roman" w:hAnsi="Times New Roman" w:cs="Times New Roman"/>
          <w:sz w:val="24"/>
          <w:szCs w:val="24"/>
          <w:lang w:val="en-IN"/>
        </w:rPr>
        <w:t>): 475-481.</w:t>
      </w:r>
      <w:r w:rsidRPr="00464996">
        <w:t xml:space="preserve"> </w:t>
      </w:r>
    </w:p>
    <w:p w14:paraId="383D19FA"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sz w:val="24"/>
          <w:szCs w:val="24"/>
          <w:lang w:val="en-IN"/>
        </w:rPr>
      </w:pPr>
      <w:proofErr w:type="spellStart"/>
      <w:r w:rsidRPr="00402E4C">
        <w:rPr>
          <w:rFonts w:ascii="Times New Roman" w:hAnsi="Times New Roman" w:cs="Times New Roman"/>
          <w:sz w:val="24"/>
          <w:szCs w:val="24"/>
          <w:lang w:val="en-IN"/>
        </w:rPr>
        <w:t>Kunhamed</w:t>
      </w:r>
      <w:proofErr w:type="spellEnd"/>
      <w:r w:rsidRPr="00402E4C">
        <w:rPr>
          <w:rFonts w:ascii="Times New Roman" w:hAnsi="Times New Roman" w:cs="Times New Roman"/>
          <w:sz w:val="24"/>
          <w:szCs w:val="24"/>
          <w:lang w:val="en-IN"/>
        </w:rPr>
        <w:t xml:space="preserve">, </w:t>
      </w:r>
      <w:proofErr w:type="spellStart"/>
      <w:r w:rsidRPr="00402E4C">
        <w:rPr>
          <w:rFonts w:ascii="Times New Roman" w:hAnsi="Times New Roman" w:cs="Times New Roman"/>
          <w:sz w:val="24"/>
          <w:szCs w:val="24"/>
          <w:lang w:val="en-IN"/>
        </w:rPr>
        <w:t>Ramathullavk</w:t>
      </w:r>
      <w:proofErr w:type="spellEnd"/>
      <w:r w:rsidRPr="00402E4C">
        <w:rPr>
          <w:rFonts w:ascii="Times New Roman" w:hAnsi="Times New Roman" w:cs="Times New Roman"/>
          <w:sz w:val="24"/>
          <w:szCs w:val="24"/>
          <w:lang w:val="en-IN"/>
        </w:rPr>
        <w:t xml:space="preserve">., Mathur, </w:t>
      </w:r>
      <w:proofErr w:type="spellStart"/>
      <w:r w:rsidRPr="00402E4C">
        <w:rPr>
          <w:rFonts w:ascii="Times New Roman" w:hAnsi="Times New Roman" w:cs="Times New Roman"/>
          <w:sz w:val="24"/>
          <w:szCs w:val="24"/>
          <w:lang w:val="en-IN"/>
        </w:rPr>
        <w:t>V.B.and</w:t>
      </w:r>
      <w:proofErr w:type="spellEnd"/>
      <w:r w:rsidRPr="00402E4C">
        <w:rPr>
          <w:rFonts w:ascii="Times New Roman" w:hAnsi="Times New Roman" w:cs="Times New Roman"/>
          <w:sz w:val="24"/>
          <w:szCs w:val="24"/>
          <w:lang w:val="en-IN"/>
        </w:rPr>
        <w:t xml:space="preserve"> Geetha, R. G. 2013. Growth and dietary efficiency of mulberry silkworm (Bombyx mori) under various nutritional and environmental conditions</w:t>
      </w:r>
      <w:r w:rsidRPr="00402E4C">
        <w:rPr>
          <w:rFonts w:ascii="Times New Roman" w:hAnsi="Times New Roman" w:cs="Times New Roman"/>
          <w:i/>
          <w:sz w:val="24"/>
          <w:szCs w:val="24"/>
          <w:lang w:val="en-IN"/>
        </w:rPr>
        <w:t xml:space="preserve">. </w:t>
      </w:r>
      <w:proofErr w:type="spellStart"/>
      <w:r w:rsidRPr="00402E4C">
        <w:rPr>
          <w:rFonts w:ascii="Times New Roman" w:hAnsi="Times New Roman" w:cs="Times New Roman"/>
          <w:i/>
          <w:sz w:val="24"/>
          <w:szCs w:val="24"/>
          <w:lang w:val="en-IN"/>
        </w:rPr>
        <w:t>Phillpine</w:t>
      </w:r>
      <w:proofErr w:type="spellEnd"/>
      <w:r w:rsidRPr="00402E4C">
        <w:rPr>
          <w:rFonts w:ascii="Times New Roman" w:hAnsi="Times New Roman" w:cs="Times New Roman"/>
          <w:i/>
          <w:sz w:val="24"/>
          <w:szCs w:val="24"/>
          <w:lang w:val="en-IN"/>
        </w:rPr>
        <w:t xml:space="preserve"> Journal of Science</w:t>
      </w:r>
      <w:r w:rsidRPr="00402E4C">
        <w:rPr>
          <w:rFonts w:ascii="Times New Roman" w:hAnsi="Times New Roman" w:cs="Times New Roman"/>
          <w:sz w:val="24"/>
          <w:szCs w:val="24"/>
          <w:lang w:val="en-IN"/>
        </w:rPr>
        <w:t>. 133(</w:t>
      </w:r>
      <w:r w:rsidRPr="00402E4C">
        <w:rPr>
          <w:rFonts w:ascii="Times New Roman" w:hAnsi="Times New Roman" w:cs="Times New Roman"/>
          <w:b/>
          <w:sz w:val="24"/>
          <w:szCs w:val="24"/>
          <w:lang w:val="en-IN"/>
        </w:rPr>
        <w:t>1</w:t>
      </w:r>
      <w:r w:rsidRPr="00402E4C">
        <w:rPr>
          <w:rFonts w:ascii="Times New Roman" w:hAnsi="Times New Roman" w:cs="Times New Roman"/>
          <w:sz w:val="24"/>
          <w:szCs w:val="24"/>
          <w:lang w:val="en-IN"/>
        </w:rPr>
        <w:t>): 0031-7683.</w:t>
      </w:r>
      <w:r w:rsidRPr="00464996">
        <w:t xml:space="preserve"> - </w:t>
      </w:r>
    </w:p>
    <w:p w14:paraId="1B1A5AF2"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i/>
          <w:sz w:val="24"/>
          <w:szCs w:val="24"/>
        </w:rPr>
      </w:pPr>
      <w:proofErr w:type="spellStart"/>
      <w:r w:rsidRPr="00402E4C">
        <w:rPr>
          <w:rFonts w:ascii="Times New Roman" w:hAnsi="Times New Roman" w:cs="Times New Roman"/>
          <w:sz w:val="24"/>
          <w:szCs w:val="24"/>
        </w:rPr>
        <w:t>Kurniasansyah</w:t>
      </w:r>
      <w:proofErr w:type="spellEnd"/>
      <w:r w:rsidRPr="00402E4C">
        <w:rPr>
          <w:rFonts w:ascii="Times New Roman" w:hAnsi="Times New Roman" w:cs="Times New Roman"/>
          <w:sz w:val="24"/>
          <w:szCs w:val="24"/>
        </w:rPr>
        <w:t xml:space="preserve">, S. I. and </w:t>
      </w:r>
      <w:proofErr w:type="spellStart"/>
      <w:r w:rsidRPr="00402E4C">
        <w:rPr>
          <w:rFonts w:ascii="Times New Roman" w:hAnsi="Times New Roman" w:cs="Times New Roman"/>
          <w:sz w:val="24"/>
          <w:szCs w:val="24"/>
        </w:rPr>
        <w:t>Hamamura</w:t>
      </w:r>
      <w:proofErr w:type="spellEnd"/>
      <w:r w:rsidRPr="00402E4C">
        <w:rPr>
          <w:rFonts w:ascii="Times New Roman" w:hAnsi="Times New Roman" w:cs="Times New Roman"/>
          <w:sz w:val="24"/>
          <w:szCs w:val="24"/>
        </w:rPr>
        <w:t xml:space="preserve">, Y. 2020.  Food Selection by silkworm larvae. </w:t>
      </w:r>
      <w:r w:rsidRPr="00402E4C">
        <w:rPr>
          <w:rFonts w:ascii="Times New Roman" w:hAnsi="Times New Roman" w:cs="Times New Roman"/>
          <w:i/>
          <w:sz w:val="24"/>
          <w:szCs w:val="24"/>
        </w:rPr>
        <w:t>Indian Journal of Sericulture</w:t>
      </w:r>
      <w:r w:rsidRPr="00402E4C">
        <w:rPr>
          <w:rFonts w:ascii="Times New Roman" w:hAnsi="Times New Roman" w:cs="Times New Roman"/>
          <w:sz w:val="24"/>
          <w:szCs w:val="24"/>
        </w:rPr>
        <w:t>. 7(</w:t>
      </w:r>
      <w:r w:rsidRPr="00402E4C">
        <w:rPr>
          <w:rFonts w:ascii="Times New Roman" w:hAnsi="Times New Roman" w:cs="Times New Roman"/>
          <w:b/>
          <w:sz w:val="24"/>
          <w:szCs w:val="24"/>
        </w:rPr>
        <w:t>183</w:t>
      </w:r>
      <w:r w:rsidRPr="00402E4C">
        <w:rPr>
          <w:rFonts w:ascii="Times New Roman" w:hAnsi="Times New Roman" w:cs="Times New Roman"/>
          <w:sz w:val="24"/>
          <w:szCs w:val="24"/>
        </w:rPr>
        <w:t xml:space="preserve">): 1746-1747. </w:t>
      </w:r>
    </w:p>
    <w:p w14:paraId="5D1FC88F"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i/>
          <w:sz w:val="24"/>
          <w:szCs w:val="24"/>
        </w:rPr>
      </w:pPr>
      <w:proofErr w:type="spellStart"/>
      <w:r w:rsidRPr="00402E4C">
        <w:rPr>
          <w:rFonts w:ascii="Times New Roman" w:hAnsi="Times New Roman" w:cs="Times New Roman"/>
          <w:sz w:val="24"/>
          <w:szCs w:val="24"/>
        </w:rPr>
        <w:t>Kurutulmus</w:t>
      </w:r>
      <w:proofErr w:type="spellEnd"/>
      <w:r w:rsidRPr="00402E4C">
        <w:rPr>
          <w:rFonts w:ascii="Times New Roman" w:hAnsi="Times New Roman" w:cs="Times New Roman"/>
          <w:sz w:val="24"/>
          <w:szCs w:val="24"/>
        </w:rPr>
        <w:t xml:space="preserve">, D., Gabriel, B.P. and </w:t>
      </w:r>
      <w:proofErr w:type="spellStart"/>
      <w:r w:rsidRPr="00402E4C">
        <w:rPr>
          <w:rFonts w:ascii="Times New Roman" w:hAnsi="Times New Roman" w:cs="Times New Roman"/>
          <w:sz w:val="24"/>
          <w:szCs w:val="24"/>
        </w:rPr>
        <w:t>Rapusas</w:t>
      </w:r>
      <w:proofErr w:type="spellEnd"/>
      <w:r w:rsidRPr="00402E4C">
        <w:rPr>
          <w:rFonts w:ascii="Times New Roman" w:hAnsi="Times New Roman" w:cs="Times New Roman"/>
          <w:sz w:val="24"/>
          <w:szCs w:val="24"/>
        </w:rPr>
        <w:t xml:space="preserve">, H. R. 2021. The growth and development of </w:t>
      </w:r>
      <w:r w:rsidRPr="00402E4C">
        <w:rPr>
          <w:rFonts w:ascii="Times New Roman" w:hAnsi="Times New Roman" w:cs="Times New Roman"/>
          <w:i/>
          <w:sz w:val="24"/>
          <w:szCs w:val="24"/>
        </w:rPr>
        <w:t>Bombyx mori (L.)</w:t>
      </w:r>
      <w:r w:rsidRPr="00402E4C">
        <w:rPr>
          <w:rFonts w:ascii="Times New Roman" w:hAnsi="Times New Roman" w:cs="Times New Roman"/>
          <w:sz w:val="24"/>
          <w:szCs w:val="24"/>
        </w:rPr>
        <w:t xml:space="preserve"> at different leaf maturity and variety of mulberry. </w:t>
      </w:r>
      <w:r w:rsidRPr="00402E4C">
        <w:rPr>
          <w:rFonts w:ascii="Times New Roman" w:hAnsi="Times New Roman" w:cs="Times New Roman"/>
          <w:i/>
          <w:sz w:val="24"/>
          <w:szCs w:val="24"/>
        </w:rPr>
        <w:t>The Philippine Agriculturist</w:t>
      </w:r>
      <w:r w:rsidRPr="00402E4C">
        <w:rPr>
          <w:rFonts w:ascii="Times New Roman" w:hAnsi="Times New Roman" w:cs="Times New Roman"/>
          <w:sz w:val="24"/>
          <w:szCs w:val="24"/>
        </w:rPr>
        <w:t>. 3(</w:t>
      </w:r>
      <w:r w:rsidRPr="00402E4C">
        <w:rPr>
          <w:rFonts w:ascii="Times New Roman" w:hAnsi="Times New Roman" w:cs="Times New Roman"/>
          <w:b/>
          <w:sz w:val="24"/>
          <w:szCs w:val="24"/>
        </w:rPr>
        <w:t>60</w:t>
      </w:r>
      <w:r w:rsidRPr="00402E4C">
        <w:rPr>
          <w:rFonts w:ascii="Times New Roman" w:hAnsi="Times New Roman" w:cs="Times New Roman"/>
          <w:sz w:val="24"/>
          <w:szCs w:val="24"/>
        </w:rPr>
        <w:t>): 139-146.</w:t>
      </w:r>
      <w:r w:rsidRPr="00464996">
        <w:t xml:space="preserve"> </w:t>
      </w:r>
    </w:p>
    <w:p w14:paraId="275DFD34"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i/>
          <w:sz w:val="24"/>
          <w:szCs w:val="24"/>
        </w:rPr>
      </w:pPr>
      <w:r w:rsidRPr="00402E4C">
        <w:rPr>
          <w:rFonts w:ascii="Times New Roman" w:hAnsi="Times New Roman" w:cs="Times New Roman"/>
          <w:sz w:val="24"/>
          <w:szCs w:val="24"/>
        </w:rPr>
        <w:t xml:space="preserve">Murthy, Y. N. V. 2015. Studies on the effect of different mulberry varieties and seasons on the larval development and cocoon characters of silkworm, </w:t>
      </w:r>
      <w:r w:rsidRPr="00402E4C">
        <w:rPr>
          <w:rFonts w:ascii="Times New Roman" w:hAnsi="Times New Roman" w:cs="Times New Roman"/>
          <w:i/>
          <w:sz w:val="24"/>
          <w:szCs w:val="24"/>
        </w:rPr>
        <w:t>Bombyx mori</w:t>
      </w:r>
      <w:r w:rsidRPr="00402E4C">
        <w:rPr>
          <w:rFonts w:ascii="Times New Roman" w:hAnsi="Times New Roman" w:cs="Times New Roman"/>
          <w:sz w:val="24"/>
          <w:szCs w:val="24"/>
        </w:rPr>
        <w:t xml:space="preserve"> (L.).  </w:t>
      </w:r>
      <w:r w:rsidRPr="00402E4C">
        <w:rPr>
          <w:rFonts w:ascii="Times New Roman" w:hAnsi="Times New Roman" w:cs="Times New Roman"/>
          <w:i/>
          <w:sz w:val="24"/>
          <w:szCs w:val="24"/>
        </w:rPr>
        <w:t>Indian Journal of Sericulture</w:t>
      </w:r>
      <w:r w:rsidRPr="00402E4C">
        <w:rPr>
          <w:rFonts w:ascii="Times New Roman" w:hAnsi="Times New Roman" w:cs="Times New Roman"/>
          <w:sz w:val="24"/>
          <w:szCs w:val="24"/>
        </w:rPr>
        <w:t>. 5(</w:t>
      </w:r>
      <w:r w:rsidRPr="00402E4C">
        <w:rPr>
          <w:rFonts w:ascii="Times New Roman" w:hAnsi="Times New Roman" w:cs="Times New Roman"/>
          <w:b/>
          <w:sz w:val="24"/>
          <w:szCs w:val="24"/>
        </w:rPr>
        <w:t>29</w:t>
      </w:r>
      <w:r w:rsidRPr="00402E4C">
        <w:rPr>
          <w:rFonts w:ascii="Times New Roman" w:hAnsi="Times New Roman" w:cs="Times New Roman"/>
          <w:sz w:val="24"/>
          <w:szCs w:val="24"/>
        </w:rPr>
        <w:t>): 44-53.</w:t>
      </w:r>
    </w:p>
    <w:p w14:paraId="5BC772E7"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sz w:val="24"/>
          <w:szCs w:val="24"/>
        </w:rPr>
      </w:pPr>
      <w:r w:rsidRPr="00402E4C">
        <w:rPr>
          <w:rFonts w:ascii="Times New Roman" w:hAnsi="Times New Roman" w:cs="Times New Roman"/>
          <w:sz w:val="24"/>
          <w:szCs w:val="24"/>
        </w:rPr>
        <w:t xml:space="preserve">Yamashita, G.M. and Majumdar, A. C.2013. Note on the physiological effects on the growth and reproduction of silkworm fed on mulberry leaves. </w:t>
      </w:r>
      <w:r w:rsidRPr="00402E4C">
        <w:rPr>
          <w:rFonts w:ascii="Times New Roman" w:hAnsi="Times New Roman" w:cs="Times New Roman"/>
          <w:i/>
          <w:sz w:val="24"/>
          <w:szCs w:val="24"/>
        </w:rPr>
        <w:t>Journal of Agricultural Science,</w:t>
      </w:r>
      <w:r w:rsidRPr="00402E4C">
        <w:rPr>
          <w:rFonts w:ascii="Times New Roman" w:hAnsi="Times New Roman" w:cs="Times New Roman"/>
          <w:sz w:val="24"/>
          <w:szCs w:val="24"/>
        </w:rPr>
        <w:t xml:space="preserve"> 6(</w:t>
      </w:r>
      <w:r w:rsidRPr="00402E4C">
        <w:rPr>
          <w:rFonts w:ascii="Times New Roman" w:hAnsi="Times New Roman" w:cs="Times New Roman"/>
          <w:b/>
          <w:sz w:val="24"/>
          <w:szCs w:val="24"/>
        </w:rPr>
        <w:t>52</w:t>
      </w:r>
      <w:r w:rsidRPr="00402E4C">
        <w:rPr>
          <w:rFonts w:ascii="Times New Roman" w:hAnsi="Times New Roman" w:cs="Times New Roman"/>
          <w:sz w:val="24"/>
          <w:szCs w:val="24"/>
        </w:rPr>
        <w:t>): 250-252.</w:t>
      </w:r>
      <w:r w:rsidRPr="00464996">
        <w:t xml:space="preserve"> </w:t>
      </w:r>
    </w:p>
    <w:p w14:paraId="0D8FFEE8"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sz w:val="24"/>
          <w:szCs w:val="24"/>
          <w:lang w:val="en-IN"/>
        </w:rPr>
      </w:pPr>
      <w:r w:rsidRPr="00402E4C">
        <w:rPr>
          <w:rFonts w:ascii="Times New Roman" w:hAnsi="Times New Roman" w:cs="Times New Roman"/>
          <w:sz w:val="24"/>
          <w:szCs w:val="24"/>
        </w:rPr>
        <w:lastRenderedPageBreak/>
        <w:t xml:space="preserve">Yokoyama, W. 2016. Morphological parameters </w:t>
      </w:r>
      <w:proofErr w:type="spellStart"/>
      <w:r w:rsidRPr="00402E4C">
        <w:rPr>
          <w:rFonts w:ascii="Times New Roman" w:hAnsi="Times New Roman" w:cs="Times New Roman"/>
          <w:sz w:val="24"/>
          <w:szCs w:val="24"/>
        </w:rPr>
        <w:t>posses</w:t>
      </w:r>
      <w:proofErr w:type="spellEnd"/>
      <w:r w:rsidRPr="00402E4C">
        <w:rPr>
          <w:rFonts w:ascii="Times New Roman" w:hAnsi="Times New Roman" w:cs="Times New Roman"/>
          <w:sz w:val="24"/>
          <w:szCs w:val="24"/>
        </w:rPr>
        <w:t xml:space="preserve"> significant impact on </w:t>
      </w:r>
      <w:proofErr w:type="gramStart"/>
      <w:r w:rsidRPr="00402E4C">
        <w:rPr>
          <w:rFonts w:ascii="Times New Roman" w:hAnsi="Times New Roman" w:cs="Times New Roman"/>
          <w:sz w:val="24"/>
          <w:szCs w:val="24"/>
        </w:rPr>
        <w:t>leaf  quality</w:t>
      </w:r>
      <w:proofErr w:type="gramEnd"/>
      <w:r w:rsidRPr="00402E4C">
        <w:rPr>
          <w:rFonts w:ascii="Times New Roman" w:hAnsi="Times New Roman" w:cs="Times New Roman"/>
          <w:sz w:val="24"/>
          <w:szCs w:val="24"/>
        </w:rPr>
        <w:t xml:space="preserve"> and Matric trait. .</w:t>
      </w:r>
      <w:r w:rsidRPr="00402E4C">
        <w:rPr>
          <w:rFonts w:ascii="Times New Roman" w:hAnsi="Times New Roman" w:cs="Times New Roman"/>
          <w:i/>
          <w:sz w:val="24"/>
          <w:szCs w:val="24"/>
        </w:rPr>
        <w:t xml:space="preserve"> Indian Journal of Sericulture.</w:t>
      </w:r>
      <w:r w:rsidRPr="00402E4C">
        <w:rPr>
          <w:rFonts w:ascii="Times New Roman" w:hAnsi="Times New Roman" w:cs="Times New Roman"/>
          <w:sz w:val="24"/>
          <w:szCs w:val="24"/>
        </w:rPr>
        <w:t xml:space="preserve"> 5(</w:t>
      </w:r>
      <w:r w:rsidRPr="00402E4C">
        <w:rPr>
          <w:rFonts w:ascii="Times New Roman" w:hAnsi="Times New Roman" w:cs="Times New Roman"/>
          <w:b/>
          <w:sz w:val="24"/>
          <w:szCs w:val="24"/>
        </w:rPr>
        <w:t>44</w:t>
      </w:r>
      <w:r w:rsidRPr="00402E4C">
        <w:rPr>
          <w:rFonts w:ascii="Times New Roman" w:hAnsi="Times New Roman" w:cs="Times New Roman"/>
          <w:sz w:val="24"/>
          <w:szCs w:val="24"/>
        </w:rPr>
        <w:t xml:space="preserve">): 231-233. </w:t>
      </w:r>
    </w:p>
    <w:p w14:paraId="6832CED7" w14:textId="77777777" w:rsidR="004C6297" w:rsidRPr="00402E4C" w:rsidRDefault="004C6297" w:rsidP="00402E4C">
      <w:pPr>
        <w:pStyle w:val="ListParagraph"/>
        <w:numPr>
          <w:ilvl w:val="0"/>
          <w:numId w:val="11"/>
        </w:numPr>
        <w:tabs>
          <w:tab w:val="left" w:pos="0"/>
        </w:tabs>
        <w:spacing w:line="360" w:lineRule="auto"/>
        <w:jc w:val="both"/>
        <w:rPr>
          <w:rFonts w:ascii="Times New Roman" w:hAnsi="Times New Roman" w:cs="Times New Roman"/>
          <w:i/>
          <w:sz w:val="24"/>
          <w:szCs w:val="24"/>
        </w:rPr>
      </w:pPr>
      <w:r w:rsidRPr="00402E4C">
        <w:rPr>
          <w:rFonts w:ascii="Times New Roman" w:hAnsi="Times New Roman" w:cs="Times New Roman"/>
          <w:sz w:val="24"/>
          <w:szCs w:val="24"/>
        </w:rPr>
        <w:t xml:space="preserve">Yu, S. J. and </w:t>
      </w:r>
      <w:proofErr w:type="spellStart"/>
      <w:r w:rsidRPr="00402E4C">
        <w:rPr>
          <w:rFonts w:ascii="Times New Roman" w:hAnsi="Times New Roman" w:cs="Times New Roman"/>
          <w:sz w:val="24"/>
          <w:szCs w:val="24"/>
        </w:rPr>
        <w:t>Fraisse</w:t>
      </w:r>
      <w:proofErr w:type="spellEnd"/>
      <w:r w:rsidRPr="00402E4C">
        <w:rPr>
          <w:rFonts w:ascii="Times New Roman" w:hAnsi="Times New Roman" w:cs="Times New Roman"/>
          <w:sz w:val="24"/>
          <w:szCs w:val="24"/>
        </w:rPr>
        <w:t xml:space="preserve">, R. 2021. The correlation between the mulberry leaves taken by the silkworm, the silk protein in the silk gland and the silk filament. </w:t>
      </w:r>
      <w:r w:rsidRPr="00402E4C">
        <w:rPr>
          <w:rFonts w:ascii="Times New Roman" w:hAnsi="Times New Roman" w:cs="Times New Roman"/>
          <w:i/>
          <w:sz w:val="24"/>
          <w:szCs w:val="24"/>
        </w:rPr>
        <w:t>Indian Journal of Sericulture</w:t>
      </w:r>
      <w:r w:rsidRPr="00402E4C">
        <w:rPr>
          <w:rFonts w:ascii="Times New Roman" w:hAnsi="Times New Roman" w:cs="Times New Roman"/>
          <w:sz w:val="24"/>
          <w:szCs w:val="24"/>
        </w:rPr>
        <w:t>. 1(</w:t>
      </w:r>
      <w:r w:rsidRPr="00402E4C">
        <w:rPr>
          <w:rFonts w:ascii="Times New Roman" w:hAnsi="Times New Roman" w:cs="Times New Roman"/>
          <w:b/>
          <w:sz w:val="24"/>
          <w:szCs w:val="24"/>
        </w:rPr>
        <w:t>15)</w:t>
      </w:r>
      <w:r w:rsidRPr="00402E4C">
        <w:rPr>
          <w:rFonts w:ascii="Times New Roman" w:hAnsi="Times New Roman" w:cs="Times New Roman"/>
          <w:sz w:val="24"/>
          <w:szCs w:val="24"/>
        </w:rPr>
        <w:t xml:space="preserve">: 595-610. </w:t>
      </w:r>
    </w:p>
    <w:p w14:paraId="7652365F" w14:textId="7F139622" w:rsidR="003A6A9D" w:rsidRPr="00464996" w:rsidRDefault="003A6A9D" w:rsidP="00402E4C">
      <w:pPr>
        <w:spacing w:line="360" w:lineRule="auto"/>
        <w:ind w:right="-3" w:firstLine="4500"/>
        <w:jc w:val="both"/>
        <w:rPr>
          <w:rFonts w:ascii="Times New Roman" w:hAnsi="Times New Roman" w:cs="Times New Roman"/>
          <w:noProof/>
          <w:sz w:val="24"/>
          <w:szCs w:val="24"/>
        </w:rPr>
      </w:pPr>
    </w:p>
    <w:bookmarkEnd w:id="0"/>
    <w:p w14:paraId="4AFCDBFD" w14:textId="77777777" w:rsidR="003A6A9D" w:rsidRPr="00464996" w:rsidRDefault="003A6A9D" w:rsidP="00282DA3">
      <w:pPr>
        <w:spacing w:line="360" w:lineRule="auto"/>
        <w:ind w:right="-3"/>
        <w:jc w:val="both"/>
        <w:rPr>
          <w:rFonts w:ascii="Times New Roman" w:hAnsi="Times New Roman" w:cs="Times New Roman"/>
          <w:sz w:val="24"/>
          <w:szCs w:val="24"/>
        </w:rPr>
      </w:pPr>
    </w:p>
    <w:sectPr w:rsidR="003A6A9D" w:rsidRPr="00464996" w:rsidSect="007047C1">
      <w:pgSz w:w="12240" w:h="15840"/>
      <w:pgMar w:top="426"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5A4D9" w14:textId="77777777" w:rsidR="00657D33" w:rsidRDefault="00657D33" w:rsidP="001946FA">
      <w:pPr>
        <w:spacing w:after="0" w:line="240" w:lineRule="auto"/>
      </w:pPr>
      <w:r>
        <w:separator/>
      </w:r>
    </w:p>
  </w:endnote>
  <w:endnote w:type="continuationSeparator" w:id="0">
    <w:p w14:paraId="5063DF71" w14:textId="77777777" w:rsidR="00657D33" w:rsidRDefault="00657D33" w:rsidP="00194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3E801" w14:textId="77777777" w:rsidR="00657D33" w:rsidRDefault="00657D33" w:rsidP="001946FA">
      <w:pPr>
        <w:spacing w:after="0" w:line="240" w:lineRule="auto"/>
      </w:pPr>
      <w:r>
        <w:separator/>
      </w:r>
    </w:p>
  </w:footnote>
  <w:footnote w:type="continuationSeparator" w:id="0">
    <w:p w14:paraId="681921FA" w14:textId="77777777" w:rsidR="00657D33" w:rsidRDefault="00657D33" w:rsidP="001946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82A56"/>
    <w:multiLevelType w:val="hybridMultilevel"/>
    <w:tmpl w:val="61289C0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20835"/>
    <w:multiLevelType w:val="hybridMultilevel"/>
    <w:tmpl w:val="7E96A17A"/>
    <w:lvl w:ilvl="0" w:tplc="0409000B">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 w15:restartNumberingAfterBreak="0">
    <w:nsid w:val="19092CE3"/>
    <w:multiLevelType w:val="hybridMultilevel"/>
    <w:tmpl w:val="BBC28F8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73445"/>
    <w:multiLevelType w:val="hybridMultilevel"/>
    <w:tmpl w:val="A47808E0"/>
    <w:lvl w:ilvl="0" w:tplc="DFF454D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D0160"/>
    <w:multiLevelType w:val="hybridMultilevel"/>
    <w:tmpl w:val="C26C6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BF6898"/>
    <w:multiLevelType w:val="hybridMultilevel"/>
    <w:tmpl w:val="ED62583C"/>
    <w:lvl w:ilvl="0" w:tplc="F0604F7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F70FDA"/>
    <w:multiLevelType w:val="hybridMultilevel"/>
    <w:tmpl w:val="2AECED02"/>
    <w:lvl w:ilvl="0" w:tplc="83549226">
      <w:start w:val="1"/>
      <w:numFmt w:val="upp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 w15:restartNumberingAfterBreak="0">
    <w:nsid w:val="3A3369DC"/>
    <w:multiLevelType w:val="hybridMultilevel"/>
    <w:tmpl w:val="752EC99C"/>
    <w:lvl w:ilvl="0" w:tplc="F8D6B4F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C333A4"/>
    <w:multiLevelType w:val="hybridMultilevel"/>
    <w:tmpl w:val="77B243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13098E"/>
    <w:multiLevelType w:val="multilevel"/>
    <w:tmpl w:val="3EFE1538"/>
    <w:lvl w:ilvl="0">
      <w:start w:val="36"/>
      <w:numFmt w:val="decimal"/>
      <w:lvlText w:val="%1"/>
      <w:lvlJc w:val="left"/>
      <w:pPr>
        <w:ind w:left="405" w:hanging="405"/>
      </w:pPr>
      <w:rPr>
        <w:rFonts w:ascii="Times New Roman" w:eastAsia="Times New Roman" w:hAnsi="Times New Roman" w:cs="Times New Roman" w:hint="default"/>
        <w:sz w:val="16"/>
      </w:rPr>
    </w:lvl>
    <w:lvl w:ilvl="1">
      <w:start w:val="91"/>
      <w:numFmt w:val="decimal"/>
      <w:lvlText w:val="%1.%2"/>
      <w:lvlJc w:val="left"/>
      <w:pPr>
        <w:ind w:left="405" w:hanging="405"/>
      </w:pPr>
      <w:rPr>
        <w:rFonts w:ascii="Times New Roman" w:eastAsia="Times New Roman" w:hAnsi="Times New Roman" w:cs="Times New Roman" w:hint="default"/>
        <w:sz w:val="22"/>
        <w:szCs w:val="22"/>
      </w:rPr>
    </w:lvl>
    <w:lvl w:ilvl="2">
      <w:start w:val="1"/>
      <w:numFmt w:val="decimal"/>
      <w:lvlText w:val="%1.%2.%3"/>
      <w:lvlJc w:val="left"/>
      <w:pPr>
        <w:ind w:left="720" w:hanging="720"/>
      </w:pPr>
      <w:rPr>
        <w:rFonts w:ascii="Times New Roman" w:eastAsia="Times New Roman" w:hAnsi="Times New Roman" w:cs="Times New Roman" w:hint="default"/>
        <w:sz w:val="16"/>
      </w:rPr>
    </w:lvl>
    <w:lvl w:ilvl="3">
      <w:start w:val="1"/>
      <w:numFmt w:val="decimal"/>
      <w:lvlText w:val="%1.%2.%3.%4"/>
      <w:lvlJc w:val="left"/>
      <w:pPr>
        <w:ind w:left="720" w:hanging="720"/>
      </w:pPr>
      <w:rPr>
        <w:rFonts w:ascii="Times New Roman" w:eastAsia="Times New Roman" w:hAnsi="Times New Roman" w:cs="Times New Roman" w:hint="default"/>
        <w:sz w:val="16"/>
      </w:rPr>
    </w:lvl>
    <w:lvl w:ilvl="4">
      <w:start w:val="1"/>
      <w:numFmt w:val="decimal"/>
      <w:lvlText w:val="%1.%2.%3.%4.%5"/>
      <w:lvlJc w:val="left"/>
      <w:pPr>
        <w:ind w:left="1080" w:hanging="1080"/>
      </w:pPr>
      <w:rPr>
        <w:rFonts w:ascii="Times New Roman" w:eastAsia="Times New Roman" w:hAnsi="Times New Roman" w:cs="Times New Roman" w:hint="default"/>
        <w:sz w:val="16"/>
      </w:rPr>
    </w:lvl>
    <w:lvl w:ilvl="5">
      <w:start w:val="1"/>
      <w:numFmt w:val="decimal"/>
      <w:lvlText w:val="%1.%2.%3.%4.%5.%6"/>
      <w:lvlJc w:val="left"/>
      <w:pPr>
        <w:ind w:left="1080" w:hanging="1080"/>
      </w:pPr>
      <w:rPr>
        <w:rFonts w:ascii="Times New Roman" w:eastAsia="Times New Roman" w:hAnsi="Times New Roman" w:cs="Times New Roman" w:hint="default"/>
        <w:sz w:val="16"/>
      </w:rPr>
    </w:lvl>
    <w:lvl w:ilvl="6">
      <w:start w:val="1"/>
      <w:numFmt w:val="decimal"/>
      <w:lvlText w:val="%1.%2.%3.%4.%5.%6.%7"/>
      <w:lvlJc w:val="left"/>
      <w:pPr>
        <w:ind w:left="1440" w:hanging="1440"/>
      </w:pPr>
      <w:rPr>
        <w:rFonts w:ascii="Times New Roman" w:eastAsia="Times New Roman" w:hAnsi="Times New Roman" w:cs="Times New Roman" w:hint="default"/>
        <w:sz w:val="16"/>
      </w:rPr>
    </w:lvl>
    <w:lvl w:ilvl="7">
      <w:start w:val="1"/>
      <w:numFmt w:val="decimal"/>
      <w:lvlText w:val="%1.%2.%3.%4.%5.%6.%7.%8"/>
      <w:lvlJc w:val="left"/>
      <w:pPr>
        <w:ind w:left="1440" w:hanging="1440"/>
      </w:pPr>
      <w:rPr>
        <w:rFonts w:ascii="Times New Roman" w:eastAsia="Times New Roman" w:hAnsi="Times New Roman" w:cs="Times New Roman" w:hint="default"/>
        <w:sz w:val="16"/>
      </w:rPr>
    </w:lvl>
    <w:lvl w:ilvl="8">
      <w:start w:val="1"/>
      <w:numFmt w:val="decimal"/>
      <w:lvlText w:val="%1.%2.%3.%4.%5.%6.%7.%8.%9"/>
      <w:lvlJc w:val="left"/>
      <w:pPr>
        <w:ind w:left="1440" w:hanging="1440"/>
      </w:pPr>
      <w:rPr>
        <w:rFonts w:ascii="Times New Roman" w:eastAsia="Times New Roman" w:hAnsi="Times New Roman" w:cs="Times New Roman" w:hint="default"/>
        <w:sz w:val="16"/>
      </w:rPr>
    </w:lvl>
  </w:abstractNum>
  <w:abstractNum w:abstractNumId="10" w15:restartNumberingAfterBreak="0">
    <w:nsid w:val="6DDA14A5"/>
    <w:multiLevelType w:val="hybridMultilevel"/>
    <w:tmpl w:val="FD4E212A"/>
    <w:lvl w:ilvl="0" w:tplc="C47A39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2"/>
  </w:num>
  <w:num w:numId="5">
    <w:abstractNumId w:val="0"/>
  </w:num>
  <w:num w:numId="6">
    <w:abstractNumId w:val="5"/>
  </w:num>
  <w:num w:numId="7">
    <w:abstractNumId w:val="9"/>
  </w:num>
  <w:num w:numId="8">
    <w:abstractNumId w:val="3"/>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723"/>
    <w:rsid w:val="000211A3"/>
    <w:rsid w:val="00051833"/>
    <w:rsid w:val="00057B30"/>
    <w:rsid w:val="000605AD"/>
    <w:rsid w:val="00074978"/>
    <w:rsid w:val="000C12BA"/>
    <w:rsid w:val="000D5E35"/>
    <w:rsid w:val="00104051"/>
    <w:rsid w:val="0011096D"/>
    <w:rsid w:val="00112F0B"/>
    <w:rsid w:val="00157460"/>
    <w:rsid w:val="00157B6E"/>
    <w:rsid w:val="00167620"/>
    <w:rsid w:val="001946FA"/>
    <w:rsid w:val="001C1E90"/>
    <w:rsid w:val="001C3C27"/>
    <w:rsid w:val="001F08E6"/>
    <w:rsid w:val="001F7DCB"/>
    <w:rsid w:val="00212F63"/>
    <w:rsid w:val="00232257"/>
    <w:rsid w:val="0025182C"/>
    <w:rsid w:val="00253B1E"/>
    <w:rsid w:val="00264CBB"/>
    <w:rsid w:val="00282DA3"/>
    <w:rsid w:val="002865DD"/>
    <w:rsid w:val="00292082"/>
    <w:rsid w:val="00294ABF"/>
    <w:rsid w:val="002A0B37"/>
    <w:rsid w:val="002A4297"/>
    <w:rsid w:val="002A5910"/>
    <w:rsid w:val="002B25C9"/>
    <w:rsid w:val="002B44AF"/>
    <w:rsid w:val="002C0EDF"/>
    <w:rsid w:val="002C29AC"/>
    <w:rsid w:val="002E4FA0"/>
    <w:rsid w:val="002F08E0"/>
    <w:rsid w:val="0032787D"/>
    <w:rsid w:val="00341842"/>
    <w:rsid w:val="00346198"/>
    <w:rsid w:val="0035153D"/>
    <w:rsid w:val="00374062"/>
    <w:rsid w:val="00376008"/>
    <w:rsid w:val="003A272C"/>
    <w:rsid w:val="003A4F91"/>
    <w:rsid w:val="003A6A9D"/>
    <w:rsid w:val="003C7A3D"/>
    <w:rsid w:val="003E37EE"/>
    <w:rsid w:val="003E62EA"/>
    <w:rsid w:val="003F06DB"/>
    <w:rsid w:val="00402AF9"/>
    <w:rsid w:val="00402E4C"/>
    <w:rsid w:val="004031AD"/>
    <w:rsid w:val="00404CC4"/>
    <w:rsid w:val="00411852"/>
    <w:rsid w:val="0043796B"/>
    <w:rsid w:val="00460AC4"/>
    <w:rsid w:val="00464996"/>
    <w:rsid w:val="004662AA"/>
    <w:rsid w:val="004852C7"/>
    <w:rsid w:val="00496F79"/>
    <w:rsid w:val="004C6297"/>
    <w:rsid w:val="004D158F"/>
    <w:rsid w:val="004D344F"/>
    <w:rsid w:val="004D7394"/>
    <w:rsid w:val="004F52EE"/>
    <w:rsid w:val="00544374"/>
    <w:rsid w:val="005465B9"/>
    <w:rsid w:val="00576840"/>
    <w:rsid w:val="00583265"/>
    <w:rsid w:val="005846F8"/>
    <w:rsid w:val="005968BC"/>
    <w:rsid w:val="005C030E"/>
    <w:rsid w:val="005D4669"/>
    <w:rsid w:val="005E0C66"/>
    <w:rsid w:val="005F70D4"/>
    <w:rsid w:val="00617148"/>
    <w:rsid w:val="0063516F"/>
    <w:rsid w:val="006470F4"/>
    <w:rsid w:val="00657D33"/>
    <w:rsid w:val="00692637"/>
    <w:rsid w:val="006C61C4"/>
    <w:rsid w:val="006C62DC"/>
    <w:rsid w:val="006D222D"/>
    <w:rsid w:val="006D7D59"/>
    <w:rsid w:val="006E439E"/>
    <w:rsid w:val="006F128D"/>
    <w:rsid w:val="006F587C"/>
    <w:rsid w:val="00702D21"/>
    <w:rsid w:val="007047C1"/>
    <w:rsid w:val="00756094"/>
    <w:rsid w:val="00776037"/>
    <w:rsid w:val="00782411"/>
    <w:rsid w:val="00795159"/>
    <w:rsid w:val="007C640D"/>
    <w:rsid w:val="007D11F5"/>
    <w:rsid w:val="007D3366"/>
    <w:rsid w:val="007F2D18"/>
    <w:rsid w:val="00804212"/>
    <w:rsid w:val="0081770E"/>
    <w:rsid w:val="008179A2"/>
    <w:rsid w:val="0082044F"/>
    <w:rsid w:val="008230DC"/>
    <w:rsid w:val="008322AD"/>
    <w:rsid w:val="008457C1"/>
    <w:rsid w:val="008669B4"/>
    <w:rsid w:val="00871C48"/>
    <w:rsid w:val="00877F33"/>
    <w:rsid w:val="00887054"/>
    <w:rsid w:val="008907DC"/>
    <w:rsid w:val="008C678E"/>
    <w:rsid w:val="008C7054"/>
    <w:rsid w:val="008C732D"/>
    <w:rsid w:val="008F3882"/>
    <w:rsid w:val="009065F7"/>
    <w:rsid w:val="00971ED5"/>
    <w:rsid w:val="0097532D"/>
    <w:rsid w:val="00993C63"/>
    <w:rsid w:val="00993D46"/>
    <w:rsid w:val="009D6C6C"/>
    <w:rsid w:val="009E514C"/>
    <w:rsid w:val="00A17F99"/>
    <w:rsid w:val="00A447A5"/>
    <w:rsid w:val="00A8114B"/>
    <w:rsid w:val="00A92676"/>
    <w:rsid w:val="00A96EA6"/>
    <w:rsid w:val="00AB289F"/>
    <w:rsid w:val="00AB6C19"/>
    <w:rsid w:val="00AC5658"/>
    <w:rsid w:val="00AE2FE9"/>
    <w:rsid w:val="00AF0E21"/>
    <w:rsid w:val="00AF24BA"/>
    <w:rsid w:val="00B03465"/>
    <w:rsid w:val="00B12A25"/>
    <w:rsid w:val="00B44AD0"/>
    <w:rsid w:val="00B65704"/>
    <w:rsid w:val="00B86C08"/>
    <w:rsid w:val="00B95BB1"/>
    <w:rsid w:val="00BE4EB5"/>
    <w:rsid w:val="00BE6723"/>
    <w:rsid w:val="00C55B8B"/>
    <w:rsid w:val="00C66CBA"/>
    <w:rsid w:val="00C70131"/>
    <w:rsid w:val="00C812F9"/>
    <w:rsid w:val="00CA5F7D"/>
    <w:rsid w:val="00CA6F7C"/>
    <w:rsid w:val="00CF0BF1"/>
    <w:rsid w:val="00D12E83"/>
    <w:rsid w:val="00D16408"/>
    <w:rsid w:val="00D203AF"/>
    <w:rsid w:val="00D256E2"/>
    <w:rsid w:val="00D2715E"/>
    <w:rsid w:val="00D47FE2"/>
    <w:rsid w:val="00D80C05"/>
    <w:rsid w:val="00D81F10"/>
    <w:rsid w:val="00D82080"/>
    <w:rsid w:val="00D8311C"/>
    <w:rsid w:val="00D834D2"/>
    <w:rsid w:val="00D8533A"/>
    <w:rsid w:val="00D96262"/>
    <w:rsid w:val="00DA7A59"/>
    <w:rsid w:val="00DF35E8"/>
    <w:rsid w:val="00DF7A76"/>
    <w:rsid w:val="00E063CE"/>
    <w:rsid w:val="00E34730"/>
    <w:rsid w:val="00E675F2"/>
    <w:rsid w:val="00E779FC"/>
    <w:rsid w:val="00E80B9D"/>
    <w:rsid w:val="00E8583E"/>
    <w:rsid w:val="00E96409"/>
    <w:rsid w:val="00EA18EA"/>
    <w:rsid w:val="00EB53A4"/>
    <w:rsid w:val="00EF0127"/>
    <w:rsid w:val="00EF3A6A"/>
    <w:rsid w:val="00F23FDF"/>
    <w:rsid w:val="00F35072"/>
    <w:rsid w:val="00F378C9"/>
    <w:rsid w:val="00F51D27"/>
    <w:rsid w:val="00F549E6"/>
    <w:rsid w:val="00F5668C"/>
    <w:rsid w:val="00F71D80"/>
    <w:rsid w:val="00F72521"/>
    <w:rsid w:val="00F75C1D"/>
    <w:rsid w:val="00F817FF"/>
    <w:rsid w:val="00F845B9"/>
    <w:rsid w:val="00F860BE"/>
    <w:rsid w:val="00F87FD2"/>
    <w:rsid w:val="00F970E3"/>
    <w:rsid w:val="00FB5293"/>
    <w:rsid w:val="00FB65CE"/>
    <w:rsid w:val="00FD42F1"/>
    <w:rsid w:val="00FE0751"/>
    <w:rsid w:val="00FF12A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FBC98"/>
  <w15:docId w15:val="{03E0F8E2-F45D-467B-88B6-30BD74D8D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062"/>
  </w:style>
  <w:style w:type="paragraph" w:styleId="Heading1">
    <w:name w:val="heading 1"/>
    <w:next w:val="Normal"/>
    <w:link w:val="Heading1Char"/>
    <w:uiPriority w:val="9"/>
    <w:unhideWhenUsed/>
    <w:qFormat/>
    <w:rsid w:val="005968BC"/>
    <w:pPr>
      <w:keepNext/>
      <w:keepLines/>
      <w:spacing w:after="0" w:line="240" w:lineRule="auto"/>
      <w:ind w:left="19" w:right="-15"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74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406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34730"/>
    <w:rPr>
      <w:color w:val="808080"/>
    </w:rPr>
  </w:style>
  <w:style w:type="paragraph" w:styleId="ListParagraph">
    <w:name w:val="List Paragraph"/>
    <w:basedOn w:val="Normal"/>
    <w:uiPriority w:val="34"/>
    <w:qFormat/>
    <w:rsid w:val="00376008"/>
    <w:pPr>
      <w:ind w:left="720"/>
      <w:contextualSpacing/>
    </w:pPr>
  </w:style>
  <w:style w:type="table" w:customStyle="1" w:styleId="TableGrid0">
    <w:name w:val="TableGrid"/>
    <w:rsid w:val="001946FA"/>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1946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6FA"/>
  </w:style>
  <w:style w:type="paragraph" w:styleId="Footer">
    <w:name w:val="footer"/>
    <w:basedOn w:val="Normal"/>
    <w:link w:val="FooterChar"/>
    <w:uiPriority w:val="99"/>
    <w:unhideWhenUsed/>
    <w:rsid w:val="00194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6FA"/>
  </w:style>
  <w:style w:type="character" w:customStyle="1" w:styleId="Heading1Char">
    <w:name w:val="Heading 1 Char"/>
    <w:basedOn w:val="DefaultParagraphFont"/>
    <w:link w:val="Heading1"/>
    <w:uiPriority w:val="9"/>
    <w:rsid w:val="005968BC"/>
    <w:rPr>
      <w:rFonts w:ascii="Times New Roman" w:eastAsia="Times New Roman" w:hAnsi="Times New Roman" w:cs="Times New Roman"/>
      <w:b/>
      <w:color w:val="000000"/>
      <w:sz w:val="20"/>
    </w:rPr>
  </w:style>
  <w:style w:type="character" w:styleId="Hyperlink">
    <w:name w:val="Hyperlink"/>
    <w:basedOn w:val="DefaultParagraphFont"/>
    <w:uiPriority w:val="99"/>
    <w:unhideWhenUsed/>
    <w:rsid w:val="004852C7"/>
    <w:rPr>
      <w:color w:val="9454C3" w:themeColor="hyperlink"/>
      <w:u w:val="single"/>
    </w:rPr>
  </w:style>
  <w:style w:type="character" w:customStyle="1" w:styleId="UnresolvedMention1">
    <w:name w:val="Unresolved Mention1"/>
    <w:basedOn w:val="DefaultParagraphFont"/>
    <w:uiPriority w:val="99"/>
    <w:semiHidden/>
    <w:unhideWhenUsed/>
    <w:rsid w:val="004852C7"/>
    <w:rPr>
      <w:color w:val="605E5C"/>
      <w:shd w:val="clear" w:color="auto" w:fill="E1DFDD"/>
    </w:rPr>
  </w:style>
  <w:style w:type="paragraph" w:styleId="BalloonText">
    <w:name w:val="Balloon Text"/>
    <w:basedOn w:val="Normal"/>
    <w:link w:val="BalloonTextChar"/>
    <w:uiPriority w:val="99"/>
    <w:semiHidden/>
    <w:unhideWhenUsed/>
    <w:rsid w:val="00351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7817997">
      <w:bodyDiv w:val="1"/>
      <w:marLeft w:val="0"/>
      <w:marRight w:val="0"/>
      <w:marTop w:val="0"/>
      <w:marBottom w:val="0"/>
      <w:divBdr>
        <w:top w:val="none" w:sz="0" w:space="0" w:color="auto"/>
        <w:left w:val="none" w:sz="0" w:space="0" w:color="auto"/>
        <w:bottom w:val="none" w:sz="0" w:space="0" w:color="auto"/>
        <w:right w:val="none" w:sz="0" w:space="0" w:color="auto"/>
      </w:divBdr>
    </w:div>
    <w:div w:id="1690646719">
      <w:bodyDiv w:val="1"/>
      <w:marLeft w:val="0"/>
      <w:marRight w:val="0"/>
      <w:marTop w:val="0"/>
      <w:marBottom w:val="0"/>
      <w:divBdr>
        <w:top w:val="none" w:sz="0" w:space="0" w:color="auto"/>
        <w:left w:val="none" w:sz="0" w:space="0" w:color="auto"/>
        <w:bottom w:val="none" w:sz="0" w:space="0" w:color="auto"/>
        <w:right w:val="none" w:sz="0" w:space="0" w:color="auto"/>
      </w:divBdr>
    </w:div>
    <w:div w:id="18900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PEXLAND\Contacts\Desktop\msc%20student%20data%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Sheet8!$I$2:$I$4</c:f>
              <c:strCache>
                <c:ptCount val="1"/>
                <c:pt idx="0">
                  <c:v>5th  Instar Weight of Single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Sheet8!$I$5:$I$17</c:f>
              <c:numCache>
                <c:formatCode>General</c:formatCode>
                <c:ptCount val="13"/>
                <c:pt idx="0">
                  <c:v>0</c:v>
                </c:pt>
                <c:pt idx="6">
                  <c:v>0</c:v>
                </c:pt>
              </c:numCache>
            </c:numRef>
          </c:val>
          <c:extLst>
            <c:ext xmlns:c16="http://schemas.microsoft.com/office/drawing/2014/chart" uri="{C3380CC4-5D6E-409C-BE32-E72D297353CC}">
              <c16:uniqueId val="{00000000-BBD4-4E6E-96A0-C8A33C65F04F}"/>
            </c:ext>
          </c:extLst>
        </c:ser>
        <c:ser>
          <c:idx val="1"/>
          <c:order val="1"/>
          <c:tx>
            <c:strRef>
              <c:f>Sheet8!$J$2:$J$4</c:f>
              <c:strCache>
                <c:ptCount val="1"/>
                <c:pt idx="0">
                  <c:v>Days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Sheet8!$J$5:$J$17</c:f>
              <c:numCache>
                <c:formatCode>General</c:formatCode>
                <c:ptCount val="13"/>
                <c:pt idx="0">
                  <c:v>2</c:v>
                </c:pt>
                <c:pt idx="1">
                  <c:v>3</c:v>
                </c:pt>
                <c:pt idx="2">
                  <c:v>4</c:v>
                </c:pt>
                <c:pt idx="3">
                  <c:v>5</c:v>
                </c:pt>
                <c:pt idx="4">
                  <c:v>6</c:v>
                </c:pt>
                <c:pt idx="5">
                  <c:v>7</c:v>
                </c:pt>
                <c:pt idx="6">
                  <c:v>1</c:v>
                </c:pt>
                <c:pt idx="7">
                  <c:v>2</c:v>
                </c:pt>
                <c:pt idx="8">
                  <c:v>3</c:v>
                </c:pt>
                <c:pt idx="9">
                  <c:v>4</c:v>
                </c:pt>
                <c:pt idx="10">
                  <c:v>5</c:v>
                </c:pt>
                <c:pt idx="11">
                  <c:v>6</c:v>
                </c:pt>
                <c:pt idx="12">
                  <c:v>7</c:v>
                </c:pt>
              </c:numCache>
            </c:numRef>
          </c:val>
          <c:extLst>
            <c:ext xmlns:c16="http://schemas.microsoft.com/office/drawing/2014/chart" uri="{C3380CC4-5D6E-409C-BE32-E72D297353CC}">
              <c16:uniqueId val="{00000001-BBD4-4E6E-96A0-C8A33C65F04F}"/>
            </c:ext>
          </c:extLst>
        </c:ser>
        <c:ser>
          <c:idx val="2"/>
          <c:order val="2"/>
          <c:tx>
            <c:strRef>
              <c:f>Sheet8!$K$2:$K$4</c:f>
              <c:strCache>
                <c:ptCount val="1"/>
                <c:pt idx="0">
                  <c:v>FC1xFC2 1.29</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Sheet8!$K$5:$K$17</c:f>
              <c:numCache>
                <c:formatCode>General</c:formatCode>
                <c:ptCount val="13"/>
                <c:pt idx="0">
                  <c:v>1.9500000000000033</c:v>
                </c:pt>
                <c:pt idx="1">
                  <c:v>2.0099999999999998</c:v>
                </c:pt>
                <c:pt idx="2">
                  <c:v>2.65</c:v>
                </c:pt>
                <c:pt idx="3">
                  <c:v>3.07</c:v>
                </c:pt>
                <c:pt idx="4">
                  <c:v>4.21</c:v>
                </c:pt>
                <c:pt idx="5">
                  <c:v>4.5199999999999996</c:v>
                </c:pt>
                <c:pt idx="6">
                  <c:v>12.91</c:v>
                </c:pt>
                <c:pt idx="7">
                  <c:v>19.57</c:v>
                </c:pt>
                <c:pt idx="8">
                  <c:v>20.100000000000001</c:v>
                </c:pt>
                <c:pt idx="9">
                  <c:v>26.51</c:v>
                </c:pt>
                <c:pt idx="10">
                  <c:v>30.71</c:v>
                </c:pt>
                <c:pt idx="11">
                  <c:v>42.11</c:v>
                </c:pt>
                <c:pt idx="12">
                  <c:v>45.2</c:v>
                </c:pt>
              </c:numCache>
            </c:numRef>
          </c:val>
          <c:extLst>
            <c:ext xmlns:c16="http://schemas.microsoft.com/office/drawing/2014/chart" uri="{C3380CC4-5D6E-409C-BE32-E72D297353CC}">
              <c16:uniqueId val="{00000002-BBD4-4E6E-96A0-C8A33C65F04F}"/>
            </c:ext>
          </c:extLst>
        </c:ser>
        <c:ser>
          <c:idx val="3"/>
          <c:order val="3"/>
          <c:tx>
            <c:strRef>
              <c:f>Sheet8!$L$2:$L$4</c:f>
              <c:strCache>
                <c:ptCount val="1"/>
                <c:pt idx="0">
                  <c:v>FC2xFC1 0.92g</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Sheet8!$L$5:$L$17</c:f>
              <c:numCache>
                <c:formatCode>General</c:formatCode>
                <c:ptCount val="13"/>
                <c:pt idx="0">
                  <c:v>1.21</c:v>
                </c:pt>
                <c:pt idx="1">
                  <c:v>1.48</c:v>
                </c:pt>
                <c:pt idx="2">
                  <c:v>2.02</c:v>
                </c:pt>
                <c:pt idx="3">
                  <c:v>2.1800000000000002</c:v>
                </c:pt>
                <c:pt idx="4">
                  <c:v>3.4499999999999997</c:v>
                </c:pt>
                <c:pt idx="5">
                  <c:v>3.69</c:v>
                </c:pt>
                <c:pt idx="6">
                  <c:v>9.11</c:v>
                </c:pt>
                <c:pt idx="7">
                  <c:v>12.870000000000006</c:v>
                </c:pt>
                <c:pt idx="8">
                  <c:v>14.209999999999999</c:v>
                </c:pt>
                <c:pt idx="9">
                  <c:v>20.23</c:v>
                </c:pt>
                <c:pt idx="10">
                  <c:v>21.650000000000031</c:v>
                </c:pt>
                <c:pt idx="11">
                  <c:v>34.51</c:v>
                </c:pt>
                <c:pt idx="12">
                  <c:v>36.910000000000004</c:v>
                </c:pt>
              </c:numCache>
            </c:numRef>
          </c:val>
          <c:extLst>
            <c:ext xmlns:c16="http://schemas.microsoft.com/office/drawing/2014/chart" uri="{C3380CC4-5D6E-409C-BE32-E72D297353CC}">
              <c16:uniqueId val="{00000003-BBD4-4E6E-96A0-C8A33C65F04F}"/>
            </c:ext>
          </c:extLst>
        </c:ser>
        <c:dLbls>
          <c:showLegendKey val="0"/>
          <c:showVal val="1"/>
          <c:showCatName val="0"/>
          <c:showSerName val="0"/>
          <c:showPercent val="0"/>
          <c:showBubbleSize val="0"/>
        </c:dLbls>
        <c:gapWidth val="75"/>
        <c:shape val="cylinder"/>
        <c:axId val="349100960"/>
        <c:axId val="349100568"/>
        <c:axId val="0"/>
      </c:bar3DChart>
      <c:catAx>
        <c:axId val="349100960"/>
        <c:scaling>
          <c:orientation val="minMax"/>
        </c:scaling>
        <c:delete val="0"/>
        <c:axPos val="b"/>
        <c:majorTickMark val="none"/>
        <c:minorTickMark val="none"/>
        <c:tickLblPos val="nextTo"/>
        <c:crossAx val="349100568"/>
        <c:crosses val="autoZero"/>
        <c:auto val="1"/>
        <c:lblAlgn val="ctr"/>
        <c:lblOffset val="100"/>
        <c:noMultiLvlLbl val="0"/>
      </c:catAx>
      <c:valAx>
        <c:axId val="349100568"/>
        <c:scaling>
          <c:orientation val="minMax"/>
        </c:scaling>
        <c:delete val="0"/>
        <c:axPos val="l"/>
        <c:numFmt formatCode="General" sourceLinked="1"/>
        <c:majorTickMark val="none"/>
        <c:minorTickMark val="none"/>
        <c:tickLblPos val="nextTo"/>
        <c:crossAx val="349100960"/>
        <c:crosses val="autoZero"/>
        <c:crossBetween val="between"/>
      </c:valAx>
    </c:plotArea>
    <c:legend>
      <c:legendPos val="b"/>
      <c:legendEntry>
        <c:idx val="0"/>
        <c:delete val="1"/>
      </c:legendEntry>
      <c:overlay val="0"/>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0.30283</cdr:x>
      <cdr:y>0.03039</cdr:y>
    </cdr:from>
    <cdr:to>
      <cdr:x>0.65557</cdr:x>
      <cdr:y>0.14641</cdr:y>
    </cdr:to>
    <cdr:sp macro="" textlink="">
      <cdr:nvSpPr>
        <cdr:cNvPr id="2"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dr:relSizeAnchor xmlns:cdr="http://schemas.openxmlformats.org/drawingml/2006/chartDrawing">
    <cdr:from>
      <cdr:x>0.30283</cdr:x>
      <cdr:y>0.03039</cdr:y>
    </cdr:from>
    <cdr:to>
      <cdr:x>0.65557</cdr:x>
      <cdr:y>0.14641</cdr:y>
    </cdr:to>
    <cdr:sp macro="" textlink="">
      <cdr:nvSpPr>
        <cdr:cNvPr id="3"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dr:relSizeAnchor xmlns:cdr="http://schemas.openxmlformats.org/drawingml/2006/chartDrawing">
    <cdr:from>
      <cdr:x>0.30283</cdr:x>
      <cdr:y>0.03039</cdr:y>
    </cdr:from>
    <cdr:to>
      <cdr:x>0.65557</cdr:x>
      <cdr:y>0.14641</cdr:y>
    </cdr:to>
    <cdr:sp macro="" textlink="">
      <cdr:nvSpPr>
        <cdr:cNvPr id="4" name="TextBox 1"/>
        <cdr:cNvSpPr txBox="1"/>
      </cdr:nvSpPr>
      <cdr:spPr>
        <a:xfrm xmlns:a="http://schemas.openxmlformats.org/drawingml/2006/main">
          <a:off x="1733551" y="104775"/>
          <a:ext cx="2019300" cy="40004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200" b="1" dirty="0">
              <a:solidFill>
                <a:srgbClr val="00B050"/>
              </a:solidFill>
            </a:rPr>
            <a:t>Larval weight  of single and 10 larvae of 5th instar</a:t>
          </a:r>
        </a:p>
      </cdr:txBody>
    </cdr: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EB1AD-DEE9-4673-9A4B-03125564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14</Pages>
  <Words>2581</Words>
  <Characters>14717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1183</cp:lastModifiedBy>
  <cp:revision>62</cp:revision>
  <dcterms:created xsi:type="dcterms:W3CDTF">2025-07-21T05:45:00Z</dcterms:created>
  <dcterms:modified xsi:type="dcterms:W3CDTF">2025-07-25T09:53:00Z</dcterms:modified>
</cp:coreProperties>
</file>