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0E1E" w14:textId="77777777" w:rsidR="00191870" w:rsidRPr="00CB0952" w:rsidRDefault="00191870">
      <w:pPr>
        <w:rPr>
          <w:rFonts w:ascii="Century Schoolbook" w:hAnsi="Century Schoolbook"/>
          <w:sz w:val="16"/>
          <w:szCs w:val="16"/>
          <w:lang w:val="en-US"/>
        </w:rPr>
      </w:pPr>
    </w:p>
    <w:p w14:paraId="2AB18C30" w14:textId="77777777" w:rsidR="00191870" w:rsidRPr="00CB0952" w:rsidRDefault="00191870">
      <w:pPr>
        <w:rPr>
          <w:rFonts w:ascii="Century Schoolbook" w:hAnsi="Century Schoolbook"/>
          <w:sz w:val="16"/>
          <w:szCs w:val="16"/>
          <w:lang w:val="en-US"/>
        </w:rPr>
      </w:pPr>
    </w:p>
    <w:p w14:paraId="785BC781" w14:textId="77777777" w:rsidR="00362816" w:rsidRDefault="00362816">
      <w:pPr>
        <w:rPr>
          <w:rFonts w:ascii="Century Schoolbook" w:hAnsi="Century Schoolbook"/>
          <w:lang w:val="en-US"/>
        </w:rPr>
      </w:pPr>
    </w:p>
    <w:p w14:paraId="7401974C" w14:textId="77777777" w:rsidR="00362816" w:rsidRDefault="00362816">
      <w:pPr>
        <w:rPr>
          <w:rFonts w:ascii="Century Schoolbook" w:hAnsi="Century Schoolbook"/>
          <w:lang w:val="en-US"/>
        </w:rPr>
      </w:pPr>
    </w:p>
    <w:p w14:paraId="7C162D20" w14:textId="77777777" w:rsidR="00362816" w:rsidRDefault="00362816">
      <w:pPr>
        <w:rPr>
          <w:rFonts w:ascii="Century Schoolbook" w:hAnsi="Century Schoolbook"/>
          <w:lang w:val="en-US"/>
        </w:rPr>
      </w:pPr>
    </w:p>
    <w:p w14:paraId="5854CFF7" w14:textId="5601E51A" w:rsidR="000E43EB" w:rsidRDefault="000E43EB" w:rsidP="00F034BC">
      <w:pPr>
        <w:jc w:val="center"/>
        <w:rPr>
          <w:rFonts w:ascii="Century Schoolbook" w:hAnsi="Century Schoolbook"/>
          <w:sz w:val="32"/>
          <w:szCs w:val="32"/>
          <w:lang w:val="en-US"/>
        </w:rPr>
      </w:pPr>
    </w:p>
    <w:p w14:paraId="1180A8A6" w14:textId="77777777" w:rsidR="000E43EB" w:rsidRDefault="000E43EB" w:rsidP="00F034BC">
      <w:pPr>
        <w:jc w:val="center"/>
        <w:rPr>
          <w:rFonts w:ascii="Century Schoolbook" w:hAnsi="Century Schoolbook"/>
          <w:sz w:val="32"/>
          <w:szCs w:val="32"/>
          <w:lang w:val="en-US"/>
        </w:rPr>
      </w:pPr>
    </w:p>
    <w:p w14:paraId="29A9E14F" w14:textId="72A666ED" w:rsidR="000E43EB" w:rsidRPr="00993AAD" w:rsidRDefault="000E43EB" w:rsidP="00F034BC">
      <w:pPr>
        <w:jc w:val="center"/>
        <w:rPr>
          <w:rFonts w:ascii="Century Schoolbook" w:hAnsi="Century Schoolbook"/>
          <w:b/>
          <w:bCs/>
          <w:sz w:val="32"/>
          <w:szCs w:val="32"/>
          <w:lang w:val="en-US"/>
        </w:rPr>
      </w:pPr>
      <w:r w:rsidRPr="00993AAD">
        <w:rPr>
          <w:rFonts w:ascii="Century Schoolbook" w:hAnsi="Century Schoolbook"/>
          <w:b/>
          <w:bCs/>
          <w:sz w:val="32"/>
          <w:szCs w:val="32"/>
          <w:highlight w:val="yellow"/>
          <w:lang w:val="en-US"/>
        </w:rPr>
        <w:t>Circular RNAs and Their Role in Pediatric Disease Pathogenesis</w:t>
      </w:r>
    </w:p>
    <w:p w14:paraId="0D0E4FA6" w14:textId="77777777" w:rsidR="00191870" w:rsidRPr="00993AAD" w:rsidRDefault="00191870">
      <w:pPr>
        <w:rPr>
          <w:rFonts w:ascii="Century Schoolbook" w:hAnsi="Century Schoolbook"/>
          <w:b/>
          <w:bCs/>
          <w:sz w:val="16"/>
          <w:szCs w:val="16"/>
          <w:lang w:val="en-US"/>
        </w:rPr>
      </w:pPr>
    </w:p>
    <w:p w14:paraId="79125577" w14:textId="77777777" w:rsidR="00980A12" w:rsidRDefault="00980A12" w:rsidP="00191870">
      <w:pPr>
        <w:rPr>
          <w:rFonts w:ascii="Century Schoolbook" w:eastAsia="Times New Roman" w:hAnsi="Century Schoolbook" w:cs="Times New Roman"/>
          <w:i/>
          <w:iCs/>
          <w:color w:val="000000"/>
          <w:kern w:val="0"/>
          <w:sz w:val="16"/>
          <w:szCs w:val="16"/>
          <w:lang w:eastAsia="de-DE"/>
          <w14:ligatures w14:val="none"/>
        </w:rPr>
      </w:pPr>
    </w:p>
    <w:p w14:paraId="4F659EFB" w14:textId="77777777" w:rsidR="00980A12" w:rsidRDefault="00980A12" w:rsidP="00191870">
      <w:pPr>
        <w:rPr>
          <w:rFonts w:ascii="Century Schoolbook" w:eastAsia="Times New Roman" w:hAnsi="Century Schoolbook" w:cs="Times New Roman"/>
          <w:i/>
          <w:iCs/>
          <w:color w:val="000000"/>
          <w:kern w:val="0"/>
          <w:sz w:val="16"/>
          <w:szCs w:val="16"/>
          <w:lang w:eastAsia="de-DE"/>
          <w14:ligatures w14:val="none"/>
        </w:rPr>
      </w:pPr>
    </w:p>
    <w:p w14:paraId="6F1378E3" w14:textId="77777777" w:rsidR="00191870" w:rsidRPr="00CB0952" w:rsidRDefault="00191870" w:rsidP="00191870">
      <w:pPr>
        <w:rPr>
          <w:rFonts w:ascii="Century Schoolbook" w:hAnsi="Century Schoolbook"/>
          <w:sz w:val="16"/>
          <w:szCs w:val="16"/>
          <w:lang w:val="en-US"/>
        </w:rPr>
      </w:pPr>
    </w:p>
    <w:p w14:paraId="59118B5C" w14:textId="77777777" w:rsidR="00191870" w:rsidRPr="00CB0952" w:rsidRDefault="00191870" w:rsidP="00993AAD">
      <w:pPr>
        <w:jc w:val="both"/>
        <w:rPr>
          <w:rFonts w:ascii="Century Schoolbook" w:hAnsi="Century Schoolbook"/>
          <w:sz w:val="16"/>
          <w:szCs w:val="16"/>
          <w:u w:val="single"/>
          <w:lang w:val="en-US"/>
        </w:rPr>
      </w:pPr>
      <w:r w:rsidRPr="00CB0952">
        <w:rPr>
          <w:rFonts w:ascii="Century Schoolbook" w:hAnsi="Century Schoolbook"/>
          <w:sz w:val="16"/>
          <w:szCs w:val="16"/>
          <w:u w:val="single"/>
          <w:lang w:val="en-US"/>
        </w:rPr>
        <w:t>Abstract</w:t>
      </w:r>
    </w:p>
    <w:p w14:paraId="239A3733" w14:textId="027A6F7B" w:rsidR="00C4074B" w:rsidRPr="00993AAD" w:rsidRDefault="00A0457B" w:rsidP="00993AAD">
      <w:pPr>
        <w:jc w:val="both"/>
        <w:rPr>
          <w:rFonts w:ascii="Century Schoolbook" w:hAnsi="Century Schoolbook"/>
        </w:rPr>
      </w:pPr>
      <w:r w:rsidRPr="00413E12">
        <w:rPr>
          <w:rFonts w:ascii="Century Schoolbook" w:hAnsi="Century Schoolbook"/>
          <w:sz w:val="16"/>
          <w:szCs w:val="16"/>
          <w:lang w:val="en-US"/>
        </w:rPr>
        <w:t>Circular RNA (</w:t>
      </w:r>
      <w:proofErr w:type="spellStart"/>
      <w:r w:rsidRPr="00413E12">
        <w:rPr>
          <w:rFonts w:ascii="Century Schoolbook" w:hAnsi="Century Schoolbook"/>
          <w:sz w:val="16"/>
          <w:szCs w:val="16"/>
          <w:lang w:val="en-US"/>
        </w:rPr>
        <w:t>circRNA</w:t>
      </w:r>
      <w:proofErr w:type="spellEnd"/>
      <w:r w:rsidRPr="00413E12">
        <w:rPr>
          <w:rFonts w:ascii="Century Schoolbook" w:hAnsi="Century Schoolbook"/>
          <w:sz w:val="16"/>
          <w:szCs w:val="16"/>
          <w:lang w:val="en-US"/>
        </w:rPr>
        <w:t xml:space="preserve">) and long non-coding RNA (lncRNA) play a crucial role in gene regulation through microRNA (miRNA) pathways. </w:t>
      </w:r>
      <w:r w:rsidR="000F4C29" w:rsidRPr="00993AAD">
        <w:rPr>
          <w:rFonts w:ascii="Century Schoolbook" w:hAnsi="Century Schoolbook"/>
          <w:sz w:val="16"/>
          <w:szCs w:val="16"/>
          <w:highlight w:val="yellow"/>
          <w:lang w:val="en-US"/>
        </w:rPr>
        <w:t xml:space="preserve">Initially viewed as a molecular curiosity or a byproduct of RNA splicing processes, </w:t>
      </w:r>
      <w:proofErr w:type="spellStart"/>
      <w:r w:rsidR="000F4C29" w:rsidRPr="00993AAD">
        <w:rPr>
          <w:rFonts w:ascii="Century Schoolbook" w:hAnsi="Century Schoolbook"/>
          <w:sz w:val="16"/>
          <w:szCs w:val="16"/>
          <w:highlight w:val="yellow"/>
          <w:lang w:val="en-US"/>
        </w:rPr>
        <w:t>circRNAs</w:t>
      </w:r>
      <w:proofErr w:type="spellEnd"/>
      <w:r w:rsidR="000F4C29" w:rsidRPr="00993AAD">
        <w:rPr>
          <w:rFonts w:ascii="Century Schoolbook" w:hAnsi="Century Schoolbook"/>
          <w:sz w:val="16"/>
          <w:szCs w:val="16"/>
          <w:highlight w:val="yellow"/>
          <w:lang w:val="en-US"/>
        </w:rPr>
        <w:t xml:space="preserve"> were largely overlooked. Their biological relevance and diversity were only </w:t>
      </w:r>
      <w:proofErr w:type="spellStart"/>
      <w:r w:rsidR="000F4C29" w:rsidRPr="00993AAD">
        <w:rPr>
          <w:rFonts w:ascii="Century Schoolbook" w:hAnsi="Century Schoolbook"/>
          <w:sz w:val="16"/>
          <w:szCs w:val="16"/>
          <w:highlight w:val="yellow"/>
          <w:lang w:val="en-US"/>
        </w:rPr>
        <w:t>realised</w:t>
      </w:r>
      <w:proofErr w:type="spellEnd"/>
      <w:r w:rsidR="000F4C29" w:rsidRPr="00993AAD">
        <w:rPr>
          <w:rFonts w:ascii="Century Schoolbook" w:hAnsi="Century Schoolbook"/>
          <w:sz w:val="16"/>
          <w:szCs w:val="16"/>
          <w:highlight w:val="yellow"/>
          <w:lang w:val="en-US"/>
        </w:rPr>
        <w:t xml:space="preserve"> with the advent of high-throughput sequencing technologies in the 2010s</w:t>
      </w:r>
      <w:r w:rsidR="000F4C29" w:rsidRPr="00413E12">
        <w:rPr>
          <w:rFonts w:ascii="Century Schoolbook" w:hAnsi="Century Schoolbook"/>
          <w:sz w:val="16"/>
          <w:szCs w:val="16"/>
          <w:highlight w:val="yellow"/>
          <w:lang w:val="en-US"/>
        </w:rPr>
        <w:t xml:space="preserve">. </w:t>
      </w:r>
      <w:r w:rsidR="0080751F" w:rsidRPr="00993AAD">
        <w:rPr>
          <w:rFonts w:ascii="Century Schoolbook" w:hAnsi="Century Schoolbook"/>
          <w:sz w:val="16"/>
          <w:szCs w:val="16"/>
          <w:highlight w:val="yellow"/>
          <w:lang w:val="en-US"/>
        </w:rPr>
        <w:t>In this review manuscript, the role of circular RNA will be further</w:t>
      </w:r>
      <w:r w:rsidR="0080751F" w:rsidRPr="00993AAD">
        <w:rPr>
          <w:rFonts w:ascii="Century Schoolbook" w:hAnsi="Century Schoolbook"/>
          <w:sz w:val="16"/>
          <w:szCs w:val="16"/>
          <w:highlight w:val="yellow"/>
          <w:lang w:val="en-US"/>
        </w:rPr>
        <w:t xml:space="preserve"> </w:t>
      </w:r>
      <w:r w:rsidR="0080751F" w:rsidRPr="00993AAD">
        <w:rPr>
          <w:rFonts w:ascii="Century Schoolbook" w:hAnsi="Century Schoolbook"/>
          <w:sz w:val="16"/>
          <w:szCs w:val="16"/>
          <w:highlight w:val="yellow"/>
          <w:lang w:val="en-US"/>
        </w:rPr>
        <w:t>evaluated in pediatric disease pathogenesis.</w:t>
      </w:r>
      <w:r w:rsidR="0080751F" w:rsidRPr="00413E12">
        <w:rPr>
          <w:rFonts w:ascii="Century Schoolbook" w:hAnsi="Century Schoolbook"/>
          <w:sz w:val="16"/>
          <w:szCs w:val="16"/>
          <w:lang w:val="en-US"/>
        </w:rPr>
        <w:t xml:space="preserve"> </w:t>
      </w:r>
      <w:r w:rsidRPr="00413E12">
        <w:rPr>
          <w:rFonts w:ascii="Century Schoolbook" w:hAnsi="Century Schoolbook"/>
          <w:sz w:val="16"/>
          <w:szCs w:val="16"/>
          <w:lang w:val="en-US"/>
        </w:rPr>
        <w:t xml:space="preserve">Recent studies </w:t>
      </w:r>
      <w:proofErr w:type="spellStart"/>
      <w:r w:rsidR="007B29F4" w:rsidRPr="00413E12">
        <w:rPr>
          <w:rFonts w:ascii="Century Schoolbook" w:hAnsi="Century Schoolbook"/>
          <w:sz w:val="16"/>
          <w:szCs w:val="16"/>
          <w:lang w:val="en-US"/>
        </w:rPr>
        <w:t>emphasise</w:t>
      </w:r>
      <w:proofErr w:type="spellEnd"/>
      <w:r w:rsidR="007B29F4" w:rsidRPr="00413E12">
        <w:rPr>
          <w:rFonts w:ascii="Century Schoolbook" w:hAnsi="Century Schoolbook"/>
          <w:sz w:val="16"/>
          <w:szCs w:val="16"/>
          <w:lang w:val="en-US"/>
        </w:rPr>
        <w:t xml:space="preserve"> </w:t>
      </w:r>
      <w:r w:rsidRPr="00413E12">
        <w:rPr>
          <w:rFonts w:ascii="Century Schoolbook" w:hAnsi="Century Schoolbook"/>
          <w:sz w:val="16"/>
          <w:szCs w:val="16"/>
          <w:lang w:val="en-US"/>
        </w:rPr>
        <w:t xml:space="preserve">the importance of </w:t>
      </w:r>
      <w:proofErr w:type="spellStart"/>
      <w:r w:rsidRPr="00413E12">
        <w:rPr>
          <w:rFonts w:ascii="Century Schoolbook" w:hAnsi="Century Schoolbook"/>
          <w:sz w:val="16"/>
          <w:szCs w:val="16"/>
          <w:lang w:val="en-US"/>
        </w:rPr>
        <w:t>circRNA</w:t>
      </w:r>
      <w:proofErr w:type="spellEnd"/>
      <w:r w:rsidRPr="00413E12">
        <w:rPr>
          <w:rFonts w:ascii="Century Schoolbook" w:hAnsi="Century Schoolbook"/>
          <w:sz w:val="16"/>
          <w:szCs w:val="16"/>
          <w:lang w:val="en-US"/>
        </w:rPr>
        <w:t xml:space="preserve"> and lncRNA in competing endogenous RNA (</w:t>
      </w:r>
      <w:proofErr w:type="spellStart"/>
      <w:r w:rsidRPr="00413E12">
        <w:rPr>
          <w:rFonts w:ascii="Century Schoolbook" w:hAnsi="Century Schoolbook"/>
          <w:sz w:val="16"/>
          <w:szCs w:val="16"/>
          <w:lang w:val="en-US"/>
        </w:rPr>
        <w:t>ceRNA</w:t>
      </w:r>
      <w:proofErr w:type="spellEnd"/>
      <w:r w:rsidRPr="00413E12">
        <w:rPr>
          <w:rFonts w:ascii="Century Schoolbook" w:hAnsi="Century Schoolbook"/>
          <w:sz w:val="16"/>
          <w:szCs w:val="16"/>
          <w:lang w:val="en-US"/>
        </w:rPr>
        <w:t xml:space="preserve">) networks in pediatric cancer. </w:t>
      </w:r>
      <w:r w:rsidR="00D31024" w:rsidRPr="00413E12">
        <w:rPr>
          <w:rFonts w:ascii="Century Schoolbook" w:hAnsi="Century Schoolbook"/>
          <w:sz w:val="16"/>
          <w:szCs w:val="16"/>
          <w:lang w:val="en-US"/>
        </w:rPr>
        <w:t>Circular RNA (</w:t>
      </w:r>
      <w:proofErr w:type="spellStart"/>
      <w:r w:rsidR="00D31024" w:rsidRPr="00413E12">
        <w:rPr>
          <w:rFonts w:ascii="Century Schoolbook" w:hAnsi="Century Schoolbook"/>
          <w:sz w:val="16"/>
          <w:szCs w:val="16"/>
          <w:lang w:val="en-US"/>
        </w:rPr>
        <w:t>circRNA</w:t>
      </w:r>
      <w:proofErr w:type="spellEnd"/>
      <w:r w:rsidR="00D31024" w:rsidRPr="00413E12">
        <w:rPr>
          <w:rFonts w:ascii="Century Schoolbook" w:hAnsi="Century Schoolbook"/>
          <w:sz w:val="16"/>
          <w:szCs w:val="16"/>
          <w:lang w:val="en-US"/>
        </w:rPr>
        <w:t xml:space="preserve">) is a single-stranded RNA molecule that forms a closed loop structure, lacking 3' and 5' ends found in linear RNA. </w:t>
      </w:r>
      <w:proofErr w:type="spellStart"/>
      <w:r w:rsidR="00D31024" w:rsidRPr="00413E12">
        <w:rPr>
          <w:rFonts w:ascii="Century Schoolbook" w:hAnsi="Century Schoolbook"/>
          <w:sz w:val="16"/>
          <w:szCs w:val="16"/>
          <w:lang w:val="en-US"/>
        </w:rPr>
        <w:t>CircRNA</w:t>
      </w:r>
      <w:proofErr w:type="spellEnd"/>
      <w:r w:rsidR="00D31024" w:rsidRPr="00413E12">
        <w:rPr>
          <w:rFonts w:ascii="Century Schoolbook" w:hAnsi="Century Schoolbook"/>
          <w:sz w:val="16"/>
          <w:szCs w:val="16"/>
          <w:lang w:val="en-US"/>
        </w:rPr>
        <w:t xml:space="preserve"> has unique properties, including resistance to degradation and stability in cells. Some </w:t>
      </w:r>
      <w:proofErr w:type="spellStart"/>
      <w:r w:rsidR="00D31024" w:rsidRPr="00413E12">
        <w:rPr>
          <w:rFonts w:ascii="Century Schoolbook" w:hAnsi="Century Schoolbook"/>
          <w:sz w:val="16"/>
          <w:szCs w:val="16"/>
          <w:lang w:val="en-US"/>
        </w:rPr>
        <w:t>circRNAs</w:t>
      </w:r>
      <w:proofErr w:type="spellEnd"/>
      <w:r w:rsidR="00D31024" w:rsidRPr="00413E12">
        <w:rPr>
          <w:rFonts w:ascii="Century Schoolbook" w:hAnsi="Century Schoolbook"/>
          <w:sz w:val="16"/>
          <w:szCs w:val="16"/>
          <w:lang w:val="en-US"/>
        </w:rPr>
        <w:t xml:space="preserve"> are derived from protein-coding genes and have been shown to regulate gene expression. They have also been associated with diseases like cancer. In eukaryotes, genes are split by non-coding introns, and during RNA splicing, introns are removed, leaving only exons in the mature mRNA. Alternative splicing allows for different protein products from one RNA transcript. Exon scrambling, a non-canonical splicing event, can lead to different exon arrangements, impacting gene expression. Alu elements in flanking introns influence </w:t>
      </w:r>
      <w:proofErr w:type="spellStart"/>
      <w:r w:rsidR="00D31024" w:rsidRPr="00413E12">
        <w:rPr>
          <w:rFonts w:ascii="Century Schoolbook" w:hAnsi="Century Schoolbook"/>
          <w:sz w:val="16"/>
          <w:szCs w:val="16"/>
          <w:lang w:val="en-US"/>
        </w:rPr>
        <w:t>circRNA</w:t>
      </w:r>
      <w:proofErr w:type="spellEnd"/>
      <w:r w:rsidR="00D31024" w:rsidRPr="00413E12">
        <w:rPr>
          <w:rFonts w:ascii="Century Schoolbook" w:hAnsi="Century Schoolbook"/>
          <w:sz w:val="16"/>
          <w:szCs w:val="16"/>
          <w:lang w:val="en-US"/>
        </w:rPr>
        <w:t xml:space="preserve"> formation, and RNA editing can affect </w:t>
      </w:r>
      <w:proofErr w:type="spellStart"/>
      <w:r w:rsidR="00D31024" w:rsidRPr="00413E12">
        <w:rPr>
          <w:rFonts w:ascii="Century Schoolbook" w:hAnsi="Century Schoolbook"/>
          <w:sz w:val="16"/>
          <w:szCs w:val="16"/>
          <w:lang w:val="en-US"/>
        </w:rPr>
        <w:t>circRNA</w:t>
      </w:r>
      <w:proofErr w:type="spellEnd"/>
      <w:r w:rsidR="00D31024" w:rsidRPr="00413E12">
        <w:rPr>
          <w:rFonts w:ascii="Century Schoolbook" w:hAnsi="Century Schoolbook"/>
          <w:sz w:val="16"/>
          <w:szCs w:val="16"/>
          <w:lang w:val="en-US"/>
        </w:rPr>
        <w:t xml:space="preserve"> synthesis. </w:t>
      </w:r>
      <w:proofErr w:type="spellStart"/>
      <w:r w:rsidR="00D31024" w:rsidRPr="00413E12">
        <w:rPr>
          <w:rFonts w:ascii="Century Schoolbook" w:hAnsi="Century Schoolbook"/>
          <w:sz w:val="16"/>
          <w:szCs w:val="16"/>
          <w:lang w:val="en-US"/>
        </w:rPr>
        <w:t>CircRNAs</w:t>
      </w:r>
      <w:proofErr w:type="spellEnd"/>
      <w:r w:rsidR="00D31024" w:rsidRPr="00413E12">
        <w:rPr>
          <w:rFonts w:ascii="Century Schoolbook" w:hAnsi="Century Schoolbook"/>
          <w:sz w:val="16"/>
          <w:szCs w:val="16"/>
          <w:lang w:val="en-US"/>
        </w:rPr>
        <w:t xml:space="preserve"> can act as miRNA sponges, regulating gene expression. Genome-wide studies have identified </w:t>
      </w:r>
      <w:proofErr w:type="spellStart"/>
      <w:r w:rsidR="00D31024" w:rsidRPr="00413E12">
        <w:rPr>
          <w:rFonts w:ascii="Century Schoolbook" w:hAnsi="Century Schoolbook"/>
          <w:sz w:val="16"/>
          <w:szCs w:val="16"/>
          <w:lang w:val="en-US"/>
        </w:rPr>
        <w:t>circRNAs</w:t>
      </w:r>
      <w:proofErr w:type="spellEnd"/>
      <w:r w:rsidR="00D31024" w:rsidRPr="00413E12">
        <w:rPr>
          <w:rFonts w:ascii="Century Schoolbook" w:hAnsi="Century Schoolbook"/>
          <w:sz w:val="16"/>
          <w:szCs w:val="16"/>
          <w:lang w:val="en-US"/>
        </w:rPr>
        <w:t xml:space="preserve"> in various species, and their functions are still being explored. </w:t>
      </w:r>
      <w:r w:rsidR="00E60249" w:rsidRPr="00993AAD">
        <w:rPr>
          <w:rFonts w:ascii="Century Schoolbook" w:hAnsi="Century Schoolbook"/>
          <w:sz w:val="16"/>
          <w:szCs w:val="16"/>
          <w:highlight w:val="yellow"/>
          <w:lang w:val="en-US"/>
        </w:rPr>
        <w:t>In recent years, circular RNAs (</w:t>
      </w:r>
      <w:proofErr w:type="spellStart"/>
      <w:r w:rsidR="00E60249" w:rsidRPr="00993AAD">
        <w:rPr>
          <w:rFonts w:ascii="Century Schoolbook" w:hAnsi="Century Schoolbook"/>
          <w:sz w:val="16"/>
          <w:szCs w:val="16"/>
          <w:highlight w:val="yellow"/>
          <w:lang w:val="en-US"/>
        </w:rPr>
        <w:t>circRNAs</w:t>
      </w:r>
      <w:proofErr w:type="spellEnd"/>
      <w:r w:rsidR="00E60249" w:rsidRPr="00993AAD">
        <w:rPr>
          <w:rFonts w:ascii="Century Schoolbook" w:hAnsi="Century Schoolbook"/>
          <w:sz w:val="16"/>
          <w:szCs w:val="16"/>
          <w:highlight w:val="yellow"/>
          <w:lang w:val="en-US"/>
        </w:rPr>
        <w:t xml:space="preserve">) have emerged as key players in regulating cellular processes. Studies have identified specific </w:t>
      </w:r>
      <w:proofErr w:type="spellStart"/>
      <w:r w:rsidR="00E60249" w:rsidRPr="00993AAD">
        <w:rPr>
          <w:rFonts w:ascii="Century Schoolbook" w:hAnsi="Century Schoolbook"/>
          <w:sz w:val="16"/>
          <w:szCs w:val="16"/>
          <w:highlight w:val="yellow"/>
          <w:lang w:val="en-US"/>
        </w:rPr>
        <w:t>circRNAs</w:t>
      </w:r>
      <w:proofErr w:type="spellEnd"/>
      <w:r w:rsidR="00E60249" w:rsidRPr="00993AAD">
        <w:rPr>
          <w:rFonts w:ascii="Century Schoolbook" w:hAnsi="Century Schoolbook"/>
          <w:sz w:val="16"/>
          <w:szCs w:val="16"/>
          <w:highlight w:val="yellow"/>
          <w:lang w:val="en-US"/>
        </w:rPr>
        <w:t xml:space="preserve"> associated with NB progression. For instance, circAGO2 and circ-CUX1 have been linked to promoting growth and invasion of cancer cells by interacting with specific proteins. </w:t>
      </w:r>
      <w:r w:rsidR="00E60249" w:rsidRPr="00993AAD">
        <w:rPr>
          <w:rFonts w:ascii="Century Schoolbook" w:hAnsi="Century Schoolbook"/>
          <w:sz w:val="16"/>
          <w:szCs w:val="16"/>
          <w:highlight w:val="yellow"/>
        </w:rPr>
        <w:t xml:space="preserve"> Moreover, </w:t>
      </w:r>
      <w:r w:rsidR="00E60249" w:rsidRPr="00993AAD">
        <w:rPr>
          <w:rFonts w:ascii="Century Schoolbook" w:hAnsi="Century Schoolbook"/>
          <w:sz w:val="16"/>
          <w:szCs w:val="16"/>
          <w:highlight w:val="yellow"/>
          <w:lang w:val="en-US"/>
        </w:rPr>
        <w:t>Circ0093740 was identified as upregulated in WT samples, promoting proliferation and migration by sponging miR-136/145 and upregulating DNMT3A</w:t>
      </w:r>
      <w:r w:rsidR="00E60249" w:rsidRPr="00993AAD">
        <w:rPr>
          <w:rFonts w:ascii="Century Schoolbook" w:hAnsi="Century Schoolbook"/>
          <w:sz w:val="16"/>
          <w:szCs w:val="16"/>
          <w:highlight w:val="yellow"/>
        </w:rPr>
        <w:t xml:space="preserve">. </w:t>
      </w:r>
      <w:r w:rsidR="00E60249" w:rsidRPr="00993AAD">
        <w:rPr>
          <w:rFonts w:ascii="Century Schoolbook" w:hAnsi="Century Schoolbook"/>
          <w:sz w:val="16"/>
          <w:szCs w:val="16"/>
          <w:highlight w:val="yellow"/>
          <w:lang w:val="en-US"/>
        </w:rPr>
        <w:t xml:space="preserve">Researchers found that SMN circ4-2b-3, detected in patient-derived serum exosomes, was associated with a strong response to </w:t>
      </w:r>
      <w:proofErr w:type="spellStart"/>
      <w:r w:rsidR="00E60249" w:rsidRPr="00993AAD">
        <w:rPr>
          <w:rFonts w:ascii="Century Schoolbook" w:hAnsi="Century Schoolbook"/>
          <w:sz w:val="16"/>
          <w:szCs w:val="16"/>
          <w:highlight w:val="yellow"/>
          <w:lang w:val="en-US"/>
        </w:rPr>
        <w:t>Nusinersen</w:t>
      </w:r>
      <w:proofErr w:type="spellEnd"/>
      <w:r w:rsidR="00E60249" w:rsidRPr="00993AAD">
        <w:rPr>
          <w:rFonts w:ascii="Century Schoolbook" w:hAnsi="Century Schoolbook"/>
          <w:sz w:val="16"/>
          <w:szCs w:val="16"/>
          <w:highlight w:val="yellow"/>
          <w:lang w:val="en-US"/>
        </w:rPr>
        <w:t xml:space="preserve"> in a subset of patients (Guerra et al. 2024). This suggests that SMN circ4-2b-3 could be a useful biomarker for predicting treatment response in type I SMA patients</w:t>
      </w:r>
      <w:r w:rsidR="00E60249" w:rsidRPr="00993AAD">
        <w:rPr>
          <w:rFonts w:ascii="Century Schoolbook" w:hAnsi="Century Schoolbook"/>
          <w:sz w:val="16"/>
          <w:szCs w:val="16"/>
          <w:highlight w:val="yellow"/>
        </w:rPr>
        <w:t xml:space="preserve">. </w:t>
      </w:r>
      <w:r w:rsidR="00E60249" w:rsidRPr="00993AAD">
        <w:rPr>
          <w:rFonts w:ascii="Century Schoolbook" w:hAnsi="Century Schoolbook"/>
          <w:sz w:val="16"/>
          <w:szCs w:val="16"/>
          <w:highlight w:val="yellow"/>
          <w:lang w:val="en-US"/>
        </w:rPr>
        <w:t xml:space="preserve">Targeting </w:t>
      </w:r>
      <w:proofErr w:type="spellStart"/>
      <w:r w:rsidR="00E60249" w:rsidRPr="00993AAD">
        <w:rPr>
          <w:rFonts w:ascii="Century Schoolbook" w:hAnsi="Century Schoolbook"/>
          <w:sz w:val="16"/>
          <w:szCs w:val="16"/>
          <w:highlight w:val="yellow"/>
          <w:lang w:val="en-US"/>
        </w:rPr>
        <w:t>circRNAs</w:t>
      </w:r>
      <w:proofErr w:type="spellEnd"/>
      <w:r w:rsidR="00E60249" w:rsidRPr="00993AAD">
        <w:rPr>
          <w:rFonts w:ascii="Century Schoolbook" w:hAnsi="Century Schoolbook"/>
          <w:sz w:val="16"/>
          <w:szCs w:val="16"/>
          <w:highlight w:val="yellow"/>
          <w:lang w:val="en-US"/>
        </w:rPr>
        <w:t xml:space="preserve"> can be achieved using antisense oligonucleotides and silencing RNAs, with nanotechnology offering innovative delivery methods.</w:t>
      </w:r>
      <w:r w:rsidR="00E60249" w:rsidRPr="00993AAD">
        <w:rPr>
          <w:rFonts w:ascii="Century Schoolbook" w:hAnsi="Century Schoolbook"/>
          <w:sz w:val="16"/>
          <w:szCs w:val="16"/>
          <w:lang w:val="en-US"/>
        </w:rPr>
        <w:t xml:space="preserve"> </w:t>
      </w:r>
      <w:proofErr w:type="spellStart"/>
      <w:r w:rsidR="00D31024" w:rsidRPr="00413E12">
        <w:rPr>
          <w:rFonts w:ascii="Century Schoolbook" w:hAnsi="Century Schoolbook"/>
          <w:sz w:val="16"/>
          <w:szCs w:val="16"/>
          <w:lang w:val="en-US"/>
        </w:rPr>
        <w:t>CircRNAs</w:t>
      </w:r>
      <w:proofErr w:type="spellEnd"/>
      <w:r w:rsidR="00D31024" w:rsidRPr="00413E12">
        <w:rPr>
          <w:rFonts w:ascii="Century Schoolbook" w:hAnsi="Century Schoolbook"/>
          <w:sz w:val="16"/>
          <w:szCs w:val="16"/>
          <w:lang w:val="en-US"/>
        </w:rPr>
        <w:t xml:space="preserve"> are more stable than linear RNAs and have longer half-lives. They are predominantly found in the cytoplasm and may play roles in gene regulation and disease. Evolutionarily conserved </w:t>
      </w:r>
      <w:proofErr w:type="spellStart"/>
      <w:r w:rsidR="00D31024" w:rsidRPr="00413E12">
        <w:rPr>
          <w:rFonts w:ascii="Century Schoolbook" w:hAnsi="Century Schoolbook"/>
          <w:sz w:val="16"/>
          <w:szCs w:val="16"/>
          <w:lang w:val="en-US"/>
        </w:rPr>
        <w:t>circRNA</w:t>
      </w:r>
      <w:proofErr w:type="spellEnd"/>
      <w:r w:rsidR="00D31024" w:rsidRPr="00413E12">
        <w:rPr>
          <w:rFonts w:ascii="Century Schoolbook" w:hAnsi="Century Schoolbook"/>
          <w:sz w:val="16"/>
          <w:szCs w:val="16"/>
          <w:lang w:val="en-US"/>
        </w:rPr>
        <w:t xml:space="preserve"> mechanisms suggest their functional significance across species. CDR1as/CiRS-7 is an example of a </w:t>
      </w:r>
      <w:proofErr w:type="spellStart"/>
      <w:r w:rsidR="00D31024" w:rsidRPr="00413E12">
        <w:rPr>
          <w:rFonts w:ascii="Century Schoolbook" w:hAnsi="Century Schoolbook"/>
          <w:sz w:val="16"/>
          <w:szCs w:val="16"/>
          <w:lang w:val="en-US"/>
        </w:rPr>
        <w:t>circRNA</w:t>
      </w:r>
      <w:proofErr w:type="spellEnd"/>
      <w:r w:rsidR="00D31024" w:rsidRPr="00413E12">
        <w:rPr>
          <w:rFonts w:ascii="Century Schoolbook" w:hAnsi="Century Schoolbook"/>
          <w:sz w:val="16"/>
          <w:szCs w:val="16"/>
          <w:lang w:val="en-US"/>
        </w:rPr>
        <w:t xml:space="preserve"> that acts as a miRNA sponge, regulating gene expression.</w:t>
      </w:r>
      <w:r w:rsidR="009E340F" w:rsidRPr="00413E12">
        <w:rPr>
          <w:rFonts w:ascii="Century Schoolbook" w:hAnsi="Century Schoolbook"/>
          <w:sz w:val="16"/>
          <w:szCs w:val="16"/>
          <w:lang w:val="en-US"/>
        </w:rPr>
        <w:t xml:space="preserve"> </w:t>
      </w:r>
      <w:r w:rsidR="00A61BA8" w:rsidRPr="00993AAD">
        <w:rPr>
          <w:rFonts w:ascii="Century Schoolbook" w:hAnsi="Century Schoolbook"/>
          <w:sz w:val="16"/>
          <w:szCs w:val="16"/>
          <w:highlight w:val="yellow"/>
          <w:lang w:val="en-US"/>
        </w:rPr>
        <w:t xml:space="preserve">Wilms' </w:t>
      </w:r>
      <w:proofErr w:type="spellStart"/>
      <w:r w:rsidR="00A61BA8" w:rsidRPr="00993AAD">
        <w:rPr>
          <w:rFonts w:ascii="Century Schoolbook" w:hAnsi="Century Schoolbook"/>
          <w:sz w:val="16"/>
          <w:szCs w:val="16"/>
          <w:highlight w:val="yellow"/>
          <w:lang w:val="en-US"/>
        </w:rPr>
        <w:t>tumour</w:t>
      </w:r>
      <w:proofErr w:type="spellEnd"/>
      <w:r w:rsidR="00A61BA8" w:rsidRPr="00993AAD">
        <w:rPr>
          <w:rFonts w:ascii="Century Schoolbook" w:hAnsi="Century Schoolbook"/>
          <w:sz w:val="16"/>
          <w:szCs w:val="16"/>
          <w:highlight w:val="yellow"/>
          <w:lang w:val="en-US"/>
        </w:rPr>
        <w:t xml:space="preserve"> (WT) accounts for 6% of childhood </w:t>
      </w:r>
      <w:proofErr w:type="spellStart"/>
      <w:r w:rsidR="00A61BA8" w:rsidRPr="00993AAD">
        <w:rPr>
          <w:rFonts w:ascii="Century Schoolbook" w:hAnsi="Century Schoolbook"/>
          <w:sz w:val="16"/>
          <w:szCs w:val="16"/>
          <w:highlight w:val="yellow"/>
          <w:lang w:val="en-US"/>
        </w:rPr>
        <w:t>tumours</w:t>
      </w:r>
      <w:proofErr w:type="spellEnd"/>
      <w:r w:rsidR="00A61BA8" w:rsidRPr="00993AAD">
        <w:rPr>
          <w:rFonts w:ascii="Century Schoolbook" w:hAnsi="Century Schoolbook"/>
          <w:sz w:val="16"/>
          <w:szCs w:val="16"/>
          <w:highlight w:val="yellow"/>
          <w:lang w:val="en-US"/>
        </w:rPr>
        <w:t xml:space="preserve"> and 95% of pediatric kidney </w:t>
      </w:r>
      <w:proofErr w:type="spellStart"/>
      <w:r w:rsidR="00A61BA8" w:rsidRPr="00993AAD">
        <w:rPr>
          <w:rFonts w:ascii="Century Schoolbook" w:hAnsi="Century Schoolbook"/>
          <w:sz w:val="16"/>
          <w:szCs w:val="16"/>
          <w:highlight w:val="yellow"/>
          <w:lang w:val="en-US"/>
        </w:rPr>
        <w:t>tumours</w:t>
      </w:r>
      <w:proofErr w:type="spellEnd"/>
      <w:r w:rsidR="00A61BA8" w:rsidRPr="00993AAD">
        <w:rPr>
          <w:rFonts w:ascii="Century Schoolbook" w:hAnsi="Century Schoolbook"/>
          <w:sz w:val="16"/>
          <w:szCs w:val="16"/>
          <w:highlight w:val="yellow"/>
          <w:lang w:val="en-US"/>
        </w:rPr>
        <w:t xml:space="preserve">. </w:t>
      </w:r>
      <w:r w:rsidR="00A61BA8" w:rsidRPr="00993AAD">
        <w:rPr>
          <w:rFonts w:ascii="Century Schoolbook" w:hAnsi="Century Schoolbook"/>
          <w:sz w:val="16"/>
          <w:szCs w:val="16"/>
          <w:highlight w:val="yellow"/>
          <w:lang w:val="en-US"/>
        </w:rPr>
        <w:t xml:space="preserve">CircSLC7A6 was found to be upregulated in WT </w:t>
      </w:r>
      <w:proofErr w:type="spellStart"/>
      <w:r w:rsidR="00A61BA8" w:rsidRPr="00993AAD">
        <w:rPr>
          <w:rFonts w:ascii="Century Schoolbook" w:hAnsi="Century Schoolbook"/>
          <w:sz w:val="16"/>
          <w:szCs w:val="16"/>
          <w:highlight w:val="yellow"/>
          <w:lang w:val="en-US"/>
        </w:rPr>
        <w:t>tumour</w:t>
      </w:r>
      <w:proofErr w:type="spellEnd"/>
      <w:r w:rsidR="00A61BA8" w:rsidRPr="00993AAD">
        <w:rPr>
          <w:rFonts w:ascii="Century Schoolbook" w:hAnsi="Century Schoolbook"/>
          <w:sz w:val="16"/>
          <w:szCs w:val="16"/>
          <w:highlight w:val="yellow"/>
          <w:lang w:val="en-US"/>
        </w:rPr>
        <w:t xml:space="preserve"> samples, increasing cell apoptosis and repressing migration and invasion by targeting miR-107 and upregulating ABL2 expression</w:t>
      </w:r>
      <w:r w:rsidR="00A61BA8" w:rsidRPr="00993AAD">
        <w:rPr>
          <w:rFonts w:ascii="Century Schoolbook" w:hAnsi="Century Schoolbook"/>
          <w:sz w:val="16"/>
          <w:szCs w:val="16"/>
          <w:highlight w:val="yellow"/>
          <w:lang w:val="en-US"/>
        </w:rPr>
        <w:t xml:space="preserve">. </w:t>
      </w:r>
      <w:r w:rsidR="00FE0779">
        <w:rPr>
          <w:rFonts w:ascii="Century Schoolbook" w:hAnsi="Century Schoolbook"/>
          <w:sz w:val="16"/>
          <w:szCs w:val="16"/>
          <w:highlight w:val="yellow"/>
          <w:lang w:val="en-US"/>
        </w:rPr>
        <w:t xml:space="preserve">It was concluded that </w:t>
      </w:r>
      <w:proofErr w:type="spellStart"/>
      <w:r w:rsidR="00C4074B" w:rsidRPr="00993AAD">
        <w:rPr>
          <w:rFonts w:ascii="Century Schoolbook" w:hAnsi="Century Schoolbook"/>
          <w:sz w:val="16"/>
          <w:szCs w:val="16"/>
          <w:highlight w:val="yellow"/>
          <w:lang w:val="en-US"/>
        </w:rPr>
        <w:t>CircRNAs</w:t>
      </w:r>
      <w:proofErr w:type="spellEnd"/>
      <w:r w:rsidR="00C4074B" w:rsidRPr="00993AAD">
        <w:rPr>
          <w:rFonts w:ascii="Century Schoolbook" w:hAnsi="Century Schoolbook"/>
          <w:sz w:val="16"/>
          <w:szCs w:val="16"/>
          <w:highlight w:val="yellow"/>
          <w:lang w:val="en-US"/>
        </w:rPr>
        <w:t>, stable and specific molecules involved in physiological processes and implicated in cancer, offer potential as clinical biomarkers and therapeutic targets in pediatric oncology</w:t>
      </w:r>
      <w:r w:rsidR="00C4074B" w:rsidRPr="00993AAD">
        <w:rPr>
          <w:rFonts w:ascii="Century Schoolbook" w:hAnsi="Century Schoolbook"/>
          <w:sz w:val="16"/>
          <w:szCs w:val="16"/>
          <w:highlight w:val="yellow"/>
          <w:lang w:val="en-US"/>
        </w:rPr>
        <w:t>.</w:t>
      </w:r>
      <w:r w:rsidR="00C4074B" w:rsidRPr="00413E12">
        <w:rPr>
          <w:rFonts w:ascii="Century Schoolbook" w:hAnsi="Century Schoolbook"/>
          <w:sz w:val="16"/>
          <w:szCs w:val="16"/>
          <w:lang w:val="en-US"/>
        </w:rPr>
        <w:t xml:space="preserve"> </w:t>
      </w:r>
    </w:p>
    <w:p w14:paraId="47F14794" w14:textId="77777777" w:rsidR="002A25A4" w:rsidRDefault="002A25A4" w:rsidP="00993AAD">
      <w:pPr>
        <w:jc w:val="both"/>
        <w:rPr>
          <w:rFonts w:ascii="Century Schoolbook" w:hAnsi="Century Schoolbook"/>
          <w:sz w:val="16"/>
          <w:szCs w:val="16"/>
          <w:lang w:val="en-US"/>
        </w:rPr>
      </w:pPr>
    </w:p>
    <w:p w14:paraId="2222E39D" w14:textId="77777777" w:rsidR="00ED682F" w:rsidRDefault="00ED682F" w:rsidP="00993AAD">
      <w:pPr>
        <w:jc w:val="both"/>
        <w:rPr>
          <w:rFonts w:ascii="Century Schoolbook" w:hAnsi="Century Schoolbook"/>
          <w:sz w:val="16"/>
          <w:szCs w:val="16"/>
          <w:highlight w:val="yellow"/>
          <w:lang w:val="en-US"/>
        </w:rPr>
      </w:pPr>
    </w:p>
    <w:p w14:paraId="5F330A38" w14:textId="77777777" w:rsidR="00ED682F" w:rsidRDefault="00ED682F" w:rsidP="00993AAD">
      <w:pPr>
        <w:jc w:val="both"/>
        <w:rPr>
          <w:rFonts w:ascii="Century Schoolbook" w:hAnsi="Century Schoolbook"/>
          <w:sz w:val="16"/>
          <w:szCs w:val="16"/>
          <w:highlight w:val="yellow"/>
          <w:lang w:val="en-US"/>
        </w:rPr>
      </w:pPr>
    </w:p>
    <w:p w14:paraId="3F4BF555" w14:textId="72D7FA05" w:rsidR="002A25A4" w:rsidRPr="00993AAD" w:rsidRDefault="002A25A4" w:rsidP="00993AAD">
      <w:pPr>
        <w:jc w:val="both"/>
        <w:rPr>
          <w:rFonts w:ascii="Century Schoolbook" w:hAnsi="Century Schoolbook"/>
          <w:i/>
          <w:iCs/>
          <w:sz w:val="16"/>
          <w:szCs w:val="16"/>
          <w:lang w:val="en-US"/>
        </w:rPr>
      </w:pPr>
      <w:r w:rsidRPr="00993AAD">
        <w:rPr>
          <w:rFonts w:ascii="Century Schoolbook" w:hAnsi="Century Schoolbook"/>
          <w:b/>
          <w:bCs/>
          <w:sz w:val="16"/>
          <w:szCs w:val="16"/>
          <w:highlight w:val="yellow"/>
          <w:lang w:val="en-US"/>
        </w:rPr>
        <w:t>Keywords:</w:t>
      </w:r>
      <w:r w:rsidRPr="00993AAD">
        <w:rPr>
          <w:rFonts w:ascii="Century Schoolbook" w:hAnsi="Century Schoolbook"/>
          <w:sz w:val="16"/>
          <w:szCs w:val="16"/>
          <w:highlight w:val="yellow"/>
          <w:lang w:val="en-US"/>
        </w:rPr>
        <w:t xml:space="preserve"> </w:t>
      </w:r>
      <w:r w:rsidR="00ED682F" w:rsidRPr="00993AAD">
        <w:rPr>
          <w:i/>
          <w:iCs/>
          <w:sz w:val="16"/>
          <w:szCs w:val="16"/>
          <w:highlight w:val="yellow"/>
          <w:lang w:val="en-US"/>
        </w:rPr>
        <w:t>Circular RNA</w:t>
      </w:r>
      <w:r w:rsidR="00ED682F" w:rsidRPr="00993AAD">
        <w:rPr>
          <w:i/>
          <w:iCs/>
          <w:sz w:val="16"/>
          <w:szCs w:val="16"/>
          <w:highlight w:val="yellow"/>
          <w:lang w:val="en-US"/>
        </w:rPr>
        <w:t xml:space="preserve">s, </w:t>
      </w:r>
      <w:r w:rsidR="00ED682F" w:rsidRPr="00993AAD">
        <w:rPr>
          <w:rFonts w:ascii="Century Schoolbook" w:hAnsi="Century Schoolbook"/>
          <w:i/>
          <w:iCs/>
          <w:sz w:val="16"/>
          <w:szCs w:val="16"/>
          <w:highlight w:val="yellow"/>
          <w:lang w:val="en-US"/>
        </w:rPr>
        <w:t>non-coding RNA</w:t>
      </w:r>
      <w:r w:rsidR="00ED682F" w:rsidRPr="00993AAD">
        <w:rPr>
          <w:rFonts w:ascii="Century Schoolbook" w:hAnsi="Century Schoolbook"/>
          <w:i/>
          <w:iCs/>
          <w:sz w:val="16"/>
          <w:szCs w:val="16"/>
          <w:highlight w:val="yellow"/>
          <w:lang w:val="en-US"/>
        </w:rPr>
        <w:t xml:space="preserve">, </w:t>
      </w:r>
      <w:r w:rsidR="00E1756E" w:rsidRPr="00993AAD">
        <w:rPr>
          <w:rFonts w:ascii="Century Schoolbook" w:hAnsi="Century Schoolbook"/>
          <w:i/>
          <w:iCs/>
          <w:sz w:val="16"/>
          <w:szCs w:val="16"/>
          <w:highlight w:val="yellow"/>
          <w:lang w:val="en-US"/>
        </w:rPr>
        <w:t>pediatric disease</w:t>
      </w:r>
      <w:r w:rsidR="00E1756E" w:rsidRPr="00993AAD">
        <w:rPr>
          <w:rFonts w:ascii="Century Schoolbook" w:hAnsi="Century Schoolbook"/>
          <w:i/>
          <w:iCs/>
          <w:sz w:val="16"/>
          <w:szCs w:val="16"/>
          <w:highlight w:val="yellow"/>
          <w:lang w:val="en-US"/>
        </w:rPr>
        <w:t xml:space="preserve">, </w:t>
      </w:r>
      <w:r w:rsidR="00E1756E" w:rsidRPr="00993AAD">
        <w:rPr>
          <w:rFonts w:ascii="Century Schoolbook" w:hAnsi="Century Schoolbook"/>
          <w:i/>
          <w:iCs/>
          <w:sz w:val="16"/>
          <w:szCs w:val="16"/>
          <w:highlight w:val="yellow"/>
          <w:lang w:val="en-US"/>
        </w:rPr>
        <w:t>pathogenesis</w:t>
      </w:r>
      <w:r w:rsidR="00B229DC" w:rsidRPr="00993AAD">
        <w:rPr>
          <w:rFonts w:ascii="Century Schoolbook" w:hAnsi="Century Schoolbook"/>
          <w:i/>
          <w:iCs/>
          <w:sz w:val="16"/>
          <w:szCs w:val="16"/>
          <w:highlight w:val="yellow"/>
          <w:lang w:val="en-US"/>
        </w:rPr>
        <w:t xml:space="preserve">, </w:t>
      </w:r>
      <w:r w:rsidR="00B229DC" w:rsidRPr="00993AAD">
        <w:rPr>
          <w:rFonts w:ascii="Century Schoolbook" w:hAnsi="Century Schoolbook"/>
          <w:i/>
          <w:iCs/>
          <w:sz w:val="16"/>
          <w:szCs w:val="16"/>
          <w:highlight w:val="yellow"/>
          <w:lang w:val="en-US"/>
        </w:rPr>
        <w:t xml:space="preserve">Wilms </w:t>
      </w:r>
      <w:proofErr w:type="spellStart"/>
      <w:r w:rsidR="00B229DC" w:rsidRPr="00993AAD">
        <w:rPr>
          <w:rFonts w:ascii="Century Schoolbook" w:hAnsi="Century Schoolbook"/>
          <w:i/>
          <w:iCs/>
          <w:sz w:val="16"/>
          <w:szCs w:val="16"/>
          <w:highlight w:val="yellow"/>
          <w:lang w:val="en-US"/>
        </w:rPr>
        <w:t>Tumour</w:t>
      </w:r>
      <w:proofErr w:type="spellEnd"/>
      <w:r w:rsidR="00B229DC" w:rsidRPr="00993AAD">
        <w:rPr>
          <w:rFonts w:ascii="Century Schoolbook" w:hAnsi="Century Schoolbook"/>
          <w:i/>
          <w:iCs/>
          <w:sz w:val="16"/>
          <w:szCs w:val="16"/>
          <w:highlight w:val="yellow"/>
          <w:lang w:val="en-US"/>
        </w:rPr>
        <w:t xml:space="preserve">, </w:t>
      </w:r>
      <w:r w:rsidR="00B229DC" w:rsidRPr="00993AAD">
        <w:rPr>
          <w:rFonts w:ascii="Century Schoolbook" w:hAnsi="Century Schoolbook"/>
          <w:i/>
          <w:iCs/>
          <w:sz w:val="16"/>
          <w:szCs w:val="16"/>
          <w:highlight w:val="yellow"/>
          <w:lang w:val="en-US"/>
        </w:rPr>
        <w:t>Spinal Muscle Atrophy</w:t>
      </w:r>
      <w:r w:rsidR="00B229DC" w:rsidRPr="00B229DC">
        <w:rPr>
          <w:rFonts w:ascii="Century Schoolbook" w:hAnsi="Century Schoolbook"/>
          <w:i/>
          <w:iCs/>
          <w:sz w:val="16"/>
          <w:szCs w:val="16"/>
          <w:lang w:val="en-US"/>
        </w:rPr>
        <w:t xml:space="preserve"> </w:t>
      </w:r>
    </w:p>
    <w:p w14:paraId="7E5E4164" w14:textId="77777777" w:rsidR="00CB0952" w:rsidRPr="00CB0952" w:rsidRDefault="00CB0952" w:rsidP="00D31024">
      <w:pPr>
        <w:rPr>
          <w:rFonts w:ascii="Century Schoolbook" w:hAnsi="Century Schoolbook"/>
          <w:sz w:val="16"/>
          <w:szCs w:val="16"/>
          <w:lang w:val="en-US"/>
        </w:rPr>
      </w:pPr>
    </w:p>
    <w:p w14:paraId="00FF841B" w14:textId="77777777" w:rsidR="00CB0952" w:rsidRPr="00CB0952" w:rsidRDefault="00CB0952" w:rsidP="00D31024">
      <w:pPr>
        <w:rPr>
          <w:rFonts w:ascii="Century Schoolbook" w:hAnsi="Century Schoolbook"/>
          <w:sz w:val="16"/>
          <w:szCs w:val="16"/>
          <w:u w:val="single"/>
          <w:lang w:val="en-US"/>
        </w:rPr>
      </w:pPr>
      <w:r w:rsidRPr="00CB0952">
        <w:rPr>
          <w:rFonts w:ascii="Century Schoolbook" w:hAnsi="Century Schoolbook"/>
          <w:sz w:val="16"/>
          <w:szCs w:val="16"/>
          <w:u w:val="single"/>
          <w:lang w:val="en-US"/>
        </w:rPr>
        <w:t>Introduction</w:t>
      </w:r>
    </w:p>
    <w:p w14:paraId="5A7E842C" w14:textId="10D8AD08" w:rsidR="00E95007" w:rsidRDefault="00CB0952" w:rsidP="00CB0952">
      <w:pPr>
        <w:pStyle w:val="p4"/>
        <w:rPr>
          <w:sz w:val="16"/>
          <w:szCs w:val="16"/>
          <w:lang w:val="en-US"/>
        </w:rPr>
      </w:pPr>
      <w:r w:rsidRPr="00CB0952">
        <w:rPr>
          <w:sz w:val="16"/>
          <w:szCs w:val="16"/>
          <w:lang w:val="en-US"/>
        </w:rPr>
        <w:t>Circular RNA (</w:t>
      </w:r>
      <w:proofErr w:type="spellStart"/>
      <w:r w:rsidRPr="00CB0952">
        <w:rPr>
          <w:sz w:val="16"/>
          <w:szCs w:val="16"/>
          <w:lang w:val="en-US"/>
        </w:rPr>
        <w:t>circRNA</w:t>
      </w:r>
      <w:proofErr w:type="spellEnd"/>
      <w:r w:rsidRPr="00CB0952">
        <w:rPr>
          <w:sz w:val="16"/>
          <w:szCs w:val="16"/>
          <w:lang w:val="en-US"/>
        </w:rPr>
        <w:t xml:space="preserve">) is a class of RNA molecules </w:t>
      </w:r>
      <w:proofErr w:type="spellStart"/>
      <w:r w:rsidR="00157AA0">
        <w:rPr>
          <w:sz w:val="16"/>
          <w:szCs w:val="16"/>
          <w:lang w:val="en-US"/>
        </w:rPr>
        <w:t>characterised</w:t>
      </w:r>
      <w:proofErr w:type="spellEnd"/>
      <w:r w:rsidR="00157AA0" w:rsidRPr="00CB0952">
        <w:rPr>
          <w:sz w:val="16"/>
          <w:szCs w:val="16"/>
          <w:lang w:val="en-US"/>
        </w:rPr>
        <w:t xml:space="preserve"> </w:t>
      </w:r>
      <w:r w:rsidRPr="00CB0952">
        <w:rPr>
          <w:sz w:val="16"/>
          <w:szCs w:val="16"/>
          <w:lang w:val="en-US"/>
        </w:rPr>
        <w:t xml:space="preserve">by their circular structure. In contrast to linear forms of RNA, such as messenger RNA (mRNA), ribosomal RNA (rRNA), and transfer RNA (tRNA), </w:t>
      </w:r>
      <w:proofErr w:type="spellStart"/>
      <w:r w:rsidRPr="00CB0952">
        <w:rPr>
          <w:sz w:val="16"/>
          <w:szCs w:val="16"/>
          <w:lang w:val="en-US"/>
        </w:rPr>
        <w:t>circRNAs</w:t>
      </w:r>
      <w:proofErr w:type="spellEnd"/>
      <w:r w:rsidRPr="00CB0952">
        <w:rPr>
          <w:sz w:val="16"/>
          <w:szCs w:val="16"/>
          <w:lang w:val="en-US"/>
        </w:rPr>
        <w:t xml:space="preserve"> form a closed, continuous loop. This structure gives them increased stability compared to linear RNA molecules. </w:t>
      </w:r>
      <w:proofErr w:type="spellStart"/>
      <w:r w:rsidRPr="00CB0952">
        <w:rPr>
          <w:sz w:val="16"/>
          <w:szCs w:val="16"/>
          <w:lang w:val="en-US"/>
        </w:rPr>
        <w:t>circRNAs</w:t>
      </w:r>
      <w:proofErr w:type="spellEnd"/>
      <w:r w:rsidRPr="00CB0952">
        <w:rPr>
          <w:sz w:val="16"/>
          <w:szCs w:val="16"/>
          <w:lang w:val="en-US"/>
        </w:rPr>
        <w:t xml:space="preserve"> were originally discovered in the 1970s, but it was not until the 2010s that their functions and significance in biological processes began to be fully </w:t>
      </w:r>
      <w:proofErr w:type="spellStart"/>
      <w:r w:rsidR="00157AA0">
        <w:rPr>
          <w:sz w:val="16"/>
          <w:szCs w:val="16"/>
          <w:lang w:val="en-US"/>
        </w:rPr>
        <w:t>recognised</w:t>
      </w:r>
      <w:proofErr w:type="spellEnd"/>
      <w:r w:rsidRPr="00CB0952">
        <w:rPr>
          <w:sz w:val="16"/>
          <w:szCs w:val="16"/>
          <w:lang w:val="en-US"/>
        </w:rPr>
        <w:t xml:space="preserve">. Initially viewed as a molecular curiosity or a byproduct of RNA splicing processes, </w:t>
      </w:r>
      <w:proofErr w:type="spellStart"/>
      <w:r w:rsidRPr="00CB0952">
        <w:rPr>
          <w:sz w:val="16"/>
          <w:szCs w:val="16"/>
          <w:lang w:val="en-US"/>
        </w:rPr>
        <w:t>circRNAs</w:t>
      </w:r>
      <w:proofErr w:type="spellEnd"/>
      <w:r w:rsidRPr="00CB0952">
        <w:rPr>
          <w:sz w:val="16"/>
          <w:szCs w:val="16"/>
          <w:lang w:val="en-US"/>
        </w:rPr>
        <w:t xml:space="preserve"> were largely overlooked. Their biological relevance and diversity were only </w:t>
      </w:r>
      <w:proofErr w:type="spellStart"/>
      <w:r w:rsidR="00157AA0">
        <w:rPr>
          <w:sz w:val="16"/>
          <w:szCs w:val="16"/>
          <w:lang w:val="en-US"/>
        </w:rPr>
        <w:t>realised</w:t>
      </w:r>
      <w:proofErr w:type="spellEnd"/>
      <w:r w:rsidR="00157AA0" w:rsidRPr="00CB0952">
        <w:rPr>
          <w:sz w:val="16"/>
          <w:szCs w:val="16"/>
          <w:lang w:val="en-US"/>
        </w:rPr>
        <w:t xml:space="preserve"> </w:t>
      </w:r>
      <w:r w:rsidRPr="00CB0952">
        <w:rPr>
          <w:sz w:val="16"/>
          <w:szCs w:val="16"/>
          <w:lang w:val="en-US"/>
        </w:rPr>
        <w:t xml:space="preserve">with the advent of high-throughput sequencing technologies in the 2010s. These technological advances allowed researchers to more closely examine the complexity of the transcriptome (the total set of RNA molecules in a cell) and demonstrate the presence and diversity of </w:t>
      </w:r>
      <w:proofErr w:type="spellStart"/>
      <w:r w:rsidRPr="00CB0952">
        <w:rPr>
          <w:sz w:val="16"/>
          <w:szCs w:val="16"/>
          <w:lang w:val="en-US"/>
        </w:rPr>
        <w:t>circRNAs</w:t>
      </w:r>
      <w:proofErr w:type="spellEnd"/>
      <w:r w:rsidRPr="00CB0952">
        <w:rPr>
          <w:sz w:val="16"/>
          <w:szCs w:val="16"/>
          <w:lang w:val="en-US"/>
        </w:rPr>
        <w:t xml:space="preserve"> in many organisms</w:t>
      </w:r>
      <w:r w:rsidR="00770099">
        <w:rPr>
          <w:sz w:val="16"/>
          <w:szCs w:val="16"/>
          <w:lang w:val="en-US"/>
        </w:rPr>
        <w:t xml:space="preserve"> (</w:t>
      </w:r>
      <w:proofErr w:type="spellStart"/>
      <w:r w:rsidR="00770099">
        <w:rPr>
          <w:sz w:val="16"/>
          <w:szCs w:val="16"/>
          <w:lang w:val="en-US"/>
        </w:rPr>
        <w:t>Bessiere</w:t>
      </w:r>
      <w:proofErr w:type="spellEnd"/>
      <w:r w:rsidR="00770099">
        <w:rPr>
          <w:sz w:val="16"/>
          <w:szCs w:val="16"/>
          <w:lang w:val="en-US"/>
        </w:rPr>
        <w:t xml:space="preserve"> et al. 2025)</w:t>
      </w:r>
      <w:r w:rsidRPr="00CB0952">
        <w:rPr>
          <w:sz w:val="16"/>
          <w:szCs w:val="16"/>
          <w:lang w:val="en-US"/>
        </w:rPr>
        <w:t xml:space="preserve">. </w:t>
      </w:r>
      <w:proofErr w:type="spellStart"/>
      <w:r w:rsidRPr="00CB0952">
        <w:rPr>
          <w:sz w:val="16"/>
          <w:szCs w:val="16"/>
          <w:lang w:val="en-US"/>
        </w:rPr>
        <w:t>circRNAs</w:t>
      </w:r>
      <w:proofErr w:type="spellEnd"/>
      <w:r w:rsidRPr="00CB0952">
        <w:rPr>
          <w:sz w:val="16"/>
          <w:szCs w:val="16"/>
          <w:lang w:val="en-US"/>
        </w:rPr>
        <w:t xml:space="preserve"> perform a variety of functions in the cell that are still the subject of intensive research. Many </w:t>
      </w:r>
      <w:proofErr w:type="spellStart"/>
      <w:r w:rsidRPr="00CB0952">
        <w:rPr>
          <w:sz w:val="16"/>
          <w:szCs w:val="16"/>
          <w:lang w:val="en-US"/>
        </w:rPr>
        <w:t>circRNAs</w:t>
      </w:r>
      <w:proofErr w:type="spellEnd"/>
      <w:r w:rsidRPr="00CB0952">
        <w:rPr>
          <w:sz w:val="16"/>
          <w:szCs w:val="16"/>
          <w:lang w:val="en-US"/>
        </w:rPr>
        <w:t xml:space="preserve"> can serve as molecular "sponges" for microRNAs (miRNAs). By binding specific miRNAs, they can reduce the ability of these miRNAs to regulate their target mRNAs, leading to increased expression of the target genes</w:t>
      </w:r>
      <w:r w:rsidR="00983BC1">
        <w:rPr>
          <w:sz w:val="16"/>
          <w:szCs w:val="16"/>
          <w:lang w:val="en-US"/>
        </w:rPr>
        <w:t xml:space="preserve"> </w:t>
      </w:r>
      <w:r w:rsidR="00983BC1" w:rsidRPr="00993AAD">
        <w:rPr>
          <w:sz w:val="16"/>
          <w:szCs w:val="16"/>
          <w:highlight w:val="yellow"/>
          <w:lang w:val="en-US"/>
        </w:rPr>
        <w:t>(</w:t>
      </w:r>
      <w:r w:rsidR="00983BC1" w:rsidRPr="00983BC1">
        <w:rPr>
          <w:sz w:val="16"/>
          <w:szCs w:val="16"/>
          <w:highlight w:val="yellow"/>
        </w:rPr>
        <w:t>Nielsen</w:t>
      </w:r>
      <w:r w:rsidR="00983BC1" w:rsidRPr="00993AAD">
        <w:rPr>
          <w:sz w:val="16"/>
          <w:szCs w:val="16"/>
          <w:highlight w:val="yellow"/>
        </w:rPr>
        <w:t xml:space="preserve"> et al., 2022)</w:t>
      </w:r>
      <w:r w:rsidRPr="00993AAD">
        <w:rPr>
          <w:sz w:val="16"/>
          <w:szCs w:val="16"/>
          <w:highlight w:val="yellow"/>
          <w:lang w:val="en-US"/>
        </w:rPr>
        <w:t>.</w:t>
      </w:r>
      <w:r w:rsidRPr="00CB0952">
        <w:rPr>
          <w:sz w:val="16"/>
          <w:szCs w:val="16"/>
          <w:lang w:val="en-US"/>
        </w:rPr>
        <w:t xml:space="preserve"> Some </w:t>
      </w:r>
      <w:proofErr w:type="spellStart"/>
      <w:r w:rsidRPr="00CB0952">
        <w:rPr>
          <w:sz w:val="16"/>
          <w:szCs w:val="16"/>
          <w:lang w:val="en-US"/>
        </w:rPr>
        <w:t>circRNAs</w:t>
      </w:r>
      <w:proofErr w:type="spellEnd"/>
      <w:r w:rsidRPr="00CB0952">
        <w:rPr>
          <w:sz w:val="16"/>
          <w:szCs w:val="16"/>
          <w:lang w:val="en-US"/>
        </w:rPr>
        <w:t xml:space="preserve"> can be transported to the cell nucleus, where they influence the transcription of certain genes, either by interacting with RNA polymerase II or other transcriptional regulators. </w:t>
      </w:r>
      <w:proofErr w:type="spellStart"/>
      <w:r w:rsidRPr="00CB0952">
        <w:rPr>
          <w:sz w:val="16"/>
          <w:szCs w:val="16"/>
          <w:lang w:val="en-US"/>
        </w:rPr>
        <w:t>circRNAs</w:t>
      </w:r>
      <w:proofErr w:type="spellEnd"/>
      <w:r w:rsidRPr="00CB0952">
        <w:rPr>
          <w:sz w:val="16"/>
          <w:szCs w:val="16"/>
          <w:lang w:val="en-US"/>
        </w:rPr>
        <w:t xml:space="preserve"> can also serve as binding partners for proteins, influencing their activity or </w:t>
      </w:r>
      <w:proofErr w:type="spellStart"/>
      <w:r w:rsidR="00157AA0">
        <w:rPr>
          <w:sz w:val="16"/>
          <w:szCs w:val="16"/>
          <w:lang w:val="en-US"/>
        </w:rPr>
        <w:t>localisation</w:t>
      </w:r>
      <w:proofErr w:type="spellEnd"/>
      <w:r w:rsidR="00157AA0" w:rsidRPr="00CB0952">
        <w:rPr>
          <w:sz w:val="16"/>
          <w:szCs w:val="16"/>
          <w:lang w:val="en-US"/>
        </w:rPr>
        <w:t xml:space="preserve"> </w:t>
      </w:r>
      <w:r w:rsidRPr="00CB0952">
        <w:rPr>
          <w:sz w:val="16"/>
          <w:szCs w:val="16"/>
          <w:lang w:val="en-US"/>
        </w:rPr>
        <w:t xml:space="preserve">in the cell. Although it was long believed that </w:t>
      </w:r>
      <w:proofErr w:type="spellStart"/>
      <w:r w:rsidRPr="00CB0952">
        <w:rPr>
          <w:sz w:val="16"/>
          <w:szCs w:val="16"/>
          <w:lang w:val="en-US"/>
        </w:rPr>
        <w:t>circRNAs</w:t>
      </w:r>
      <w:proofErr w:type="spellEnd"/>
      <w:r w:rsidRPr="00CB0952">
        <w:rPr>
          <w:sz w:val="16"/>
          <w:szCs w:val="16"/>
          <w:lang w:val="en-US"/>
        </w:rPr>
        <w:t xml:space="preserve"> are non-coding, recent studies have shown that some </w:t>
      </w:r>
      <w:proofErr w:type="spellStart"/>
      <w:r w:rsidRPr="00CB0952">
        <w:rPr>
          <w:sz w:val="16"/>
          <w:szCs w:val="16"/>
          <w:lang w:val="en-US"/>
        </w:rPr>
        <w:t>circRNAs</w:t>
      </w:r>
      <w:proofErr w:type="spellEnd"/>
      <w:r w:rsidRPr="00CB0952">
        <w:rPr>
          <w:sz w:val="16"/>
          <w:szCs w:val="16"/>
          <w:lang w:val="en-US"/>
        </w:rPr>
        <w:t xml:space="preserve"> are capable of encoding proteins by </w:t>
      </w:r>
      <w:proofErr w:type="spellStart"/>
      <w:r w:rsidR="00157AA0">
        <w:rPr>
          <w:sz w:val="16"/>
          <w:szCs w:val="16"/>
          <w:lang w:val="en-US"/>
        </w:rPr>
        <w:t>utilising</w:t>
      </w:r>
      <w:proofErr w:type="spellEnd"/>
      <w:r w:rsidR="00157AA0" w:rsidRPr="00CB0952">
        <w:rPr>
          <w:sz w:val="16"/>
          <w:szCs w:val="16"/>
          <w:lang w:val="en-US"/>
        </w:rPr>
        <w:t xml:space="preserve"> </w:t>
      </w:r>
      <w:r w:rsidRPr="00CB0952">
        <w:rPr>
          <w:sz w:val="16"/>
          <w:szCs w:val="16"/>
          <w:lang w:val="en-US"/>
        </w:rPr>
        <w:t xml:space="preserve">internal ribosome entry sites </w:t>
      </w:r>
      <w:r w:rsidRPr="00993AAD">
        <w:rPr>
          <w:sz w:val="16"/>
          <w:szCs w:val="16"/>
          <w:highlight w:val="yellow"/>
          <w:lang w:val="en-US"/>
        </w:rPr>
        <w:t>(IRES)</w:t>
      </w:r>
      <w:r w:rsidR="00B7778F" w:rsidRPr="00993AAD">
        <w:rPr>
          <w:sz w:val="16"/>
          <w:szCs w:val="16"/>
          <w:highlight w:val="yellow"/>
          <w:lang w:val="en-US"/>
        </w:rPr>
        <w:t xml:space="preserve"> (Miao et al., 2021)</w:t>
      </w:r>
      <w:r w:rsidRPr="00993AAD">
        <w:rPr>
          <w:sz w:val="16"/>
          <w:szCs w:val="16"/>
          <w:highlight w:val="yellow"/>
          <w:lang w:val="en-US"/>
        </w:rPr>
        <w:t xml:space="preserve">. </w:t>
      </w:r>
      <w:r w:rsidR="00E95007" w:rsidRPr="00993AAD">
        <w:rPr>
          <w:sz w:val="16"/>
          <w:szCs w:val="16"/>
          <w:highlight w:val="yellow"/>
          <w:lang w:val="en-US"/>
        </w:rPr>
        <w:t xml:space="preserve">Again, </w:t>
      </w:r>
      <w:r w:rsidR="00E95007" w:rsidRPr="00993AAD">
        <w:rPr>
          <w:sz w:val="16"/>
          <w:szCs w:val="16"/>
          <w:highlight w:val="yellow"/>
        </w:rPr>
        <w:t xml:space="preserve">Exosomal circRNAs </w:t>
      </w:r>
      <w:r w:rsidR="00E95007" w:rsidRPr="00993AAD">
        <w:rPr>
          <w:sz w:val="16"/>
          <w:szCs w:val="16"/>
          <w:highlight w:val="yellow"/>
        </w:rPr>
        <w:t>offer</w:t>
      </w:r>
      <w:r w:rsidR="00E95007" w:rsidRPr="00993AAD">
        <w:rPr>
          <w:sz w:val="16"/>
          <w:szCs w:val="16"/>
          <w:highlight w:val="yellow"/>
        </w:rPr>
        <w:t xml:space="preserve"> several advantages, such as high stability, abundance, and long </w:t>
      </w:r>
      <w:r w:rsidR="00E95007" w:rsidRPr="00993AAD">
        <w:rPr>
          <w:sz w:val="16"/>
          <w:szCs w:val="16"/>
          <w:highlight w:val="yellow"/>
        </w:rPr>
        <w:t>half-life. In</w:t>
      </w:r>
      <w:r w:rsidR="00E95007" w:rsidRPr="00993AAD">
        <w:rPr>
          <w:sz w:val="16"/>
          <w:szCs w:val="16"/>
          <w:highlight w:val="yellow"/>
        </w:rPr>
        <w:t xml:space="preserve"> addition to their aberrant expression in </w:t>
      </w:r>
      <w:r w:rsidR="00E95007" w:rsidRPr="00E95007">
        <w:rPr>
          <w:sz w:val="16"/>
          <w:szCs w:val="16"/>
          <w:highlight w:val="yellow"/>
        </w:rPr>
        <w:t>tumour</w:t>
      </w:r>
      <w:r w:rsidR="00E95007" w:rsidRPr="00993AAD">
        <w:rPr>
          <w:sz w:val="16"/>
          <w:szCs w:val="16"/>
          <w:highlight w:val="yellow"/>
        </w:rPr>
        <w:t xml:space="preserve"> tissues, exosomal circRNAs have been widely shown to be associated with the progression </w:t>
      </w:r>
      <w:r w:rsidR="00E95007" w:rsidRPr="00993AAD">
        <w:rPr>
          <w:sz w:val="16"/>
          <w:szCs w:val="16"/>
          <w:highlight w:val="yellow"/>
        </w:rPr>
        <w:lastRenderedPageBreak/>
        <w:t xml:space="preserve">and clinical features of various cancers. </w:t>
      </w:r>
      <w:r w:rsidR="00E95007">
        <w:rPr>
          <w:sz w:val="16"/>
          <w:szCs w:val="16"/>
          <w:highlight w:val="yellow"/>
        </w:rPr>
        <w:t>They</w:t>
      </w:r>
      <w:r w:rsidR="00E95007" w:rsidRPr="00993AAD">
        <w:rPr>
          <w:sz w:val="16"/>
          <w:szCs w:val="16"/>
          <w:highlight w:val="yellow"/>
        </w:rPr>
        <w:t xml:space="preserve"> can serve as early diagnostic and prognostic markers for cancer</w:t>
      </w:r>
      <w:r w:rsidR="00E95007" w:rsidRPr="00993AAD">
        <w:rPr>
          <w:sz w:val="16"/>
          <w:szCs w:val="16"/>
          <w:highlight w:val="yellow"/>
        </w:rPr>
        <w:t xml:space="preserve"> (</w:t>
      </w:r>
      <w:r w:rsidR="002C39A7">
        <w:rPr>
          <w:sz w:val="16"/>
          <w:szCs w:val="16"/>
          <w:highlight w:val="yellow"/>
        </w:rPr>
        <w:t>Zhang et al., 2023</w:t>
      </w:r>
      <w:r w:rsidR="00E95007" w:rsidRPr="00993AAD">
        <w:rPr>
          <w:sz w:val="16"/>
          <w:szCs w:val="16"/>
          <w:highlight w:val="yellow"/>
        </w:rPr>
        <w:t>).</w:t>
      </w:r>
    </w:p>
    <w:p w14:paraId="71DC1BAE" w14:textId="77777777" w:rsidR="00E95007" w:rsidRDefault="00E95007" w:rsidP="00CB0952">
      <w:pPr>
        <w:pStyle w:val="p4"/>
        <w:rPr>
          <w:sz w:val="16"/>
          <w:szCs w:val="16"/>
          <w:lang w:val="en-US"/>
        </w:rPr>
      </w:pPr>
    </w:p>
    <w:p w14:paraId="657BAD23" w14:textId="6372B5CA" w:rsidR="00D31024" w:rsidRDefault="00CB0952" w:rsidP="00CB0952">
      <w:pPr>
        <w:pStyle w:val="p4"/>
        <w:rPr>
          <w:sz w:val="16"/>
          <w:szCs w:val="16"/>
          <w:lang w:val="en-US"/>
        </w:rPr>
      </w:pPr>
      <w:proofErr w:type="spellStart"/>
      <w:r w:rsidRPr="00CB0952">
        <w:rPr>
          <w:sz w:val="16"/>
          <w:szCs w:val="16"/>
          <w:lang w:val="en-US"/>
        </w:rPr>
        <w:t>CircRNAs</w:t>
      </w:r>
      <w:proofErr w:type="spellEnd"/>
      <w:r w:rsidRPr="00CB0952">
        <w:rPr>
          <w:sz w:val="16"/>
          <w:szCs w:val="16"/>
          <w:lang w:val="en-US"/>
        </w:rPr>
        <w:t xml:space="preserve"> play a role in various physiological processes and are dysregulated in numerous diseases, including cancer, neurodegenerative diseases, and cardiovascular diseases</w:t>
      </w:r>
      <w:r w:rsidR="00490400">
        <w:rPr>
          <w:sz w:val="16"/>
          <w:szCs w:val="16"/>
          <w:lang w:val="en-US"/>
        </w:rPr>
        <w:t xml:space="preserve"> </w:t>
      </w:r>
      <w:r w:rsidR="00490400" w:rsidRPr="00993AAD">
        <w:rPr>
          <w:sz w:val="16"/>
          <w:szCs w:val="16"/>
          <w:highlight w:val="yellow"/>
          <w:lang w:val="en-US"/>
        </w:rPr>
        <w:t>(Mo, 2023)</w:t>
      </w:r>
      <w:r w:rsidRPr="00993AAD">
        <w:rPr>
          <w:sz w:val="16"/>
          <w:szCs w:val="16"/>
          <w:highlight w:val="yellow"/>
          <w:lang w:val="en-US"/>
        </w:rPr>
        <w:t>.</w:t>
      </w:r>
      <w:r w:rsidRPr="00CB0952">
        <w:rPr>
          <w:sz w:val="16"/>
          <w:szCs w:val="16"/>
          <w:lang w:val="en-US"/>
        </w:rPr>
        <w:t xml:space="preserve"> Their stability and conserved expression in body fluids make them potential biomarkers for disease diagnosis and monitoring.</w:t>
      </w:r>
      <w:r>
        <w:rPr>
          <w:sz w:val="16"/>
          <w:szCs w:val="16"/>
          <w:lang w:val="en-US"/>
        </w:rPr>
        <w:t xml:space="preserve"> </w:t>
      </w:r>
      <w:r w:rsidR="00E95007" w:rsidRPr="00993AAD">
        <w:rPr>
          <w:sz w:val="16"/>
          <w:szCs w:val="16"/>
          <w:highlight w:val="yellow"/>
        </w:rPr>
        <w:t>CircRNAs are multifunctional molecules that have been shown to regulate gene expression transcriptionally and post-transcriptionally and exhibit distinct tissue- and development-specific expression patterns associated with a variety of normal and disease conditions, including cancer pathogenesis. Over the past years, due to their intrinsic stability and resistance to ribonucleases, particular attention has been drawn to their use as reliable diagnostic and prognostic biomarkers in cancer diagnosis, treatment, and prevention</w:t>
      </w:r>
      <w:r w:rsidR="00E95007" w:rsidRPr="00993AAD">
        <w:rPr>
          <w:sz w:val="16"/>
          <w:szCs w:val="16"/>
          <w:highlight w:val="yellow"/>
        </w:rPr>
        <w:t xml:space="preserve"> (</w:t>
      </w:r>
      <w:r w:rsidR="00E95007" w:rsidRPr="00265E67">
        <w:rPr>
          <w:sz w:val="16"/>
          <w:szCs w:val="16"/>
          <w:highlight w:val="yellow"/>
        </w:rPr>
        <w:t>Pisignano</w:t>
      </w:r>
      <w:r w:rsidR="00E95007">
        <w:rPr>
          <w:sz w:val="16"/>
          <w:szCs w:val="16"/>
          <w:highlight w:val="yellow"/>
        </w:rPr>
        <w:t xml:space="preserve"> et al., 2023</w:t>
      </w:r>
      <w:r w:rsidR="00E95007" w:rsidRPr="00993AAD">
        <w:rPr>
          <w:sz w:val="16"/>
          <w:szCs w:val="16"/>
          <w:highlight w:val="yellow"/>
        </w:rPr>
        <w:t>)</w:t>
      </w:r>
      <w:r w:rsidR="00E95007" w:rsidRPr="00993AAD">
        <w:rPr>
          <w:sz w:val="16"/>
          <w:szCs w:val="16"/>
          <w:highlight w:val="yellow"/>
        </w:rPr>
        <w:t>.</w:t>
      </w:r>
      <w:r w:rsidR="00E95007">
        <w:rPr>
          <w:sz w:val="16"/>
          <w:szCs w:val="16"/>
        </w:rPr>
        <w:t xml:space="preserve"> </w:t>
      </w:r>
      <w:r w:rsidRPr="00CB0952">
        <w:rPr>
          <w:sz w:val="16"/>
          <w:szCs w:val="16"/>
          <w:lang w:val="en-US"/>
        </w:rPr>
        <w:t xml:space="preserve">Research on </w:t>
      </w:r>
      <w:proofErr w:type="spellStart"/>
      <w:r w:rsidRPr="00CB0952">
        <w:rPr>
          <w:sz w:val="16"/>
          <w:szCs w:val="16"/>
          <w:lang w:val="en-US"/>
        </w:rPr>
        <w:t>circRNAs</w:t>
      </w:r>
      <w:proofErr w:type="spellEnd"/>
      <w:r w:rsidRPr="00CB0952">
        <w:rPr>
          <w:sz w:val="16"/>
          <w:szCs w:val="16"/>
          <w:lang w:val="en-US"/>
        </w:rPr>
        <w:t xml:space="preserve"> is a rapidly growing field. Scientists are working to better understand the exact</w:t>
      </w:r>
      <w:r>
        <w:rPr>
          <w:sz w:val="16"/>
          <w:szCs w:val="16"/>
          <w:lang w:val="en-US"/>
        </w:rPr>
        <w:t xml:space="preserve"> </w:t>
      </w:r>
      <w:r w:rsidRPr="00CB0952">
        <w:rPr>
          <w:sz w:val="16"/>
          <w:szCs w:val="16"/>
          <w:lang w:val="en-US"/>
        </w:rPr>
        <w:t xml:space="preserve">molecular mechanisms through which </w:t>
      </w:r>
      <w:proofErr w:type="spellStart"/>
      <w:r w:rsidRPr="00CB0952">
        <w:rPr>
          <w:sz w:val="16"/>
          <w:szCs w:val="16"/>
          <w:lang w:val="en-US"/>
        </w:rPr>
        <w:t>circRNAs</w:t>
      </w:r>
      <w:proofErr w:type="spellEnd"/>
      <w:r w:rsidRPr="00CB0952">
        <w:rPr>
          <w:sz w:val="16"/>
          <w:szCs w:val="16"/>
          <w:lang w:val="en-US"/>
        </w:rPr>
        <w:t xml:space="preserve"> exert their functions and further explore their potential use in biotechnology and medicine. Despite significant progress in recent years, much remains to be elucidated about the biological roles and the </w:t>
      </w:r>
      <w:r w:rsidR="00157AA0">
        <w:rPr>
          <w:sz w:val="16"/>
          <w:szCs w:val="16"/>
          <w:lang w:val="en-US"/>
        </w:rPr>
        <w:t>mechanisms</w:t>
      </w:r>
      <w:r w:rsidR="00157AA0" w:rsidRPr="00CB0952">
        <w:rPr>
          <w:sz w:val="16"/>
          <w:szCs w:val="16"/>
          <w:lang w:val="en-US"/>
        </w:rPr>
        <w:t xml:space="preserve"> </w:t>
      </w:r>
      <w:r w:rsidRPr="00CB0952">
        <w:rPr>
          <w:sz w:val="16"/>
          <w:szCs w:val="16"/>
          <w:lang w:val="en-US"/>
        </w:rPr>
        <w:t xml:space="preserve">of gene regulation by </w:t>
      </w:r>
      <w:proofErr w:type="spellStart"/>
      <w:r w:rsidRPr="00CB0952">
        <w:rPr>
          <w:sz w:val="16"/>
          <w:szCs w:val="16"/>
          <w:lang w:val="en-US"/>
        </w:rPr>
        <w:t>circRNAs</w:t>
      </w:r>
      <w:proofErr w:type="spellEnd"/>
      <w:r w:rsidRPr="00CB0952">
        <w:rPr>
          <w:sz w:val="16"/>
          <w:szCs w:val="16"/>
          <w:lang w:val="en-US"/>
        </w:rPr>
        <w:t>.</w:t>
      </w:r>
      <w:r w:rsidR="005A652B">
        <w:rPr>
          <w:sz w:val="16"/>
          <w:szCs w:val="16"/>
          <w:lang w:val="en-US"/>
        </w:rPr>
        <w:t xml:space="preserve"> </w:t>
      </w:r>
      <w:r w:rsidR="005A652B">
        <w:rPr>
          <w:sz w:val="16"/>
          <w:szCs w:val="16"/>
          <w:highlight w:val="yellow"/>
          <w:lang w:val="en-US"/>
        </w:rPr>
        <w:t>This review aims to evaluate</w:t>
      </w:r>
      <w:r w:rsidR="005A652B" w:rsidRPr="00265E67">
        <w:rPr>
          <w:sz w:val="16"/>
          <w:szCs w:val="16"/>
          <w:highlight w:val="yellow"/>
          <w:lang w:val="en-US"/>
        </w:rPr>
        <w:t xml:space="preserve"> the role of circular RNA in pediatric disease pathogenesis.</w:t>
      </w:r>
      <w:r w:rsidR="005A652B" w:rsidRPr="00413E12">
        <w:rPr>
          <w:sz w:val="16"/>
          <w:szCs w:val="16"/>
          <w:lang w:val="en-US"/>
        </w:rPr>
        <w:t xml:space="preserve"> </w:t>
      </w:r>
    </w:p>
    <w:p w14:paraId="54AE13CC" w14:textId="77777777" w:rsidR="000D2D89" w:rsidRDefault="000D2D89" w:rsidP="00CB0952">
      <w:pPr>
        <w:pStyle w:val="p4"/>
        <w:rPr>
          <w:sz w:val="16"/>
          <w:szCs w:val="16"/>
          <w:lang w:val="en-US"/>
        </w:rPr>
      </w:pPr>
    </w:p>
    <w:p w14:paraId="353A569F" w14:textId="77777777" w:rsidR="000D2D89" w:rsidRPr="00846242" w:rsidRDefault="000D2D89" w:rsidP="00CB0952">
      <w:pPr>
        <w:pStyle w:val="p4"/>
        <w:rPr>
          <w:i/>
          <w:iCs/>
          <w:sz w:val="16"/>
          <w:szCs w:val="16"/>
          <w:lang w:val="en-US"/>
        </w:rPr>
      </w:pPr>
      <w:r w:rsidRPr="00846242">
        <w:rPr>
          <w:i/>
          <w:iCs/>
          <w:sz w:val="16"/>
          <w:szCs w:val="16"/>
          <w:lang w:val="en-US"/>
        </w:rPr>
        <w:t>Circular RNA and pediatric cancer</w:t>
      </w:r>
    </w:p>
    <w:p w14:paraId="1A19DF9D" w14:textId="1C8D6E90" w:rsidR="000D2D89" w:rsidRDefault="00E0453D" w:rsidP="00CB0952">
      <w:pPr>
        <w:pStyle w:val="p4"/>
        <w:rPr>
          <w:sz w:val="16"/>
          <w:szCs w:val="16"/>
          <w:lang w:val="en-US"/>
        </w:rPr>
      </w:pPr>
      <w:r w:rsidRPr="00993AAD">
        <w:rPr>
          <w:sz w:val="16"/>
          <w:szCs w:val="16"/>
          <w:highlight w:val="yellow"/>
        </w:rPr>
        <w:t>With the advancements in high-throughput sequencing techniques, extensive studies are being conducted to understand the role of circRNAs in various diseases. Particularly, the relationship between circRNA and tumors cannot be ignored. Several studies have shown that circRNAs play a vital role in tumor occurrence, proliferation, metastasis, invasion, EMT, apoptosis, and cell cycle</w:t>
      </w:r>
      <w:r>
        <w:rPr>
          <w:sz w:val="16"/>
          <w:szCs w:val="16"/>
          <w:highlight w:val="yellow"/>
        </w:rPr>
        <w:t xml:space="preserve"> (Yu et al., 2021)</w:t>
      </w:r>
      <w:r w:rsidRPr="00993AAD">
        <w:rPr>
          <w:sz w:val="16"/>
          <w:szCs w:val="16"/>
          <w:highlight w:val="yellow"/>
        </w:rPr>
        <w:t>.</w:t>
      </w:r>
      <w:r w:rsidRPr="00E0453D">
        <w:rPr>
          <w:sz w:val="16"/>
          <w:szCs w:val="16"/>
        </w:rPr>
        <w:t xml:space="preserve"> </w:t>
      </w:r>
      <w:proofErr w:type="spellStart"/>
      <w:r w:rsidR="000D2D89" w:rsidRPr="000D2D89">
        <w:rPr>
          <w:sz w:val="16"/>
          <w:szCs w:val="16"/>
          <w:lang w:val="en-US"/>
        </w:rPr>
        <w:t>CircRNAs</w:t>
      </w:r>
      <w:proofErr w:type="spellEnd"/>
      <w:r w:rsidR="000D2D89" w:rsidRPr="000D2D89">
        <w:rPr>
          <w:sz w:val="16"/>
          <w:szCs w:val="16"/>
          <w:lang w:val="en-US"/>
        </w:rPr>
        <w:t xml:space="preserve"> play various roles in cellular functions, acting as miRNA and protein sponges, modulating transcription, and splicing</w:t>
      </w:r>
      <w:r w:rsidR="000C523A">
        <w:rPr>
          <w:sz w:val="16"/>
          <w:szCs w:val="16"/>
          <w:lang w:val="en-US"/>
        </w:rPr>
        <w:t xml:space="preserve"> (Galardi et al. 2022</w:t>
      </w:r>
      <w:r w:rsidR="00525D83">
        <w:rPr>
          <w:sz w:val="16"/>
          <w:szCs w:val="16"/>
          <w:lang w:val="en-US"/>
        </w:rPr>
        <w:t xml:space="preserve">, Ahmadov et al. 2021, </w:t>
      </w:r>
      <w:proofErr w:type="spellStart"/>
      <w:r w:rsidR="00525D83">
        <w:rPr>
          <w:sz w:val="16"/>
          <w:szCs w:val="16"/>
          <w:lang w:val="en-US"/>
        </w:rPr>
        <w:t>Latowska</w:t>
      </w:r>
      <w:proofErr w:type="spellEnd"/>
      <w:r w:rsidR="00525D83">
        <w:rPr>
          <w:sz w:val="16"/>
          <w:szCs w:val="16"/>
          <w:lang w:val="en-US"/>
        </w:rPr>
        <w:t xml:space="preserve"> et al. 2020, Skrypek et al. 2020</w:t>
      </w:r>
      <w:r w:rsidR="000C523A">
        <w:rPr>
          <w:sz w:val="16"/>
          <w:szCs w:val="16"/>
          <w:lang w:val="en-US"/>
        </w:rPr>
        <w:t>)</w:t>
      </w:r>
      <w:r w:rsidR="000D2D89" w:rsidRPr="000D2D89">
        <w:rPr>
          <w:sz w:val="16"/>
          <w:szCs w:val="16"/>
          <w:lang w:val="en-US"/>
        </w:rPr>
        <w:t xml:space="preserve">. Their aberrant expression in diseases suggests their potential as diagnostic and prognostic biomarkers due to their resistance to RNases. In cancer, </w:t>
      </w:r>
      <w:proofErr w:type="spellStart"/>
      <w:r w:rsidR="000D2D89" w:rsidRPr="000D2D89">
        <w:rPr>
          <w:sz w:val="16"/>
          <w:szCs w:val="16"/>
          <w:lang w:val="en-US"/>
        </w:rPr>
        <w:t>circRNAs</w:t>
      </w:r>
      <w:proofErr w:type="spellEnd"/>
      <w:r w:rsidR="000D2D89" w:rsidRPr="000D2D89">
        <w:rPr>
          <w:sz w:val="16"/>
          <w:szCs w:val="16"/>
          <w:lang w:val="en-US"/>
        </w:rPr>
        <w:t xml:space="preserve"> regulate </w:t>
      </w:r>
      <w:proofErr w:type="spellStart"/>
      <w:r w:rsidR="00157AA0">
        <w:rPr>
          <w:sz w:val="16"/>
          <w:szCs w:val="16"/>
          <w:lang w:val="en-US"/>
        </w:rPr>
        <w:t>tumour</w:t>
      </w:r>
      <w:proofErr w:type="spellEnd"/>
      <w:r w:rsidR="00157AA0" w:rsidRPr="000D2D89">
        <w:rPr>
          <w:sz w:val="16"/>
          <w:szCs w:val="16"/>
          <w:lang w:val="en-US"/>
        </w:rPr>
        <w:t xml:space="preserve"> </w:t>
      </w:r>
      <w:r w:rsidR="000D2D89" w:rsidRPr="000D2D89">
        <w:rPr>
          <w:sz w:val="16"/>
          <w:szCs w:val="16"/>
          <w:lang w:val="en-US"/>
        </w:rPr>
        <w:t>proliferation and invasion, making them promising therapeutic targets</w:t>
      </w:r>
      <w:r w:rsidR="00C53975">
        <w:rPr>
          <w:sz w:val="16"/>
          <w:szCs w:val="16"/>
          <w:lang w:val="en-US"/>
        </w:rPr>
        <w:t xml:space="preserve"> (De Tomi et al. 2024)</w:t>
      </w:r>
      <w:r w:rsidR="000D2D89" w:rsidRPr="000D2D89">
        <w:rPr>
          <w:sz w:val="16"/>
          <w:szCs w:val="16"/>
          <w:lang w:val="en-US"/>
        </w:rPr>
        <w:t xml:space="preserve">. </w:t>
      </w:r>
      <w:r w:rsidR="000D2D89">
        <w:rPr>
          <w:sz w:val="16"/>
          <w:szCs w:val="16"/>
          <w:lang w:val="en-US"/>
        </w:rPr>
        <w:t>R</w:t>
      </w:r>
      <w:r w:rsidR="000D2D89" w:rsidRPr="000D2D89">
        <w:rPr>
          <w:sz w:val="16"/>
          <w:szCs w:val="16"/>
          <w:lang w:val="en-US"/>
        </w:rPr>
        <w:t xml:space="preserve">ecent findings on </w:t>
      </w:r>
      <w:proofErr w:type="spellStart"/>
      <w:r w:rsidR="000D2D89" w:rsidRPr="000D2D89">
        <w:rPr>
          <w:sz w:val="16"/>
          <w:szCs w:val="16"/>
          <w:lang w:val="en-US"/>
        </w:rPr>
        <w:t>circRNAs</w:t>
      </w:r>
      <w:proofErr w:type="spellEnd"/>
      <w:r w:rsidR="000D2D89" w:rsidRPr="000D2D89">
        <w:rPr>
          <w:sz w:val="16"/>
          <w:szCs w:val="16"/>
          <w:lang w:val="en-US"/>
        </w:rPr>
        <w:t xml:space="preserve"> in pediatric solid cancers, including brain </w:t>
      </w:r>
      <w:proofErr w:type="spellStart"/>
      <w:r w:rsidR="00157AA0">
        <w:rPr>
          <w:sz w:val="16"/>
          <w:szCs w:val="16"/>
          <w:lang w:val="en-US"/>
        </w:rPr>
        <w:t>tumours</w:t>
      </w:r>
      <w:proofErr w:type="spellEnd"/>
      <w:r w:rsidR="000D2D89" w:rsidRPr="000D2D89">
        <w:rPr>
          <w:sz w:val="16"/>
          <w:szCs w:val="16"/>
          <w:lang w:val="en-US"/>
        </w:rPr>
        <w:t xml:space="preserve">, neuroblastomas, sarcomas, Wilms </w:t>
      </w:r>
      <w:proofErr w:type="spellStart"/>
      <w:r w:rsidR="00157AA0">
        <w:rPr>
          <w:sz w:val="16"/>
          <w:szCs w:val="16"/>
          <w:lang w:val="en-US"/>
        </w:rPr>
        <w:t>tumours</w:t>
      </w:r>
      <w:proofErr w:type="spellEnd"/>
      <w:r w:rsidR="000D2D89" w:rsidRPr="000D2D89">
        <w:rPr>
          <w:sz w:val="16"/>
          <w:szCs w:val="16"/>
          <w:lang w:val="en-US"/>
        </w:rPr>
        <w:t>, hepatoblastomas, retinoblastomas</w:t>
      </w:r>
      <w:r w:rsidR="009F6F71">
        <w:rPr>
          <w:sz w:val="16"/>
          <w:szCs w:val="16"/>
          <w:lang w:val="en-US"/>
        </w:rPr>
        <w:t xml:space="preserve"> and gastric cancer</w:t>
      </w:r>
      <w:r w:rsidR="000D2D89">
        <w:rPr>
          <w:sz w:val="16"/>
          <w:szCs w:val="16"/>
          <w:lang w:val="en-US"/>
        </w:rPr>
        <w:t xml:space="preserve"> were described</w:t>
      </w:r>
      <w:r w:rsidR="009F6F71">
        <w:rPr>
          <w:sz w:val="16"/>
          <w:szCs w:val="16"/>
          <w:lang w:val="en-US"/>
        </w:rPr>
        <w:t xml:space="preserve"> (</w:t>
      </w:r>
      <w:r w:rsidR="00770099">
        <w:rPr>
          <w:sz w:val="16"/>
          <w:szCs w:val="16"/>
          <w:lang w:val="en-US"/>
        </w:rPr>
        <w:t xml:space="preserve">Wang et al. 2025, </w:t>
      </w:r>
      <w:r w:rsidR="009F6F71">
        <w:rPr>
          <w:sz w:val="16"/>
          <w:szCs w:val="16"/>
          <w:lang w:val="en-US"/>
        </w:rPr>
        <w:t>Lin et al. 2025, Li et al. 2025)</w:t>
      </w:r>
      <w:r w:rsidR="000D2D89" w:rsidRPr="000D2D89">
        <w:rPr>
          <w:sz w:val="16"/>
          <w:szCs w:val="16"/>
          <w:lang w:val="en-US"/>
        </w:rPr>
        <w:t>.</w:t>
      </w:r>
    </w:p>
    <w:p w14:paraId="6DA4594F" w14:textId="77777777" w:rsidR="000D2D89" w:rsidRDefault="000D2D89" w:rsidP="00CB0952">
      <w:pPr>
        <w:pStyle w:val="p4"/>
        <w:rPr>
          <w:sz w:val="16"/>
          <w:szCs w:val="16"/>
          <w:lang w:val="en-US"/>
        </w:rPr>
      </w:pPr>
    </w:p>
    <w:p w14:paraId="55030C48" w14:textId="77777777" w:rsidR="00980A12" w:rsidRDefault="00980A12" w:rsidP="00CB0952">
      <w:pPr>
        <w:pStyle w:val="p4"/>
        <w:rPr>
          <w:i/>
          <w:iCs/>
          <w:sz w:val="16"/>
          <w:szCs w:val="16"/>
          <w:lang w:val="en-US"/>
        </w:rPr>
      </w:pPr>
    </w:p>
    <w:p w14:paraId="1199CADD" w14:textId="77777777" w:rsidR="00980A12" w:rsidRDefault="00980A12" w:rsidP="00CB0952">
      <w:pPr>
        <w:pStyle w:val="p4"/>
        <w:rPr>
          <w:i/>
          <w:iCs/>
          <w:sz w:val="16"/>
          <w:szCs w:val="16"/>
          <w:lang w:val="en-US"/>
        </w:rPr>
      </w:pPr>
    </w:p>
    <w:p w14:paraId="54084358" w14:textId="77777777" w:rsidR="000D2D89" w:rsidRPr="000D2D89" w:rsidRDefault="000D2D89" w:rsidP="00CB0952">
      <w:pPr>
        <w:pStyle w:val="p4"/>
        <w:rPr>
          <w:i/>
          <w:iCs/>
          <w:sz w:val="16"/>
          <w:szCs w:val="16"/>
          <w:lang w:val="en-US"/>
        </w:rPr>
      </w:pPr>
      <w:r w:rsidRPr="000D2D89">
        <w:rPr>
          <w:i/>
          <w:iCs/>
          <w:sz w:val="16"/>
          <w:szCs w:val="16"/>
          <w:lang w:val="en-US"/>
        </w:rPr>
        <w:t xml:space="preserve">Circular RNA and </w:t>
      </w:r>
      <w:r w:rsidR="00846242">
        <w:rPr>
          <w:i/>
          <w:iCs/>
          <w:sz w:val="16"/>
          <w:szCs w:val="16"/>
          <w:lang w:val="en-US"/>
        </w:rPr>
        <w:t>M</w:t>
      </w:r>
      <w:r w:rsidRPr="000D2D89">
        <w:rPr>
          <w:i/>
          <w:iCs/>
          <w:sz w:val="16"/>
          <w:szCs w:val="16"/>
          <w:lang w:val="en-US"/>
        </w:rPr>
        <w:t>edulloblastoma</w:t>
      </w:r>
    </w:p>
    <w:p w14:paraId="5C0C769C" w14:textId="769DA6B4" w:rsidR="00CB0952" w:rsidRDefault="000D2D89" w:rsidP="00191870">
      <w:pPr>
        <w:pStyle w:val="p4"/>
        <w:rPr>
          <w:sz w:val="16"/>
          <w:szCs w:val="16"/>
          <w:lang w:val="en-US"/>
        </w:rPr>
      </w:pPr>
      <w:r w:rsidRPr="000D2D89">
        <w:rPr>
          <w:sz w:val="16"/>
          <w:szCs w:val="16"/>
          <w:lang w:val="en-US"/>
        </w:rPr>
        <w:t>Medulloblastoma is a common malignant tumor in children affecting the central nervous system (</w:t>
      </w:r>
      <w:proofErr w:type="spellStart"/>
      <w:r w:rsidR="009F6F71">
        <w:rPr>
          <w:sz w:val="16"/>
          <w:szCs w:val="16"/>
          <w:lang w:val="en-US"/>
        </w:rPr>
        <w:t>Beylerli</w:t>
      </w:r>
      <w:proofErr w:type="spellEnd"/>
      <w:r w:rsidR="009F6F71">
        <w:rPr>
          <w:sz w:val="16"/>
          <w:szCs w:val="16"/>
          <w:lang w:val="en-US"/>
        </w:rPr>
        <w:t xml:space="preserve"> et al. 2025, Spinello et al. 2025</w:t>
      </w:r>
      <w:r w:rsidR="00510D41">
        <w:rPr>
          <w:sz w:val="16"/>
          <w:szCs w:val="16"/>
          <w:lang w:val="en-US"/>
        </w:rPr>
        <w:t xml:space="preserve">, </w:t>
      </w:r>
      <w:proofErr w:type="spellStart"/>
      <w:r w:rsidR="00510D41">
        <w:rPr>
          <w:sz w:val="16"/>
          <w:szCs w:val="16"/>
          <w:lang w:val="en-US"/>
        </w:rPr>
        <w:t>Nejadi</w:t>
      </w:r>
      <w:proofErr w:type="spellEnd"/>
      <w:r w:rsidR="00510D41">
        <w:rPr>
          <w:sz w:val="16"/>
          <w:szCs w:val="16"/>
          <w:lang w:val="en-US"/>
        </w:rPr>
        <w:t xml:space="preserve"> Orang et al. 2024</w:t>
      </w:r>
      <w:r w:rsidR="000C523A">
        <w:rPr>
          <w:sz w:val="16"/>
          <w:szCs w:val="16"/>
          <w:lang w:val="en-US"/>
        </w:rPr>
        <w:t xml:space="preserve">, Martinez de </w:t>
      </w:r>
      <w:proofErr w:type="spellStart"/>
      <w:r w:rsidR="000C523A">
        <w:rPr>
          <w:sz w:val="16"/>
          <w:szCs w:val="16"/>
          <w:lang w:val="en-US"/>
        </w:rPr>
        <w:t>Estibariz</w:t>
      </w:r>
      <w:proofErr w:type="spellEnd"/>
      <w:r w:rsidR="000C523A">
        <w:rPr>
          <w:sz w:val="16"/>
          <w:szCs w:val="16"/>
          <w:lang w:val="en-US"/>
        </w:rPr>
        <w:t xml:space="preserve"> et al. 2023</w:t>
      </w:r>
      <w:r w:rsidR="00525D83">
        <w:rPr>
          <w:sz w:val="16"/>
          <w:szCs w:val="16"/>
          <w:lang w:val="en-US"/>
        </w:rPr>
        <w:t>, Liu et al. 2022, Rickert et al. 2021, Zhao et al. 2021</w:t>
      </w:r>
      <w:r w:rsidR="009F6F71">
        <w:rPr>
          <w:sz w:val="16"/>
          <w:szCs w:val="16"/>
          <w:lang w:val="en-US"/>
        </w:rPr>
        <w:t>)</w:t>
      </w:r>
      <w:r w:rsidRPr="000D2D89">
        <w:rPr>
          <w:sz w:val="16"/>
          <w:szCs w:val="16"/>
          <w:lang w:val="en-US"/>
        </w:rPr>
        <w:t xml:space="preserve">. Despite advancements in traditional treatments like surgery, radiotherapy, and chemotherapy, some MB patients have a poor prognosis. Research is focusing on molecular targeted therapies to improve outcomes and reduce side effects. </w:t>
      </w:r>
      <w:proofErr w:type="spellStart"/>
      <w:r w:rsidRPr="000D2D89">
        <w:rPr>
          <w:sz w:val="16"/>
          <w:szCs w:val="16"/>
          <w:lang w:val="en-US"/>
        </w:rPr>
        <w:t>CircRNAs</w:t>
      </w:r>
      <w:proofErr w:type="spellEnd"/>
      <w:r w:rsidRPr="000D2D89">
        <w:rPr>
          <w:sz w:val="16"/>
          <w:szCs w:val="16"/>
          <w:lang w:val="en-US"/>
        </w:rPr>
        <w:t xml:space="preserve"> have emerged as potential targets in MB. </w:t>
      </w:r>
      <w:proofErr w:type="spellStart"/>
      <w:r w:rsidRPr="000D2D89">
        <w:rPr>
          <w:sz w:val="16"/>
          <w:szCs w:val="16"/>
          <w:lang w:val="en-US"/>
        </w:rPr>
        <w:t>Lv</w:t>
      </w:r>
      <w:proofErr w:type="spellEnd"/>
      <w:r w:rsidRPr="000D2D89">
        <w:rPr>
          <w:sz w:val="16"/>
          <w:szCs w:val="16"/>
          <w:lang w:val="en-US"/>
        </w:rPr>
        <w:t xml:space="preserve"> et al. identified circ-SKA3 and circ-DTL as differentially expressed </w:t>
      </w:r>
      <w:proofErr w:type="spellStart"/>
      <w:r w:rsidRPr="000D2D89">
        <w:rPr>
          <w:sz w:val="16"/>
          <w:szCs w:val="16"/>
          <w:lang w:val="en-US"/>
        </w:rPr>
        <w:t>circRNAs</w:t>
      </w:r>
      <w:proofErr w:type="spellEnd"/>
      <w:r w:rsidRPr="000D2D89">
        <w:rPr>
          <w:sz w:val="16"/>
          <w:szCs w:val="16"/>
          <w:lang w:val="en-US"/>
        </w:rPr>
        <w:t xml:space="preserve"> in MB compared to normal cerebellum tissues. Silencing these </w:t>
      </w:r>
      <w:proofErr w:type="spellStart"/>
      <w:r w:rsidRPr="000D2D89">
        <w:rPr>
          <w:sz w:val="16"/>
          <w:szCs w:val="16"/>
          <w:lang w:val="en-US"/>
        </w:rPr>
        <w:t>circRNAs</w:t>
      </w:r>
      <w:proofErr w:type="spellEnd"/>
      <w:r w:rsidRPr="000D2D89">
        <w:rPr>
          <w:sz w:val="16"/>
          <w:szCs w:val="16"/>
          <w:lang w:val="en-US"/>
        </w:rPr>
        <w:t xml:space="preserve"> suppressed cell proliferation, migration, and invasion in MB cell lines</w:t>
      </w:r>
      <w:r w:rsidR="000C523A">
        <w:rPr>
          <w:sz w:val="16"/>
          <w:szCs w:val="16"/>
          <w:lang w:val="en-US"/>
        </w:rPr>
        <w:t xml:space="preserve"> (Azatyan et al. 2022)</w:t>
      </w:r>
      <w:r w:rsidRPr="000D2D89">
        <w:rPr>
          <w:sz w:val="16"/>
          <w:szCs w:val="16"/>
          <w:lang w:val="en-US"/>
        </w:rPr>
        <w:t xml:space="preserve">. </w:t>
      </w:r>
      <w:r w:rsidR="000C523A">
        <w:rPr>
          <w:sz w:val="16"/>
          <w:szCs w:val="16"/>
          <w:lang w:val="en-US"/>
        </w:rPr>
        <w:t xml:space="preserve">Recent research </w:t>
      </w:r>
      <w:r w:rsidRPr="000D2D89">
        <w:rPr>
          <w:sz w:val="16"/>
          <w:szCs w:val="16"/>
          <w:lang w:val="en-US"/>
        </w:rPr>
        <w:t>found that circSKA3 promotes MB progression by sponging miR-383-5p, leading to FOXM1 regulation. Another study showed that circ-SKA3 decoys miR-326 to increase ID3 expression, promoting cell growth and invasion</w:t>
      </w:r>
      <w:r w:rsidR="00DE663D">
        <w:rPr>
          <w:sz w:val="16"/>
          <w:szCs w:val="16"/>
          <w:lang w:val="en-US"/>
        </w:rPr>
        <w:t xml:space="preserve"> </w:t>
      </w:r>
      <w:r w:rsidR="00DE663D" w:rsidRPr="00993AAD">
        <w:rPr>
          <w:sz w:val="16"/>
          <w:szCs w:val="16"/>
          <w:highlight w:val="yellow"/>
          <w:lang w:val="en-US"/>
        </w:rPr>
        <w:t>(</w:t>
      </w:r>
      <w:r w:rsidR="00DE663D" w:rsidRPr="00993AAD">
        <w:rPr>
          <w:sz w:val="16"/>
          <w:szCs w:val="16"/>
          <w:highlight w:val="yellow"/>
        </w:rPr>
        <w:t>Martinez de Estibariz</w:t>
      </w:r>
      <w:r w:rsidR="00DE663D" w:rsidRPr="00993AAD">
        <w:rPr>
          <w:sz w:val="16"/>
          <w:szCs w:val="16"/>
          <w:highlight w:val="yellow"/>
        </w:rPr>
        <w:t xml:space="preserve"> et al., 2023</w:t>
      </w:r>
      <w:r w:rsidR="00DE663D" w:rsidRPr="00993AAD">
        <w:rPr>
          <w:sz w:val="16"/>
          <w:szCs w:val="16"/>
          <w:highlight w:val="yellow"/>
          <w:lang w:val="en-US"/>
        </w:rPr>
        <w:t>)</w:t>
      </w:r>
      <w:r w:rsidRPr="00993AAD">
        <w:rPr>
          <w:sz w:val="16"/>
          <w:szCs w:val="16"/>
          <w:highlight w:val="yellow"/>
          <w:lang w:val="en-US"/>
        </w:rPr>
        <w:t>.</w:t>
      </w:r>
      <w:r w:rsidRPr="000D2D89">
        <w:rPr>
          <w:sz w:val="16"/>
          <w:szCs w:val="16"/>
          <w:lang w:val="en-US"/>
        </w:rPr>
        <w:t xml:space="preserve"> CircSKA3 was also linked to the miR-520 h/CDK6 axis in MB progression. These findings suggest </w:t>
      </w:r>
      <w:proofErr w:type="spellStart"/>
      <w:r w:rsidRPr="000D2D89">
        <w:rPr>
          <w:sz w:val="16"/>
          <w:szCs w:val="16"/>
          <w:lang w:val="en-US"/>
        </w:rPr>
        <w:t>circRNAs</w:t>
      </w:r>
      <w:proofErr w:type="spellEnd"/>
      <w:r w:rsidRPr="000D2D89">
        <w:rPr>
          <w:sz w:val="16"/>
          <w:szCs w:val="16"/>
          <w:lang w:val="en-US"/>
        </w:rPr>
        <w:t xml:space="preserve"> like circSKA3 play a role in </w:t>
      </w:r>
      <w:proofErr w:type="spellStart"/>
      <w:r w:rsidR="00C63F9E">
        <w:rPr>
          <w:sz w:val="16"/>
          <w:szCs w:val="16"/>
          <w:lang w:val="en-US"/>
        </w:rPr>
        <w:t>tumour</w:t>
      </w:r>
      <w:proofErr w:type="spellEnd"/>
      <w:r w:rsidR="00C63F9E" w:rsidRPr="000D2D89">
        <w:rPr>
          <w:sz w:val="16"/>
          <w:szCs w:val="16"/>
          <w:lang w:val="en-US"/>
        </w:rPr>
        <w:t xml:space="preserve"> </w:t>
      </w:r>
      <w:r w:rsidRPr="000D2D89">
        <w:rPr>
          <w:sz w:val="16"/>
          <w:szCs w:val="16"/>
          <w:lang w:val="en-US"/>
        </w:rPr>
        <w:t>development and could be potential therapeutic targets.</w:t>
      </w:r>
    </w:p>
    <w:p w14:paraId="652F313C" w14:textId="77777777" w:rsidR="00846242" w:rsidRDefault="00846242" w:rsidP="00191870">
      <w:pPr>
        <w:pStyle w:val="p4"/>
        <w:rPr>
          <w:sz w:val="16"/>
          <w:szCs w:val="16"/>
          <w:lang w:val="en-US"/>
        </w:rPr>
      </w:pPr>
    </w:p>
    <w:p w14:paraId="5E80C095" w14:textId="77777777" w:rsidR="00846242" w:rsidRPr="00846242" w:rsidRDefault="00846242" w:rsidP="00191870">
      <w:pPr>
        <w:pStyle w:val="p4"/>
        <w:rPr>
          <w:i/>
          <w:iCs/>
          <w:sz w:val="16"/>
          <w:szCs w:val="16"/>
          <w:lang w:val="en-US"/>
        </w:rPr>
      </w:pPr>
      <w:r w:rsidRPr="00846242">
        <w:rPr>
          <w:i/>
          <w:iCs/>
          <w:sz w:val="16"/>
          <w:szCs w:val="16"/>
          <w:lang w:val="en-US"/>
        </w:rPr>
        <w:t>Circular RNA and Neuroblastoma</w:t>
      </w:r>
    </w:p>
    <w:p w14:paraId="0C6902A7" w14:textId="666150B7" w:rsidR="00846242" w:rsidRPr="00846242" w:rsidRDefault="00846242" w:rsidP="00846242">
      <w:pPr>
        <w:pStyle w:val="p4"/>
        <w:rPr>
          <w:sz w:val="16"/>
          <w:szCs w:val="16"/>
          <w:lang w:val="en-US"/>
        </w:rPr>
      </w:pPr>
      <w:r w:rsidRPr="00846242">
        <w:rPr>
          <w:sz w:val="16"/>
          <w:szCs w:val="16"/>
          <w:lang w:val="en-US"/>
        </w:rPr>
        <w:t>Neuroblastoma (NB) is a common childhood cancer originating from primitive neuronal crest cells of the sympathetic nervous system, typically found in the adrenal medulla or paraspinal ganglia</w:t>
      </w:r>
      <w:r w:rsidR="000C523A">
        <w:rPr>
          <w:sz w:val="16"/>
          <w:szCs w:val="16"/>
          <w:lang w:val="en-US"/>
        </w:rPr>
        <w:t xml:space="preserve"> (Du et al. 2023, Fuchs et al. 2023, Karami Fath et al. 2022</w:t>
      </w:r>
      <w:r w:rsidR="00525D83">
        <w:rPr>
          <w:sz w:val="16"/>
          <w:szCs w:val="16"/>
          <w:lang w:val="en-US"/>
        </w:rPr>
        <w:t>, Chen et al. 2023</w:t>
      </w:r>
      <w:r w:rsidR="000C523A">
        <w:rPr>
          <w:sz w:val="16"/>
          <w:szCs w:val="16"/>
          <w:lang w:val="en-US"/>
        </w:rPr>
        <w:t>)</w:t>
      </w:r>
      <w:r w:rsidRPr="00846242">
        <w:rPr>
          <w:sz w:val="16"/>
          <w:szCs w:val="16"/>
          <w:lang w:val="en-US"/>
        </w:rPr>
        <w:t>. It can either progress rapidly or resolve spontaneously, especially in infants. About 25% of cases present as a solitary mass treatable with surgery, while 60% have disseminated disease involving bone, bone marrow, lymph nodes, and liver. Patients with metastasis have poor survival rates. Despite advancements in understanding NB at a genetic and molecular level, the prognosis for metastatic disease remains grim. Research is ongoing to uncover mechanisms driving NB progression and identify new treatment targets</w:t>
      </w:r>
      <w:r w:rsidR="00FA673C">
        <w:rPr>
          <w:sz w:val="16"/>
          <w:szCs w:val="16"/>
          <w:lang w:val="en-US"/>
        </w:rPr>
        <w:t xml:space="preserve"> </w:t>
      </w:r>
      <w:r w:rsidR="00FA673C" w:rsidRPr="00993AAD">
        <w:rPr>
          <w:sz w:val="16"/>
          <w:szCs w:val="16"/>
          <w:highlight w:val="yellow"/>
          <w:lang w:val="en-US"/>
        </w:rPr>
        <w:t>(Zhang et al., 2025)</w:t>
      </w:r>
      <w:r w:rsidRPr="00993AAD">
        <w:rPr>
          <w:sz w:val="16"/>
          <w:szCs w:val="16"/>
          <w:highlight w:val="yellow"/>
          <w:lang w:val="en-US"/>
        </w:rPr>
        <w:t>.</w:t>
      </w:r>
    </w:p>
    <w:p w14:paraId="33977113" w14:textId="4698681B" w:rsidR="00CB0952" w:rsidRDefault="00846242" w:rsidP="00846242">
      <w:pPr>
        <w:pStyle w:val="p4"/>
        <w:rPr>
          <w:sz w:val="16"/>
          <w:szCs w:val="16"/>
          <w:lang w:val="en-US"/>
        </w:rPr>
      </w:pPr>
      <w:r w:rsidRPr="00846242">
        <w:rPr>
          <w:sz w:val="16"/>
          <w:szCs w:val="16"/>
          <w:lang w:val="en-US"/>
        </w:rPr>
        <w:t>In recent years, circular RNAs (</w:t>
      </w:r>
      <w:proofErr w:type="spellStart"/>
      <w:r w:rsidRPr="00846242">
        <w:rPr>
          <w:sz w:val="16"/>
          <w:szCs w:val="16"/>
          <w:lang w:val="en-US"/>
        </w:rPr>
        <w:t>circRNAs</w:t>
      </w:r>
      <w:proofErr w:type="spellEnd"/>
      <w:r w:rsidRPr="00846242">
        <w:rPr>
          <w:sz w:val="16"/>
          <w:szCs w:val="16"/>
          <w:lang w:val="en-US"/>
        </w:rPr>
        <w:t xml:space="preserve">) have emerged as key players in regulating cellular processes. Studies have identified specific </w:t>
      </w:r>
      <w:proofErr w:type="spellStart"/>
      <w:r w:rsidRPr="00846242">
        <w:rPr>
          <w:sz w:val="16"/>
          <w:szCs w:val="16"/>
          <w:lang w:val="en-US"/>
        </w:rPr>
        <w:t>circRNAs</w:t>
      </w:r>
      <w:proofErr w:type="spellEnd"/>
      <w:r w:rsidRPr="00846242">
        <w:rPr>
          <w:sz w:val="16"/>
          <w:szCs w:val="16"/>
          <w:lang w:val="en-US"/>
        </w:rPr>
        <w:t xml:space="preserve"> associated with NB progression. For instance, circAGO2 and circ-CUX1 have been linked to promoting </w:t>
      </w:r>
      <w:r w:rsidR="00C63F9E">
        <w:rPr>
          <w:sz w:val="16"/>
          <w:szCs w:val="16"/>
          <w:lang w:val="en-US"/>
        </w:rPr>
        <w:t xml:space="preserve">the </w:t>
      </w:r>
      <w:r w:rsidRPr="00846242">
        <w:rPr>
          <w:sz w:val="16"/>
          <w:szCs w:val="16"/>
          <w:lang w:val="en-US"/>
        </w:rPr>
        <w:t xml:space="preserve">growth and invasion of cancer cells by interacting with specific proteins. Other </w:t>
      </w:r>
      <w:proofErr w:type="spellStart"/>
      <w:r w:rsidRPr="00846242">
        <w:rPr>
          <w:sz w:val="16"/>
          <w:szCs w:val="16"/>
          <w:lang w:val="en-US"/>
        </w:rPr>
        <w:t>circRNAs</w:t>
      </w:r>
      <w:proofErr w:type="spellEnd"/>
      <w:r w:rsidRPr="00846242">
        <w:rPr>
          <w:sz w:val="16"/>
          <w:szCs w:val="16"/>
          <w:lang w:val="en-US"/>
        </w:rPr>
        <w:t xml:space="preserve"> like </w:t>
      </w:r>
      <w:proofErr w:type="spellStart"/>
      <w:r w:rsidRPr="00846242">
        <w:rPr>
          <w:sz w:val="16"/>
          <w:szCs w:val="16"/>
          <w:lang w:val="en-US"/>
        </w:rPr>
        <w:t>circDGKB</w:t>
      </w:r>
      <w:proofErr w:type="spellEnd"/>
      <w:r w:rsidRPr="00846242">
        <w:rPr>
          <w:sz w:val="16"/>
          <w:szCs w:val="16"/>
          <w:lang w:val="en-US"/>
        </w:rPr>
        <w:t xml:space="preserve"> and circCUX1 have been shown to influence glycolysis and aggressiveness in NB cells by modulating gene expression. Additionally, </w:t>
      </w:r>
      <w:proofErr w:type="spellStart"/>
      <w:r w:rsidRPr="00846242">
        <w:rPr>
          <w:sz w:val="16"/>
          <w:szCs w:val="16"/>
          <w:lang w:val="en-US"/>
        </w:rPr>
        <w:t>circRNAs</w:t>
      </w:r>
      <w:proofErr w:type="spellEnd"/>
      <w:r w:rsidRPr="00846242">
        <w:rPr>
          <w:sz w:val="16"/>
          <w:szCs w:val="16"/>
          <w:lang w:val="en-US"/>
        </w:rPr>
        <w:t xml:space="preserve"> targeting microRNAs, such as miR-16-5p and miR-388-3p, have been implicated in NB pathogenesis.</w:t>
      </w:r>
      <w:r>
        <w:rPr>
          <w:sz w:val="16"/>
          <w:szCs w:val="16"/>
          <w:lang w:val="en-US"/>
        </w:rPr>
        <w:t xml:space="preserve"> </w:t>
      </w:r>
      <w:r w:rsidRPr="00846242">
        <w:rPr>
          <w:sz w:val="16"/>
          <w:szCs w:val="16"/>
          <w:lang w:val="en-US"/>
        </w:rPr>
        <w:t xml:space="preserve">Further research has revealed dysregulated </w:t>
      </w:r>
      <w:proofErr w:type="spellStart"/>
      <w:r w:rsidRPr="00846242">
        <w:rPr>
          <w:sz w:val="16"/>
          <w:szCs w:val="16"/>
          <w:lang w:val="en-US"/>
        </w:rPr>
        <w:t>circRNAs</w:t>
      </w:r>
      <w:proofErr w:type="spellEnd"/>
      <w:r w:rsidRPr="00846242">
        <w:rPr>
          <w:sz w:val="16"/>
          <w:szCs w:val="16"/>
          <w:lang w:val="en-US"/>
        </w:rPr>
        <w:t xml:space="preserve"> in NB cell lines, with some originating from amplified regions of the MYCN gene. These </w:t>
      </w:r>
      <w:proofErr w:type="spellStart"/>
      <w:r w:rsidRPr="00846242">
        <w:rPr>
          <w:sz w:val="16"/>
          <w:szCs w:val="16"/>
          <w:lang w:val="en-US"/>
        </w:rPr>
        <w:t>circRNAs</w:t>
      </w:r>
      <w:proofErr w:type="spellEnd"/>
      <w:r w:rsidRPr="00846242">
        <w:rPr>
          <w:sz w:val="16"/>
          <w:szCs w:val="16"/>
          <w:lang w:val="en-US"/>
        </w:rPr>
        <w:t xml:space="preserve"> are associated with key </w:t>
      </w:r>
      <w:proofErr w:type="spellStart"/>
      <w:r w:rsidR="00C63F9E">
        <w:rPr>
          <w:sz w:val="16"/>
          <w:szCs w:val="16"/>
          <w:lang w:val="en-US"/>
        </w:rPr>
        <w:t>signalling</w:t>
      </w:r>
      <w:proofErr w:type="spellEnd"/>
      <w:r w:rsidR="00C63F9E" w:rsidRPr="00846242">
        <w:rPr>
          <w:sz w:val="16"/>
          <w:szCs w:val="16"/>
          <w:lang w:val="en-US"/>
        </w:rPr>
        <w:t xml:space="preserve"> </w:t>
      </w:r>
      <w:r w:rsidRPr="00846242">
        <w:rPr>
          <w:sz w:val="16"/>
          <w:szCs w:val="16"/>
          <w:lang w:val="en-US"/>
        </w:rPr>
        <w:t xml:space="preserve">pathways and processes like epithelial-to-mesenchymal transition. High-throughput sequencing studies have identified differentially expressed </w:t>
      </w:r>
      <w:proofErr w:type="spellStart"/>
      <w:r w:rsidRPr="00846242">
        <w:rPr>
          <w:sz w:val="16"/>
          <w:szCs w:val="16"/>
          <w:lang w:val="en-US"/>
        </w:rPr>
        <w:t>circRNAs</w:t>
      </w:r>
      <w:proofErr w:type="spellEnd"/>
      <w:r w:rsidRPr="00846242">
        <w:rPr>
          <w:sz w:val="16"/>
          <w:szCs w:val="16"/>
          <w:lang w:val="en-US"/>
        </w:rPr>
        <w:t xml:space="preserve"> in NB </w:t>
      </w:r>
      <w:proofErr w:type="spellStart"/>
      <w:r w:rsidR="00A47332">
        <w:rPr>
          <w:sz w:val="16"/>
          <w:szCs w:val="16"/>
          <w:lang w:val="en-US"/>
        </w:rPr>
        <w:t>tumours</w:t>
      </w:r>
      <w:proofErr w:type="spellEnd"/>
      <w:r w:rsidRPr="00846242">
        <w:rPr>
          <w:sz w:val="16"/>
          <w:szCs w:val="16"/>
          <w:lang w:val="en-US"/>
        </w:rPr>
        <w:t xml:space="preserve">, some of which target miR-21, a regulator of proliferation and apoptosis. Notably, </w:t>
      </w:r>
      <w:proofErr w:type="spellStart"/>
      <w:r w:rsidRPr="00846242">
        <w:rPr>
          <w:sz w:val="16"/>
          <w:szCs w:val="16"/>
          <w:lang w:val="en-US"/>
        </w:rPr>
        <w:t>circRNAs</w:t>
      </w:r>
      <w:proofErr w:type="spellEnd"/>
      <w:r w:rsidRPr="00846242">
        <w:rPr>
          <w:sz w:val="16"/>
          <w:szCs w:val="16"/>
          <w:lang w:val="en-US"/>
        </w:rPr>
        <w:t xml:space="preserve"> like circPDE5A and circ_0132817 have been found to modulate NB progression by regulating microRNAs and downstream targets like NOL4L.</w:t>
      </w:r>
      <w:r>
        <w:rPr>
          <w:sz w:val="16"/>
          <w:szCs w:val="16"/>
          <w:lang w:val="en-US"/>
        </w:rPr>
        <w:t xml:space="preserve"> </w:t>
      </w:r>
      <w:r w:rsidRPr="00846242">
        <w:rPr>
          <w:sz w:val="16"/>
          <w:szCs w:val="16"/>
          <w:lang w:val="en-US"/>
        </w:rPr>
        <w:t xml:space="preserve">Recent studies have highlighted </w:t>
      </w:r>
      <w:proofErr w:type="spellStart"/>
      <w:r w:rsidRPr="00846242">
        <w:rPr>
          <w:sz w:val="16"/>
          <w:szCs w:val="16"/>
          <w:lang w:val="en-US"/>
        </w:rPr>
        <w:t>circRNAs</w:t>
      </w:r>
      <w:proofErr w:type="spellEnd"/>
      <w:r w:rsidRPr="00846242">
        <w:rPr>
          <w:sz w:val="16"/>
          <w:szCs w:val="16"/>
          <w:lang w:val="en-US"/>
        </w:rPr>
        <w:t xml:space="preserve"> like circ0125803 and circ_0135889 as potential regulators of NB progression through interactions with microRNAs and target genes. CircKIF2A has also been implicated in promoting NB cell aggressiveness by targeting PRPS1. These findings underscore the potential of </w:t>
      </w:r>
      <w:proofErr w:type="spellStart"/>
      <w:r w:rsidRPr="00846242">
        <w:rPr>
          <w:sz w:val="16"/>
          <w:szCs w:val="16"/>
          <w:lang w:val="en-US"/>
        </w:rPr>
        <w:t>circRNAs</w:t>
      </w:r>
      <w:proofErr w:type="spellEnd"/>
      <w:r w:rsidRPr="00846242">
        <w:rPr>
          <w:sz w:val="16"/>
          <w:szCs w:val="16"/>
          <w:lang w:val="en-US"/>
        </w:rPr>
        <w:t xml:space="preserve"> as biomarkers and therapeutic targets in NB, although further validation is needed. Ongoing research aims to elucidate the precise roles of </w:t>
      </w:r>
      <w:proofErr w:type="spellStart"/>
      <w:r w:rsidRPr="00846242">
        <w:rPr>
          <w:sz w:val="16"/>
          <w:szCs w:val="16"/>
          <w:lang w:val="en-US"/>
        </w:rPr>
        <w:t>circRNAs</w:t>
      </w:r>
      <w:proofErr w:type="spellEnd"/>
      <w:r w:rsidRPr="00846242">
        <w:rPr>
          <w:sz w:val="16"/>
          <w:szCs w:val="16"/>
          <w:lang w:val="en-US"/>
        </w:rPr>
        <w:t xml:space="preserve"> in NB pathogenesis and their therapeutic implications for individual patients.</w:t>
      </w:r>
    </w:p>
    <w:p w14:paraId="53D9A66A" w14:textId="77777777" w:rsidR="00540400" w:rsidRDefault="00540400" w:rsidP="00846242">
      <w:pPr>
        <w:pStyle w:val="p4"/>
        <w:rPr>
          <w:sz w:val="16"/>
          <w:szCs w:val="16"/>
          <w:lang w:val="en-US"/>
        </w:rPr>
      </w:pPr>
    </w:p>
    <w:p w14:paraId="5FD21968" w14:textId="77777777" w:rsidR="00540400" w:rsidRPr="00540400" w:rsidRDefault="00540400" w:rsidP="00540400">
      <w:pPr>
        <w:pStyle w:val="p4"/>
        <w:rPr>
          <w:i/>
          <w:iCs/>
          <w:sz w:val="16"/>
          <w:szCs w:val="16"/>
          <w:lang w:val="en-US"/>
        </w:rPr>
      </w:pPr>
      <w:r w:rsidRPr="00540400">
        <w:rPr>
          <w:i/>
          <w:iCs/>
          <w:sz w:val="16"/>
          <w:szCs w:val="16"/>
          <w:lang w:val="en-US"/>
        </w:rPr>
        <w:t>Circular RNA and Rhabdomyosarcoma</w:t>
      </w:r>
    </w:p>
    <w:p w14:paraId="1A259003" w14:textId="5FB11C80" w:rsidR="00540400" w:rsidRPr="00540400" w:rsidRDefault="00540400" w:rsidP="00540400">
      <w:pPr>
        <w:pStyle w:val="p4"/>
        <w:rPr>
          <w:sz w:val="16"/>
          <w:szCs w:val="16"/>
          <w:lang w:val="en-US"/>
        </w:rPr>
      </w:pPr>
      <w:r w:rsidRPr="00540400">
        <w:rPr>
          <w:sz w:val="16"/>
          <w:szCs w:val="16"/>
          <w:lang w:val="en-US"/>
        </w:rPr>
        <w:t xml:space="preserve">Rhabdomyosarcoma (RMS) is the most common soft tissue malignancy in children and adolescents, accounting for up to 3–4% of childhood cancer cases and approximately 50% of all sarcomas. Among the main RMS subtypes, embryonal (ERMS) and alveolar sarcomas (ARMS) account for 60% and 20% of all RMS cases, respectively. ARMS is associated with specific genetic alterations and generally has a worse prognosis due to its low response to treatment. In 2019, Rossi et al. found that circ-ZNF609 is upregulated in RMS cell lines, particularly in ARMS, and acts as a positive regulator of cell proliferation pathways. Knockdown of circ-ZNF609 induces a block of the G1–S transition, specifically in ERMS cells, with </w:t>
      </w:r>
      <w:r w:rsidRPr="00540400">
        <w:rPr>
          <w:sz w:val="16"/>
          <w:szCs w:val="16"/>
          <w:lang w:val="en-US"/>
        </w:rPr>
        <w:lastRenderedPageBreak/>
        <w:t>a decrease in p-AKT protein levels in both ERMS and ARMS cell types. Moreover, circ-ZNF609 is overexpressed in RMS primary tissues. In 2021, the same research group identified high expression of circVAMP3 in ARMS cell lines and demonstrated its involvement in cell cycle progression through AKT-related pathways</w:t>
      </w:r>
      <w:r w:rsidR="00B47090">
        <w:rPr>
          <w:sz w:val="16"/>
          <w:szCs w:val="16"/>
          <w:lang w:val="en-US"/>
        </w:rPr>
        <w:t xml:space="preserve"> </w:t>
      </w:r>
      <w:r w:rsidR="00B47090" w:rsidRPr="00993AAD">
        <w:rPr>
          <w:sz w:val="16"/>
          <w:szCs w:val="16"/>
          <w:highlight w:val="yellow"/>
          <w:lang w:val="en-US"/>
        </w:rPr>
        <w:t>(Galardi et al., 2022)</w:t>
      </w:r>
      <w:r w:rsidRPr="00993AAD">
        <w:rPr>
          <w:sz w:val="16"/>
          <w:szCs w:val="16"/>
          <w:highlight w:val="yellow"/>
          <w:lang w:val="en-US"/>
        </w:rPr>
        <w:t>.</w:t>
      </w:r>
      <w:r w:rsidRPr="00540400">
        <w:rPr>
          <w:sz w:val="16"/>
          <w:szCs w:val="16"/>
          <w:lang w:val="en-US"/>
        </w:rPr>
        <w:t xml:space="preserve"> Downregulation of circVAMP3 leads to the upregulation of CDKN1A and WEE1, which regulate the CCNB1/CDK1 complex, controlling the G2/M checkpoint, and the downregulation of AKT and ERK1, resulting in cell accumulation in the G2 phase.</w:t>
      </w:r>
    </w:p>
    <w:p w14:paraId="2E1285C7" w14:textId="77777777" w:rsidR="00540400" w:rsidRPr="00540400" w:rsidRDefault="00540400" w:rsidP="00540400">
      <w:pPr>
        <w:pStyle w:val="p4"/>
        <w:rPr>
          <w:sz w:val="16"/>
          <w:szCs w:val="16"/>
          <w:lang w:val="en-US"/>
        </w:rPr>
      </w:pPr>
    </w:p>
    <w:p w14:paraId="17A2F019" w14:textId="77777777" w:rsidR="00540400" w:rsidRPr="00540400" w:rsidRDefault="00540400" w:rsidP="00540400">
      <w:pPr>
        <w:pStyle w:val="p4"/>
        <w:rPr>
          <w:i/>
          <w:iCs/>
          <w:sz w:val="16"/>
          <w:szCs w:val="16"/>
          <w:lang w:val="en-US"/>
        </w:rPr>
      </w:pPr>
      <w:r w:rsidRPr="00540400">
        <w:rPr>
          <w:i/>
          <w:iCs/>
          <w:sz w:val="16"/>
          <w:szCs w:val="16"/>
          <w:lang w:val="en-US"/>
        </w:rPr>
        <w:t>Circular RNA and Osteosarcoma</w:t>
      </w:r>
    </w:p>
    <w:p w14:paraId="60E1A986" w14:textId="5FDE9E96" w:rsidR="00540400" w:rsidRDefault="00540400" w:rsidP="00540400">
      <w:pPr>
        <w:pStyle w:val="p4"/>
        <w:rPr>
          <w:sz w:val="16"/>
          <w:szCs w:val="16"/>
          <w:lang w:val="en-US"/>
        </w:rPr>
      </w:pPr>
      <w:r w:rsidRPr="00540400">
        <w:rPr>
          <w:sz w:val="16"/>
          <w:szCs w:val="16"/>
          <w:lang w:val="en-US"/>
        </w:rPr>
        <w:t xml:space="preserve">Osteosarcoma (OS) accounts for approximately 35% of primary malignant bone </w:t>
      </w:r>
      <w:proofErr w:type="spellStart"/>
      <w:r w:rsidR="00117334">
        <w:rPr>
          <w:sz w:val="16"/>
          <w:szCs w:val="16"/>
          <w:lang w:val="en-US"/>
        </w:rPr>
        <w:t>tumours</w:t>
      </w:r>
      <w:proofErr w:type="spellEnd"/>
      <w:r w:rsidRPr="00540400">
        <w:rPr>
          <w:sz w:val="16"/>
          <w:szCs w:val="16"/>
          <w:lang w:val="en-US"/>
        </w:rPr>
        <w:t>, with its metastatic form having the lowest survival rate among all pediatric cancers</w:t>
      </w:r>
      <w:r w:rsidR="00510D41">
        <w:rPr>
          <w:sz w:val="16"/>
          <w:szCs w:val="16"/>
          <w:lang w:val="en-US"/>
        </w:rPr>
        <w:t xml:space="preserve"> (</w:t>
      </w:r>
      <w:r w:rsidR="00525D83">
        <w:rPr>
          <w:sz w:val="16"/>
          <w:szCs w:val="16"/>
          <w:lang w:val="en-US"/>
        </w:rPr>
        <w:t xml:space="preserve">Liu et al. 2021, Zhang et al. 2023, </w:t>
      </w:r>
      <w:r w:rsidR="00510D41">
        <w:rPr>
          <w:sz w:val="16"/>
          <w:szCs w:val="16"/>
          <w:lang w:val="en-US"/>
        </w:rPr>
        <w:t>Liu et al. 2024</w:t>
      </w:r>
      <w:r w:rsidR="000C523A">
        <w:rPr>
          <w:sz w:val="16"/>
          <w:szCs w:val="16"/>
          <w:lang w:val="en-US"/>
        </w:rPr>
        <w:t>, Liu et al. 2023, Yang et al 2023</w:t>
      </w:r>
      <w:r w:rsidR="00525D83">
        <w:rPr>
          <w:sz w:val="16"/>
          <w:szCs w:val="16"/>
          <w:lang w:val="en-US"/>
        </w:rPr>
        <w:t>, Ren et al. 2019</w:t>
      </w:r>
      <w:r w:rsidR="00510D41">
        <w:rPr>
          <w:sz w:val="16"/>
          <w:szCs w:val="16"/>
          <w:lang w:val="en-US"/>
        </w:rPr>
        <w:t>)</w:t>
      </w:r>
      <w:r w:rsidRPr="00540400">
        <w:rPr>
          <w:sz w:val="16"/>
          <w:szCs w:val="16"/>
          <w:lang w:val="en-US"/>
        </w:rPr>
        <w:t>. MNAT1 protein is upregulated in OS tissues compared to normal bone tissue. Among the four miRNAs aberrantly expressed in OS and predicted to target MNAT1, miRNA-26a-5p shows a negative correlation with MNAT1 expression</w:t>
      </w:r>
      <w:r w:rsidR="00510D41">
        <w:rPr>
          <w:sz w:val="16"/>
          <w:szCs w:val="16"/>
          <w:lang w:val="en-US"/>
        </w:rPr>
        <w:t xml:space="preserve"> (Liu et al. 2024</w:t>
      </w:r>
      <w:r w:rsidR="000C523A">
        <w:rPr>
          <w:sz w:val="16"/>
          <w:szCs w:val="16"/>
          <w:lang w:val="en-US"/>
        </w:rPr>
        <w:t>, Chen et al. 2022</w:t>
      </w:r>
      <w:r w:rsidR="00510D41">
        <w:rPr>
          <w:sz w:val="16"/>
          <w:szCs w:val="16"/>
          <w:lang w:val="en-US"/>
        </w:rPr>
        <w:t>)</w:t>
      </w:r>
      <w:r w:rsidRPr="00540400">
        <w:rPr>
          <w:sz w:val="16"/>
          <w:szCs w:val="16"/>
          <w:lang w:val="en-US"/>
        </w:rPr>
        <w:t xml:space="preserve">. The </w:t>
      </w:r>
      <w:proofErr w:type="spellStart"/>
      <w:r w:rsidRPr="00540400">
        <w:rPr>
          <w:sz w:val="16"/>
          <w:szCs w:val="16"/>
          <w:lang w:val="en-US"/>
        </w:rPr>
        <w:t>circRNA</w:t>
      </w:r>
      <w:proofErr w:type="spellEnd"/>
      <w:r w:rsidRPr="00540400">
        <w:rPr>
          <w:sz w:val="16"/>
          <w:szCs w:val="16"/>
          <w:lang w:val="en-US"/>
        </w:rPr>
        <w:t xml:space="preserve"> has_circ-0001146 promotes MNAT1 expression by sponging miR-26a-5p, leading to increased proliferation and invasion ability. </w:t>
      </w:r>
    </w:p>
    <w:p w14:paraId="4C316D98" w14:textId="77777777" w:rsidR="000C523A" w:rsidRPr="00540400" w:rsidRDefault="000C523A" w:rsidP="00540400">
      <w:pPr>
        <w:pStyle w:val="p4"/>
        <w:rPr>
          <w:sz w:val="16"/>
          <w:szCs w:val="16"/>
          <w:lang w:val="en-US"/>
        </w:rPr>
      </w:pPr>
    </w:p>
    <w:p w14:paraId="1F4639FC" w14:textId="7A76C4F8" w:rsidR="00540400" w:rsidRPr="00540400" w:rsidRDefault="00540400" w:rsidP="00540400">
      <w:pPr>
        <w:pStyle w:val="p4"/>
        <w:rPr>
          <w:i/>
          <w:iCs/>
          <w:sz w:val="16"/>
          <w:szCs w:val="16"/>
          <w:lang w:val="en-US"/>
        </w:rPr>
      </w:pPr>
      <w:r w:rsidRPr="00540400">
        <w:rPr>
          <w:i/>
          <w:iCs/>
          <w:sz w:val="16"/>
          <w:szCs w:val="16"/>
          <w:lang w:val="en-US"/>
        </w:rPr>
        <w:t xml:space="preserve">Circular RNA and Wilms </w:t>
      </w:r>
      <w:proofErr w:type="spellStart"/>
      <w:r w:rsidR="00117334">
        <w:rPr>
          <w:i/>
          <w:iCs/>
          <w:sz w:val="16"/>
          <w:szCs w:val="16"/>
          <w:lang w:val="en-US"/>
        </w:rPr>
        <w:t>Tumour</w:t>
      </w:r>
      <w:proofErr w:type="spellEnd"/>
    </w:p>
    <w:p w14:paraId="642B4340" w14:textId="51A1BE27" w:rsidR="00540400" w:rsidRDefault="00540400" w:rsidP="00540400">
      <w:pPr>
        <w:pStyle w:val="p4"/>
        <w:rPr>
          <w:sz w:val="16"/>
          <w:szCs w:val="16"/>
          <w:lang w:val="en-US"/>
        </w:rPr>
      </w:pPr>
      <w:r w:rsidRPr="00540400">
        <w:rPr>
          <w:sz w:val="16"/>
          <w:szCs w:val="16"/>
          <w:lang w:val="en-US"/>
        </w:rPr>
        <w:t xml:space="preserve">Wilms' </w:t>
      </w:r>
      <w:proofErr w:type="spellStart"/>
      <w:r w:rsidR="00117334">
        <w:rPr>
          <w:sz w:val="16"/>
          <w:szCs w:val="16"/>
          <w:lang w:val="en-US"/>
        </w:rPr>
        <w:t>tumour</w:t>
      </w:r>
      <w:proofErr w:type="spellEnd"/>
      <w:r w:rsidR="00117334" w:rsidRPr="00540400">
        <w:rPr>
          <w:sz w:val="16"/>
          <w:szCs w:val="16"/>
          <w:lang w:val="en-US"/>
        </w:rPr>
        <w:t xml:space="preserve"> </w:t>
      </w:r>
      <w:r w:rsidRPr="00540400">
        <w:rPr>
          <w:sz w:val="16"/>
          <w:szCs w:val="16"/>
          <w:lang w:val="en-US"/>
        </w:rPr>
        <w:t xml:space="preserve">(WT) accounts for 6% of childhood </w:t>
      </w:r>
      <w:proofErr w:type="spellStart"/>
      <w:r w:rsidR="00117334">
        <w:rPr>
          <w:sz w:val="16"/>
          <w:szCs w:val="16"/>
          <w:lang w:val="en-US"/>
        </w:rPr>
        <w:t>tumours</w:t>
      </w:r>
      <w:proofErr w:type="spellEnd"/>
      <w:r w:rsidR="00117334" w:rsidRPr="00540400">
        <w:rPr>
          <w:sz w:val="16"/>
          <w:szCs w:val="16"/>
          <w:lang w:val="en-US"/>
        </w:rPr>
        <w:t xml:space="preserve"> </w:t>
      </w:r>
      <w:r w:rsidRPr="00540400">
        <w:rPr>
          <w:sz w:val="16"/>
          <w:szCs w:val="16"/>
          <w:lang w:val="en-US"/>
        </w:rPr>
        <w:t xml:space="preserve">and 95% of pediatric kidney </w:t>
      </w:r>
      <w:proofErr w:type="spellStart"/>
      <w:r w:rsidR="00117334">
        <w:rPr>
          <w:sz w:val="16"/>
          <w:szCs w:val="16"/>
          <w:lang w:val="en-US"/>
        </w:rPr>
        <w:t>tumours</w:t>
      </w:r>
      <w:proofErr w:type="spellEnd"/>
      <w:r w:rsidR="00117334">
        <w:rPr>
          <w:sz w:val="16"/>
          <w:szCs w:val="16"/>
          <w:lang w:val="en-US"/>
        </w:rPr>
        <w:t xml:space="preserve"> </w:t>
      </w:r>
      <w:r w:rsidR="00510D41">
        <w:rPr>
          <w:sz w:val="16"/>
          <w:szCs w:val="16"/>
          <w:lang w:val="en-US"/>
        </w:rPr>
        <w:t>(Shu et al. 2025</w:t>
      </w:r>
      <w:r w:rsidR="000C523A">
        <w:rPr>
          <w:sz w:val="16"/>
          <w:szCs w:val="16"/>
          <w:lang w:val="en-US"/>
        </w:rPr>
        <w:t xml:space="preserve">, </w:t>
      </w:r>
      <w:r w:rsidR="008B67BC">
        <w:rPr>
          <w:sz w:val="16"/>
          <w:szCs w:val="16"/>
          <w:lang w:val="en-US"/>
        </w:rPr>
        <w:t>Tian et al. 2022</w:t>
      </w:r>
      <w:r w:rsidR="00510D41">
        <w:rPr>
          <w:sz w:val="16"/>
          <w:szCs w:val="16"/>
          <w:lang w:val="en-US"/>
        </w:rPr>
        <w:t>)</w:t>
      </w:r>
      <w:r w:rsidRPr="00540400">
        <w:rPr>
          <w:sz w:val="16"/>
          <w:szCs w:val="16"/>
          <w:lang w:val="en-US"/>
        </w:rPr>
        <w:t>. Circ0093740 was identified as upregulated in WT samples, promoting proliferation and migration by sponging miR-136/145 and upregulating DNMT3A. Conversely, has_circ_0008285 (</w:t>
      </w:r>
      <w:proofErr w:type="spellStart"/>
      <w:r w:rsidRPr="00540400">
        <w:rPr>
          <w:sz w:val="16"/>
          <w:szCs w:val="16"/>
          <w:lang w:val="en-US"/>
        </w:rPr>
        <w:t>circCDYL</w:t>
      </w:r>
      <w:proofErr w:type="spellEnd"/>
      <w:r w:rsidRPr="00540400">
        <w:rPr>
          <w:sz w:val="16"/>
          <w:szCs w:val="16"/>
          <w:lang w:val="en-US"/>
        </w:rPr>
        <w:t xml:space="preserve">) was downregulated in WT tissues, suppressing proliferation, migration, and invasion by upregulating TPJI expression. CircSLC7A6 was found to be upregulated in WT </w:t>
      </w:r>
      <w:proofErr w:type="spellStart"/>
      <w:r w:rsidR="00117334">
        <w:rPr>
          <w:sz w:val="16"/>
          <w:szCs w:val="16"/>
          <w:lang w:val="en-US"/>
        </w:rPr>
        <w:t>tumour</w:t>
      </w:r>
      <w:proofErr w:type="spellEnd"/>
      <w:r w:rsidR="00117334" w:rsidRPr="00540400">
        <w:rPr>
          <w:sz w:val="16"/>
          <w:szCs w:val="16"/>
          <w:lang w:val="en-US"/>
        </w:rPr>
        <w:t xml:space="preserve"> </w:t>
      </w:r>
      <w:r w:rsidRPr="00540400">
        <w:rPr>
          <w:sz w:val="16"/>
          <w:szCs w:val="16"/>
          <w:lang w:val="en-US"/>
        </w:rPr>
        <w:t>samples, increasing cell apoptosis and repressing migration and invasion by targeting miR-107 and upregulating ABL2 expression.</w:t>
      </w:r>
    </w:p>
    <w:p w14:paraId="6ABFCBC2" w14:textId="77777777" w:rsidR="00E524AD" w:rsidRDefault="00E524AD" w:rsidP="00540400">
      <w:pPr>
        <w:pStyle w:val="p4"/>
        <w:rPr>
          <w:sz w:val="16"/>
          <w:szCs w:val="16"/>
          <w:lang w:val="en-US"/>
        </w:rPr>
      </w:pPr>
    </w:p>
    <w:p w14:paraId="5AF8C5B0" w14:textId="77777777" w:rsidR="00E524AD" w:rsidRPr="00E524AD" w:rsidRDefault="00E524AD" w:rsidP="00E524AD">
      <w:pPr>
        <w:pStyle w:val="p4"/>
        <w:rPr>
          <w:i/>
          <w:iCs/>
          <w:sz w:val="16"/>
          <w:szCs w:val="16"/>
          <w:lang w:val="en-US"/>
        </w:rPr>
      </w:pPr>
      <w:r w:rsidRPr="00E524AD">
        <w:rPr>
          <w:i/>
          <w:iCs/>
          <w:sz w:val="16"/>
          <w:szCs w:val="16"/>
          <w:lang w:val="en-US"/>
        </w:rPr>
        <w:t>Circular RNA and Hepatoblastoma</w:t>
      </w:r>
    </w:p>
    <w:p w14:paraId="14C4E694" w14:textId="227159FC" w:rsidR="00E524AD" w:rsidRPr="00E524AD" w:rsidRDefault="00E524AD" w:rsidP="00E524AD">
      <w:pPr>
        <w:pStyle w:val="p4"/>
        <w:rPr>
          <w:sz w:val="16"/>
          <w:szCs w:val="16"/>
          <w:lang w:val="en-US"/>
        </w:rPr>
      </w:pPr>
      <w:r w:rsidRPr="00E524AD">
        <w:rPr>
          <w:sz w:val="16"/>
          <w:szCs w:val="16"/>
          <w:lang w:val="en-US"/>
        </w:rPr>
        <w:t>Hepatoblastoma (HB) is a significant liver cancer in infants, representing about 1% of all pediatric cancers</w:t>
      </w:r>
      <w:r w:rsidR="009F6F71">
        <w:rPr>
          <w:sz w:val="16"/>
          <w:szCs w:val="16"/>
          <w:lang w:val="en-US"/>
        </w:rPr>
        <w:t xml:space="preserve"> (Li et al. 2025)</w:t>
      </w:r>
      <w:r w:rsidRPr="00E524AD">
        <w:rPr>
          <w:sz w:val="16"/>
          <w:szCs w:val="16"/>
          <w:lang w:val="en-US"/>
        </w:rPr>
        <w:t>. Current treatment methods for HB include surgical resection, adjuvant chemotherapy, and liver transplantation. However, a high percentage of patients face a risk of relapse or metastasis, with a mortality rate exceeding 35% in advanced cases.</w:t>
      </w:r>
      <w:r>
        <w:rPr>
          <w:sz w:val="16"/>
          <w:szCs w:val="16"/>
          <w:lang w:val="en-US"/>
        </w:rPr>
        <w:t xml:space="preserve"> </w:t>
      </w:r>
      <w:r w:rsidRPr="00E524AD">
        <w:rPr>
          <w:sz w:val="16"/>
          <w:szCs w:val="16"/>
          <w:lang w:val="en-US"/>
        </w:rPr>
        <w:t xml:space="preserve">In the study of HB, researchers have identified several </w:t>
      </w:r>
      <w:proofErr w:type="spellStart"/>
      <w:r w:rsidRPr="00E524AD">
        <w:rPr>
          <w:sz w:val="16"/>
          <w:szCs w:val="16"/>
          <w:lang w:val="en-US"/>
        </w:rPr>
        <w:t>circRNAs</w:t>
      </w:r>
      <w:proofErr w:type="spellEnd"/>
      <w:r w:rsidRPr="00E524AD">
        <w:rPr>
          <w:sz w:val="16"/>
          <w:szCs w:val="16"/>
          <w:lang w:val="en-US"/>
        </w:rPr>
        <w:t xml:space="preserve"> with potential roles in the disease. For example, </w:t>
      </w:r>
      <w:proofErr w:type="spellStart"/>
      <w:r w:rsidRPr="00E524AD">
        <w:rPr>
          <w:sz w:val="16"/>
          <w:szCs w:val="16"/>
          <w:lang w:val="en-US"/>
        </w:rPr>
        <w:t>circRNA</w:t>
      </w:r>
      <w:proofErr w:type="spellEnd"/>
      <w:r w:rsidRPr="00E524AD">
        <w:rPr>
          <w:sz w:val="16"/>
          <w:szCs w:val="16"/>
          <w:lang w:val="en-US"/>
        </w:rPr>
        <w:t xml:space="preserve"> has_circ_0015756 was found to be significantly upregulated in HB tissues and metastatic cell lines, and its silencing led to reduced cell viability, proliferation, and invasion. Predictive analyses suggested several miRNAs as potential targets of circ_0015756, with functional experiments confirming the regulation of circ_0015756 by miR-1250-3p</w:t>
      </w:r>
      <w:r w:rsidR="00300432">
        <w:rPr>
          <w:sz w:val="16"/>
          <w:szCs w:val="16"/>
          <w:lang w:val="en-US"/>
        </w:rPr>
        <w:t xml:space="preserve"> </w:t>
      </w:r>
      <w:r w:rsidR="00300432" w:rsidRPr="00993AAD">
        <w:rPr>
          <w:sz w:val="16"/>
          <w:szCs w:val="16"/>
          <w:highlight w:val="yellow"/>
          <w:lang w:val="en-US"/>
        </w:rPr>
        <w:t>(Wang et al., 2024)</w:t>
      </w:r>
      <w:r w:rsidRPr="00993AAD">
        <w:rPr>
          <w:sz w:val="16"/>
          <w:szCs w:val="16"/>
          <w:highlight w:val="yellow"/>
          <w:lang w:val="en-US"/>
        </w:rPr>
        <w:t>.</w:t>
      </w:r>
      <w:r>
        <w:rPr>
          <w:sz w:val="16"/>
          <w:szCs w:val="16"/>
          <w:lang w:val="en-US"/>
        </w:rPr>
        <w:t xml:space="preserve"> </w:t>
      </w:r>
      <w:r w:rsidRPr="00E524AD">
        <w:rPr>
          <w:sz w:val="16"/>
          <w:szCs w:val="16"/>
          <w:lang w:val="en-US"/>
        </w:rPr>
        <w:t xml:space="preserve">Other studies have highlighted the dysregulation of </w:t>
      </w:r>
      <w:proofErr w:type="spellStart"/>
      <w:r w:rsidRPr="00E524AD">
        <w:rPr>
          <w:sz w:val="16"/>
          <w:szCs w:val="16"/>
          <w:lang w:val="en-US"/>
        </w:rPr>
        <w:t>circRNAs</w:t>
      </w:r>
      <w:proofErr w:type="spellEnd"/>
      <w:r w:rsidRPr="00E524AD">
        <w:rPr>
          <w:sz w:val="16"/>
          <w:szCs w:val="16"/>
          <w:lang w:val="en-US"/>
        </w:rPr>
        <w:t xml:space="preserve"> in HB, such as has_circ_0000594 and circHMGCS1, which play roles in regulating </w:t>
      </w:r>
      <w:proofErr w:type="spellStart"/>
      <w:r w:rsidR="00117334">
        <w:rPr>
          <w:sz w:val="16"/>
          <w:szCs w:val="16"/>
          <w:lang w:val="en-US"/>
        </w:rPr>
        <w:t>tumour</w:t>
      </w:r>
      <w:proofErr w:type="spellEnd"/>
      <w:r w:rsidR="00117334" w:rsidRPr="00E524AD">
        <w:rPr>
          <w:sz w:val="16"/>
          <w:szCs w:val="16"/>
          <w:lang w:val="en-US"/>
        </w:rPr>
        <w:t xml:space="preserve"> </w:t>
      </w:r>
      <w:r w:rsidRPr="00E524AD">
        <w:rPr>
          <w:sz w:val="16"/>
          <w:szCs w:val="16"/>
          <w:lang w:val="en-US"/>
        </w:rPr>
        <w:t xml:space="preserve">suppressor miRNAs and oncogenic pathways. Additionally, circ-STAT3 was identified as a promoter of HB </w:t>
      </w:r>
      <w:proofErr w:type="spellStart"/>
      <w:r w:rsidR="00117334">
        <w:rPr>
          <w:sz w:val="16"/>
          <w:szCs w:val="16"/>
          <w:lang w:val="en-US"/>
        </w:rPr>
        <w:t>tumour</w:t>
      </w:r>
      <w:proofErr w:type="spellEnd"/>
      <w:r w:rsidR="00117334" w:rsidRPr="00E524AD">
        <w:rPr>
          <w:sz w:val="16"/>
          <w:szCs w:val="16"/>
          <w:lang w:val="en-US"/>
        </w:rPr>
        <w:t xml:space="preserve"> </w:t>
      </w:r>
      <w:r w:rsidRPr="00E524AD">
        <w:rPr>
          <w:sz w:val="16"/>
          <w:szCs w:val="16"/>
          <w:lang w:val="en-US"/>
        </w:rPr>
        <w:t>growth through its interaction with miR-29a/b/c-3p.</w:t>
      </w:r>
      <w:r>
        <w:rPr>
          <w:sz w:val="16"/>
          <w:szCs w:val="16"/>
          <w:lang w:val="en-US"/>
        </w:rPr>
        <w:t xml:space="preserve"> </w:t>
      </w:r>
      <w:r w:rsidRPr="00E524AD">
        <w:rPr>
          <w:sz w:val="16"/>
          <w:szCs w:val="16"/>
          <w:lang w:val="en-US"/>
        </w:rPr>
        <w:t xml:space="preserve">Recent research has also explored the involvement of </w:t>
      </w:r>
      <w:proofErr w:type="spellStart"/>
      <w:r w:rsidRPr="00E524AD">
        <w:rPr>
          <w:sz w:val="16"/>
          <w:szCs w:val="16"/>
          <w:lang w:val="en-US"/>
        </w:rPr>
        <w:t>circRNAs</w:t>
      </w:r>
      <w:proofErr w:type="spellEnd"/>
      <w:r w:rsidRPr="00E524AD">
        <w:rPr>
          <w:sz w:val="16"/>
          <w:szCs w:val="16"/>
          <w:lang w:val="en-US"/>
        </w:rPr>
        <w:t xml:space="preserve"> in maintaining stemness in HB cells. </w:t>
      </w:r>
      <w:proofErr w:type="spellStart"/>
      <w:r w:rsidRPr="00E524AD">
        <w:rPr>
          <w:sz w:val="16"/>
          <w:szCs w:val="16"/>
          <w:lang w:val="en-US"/>
        </w:rPr>
        <w:t>CircRNA</w:t>
      </w:r>
      <w:proofErr w:type="spellEnd"/>
      <w:r w:rsidRPr="00E524AD">
        <w:rPr>
          <w:sz w:val="16"/>
          <w:szCs w:val="16"/>
          <w:lang w:val="en-US"/>
        </w:rPr>
        <w:t xml:space="preserve"> CDR1 and circSETD3 were found to influence stem cell populations and </w:t>
      </w:r>
      <w:proofErr w:type="spellStart"/>
      <w:r w:rsidR="00117334">
        <w:rPr>
          <w:sz w:val="16"/>
          <w:szCs w:val="16"/>
          <w:lang w:val="en-US"/>
        </w:rPr>
        <w:t>tumour</w:t>
      </w:r>
      <w:proofErr w:type="spellEnd"/>
      <w:r w:rsidR="00117334" w:rsidRPr="00E524AD">
        <w:rPr>
          <w:sz w:val="16"/>
          <w:szCs w:val="16"/>
          <w:lang w:val="en-US"/>
        </w:rPr>
        <w:t xml:space="preserve"> </w:t>
      </w:r>
      <w:r w:rsidRPr="00E524AD">
        <w:rPr>
          <w:sz w:val="16"/>
          <w:szCs w:val="16"/>
          <w:lang w:val="en-US"/>
        </w:rPr>
        <w:t xml:space="preserve">progression in HB through interactions with miRNAs and downstream </w:t>
      </w:r>
      <w:proofErr w:type="spellStart"/>
      <w:r w:rsidR="00117334">
        <w:rPr>
          <w:sz w:val="16"/>
          <w:szCs w:val="16"/>
          <w:lang w:val="en-US"/>
        </w:rPr>
        <w:t>signalling</w:t>
      </w:r>
      <w:proofErr w:type="spellEnd"/>
      <w:r w:rsidR="00117334" w:rsidRPr="00E524AD">
        <w:rPr>
          <w:sz w:val="16"/>
          <w:szCs w:val="16"/>
          <w:lang w:val="en-US"/>
        </w:rPr>
        <w:t xml:space="preserve"> </w:t>
      </w:r>
      <w:r w:rsidRPr="00E524AD">
        <w:rPr>
          <w:sz w:val="16"/>
          <w:szCs w:val="16"/>
          <w:lang w:val="en-US"/>
        </w:rPr>
        <w:t>pathways.</w:t>
      </w:r>
    </w:p>
    <w:p w14:paraId="60CE75FC" w14:textId="77777777" w:rsidR="00E524AD" w:rsidRDefault="00E524AD" w:rsidP="00E524AD">
      <w:pPr>
        <w:pStyle w:val="p4"/>
        <w:rPr>
          <w:sz w:val="16"/>
          <w:szCs w:val="16"/>
          <w:lang w:val="en-US"/>
        </w:rPr>
      </w:pPr>
      <w:r w:rsidRPr="00E524AD">
        <w:rPr>
          <w:sz w:val="16"/>
          <w:szCs w:val="16"/>
          <w:lang w:val="en-US"/>
        </w:rPr>
        <w:t xml:space="preserve">Overall, these studies shed light on the potential roles of </w:t>
      </w:r>
      <w:proofErr w:type="spellStart"/>
      <w:r w:rsidRPr="00E524AD">
        <w:rPr>
          <w:sz w:val="16"/>
          <w:szCs w:val="16"/>
          <w:lang w:val="en-US"/>
        </w:rPr>
        <w:t>circRNAs</w:t>
      </w:r>
      <w:proofErr w:type="spellEnd"/>
      <w:r w:rsidRPr="00E524AD">
        <w:rPr>
          <w:sz w:val="16"/>
          <w:szCs w:val="16"/>
          <w:lang w:val="en-US"/>
        </w:rPr>
        <w:t xml:space="preserve"> in HB pathogenesis and provide insights into novel therapeutic targets for this aggressive pediatric cancer</w:t>
      </w:r>
      <w:r w:rsidR="000C523A">
        <w:rPr>
          <w:sz w:val="16"/>
          <w:szCs w:val="16"/>
          <w:lang w:val="en-US"/>
        </w:rPr>
        <w:t xml:space="preserve"> (Li et al. 2022</w:t>
      </w:r>
      <w:r w:rsidR="008B67BC">
        <w:rPr>
          <w:sz w:val="16"/>
          <w:szCs w:val="16"/>
          <w:lang w:val="en-US"/>
        </w:rPr>
        <w:t>, Zhou et al. 2022</w:t>
      </w:r>
      <w:r w:rsidR="000C523A">
        <w:rPr>
          <w:sz w:val="16"/>
          <w:szCs w:val="16"/>
          <w:lang w:val="en-US"/>
        </w:rPr>
        <w:t>)</w:t>
      </w:r>
      <w:r w:rsidRPr="00E524AD">
        <w:rPr>
          <w:sz w:val="16"/>
          <w:szCs w:val="16"/>
          <w:lang w:val="en-US"/>
        </w:rPr>
        <w:t>.</w:t>
      </w:r>
    </w:p>
    <w:p w14:paraId="6B91238E" w14:textId="77777777" w:rsidR="00103E1B" w:rsidRDefault="00103E1B" w:rsidP="00E524AD">
      <w:pPr>
        <w:pStyle w:val="p4"/>
        <w:rPr>
          <w:sz w:val="16"/>
          <w:szCs w:val="16"/>
          <w:lang w:val="en-US"/>
        </w:rPr>
      </w:pPr>
    </w:p>
    <w:p w14:paraId="3A0DE4B7" w14:textId="77777777" w:rsidR="00103E1B" w:rsidRPr="00103E1B" w:rsidRDefault="00103E1B" w:rsidP="00E524AD">
      <w:pPr>
        <w:pStyle w:val="p4"/>
        <w:rPr>
          <w:i/>
          <w:iCs/>
          <w:sz w:val="16"/>
          <w:szCs w:val="16"/>
          <w:lang w:val="en-US"/>
        </w:rPr>
      </w:pPr>
      <w:r w:rsidRPr="00103E1B">
        <w:rPr>
          <w:i/>
          <w:iCs/>
          <w:sz w:val="16"/>
          <w:szCs w:val="16"/>
          <w:lang w:val="en-US"/>
        </w:rPr>
        <w:t>Circular RNA and Retinoblastoma</w:t>
      </w:r>
    </w:p>
    <w:p w14:paraId="420C0A23" w14:textId="1C05A53D" w:rsidR="00103E1B" w:rsidRPr="00CB0952" w:rsidRDefault="00103E1B" w:rsidP="00E524AD">
      <w:pPr>
        <w:pStyle w:val="p4"/>
        <w:rPr>
          <w:sz w:val="16"/>
          <w:szCs w:val="16"/>
          <w:lang w:val="en-US"/>
        </w:rPr>
      </w:pPr>
      <w:r w:rsidRPr="00103E1B">
        <w:rPr>
          <w:sz w:val="16"/>
          <w:szCs w:val="16"/>
          <w:lang w:val="en-US"/>
        </w:rPr>
        <w:t xml:space="preserve">Abnormal </w:t>
      </w:r>
      <w:proofErr w:type="spellStart"/>
      <w:r w:rsidRPr="00103E1B">
        <w:rPr>
          <w:sz w:val="16"/>
          <w:szCs w:val="16"/>
          <w:lang w:val="en-US"/>
        </w:rPr>
        <w:t>circRNA</w:t>
      </w:r>
      <w:proofErr w:type="spellEnd"/>
      <w:r w:rsidRPr="00103E1B">
        <w:rPr>
          <w:sz w:val="16"/>
          <w:szCs w:val="16"/>
          <w:lang w:val="en-US"/>
        </w:rPr>
        <w:t xml:space="preserve"> expression is closely linked to various ocular disorders, including retinoblastoma (RB), the most common eye cancer in children. Treatment approaches for RB have improved survival rates, but challenges remain in managing resistant disease. Understanding the molecular events in RB progression is crucial. Studies have shown that </w:t>
      </w:r>
      <w:proofErr w:type="spellStart"/>
      <w:r w:rsidRPr="00103E1B">
        <w:rPr>
          <w:sz w:val="16"/>
          <w:szCs w:val="16"/>
          <w:lang w:val="en-US"/>
        </w:rPr>
        <w:t>circRNAs</w:t>
      </w:r>
      <w:proofErr w:type="spellEnd"/>
      <w:r w:rsidRPr="00103E1B">
        <w:rPr>
          <w:sz w:val="16"/>
          <w:szCs w:val="16"/>
          <w:lang w:val="en-US"/>
        </w:rPr>
        <w:t xml:space="preserve"> like has_circ_0001649 play a role in RB development by regulating AKT/mTOR </w:t>
      </w:r>
      <w:proofErr w:type="spellStart"/>
      <w:r w:rsidR="00117334">
        <w:rPr>
          <w:sz w:val="16"/>
          <w:szCs w:val="16"/>
          <w:lang w:val="en-US"/>
        </w:rPr>
        <w:t>signalling</w:t>
      </w:r>
      <w:proofErr w:type="spellEnd"/>
      <w:r w:rsidRPr="00103E1B">
        <w:rPr>
          <w:sz w:val="16"/>
          <w:szCs w:val="16"/>
          <w:lang w:val="en-US"/>
        </w:rPr>
        <w:t xml:space="preserve">. Other </w:t>
      </w:r>
      <w:proofErr w:type="spellStart"/>
      <w:r w:rsidRPr="00103E1B">
        <w:rPr>
          <w:sz w:val="16"/>
          <w:szCs w:val="16"/>
          <w:lang w:val="en-US"/>
        </w:rPr>
        <w:t>circRNAs</w:t>
      </w:r>
      <w:proofErr w:type="spellEnd"/>
      <w:r w:rsidRPr="00103E1B">
        <w:rPr>
          <w:sz w:val="16"/>
          <w:szCs w:val="16"/>
          <w:lang w:val="en-US"/>
        </w:rPr>
        <w:t xml:space="preserve">, such as TET1-has_circ_0093996 and circTET1, impact RB progression by modulating gene expression and </w:t>
      </w:r>
      <w:proofErr w:type="spellStart"/>
      <w:r w:rsidR="00117334">
        <w:rPr>
          <w:sz w:val="16"/>
          <w:szCs w:val="16"/>
          <w:lang w:val="en-US"/>
        </w:rPr>
        <w:t>signalling</w:t>
      </w:r>
      <w:proofErr w:type="spellEnd"/>
      <w:r w:rsidR="00117334" w:rsidRPr="00103E1B">
        <w:rPr>
          <w:sz w:val="16"/>
          <w:szCs w:val="16"/>
          <w:lang w:val="en-US"/>
        </w:rPr>
        <w:t xml:space="preserve"> </w:t>
      </w:r>
      <w:r w:rsidRPr="00103E1B">
        <w:rPr>
          <w:sz w:val="16"/>
          <w:szCs w:val="16"/>
          <w:lang w:val="en-US"/>
        </w:rPr>
        <w:t>pathways. Circ_0075804 and circ_ODC1 also influence RB cell proliferation through interactions with specific proteins and microRNAs. Additionally, circ_0000527, circ_0000034, circMKLN1, and circ-FAM158A have been implicated in promoting RB aggressiveness by regulating gene expression and cell growth</w:t>
      </w:r>
      <w:r w:rsidR="00F84413">
        <w:rPr>
          <w:sz w:val="16"/>
          <w:szCs w:val="16"/>
          <w:lang w:val="en-US"/>
        </w:rPr>
        <w:t xml:space="preserve"> </w:t>
      </w:r>
      <w:r w:rsidR="00F84413" w:rsidRPr="00993AAD">
        <w:rPr>
          <w:sz w:val="16"/>
          <w:szCs w:val="16"/>
          <w:highlight w:val="yellow"/>
          <w:lang w:val="en-US"/>
        </w:rPr>
        <w:t>(Asadi et al., 2022)</w:t>
      </w:r>
      <w:r w:rsidRPr="00993AAD">
        <w:rPr>
          <w:sz w:val="16"/>
          <w:szCs w:val="16"/>
          <w:highlight w:val="yellow"/>
          <w:lang w:val="en-US"/>
        </w:rPr>
        <w:t>.</w:t>
      </w:r>
      <w:r w:rsidRPr="00103E1B">
        <w:rPr>
          <w:sz w:val="16"/>
          <w:szCs w:val="16"/>
          <w:lang w:val="en-US"/>
        </w:rPr>
        <w:t xml:space="preserve"> Recent research has identified circ_0084811 as a potential regulator of RB cell proliferation and apoptosis by targeting E2F5 through miRNA sponging. Understanding the role of </w:t>
      </w:r>
      <w:proofErr w:type="spellStart"/>
      <w:r w:rsidRPr="00103E1B">
        <w:rPr>
          <w:sz w:val="16"/>
          <w:szCs w:val="16"/>
          <w:lang w:val="en-US"/>
        </w:rPr>
        <w:t>circRNAs</w:t>
      </w:r>
      <w:proofErr w:type="spellEnd"/>
      <w:r w:rsidRPr="00103E1B">
        <w:rPr>
          <w:sz w:val="16"/>
          <w:szCs w:val="16"/>
          <w:lang w:val="en-US"/>
        </w:rPr>
        <w:t xml:space="preserve"> in RB pathogenesis could lead to novel therapeutic strategies for this cancer.</w:t>
      </w:r>
    </w:p>
    <w:p w14:paraId="62EDA965" w14:textId="77777777" w:rsidR="00CB0952" w:rsidRDefault="00CB0952" w:rsidP="00191870">
      <w:pPr>
        <w:pStyle w:val="p4"/>
        <w:rPr>
          <w:sz w:val="16"/>
          <w:szCs w:val="16"/>
          <w:lang w:val="en-US"/>
        </w:rPr>
      </w:pPr>
    </w:p>
    <w:p w14:paraId="528868DF" w14:textId="77777777" w:rsidR="00327542" w:rsidRPr="00327542" w:rsidRDefault="00327542" w:rsidP="00191870">
      <w:pPr>
        <w:pStyle w:val="p4"/>
        <w:rPr>
          <w:i/>
          <w:iCs/>
          <w:sz w:val="16"/>
          <w:szCs w:val="16"/>
          <w:lang w:val="en-US"/>
        </w:rPr>
      </w:pPr>
      <w:r w:rsidRPr="00327542">
        <w:rPr>
          <w:i/>
          <w:iCs/>
          <w:sz w:val="16"/>
          <w:szCs w:val="16"/>
          <w:lang w:val="en-US"/>
        </w:rPr>
        <w:t>Circular RNA and Blood Cancer</w:t>
      </w:r>
    </w:p>
    <w:p w14:paraId="562C2367" w14:textId="0FBBC430" w:rsidR="00327542" w:rsidRDefault="00327542" w:rsidP="00191870">
      <w:pPr>
        <w:pStyle w:val="p4"/>
        <w:rPr>
          <w:sz w:val="16"/>
          <w:szCs w:val="16"/>
          <w:lang w:val="en-US"/>
        </w:rPr>
      </w:pPr>
      <w:r>
        <w:rPr>
          <w:sz w:val="16"/>
          <w:szCs w:val="16"/>
          <w:lang w:val="en-US"/>
        </w:rPr>
        <w:t>This work is f</w:t>
      </w:r>
      <w:r w:rsidRPr="00327542">
        <w:rPr>
          <w:sz w:val="16"/>
          <w:szCs w:val="16"/>
          <w:lang w:val="en-US"/>
        </w:rPr>
        <w:t xml:space="preserve">ocused on the latest scientific evidence regarding </w:t>
      </w:r>
      <w:proofErr w:type="spellStart"/>
      <w:r w:rsidRPr="00327542">
        <w:rPr>
          <w:sz w:val="16"/>
          <w:szCs w:val="16"/>
          <w:lang w:val="en-US"/>
        </w:rPr>
        <w:t>circRNAs</w:t>
      </w:r>
      <w:proofErr w:type="spellEnd"/>
      <w:r w:rsidRPr="00327542">
        <w:rPr>
          <w:sz w:val="16"/>
          <w:szCs w:val="16"/>
          <w:lang w:val="en-US"/>
        </w:rPr>
        <w:t xml:space="preserve"> in solid pediatric </w:t>
      </w:r>
      <w:proofErr w:type="spellStart"/>
      <w:r w:rsidR="00117334">
        <w:rPr>
          <w:sz w:val="16"/>
          <w:szCs w:val="16"/>
          <w:lang w:val="en-US"/>
        </w:rPr>
        <w:t>tumours</w:t>
      </w:r>
      <w:proofErr w:type="spellEnd"/>
      <w:r w:rsidRPr="00327542">
        <w:rPr>
          <w:sz w:val="16"/>
          <w:szCs w:val="16"/>
          <w:lang w:val="en-US"/>
        </w:rPr>
        <w:t>, but their role in blood cancers is also significant</w:t>
      </w:r>
      <w:r w:rsidR="009F6F71">
        <w:rPr>
          <w:sz w:val="16"/>
          <w:szCs w:val="16"/>
          <w:lang w:val="en-US"/>
        </w:rPr>
        <w:t xml:space="preserve"> (Dashti et al. 2025</w:t>
      </w:r>
      <w:r w:rsidR="00510D41">
        <w:rPr>
          <w:sz w:val="16"/>
          <w:szCs w:val="16"/>
          <w:lang w:val="en-US"/>
        </w:rPr>
        <w:t xml:space="preserve">, Filomena et al. 2024, Sun et al. 2024, </w:t>
      </w:r>
      <w:r w:rsidR="00525D83">
        <w:rPr>
          <w:sz w:val="16"/>
          <w:szCs w:val="16"/>
          <w:lang w:val="en-US"/>
        </w:rPr>
        <w:t xml:space="preserve">Li et al. 2021, </w:t>
      </w:r>
      <w:proofErr w:type="spellStart"/>
      <w:r w:rsidR="00510D41">
        <w:rPr>
          <w:sz w:val="16"/>
          <w:szCs w:val="16"/>
          <w:lang w:val="en-US"/>
        </w:rPr>
        <w:t>Tretti-Parenzan</w:t>
      </w:r>
      <w:proofErr w:type="spellEnd"/>
      <w:r w:rsidR="00510D41">
        <w:rPr>
          <w:sz w:val="16"/>
          <w:szCs w:val="16"/>
          <w:lang w:val="en-US"/>
        </w:rPr>
        <w:t xml:space="preserve"> et al. 2024</w:t>
      </w:r>
      <w:r w:rsidR="000C523A">
        <w:rPr>
          <w:sz w:val="16"/>
          <w:szCs w:val="16"/>
          <w:lang w:val="en-US"/>
        </w:rPr>
        <w:t>, Liu et al. 2023</w:t>
      </w:r>
      <w:r w:rsidR="009F6F71">
        <w:rPr>
          <w:sz w:val="16"/>
          <w:szCs w:val="16"/>
          <w:lang w:val="en-US"/>
        </w:rPr>
        <w:t>)</w:t>
      </w:r>
      <w:r w:rsidRPr="00327542">
        <w:rPr>
          <w:sz w:val="16"/>
          <w:szCs w:val="16"/>
          <w:lang w:val="en-US"/>
        </w:rPr>
        <w:t xml:space="preserve">. </w:t>
      </w:r>
      <w:proofErr w:type="spellStart"/>
      <w:r w:rsidRPr="00327542">
        <w:rPr>
          <w:sz w:val="16"/>
          <w:szCs w:val="16"/>
          <w:lang w:val="en-US"/>
        </w:rPr>
        <w:t>CircRNAs</w:t>
      </w:r>
      <w:proofErr w:type="spellEnd"/>
      <w:r w:rsidRPr="00327542">
        <w:rPr>
          <w:sz w:val="16"/>
          <w:szCs w:val="16"/>
          <w:lang w:val="en-US"/>
        </w:rPr>
        <w:t xml:space="preserve"> can serve as clinical biomarkers for blood cancers due to their stability and abundance in bone marrow and body fluids</w:t>
      </w:r>
      <w:r w:rsidR="009F6F71">
        <w:rPr>
          <w:sz w:val="16"/>
          <w:szCs w:val="16"/>
          <w:lang w:val="en-US"/>
        </w:rPr>
        <w:t xml:space="preserve"> (Poncelet et al. 2025</w:t>
      </w:r>
      <w:r w:rsidR="00C53975">
        <w:rPr>
          <w:sz w:val="16"/>
          <w:szCs w:val="16"/>
          <w:lang w:val="en-US"/>
        </w:rPr>
        <w:t>, Wilson et al. 2024</w:t>
      </w:r>
      <w:r w:rsidR="00510D41">
        <w:rPr>
          <w:sz w:val="16"/>
          <w:szCs w:val="16"/>
          <w:lang w:val="en-US"/>
        </w:rPr>
        <w:t>, Gutierrez-Camino et al. 2024</w:t>
      </w:r>
      <w:r w:rsidR="00525D83">
        <w:rPr>
          <w:sz w:val="16"/>
          <w:szCs w:val="16"/>
          <w:lang w:val="en-US"/>
        </w:rPr>
        <w:t>, Liu et al. 2022, Babin et al. 2021, Liu et al. 2021</w:t>
      </w:r>
      <w:r w:rsidR="009F6F71">
        <w:rPr>
          <w:sz w:val="16"/>
          <w:szCs w:val="16"/>
          <w:lang w:val="en-US"/>
        </w:rPr>
        <w:t>)</w:t>
      </w:r>
      <w:r w:rsidRPr="00327542">
        <w:rPr>
          <w:sz w:val="16"/>
          <w:szCs w:val="16"/>
          <w:lang w:val="en-US"/>
        </w:rPr>
        <w:t xml:space="preserve">. Several </w:t>
      </w:r>
      <w:proofErr w:type="spellStart"/>
      <w:r w:rsidRPr="00327542">
        <w:rPr>
          <w:sz w:val="16"/>
          <w:szCs w:val="16"/>
          <w:lang w:val="en-US"/>
        </w:rPr>
        <w:t>circRNAs</w:t>
      </w:r>
      <w:proofErr w:type="spellEnd"/>
      <w:r w:rsidRPr="00327542">
        <w:rPr>
          <w:sz w:val="16"/>
          <w:szCs w:val="16"/>
          <w:lang w:val="en-US"/>
        </w:rPr>
        <w:t xml:space="preserve"> have been identified as diagnostic and prognostic biomarkers in blood malignancies like multiple myeloma (MM), acute lymphocytic </w:t>
      </w:r>
      <w:proofErr w:type="spellStart"/>
      <w:r w:rsidR="00117334">
        <w:rPr>
          <w:sz w:val="16"/>
          <w:szCs w:val="16"/>
          <w:lang w:val="en-US"/>
        </w:rPr>
        <w:t>leukaemia</w:t>
      </w:r>
      <w:proofErr w:type="spellEnd"/>
      <w:r w:rsidR="00117334" w:rsidRPr="00327542">
        <w:rPr>
          <w:sz w:val="16"/>
          <w:szCs w:val="16"/>
          <w:lang w:val="en-US"/>
        </w:rPr>
        <w:t xml:space="preserve"> </w:t>
      </w:r>
      <w:r w:rsidRPr="00327542">
        <w:rPr>
          <w:sz w:val="16"/>
          <w:szCs w:val="16"/>
          <w:lang w:val="en-US"/>
        </w:rPr>
        <w:t xml:space="preserve">(ALL), and juvenile myelomonocytic </w:t>
      </w:r>
      <w:proofErr w:type="spellStart"/>
      <w:r w:rsidR="00117334">
        <w:rPr>
          <w:sz w:val="16"/>
          <w:szCs w:val="16"/>
          <w:lang w:val="en-US"/>
        </w:rPr>
        <w:t>leukaemia</w:t>
      </w:r>
      <w:proofErr w:type="spellEnd"/>
      <w:r w:rsidR="00117334" w:rsidRPr="00327542">
        <w:rPr>
          <w:sz w:val="16"/>
          <w:szCs w:val="16"/>
          <w:lang w:val="en-US"/>
        </w:rPr>
        <w:t xml:space="preserve"> </w:t>
      </w:r>
      <w:r w:rsidRPr="00327542">
        <w:rPr>
          <w:sz w:val="16"/>
          <w:szCs w:val="16"/>
          <w:lang w:val="en-US"/>
        </w:rPr>
        <w:t>(JMML)</w:t>
      </w:r>
      <w:r w:rsidR="009F6F71">
        <w:rPr>
          <w:sz w:val="16"/>
          <w:szCs w:val="16"/>
          <w:lang w:val="en-US"/>
        </w:rPr>
        <w:t xml:space="preserve"> (Poncelet et al. 2025</w:t>
      </w:r>
      <w:r w:rsidR="000C523A">
        <w:rPr>
          <w:sz w:val="16"/>
          <w:szCs w:val="16"/>
          <w:lang w:val="en-US"/>
        </w:rPr>
        <w:t>, Fu et al. 2023, Ye et al. 2023</w:t>
      </w:r>
      <w:r w:rsidR="009F6F71">
        <w:rPr>
          <w:sz w:val="16"/>
          <w:szCs w:val="16"/>
          <w:lang w:val="en-US"/>
        </w:rPr>
        <w:t>)</w:t>
      </w:r>
      <w:r w:rsidRPr="00327542">
        <w:rPr>
          <w:sz w:val="16"/>
          <w:szCs w:val="16"/>
          <w:lang w:val="en-US"/>
        </w:rPr>
        <w:t xml:space="preserve">. For example, </w:t>
      </w:r>
      <w:proofErr w:type="spellStart"/>
      <w:r w:rsidRPr="00327542">
        <w:rPr>
          <w:sz w:val="16"/>
          <w:szCs w:val="16"/>
          <w:lang w:val="en-US"/>
        </w:rPr>
        <w:t>circRNAs</w:t>
      </w:r>
      <w:proofErr w:type="spellEnd"/>
      <w:r w:rsidRPr="00327542">
        <w:rPr>
          <w:sz w:val="16"/>
          <w:szCs w:val="16"/>
          <w:lang w:val="en-US"/>
        </w:rPr>
        <w:t xml:space="preserve"> involved in cell proliferation and tumor progression (e.g., circ-SMARCA5, hsa_circ_0007841) and chemoresistance (e.g., circRNA_101237) have been identified in MM. In ALL, circPVT1 was found to promote leukemogenesis, while circRNF220 was suggested as a prognostic biomarker in AML</w:t>
      </w:r>
      <w:r w:rsidR="000C523A">
        <w:rPr>
          <w:sz w:val="16"/>
          <w:szCs w:val="16"/>
          <w:lang w:val="en-US"/>
        </w:rPr>
        <w:t xml:space="preserve"> (Deng et al. 2023)</w:t>
      </w:r>
      <w:r w:rsidRPr="00327542">
        <w:rPr>
          <w:sz w:val="16"/>
          <w:szCs w:val="16"/>
          <w:lang w:val="en-US"/>
        </w:rPr>
        <w:t xml:space="preserve">. </w:t>
      </w:r>
      <w:proofErr w:type="spellStart"/>
      <w:r w:rsidRPr="00327542">
        <w:rPr>
          <w:sz w:val="16"/>
          <w:szCs w:val="16"/>
          <w:lang w:val="en-US"/>
        </w:rPr>
        <w:t>CircMCTP</w:t>
      </w:r>
      <w:proofErr w:type="spellEnd"/>
      <w:r w:rsidRPr="00327542">
        <w:rPr>
          <w:sz w:val="16"/>
          <w:szCs w:val="16"/>
          <w:lang w:val="en-US"/>
        </w:rPr>
        <w:t xml:space="preserve">, </w:t>
      </w:r>
      <w:proofErr w:type="spellStart"/>
      <w:r w:rsidRPr="00327542">
        <w:rPr>
          <w:sz w:val="16"/>
          <w:szCs w:val="16"/>
          <w:lang w:val="en-US"/>
        </w:rPr>
        <w:t>circLYN</w:t>
      </w:r>
      <w:proofErr w:type="spellEnd"/>
      <w:r w:rsidRPr="00327542">
        <w:rPr>
          <w:sz w:val="16"/>
          <w:szCs w:val="16"/>
          <w:lang w:val="en-US"/>
        </w:rPr>
        <w:t xml:space="preserve">, and circAFF2 were upregulated in JMML, indicating their role in the disease. The search for </w:t>
      </w:r>
      <w:proofErr w:type="spellStart"/>
      <w:r w:rsidRPr="00327542">
        <w:rPr>
          <w:sz w:val="16"/>
          <w:szCs w:val="16"/>
          <w:lang w:val="en-US"/>
        </w:rPr>
        <w:t>circRNAs</w:t>
      </w:r>
      <w:proofErr w:type="spellEnd"/>
      <w:r w:rsidRPr="00327542">
        <w:rPr>
          <w:sz w:val="16"/>
          <w:szCs w:val="16"/>
          <w:lang w:val="en-US"/>
        </w:rPr>
        <w:t xml:space="preserve"> in blood cancers is still in its early stages but holds promise for identifying biomarkers.</w:t>
      </w:r>
    </w:p>
    <w:p w14:paraId="765711F0" w14:textId="77777777" w:rsidR="003932EF" w:rsidRDefault="003932EF" w:rsidP="00191870">
      <w:pPr>
        <w:pStyle w:val="p4"/>
        <w:rPr>
          <w:sz w:val="16"/>
          <w:szCs w:val="16"/>
          <w:lang w:val="en-US"/>
        </w:rPr>
      </w:pPr>
    </w:p>
    <w:p w14:paraId="05581722" w14:textId="77777777" w:rsidR="003932EF" w:rsidRPr="003932EF" w:rsidRDefault="003932EF" w:rsidP="00191870">
      <w:pPr>
        <w:pStyle w:val="p4"/>
        <w:rPr>
          <w:i/>
          <w:iCs/>
          <w:sz w:val="16"/>
          <w:szCs w:val="16"/>
          <w:lang w:val="en-US"/>
        </w:rPr>
      </w:pPr>
      <w:r w:rsidRPr="003932EF">
        <w:rPr>
          <w:i/>
          <w:iCs/>
          <w:sz w:val="16"/>
          <w:szCs w:val="16"/>
          <w:lang w:val="en-US"/>
        </w:rPr>
        <w:t>Circular RNA and Spinal Muscle Atrophy (SMA)</w:t>
      </w:r>
    </w:p>
    <w:p w14:paraId="1F7C190B" w14:textId="4DDBAFBE" w:rsidR="00327542" w:rsidRDefault="003932EF" w:rsidP="00191870">
      <w:pPr>
        <w:pStyle w:val="p4"/>
        <w:rPr>
          <w:sz w:val="16"/>
          <w:szCs w:val="16"/>
          <w:lang w:val="en-US"/>
        </w:rPr>
      </w:pPr>
      <w:r w:rsidRPr="003932EF">
        <w:rPr>
          <w:sz w:val="16"/>
          <w:szCs w:val="16"/>
          <w:lang w:val="en-US"/>
        </w:rPr>
        <w:t xml:space="preserve">Spinal muscular atrophy (SMA) is a neuromuscular disorder that affects α-motor neurons. </w:t>
      </w:r>
      <w:proofErr w:type="spellStart"/>
      <w:r w:rsidRPr="003932EF">
        <w:rPr>
          <w:sz w:val="16"/>
          <w:szCs w:val="16"/>
          <w:lang w:val="en-US"/>
        </w:rPr>
        <w:t>Nusinersen</w:t>
      </w:r>
      <w:proofErr w:type="spellEnd"/>
      <w:r w:rsidRPr="003932EF">
        <w:rPr>
          <w:sz w:val="16"/>
          <w:szCs w:val="16"/>
          <w:lang w:val="en-US"/>
        </w:rPr>
        <w:t>, an antisense oligonucleotide, is used to treat SMA by correcting splicing defects in SMN2</w:t>
      </w:r>
      <w:r w:rsidR="00AD4298">
        <w:rPr>
          <w:sz w:val="16"/>
          <w:szCs w:val="16"/>
          <w:lang w:val="en-US"/>
        </w:rPr>
        <w:t xml:space="preserve"> (</w:t>
      </w:r>
      <w:r w:rsidR="00AD4298" w:rsidRPr="00993AAD">
        <w:rPr>
          <w:sz w:val="16"/>
          <w:szCs w:val="16"/>
          <w:highlight w:val="yellow"/>
          <w:lang w:val="en-US"/>
        </w:rPr>
        <w:t>Wirth et al., 2021)</w:t>
      </w:r>
      <w:r w:rsidRPr="00993AAD">
        <w:rPr>
          <w:sz w:val="16"/>
          <w:szCs w:val="16"/>
          <w:highlight w:val="yellow"/>
          <w:lang w:val="en-US"/>
        </w:rPr>
        <w:t>.</w:t>
      </w:r>
      <w:r w:rsidRPr="003932EF">
        <w:rPr>
          <w:sz w:val="16"/>
          <w:szCs w:val="16"/>
          <w:lang w:val="en-US"/>
        </w:rPr>
        <w:t xml:space="preserve"> Identifying biomarkers to predict treatment response in SMA patients is crucial. SMN circular RNAs (</w:t>
      </w:r>
      <w:proofErr w:type="spellStart"/>
      <w:r w:rsidRPr="003932EF">
        <w:rPr>
          <w:sz w:val="16"/>
          <w:szCs w:val="16"/>
          <w:lang w:val="en-US"/>
        </w:rPr>
        <w:t>circRNAs</w:t>
      </w:r>
      <w:proofErr w:type="spellEnd"/>
      <w:r w:rsidRPr="003932EF">
        <w:rPr>
          <w:sz w:val="16"/>
          <w:szCs w:val="16"/>
          <w:lang w:val="en-US"/>
        </w:rPr>
        <w:t>) as potential biomarkers for SMA</w:t>
      </w:r>
      <w:r>
        <w:rPr>
          <w:sz w:val="16"/>
          <w:szCs w:val="16"/>
          <w:lang w:val="en-US"/>
        </w:rPr>
        <w:t xml:space="preserve"> were found (</w:t>
      </w:r>
      <w:r w:rsidR="00510D41">
        <w:rPr>
          <w:sz w:val="16"/>
          <w:szCs w:val="16"/>
          <w:lang w:val="en-US"/>
        </w:rPr>
        <w:t>Guerra M et al. 2024</w:t>
      </w:r>
      <w:r>
        <w:rPr>
          <w:sz w:val="16"/>
          <w:szCs w:val="16"/>
          <w:lang w:val="en-US"/>
        </w:rPr>
        <w:t>)</w:t>
      </w:r>
      <w:r w:rsidRPr="003932EF">
        <w:rPr>
          <w:sz w:val="16"/>
          <w:szCs w:val="16"/>
          <w:lang w:val="en-US"/>
        </w:rPr>
        <w:t>.</w:t>
      </w:r>
      <w:r>
        <w:rPr>
          <w:sz w:val="16"/>
          <w:szCs w:val="16"/>
          <w:lang w:val="en-US"/>
        </w:rPr>
        <w:t xml:space="preserve"> In a recent</w:t>
      </w:r>
      <w:r w:rsidRPr="003932EF">
        <w:rPr>
          <w:sz w:val="16"/>
          <w:szCs w:val="16"/>
          <w:lang w:val="en-US"/>
        </w:rPr>
        <w:t xml:space="preserve"> study, conducted at Fondazione Policlinico A. Gemelli in collaboration with Catholic University of Sacred Heart, included 19 type I SMA patients treated with </w:t>
      </w:r>
      <w:proofErr w:type="spellStart"/>
      <w:r w:rsidRPr="003932EF">
        <w:rPr>
          <w:sz w:val="16"/>
          <w:szCs w:val="16"/>
          <w:lang w:val="en-US"/>
        </w:rPr>
        <w:t>Nusinersen</w:t>
      </w:r>
      <w:proofErr w:type="spellEnd"/>
      <w:r>
        <w:rPr>
          <w:sz w:val="16"/>
          <w:szCs w:val="16"/>
          <w:lang w:val="en-US"/>
        </w:rPr>
        <w:t xml:space="preserve"> (</w:t>
      </w:r>
      <w:r w:rsidR="00510D41">
        <w:rPr>
          <w:sz w:val="16"/>
          <w:szCs w:val="16"/>
          <w:lang w:val="en-US"/>
        </w:rPr>
        <w:t>Guerra et al. 2024</w:t>
      </w:r>
      <w:r>
        <w:rPr>
          <w:sz w:val="16"/>
          <w:szCs w:val="16"/>
          <w:lang w:val="en-US"/>
        </w:rPr>
        <w:t>).</w:t>
      </w:r>
      <w:r w:rsidRPr="003932EF">
        <w:rPr>
          <w:sz w:val="16"/>
          <w:szCs w:val="16"/>
          <w:lang w:val="en-US"/>
        </w:rPr>
        <w:t xml:space="preserve"> </w:t>
      </w:r>
      <w:r>
        <w:rPr>
          <w:sz w:val="16"/>
          <w:szCs w:val="16"/>
          <w:lang w:val="en-US"/>
        </w:rPr>
        <w:t>Researchers</w:t>
      </w:r>
      <w:r w:rsidRPr="003932EF">
        <w:rPr>
          <w:sz w:val="16"/>
          <w:szCs w:val="16"/>
          <w:lang w:val="en-US"/>
        </w:rPr>
        <w:t xml:space="preserve"> found that SMN circ4-2b-3, detected in patient-derived serum exosomes, was associated with a strong </w:t>
      </w:r>
      <w:r w:rsidRPr="003932EF">
        <w:rPr>
          <w:sz w:val="16"/>
          <w:szCs w:val="16"/>
          <w:lang w:val="en-US"/>
        </w:rPr>
        <w:lastRenderedPageBreak/>
        <w:t xml:space="preserve">response to </w:t>
      </w:r>
      <w:proofErr w:type="spellStart"/>
      <w:r w:rsidRPr="003932EF">
        <w:rPr>
          <w:sz w:val="16"/>
          <w:szCs w:val="16"/>
          <w:lang w:val="en-US"/>
        </w:rPr>
        <w:t>Nusinersen</w:t>
      </w:r>
      <w:proofErr w:type="spellEnd"/>
      <w:r w:rsidRPr="003932EF">
        <w:rPr>
          <w:sz w:val="16"/>
          <w:szCs w:val="16"/>
          <w:lang w:val="en-US"/>
        </w:rPr>
        <w:t xml:space="preserve"> in a subset of patients</w:t>
      </w:r>
      <w:r>
        <w:rPr>
          <w:sz w:val="16"/>
          <w:szCs w:val="16"/>
          <w:lang w:val="en-US"/>
        </w:rPr>
        <w:t xml:space="preserve"> (</w:t>
      </w:r>
      <w:r w:rsidR="00510D41">
        <w:rPr>
          <w:sz w:val="16"/>
          <w:szCs w:val="16"/>
          <w:lang w:val="en-US"/>
        </w:rPr>
        <w:t>Guerra et al. 2024</w:t>
      </w:r>
      <w:r>
        <w:rPr>
          <w:sz w:val="16"/>
          <w:szCs w:val="16"/>
          <w:lang w:val="en-US"/>
        </w:rPr>
        <w:t>)</w:t>
      </w:r>
      <w:r w:rsidRPr="003932EF">
        <w:rPr>
          <w:sz w:val="16"/>
          <w:szCs w:val="16"/>
          <w:lang w:val="en-US"/>
        </w:rPr>
        <w:t>. This suggests that SMN circ4-2b-3 could be a useful biomarker for predicting treatment response in type I SMA patients, although further research in larger cohorts is needed to confirm these findings</w:t>
      </w:r>
      <w:r>
        <w:rPr>
          <w:sz w:val="16"/>
          <w:szCs w:val="16"/>
          <w:lang w:val="en-US"/>
        </w:rPr>
        <w:t xml:space="preserve"> (</w:t>
      </w:r>
      <w:r w:rsidR="00510D41">
        <w:rPr>
          <w:sz w:val="16"/>
          <w:szCs w:val="16"/>
          <w:lang w:val="en-US"/>
        </w:rPr>
        <w:t>Guerra et al. 2024</w:t>
      </w:r>
      <w:r>
        <w:rPr>
          <w:sz w:val="16"/>
          <w:szCs w:val="16"/>
          <w:lang w:val="en-US"/>
        </w:rPr>
        <w:t>)</w:t>
      </w:r>
      <w:r w:rsidRPr="003932EF">
        <w:rPr>
          <w:sz w:val="16"/>
          <w:szCs w:val="16"/>
          <w:lang w:val="en-US"/>
        </w:rPr>
        <w:t>.</w:t>
      </w:r>
    </w:p>
    <w:p w14:paraId="76D97C7B" w14:textId="77777777" w:rsidR="00DF355E" w:rsidRDefault="00DF355E" w:rsidP="00191870">
      <w:pPr>
        <w:pStyle w:val="p4"/>
        <w:rPr>
          <w:sz w:val="16"/>
          <w:szCs w:val="16"/>
          <w:lang w:val="en-US"/>
        </w:rPr>
      </w:pPr>
    </w:p>
    <w:p w14:paraId="10897173" w14:textId="77777777" w:rsidR="00DF355E" w:rsidRPr="00DF355E" w:rsidRDefault="00DF355E" w:rsidP="00191870">
      <w:pPr>
        <w:pStyle w:val="p4"/>
        <w:rPr>
          <w:i/>
          <w:iCs/>
          <w:sz w:val="16"/>
          <w:szCs w:val="16"/>
          <w:lang w:val="en-US"/>
        </w:rPr>
      </w:pPr>
      <w:r w:rsidRPr="00DF355E">
        <w:rPr>
          <w:i/>
          <w:iCs/>
          <w:sz w:val="16"/>
          <w:szCs w:val="16"/>
          <w:lang w:val="en-US"/>
        </w:rPr>
        <w:t>Nanoparticles and Circular RNA Delivery</w:t>
      </w:r>
    </w:p>
    <w:p w14:paraId="03D1F883" w14:textId="233EEE7C" w:rsidR="003932EF" w:rsidRDefault="00DF355E" w:rsidP="00191870">
      <w:pPr>
        <w:pStyle w:val="p4"/>
        <w:rPr>
          <w:sz w:val="16"/>
          <w:szCs w:val="16"/>
          <w:lang w:val="en-US"/>
        </w:rPr>
      </w:pPr>
      <w:r w:rsidRPr="00DF355E">
        <w:rPr>
          <w:sz w:val="16"/>
          <w:szCs w:val="16"/>
          <w:lang w:val="en-US"/>
        </w:rPr>
        <w:t>Anticancer therapy requires the development of new strategies, with circular RNAs (</w:t>
      </w:r>
      <w:proofErr w:type="spellStart"/>
      <w:r w:rsidRPr="00DF355E">
        <w:rPr>
          <w:sz w:val="16"/>
          <w:szCs w:val="16"/>
          <w:lang w:val="en-US"/>
        </w:rPr>
        <w:t>circRNAs</w:t>
      </w:r>
      <w:proofErr w:type="spellEnd"/>
      <w:r w:rsidRPr="00DF355E">
        <w:rPr>
          <w:sz w:val="16"/>
          <w:szCs w:val="16"/>
          <w:lang w:val="en-US"/>
        </w:rPr>
        <w:t>) emerging as a promising molecular target</w:t>
      </w:r>
      <w:r w:rsidR="00510D41">
        <w:rPr>
          <w:sz w:val="16"/>
          <w:szCs w:val="16"/>
          <w:lang w:val="en-US"/>
        </w:rPr>
        <w:t xml:space="preserve"> (Raca et al. 2024)</w:t>
      </w:r>
      <w:r w:rsidRPr="00DF355E">
        <w:rPr>
          <w:sz w:val="16"/>
          <w:szCs w:val="16"/>
          <w:lang w:val="en-US"/>
        </w:rPr>
        <w:t xml:space="preserve">. </w:t>
      </w:r>
      <w:proofErr w:type="spellStart"/>
      <w:r w:rsidRPr="00DF355E">
        <w:rPr>
          <w:sz w:val="16"/>
          <w:szCs w:val="16"/>
          <w:lang w:val="en-US"/>
        </w:rPr>
        <w:t>CircRNAs</w:t>
      </w:r>
      <w:proofErr w:type="spellEnd"/>
      <w:r w:rsidRPr="00DF355E">
        <w:rPr>
          <w:sz w:val="16"/>
          <w:szCs w:val="16"/>
          <w:lang w:val="en-US"/>
        </w:rPr>
        <w:t xml:space="preserve"> are stable single-stranded RNA molecules with joined 5' and 3' ends, playing a role in cancer progression</w:t>
      </w:r>
      <w:r w:rsidR="005E5DD6">
        <w:rPr>
          <w:sz w:val="16"/>
          <w:szCs w:val="16"/>
          <w:lang w:val="en-US"/>
        </w:rPr>
        <w:t xml:space="preserve"> </w:t>
      </w:r>
      <w:r w:rsidR="005E5DD6" w:rsidRPr="00993AAD">
        <w:rPr>
          <w:sz w:val="16"/>
          <w:szCs w:val="16"/>
          <w:highlight w:val="yellow"/>
          <w:lang w:val="en-US"/>
        </w:rPr>
        <w:t>(Wan et al., 2024)</w:t>
      </w:r>
      <w:r w:rsidRPr="00993AAD">
        <w:rPr>
          <w:sz w:val="16"/>
          <w:szCs w:val="16"/>
          <w:highlight w:val="yellow"/>
          <w:lang w:val="en-US"/>
        </w:rPr>
        <w:t>.</w:t>
      </w:r>
      <w:r w:rsidRPr="00DF355E">
        <w:rPr>
          <w:sz w:val="16"/>
          <w:szCs w:val="16"/>
          <w:lang w:val="en-US"/>
        </w:rPr>
        <w:t xml:space="preserve"> Targeting </w:t>
      </w:r>
      <w:proofErr w:type="spellStart"/>
      <w:r w:rsidRPr="00DF355E">
        <w:rPr>
          <w:sz w:val="16"/>
          <w:szCs w:val="16"/>
          <w:lang w:val="en-US"/>
        </w:rPr>
        <w:t>circRNAs</w:t>
      </w:r>
      <w:proofErr w:type="spellEnd"/>
      <w:r w:rsidRPr="00DF355E">
        <w:rPr>
          <w:sz w:val="16"/>
          <w:szCs w:val="16"/>
          <w:lang w:val="en-US"/>
        </w:rPr>
        <w:t xml:space="preserve"> can be achieved using antisense oligonucleotides and silencing RNAs, with nanotechnology offering innovative delivery methods. Research is focused on developing nanoparticles (NPs) with enhanced biocompatibility and targeting capabilities for </w:t>
      </w:r>
      <w:proofErr w:type="spellStart"/>
      <w:r w:rsidRPr="00DF355E">
        <w:rPr>
          <w:sz w:val="16"/>
          <w:szCs w:val="16"/>
          <w:lang w:val="en-US"/>
        </w:rPr>
        <w:t>circRNA</w:t>
      </w:r>
      <w:proofErr w:type="spellEnd"/>
      <w:r w:rsidRPr="00DF355E">
        <w:rPr>
          <w:sz w:val="16"/>
          <w:szCs w:val="16"/>
          <w:lang w:val="en-US"/>
        </w:rPr>
        <w:t xml:space="preserve"> therapy</w:t>
      </w:r>
      <w:r w:rsidR="00A40004">
        <w:rPr>
          <w:sz w:val="16"/>
          <w:szCs w:val="16"/>
          <w:lang w:val="en-US"/>
        </w:rPr>
        <w:t xml:space="preserve"> (25)</w:t>
      </w:r>
      <w:r w:rsidRPr="00DF355E">
        <w:rPr>
          <w:sz w:val="16"/>
          <w:szCs w:val="16"/>
          <w:lang w:val="en-US"/>
        </w:rPr>
        <w:t xml:space="preserve">. These NPs have potential applications in imaging and gene therapy. </w:t>
      </w:r>
    </w:p>
    <w:p w14:paraId="293761C1" w14:textId="77777777" w:rsidR="00DF355E" w:rsidRDefault="00DF355E" w:rsidP="00191870">
      <w:pPr>
        <w:pStyle w:val="p4"/>
        <w:rPr>
          <w:i/>
          <w:iCs/>
          <w:sz w:val="16"/>
          <w:szCs w:val="16"/>
          <w:lang w:val="en-US"/>
        </w:rPr>
      </w:pPr>
    </w:p>
    <w:p w14:paraId="4CADEA60" w14:textId="77777777" w:rsidR="00CB0952" w:rsidRPr="007A34BB" w:rsidRDefault="007A34BB" w:rsidP="00191870">
      <w:pPr>
        <w:pStyle w:val="p4"/>
        <w:rPr>
          <w:i/>
          <w:iCs/>
          <w:sz w:val="16"/>
          <w:szCs w:val="16"/>
          <w:lang w:val="en-US"/>
        </w:rPr>
      </w:pPr>
      <w:r w:rsidRPr="007A34BB">
        <w:rPr>
          <w:i/>
          <w:iCs/>
          <w:sz w:val="16"/>
          <w:szCs w:val="16"/>
          <w:lang w:val="en-US"/>
        </w:rPr>
        <w:t>Conclusion</w:t>
      </w:r>
    </w:p>
    <w:p w14:paraId="470546BB" w14:textId="36C7C502" w:rsidR="00980A12" w:rsidRPr="00CB0952" w:rsidRDefault="007A34BB" w:rsidP="00191870">
      <w:pPr>
        <w:pStyle w:val="p4"/>
        <w:rPr>
          <w:sz w:val="16"/>
          <w:szCs w:val="16"/>
          <w:lang w:val="en-US"/>
        </w:rPr>
      </w:pPr>
      <w:r w:rsidRPr="007A34BB">
        <w:rPr>
          <w:sz w:val="16"/>
          <w:szCs w:val="16"/>
          <w:lang w:val="en-US"/>
        </w:rPr>
        <w:t xml:space="preserve">Recent advancements in high-throughput technologies like sequencing and omics have enabled the discovery of </w:t>
      </w:r>
      <w:proofErr w:type="spellStart"/>
      <w:r w:rsidRPr="007A34BB">
        <w:rPr>
          <w:sz w:val="16"/>
          <w:szCs w:val="16"/>
          <w:lang w:val="en-US"/>
        </w:rPr>
        <w:t>circRNAs</w:t>
      </w:r>
      <w:proofErr w:type="spellEnd"/>
      <w:r w:rsidRPr="007A34BB">
        <w:rPr>
          <w:sz w:val="16"/>
          <w:szCs w:val="16"/>
          <w:lang w:val="en-US"/>
        </w:rPr>
        <w:t xml:space="preserve">, which are conserved endogenous RNAs with tissue-specific expression and diverse functions. Dysregulated </w:t>
      </w:r>
      <w:proofErr w:type="spellStart"/>
      <w:r w:rsidRPr="007A34BB">
        <w:rPr>
          <w:sz w:val="16"/>
          <w:szCs w:val="16"/>
          <w:lang w:val="en-US"/>
        </w:rPr>
        <w:t>circRNA</w:t>
      </w:r>
      <w:proofErr w:type="spellEnd"/>
      <w:r w:rsidRPr="007A34BB">
        <w:rPr>
          <w:sz w:val="16"/>
          <w:szCs w:val="16"/>
          <w:lang w:val="en-US"/>
        </w:rPr>
        <w:t xml:space="preserve"> expression has been observed in various cancers, indicating their potential as cancer biomarkers. While their exact roles in cancer development and progression are not fully understood, </w:t>
      </w:r>
      <w:proofErr w:type="spellStart"/>
      <w:r w:rsidRPr="007A34BB">
        <w:rPr>
          <w:sz w:val="16"/>
          <w:szCs w:val="16"/>
          <w:lang w:val="en-US"/>
        </w:rPr>
        <w:t>circRNAs</w:t>
      </w:r>
      <w:proofErr w:type="spellEnd"/>
      <w:r w:rsidRPr="007A34BB">
        <w:rPr>
          <w:sz w:val="16"/>
          <w:szCs w:val="16"/>
          <w:lang w:val="en-US"/>
        </w:rPr>
        <w:t xml:space="preserve"> show promise for clinical applications in cancer diagnosis, prognosis, and treatment. However, further research is needed to fully </w:t>
      </w:r>
      <w:proofErr w:type="spellStart"/>
      <w:r w:rsidR="00117334">
        <w:rPr>
          <w:sz w:val="16"/>
          <w:szCs w:val="16"/>
          <w:lang w:val="en-US"/>
        </w:rPr>
        <w:t>characterise</w:t>
      </w:r>
      <w:proofErr w:type="spellEnd"/>
      <w:r w:rsidR="00117334" w:rsidRPr="007A34BB">
        <w:rPr>
          <w:sz w:val="16"/>
          <w:szCs w:val="16"/>
          <w:lang w:val="en-US"/>
        </w:rPr>
        <w:t xml:space="preserve"> </w:t>
      </w:r>
      <w:proofErr w:type="spellStart"/>
      <w:r w:rsidRPr="007A34BB">
        <w:rPr>
          <w:sz w:val="16"/>
          <w:szCs w:val="16"/>
          <w:lang w:val="en-US"/>
        </w:rPr>
        <w:t>circRNAs</w:t>
      </w:r>
      <w:proofErr w:type="spellEnd"/>
      <w:r w:rsidRPr="007A34BB">
        <w:rPr>
          <w:sz w:val="16"/>
          <w:szCs w:val="16"/>
          <w:lang w:val="en-US"/>
        </w:rPr>
        <w:t xml:space="preserve"> and their implications in cancer. It is unlikely that a single </w:t>
      </w:r>
      <w:proofErr w:type="spellStart"/>
      <w:r w:rsidRPr="007A34BB">
        <w:rPr>
          <w:sz w:val="16"/>
          <w:szCs w:val="16"/>
          <w:lang w:val="en-US"/>
        </w:rPr>
        <w:t>circRNA</w:t>
      </w:r>
      <w:proofErr w:type="spellEnd"/>
      <w:r w:rsidRPr="007A34BB">
        <w:rPr>
          <w:sz w:val="16"/>
          <w:szCs w:val="16"/>
          <w:lang w:val="en-US"/>
        </w:rPr>
        <w:t xml:space="preserve"> can serve as a universal cancer biomarker, so a panel of cancer-associated </w:t>
      </w:r>
      <w:proofErr w:type="spellStart"/>
      <w:r w:rsidRPr="007A34BB">
        <w:rPr>
          <w:sz w:val="16"/>
          <w:szCs w:val="16"/>
          <w:lang w:val="en-US"/>
        </w:rPr>
        <w:t>circRNAs</w:t>
      </w:r>
      <w:proofErr w:type="spellEnd"/>
      <w:r w:rsidRPr="007A34BB">
        <w:rPr>
          <w:sz w:val="16"/>
          <w:szCs w:val="16"/>
          <w:lang w:val="en-US"/>
        </w:rPr>
        <w:t xml:space="preserve"> may be more effective for predicting and monitoring cancer. This approach could be particularly valuable in pediatric cancer, where novel biomarkers are needed for accurate risk assessment. </w:t>
      </w:r>
      <w:proofErr w:type="spellStart"/>
      <w:r w:rsidRPr="007A34BB">
        <w:rPr>
          <w:sz w:val="16"/>
          <w:szCs w:val="16"/>
          <w:lang w:val="en-US"/>
        </w:rPr>
        <w:t>CircRNAs</w:t>
      </w:r>
      <w:proofErr w:type="spellEnd"/>
      <w:r w:rsidRPr="007A34BB">
        <w:rPr>
          <w:sz w:val="16"/>
          <w:szCs w:val="16"/>
          <w:lang w:val="en-US"/>
        </w:rPr>
        <w:t>, stable and specific molecules involved in physiological processes and implicated in cancer, offer potential as clinical biomarkers and therapeutic targets in pediatric oncology.</w:t>
      </w:r>
      <w:r w:rsidR="0009453B">
        <w:rPr>
          <w:sz w:val="16"/>
          <w:szCs w:val="16"/>
          <w:lang w:val="en-US"/>
        </w:rPr>
        <w:t xml:space="preserve"> Moreover</w:t>
      </w:r>
      <w:r w:rsidR="00117334">
        <w:rPr>
          <w:sz w:val="16"/>
          <w:szCs w:val="16"/>
          <w:lang w:val="en-US"/>
        </w:rPr>
        <w:t>,</w:t>
      </w:r>
      <w:r w:rsidR="0009453B">
        <w:rPr>
          <w:sz w:val="16"/>
          <w:szCs w:val="16"/>
          <w:lang w:val="en-US"/>
        </w:rPr>
        <w:t xml:space="preserve"> they could play an important role in Hirschsprung disease, </w:t>
      </w:r>
      <w:proofErr w:type="spellStart"/>
      <w:r w:rsidR="00117334">
        <w:rPr>
          <w:sz w:val="16"/>
          <w:szCs w:val="16"/>
          <w:lang w:val="en-US"/>
        </w:rPr>
        <w:t>necrotising</w:t>
      </w:r>
      <w:proofErr w:type="spellEnd"/>
      <w:r w:rsidR="00117334">
        <w:rPr>
          <w:sz w:val="16"/>
          <w:szCs w:val="16"/>
          <w:lang w:val="en-US"/>
        </w:rPr>
        <w:t xml:space="preserve"> </w:t>
      </w:r>
      <w:r w:rsidR="0009453B">
        <w:rPr>
          <w:sz w:val="16"/>
          <w:szCs w:val="16"/>
          <w:lang w:val="en-US"/>
        </w:rPr>
        <w:t xml:space="preserve">enterocolitis, asthma, </w:t>
      </w:r>
      <w:r w:rsidR="00D54A5A" w:rsidRPr="00993AAD">
        <w:rPr>
          <w:sz w:val="16"/>
          <w:szCs w:val="16"/>
          <w:highlight w:val="yellow"/>
          <w:lang w:val="en-US"/>
        </w:rPr>
        <w:t>bronchopulmonary</w:t>
      </w:r>
      <w:r w:rsidR="00D54A5A">
        <w:rPr>
          <w:sz w:val="16"/>
          <w:szCs w:val="16"/>
          <w:lang w:val="en-US"/>
        </w:rPr>
        <w:t xml:space="preserve"> </w:t>
      </w:r>
      <w:r w:rsidR="00980A12">
        <w:rPr>
          <w:sz w:val="16"/>
          <w:szCs w:val="16"/>
          <w:lang w:val="en-US"/>
        </w:rPr>
        <w:t>dysplasia, ARDS and Kawasaki disease.</w:t>
      </w:r>
    </w:p>
    <w:p w14:paraId="30775651" w14:textId="77777777" w:rsidR="00CB0952" w:rsidRPr="00CB0952" w:rsidRDefault="00CB0952" w:rsidP="00191870">
      <w:pPr>
        <w:pStyle w:val="p4"/>
        <w:rPr>
          <w:sz w:val="16"/>
          <w:szCs w:val="16"/>
          <w:lang w:val="en-US"/>
        </w:rPr>
      </w:pPr>
    </w:p>
    <w:p w14:paraId="6D3727DB" w14:textId="77777777" w:rsidR="00980A12" w:rsidRDefault="00980A12" w:rsidP="00191870">
      <w:pPr>
        <w:pStyle w:val="p4"/>
        <w:rPr>
          <w:sz w:val="13"/>
          <w:szCs w:val="13"/>
          <w:lang w:val="en-US"/>
        </w:rPr>
      </w:pPr>
    </w:p>
    <w:p w14:paraId="7800F2DE" w14:textId="77777777" w:rsidR="00980A12" w:rsidRDefault="00980A12" w:rsidP="00191870">
      <w:pPr>
        <w:pStyle w:val="p4"/>
        <w:rPr>
          <w:sz w:val="13"/>
          <w:szCs w:val="13"/>
          <w:lang w:val="en-US"/>
        </w:rPr>
      </w:pPr>
    </w:p>
    <w:p w14:paraId="2BEAEF9D" w14:textId="77777777" w:rsidR="00980A12" w:rsidRDefault="00980A12" w:rsidP="00191870">
      <w:pPr>
        <w:pStyle w:val="p4"/>
        <w:rPr>
          <w:sz w:val="13"/>
          <w:szCs w:val="13"/>
          <w:lang w:val="en-US"/>
        </w:rPr>
      </w:pPr>
    </w:p>
    <w:p w14:paraId="6EF732D3" w14:textId="77777777" w:rsidR="00980A12" w:rsidRDefault="00980A12" w:rsidP="00191870">
      <w:pPr>
        <w:pStyle w:val="p4"/>
        <w:rPr>
          <w:sz w:val="13"/>
          <w:szCs w:val="13"/>
          <w:lang w:val="en-US"/>
        </w:rPr>
      </w:pPr>
    </w:p>
    <w:p w14:paraId="1C65ABDC" w14:textId="77777777" w:rsidR="00191870" w:rsidRPr="00322510" w:rsidRDefault="00191870" w:rsidP="00191870">
      <w:pPr>
        <w:pStyle w:val="p4"/>
        <w:rPr>
          <w:sz w:val="13"/>
          <w:szCs w:val="13"/>
          <w:lang w:val="en-US"/>
        </w:rPr>
      </w:pPr>
      <w:r w:rsidRPr="00322510">
        <w:rPr>
          <w:sz w:val="13"/>
          <w:szCs w:val="13"/>
          <w:lang w:val="en-US"/>
        </w:rPr>
        <w:t>DISCLAIMER (ARTIFICIAL INTELLIGENCE)</w:t>
      </w:r>
    </w:p>
    <w:p w14:paraId="037EDD49" w14:textId="77777777" w:rsidR="00191870" w:rsidRPr="00322510" w:rsidRDefault="00191870" w:rsidP="00191870">
      <w:pPr>
        <w:pStyle w:val="p4"/>
        <w:rPr>
          <w:sz w:val="13"/>
          <w:szCs w:val="13"/>
          <w:lang w:val="en-US"/>
        </w:rPr>
      </w:pPr>
      <w:r w:rsidRPr="00322510">
        <w:rPr>
          <w:sz w:val="13"/>
          <w:szCs w:val="13"/>
          <w:lang w:val="en-US"/>
        </w:rPr>
        <w:t>Author hereby declare that NO generative AI technologies such as Large Language Models (ChatGPT, COPILOT, etc.)</w:t>
      </w:r>
    </w:p>
    <w:p w14:paraId="34FBDC23" w14:textId="77777777" w:rsidR="00191870" w:rsidRPr="00322510" w:rsidRDefault="00191870" w:rsidP="00191870">
      <w:pPr>
        <w:pStyle w:val="p4"/>
        <w:rPr>
          <w:sz w:val="13"/>
          <w:szCs w:val="13"/>
          <w:lang w:val="en-US"/>
        </w:rPr>
      </w:pPr>
      <w:r w:rsidRPr="00322510">
        <w:rPr>
          <w:sz w:val="13"/>
          <w:szCs w:val="13"/>
          <w:lang w:val="en-US"/>
        </w:rPr>
        <w:t>and text-to-image</w:t>
      </w:r>
    </w:p>
    <w:p w14:paraId="3D390168" w14:textId="77777777" w:rsidR="00191870" w:rsidRPr="00322510" w:rsidRDefault="00191870" w:rsidP="00191870">
      <w:pPr>
        <w:pStyle w:val="p4"/>
        <w:rPr>
          <w:sz w:val="13"/>
          <w:szCs w:val="13"/>
          <w:lang w:val="en-US"/>
        </w:rPr>
      </w:pPr>
      <w:r w:rsidRPr="00322510">
        <w:rPr>
          <w:sz w:val="13"/>
          <w:szCs w:val="13"/>
          <w:lang w:val="en-US"/>
        </w:rPr>
        <w:t>generators have been used during the writing or editing of this manuscript</w:t>
      </w:r>
    </w:p>
    <w:p w14:paraId="4EF7D2B0" w14:textId="77777777" w:rsidR="00191870" w:rsidRPr="00322510" w:rsidRDefault="00191870" w:rsidP="00191870">
      <w:pPr>
        <w:pStyle w:val="p4"/>
        <w:rPr>
          <w:sz w:val="13"/>
          <w:szCs w:val="13"/>
          <w:lang w:val="en-US"/>
        </w:rPr>
      </w:pPr>
      <w:r w:rsidRPr="00322510">
        <w:rPr>
          <w:sz w:val="13"/>
          <w:szCs w:val="13"/>
          <w:lang w:val="en-US"/>
        </w:rPr>
        <w:t>CONSENT</w:t>
      </w:r>
    </w:p>
    <w:p w14:paraId="145A96F6" w14:textId="77777777" w:rsidR="00191870" w:rsidRPr="00322510" w:rsidRDefault="00191870" w:rsidP="00191870">
      <w:pPr>
        <w:pStyle w:val="p4"/>
        <w:rPr>
          <w:sz w:val="13"/>
          <w:szCs w:val="13"/>
          <w:lang w:val="en-US"/>
        </w:rPr>
      </w:pPr>
      <w:r w:rsidRPr="00322510">
        <w:rPr>
          <w:sz w:val="13"/>
          <w:szCs w:val="13"/>
          <w:lang w:val="en-US"/>
        </w:rPr>
        <w:t>As per international standards, parental written consent has been collected and preserved by the author.</w:t>
      </w:r>
    </w:p>
    <w:p w14:paraId="725E19DB" w14:textId="77777777" w:rsidR="00191870" w:rsidRPr="00322510" w:rsidRDefault="00191870" w:rsidP="00191870">
      <w:pPr>
        <w:pStyle w:val="p4"/>
        <w:rPr>
          <w:sz w:val="13"/>
          <w:szCs w:val="13"/>
          <w:lang w:val="en-US"/>
        </w:rPr>
      </w:pPr>
      <w:r w:rsidRPr="00322510">
        <w:rPr>
          <w:sz w:val="13"/>
          <w:szCs w:val="13"/>
          <w:lang w:val="en-US"/>
        </w:rPr>
        <w:t>ETHICAL APPROVAL</w:t>
      </w:r>
    </w:p>
    <w:p w14:paraId="1F12D322" w14:textId="77777777" w:rsidR="00191870" w:rsidRPr="00322510" w:rsidRDefault="00191870" w:rsidP="00191870">
      <w:pPr>
        <w:pStyle w:val="p4"/>
        <w:rPr>
          <w:sz w:val="13"/>
          <w:szCs w:val="13"/>
          <w:lang w:val="en-US"/>
        </w:rPr>
      </w:pPr>
      <w:r w:rsidRPr="00322510">
        <w:rPr>
          <w:sz w:val="13"/>
          <w:szCs w:val="13"/>
          <w:lang w:val="en-US"/>
        </w:rPr>
        <w:t>As per international standards or university standards written ethical approval has been collected and preserved by the</w:t>
      </w:r>
    </w:p>
    <w:p w14:paraId="303A7A79" w14:textId="77777777" w:rsidR="00191870" w:rsidRPr="00322510" w:rsidRDefault="00191870" w:rsidP="00191870">
      <w:pPr>
        <w:pStyle w:val="p4"/>
        <w:rPr>
          <w:sz w:val="13"/>
          <w:szCs w:val="13"/>
          <w:lang w:val="en-US"/>
        </w:rPr>
      </w:pPr>
      <w:r w:rsidRPr="00322510">
        <w:rPr>
          <w:sz w:val="13"/>
          <w:szCs w:val="13"/>
          <w:lang w:val="en-US"/>
        </w:rPr>
        <w:t>author.</w:t>
      </w:r>
    </w:p>
    <w:p w14:paraId="562B0E6C" w14:textId="77777777" w:rsidR="00E826DC" w:rsidRDefault="00E826DC" w:rsidP="00191870">
      <w:pPr>
        <w:pStyle w:val="p4"/>
        <w:rPr>
          <w:sz w:val="13"/>
          <w:szCs w:val="13"/>
          <w:lang w:val="en-US"/>
        </w:rPr>
      </w:pPr>
    </w:p>
    <w:p w14:paraId="24A14BDA" w14:textId="77777777" w:rsidR="002A25A4" w:rsidRDefault="002A25A4">
      <w:pPr>
        <w:rPr>
          <w:rFonts w:ascii="Century Schoolbook" w:eastAsia="Times New Roman" w:hAnsi="Century Schoolbook" w:cs="Times New Roman"/>
          <w:color w:val="000000"/>
          <w:kern w:val="0"/>
          <w:sz w:val="20"/>
          <w:szCs w:val="20"/>
          <w:u w:val="single"/>
          <w:lang w:val="en-US" w:eastAsia="de-DE"/>
          <w14:ligatures w14:val="none"/>
        </w:rPr>
      </w:pPr>
      <w:r>
        <w:rPr>
          <w:sz w:val="20"/>
          <w:szCs w:val="20"/>
          <w:u w:val="single"/>
          <w:lang w:val="en-US"/>
        </w:rPr>
        <w:br w:type="page"/>
      </w:r>
    </w:p>
    <w:p w14:paraId="4CD5296A" w14:textId="307C1E40" w:rsidR="00E826DC" w:rsidRPr="00980A12" w:rsidRDefault="00E826DC" w:rsidP="00191870">
      <w:pPr>
        <w:pStyle w:val="p4"/>
        <w:rPr>
          <w:sz w:val="20"/>
          <w:szCs w:val="20"/>
          <w:u w:val="single"/>
          <w:lang w:val="en-US"/>
        </w:rPr>
      </w:pPr>
      <w:r w:rsidRPr="00980A12">
        <w:rPr>
          <w:sz w:val="20"/>
          <w:szCs w:val="20"/>
          <w:u w:val="single"/>
          <w:lang w:val="en-US"/>
        </w:rPr>
        <w:lastRenderedPageBreak/>
        <w:t xml:space="preserve">References: </w:t>
      </w:r>
    </w:p>
    <w:p w14:paraId="28A29BBB" w14:textId="77777777" w:rsidR="00E826DC"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Lin Z, Zhong C, Shi M, Long Q, Jing L, Yu Y, Chou J, Chen M, Lan M, Long F. Circular RNA TFRC/SCD1 mRNA interaction regulates ferroptosis and metastasis in gastric cancer. Cell Death Dis. 2025 Jun 5;16(1):436.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10.1038/s41419-025-07759-x. PMID: 40473597; PMCID: PMC12141735.</w:t>
      </w:r>
    </w:p>
    <w:p w14:paraId="013D0EB5" w14:textId="77777777" w:rsidR="0009453B" w:rsidRDefault="003B0126" w:rsidP="0009453B">
      <w:pPr>
        <w:pStyle w:val="p4"/>
        <w:rPr>
          <w:rFonts w:ascii="Segoe UI" w:hAnsi="Segoe UI" w:cs="Segoe UI"/>
          <w:color w:val="212121"/>
          <w:shd w:val="clear" w:color="auto" w:fill="FFFFFF"/>
          <w:lang w:val="en-US"/>
        </w:rPr>
      </w:pPr>
      <w:r w:rsidRPr="003B0126">
        <w:rPr>
          <w:rFonts w:ascii="Segoe UI" w:hAnsi="Segoe UI" w:cs="Segoe UI"/>
          <w:color w:val="212121"/>
          <w:shd w:val="clear" w:color="auto" w:fill="FFFFFF"/>
          <w:lang w:val="en-US"/>
        </w:rPr>
        <w:t xml:space="preserve">Li Q, Cheng Y, Yang C, Tian M, Wang X, Li D, Li X, Qu J, Zhou S, Zheng L, Tong Q. Targeting the </w:t>
      </w:r>
      <w:proofErr w:type="spellStart"/>
      <w:r w:rsidRPr="003B0126">
        <w:rPr>
          <w:rFonts w:ascii="Segoe UI" w:hAnsi="Segoe UI" w:cs="Segoe UI"/>
          <w:color w:val="212121"/>
          <w:shd w:val="clear" w:color="auto" w:fill="FFFFFF"/>
          <w:lang w:val="en-US"/>
        </w:rPr>
        <w:t>Exonic</w:t>
      </w:r>
      <w:proofErr w:type="spellEnd"/>
      <w:r w:rsidRPr="003B0126">
        <w:rPr>
          <w:rFonts w:ascii="Segoe UI" w:hAnsi="Segoe UI" w:cs="Segoe UI"/>
          <w:color w:val="212121"/>
          <w:shd w:val="clear" w:color="auto" w:fill="FFFFFF"/>
          <w:lang w:val="en-US"/>
        </w:rPr>
        <w:t xml:space="preserve"> Circular</w:t>
      </w:r>
      <w:r w:rsidRPr="003B0126">
        <w:rPr>
          <w:rStyle w:val="apple-converted-space"/>
          <w:rFonts w:ascii="Segoe UI" w:hAnsi="Segoe UI" w:cs="Segoe UI"/>
          <w:color w:val="212121"/>
          <w:shd w:val="clear" w:color="auto" w:fill="FFFFFF"/>
          <w:lang w:val="en-US"/>
        </w:rPr>
        <w:t> </w:t>
      </w:r>
      <w:r w:rsidRPr="003B0126">
        <w:rPr>
          <w:rFonts w:ascii="Segoe UI" w:hAnsi="Segoe UI" w:cs="Segoe UI"/>
          <w:i/>
          <w:iCs/>
          <w:color w:val="212121"/>
          <w:lang w:val="en-US"/>
        </w:rPr>
        <w:t>OGT</w:t>
      </w:r>
      <w:r w:rsidRPr="003B0126">
        <w:rPr>
          <w:rFonts w:ascii="Segoe UI" w:hAnsi="Segoe UI" w:cs="Segoe UI"/>
          <w:color w:val="212121"/>
          <w:shd w:val="clear" w:color="auto" w:fill="FFFFFF"/>
          <w:lang w:val="en-US"/>
        </w:rPr>
        <w:t>RNA/O-</w:t>
      </w:r>
      <w:proofErr w:type="spellStart"/>
      <w:r w:rsidRPr="003B0126">
        <w:rPr>
          <w:rFonts w:ascii="Segoe UI" w:hAnsi="Segoe UI" w:cs="Segoe UI"/>
          <w:color w:val="212121"/>
          <w:shd w:val="clear" w:color="auto" w:fill="FFFFFF"/>
          <w:lang w:val="en-US"/>
        </w:rPr>
        <w:t>GlcNAc</w:t>
      </w:r>
      <w:proofErr w:type="spellEnd"/>
      <w:r w:rsidRPr="003B0126">
        <w:rPr>
          <w:rFonts w:ascii="Segoe UI" w:hAnsi="Segoe UI" w:cs="Segoe UI"/>
          <w:color w:val="212121"/>
          <w:shd w:val="clear" w:color="auto" w:fill="FFFFFF"/>
          <w:lang w:val="en-US"/>
        </w:rPr>
        <w:t xml:space="preserve"> Transferase/</w:t>
      </w:r>
      <w:proofErr w:type="spellStart"/>
      <w:r w:rsidRPr="003B0126">
        <w:rPr>
          <w:rFonts w:ascii="Segoe UI" w:hAnsi="Segoe UI" w:cs="Segoe UI"/>
          <w:color w:val="212121"/>
          <w:shd w:val="clear" w:color="auto" w:fill="FFFFFF"/>
          <w:lang w:val="en-US"/>
        </w:rPr>
        <w:t>Forkhead</w:t>
      </w:r>
      <w:proofErr w:type="spellEnd"/>
      <w:r w:rsidRPr="003B0126">
        <w:rPr>
          <w:rFonts w:ascii="Segoe UI" w:hAnsi="Segoe UI" w:cs="Segoe UI"/>
          <w:color w:val="212121"/>
          <w:shd w:val="clear" w:color="auto" w:fill="FFFFFF"/>
          <w:lang w:val="en-US"/>
        </w:rPr>
        <w:t xml:space="preserve"> Box C1 Axis Inhibits Asparagine- and Alanine-Mediated Ferroptosis Repression in Neuroblastoma Progression. Research (Wash D C). 2025 May </w:t>
      </w:r>
      <w:proofErr w:type="gramStart"/>
      <w:r w:rsidRPr="003B0126">
        <w:rPr>
          <w:rFonts w:ascii="Segoe UI" w:hAnsi="Segoe UI" w:cs="Segoe UI"/>
          <w:color w:val="212121"/>
          <w:shd w:val="clear" w:color="auto" w:fill="FFFFFF"/>
          <w:lang w:val="en-US"/>
        </w:rPr>
        <w:t>23;8:0703</w:t>
      </w:r>
      <w:proofErr w:type="gramEnd"/>
      <w:r w:rsidRPr="003B0126">
        <w:rPr>
          <w:rFonts w:ascii="Segoe UI" w:hAnsi="Segoe UI" w:cs="Segoe UI"/>
          <w:color w:val="212121"/>
          <w:shd w:val="clear" w:color="auto" w:fill="FFFFFF"/>
          <w:lang w:val="en-US"/>
        </w:rPr>
        <w:t xml:space="preserve">.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10.34133/research.0703. PMID: 40416363; PMCID: PMC12099056.</w:t>
      </w:r>
    </w:p>
    <w:p w14:paraId="1E69EAF5" w14:textId="77777777" w:rsidR="0009453B" w:rsidRDefault="0009453B" w:rsidP="0009453B">
      <w:pPr>
        <w:pStyle w:val="p4"/>
        <w:rPr>
          <w:rFonts w:ascii="Segoe UI" w:hAnsi="Segoe UI" w:cs="Segoe UI"/>
          <w:color w:val="212121"/>
          <w:shd w:val="clear" w:color="auto" w:fill="FFFFFF"/>
          <w:lang w:val="en-US"/>
        </w:rPr>
      </w:pPr>
    </w:p>
    <w:p w14:paraId="60676B21"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Poncelet L, Richer C, Gutierrez-Camino A, Veres T, Sinnett D. Long Circulating RNAs Packaged in Extracellular Vesicles: Prospects for Improved Risk Assessment in Childhood B-Cell Acute Lymphoblastic Leukemia. Int J Mol Sci. 2025 Apr 22;26(9):3956.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10.3390/ijms26093956. PMID: 40362196; PMCID: PMC12071302.</w:t>
      </w:r>
    </w:p>
    <w:p w14:paraId="7A85CA2E" w14:textId="77777777" w:rsidR="0009453B" w:rsidRDefault="0009453B" w:rsidP="0009453B">
      <w:pPr>
        <w:pStyle w:val="p4"/>
        <w:rPr>
          <w:rFonts w:ascii="Segoe UI" w:hAnsi="Segoe UI" w:cs="Segoe UI"/>
          <w:color w:val="212121"/>
          <w:shd w:val="clear" w:color="auto" w:fill="FFFFFF"/>
          <w:lang w:val="en-US"/>
        </w:rPr>
      </w:pPr>
    </w:p>
    <w:p w14:paraId="79AA5286" w14:textId="77777777" w:rsidR="003B0126" w:rsidRDefault="003B0126" w:rsidP="0009453B">
      <w:pPr>
        <w:pStyle w:val="p4"/>
        <w:rPr>
          <w:rFonts w:ascii="Segoe UI" w:hAnsi="Segoe UI" w:cs="Segoe UI"/>
          <w:color w:val="212121"/>
          <w:shd w:val="clear" w:color="auto" w:fill="FFFFFF"/>
        </w:rPr>
      </w:pPr>
      <w:r w:rsidRPr="003B0126">
        <w:rPr>
          <w:rFonts w:ascii="Segoe UI" w:hAnsi="Segoe UI" w:cs="Segoe UI"/>
          <w:color w:val="212121"/>
          <w:shd w:val="clear" w:color="auto" w:fill="FFFFFF"/>
          <w:lang w:val="en-US"/>
        </w:rPr>
        <w:t xml:space="preserve">Li SY, Liu ST, Wang CY, Bai YZ, Yuan ZW, Tang XB. Comprehensive </w:t>
      </w:r>
      <w:proofErr w:type="spellStart"/>
      <w:r w:rsidRPr="003B0126">
        <w:rPr>
          <w:rFonts w:ascii="Segoe UI" w:hAnsi="Segoe UI" w:cs="Segoe UI"/>
          <w:color w:val="212121"/>
          <w:shd w:val="clear" w:color="auto" w:fill="FFFFFF"/>
          <w:lang w:val="en-US"/>
        </w:rPr>
        <w:t>circRNA</w:t>
      </w:r>
      <w:proofErr w:type="spellEnd"/>
      <w:r w:rsidRPr="003B0126">
        <w:rPr>
          <w:rFonts w:ascii="Segoe UI" w:hAnsi="Segoe UI" w:cs="Segoe UI"/>
          <w:color w:val="212121"/>
          <w:shd w:val="clear" w:color="auto" w:fill="FFFFFF"/>
          <w:lang w:val="en-US"/>
        </w:rPr>
        <w:t xml:space="preserve"> expression profile and hub genes screening during human liver development. </w:t>
      </w:r>
      <w:r>
        <w:rPr>
          <w:rFonts w:ascii="Segoe UI" w:hAnsi="Segoe UI" w:cs="Segoe UI"/>
          <w:color w:val="212121"/>
          <w:shd w:val="clear" w:color="auto" w:fill="FFFFFF"/>
        </w:rPr>
        <w:t>Ann Med. 2025 Dec;57(1):2497111. doi: 10.1080/07853890.2025.2497111. Epub 2025 Apr 25. PMID: 40285372; PMCID: PMC12035923.</w:t>
      </w:r>
    </w:p>
    <w:p w14:paraId="162CDCC9" w14:textId="77777777" w:rsidR="0009453B" w:rsidRDefault="0009453B" w:rsidP="0009453B">
      <w:pPr>
        <w:pStyle w:val="p4"/>
        <w:rPr>
          <w:rFonts w:ascii="Segoe UI" w:hAnsi="Segoe UI" w:cs="Segoe UI"/>
          <w:color w:val="212121"/>
          <w:shd w:val="clear" w:color="auto" w:fill="FFFFFF"/>
          <w:lang w:val="en-US"/>
        </w:rPr>
      </w:pPr>
    </w:p>
    <w:p w14:paraId="521ED978" w14:textId="77777777" w:rsidR="003B0126" w:rsidRDefault="003B0126" w:rsidP="0009453B">
      <w:pPr>
        <w:pStyle w:val="p4"/>
        <w:rPr>
          <w:rFonts w:ascii="Segoe UI" w:hAnsi="Segoe UI" w:cs="Segoe UI"/>
          <w:color w:val="212121"/>
          <w:shd w:val="clear" w:color="auto" w:fill="FFFFFF"/>
          <w:lang w:val="en-US"/>
        </w:rPr>
      </w:pPr>
      <w:proofErr w:type="spellStart"/>
      <w:r w:rsidRPr="003B0126">
        <w:rPr>
          <w:rFonts w:ascii="Segoe UI" w:hAnsi="Segoe UI" w:cs="Segoe UI"/>
          <w:color w:val="212121"/>
          <w:shd w:val="clear" w:color="auto" w:fill="FFFFFF"/>
          <w:lang w:val="en-US"/>
        </w:rPr>
        <w:t>Beylerli</w:t>
      </w:r>
      <w:proofErr w:type="spellEnd"/>
      <w:r w:rsidRPr="003B0126">
        <w:rPr>
          <w:rFonts w:ascii="Segoe UI" w:hAnsi="Segoe UI" w:cs="Segoe UI"/>
          <w:color w:val="212121"/>
          <w:shd w:val="clear" w:color="auto" w:fill="FFFFFF"/>
          <w:lang w:val="en-US"/>
        </w:rPr>
        <w:t xml:space="preserve"> O, Musaev E, Ilyasova T, </w:t>
      </w:r>
      <w:proofErr w:type="spellStart"/>
      <w:r w:rsidRPr="003B0126">
        <w:rPr>
          <w:rFonts w:ascii="Segoe UI" w:hAnsi="Segoe UI" w:cs="Segoe UI"/>
          <w:color w:val="212121"/>
          <w:shd w:val="clear" w:color="auto" w:fill="FFFFFF"/>
          <w:lang w:val="en-US"/>
        </w:rPr>
        <w:t>Sufianov</w:t>
      </w:r>
      <w:proofErr w:type="spellEnd"/>
      <w:r w:rsidRPr="003B0126">
        <w:rPr>
          <w:rFonts w:ascii="Segoe UI" w:hAnsi="Segoe UI" w:cs="Segoe UI"/>
          <w:color w:val="212121"/>
          <w:shd w:val="clear" w:color="auto" w:fill="FFFFFF"/>
          <w:lang w:val="en-US"/>
        </w:rPr>
        <w:t xml:space="preserve"> A. </w:t>
      </w:r>
      <w:proofErr w:type="spellStart"/>
      <w:r w:rsidRPr="003B0126">
        <w:rPr>
          <w:rFonts w:ascii="Segoe UI" w:hAnsi="Segoe UI" w:cs="Segoe UI"/>
          <w:color w:val="212121"/>
          <w:shd w:val="clear" w:color="auto" w:fill="FFFFFF"/>
          <w:lang w:val="en-US"/>
        </w:rPr>
        <w:t>lncRNAs</w:t>
      </w:r>
      <w:proofErr w:type="spellEnd"/>
      <w:r w:rsidRPr="003B0126">
        <w:rPr>
          <w:rFonts w:ascii="Segoe UI" w:hAnsi="Segoe UI" w:cs="Segoe UI"/>
          <w:color w:val="212121"/>
          <w:shd w:val="clear" w:color="auto" w:fill="FFFFFF"/>
          <w:lang w:val="en-US"/>
        </w:rPr>
        <w:t xml:space="preserve"> and </w:t>
      </w:r>
      <w:proofErr w:type="spellStart"/>
      <w:r w:rsidRPr="003B0126">
        <w:rPr>
          <w:rFonts w:ascii="Segoe UI" w:hAnsi="Segoe UI" w:cs="Segoe UI"/>
          <w:color w:val="212121"/>
          <w:shd w:val="clear" w:color="auto" w:fill="FFFFFF"/>
          <w:lang w:val="en-US"/>
        </w:rPr>
        <w:t>circRNAs</w:t>
      </w:r>
      <w:proofErr w:type="spellEnd"/>
      <w:r w:rsidRPr="003B0126">
        <w:rPr>
          <w:rFonts w:ascii="Segoe UI" w:hAnsi="Segoe UI" w:cs="Segoe UI"/>
          <w:color w:val="212121"/>
          <w:shd w:val="clear" w:color="auto" w:fill="FFFFFF"/>
          <w:lang w:val="en-US"/>
        </w:rPr>
        <w:t xml:space="preserve">: Emerging Players in Pediatric Medulloblastoma Pathology. Curr Med Chem. 2025 Apr 15.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xml:space="preserve">: 10.2174/0109298673354413250325073924. </w:t>
      </w:r>
      <w:proofErr w:type="spellStart"/>
      <w:r w:rsidRPr="003B0126">
        <w:rPr>
          <w:rFonts w:ascii="Segoe UI" w:hAnsi="Segoe UI" w:cs="Segoe UI"/>
          <w:color w:val="212121"/>
          <w:shd w:val="clear" w:color="auto" w:fill="FFFFFF"/>
          <w:lang w:val="en-US"/>
        </w:rPr>
        <w:t>Epub</w:t>
      </w:r>
      <w:proofErr w:type="spellEnd"/>
      <w:r w:rsidRPr="003B0126">
        <w:rPr>
          <w:rFonts w:ascii="Segoe UI" w:hAnsi="Segoe UI" w:cs="Segoe UI"/>
          <w:color w:val="212121"/>
          <w:shd w:val="clear" w:color="auto" w:fill="FFFFFF"/>
          <w:lang w:val="en-US"/>
        </w:rPr>
        <w:t xml:space="preserve"> ahead of print. PMID: 40237052.</w:t>
      </w:r>
    </w:p>
    <w:p w14:paraId="0489B141" w14:textId="77777777" w:rsidR="0009453B" w:rsidRPr="003B0126" w:rsidRDefault="0009453B" w:rsidP="0009453B">
      <w:pPr>
        <w:pStyle w:val="p4"/>
        <w:rPr>
          <w:sz w:val="13"/>
          <w:szCs w:val="13"/>
          <w:lang w:val="en-US"/>
        </w:rPr>
      </w:pPr>
    </w:p>
    <w:p w14:paraId="3161CA3B" w14:textId="77777777" w:rsidR="003B0126" w:rsidRPr="003B0126" w:rsidRDefault="003B0126" w:rsidP="0009453B">
      <w:pPr>
        <w:pStyle w:val="p4"/>
        <w:rPr>
          <w:sz w:val="13"/>
          <w:szCs w:val="13"/>
          <w:lang w:val="en-US"/>
        </w:rPr>
      </w:pPr>
      <w:proofErr w:type="spellStart"/>
      <w:r w:rsidRPr="003B0126">
        <w:rPr>
          <w:rFonts w:ascii="Segoe UI" w:hAnsi="Segoe UI" w:cs="Segoe UI"/>
          <w:color w:val="212121"/>
          <w:shd w:val="clear" w:color="auto" w:fill="FFFFFF"/>
          <w:lang w:val="en-US"/>
        </w:rPr>
        <w:t>Boichenko</w:t>
      </w:r>
      <w:proofErr w:type="spellEnd"/>
      <w:r w:rsidRPr="003B0126">
        <w:rPr>
          <w:rFonts w:ascii="Segoe UI" w:hAnsi="Segoe UI" w:cs="Segoe UI"/>
          <w:color w:val="212121"/>
          <w:shd w:val="clear" w:color="auto" w:fill="FFFFFF"/>
          <w:lang w:val="en-US"/>
        </w:rPr>
        <w:t xml:space="preserve"> V, Noakes VM, Reilly-O'Donnell B, Luciani GB, Emanueli C, Martelli F, Gorelik J. Circulating Non-Coding RNAs as Indicators of Fibrosis and Heart Failure Severity. </w:t>
      </w:r>
      <w:r>
        <w:rPr>
          <w:rFonts w:ascii="Segoe UI" w:hAnsi="Segoe UI" w:cs="Segoe UI"/>
          <w:color w:val="212121"/>
          <w:shd w:val="clear" w:color="auto" w:fill="FFFFFF"/>
        </w:rPr>
        <w:t>Cells. 2025 Apr 7;14(7):553. doi: 10.3390/cells14070553. PMID: 40214506; PMCID: PMC11989213.</w:t>
      </w:r>
    </w:p>
    <w:p w14:paraId="0F97F514" w14:textId="77777777" w:rsidR="0009453B" w:rsidRDefault="0009453B" w:rsidP="0009453B">
      <w:pPr>
        <w:pStyle w:val="p4"/>
        <w:rPr>
          <w:rFonts w:ascii="Segoe UI" w:hAnsi="Segoe UI" w:cs="Segoe UI"/>
          <w:color w:val="212121"/>
          <w:shd w:val="clear" w:color="auto" w:fill="FFFFFF"/>
          <w:lang w:val="en-US"/>
        </w:rPr>
      </w:pPr>
    </w:p>
    <w:p w14:paraId="53A1CA38"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Spinello Z, Besharat ZM, Mainiero F, </w:t>
      </w:r>
      <w:proofErr w:type="spellStart"/>
      <w:r w:rsidRPr="003B0126">
        <w:rPr>
          <w:rFonts w:ascii="Segoe UI" w:hAnsi="Segoe UI" w:cs="Segoe UI"/>
          <w:color w:val="212121"/>
          <w:shd w:val="clear" w:color="auto" w:fill="FFFFFF"/>
          <w:lang w:val="en-US"/>
        </w:rPr>
        <w:t>Rughetti</w:t>
      </w:r>
      <w:proofErr w:type="spellEnd"/>
      <w:r w:rsidRPr="003B0126">
        <w:rPr>
          <w:rFonts w:ascii="Segoe UI" w:hAnsi="Segoe UI" w:cs="Segoe UI"/>
          <w:color w:val="212121"/>
          <w:shd w:val="clear" w:color="auto" w:fill="FFFFFF"/>
          <w:lang w:val="en-US"/>
        </w:rPr>
        <w:t xml:space="preserve"> A, </w:t>
      </w:r>
      <w:proofErr w:type="spellStart"/>
      <w:r w:rsidRPr="003B0126">
        <w:rPr>
          <w:rFonts w:ascii="Segoe UI" w:hAnsi="Segoe UI" w:cs="Segoe UI"/>
          <w:color w:val="212121"/>
          <w:shd w:val="clear" w:color="auto" w:fill="FFFFFF"/>
          <w:lang w:val="en-US"/>
        </w:rPr>
        <w:t>Masuelli</w:t>
      </w:r>
      <w:proofErr w:type="spellEnd"/>
      <w:r w:rsidRPr="003B0126">
        <w:rPr>
          <w:rFonts w:ascii="Segoe UI" w:hAnsi="Segoe UI" w:cs="Segoe UI"/>
          <w:color w:val="212121"/>
          <w:shd w:val="clear" w:color="auto" w:fill="FFFFFF"/>
          <w:lang w:val="en-US"/>
        </w:rPr>
        <w:t xml:space="preserve"> L, Ferretti E, Catanzaro G. MiR-326: Role and significance in brain cancers. Noncoding RNA Res. 2025 Feb </w:t>
      </w:r>
      <w:proofErr w:type="gramStart"/>
      <w:r w:rsidRPr="003B0126">
        <w:rPr>
          <w:rFonts w:ascii="Segoe UI" w:hAnsi="Segoe UI" w:cs="Segoe UI"/>
          <w:color w:val="212121"/>
          <w:shd w:val="clear" w:color="auto" w:fill="FFFFFF"/>
          <w:lang w:val="en-US"/>
        </w:rPr>
        <w:t>25;12:56</w:t>
      </w:r>
      <w:proofErr w:type="gramEnd"/>
      <w:r w:rsidRPr="003B0126">
        <w:rPr>
          <w:rFonts w:ascii="Segoe UI" w:hAnsi="Segoe UI" w:cs="Segoe UI"/>
          <w:color w:val="212121"/>
          <w:shd w:val="clear" w:color="auto" w:fill="FFFFFF"/>
          <w:lang w:val="en-US"/>
        </w:rPr>
        <w:t xml:space="preserve">-64.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10.1016/j.ncrna.2025.02.006. PMID: 40115178; PMCID: PMC11925037.</w:t>
      </w:r>
    </w:p>
    <w:p w14:paraId="00D7AAE7" w14:textId="77777777" w:rsidR="0009453B" w:rsidRDefault="0009453B" w:rsidP="0009453B">
      <w:pPr>
        <w:pStyle w:val="p4"/>
        <w:rPr>
          <w:rFonts w:ascii="Segoe UI" w:hAnsi="Segoe UI" w:cs="Segoe UI"/>
          <w:color w:val="212121"/>
          <w:shd w:val="clear" w:color="auto" w:fill="FFFFFF"/>
          <w:lang w:val="en-US"/>
        </w:rPr>
      </w:pPr>
    </w:p>
    <w:p w14:paraId="6CC40A40" w14:textId="77777777" w:rsidR="003B0126" w:rsidRDefault="003B0126" w:rsidP="0009453B">
      <w:pPr>
        <w:pStyle w:val="p4"/>
        <w:rPr>
          <w:rFonts w:ascii="Segoe UI" w:hAnsi="Segoe UI" w:cs="Segoe UI"/>
          <w:color w:val="212121"/>
          <w:shd w:val="clear" w:color="auto" w:fill="FFFFFF"/>
          <w:lang w:val="en-US"/>
        </w:rPr>
      </w:pPr>
      <w:r w:rsidRPr="003B0126">
        <w:rPr>
          <w:rFonts w:ascii="Segoe UI" w:hAnsi="Segoe UI" w:cs="Segoe UI"/>
          <w:color w:val="212121"/>
          <w:shd w:val="clear" w:color="auto" w:fill="FFFFFF"/>
          <w:lang w:val="en-US"/>
        </w:rPr>
        <w:t xml:space="preserve">Dashti NR, Fadavi D, Rezaei R, </w:t>
      </w:r>
      <w:proofErr w:type="spellStart"/>
      <w:r w:rsidRPr="003B0126">
        <w:rPr>
          <w:rFonts w:ascii="Segoe UI" w:hAnsi="Segoe UI" w:cs="Segoe UI"/>
          <w:color w:val="212121"/>
          <w:shd w:val="clear" w:color="auto" w:fill="FFFFFF"/>
          <w:lang w:val="en-US"/>
        </w:rPr>
        <w:t>Rahgozar</w:t>
      </w:r>
      <w:proofErr w:type="spellEnd"/>
      <w:r w:rsidRPr="003B0126">
        <w:rPr>
          <w:rFonts w:ascii="Segoe UI" w:hAnsi="Segoe UI" w:cs="Segoe UI"/>
          <w:color w:val="212121"/>
          <w:shd w:val="clear" w:color="auto" w:fill="FFFFFF"/>
          <w:lang w:val="en-US"/>
        </w:rPr>
        <w:t xml:space="preserve"> S, Moafi A. Circulating lncRNA HOTAIR is a biomarker for pediatric acute lymphoblastic leukemia and mediator of miR-326 </w:t>
      </w:r>
      <w:proofErr w:type="spellStart"/>
      <w:r w:rsidRPr="003B0126">
        <w:rPr>
          <w:rFonts w:ascii="Segoe UI" w:hAnsi="Segoe UI" w:cs="Segoe UI"/>
          <w:color w:val="212121"/>
          <w:shd w:val="clear" w:color="auto" w:fill="FFFFFF"/>
          <w:lang w:val="en-US"/>
        </w:rPr>
        <w:t>exosomal</w:t>
      </w:r>
      <w:proofErr w:type="spellEnd"/>
      <w:r w:rsidRPr="003B0126">
        <w:rPr>
          <w:rFonts w:ascii="Segoe UI" w:hAnsi="Segoe UI" w:cs="Segoe UI"/>
          <w:color w:val="212121"/>
          <w:shd w:val="clear" w:color="auto" w:fill="FFFFFF"/>
          <w:lang w:val="en-US"/>
        </w:rPr>
        <w:t xml:space="preserve"> export. </w:t>
      </w:r>
      <w:r w:rsidRPr="0009453B">
        <w:rPr>
          <w:rFonts w:ascii="Segoe UI" w:hAnsi="Segoe UI" w:cs="Segoe UI"/>
          <w:color w:val="212121"/>
          <w:shd w:val="clear" w:color="auto" w:fill="FFFFFF"/>
          <w:lang w:val="en-US"/>
        </w:rPr>
        <w:t xml:space="preserve">Sci Rep. 2025 Feb 10;15(1):4901.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10.1038/s41598-025-87857-0. PMID: 39929912; PMCID: PMC11811015.</w:t>
      </w:r>
    </w:p>
    <w:p w14:paraId="37CA2B25" w14:textId="77777777" w:rsidR="0009453B" w:rsidRPr="0009453B" w:rsidRDefault="0009453B" w:rsidP="0009453B">
      <w:pPr>
        <w:pStyle w:val="p4"/>
        <w:rPr>
          <w:sz w:val="13"/>
          <w:szCs w:val="13"/>
          <w:lang w:val="en-US"/>
        </w:rPr>
      </w:pPr>
    </w:p>
    <w:p w14:paraId="61E5ED0D" w14:textId="77777777" w:rsidR="003B0126" w:rsidRPr="003B0126" w:rsidRDefault="003B0126" w:rsidP="0009453B">
      <w:pPr>
        <w:pStyle w:val="p4"/>
        <w:rPr>
          <w:sz w:val="13"/>
          <w:szCs w:val="13"/>
          <w:lang w:val="en-US"/>
        </w:rPr>
      </w:pPr>
      <w:proofErr w:type="spellStart"/>
      <w:r w:rsidRPr="003B0126">
        <w:rPr>
          <w:rFonts w:ascii="Segoe UI" w:hAnsi="Segoe UI" w:cs="Segoe UI"/>
          <w:color w:val="212121"/>
          <w:shd w:val="clear" w:color="auto" w:fill="FFFFFF"/>
          <w:lang w:val="en-US"/>
        </w:rPr>
        <w:t>Bessière</w:t>
      </w:r>
      <w:proofErr w:type="spellEnd"/>
      <w:r w:rsidRPr="003B0126">
        <w:rPr>
          <w:rFonts w:ascii="Segoe UI" w:hAnsi="Segoe UI" w:cs="Segoe UI"/>
          <w:color w:val="212121"/>
          <w:shd w:val="clear" w:color="auto" w:fill="FFFFFF"/>
          <w:lang w:val="en-US"/>
        </w:rPr>
        <w:t xml:space="preserve"> C, </w:t>
      </w:r>
      <w:proofErr w:type="spellStart"/>
      <w:r w:rsidRPr="003B0126">
        <w:rPr>
          <w:rFonts w:ascii="Segoe UI" w:hAnsi="Segoe UI" w:cs="Segoe UI"/>
          <w:color w:val="212121"/>
          <w:shd w:val="clear" w:color="auto" w:fill="FFFFFF"/>
          <w:lang w:val="en-US"/>
        </w:rPr>
        <w:t>Meggetto</w:t>
      </w:r>
      <w:proofErr w:type="spellEnd"/>
      <w:r w:rsidRPr="003B0126">
        <w:rPr>
          <w:rFonts w:ascii="Segoe UI" w:hAnsi="Segoe UI" w:cs="Segoe UI"/>
          <w:color w:val="212121"/>
          <w:shd w:val="clear" w:color="auto" w:fill="FFFFFF"/>
          <w:lang w:val="en-US"/>
        </w:rPr>
        <w:t xml:space="preserve"> F, Gaspin C, Fuchs S. Identification of Circular RNA Variants by Oxford Nanopore Long-Read Sequencing. </w:t>
      </w:r>
      <w:r>
        <w:rPr>
          <w:rFonts w:ascii="Segoe UI" w:hAnsi="Segoe UI" w:cs="Segoe UI"/>
          <w:color w:val="212121"/>
          <w:shd w:val="clear" w:color="auto" w:fill="FFFFFF"/>
        </w:rPr>
        <w:t>Methods Mol Biol. 2025;2880:49-68. doi: 10.1007/978-1-0716-4276-4_3. PMID: 39900754.</w:t>
      </w:r>
    </w:p>
    <w:p w14:paraId="4CC3F7EB" w14:textId="77777777" w:rsidR="0009453B" w:rsidRDefault="0009453B" w:rsidP="0009453B">
      <w:pPr>
        <w:pStyle w:val="p4"/>
        <w:rPr>
          <w:rFonts w:ascii="Segoe UI" w:hAnsi="Segoe UI" w:cs="Segoe UI"/>
          <w:color w:val="212121"/>
          <w:shd w:val="clear" w:color="auto" w:fill="FFFFFF"/>
          <w:lang w:val="en-US"/>
        </w:rPr>
      </w:pPr>
    </w:p>
    <w:p w14:paraId="150AD74D"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Wang Y, Yu Y, Yu J, Wang C, Wang Y, Fu R, Zhang C. The Role of the Dysregulation of </w:t>
      </w:r>
      <w:proofErr w:type="spellStart"/>
      <w:r w:rsidRPr="003B0126">
        <w:rPr>
          <w:rFonts w:ascii="Segoe UI" w:hAnsi="Segoe UI" w:cs="Segoe UI"/>
          <w:color w:val="212121"/>
          <w:shd w:val="clear" w:color="auto" w:fill="FFFFFF"/>
          <w:lang w:val="en-US"/>
        </w:rPr>
        <w:t>circRNAs</w:t>
      </w:r>
      <w:proofErr w:type="spellEnd"/>
      <w:r w:rsidRPr="003B0126">
        <w:rPr>
          <w:rFonts w:ascii="Segoe UI" w:hAnsi="Segoe UI" w:cs="Segoe UI"/>
          <w:color w:val="212121"/>
          <w:shd w:val="clear" w:color="auto" w:fill="FFFFFF"/>
          <w:lang w:val="en-US"/>
        </w:rPr>
        <w:t xml:space="preserve"> Expression in Glioblastoma Multiforme. </w:t>
      </w:r>
      <w:r w:rsidRPr="0009453B">
        <w:rPr>
          <w:rFonts w:ascii="Segoe UI" w:hAnsi="Segoe UI" w:cs="Segoe UI"/>
          <w:color w:val="212121"/>
          <w:shd w:val="clear" w:color="auto" w:fill="FFFFFF"/>
          <w:lang w:val="en-US"/>
        </w:rPr>
        <w:t xml:space="preserve">J Mol </w:t>
      </w:r>
      <w:proofErr w:type="spellStart"/>
      <w:r w:rsidRPr="0009453B">
        <w:rPr>
          <w:rFonts w:ascii="Segoe UI" w:hAnsi="Segoe UI" w:cs="Segoe UI"/>
          <w:color w:val="212121"/>
          <w:shd w:val="clear" w:color="auto" w:fill="FFFFFF"/>
          <w:lang w:val="en-US"/>
        </w:rPr>
        <w:t>Neurosci</w:t>
      </w:r>
      <w:proofErr w:type="spellEnd"/>
      <w:r w:rsidRPr="0009453B">
        <w:rPr>
          <w:rFonts w:ascii="Segoe UI" w:hAnsi="Segoe UI" w:cs="Segoe UI"/>
          <w:color w:val="212121"/>
          <w:shd w:val="clear" w:color="auto" w:fill="FFFFFF"/>
          <w:lang w:val="en-US"/>
        </w:rPr>
        <w:t xml:space="preserve">. 2025 Jan 22;75(1):9.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10.1007/s12031-024-02285-5. PMID: 39841303.</w:t>
      </w:r>
    </w:p>
    <w:p w14:paraId="5BF27226" w14:textId="77777777" w:rsidR="0009453B" w:rsidRDefault="0009453B" w:rsidP="0009453B">
      <w:pPr>
        <w:pStyle w:val="p4"/>
        <w:rPr>
          <w:rFonts w:ascii="Segoe UI" w:hAnsi="Segoe UI" w:cs="Segoe UI"/>
          <w:color w:val="212121"/>
          <w:shd w:val="clear" w:color="auto" w:fill="FFFFFF"/>
          <w:lang w:val="en-US"/>
        </w:rPr>
      </w:pPr>
    </w:p>
    <w:p w14:paraId="7F11F916"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De Tomi E, Orlandi E, </w:t>
      </w:r>
      <w:proofErr w:type="spellStart"/>
      <w:r w:rsidRPr="003B0126">
        <w:rPr>
          <w:rFonts w:ascii="Segoe UI" w:hAnsi="Segoe UI" w:cs="Segoe UI"/>
          <w:color w:val="212121"/>
          <w:shd w:val="clear" w:color="auto" w:fill="FFFFFF"/>
          <w:lang w:val="en-US"/>
        </w:rPr>
        <w:t>Belpinati</w:t>
      </w:r>
      <w:proofErr w:type="spellEnd"/>
      <w:r w:rsidRPr="003B0126">
        <w:rPr>
          <w:rFonts w:ascii="Segoe UI" w:hAnsi="Segoe UI" w:cs="Segoe UI"/>
          <w:color w:val="212121"/>
          <w:shd w:val="clear" w:color="auto" w:fill="FFFFFF"/>
          <w:lang w:val="en-US"/>
        </w:rPr>
        <w:t xml:space="preserve"> F, </w:t>
      </w:r>
      <w:proofErr w:type="spellStart"/>
      <w:r w:rsidRPr="003B0126">
        <w:rPr>
          <w:rFonts w:ascii="Segoe UI" w:hAnsi="Segoe UI" w:cs="Segoe UI"/>
          <w:color w:val="212121"/>
          <w:shd w:val="clear" w:color="auto" w:fill="FFFFFF"/>
          <w:lang w:val="en-US"/>
        </w:rPr>
        <w:t>Patuzzo</w:t>
      </w:r>
      <w:proofErr w:type="spellEnd"/>
      <w:r w:rsidRPr="003B0126">
        <w:rPr>
          <w:rFonts w:ascii="Segoe UI" w:hAnsi="Segoe UI" w:cs="Segoe UI"/>
          <w:color w:val="212121"/>
          <w:shd w:val="clear" w:color="auto" w:fill="FFFFFF"/>
          <w:lang w:val="en-US"/>
        </w:rPr>
        <w:t xml:space="preserve"> C, </w:t>
      </w:r>
      <w:proofErr w:type="spellStart"/>
      <w:r w:rsidRPr="003B0126">
        <w:rPr>
          <w:rFonts w:ascii="Segoe UI" w:hAnsi="Segoe UI" w:cs="Segoe UI"/>
          <w:color w:val="212121"/>
          <w:shd w:val="clear" w:color="auto" w:fill="FFFFFF"/>
          <w:lang w:val="en-US"/>
        </w:rPr>
        <w:t>Trabetti</w:t>
      </w:r>
      <w:proofErr w:type="spellEnd"/>
      <w:r w:rsidRPr="003B0126">
        <w:rPr>
          <w:rFonts w:ascii="Segoe UI" w:hAnsi="Segoe UI" w:cs="Segoe UI"/>
          <w:color w:val="212121"/>
          <w:shd w:val="clear" w:color="auto" w:fill="FFFFFF"/>
          <w:lang w:val="en-US"/>
        </w:rPr>
        <w:t xml:space="preserve"> E, Gomez-Lira M, Malerba G. New Axes of Interaction in Circ_0079593/miR-516b-5p Network in Melanoma Metastasis Cell Lines. </w:t>
      </w:r>
      <w:r w:rsidRPr="0009453B">
        <w:rPr>
          <w:rFonts w:ascii="Segoe UI" w:hAnsi="Segoe UI" w:cs="Segoe UI"/>
          <w:color w:val="212121"/>
          <w:shd w:val="clear" w:color="auto" w:fill="FFFFFF"/>
          <w:lang w:val="en-US"/>
        </w:rPr>
        <w:t xml:space="preserve">Genes (Basel). 2024 Dec 21;15(12):1647.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10.3390/genes15121647. PMID: 39766913; PMCID: PMC11675925.</w:t>
      </w:r>
    </w:p>
    <w:p w14:paraId="6F8DC6A9" w14:textId="77777777" w:rsidR="0009453B" w:rsidRDefault="0009453B" w:rsidP="0009453B">
      <w:pPr>
        <w:pStyle w:val="p4"/>
        <w:rPr>
          <w:rFonts w:ascii="Segoe UI" w:hAnsi="Segoe UI" w:cs="Segoe UI"/>
          <w:color w:val="212121"/>
          <w:shd w:val="clear" w:color="auto" w:fill="FFFFFF"/>
          <w:lang w:val="en-US"/>
        </w:rPr>
      </w:pPr>
    </w:p>
    <w:p w14:paraId="2D0B4366" w14:textId="77777777" w:rsidR="003932EF" w:rsidRPr="003932EF" w:rsidRDefault="003932EF" w:rsidP="0009453B">
      <w:pPr>
        <w:pStyle w:val="p4"/>
        <w:rPr>
          <w:sz w:val="13"/>
          <w:szCs w:val="13"/>
          <w:lang w:val="en-US"/>
        </w:rPr>
      </w:pPr>
      <w:r w:rsidRPr="003932EF">
        <w:rPr>
          <w:rFonts w:ascii="Segoe UI" w:hAnsi="Segoe UI" w:cs="Segoe UI"/>
          <w:color w:val="212121"/>
          <w:shd w:val="clear" w:color="auto" w:fill="FFFFFF"/>
          <w:lang w:val="en-US"/>
        </w:rPr>
        <w:t xml:space="preserve">Wilson C, Swaroop P, Kumar S, Chopra A, </w:t>
      </w:r>
      <w:proofErr w:type="spellStart"/>
      <w:r w:rsidRPr="003932EF">
        <w:rPr>
          <w:rFonts w:ascii="Segoe UI" w:hAnsi="Segoe UI" w:cs="Segoe UI"/>
          <w:color w:val="212121"/>
          <w:shd w:val="clear" w:color="auto" w:fill="FFFFFF"/>
          <w:lang w:val="en-US"/>
        </w:rPr>
        <w:t>Sharawat</w:t>
      </w:r>
      <w:proofErr w:type="spellEnd"/>
      <w:r w:rsidRPr="003932EF">
        <w:rPr>
          <w:rFonts w:ascii="Segoe UI" w:hAnsi="Segoe UI" w:cs="Segoe UI"/>
          <w:color w:val="212121"/>
          <w:shd w:val="clear" w:color="auto" w:fill="FFFFFF"/>
          <w:lang w:val="en-US"/>
        </w:rPr>
        <w:t xml:space="preserve"> SK. Molecular leveraging of HOX-embedded non-coding RNAs in the progression of acute myeloid leukemia. </w:t>
      </w:r>
      <w:r w:rsidRPr="009F6F71">
        <w:rPr>
          <w:rFonts w:ascii="Segoe UI" w:hAnsi="Segoe UI" w:cs="Segoe UI"/>
          <w:color w:val="212121"/>
          <w:shd w:val="clear" w:color="auto" w:fill="FFFFFF"/>
          <w:lang w:val="en-US"/>
        </w:rPr>
        <w:t xml:space="preserve">Hum Cell. 2024 Nov 30;38(1):24. </w:t>
      </w:r>
      <w:proofErr w:type="spellStart"/>
      <w:r w:rsidRPr="009F6F71">
        <w:rPr>
          <w:rFonts w:ascii="Segoe UI" w:hAnsi="Segoe UI" w:cs="Segoe UI"/>
          <w:color w:val="212121"/>
          <w:shd w:val="clear" w:color="auto" w:fill="FFFFFF"/>
          <w:lang w:val="en-US"/>
        </w:rPr>
        <w:t>doi</w:t>
      </w:r>
      <w:proofErr w:type="spellEnd"/>
      <w:r w:rsidRPr="009F6F71">
        <w:rPr>
          <w:rFonts w:ascii="Segoe UI" w:hAnsi="Segoe UI" w:cs="Segoe UI"/>
          <w:color w:val="212121"/>
          <w:shd w:val="clear" w:color="auto" w:fill="FFFFFF"/>
          <w:lang w:val="en-US"/>
        </w:rPr>
        <w:t xml:space="preserve">: 10.1007/s13577-024-01149-9. </w:t>
      </w:r>
      <w:r>
        <w:rPr>
          <w:rFonts w:ascii="Segoe UI" w:hAnsi="Segoe UI" w:cs="Segoe UI"/>
          <w:color w:val="212121"/>
          <w:shd w:val="clear" w:color="auto" w:fill="FFFFFF"/>
        </w:rPr>
        <w:t>PMID: 39614990.</w:t>
      </w:r>
    </w:p>
    <w:p w14:paraId="2425593A" w14:textId="77777777" w:rsidR="0009453B" w:rsidRDefault="0009453B" w:rsidP="0009453B">
      <w:pPr>
        <w:pStyle w:val="p4"/>
        <w:rPr>
          <w:rFonts w:ascii="Segoe UI" w:hAnsi="Segoe UI" w:cs="Segoe UI"/>
          <w:color w:val="212121"/>
          <w:shd w:val="clear" w:color="auto" w:fill="FFFFFF"/>
          <w:lang w:val="en-US"/>
        </w:rPr>
      </w:pPr>
    </w:p>
    <w:p w14:paraId="47DCD040" w14:textId="77777777" w:rsidR="003932EF" w:rsidRPr="00DF355E" w:rsidRDefault="003932EF" w:rsidP="0009453B">
      <w:pPr>
        <w:pStyle w:val="p4"/>
        <w:rPr>
          <w:sz w:val="13"/>
          <w:szCs w:val="13"/>
          <w:lang w:val="en-US"/>
        </w:rPr>
      </w:pPr>
      <w:r w:rsidRPr="003932EF">
        <w:rPr>
          <w:rFonts w:ascii="Segoe UI" w:hAnsi="Segoe UI" w:cs="Segoe UI"/>
          <w:color w:val="212121"/>
          <w:shd w:val="clear" w:color="auto" w:fill="FFFFFF"/>
          <w:lang w:val="en-US"/>
        </w:rPr>
        <w:t xml:space="preserve">Guerra M, Marini A, Pagliarini V, </w:t>
      </w:r>
      <w:proofErr w:type="spellStart"/>
      <w:r w:rsidRPr="003932EF">
        <w:rPr>
          <w:rFonts w:ascii="Segoe UI" w:hAnsi="Segoe UI" w:cs="Segoe UI"/>
          <w:color w:val="212121"/>
          <w:shd w:val="clear" w:color="auto" w:fill="FFFFFF"/>
          <w:lang w:val="en-US"/>
        </w:rPr>
        <w:t>Pitolli</w:t>
      </w:r>
      <w:proofErr w:type="spellEnd"/>
      <w:r w:rsidRPr="003932EF">
        <w:rPr>
          <w:rFonts w:ascii="Segoe UI" w:hAnsi="Segoe UI" w:cs="Segoe UI"/>
          <w:color w:val="212121"/>
          <w:shd w:val="clear" w:color="auto" w:fill="FFFFFF"/>
          <w:lang w:val="en-US"/>
        </w:rPr>
        <w:t xml:space="preserve"> C, Coratti G, Bonvissuto D, </w:t>
      </w:r>
      <w:proofErr w:type="spellStart"/>
      <w:r w:rsidRPr="003932EF">
        <w:rPr>
          <w:rFonts w:ascii="Segoe UI" w:hAnsi="Segoe UI" w:cs="Segoe UI"/>
          <w:color w:val="212121"/>
          <w:shd w:val="clear" w:color="auto" w:fill="FFFFFF"/>
          <w:lang w:val="en-US"/>
        </w:rPr>
        <w:t>Bravetti</w:t>
      </w:r>
      <w:proofErr w:type="spellEnd"/>
      <w:r w:rsidRPr="003932EF">
        <w:rPr>
          <w:rFonts w:ascii="Segoe UI" w:hAnsi="Segoe UI" w:cs="Segoe UI"/>
          <w:color w:val="212121"/>
          <w:shd w:val="clear" w:color="auto" w:fill="FFFFFF"/>
          <w:lang w:val="en-US"/>
        </w:rPr>
        <w:t xml:space="preserve"> C, Pane M, Mercuri E, Sette C, Pera MC. High Expression of SMN circ4-2b-3 in SMA I Children Treated with </w:t>
      </w:r>
      <w:proofErr w:type="spellStart"/>
      <w:r w:rsidRPr="003932EF">
        <w:rPr>
          <w:rFonts w:ascii="Segoe UI" w:hAnsi="Segoe UI" w:cs="Segoe UI"/>
          <w:color w:val="212121"/>
          <w:shd w:val="clear" w:color="auto" w:fill="FFFFFF"/>
          <w:lang w:val="en-US"/>
        </w:rPr>
        <w:t>Nusinersen</w:t>
      </w:r>
      <w:proofErr w:type="spellEnd"/>
      <w:r w:rsidRPr="003932EF">
        <w:rPr>
          <w:rFonts w:ascii="Segoe UI" w:hAnsi="Segoe UI" w:cs="Segoe UI"/>
          <w:color w:val="212121"/>
          <w:shd w:val="clear" w:color="auto" w:fill="FFFFFF"/>
          <w:lang w:val="en-US"/>
        </w:rPr>
        <w:t xml:space="preserve"> is Associated with Improved Motor Outcomes. </w:t>
      </w:r>
      <w:r w:rsidRPr="009F6F71">
        <w:rPr>
          <w:rFonts w:ascii="Segoe UI" w:hAnsi="Segoe UI" w:cs="Segoe UI"/>
          <w:color w:val="212121"/>
          <w:shd w:val="clear" w:color="auto" w:fill="FFFFFF"/>
          <w:lang w:val="en-US"/>
        </w:rPr>
        <w:t xml:space="preserve">Mol </w:t>
      </w:r>
      <w:proofErr w:type="spellStart"/>
      <w:r w:rsidRPr="009F6F71">
        <w:rPr>
          <w:rFonts w:ascii="Segoe UI" w:hAnsi="Segoe UI" w:cs="Segoe UI"/>
          <w:color w:val="212121"/>
          <w:shd w:val="clear" w:color="auto" w:fill="FFFFFF"/>
          <w:lang w:val="en-US"/>
        </w:rPr>
        <w:t>Neurobiol</w:t>
      </w:r>
      <w:proofErr w:type="spellEnd"/>
      <w:r w:rsidRPr="009F6F71">
        <w:rPr>
          <w:rFonts w:ascii="Segoe UI" w:hAnsi="Segoe UI" w:cs="Segoe UI"/>
          <w:color w:val="212121"/>
          <w:shd w:val="clear" w:color="auto" w:fill="FFFFFF"/>
          <w:lang w:val="en-US"/>
        </w:rPr>
        <w:t xml:space="preserve">. 2025 May;62(5):5640-5649. </w:t>
      </w:r>
      <w:proofErr w:type="spellStart"/>
      <w:r w:rsidRPr="009F6F71">
        <w:rPr>
          <w:rFonts w:ascii="Segoe UI" w:hAnsi="Segoe UI" w:cs="Segoe UI"/>
          <w:color w:val="212121"/>
          <w:shd w:val="clear" w:color="auto" w:fill="FFFFFF"/>
          <w:lang w:val="en-US"/>
        </w:rPr>
        <w:t>doi</w:t>
      </w:r>
      <w:proofErr w:type="spellEnd"/>
      <w:r w:rsidRPr="009F6F71">
        <w:rPr>
          <w:rFonts w:ascii="Segoe UI" w:hAnsi="Segoe UI" w:cs="Segoe UI"/>
          <w:color w:val="212121"/>
          <w:shd w:val="clear" w:color="auto" w:fill="FFFFFF"/>
          <w:lang w:val="en-US"/>
        </w:rPr>
        <w:t xml:space="preserve">: 10.1007/s12035-024-04605-7. </w:t>
      </w:r>
      <w:r>
        <w:rPr>
          <w:rFonts w:ascii="Segoe UI" w:hAnsi="Segoe UI" w:cs="Segoe UI"/>
          <w:color w:val="212121"/>
          <w:shd w:val="clear" w:color="auto" w:fill="FFFFFF"/>
        </w:rPr>
        <w:t>Epub 2024 Nov 27. PMID: 39592557.</w:t>
      </w:r>
    </w:p>
    <w:p w14:paraId="7D2DFA58" w14:textId="77777777" w:rsidR="0009453B" w:rsidRDefault="0009453B" w:rsidP="0009453B">
      <w:pPr>
        <w:pStyle w:val="p4"/>
        <w:rPr>
          <w:rFonts w:ascii="Segoe UI" w:hAnsi="Segoe UI" w:cs="Segoe UI"/>
          <w:color w:val="212121"/>
          <w:shd w:val="clear" w:color="auto" w:fill="FFFFFF"/>
          <w:lang w:val="en-US"/>
        </w:rPr>
      </w:pPr>
    </w:p>
    <w:p w14:paraId="67E9ECAA" w14:textId="77777777" w:rsidR="00DF355E" w:rsidRPr="00DF355E" w:rsidRDefault="00DF355E" w:rsidP="0009453B">
      <w:pPr>
        <w:pStyle w:val="p4"/>
        <w:rPr>
          <w:sz w:val="13"/>
          <w:szCs w:val="13"/>
          <w:lang w:val="en-US"/>
        </w:rPr>
      </w:pPr>
      <w:r w:rsidRPr="00DF355E">
        <w:rPr>
          <w:rFonts w:ascii="Segoe UI" w:hAnsi="Segoe UI" w:cs="Segoe UI"/>
          <w:color w:val="212121"/>
          <w:shd w:val="clear" w:color="auto" w:fill="FFFFFF"/>
          <w:lang w:val="en-US"/>
        </w:rPr>
        <w:t xml:space="preserve">Liu X, Wang Y, Wang C, Wang X, Tang G, Xiong Z, Zhou W. Role of non-coding RNA in exosomes for the diagnosis and treatment of osteosarcoma. </w:t>
      </w:r>
      <w:r w:rsidRPr="0009453B">
        <w:rPr>
          <w:rFonts w:ascii="Segoe UI" w:hAnsi="Segoe UI" w:cs="Segoe UI"/>
          <w:color w:val="212121"/>
          <w:shd w:val="clear" w:color="auto" w:fill="FFFFFF"/>
          <w:lang w:val="en-US"/>
        </w:rPr>
        <w:t xml:space="preserve">Front Oncol. 2024 Oct </w:t>
      </w:r>
      <w:proofErr w:type="gramStart"/>
      <w:r w:rsidRPr="0009453B">
        <w:rPr>
          <w:rFonts w:ascii="Segoe UI" w:hAnsi="Segoe UI" w:cs="Segoe UI"/>
          <w:color w:val="212121"/>
          <w:shd w:val="clear" w:color="auto" w:fill="FFFFFF"/>
          <w:lang w:val="en-US"/>
        </w:rPr>
        <w:t>24;14:1469833</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10.3389/fonc.2024.1469833. PMID: 39512768; PMCID: PMC11540661.</w:t>
      </w:r>
    </w:p>
    <w:p w14:paraId="142928C7" w14:textId="77777777" w:rsidR="0009453B" w:rsidRDefault="0009453B" w:rsidP="0009453B">
      <w:pPr>
        <w:pStyle w:val="p4"/>
        <w:rPr>
          <w:rFonts w:ascii="Segoe UI" w:hAnsi="Segoe UI" w:cs="Segoe UI"/>
          <w:color w:val="212121"/>
          <w:shd w:val="clear" w:color="auto" w:fill="FFFFFF"/>
          <w:lang w:val="en-US"/>
        </w:rPr>
      </w:pPr>
    </w:p>
    <w:p w14:paraId="0A0E06CE" w14:textId="77777777" w:rsidR="00DF355E" w:rsidRPr="00DF355E" w:rsidRDefault="00DF355E" w:rsidP="0009453B">
      <w:pPr>
        <w:pStyle w:val="p4"/>
        <w:rPr>
          <w:sz w:val="13"/>
          <w:szCs w:val="13"/>
          <w:lang w:val="en-US"/>
        </w:rPr>
      </w:pPr>
      <w:r w:rsidRPr="00DF355E">
        <w:rPr>
          <w:rFonts w:ascii="Segoe UI" w:hAnsi="Segoe UI" w:cs="Segoe UI"/>
          <w:color w:val="212121"/>
          <w:shd w:val="clear" w:color="auto" w:fill="FFFFFF"/>
          <w:lang w:val="en-US"/>
        </w:rPr>
        <w:t xml:space="preserve">Liu YB, Dai WH, Chang JJ, Wei K. </w:t>
      </w:r>
      <w:proofErr w:type="spellStart"/>
      <w:r w:rsidRPr="00DF355E">
        <w:rPr>
          <w:rFonts w:ascii="Segoe UI" w:hAnsi="Segoe UI" w:cs="Segoe UI"/>
          <w:color w:val="212121"/>
          <w:shd w:val="clear" w:color="auto" w:fill="FFFFFF"/>
          <w:lang w:val="en-US"/>
        </w:rPr>
        <w:t>CircRNA</w:t>
      </w:r>
      <w:proofErr w:type="spellEnd"/>
      <w:r w:rsidRPr="00DF355E">
        <w:rPr>
          <w:rFonts w:ascii="Segoe UI" w:hAnsi="Segoe UI" w:cs="Segoe UI"/>
          <w:color w:val="212121"/>
          <w:shd w:val="clear" w:color="auto" w:fill="FFFFFF"/>
          <w:lang w:val="en-US"/>
        </w:rPr>
        <w:t xml:space="preserve"> TUBA1C promotes proliferation and glucose metabolism, and blocks apoptosis of osteosarcoma cells through sponging miR-143-3p. </w:t>
      </w:r>
      <w:r w:rsidRPr="0009453B">
        <w:rPr>
          <w:rFonts w:ascii="Segoe UI" w:hAnsi="Segoe UI" w:cs="Segoe UI"/>
          <w:color w:val="212121"/>
          <w:shd w:val="clear" w:color="auto" w:fill="FFFFFF"/>
          <w:lang w:val="en-US"/>
        </w:rPr>
        <w:t xml:space="preserve">Pol J </w:t>
      </w:r>
      <w:proofErr w:type="spellStart"/>
      <w:r w:rsidRPr="0009453B">
        <w:rPr>
          <w:rFonts w:ascii="Segoe UI" w:hAnsi="Segoe UI" w:cs="Segoe UI"/>
          <w:color w:val="212121"/>
          <w:shd w:val="clear" w:color="auto" w:fill="FFFFFF"/>
          <w:lang w:val="en-US"/>
        </w:rPr>
        <w:t>Pathol</w:t>
      </w:r>
      <w:proofErr w:type="spellEnd"/>
      <w:r w:rsidRPr="0009453B">
        <w:rPr>
          <w:rFonts w:ascii="Segoe UI" w:hAnsi="Segoe UI" w:cs="Segoe UI"/>
          <w:color w:val="212121"/>
          <w:shd w:val="clear" w:color="auto" w:fill="FFFFFF"/>
          <w:lang w:val="en-US"/>
        </w:rPr>
        <w:t xml:space="preserve">. 2024;75(3):215-227.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10.5114/pjp.2024.143231. PMID: 39451176.</w:t>
      </w:r>
    </w:p>
    <w:p w14:paraId="5727BC44" w14:textId="77777777" w:rsidR="0009453B" w:rsidRDefault="0009453B" w:rsidP="0009453B">
      <w:pPr>
        <w:pStyle w:val="p4"/>
        <w:rPr>
          <w:rFonts w:ascii="Segoe UI" w:hAnsi="Segoe UI" w:cs="Segoe UI"/>
          <w:color w:val="212121"/>
          <w:shd w:val="clear" w:color="auto" w:fill="FFFFFF"/>
          <w:lang w:val="en-US"/>
        </w:rPr>
      </w:pPr>
    </w:p>
    <w:p w14:paraId="2A6E55B8" w14:textId="77777777" w:rsidR="0009453B" w:rsidRDefault="00A40004" w:rsidP="0009453B">
      <w:pPr>
        <w:pStyle w:val="p4"/>
        <w:rPr>
          <w:sz w:val="16"/>
          <w:szCs w:val="16"/>
          <w:lang w:val="en-US"/>
        </w:rPr>
      </w:pPr>
      <w:r w:rsidRPr="00F51065">
        <w:rPr>
          <w:rFonts w:ascii="Segoe UI" w:hAnsi="Segoe UI" w:cs="Segoe UI"/>
          <w:color w:val="212121"/>
          <w:shd w:val="clear" w:color="auto" w:fill="FFFFFF"/>
          <w:lang w:val="en-US"/>
        </w:rPr>
        <w:t xml:space="preserve">Racca L, Liuzzi E, Comparato S, Giordano G, </w:t>
      </w:r>
      <w:proofErr w:type="spellStart"/>
      <w:r w:rsidRPr="00F51065">
        <w:rPr>
          <w:rFonts w:ascii="Segoe UI" w:hAnsi="Segoe UI" w:cs="Segoe UI"/>
          <w:color w:val="212121"/>
          <w:shd w:val="clear" w:color="auto" w:fill="FFFFFF"/>
          <w:lang w:val="en-US"/>
        </w:rPr>
        <w:t>Pignochino</w:t>
      </w:r>
      <w:proofErr w:type="spellEnd"/>
      <w:r w:rsidRPr="00F51065">
        <w:rPr>
          <w:rFonts w:ascii="Segoe UI" w:hAnsi="Segoe UI" w:cs="Segoe UI"/>
          <w:color w:val="212121"/>
          <w:shd w:val="clear" w:color="auto" w:fill="FFFFFF"/>
          <w:lang w:val="en-US"/>
        </w:rPr>
        <w:t xml:space="preserve"> Y. Nanoparticles-Delivered Circular RNA Strategy as a Novel Antitumor Approach. Int J Mol Sci. 2024 Aug 16;25(16):8934.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10.3390/ijms25168934. PMID: 39201617; PMCID: PMC11354327.</w:t>
      </w:r>
    </w:p>
    <w:p w14:paraId="65DB4597" w14:textId="77777777" w:rsidR="0009453B" w:rsidRDefault="0009453B" w:rsidP="0009453B">
      <w:pPr>
        <w:pStyle w:val="p4"/>
        <w:rPr>
          <w:sz w:val="16"/>
          <w:szCs w:val="16"/>
          <w:lang w:val="en-US"/>
        </w:rPr>
      </w:pPr>
    </w:p>
    <w:p w14:paraId="28099237" w14:textId="77777777" w:rsidR="00F51065" w:rsidRDefault="00F51065" w:rsidP="0009453B">
      <w:pPr>
        <w:pStyle w:val="p4"/>
        <w:rPr>
          <w:rFonts w:ascii="Segoe UI" w:hAnsi="Segoe UI" w:cs="Segoe UI"/>
          <w:color w:val="212121"/>
          <w:shd w:val="clear" w:color="auto" w:fill="FFFFFF"/>
          <w:lang w:val="en-US"/>
        </w:rPr>
      </w:pPr>
      <w:proofErr w:type="spellStart"/>
      <w:r w:rsidRPr="00F51065">
        <w:rPr>
          <w:rFonts w:ascii="Segoe UI" w:hAnsi="Segoe UI" w:cs="Segoe UI"/>
          <w:color w:val="212121"/>
          <w:shd w:val="clear" w:color="auto" w:fill="FFFFFF"/>
          <w:lang w:val="en-US"/>
        </w:rPr>
        <w:t>Nejadi</w:t>
      </w:r>
      <w:proofErr w:type="spellEnd"/>
      <w:r w:rsidRPr="00F51065">
        <w:rPr>
          <w:rFonts w:ascii="Segoe UI" w:hAnsi="Segoe UI" w:cs="Segoe UI"/>
          <w:color w:val="212121"/>
          <w:shd w:val="clear" w:color="auto" w:fill="FFFFFF"/>
          <w:lang w:val="en-US"/>
        </w:rPr>
        <w:t xml:space="preserve"> Orang F, Abdoli </w:t>
      </w:r>
      <w:proofErr w:type="spellStart"/>
      <w:r w:rsidRPr="00F51065">
        <w:rPr>
          <w:rFonts w:ascii="Segoe UI" w:hAnsi="Segoe UI" w:cs="Segoe UI"/>
          <w:color w:val="212121"/>
          <w:shd w:val="clear" w:color="auto" w:fill="FFFFFF"/>
          <w:lang w:val="en-US"/>
        </w:rPr>
        <w:t>Shadbad</w:t>
      </w:r>
      <w:proofErr w:type="spellEnd"/>
      <w:r w:rsidRPr="00F51065">
        <w:rPr>
          <w:rFonts w:ascii="Segoe UI" w:hAnsi="Segoe UI" w:cs="Segoe UI"/>
          <w:color w:val="212121"/>
          <w:shd w:val="clear" w:color="auto" w:fill="FFFFFF"/>
          <w:lang w:val="en-US"/>
        </w:rPr>
        <w:t xml:space="preserve"> M. </w:t>
      </w:r>
      <w:proofErr w:type="spellStart"/>
      <w:r w:rsidRPr="00F51065">
        <w:rPr>
          <w:rFonts w:ascii="Segoe UI" w:hAnsi="Segoe UI" w:cs="Segoe UI"/>
          <w:color w:val="212121"/>
          <w:shd w:val="clear" w:color="auto" w:fill="FFFFFF"/>
          <w:lang w:val="en-US"/>
        </w:rPr>
        <w:t>CircRNA</w:t>
      </w:r>
      <w:proofErr w:type="spellEnd"/>
      <w:r w:rsidRPr="00F51065">
        <w:rPr>
          <w:rFonts w:ascii="Segoe UI" w:hAnsi="Segoe UI" w:cs="Segoe UI"/>
          <w:color w:val="212121"/>
          <w:shd w:val="clear" w:color="auto" w:fill="FFFFFF"/>
          <w:lang w:val="en-US"/>
        </w:rPr>
        <w:t xml:space="preserve"> and lncRNA-associated competing endogenous RNA networks in medulloblastoma: a scoping review. Cancer Cell Int. 2024 Jul 15;24(1):248.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10.1186/s12935-024-03427-w. PMID: 39010056; PMCID: PMC11251335.</w:t>
      </w:r>
    </w:p>
    <w:p w14:paraId="123B1216" w14:textId="77777777" w:rsidR="0009453B" w:rsidRPr="00F51065" w:rsidRDefault="0009453B" w:rsidP="0009453B">
      <w:pPr>
        <w:pStyle w:val="p4"/>
        <w:rPr>
          <w:sz w:val="16"/>
          <w:szCs w:val="16"/>
          <w:lang w:val="en-US"/>
        </w:rPr>
      </w:pPr>
    </w:p>
    <w:p w14:paraId="7F31A21E"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Shu G, Zhao Z, Zhao T, Deng C, Zhu J, Han Y, Chen M, Jing J, Bai G, Li D, Li F, He J, Fu W, Liu G. N</w:t>
      </w:r>
      <w:r w:rsidRPr="00F51065">
        <w:rPr>
          <w:rFonts w:ascii="Segoe UI" w:hAnsi="Segoe UI" w:cs="Segoe UI"/>
          <w:color w:val="212121"/>
          <w:sz w:val="18"/>
          <w:szCs w:val="18"/>
          <w:vertAlign w:val="superscript"/>
          <w:lang w:val="en-US"/>
        </w:rPr>
        <w:t>6</w:t>
      </w:r>
      <w:r w:rsidRPr="00F51065">
        <w:rPr>
          <w:rFonts w:ascii="Segoe UI" w:hAnsi="Segoe UI" w:cs="Segoe UI"/>
          <w:color w:val="212121"/>
          <w:shd w:val="clear" w:color="auto" w:fill="FFFFFF"/>
          <w:lang w:val="en-US"/>
        </w:rPr>
        <w:t xml:space="preserve">-methyladenosine modification of circMARK2 enhances cytoplasmic export and stabilizes LIN28B, contributing to the progression of Wilms tumor. J Exp Clin Cancer Res. 2024 Jul 11;43(1):191.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xml:space="preserve">: 10.1186/s13046-024-03113-9. Retraction in: J Exp Clin Cancer Res. 2025 Feb 18;44(1):59.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xml:space="preserve">: 10.1186/s13046-025-03326-6. </w:t>
      </w:r>
      <w:r>
        <w:rPr>
          <w:rFonts w:ascii="Segoe UI" w:hAnsi="Segoe UI" w:cs="Segoe UI"/>
          <w:color w:val="212121"/>
          <w:shd w:val="clear" w:color="auto" w:fill="FFFFFF"/>
        </w:rPr>
        <w:t>PMID: 38987793; PMCID: PMC11238472.</w:t>
      </w:r>
    </w:p>
    <w:p w14:paraId="2E2547B8" w14:textId="77777777" w:rsidR="0009453B" w:rsidRDefault="0009453B" w:rsidP="0009453B">
      <w:pPr>
        <w:pStyle w:val="p4"/>
        <w:rPr>
          <w:rFonts w:ascii="Segoe UI" w:hAnsi="Segoe UI" w:cs="Segoe UI"/>
          <w:color w:val="212121"/>
          <w:shd w:val="clear" w:color="auto" w:fill="FFFFFF"/>
          <w:lang w:val="en-US"/>
        </w:rPr>
      </w:pPr>
    </w:p>
    <w:p w14:paraId="673D2A32"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Filomena A, Giovanni S, Ginevra S, Santiago N, Di Fasano Miriam S, Peppino M, Alessandra C, Antonia M, Giuliana B, Rosanna P, Marco S, Lorena B. Identification of a circular RNA isoform of WASHC2A as a prognostic factor for high-risk </w:t>
      </w:r>
      <w:proofErr w:type="spellStart"/>
      <w:r w:rsidRPr="00F51065">
        <w:rPr>
          <w:rFonts w:ascii="Segoe UI" w:hAnsi="Segoe UI" w:cs="Segoe UI"/>
          <w:color w:val="212121"/>
          <w:shd w:val="clear" w:color="auto" w:fill="FFFFFF"/>
          <w:lang w:val="en-US"/>
        </w:rPr>
        <w:t>paediatric</w:t>
      </w:r>
      <w:proofErr w:type="spellEnd"/>
      <w:r w:rsidRPr="00F51065">
        <w:rPr>
          <w:rFonts w:ascii="Segoe UI" w:hAnsi="Segoe UI" w:cs="Segoe UI"/>
          <w:color w:val="212121"/>
          <w:shd w:val="clear" w:color="auto" w:fill="FFFFFF"/>
          <w:lang w:val="en-US"/>
        </w:rPr>
        <w:t xml:space="preserve"> B-ALL patients. </w:t>
      </w:r>
      <w:r w:rsidRPr="0009453B">
        <w:rPr>
          <w:rFonts w:ascii="Segoe UI" w:hAnsi="Segoe UI" w:cs="Segoe UI"/>
          <w:color w:val="212121"/>
          <w:shd w:val="clear" w:color="auto" w:fill="FFFFFF"/>
          <w:lang w:val="en-US"/>
        </w:rPr>
        <w:t xml:space="preserve">Biomed </w:t>
      </w:r>
      <w:proofErr w:type="spellStart"/>
      <w:r w:rsidRPr="0009453B">
        <w:rPr>
          <w:rFonts w:ascii="Segoe UI" w:hAnsi="Segoe UI" w:cs="Segoe UI"/>
          <w:color w:val="212121"/>
          <w:shd w:val="clear" w:color="auto" w:fill="FFFFFF"/>
          <w:lang w:val="en-US"/>
        </w:rPr>
        <w:t>Pharmacother</w:t>
      </w:r>
      <w:proofErr w:type="spellEnd"/>
      <w:r w:rsidRPr="0009453B">
        <w:rPr>
          <w:rFonts w:ascii="Segoe UI" w:hAnsi="Segoe UI" w:cs="Segoe UI"/>
          <w:color w:val="212121"/>
          <w:shd w:val="clear" w:color="auto" w:fill="FFFFFF"/>
          <w:lang w:val="en-US"/>
        </w:rPr>
        <w:t xml:space="preserve">. 2024 </w:t>
      </w:r>
      <w:proofErr w:type="gramStart"/>
      <w:r w:rsidRPr="0009453B">
        <w:rPr>
          <w:rFonts w:ascii="Segoe UI" w:hAnsi="Segoe UI" w:cs="Segoe UI"/>
          <w:color w:val="212121"/>
          <w:shd w:val="clear" w:color="auto" w:fill="FFFFFF"/>
          <w:lang w:val="en-US"/>
        </w:rPr>
        <w:t>Aug;177:116903</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10.1016/j.biopha.2024.116903.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2024 Jun 24. PMID: 38917755.</w:t>
      </w:r>
    </w:p>
    <w:p w14:paraId="30889D87" w14:textId="77777777" w:rsidR="0009453B" w:rsidRDefault="0009453B" w:rsidP="0009453B">
      <w:pPr>
        <w:pStyle w:val="p4"/>
        <w:rPr>
          <w:rFonts w:ascii="Segoe UI" w:hAnsi="Segoe UI" w:cs="Segoe UI"/>
          <w:color w:val="212121"/>
          <w:shd w:val="clear" w:color="auto" w:fill="FFFFFF"/>
          <w:lang w:val="en-US"/>
        </w:rPr>
      </w:pPr>
    </w:p>
    <w:p w14:paraId="041003F6"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Sun H, Xie Y, Wu X, Hu W, Chen X, Wu K, Wang H, Zhao S, Shi Q, Wang X, Cui B, Wu W, Fan R, Rao J, Wang R, Wang Y, Zhong Y, Yu H, Zhou BS, Shen S, Liu Y. </w:t>
      </w:r>
      <w:proofErr w:type="spellStart"/>
      <w:r w:rsidRPr="00F51065">
        <w:rPr>
          <w:rFonts w:ascii="Segoe UI" w:hAnsi="Segoe UI" w:cs="Segoe UI"/>
          <w:color w:val="212121"/>
          <w:shd w:val="clear" w:color="auto" w:fill="FFFFFF"/>
          <w:lang w:val="en-US"/>
        </w:rPr>
        <w:t>circRNAs</w:t>
      </w:r>
      <w:proofErr w:type="spellEnd"/>
      <w:r w:rsidRPr="00F51065">
        <w:rPr>
          <w:rFonts w:ascii="Segoe UI" w:hAnsi="Segoe UI" w:cs="Segoe UI"/>
          <w:color w:val="212121"/>
          <w:shd w:val="clear" w:color="auto" w:fill="FFFFFF"/>
          <w:lang w:val="en-US"/>
        </w:rPr>
        <w:t xml:space="preserve"> as prognostic markers in pediatric acute myeloid leukemia. </w:t>
      </w:r>
      <w:r w:rsidRPr="0009453B">
        <w:rPr>
          <w:rFonts w:ascii="Segoe UI" w:hAnsi="Segoe UI" w:cs="Segoe UI"/>
          <w:color w:val="212121"/>
          <w:shd w:val="clear" w:color="auto" w:fill="FFFFFF"/>
          <w:lang w:val="en-US"/>
        </w:rPr>
        <w:t xml:space="preserve">Cancer Lett. 2024 Jun </w:t>
      </w:r>
      <w:proofErr w:type="gramStart"/>
      <w:r w:rsidRPr="0009453B">
        <w:rPr>
          <w:rFonts w:ascii="Segoe UI" w:hAnsi="Segoe UI" w:cs="Segoe UI"/>
          <w:color w:val="212121"/>
          <w:shd w:val="clear" w:color="auto" w:fill="FFFFFF"/>
          <w:lang w:val="en-US"/>
        </w:rPr>
        <w:t>1;591:216880</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10.1016/j.canlet.2024.216880.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2024 Apr 15. PMID: 38621457.</w:t>
      </w:r>
    </w:p>
    <w:p w14:paraId="7574A584" w14:textId="77777777" w:rsidR="0009453B" w:rsidRDefault="0009453B" w:rsidP="0009453B">
      <w:pPr>
        <w:pStyle w:val="p4"/>
        <w:rPr>
          <w:rFonts w:ascii="Segoe UI" w:hAnsi="Segoe UI" w:cs="Segoe UI"/>
          <w:color w:val="212121"/>
          <w:shd w:val="clear" w:color="auto" w:fill="FFFFFF"/>
          <w:lang w:val="en-US"/>
        </w:rPr>
      </w:pPr>
    </w:p>
    <w:p w14:paraId="16FEBF27"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Gutierrez-Camino A, Caron M, Richer C, Fuchs C, </w:t>
      </w:r>
      <w:proofErr w:type="spellStart"/>
      <w:r w:rsidRPr="00F51065">
        <w:rPr>
          <w:rFonts w:ascii="Segoe UI" w:hAnsi="Segoe UI" w:cs="Segoe UI"/>
          <w:color w:val="212121"/>
          <w:shd w:val="clear" w:color="auto" w:fill="FFFFFF"/>
          <w:lang w:val="en-US"/>
        </w:rPr>
        <w:t>Illarregi</w:t>
      </w:r>
      <w:proofErr w:type="spellEnd"/>
      <w:r w:rsidRPr="00F51065">
        <w:rPr>
          <w:rFonts w:ascii="Segoe UI" w:hAnsi="Segoe UI" w:cs="Segoe UI"/>
          <w:color w:val="212121"/>
          <w:shd w:val="clear" w:color="auto" w:fill="FFFFFF"/>
          <w:lang w:val="en-US"/>
        </w:rPr>
        <w:t xml:space="preserve"> U, Poncelet L, St-Onge P, Bataille AR, Tremblay-Dauphinais P, Lopez-Lopez E, Camos M, Ramirez-Orellana M, </w:t>
      </w:r>
      <w:proofErr w:type="spellStart"/>
      <w:r w:rsidRPr="00F51065">
        <w:rPr>
          <w:rFonts w:ascii="Segoe UI" w:hAnsi="Segoe UI" w:cs="Segoe UI"/>
          <w:color w:val="212121"/>
          <w:shd w:val="clear" w:color="auto" w:fill="FFFFFF"/>
          <w:lang w:val="en-US"/>
        </w:rPr>
        <w:t>Astigarraga</w:t>
      </w:r>
      <w:proofErr w:type="spellEnd"/>
      <w:r w:rsidRPr="00F51065">
        <w:rPr>
          <w:rFonts w:ascii="Segoe UI" w:hAnsi="Segoe UI" w:cs="Segoe UI"/>
          <w:color w:val="212121"/>
          <w:shd w:val="clear" w:color="auto" w:fill="FFFFFF"/>
          <w:lang w:val="en-US"/>
        </w:rPr>
        <w:t xml:space="preserve"> I, Lécuyer É, Bourque G, Martin-Guerrero I, Sinnett D. </w:t>
      </w:r>
      <w:proofErr w:type="spellStart"/>
      <w:r w:rsidRPr="00F51065">
        <w:rPr>
          <w:rFonts w:ascii="Segoe UI" w:hAnsi="Segoe UI" w:cs="Segoe UI"/>
          <w:color w:val="212121"/>
          <w:shd w:val="clear" w:color="auto" w:fill="FFFFFF"/>
          <w:lang w:val="en-US"/>
        </w:rPr>
        <w:t>CircRNAome</w:t>
      </w:r>
      <w:proofErr w:type="spellEnd"/>
      <w:r w:rsidRPr="00F51065">
        <w:rPr>
          <w:rFonts w:ascii="Segoe UI" w:hAnsi="Segoe UI" w:cs="Segoe UI"/>
          <w:color w:val="212121"/>
          <w:shd w:val="clear" w:color="auto" w:fill="FFFFFF"/>
          <w:lang w:val="en-US"/>
        </w:rPr>
        <w:t xml:space="preserve"> of Childhood Acute Lymphoblastic Leukemia: Deciphering Subtype-Specific Expression Profiles and Involvement in</w:t>
      </w:r>
      <w:r w:rsidRPr="00F51065">
        <w:rPr>
          <w:rStyle w:val="apple-converted-space"/>
          <w:rFonts w:ascii="Segoe UI" w:hAnsi="Segoe UI" w:cs="Segoe UI"/>
          <w:color w:val="212121"/>
          <w:shd w:val="clear" w:color="auto" w:fill="FFFFFF"/>
          <w:lang w:val="en-US"/>
        </w:rPr>
        <w:t> </w:t>
      </w:r>
      <w:r w:rsidRPr="00F51065">
        <w:rPr>
          <w:rFonts w:ascii="Segoe UI" w:hAnsi="Segoe UI" w:cs="Segoe UI"/>
          <w:i/>
          <w:iCs/>
          <w:color w:val="212121"/>
          <w:lang w:val="en-US"/>
        </w:rPr>
        <w:t>TCF</w:t>
      </w:r>
      <w:proofErr w:type="gramStart"/>
      <w:r w:rsidRPr="00F51065">
        <w:rPr>
          <w:rFonts w:ascii="Segoe UI" w:hAnsi="Segoe UI" w:cs="Segoe UI"/>
          <w:i/>
          <w:iCs/>
          <w:color w:val="212121"/>
          <w:lang w:val="en-US"/>
        </w:rPr>
        <w:t>3::</w:t>
      </w:r>
      <w:proofErr w:type="gramEnd"/>
      <w:r w:rsidRPr="00F51065">
        <w:rPr>
          <w:rFonts w:ascii="Segoe UI" w:hAnsi="Segoe UI" w:cs="Segoe UI"/>
          <w:i/>
          <w:iCs/>
          <w:color w:val="212121"/>
          <w:lang w:val="en-US"/>
        </w:rPr>
        <w:t>PBX1</w:t>
      </w:r>
      <w:r w:rsidRPr="00F51065">
        <w:rPr>
          <w:rStyle w:val="apple-converted-space"/>
          <w:rFonts w:ascii="Segoe UI" w:hAnsi="Segoe UI" w:cs="Segoe UI"/>
          <w:color w:val="212121"/>
          <w:shd w:val="clear" w:color="auto" w:fill="FFFFFF"/>
          <w:lang w:val="en-US"/>
        </w:rPr>
        <w:t> </w:t>
      </w:r>
      <w:r w:rsidRPr="00F51065">
        <w:rPr>
          <w:rFonts w:ascii="Segoe UI" w:hAnsi="Segoe UI" w:cs="Segoe UI"/>
          <w:color w:val="212121"/>
          <w:shd w:val="clear" w:color="auto" w:fill="FFFFFF"/>
          <w:lang w:val="en-US"/>
        </w:rPr>
        <w:t xml:space="preserve">ALL. Int J Mol Sci. 2024 Jan 25;25(3):1477.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10.3390/ijms25031477. PMID: 38338754; PMCID: PMC10855129.</w:t>
      </w:r>
    </w:p>
    <w:p w14:paraId="45F7FAEF" w14:textId="77777777" w:rsidR="0009453B" w:rsidRDefault="0009453B" w:rsidP="0009453B">
      <w:pPr>
        <w:pStyle w:val="p4"/>
        <w:rPr>
          <w:rFonts w:ascii="Segoe UI" w:hAnsi="Segoe UI" w:cs="Segoe UI"/>
          <w:color w:val="212121"/>
          <w:shd w:val="clear" w:color="auto" w:fill="FFFFFF"/>
          <w:lang w:val="en-US"/>
        </w:rPr>
      </w:pPr>
    </w:p>
    <w:p w14:paraId="55626C67" w14:textId="77777777" w:rsidR="00F51065" w:rsidRPr="0009453B" w:rsidRDefault="00F51065" w:rsidP="0009453B">
      <w:pPr>
        <w:pStyle w:val="p4"/>
        <w:rPr>
          <w:rFonts w:ascii="Segoe UI" w:hAnsi="Segoe UI" w:cs="Segoe UI"/>
          <w:color w:val="212121"/>
          <w:shd w:val="clear" w:color="auto" w:fill="FFFFFF"/>
          <w:lang w:val="en-US"/>
        </w:rPr>
      </w:pPr>
      <w:proofErr w:type="spellStart"/>
      <w:r w:rsidRPr="00F51065">
        <w:rPr>
          <w:rFonts w:ascii="Segoe UI" w:hAnsi="Segoe UI" w:cs="Segoe UI"/>
          <w:color w:val="212121"/>
          <w:shd w:val="clear" w:color="auto" w:fill="FFFFFF"/>
          <w:lang w:val="en-US"/>
        </w:rPr>
        <w:t>Tretti</w:t>
      </w:r>
      <w:proofErr w:type="spellEnd"/>
      <w:r w:rsidRPr="00F51065">
        <w:rPr>
          <w:rFonts w:ascii="Segoe UI" w:hAnsi="Segoe UI" w:cs="Segoe UI"/>
          <w:color w:val="212121"/>
          <w:shd w:val="clear" w:color="auto" w:fill="FFFFFF"/>
          <w:lang w:val="en-US"/>
        </w:rPr>
        <w:t xml:space="preserve"> </w:t>
      </w:r>
      <w:proofErr w:type="spellStart"/>
      <w:r w:rsidRPr="00F51065">
        <w:rPr>
          <w:rFonts w:ascii="Segoe UI" w:hAnsi="Segoe UI" w:cs="Segoe UI"/>
          <w:color w:val="212121"/>
          <w:shd w:val="clear" w:color="auto" w:fill="FFFFFF"/>
          <w:lang w:val="en-US"/>
        </w:rPr>
        <w:t>Parenzan</w:t>
      </w:r>
      <w:proofErr w:type="spellEnd"/>
      <w:r w:rsidRPr="00F51065">
        <w:rPr>
          <w:rFonts w:ascii="Segoe UI" w:hAnsi="Segoe UI" w:cs="Segoe UI"/>
          <w:color w:val="212121"/>
          <w:shd w:val="clear" w:color="auto" w:fill="FFFFFF"/>
          <w:lang w:val="en-US"/>
        </w:rPr>
        <w:t xml:space="preserve"> C, Molin AD, Longo G, </w:t>
      </w:r>
      <w:proofErr w:type="spellStart"/>
      <w:r w:rsidRPr="00F51065">
        <w:rPr>
          <w:rFonts w:ascii="Segoe UI" w:hAnsi="Segoe UI" w:cs="Segoe UI"/>
          <w:color w:val="212121"/>
          <w:shd w:val="clear" w:color="auto" w:fill="FFFFFF"/>
          <w:lang w:val="en-US"/>
        </w:rPr>
        <w:t>Gaffo</w:t>
      </w:r>
      <w:proofErr w:type="spellEnd"/>
      <w:r w:rsidRPr="00F51065">
        <w:rPr>
          <w:rFonts w:ascii="Segoe UI" w:hAnsi="Segoe UI" w:cs="Segoe UI"/>
          <w:color w:val="212121"/>
          <w:shd w:val="clear" w:color="auto" w:fill="FFFFFF"/>
          <w:lang w:val="en-US"/>
        </w:rPr>
        <w:t xml:space="preserve"> E, </w:t>
      </w:r>
      <w:proofErr w:type="spellStart"/>
      <w:r w:rsidRPr="00F51065">
        <w:rPr>
          <w:rFonts w:ascii="Segoe UI" w:hAnsi="Segoe UI" w:cs="Segoe UI"/>
          <w:color w:val="212121"/>
          <w:shd w:val="clear" w:color="auto" w:fill="FFFFFF"/>
          <w:lang w:val="en-US"/>
        </w:rPr>
        <w:t>Buratin</w:t>
      </w:r>
      <w:proofErr w:type="spellEnd"/>
      <w:r w:rsidRPr="00F51065">
        <w:rPr>
          <w:rFonts w:ascii="Segoe UI" w:hAnsi="Segoe UI" w:cs="Segoe UI"/>
          <w:color w:val="212121"/>
          <w:shd w:val="clear" w:color="auto" w:fill="FFFFFF"/>
          <w:lang w:val="en-US"/>
        </w:rPr>
        <w:t xml:space="preserve"> A, Cani A, Boldrin E, Serafin V, Guglielmelli P, </w:t>
      </w:r>
      <w:proofErr w:type="spellStart"/>
      <w:r w:rsidRPr="00F51065">
        <w:rPr>
          <w:rFonts w:ascii="Segoe UI" w:hAnsi="Segoe UI" w:cs="Segoe UI"/>
          <w:color w:val="212121"/>
          <w:shd w:val="clear" w:color="auto" w:fill="FFFFFF"/>
          <w:lang w:val="en-US"/>
        </w:rPr>
        <w:t>Vannucchi</w:t>
      </w:r>
      <w:proofErr w:type="spellEnd"/>
      <w:r w:rsidRPr="00F51065">
        <w:rPr>
          <w:rFonts w:ascii="Segoe UI" w:hAnsi="Segoe UI" w:cs="Segoe UI"/>
          <w:color w:val="212121"/>
          <w:shd w:val="clear" w:color="auto" w:fill="FFFFFF"/>
          <w:lang w:val="en-US"/>
        </w:rPr>
        <w:t xml:space="preserve"> AM, Cazzaniga G, Biondi A, Locatelli F, Meyer LH, </w:t>
      </w:r>
      <w:proofErr w:type="spellStart"/>
      <w:r w:rsidRPr="00F51065">
        <w:rPr>
          <w:rFonts w:ascii="Segoe UI" w:hAnsi="Segoe UI" w:cs="Segoe UI"/>
          <w:color w:val="212121"/>
          <w:shd w:val="clear" w:color="auto" w:fill="FFFFFF"/>
          <w:lang w:val="en-US"/>
        </w:rPr>
        <w:t>Buldini</w:t>
      </w:r>
      <w:proofErr w:type="spellEnd"/>
      <w:r w:rsidRPr="00F51065">
        <w:rPr>
          <w:rFonts w:ascii="Segoe UI" w:hAnsi="Segoe UI" w:cs="Segoe UI"/>
          <w:color w:val="212121"/>
          <w:shd w:val="clear" w:color="auto" w:fill="FFFFFF"/>
          <w:lang w:val="en-US"/>
        </w:rPr>
        <w:t xml:space="preserve"> B, </w:t>
      </w:r>
      <w:proofErr w:type="spellStart"/>
      <w:r w:rsidRPr="00F51065">
        <w:rPr>
          <w:rFonts w:ascii="Segoe UI" w:hAnsi="Segoe UI" w:cs="Segoe UI"/>
          <w:color w:val="212121"/>
          <w:shd w:val="clear" w:color="auto" w:fill="FFFFFF"/>
          <w:lang w:val="en-US"/>
        </w:rPr>
        <w:t>Te</w:t>
      </w:r>
      <w:proofErr w:type="spellEnd"/>
      <w:r w:rsidRPr="00F51065">
        <w:rPr>
          <w:rFonts w:ascii="Segoe UI" w:hAnsi="Segoe UI" w:cs="Segoe UI"/>
          <w:color w:val="212121"/>
          <w:shd w:val="clear" w:color="auto" w:fill="FFFFFF"/>
          <w:lang w:val="en-US"/>
        </w:rPr>
        <w:t xml:space="preserve"> </w:t>
      </w:r>
      <w:proofErr w:type="spellStart"/>
      <w:r w:rsidRPr="00F51065">
        <w:rPr>
          <w:rFonts w:ascii="Segoe UI" w:hAnsi="Segoe UI" w:cs="Segoe UI"/>
          <w:color w:val="212121"/>
          <w:shd w:val="clear" w:color="auto" w:fill="FFFFFF"/>
          <w:lang w:val="en-US"/>
        </w:rPr>
        <w:t>Kronnie</w:t>
      </w:r>
      <w:proofErr w:type="spellEnd"/>
      <w:r w:rsidRPr="00F51065">
        <w:rPr>
          <w:rFonts w:ascii="Segoe UI" w:hAnsi="Segoe UI" w:cs="Segoe UI"/>
          <w:color w:val="212121"/>
          <w:shd w:val="clear" w:color="auto" w:fill="FFFFFF"/>
          <w:lang w:val="en-US"/>
        </w:rPr>
        <w:t xml:space="preserve"> G, Bresolin S, </w:t>
      </w:r>
      <w:proofErr w:type="spellStart"/>
      <w:r w:rsidRPr="00F51065">
        <w:rPr>
          <w:rFonts w:ascii="Segoe UI" w:hAnsi="Segoe UI" w:cs="Segoe UI"/>
          <w:color w:val="212121"/>
          <w:shd w:val="clear" w:color="auto" w:fill="FFFFFF"/>
          <w:lang w:val="en-US"/>
        </w:rPr>
        <w:t>Bortoluzzi</w:t>
      </w:r>
      <w:proofErr w:type="spellEnd"/>
      <w:r w:rsidRPr="00F51065">
        <w:rPr>
          <w:rFonts w:ascii="Segoe UI" w:hAnsi="Segoe UI" w:cs="Segoe UI"/>
          <w:color w:val="212121"/>
          <w:shd w:val="clear" w:color="auto" w:fill="FFFFFF"/>
          <w:lang w:val="en-US"/>
        </w:rPr>
        <w:t xml:space="preserve"> S. Functional relevance of </w:t>
      </w:r>
      <w:proofErr w:type="spellStart"/>
      <w:r w:rsidRPr="00F51065">
        <w:rPr>
          <w:rFonts w:ascii="Segoe UI" w:hAnsi="Segoe UI" w:cs="Segoe UI"/>
          <w:color w:val="212121"/>
          <w:shd w:val="clear" w:color="auto" w:fill="FFFFFF"/>
          <w:lang w:val="en-US"/>
        </w:rPr>
        <w:t>circRNA</w:t>
      </w:r>
      <w:proofErr w:type="spellEnd"/>
      <w:r w:rsidRPr="00F51065">
        <w:rPr>
          <w:rFonts w:ascii="Segoe UI" w:hAnsi="Segoe UI" w:cs="Segoe UI"/>
          <w:color w:val="212121"/>
          <w:shd w:val="clear" w:color="auto" w:fill="FFFFFF"/>
          <w:lang w:val="en-US"/>
        </w:rPr>
        <w:t xml:space="preserve"> aberrant expression in pediatric acute leukemia with KMT2</w:t>
      </w:r>
      <w:proofErr w:type="gramStart"/>
      <w:r w:rsidRPr="00F51065">
        <w:rPr>
          <w:rFonts w:ascii="Segoe UI" w:hAnsi="Segoe UI" w:cs="Segoe UI"/>
          <w:color w:val="212121"/>
          <w:shd w:val="clear" w:color="auto" w:fill="FFFFFF"/>
          <w:lang w:val="en-US"/>
        </w:rPr>
        <w:t>A::</w:t>
      </w:r>
      <w:proofErr w:type="gramEnd"/>
      <w:r w:rsidRPr="00F51065">
        <w:rPr>
          <w:rFonts w:ascii="Segoe UI" w:hAnsi="Segoe UI" w:cs="Segoe UI"/>
          <w:color w:val="212121"/>
          <w:shd w:val="clear" w:color="auto" w:fill="FFFFFF"/>
          <w:lang w:val="en-US"/>
        </w:rPr>
        <w:t xml:space="preserve">AFF1 fusion. </w:t>
      </w:r>
      <w:r w:rsidRPr="0009453B">
        <w:rPr>
          <w:rFonts w:ascii="Segoe UI" w:hAnsi="Segoe UI" w:cs="Segoe UI"/>
          <w:color w:val="212121"/>
          <w:shd w:val="clear" w:color="auto" w:fill="FFFFFF"/>
          <w:lang w:val="en-US"/>
        </w:rPr>
        <w:t xml:space="preserve">Blood Adv. 2024 Mar 12;8(5):1305-1319.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10.1182/bloodadvances.2023011291. PMID: 38029383; PMCID: PMC10918493.</w:t>
      </w:r>
    </w:p>
    <w:p w14:paraId="3BE5937E" w14:textId="77777777" w:rsidR="0009453B" w:rsidRDefault="0009453B" w:rsidP="0009453B">
      <w:pPr>
        <w:pStyle w:val="p4"/>
        <w:rPr>
          <w:rFonts w:ascii="Segoe UI" w:hAnsi="Segoe UI" w:cs="Segoe UI"/>
          <w:color w:val="212121"/>
          <w:shd w:val="clear" w:color="auto" w:fill="FFFFFF"/>
          <w:lang w:val="en-US"/>
        </w:rPr>
      </w:pPr>
    </w:p>
    <w:p w14:paraId="71582E13"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Liu L, Huang W. hsa_circ_0020378 regulating miR-339-3p/COL1A1 promotes osteosarcoma progression. Cancer Biol Ther. 2023 Dec 31;24(1):2274120.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xml:space="preserve">: 10.1080/15384047.2023.2274120. </w:t>
      </w:r>
      <w:proofErr w:type="spellStart"/>
      <w:r w:rsidRPr="00F51065">
        <w:rPr>
          <w:rFonts w:ascii="Segoe UI" w:hAnsi="Segoe UI" w:cs="Segoe UI"/>
          <w:color w:val="212121"/>
          <w:shd w:val="clear" w:color="auto" w:fill="FFFFFF"/>
          <w:lang w:val="en-US"/>
        </w:rPr>
        <w:t>Epub</w:t>
      </w:r>
      <w:proofErr w:type="spellEnd"/>
      <w:r w:rsidRPr="00F51065">
        <w:rPr>
          <w:rFonts w:ascii="Segoe UI" w:hAnsi="Segoe UI" w:cs="Segoe UI"/>
          <w:color w:val="212121"/>
          <w:shd w:val="clear" w:color="auto" w:fill="FFFFFF"/>
          <w:lang w:val="en-US"/>
        </w:rPr>
        <w:t xml:space="preserve"> 2023 Nov 18. PMID: 37978903; PMCID: PMC10761020.</w:t>
      </w:r>
    </w:p>
    <w:p w14:paraId="5EEC7EEB" w14:textId="77777777" w:rsidR="0009453B" w:rsidRDefault="0009453B" w:rsidP="0009453B">
      <w:pPr>
        <w:pStyle w:val="p4"/>
        <w:rPr>
          <w:rFonts w:ascii="Segoe UI" w:hAnsi="Segoe UI" w:cs="Segoe UI"/>
          <w:color w:val="212121"/>
          <w:shd w:val="clear" w:color="auto" w:fill="FFFFFF"/>
          <w:lang w:val="en-US"/>
        </w:rPr>
      </w:pPr>
    </w:p>
    <w:p w14:paraId="31CDEC7E"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Martinez de </w:t>
      </w:r>
      <w:proofErr w:type="spellStart"/>
      <w:r w:rsidRPr="00F51065">
        <w:rPr>
          <w:rFonts w:ascii="Segoe UI" w:hAnsi="Segoe UI" w:cs="Segoe UI"/>
          <w:color w:val="212121"/>
          <w:shd w:val="clear" w:color="auto" w:fill="FFFFFF"/>
          <w:lang w:val="en-US"/>
        </w:rPr>
        <w:t>Estibariz</w:t>
      </w:r>
      <w:proofErr w:type="spellEnd"/>
      <w:r w:rsidRPr="00F51065">
        <w:rPr>
          <w:rFonts w:ascii="Segoe UI" w:hAnsi="Segoe UI" w:cs="Segoe UI"/>
          <w:color w:val="212121"/>
          <w:shd w:val="clear" w:color="auto" w:fill="FFFFFF"/>
          <w:lang w:val="en-US"/>
        </w:rPr>
        <w:t xml:space="preserve"> I, </w:t>
      </w:r>
      <w:proofErr w:type="spellStart"/>
      <w:r w:rsidRPr="00F51065">
        <w:rPr>
          <w:rFonts w:ascii="Segoe UI" w:hAnsi="Segoe UI" w:cs="Segoe UI"/>
          <w:color w:val="212121"/>
          <w:shd w:val="clear" w:color="auto" w:fill="FFFFFF"/>
          <w:lang w:val="en-US"/>
        </w:rPr>
        <w:t>Jakjimovska</w:t>
      </w:r>
      <w:proofErr w:type="spellEnd"/>
      <w:r w:rsidRPr="00F51065">
        <w:rPr>
          <w:rFonts w:ascii="Segoe UI" w:hAnsi="Segoe UI" w:cs="Segoe UI"/>
          <w:color w:val="212121"/>
          <w:shd w:val="clear" w:color="auto" w:fill="FFFFFF"/>
          <w:lang w:val="en-US"/>
        </w:rPr>
        <w:t xml:space="preserve"> A, </w:t>
      </w:r>
      <w:proofErr w:type="spellStart"/>
      <w:r w:rsidRPr="00F51065">
        <w:rPr>
          <w:rFonts w:ascii="Segoe UI" w:hAnsi="Segoe UI" w:cs="Segoe UI"/>
          <w:color w:val="212121"/>
          <w:shd w:val="clear" w:color="auto" w:fill="FFFFFF"/>
          <w:lang w:val="en-US"/>
        </w:rPr>
        <w:t>Illarregi</w:t>
      </w:r>
      <w:proofErr w:type="spellEnd"/>
      <w:r w:rsidRPr="00F51065">
        <w:rPr>
          <w:rFonts w:ascii="Segoe UI" w:hAnsi="Segoe UI" w:cs="Segoe UI"/>
          <w:color w:val="212121"/>
          <w:shd w:val="clear" w:color="auto" w:fill="FFFFFF"/>
          <w:lang w:val="en-US"/>
        </w:rPr>
        <w:t xml:space="preserve"> U, Martin-Guerrero I, Gutiérrez-Camino A, Lopez-Lopez E, Bilbao-</w:t>
      </w:r>
      <w:proofErr w:type="spellStart"/>
      <w:r w:rsidRPr="00F51065">
        <w:rPr>
          <w:rFonts w:ascii="Segoe UI" w:hAnsi="Segoe UI" w:cs="Segoe UI"/>
          <w:color w:val="212121"/>
          <w:shd w:val="clear" w:color="auto" w:fill="FFFFFF"/>
          <w:lang w:val="en-US"/>
        </w:rPr>
        <w:t>Aldaiturriaga</w:t>
      </w:r>
      <w:proofErr w:type="spellEnd"/>
      <w:r w:rsidRPr="00F51065">
        <w:rPr>
          <w:rFonts w:ascii="Segoe UI" w:hAnsi="Segoe UI" w:cs="Segoe UI"/>
          <w:color w:val="212121"/>
          <w:shd w:val="clear" w:color="auto" w:fill="FFFFFF"/>
          <w:lang w:val="en-US"/>
        </w:rPr>
        <w:t xml:space="preserve"> N. The Role of the Dysregulation of Long Non-Coding and Circular RNA Expression in Medulloblastoma: A Systematic Review. </w:t>
      </w:r>
      <w:r w:rsidRPr="0009453B">
        <w:rPr>
          <w:rFonts w:ascii="Segoe UI" w:hAnsi="Segoe UI" w:cs="Segoe UI"/>
          <w:color w:val="212121"/>
          <w:shd w:val="clear" w:color="auto" w:fill="FFFFFF"/>
          <w:lang w:val="en-US"/>
        </w:rPr>
        <w:t xml:space="preserve">Cancers (Basel). 2023 Sep 22;15(19):4686.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10.3390/cancers15194686. PMID: 37835380; PMCID: PMC10571996.</w:t>
      </w:r>
    </w:p>
    <w:p w14:paraId="43F65F90" w14:textId="77777777" w:rsidR="0009453B" w:rsidRDefault="0009453B" w:rsidP="0009453B">
      <w:pPr>
        <w:pStyle w:val="p4"/>
        <w:rPr>
          <w:rFonts w:ascii="Segoe UI" w:hAnsi="Segoe UI" w:cs="Segoe UI"/>
          <w:color w:val="212121"/>
          <w:shd w:val="clear" w:color="auto" w:fill="FFFFFF"/>
          <w:lang w:val="en-US"/>
        </w:rPr>
      </w:pPr>
    </w:p>
    <w:p w14:paraId="5DBCDD38" w14:textId="77777777" w:rsidR="00F51065" w:rsidRPr="005E2C0F"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Fu J, Si L, Zhou Y, Li D, Wang R. Distinct N7-methylguanosine profiles of circular RNAs in drug-resistant acute myeloid leukemia. </w:t>
      </w:r>
      <w:r w:rsidRPr="0009453B">
        <w:rPr>
          <w:rFonts w:ascii="Segoe UI" w:hAnsi="Segoe UI" w:cs="Segoe UI"/>
          <w:color w:val="212121"/>
          <w:shd w:val="clear" w:color="auto" w:fill="FFFFFF"/>
          <w:lang w:val="en-US"/>
        </w:rPr>
        <w:t xml:space="preserve">Sci Rep. 2023 Sep 7;13(1):14704.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10.1038/s41598-023-41974-w. PMID: 37679400; PMCID: PMC10485064.</w:t>
      </w:r>
    </w:p>
    <w:p w14:paraId="317F993E" w14:textId="77777777" w:rsidR="0009453B" w:rsidRDefault="0009453B" w:rsidP="0009453B">
      <w:pPr>
        <w:pStyle w:val="p4"/>
        <w:rPr>
          <w:rFonts w:ascii="Segoe UI" w:hAnsi="Segoe UI" w:cs="Segoe UI"/>
          <w:color w:val="212121"/>
          <w:shd w:val="clear" w:color="auto" w:fill="FFFFFF"/>
          <w:lang w:val="en-US"/>
        </w:rPr>
      </w:pPr>
    </w:p>
    <w:p w14:paraId="0726A895"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Du J, Zhuo Y, Sun X, Nie M, Yang J, Luo X, Gu H. hsa_circ_0000285 sponging miR-582-3p promotes neuroblastoma progression by regulating the </w:t>
      </w:r>
      <w:proofErr w:type="spellStart"/>
      <w:r w:rsidRPr="005E2C0F">
        <w:rPr>
          <w:rFonts w:ascii="Segoe UI" w:hAnsi="Segoe UI" w:cs="Segoe UI"/>
          <w:color w:val="212121"/>
          <w:shd w:val="clear" w:color="auto" w:fill="FFFFFF"/>
          <w:lang w:val="en-US"/>
        </w:rPr>
        <w:t>Wnt</w:t>
      </w:r>
      <w:proofErr w:type="spellEnd"/>
      <w:r w:rsidRPr="005E2C0F">
        <w:rPr>
          <w:rFonts w:ascii="Segoe UI" w:hAnsi="Segoe UI" w:cs="Segoe UI"/>
          <w:color w:val="212121"/>
          <w:shd w:val="clear" w:color="auto" w:fill="FFFFFF"/>
          <w:lang w:val="en-US"/>
        </w:rPr>
        <w:t>/</w:t>
      </w:r>
      <w:r>
        <w:rPr>
          <w:rFonts w:ascii="Segoe UI" w:hAnsi="Segoe UI" w:cs="Segoe UI"/>
          <w:color w:val="212121"/>
          <w:shd w:val="clear" w:color="auto" w:fill="FFFFFF"/>
        </w:rPr>
        <w:t>β</w:t>
      </w:r>
      <w:r w:rsidRPr="005E2C0F">
        <w:rPr>
          <w:rFonts w:ascii="Segoe UI" w:hAnsi="Segoe UI" w:cs="Segoe UI"/>
          <w:color w:val="212121"/>
          <w:shd w:val="clear" w:color="auto" w:fill="FFFFFF"/>
          <w:lang w:val="en-US"/>
        </w:rPr>
        <w:t xml:space="preserve">-catenin signaling pathway. </w:t>
      </w:r>
      <w:r w:rsidRPr="0009453B">
        <w:rPr>
          <w:rFonts w:ascii="Segoe UI" w:hAnsi="Segoe UI" w:cs="Segoe UI"/>
          <w:color w:val="212121"/>
          <w:shd w:val="clear" w:color="auto" w:fill="FFFFFF"/>
          <w:lang w:val="en-US"/>
        </w:rPr>
        <w:t xml:space="preserve">Open Med (Wars). 2023 Jul 14;18(1):20230726.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10.1515/med-2023-0726. PMID: 37465351; PMCID: PMC10350891.</w:t>
      </w:r>
    </w:p>
    <w:p w14:paraId="711E136C" w14:textId="77777777" w:rsidR="0009453B" w:rsidRDefault="0009453B" w:rsidP="0009453B">
      <w:pPr>
        <w:pStyle w:val="p4"/>
        <w:rPr>
          <w:rFonts w:ascii="Segoe UI" w:hAnsi="Segoe UI" w:cs="Segoe UI"/>
          <w:color w:val="212121"/>
          <w:shd w:val="clear" w:color="auto" w:fill="FFFFFF"/>
          <w:lang w:val="en-US"/>
        </w:rPr>
      </w:pPr>
    </w:p>
    <w:p w14:paraId="29DC1863"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Fuchs S, </w:t>
      </w:r>
      <w:proofErr w:type="spellStart"/>
      <w:r w:rsidRPr="005E2C0F">
        <w:rPr>
          <w:rFonts w:ascii="Segoe UI" w:hAnsi="Segoe UI" w:cs="Segoe UI"/>
          <w:color w:val="212121"/>
          <w:shd w:val="clear" w:color="auto" w:fill="FFFFFF"/>
          <w:lang w:val="en-US"/>
        </w:rPr>
        <w:t>Danßmann</w:t>
      </w:r>
      <w:proofErr w:type="spellEnd"/>
      <w:r w:rsidRPr="005E2C0F">
        <w:rPr>
          <w:rFonts w:ascii="Segoe UI" w:hAnsi="Segoe UI" w:cs="Segoe UI"/>
          <w:color w:val="212121"/>
          <w:shd w:val="clear" w:color="auto" w:fill="FFFFFF"/>
          <w:lang w:val="en-US"/>
        </w:rPr>
        <w:t xml:space="preserve"> C, </w:t>
      </w:r>
      <w:proofErr w:type="spellStart"/>
      <w:r w:rsidRPr="005E2C0F">
        <w:rPr>
          <w:rFonts w:ascii="Segoe UI" w:hAnsi="Segoe UI" w:cs="Segoe UI"/>
          <w:color w:val="212121"/>
          <w:shd w:val="clear" w:color="auto" w:fill="FFFFFF"/>
          <w:lang w:val="en-US"/>
        </w:rPr>
        <w:t>Klironomos</w:t>
      </w:r>
      <w:proofErr w:type="spellEnd"/>
      <w:r w:rsidRPr="005E2C0F">
        <w:rPr>
          <w:rFonts w:ascii="Segoe UI" w:hAnsi="Segoe UI" w:cs="Segoe UI"/>
          <w:color w:val="212121"/>
          <w:shd w:val="clear" w:color="auto" w:fill="FFFFFF"/>
          <w:lang w:val="en-US"/>
        </w:rPr>
        <w:t xml:space="preserve"> F, Winkler A, </w:t>
      </w:r>
      <w:proofErr w:type="spellStart"/>
      <w:r w:rsidRPr="005E2C0F">
        <w:rPr>
          <w:rFonts w:ascii="Segoe UI" w:hAnsi="Segoe UI" w:cs="Segoe UI"/>
          <w:color w:val="212121"/>
          <w:shd w:val="clear" w:color="auto" w:fill="FFFFFF"/>
          <w:lang w:val="en-US"/>
        </w:rPr>
        <w:t>Fallmann</w:t>
      </w:r>
      <w:proofErr w:type="spellEnd"/>
      <w:r w:rsidRPr="005E2C0F">
        <w:rPr>
          <w:rFonts w:ascii="Segoe UI" w:hAnsi="Segoe UI" w:cs="Segoe UI"/>
          <w:color w:val="212121"/>
          <w:shd w:val="clear" w:color="auto" w:fill="FFFFFF"/>
          <w:lang w:val="en-US"/>
        </w:rPr>
        <w:t xml:space="preserve"> J, </w:t>
      </w:r>
      <w:proofErr w:type="spellStart"/>
      <w:r w:rsidRPr="005E2C0F">
        <w:rPr>
          <w:rFonts w:ascii="Segoe UI" w:hAnsi="Segoe UI" w:cs="Segoe UI"/>
          <w:color w:val="212121"/>
          <w:shd w:val="clear" w:color="auto" w:fill="FFFFFF"/>
          <w:lang w:val="en-US"/>
        </w:rPr>
        <w:t>Kruetzfeldt</w:t>
      </w:r>
      <w:proofErr w:type="spellEnd"/>
      <w:r w:rsidRPr="005E2C0F">
        <w:rPr>
          <w:rFonts w:ascii="Segoe UI" w:hAnsi="Segoe UI" w:cs="Segoe UI"/>
          <w:color w:val="212121"/>
          <w:shd w:val="clear" w:color="auto" w:fill="FFFFFF"/>
          <w:lang w:val="en-US"/>
        </w:rPr>
        <w:t xml:space="preserve"> LM, Szymansky A, Naderi J, Bernhart SH, Grunewald L, </w:t>
      </w:r>
      <w:proofErr w:type="spellStart"/>
      <w:r w:rsidRPr="005E2C0F">
        <w:rPr>
          <w:rFonts w:ascii="Segoe UI" w:hAnsi="Segoe UI" w:cs="Segoe UI"/>
          <w:color w:val="212121"/>
          <w:shd w:val="clear" w:color="auto" w:fill="FFFFFF"/>
          <w:lang w:val="en-US"/>
        </w:rPr>
        <w:t>Helmsauer</w:t>
      </w:r>
      <w:proofErr w:type="spellEnd"/>
      <w:r w:rsidRPr="005E2C0F">
        <w:rPr>
          <w:rFonts w:ascii="Segoe UI" w:hAnsi="Segoe UI" w:cs="Segoe UI"/>
          <w:color w:val="212121"/>
          <w:shd w:val="clear" w:color="auto" w:fill="FFFFFF"/>
          <w:lang w:val="en-US"/>
        </w:rPr>
        <w:t xml:space="preserve"> K, Rodriguez-Fos E, Kirchner M, Mertins P, </w:t>
      </w:r>
      <w:proofErr w:type="spellStart"/>
      <w:r w:rsidRPr="005E2C0F">
        <w:rPr>
          <w:rFonts w:ascii="Segoe UI" w:hAnsi="Segoe UI" w:cs="Segoe UI"/>
          <w:color w:val="212121"/>
          <w:shd w:val="clear" w:color="auto" w:fill="FFFFFF"/>
          <w:lang w:val="en-US"/>
        </w:rPr>
        <w:t>Astrahantseff</w:t>
      </w:r>
      <w:proofErr w:type="spellEnd"/>
      <w:r w:rsidRPr="005E2C0F">
        <w:rPr>
          <w:rFonts w:ascii="Segoe UI" w:hAnsi="Segoe UI" w:cs="Segoe UI"/>
          <w:color w:val="212121"/>
          <w:shd w:val="clear" w:color="auto" w:fill="FFFFFF"/>
          <w:lang w:val="en-US"/>
        </w:rPr>
        <w:t xml:space="preserve"> K, </w:t>
      </w:r>
      <w:proofErr w:type="spellStart"/>
      <w:r w:rsidRPr="005E2C0F">
        <w:rPr>
          <w:rFonts w:ascii="Segoe UI" w:hAnsi="Segoe UI" w:cs="Segoe UI"/>
          <w:color w:val="212121"/>
          <w:shd w:val="clear" w:color="auto" w:fill="FFFFFF"/>
          <w:lang w:val="en-US"/>
        </w:rPr>
        <w:t>Suenkel</w:t>
      </w:r>
      <w:proofErr w:type="spellEnd"/>
      <w:r w:rsidRPr="005E2C0F">
        <w:rPr>
          <w:rFonts w:ascii="Segoe UI" w:hAnsi="Segoe UI" w:cs="Segoe UI"/>
          <w:color w:val="212121"/>
          <w:shd w:val="clear" w:color="auto" w:fill="FFFFFF"/>
          <w:lang w:val="en-US"/>
        </w:rPr>
        <w:t xml:space="preserve"> C, </w:t>
      </w:r>
      <w:proofErr w:type="spellStart"/>
      <w:r w:rsidRPr="005E2C0F">
        <w:rPr>
          <w:rFonts w:ascii="Segoe UI" w:hAnsi="Segoe UI" w:cs="Segoe UI"/>
          <w:color w:val="212121"/>
          <w:shd w:val="clear" w:color="auto" w:fill="FFFFFF"/>
          <w:lang w:val="en-US"/>
        </w:rPr>
        <w:t>Toedling</w:t>
      </w:r>
      <w:proofErr w:type="spellEnd"/>
      <w:r w:rsidRPr="005E2C0F">
        <w:rPr>
          <w:rFonts w:ascii="Segoe UI" w:hAnsi="Segoe UI" w:cs="Segoe UI"/>
          <w:color w:val="212121"/>
          <w:shd w:val="clear" w:color="auto" w:fill="FFFFFF"/>
          <w:lang w:val="en-US"/>
        </w:rPr>
        <w:t xml:space="preserve"> J, </w:t>
      </w:r>
      <w:proofErr w:type="spellStart"/>
      <w:r w:rsidRPr="005E2C0F">
        <w:rPr>
          <w:rFonts w:ascii="Segoe UI" w:hAnsi="Segoe UI" w:cs="Segoe UI"/>
          <w:color w:val="212121"/>
          <w:shd w:val="clear" w:color="auto" w:fill="FFFFFF"/>
          <w:lang w:val="en-US"/>
        </w:rPr>
        <w:t>Meggetto</w:t>
      </w:r>
      <w:proofErr w:type="spellEnd"/>
      <w:r w:rsidRPr="005E2C0F">
        <w:rPr>
          <w:rFonts w:ascii="Segoe UI" w:hAnsi="Segoe UI" w:cs="Segoe UI"/>
          <w:color w:val="212121"/>
          <w:shd w:val="clear" w:color="auto" w:fill="FFFFFF"/>
          <w:lang w:val="en-US"/>
        </w:rPr>
        <w:t xml:space="preserve"> F, Remke M, Stadler PF, </w:t>
      </w:r>
      <w:proofErr w:type="spellStart"/>
      <w:r w:rsidRPr="005E2C0F">
        <w:rPr>
          <w:rFonts w:ascii="Segoe UI" w:hAnsi="Segoe UI" w:cs="Segoe UI"/>
          <w:color w:val="212121"/>
          <w:shd w:val="clear" w:color="auto" w:fill="FFFFFF"/>
          <w:lang w:val="en-US"/>
        </w:rPr>
        <w:t>Hundsdoerfer</w:t>
      </w:r>
      <w:proofErr w:type="spellEnd"/>
      <w:r w:rsidRPr="005E2C0F">
        <w:rPr>
          <w:rFonts w:ascii="Segoe UI" w:hAnsi="Segoe UI" w:cs="Segoe UI"/>
          <w:color w:val="212121"/>
          <w:shd w:val="clear" w:color="auto" w:fill="FFFFFF"/>
          <w:lang w:val="en-US"/>
        </w:rPr>
        <w:t xml:space="preserve"> P, </w:t>
      </w:r>
      <w:proofErr w:type="spellStart"/>
      <w:r w:rsidRPr="005E2C0F">
        <w:rPr>
          <w:rFonts w:ascii="Segoe UI" w:hAnsi="Segoe UI" w:cs="Segoe UI"/>
          <w:color w:val="212121"/>
          <w:shd w:val="clear" w:color="auto" w:fill="FFFFFF"/>
          <w:lang w:val="en-US"/>
        </w:rPr>
        <w:t>Deubzer</w:t>
      </w:r>
      <w:proofErr w:type="spellEnd"/>
      <w:r w:rsidRPr="005E2C0F">
        <w:rPr>
          <w:rFonts w:ascii="Segoe UI" w:hAnsi="Segoe UI" w:cs="Segoe UI"/>
          <w:color w:val="212121"/>
          <w:shd w:val="clear" w:color="auto" w:fill="FFFFFF"/>
          <w:lang w:val="en-US"/>
        </w:rPr>
        <w:t xml:space="preserve"> HE, </w:t>
      </w:r>
      <w:proofErr w:type="spellStart"/>
      <w:r w:rsidRPr="005E2C0F">
        <w:rPr>
          <w:rFonts w:ascii="Segoe UI" w:hAnsi="Segoe UI" w:cs="Segoe UI"/>
          <w:color w:val="212121"/>
          <w:shd w:val="clear" w:color="auto" w:fill="FFFFFF"/>
          <w:lang w:val="en-US"/>
        </w:rPr>
        <w:t>Künkele</w:t>
      </w:r>
      <w:proofErr w:type="spellEnd"/>
      <w:r w:rsidRPr="005E2C0F">
        <w:rPr>
          <w:rFonts w:ascii="Segoe UI" w:hAnsi="Segoe UI" w:cs="Segoe UI"/>
          <w:color w:val="212121"/>
          <w:shd w:val="clear" w:color="auto" w:fill="FFFFFF"/>
          <w:lang w:val="en-US"/>
        </w:rPr>
        <w:t xml:space="preserve"> A, Lang P, Fuchs J, </w:t>
      </w:r>
      <w:proofErr w:type="spellStart"/>
      <w:r w:rsidRPr="005E2C0F">
        <w:rPr>
          <w:rFonts w:ascii="Segoe UI" w:hAnsi="Segoe UI" w:cs="Segoe UI"/>
          <w:color w:val="212121"/>
          <w:shd w:val="clear" w:color="auto" w:fill="FFFFFF"/>
          <w:lang w:val="en-US"/>
        </w:rPr>
        <w:t>Henssen</w:t>
      </w:r>
      <w:proofErr w:type="spellEnd"/>
      <w:r w:rsidRPr="005E2C0F">
        <w:rPr>
          <w:rFonts w:ascii="Segoe UI" w:hAnsi="Segoe UI" w:cs="Segoe UI"/>
          <w:color w:val="212121"/>
          <w:shd w:val="clear" w:color="auto" w:fill="FFFFFF"/>
          <w:lang w:val="en-US"/>
        </w:rPr>
        <w:t xml:space="preserve"> AG, Eggert A, </w:t>
      </w:r>
      <w:proofErr w:type="spellStart"/>
      <w:r w:rsidRPr="005E2C0F">
        <w:rPr>
          <w:rFonts w:ascii="Segoe UI" w:hAnsi="Segoe UI" w:cs="Segoe UI"/>
          <w:color w:val="212121"/>
          <w:shd w:val="clear" w:color="auto" w:fill="FFFFFF"/>
          <w:lang w:val="en-US"/>
        </w:rPr>
        <w:lastRenderedPageBreak/>
        <w:t>Rajewsky</w:t>
      </w:r>
      <w:proofErr w:type="spellEnd"/>
      <w:r w:rsidRPr="005E2C0F">
        <w:rPr>
          <w:rFonts w:ascii="Segoe UI" w:hAnsi="Segoe UI" w:cs="Segoe UI"/>
          <w:color w:val="212121"/>
          <w:shd w:val="clear" w:color="auto" w:fill="FFFFFF"/>
          <w:lang w:val="en-US"/>
        </w:rPr>
        <w:t xml:space="preserve"> N, Hertwig F, Schulte JH. Defining the landscape of circular RNAs in neuroblastoma unveils a global suppressive function of MYCN. </w:t>
      </w:r>
      <w:r>
        <w:rPr>
          <w:rFonts w:ascii="Segoe UI" w:hAnsi="Segoe UI" w:cs="Segoe UI"/>
          <w:color w:val="212121"/>
          <w:shd w:val="clear" w:color="auto" w:fill="FFFFFF"/>
        </w:rPr>
        <w:t>Nat Commun. 2023 Jul 4;14(1):3936. doi: 10.1038/s41467-023-38747-4. PMID: 37402719; PMCID: PMC10319804.</w:t>
      </w:r>
    </w:p>
    <w:p w14:paraId="7BA05512"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Ye F, Fan C, Peng M, Liu S, Dong J, Yang L, Zhang H. Screening and validating circular RNAs that estimate disease risk and treatment response of pediatric acute myeloid leukemia: a microarray-based analyses and RT-qPCR validation. J Cancer Res Clin Oncol. 2023 Oct;149(13):11233-11245. </w:t>
      </w:r>
      <w:proofErr w:type="spellStart"/>
      <w:r w:rsidRPr="005E2C0F">
        <w:rPr>
          <w:rFonts w:ascii="Segoe UI" w:hAnsi="Segoe UI" w:cs="Segoe UI"/>
          <w:color w:val="212121"/>
          <w:shd w:val="clear" w:color="auto" w:fill="FFFFFF"/>
          <w:lang w:val="en-US"/>
        </w:rPr>
        <w:t>doi</w:t>
      </w:r>
      <w:proofErr w:type="spellEnd"/>
      <w:r w:rsidRPr="005E2C0F">
        <w:rPr>
          <w:rFonts w:ascii="Segoe UI" w:hAnsi="Segoe UI" w:cs="Segoe UI"/>
          <w:color w:val="212121"/>
          <w:shd w:val="clear" w:color="auto" w:fill="FFFFFF"/>
          <w:lang w:val="en-US"/>
        </w:rPr>
        <w:t xml:space="preserve">: 10.1007/s00432-023-04879-9. </w:t>
      </w:r>
      <w:proofErr w:type="spellStart"/>
      <w:r w:rsidRPr="005E2C0F">
        <w:rPr>
          <w:rFonts w:ascii="Segoe UI" w:hAnsi="Segoe UI" w:cs="Segoe UI"/>
          <w:color w:val="212121"/>
          <w:shd w:val="clear" w:color="auto" w:fill="FFFFFF"/>
          <w:lang w:val="en-US"/>
        </w:rPr>
        <w:t>Epub</w:t>
      </w:r>
      <w:proofErr w:type="spellEnd"/>
      <w:r w:rsidRPr="005E2C0F">
        <w:rPr>
          <w:rFonts w:ascii="Segoe UI" w:hAnsi="Segoe UI" w:cs="Segoe UI"/>
          <w:color w:val="212121"/>
          <w:shd w:val="clear" w:color="auto" w:fill="FFFFFF"/>
          <w:lang w:val="en-US"/>
        </w:rPr>
        <w:t xml:space="preserve"> 2023 Jun 26. </w:t>
      </w:r>
      <w:r>
        <w:rPr>
          <w:rFonts w:ascii="Segoe UI" w:hAnsi="Segoe UI" w:cs="Segoe UI"/>
          <w:color w:val="212121"/>
          <w:shd w:val="clear" w:color="auto" w:fill="FFFFFF"/>
        </w:rPr>
        <w:t>PMID: 37358666.</w:t>
      </w:r>
    </w:p>
    <w:p w14:paraId="50EC7BD7" w14:textId="77777777" w:rsidR="0009453B" w:rsidRDefault="0009453B" w:rsidP="0009453B">
      <w:pPr>
        <w:pStyle w:val="p4"/>
        <w:rPr>
          <w:rFonts w:ascii="Segoe UI" w:hAnsi="Segoe UI" w:cs="Segoe UI"/>
          <w:color w:val="212121"/>
          <w:shd w:val="clear" w:color="auto" w:fill="FFFFFF"/>
          <w:lang w:val="en-US"/>
        </w:rPr>
      </w:pPr>
    </w:p>
    <w:p w14:paraId="1B57BAF4"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Deng W, Chao R, Zhu S. Emerging roles of </w:t>
      </w:r>
      <w:proofErr w:type="spellStart"/>
      <w:r w:rsidRPr="005E2C0F">
        <w:rPr>
          <w:rFonts w:ascii="Segoe UI" w:hAnsi="Segoe UI" w:cs="Segoe UI"/>
          <w:color w:val="212121"/>
          <w:shd w:val="clear" w:color="auto" w:fill="FFFFFF"/>
          <w:lang w:val="en-US"/>
        </w:rPr>
        <w:t>circRNAs</w:t>
      </w:r>
      <w:proofErr w:type="spellEnd"/>
      <w:r w:rsidRPr="005E2C0F">
        <w:rPr>
          <w:rFonts w:ascii="Segoe UI" w:hAnsi="Segoe UI" w:cs="Segoe UI"/>
          <w:color w:val="212121"/>
          <w:shd w:val="clear" w:color="auto" w:fill="FFFFFF"/>
          <w:lang w:val="en-US"/>
        </w:rPr>
        <w:t xml:space="preserve"> in leukemia and the clinical prospects: An update. </w:t>
      </w:r>
      <w:proofErr w:type="spellStart"/>
      <w:r w:rsidRPr="0009453B">
        <w:rPr>
          <w:rFonts w:ascii="Segoe UI" w:hAnsi="Segoe UI" w:cs="Segoe UI"/>
          <w:color w:val="212121"/>
          <w:shd w:val="clear" w:color="auto" w:fill="FFFFFF"/>
          <w:lang w:val="en-US"/>
        </w:rPr>
        <w:t>Immun</w:t>
      </w:r>
      <w:proofErr w:type="spell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Inflamm</w:t>
      </w:r>
      <w:proofErr w:type="spellEnd"/>
      <w:r w:rsidRPr="0009453B">
        <w:rPr>
          <w:rFonts w:ascii="Segoe UI" w:hAnsi="Segoe UI" w:cs="Segoe UI"/>
          <w:color w:val="212121"/>
          <w:shd w:val="clear" w:color="auto" w:fill="FFFFFF"/>
          <w:lang w:val="en-US"/>
        </w:rPr>
        <w:t xml:space="preserve"> Dis. 2023 Jan;11(1</w:t>
      </w:r>
      <w:proofErr w:type="gramStart"/>
      <w:r w:rsidRPr="0009453B">
        <w:rPr>
          <w:rFonts w:ascii="Segoe UI" w:hAnsi="Segoe UI" w:cs="Segoe UI"/>
          <w:color w:val="212121"/>
          <w:shd w:val="clear" w:color="auto" w:fill="FFFFFF"/>
          <w:lang w:val="en-US"/>
        </w:rPr>
        <w:t>):e</w:t>
      </w:r>
      <w:proofErr w:type="gramEnd"/>
      <w:r w:rsidRPr="0009453B">
        <w:rPr>
          <w:rFonts w:ascii="Segoe UI" w:hAnsi="Segoe UI" w:cs="Segoe UI"/>
          <w:color w:val="212121"/>
          <w:shd w:val="clear" w:color="auto" w:fill="FFFFFF"/>
          <w:lang w:val="en-US"/>
        </w:rPr>
        <w:t xml:space="preserve">725.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10.1002/iid3.725. PMID: 36705414; PMCID: PMC9801069.</w:t>
      </w:r>
    </w:p>
    <w:p w14:paraId="0FABDFEF" w14:textId="77777777" w:rsidR="0009453B" w:rsidRDefault="0009453B" w:rsidP="0009453B">
      <w:pPr>
        <w:pStyle w:val="p4"/>
        <w:rPr>
          <w:rFonts w:ascii="Segoe UI" w:hAnsi="Segoe UI" w:cs="Segoe UI"/>
          <w:color w:val="212121"/>
          <w:shd w:val="clear" w:color="auto" w:fill="FFFFFF"/>
          <w:lang w:val="en-US"/>
        </w:rPr>
      </w:pPr>
    </w:p>
    <w:p w14:paraId="4FBA9DA1"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Galardi A, Colletti M, Palma A, Di </w:t>
      </w:r>
      <w:proofErr w:type="spellStart"/>
      <w:r w:rsidRPr="005E2C0F">
        <w:rPr>
          <w:rFonts w:ascii="Segoe UI" w:hAnsi="Segoe UI" w:cs="Segoe UI"/>
          <w:color w:val="212121"/>
          <w:shd w:val="clear" w:color="auto" w:fill="FFFFFF"/>
          <w:lang w:val="en-US"/>
        </w:rPr>
        <w:t>Giannatale</w:t>
      </w:r>
      <w:proofErr w:type="spellEnd"/>
      <w:r w:rsidRPr="005E2C0F">
        <w:rPr>
          <w:rFonts w:ascii="Segoe UI" w:hAnsi="Segoe UI" w:cs="Segoe UI"/>
          <w:color w:val="212121"/>
          <w:shd w:val="clear" w:color="auto" w:fill="FFFFFF"/>
          <w:lang w:val="en-US"/>
        </w:rPr>
        <w:t xml:space="preserve"> A. An Update on Circular RNA in Pediatric Cancers. </w:t>
      </w:r>
      <w:r w:rsidRPr="0009453B">
        <w:rPr>
          <w:rFonts w:ascii="Segoe UI" w:hAnsi="Segoe UI" w:cs="Segoe UI"/>
          <w:color w:val="212121"/>
          <w:shd w:val="clear" w:color="auto" w:fill="FFFFFF"/>
          <w:lang w:val="en-US"/>
        </w:rPr>
        <w:t xml:space="preserve">Biomedicines. 2022 Dec 23;11(1):36.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10.3390/biomedicines11010036. PMID: 36672544; PMCID: PMC9856195.</w:t>
      </w:r>
    </w:p>
    <w:p w14:paraId="453E001B" w14:textId="77777777" w:rsidR="0009453B" w:rsidRDefault="0009453B" w:rsidP="0009453B">
      <w:pPr>
        <w:pStyle w:val="p4"/>
        <w:rPr>
          <w:rFonts w:ascii="Segoe UI" w:hAnsi="Segoe UI" w:cs="Segoe UI"/>
          <w:color w:val="212121"/>
          <w:shd w:val="clear" w:color="auto" w:fill="FFFFFF"/>
          <w:lang w:val="en-US"/>
        </w:rPr>
      </w:pPr>
    </w:p>
    <w:p w14:paraId="7696E4BF" w14:textId="77777777" w:rsidR="005E2C0F" w:rsidRPr="00D739B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Liu J, Qiu B. Identification of Circular RNA Circ_0003256 as a Novel Player in Pediatric Acute Myeloid Leukemia. J </w:t>
      </w:r>
      <w:proofErr w:type="spellStart"/>
      <w:r w:rsidRPr="005E2C0F">
        <w:rPr>
          <w:rFonts w:ascii="Segoe UI" w:hAnsi="Segoe UI" w:cs="Segoe UI"/>
          <w:color w:val="212121"/>
          <w:shd w:val="clear" w:color="auto" w:fill="FFFFFF"/>
          <w:lang w:val="en-US"/>
        </w:rPr>
        <w:t>Pediatr</w:t>
      </w:r>
      <w:proofErr w:type="spellEnd"/>
      <w:r w:rsidRPr="005E2C0F">
        <w:rPr>
          <w:rFonts w:ascii="Segoe UI" w:hAnsi="Segoe UI" w:cs="Segoe UI"/>
          <w:color w:val="212121"/>
          <w:shd w:val="clear" w:color="auto" w:fill="FFFFFF"/>
          <w:lang w:val="en-US"/>
        </w:rPr>
        <w:t xml:space="preserve"> Hematol Oncol. 2023 Jan 1;45(1):29-37. </w:t>
      </w:r>
      <w:proofErr w:type="spellStart"/>
      <w:r w:rsidRPr="005E2C0F">
        <w:rPr>
          <w:rFonts w:ascii="Segoe UI" w:hAnsi="Segoe UI" w:cs="Segoe UI"/>
          <w:color w:val="212121"/>
          <w:shd w:val="clear" w:color="auto" w:fill="FFFFFF"/>
          <w:lang w:val="en-US"/>
        </w:rPr>
        <w:t>doi</w:t>
      </w:r>
      <w:proofErr w:type="spellEnd"/>
      <w:r w:rsidRPr="005E2C0F">
        <w:rPr>
          <w:rFonts w:ascii="Segoe UI" w:hAnsi="Segoe UI" w:cs="Segoe UI"/>
          <w:color w:val="212121"/>
          <w:shd w:val="clear" w:color="auto" w:fill="FFFFFF"/>
          <w:lang w:val="en-US"/>
        </w:rPr>
        <w:t xml:space="preserve">: 10.1097/MPH.0000000000002372. </w:t>
      </w:r>
      <w:proofErr w:type="spellStart"/>
      <w:r w:rsidRPr="005E2C0F">
        <w:rPr>
          <w:rFonts w:ascii="Segoe UI" w:hAnsi="Segoe UI" w:cs="Segoe UI"/>
          <w:color w:val="212121"/>
          <w:shd w:val="clear" w:color="auto" w:fill="FFFFFF"/>
          <w:lang w:val="en-US"/>
        </w:rPr>
        <w:t>Epub</w:t>
      </w:r>
      <w:proofErr w:type="spellEnd"/>
      <w:r w:rsidRPr="005E2C0F">
        <w:rPr>
          <w:rFonts w:ascii="Segoe UI" w:hAnsi="Segoe UI" w:cs="Segoe UI"/>
          <w:color w:val="212121"/>
          <w:shd w:val="clear" w:color="auto" w:fill="FFFFFF"/>
          <w:lang w:val="en-US"/>
        </w:rPr>
        <w:t xml:space="preserve"> 2023 Jan 4. PMID: 36598961.</w:t>
      </w:r>
    </w:p>
    <w:p w14:paraId="15D26488" w14:textId="77777777" w:rsidR="0009453B" w:rsidRDefault="0009453B" w:rsidP="0009453B">
      <w:pPr>
        <w:pStyle w:val="p4"/>
        <w:rPr>
          <w:rFonts w:ascii="Segoe UI" w:hAnsi="Segoe UI" w:cs="Segoe UI"/>
          <w:color w:val="212121"/>
          <w:shd w:val="clear" w:color="auto" w:fill="FFFFFF"/>
          <w:lang w:val="en-US"/>
        </w:rPr>
      </w:pPr>
    </w:p>
    <w:p w14:paraId="436773AC"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Chen HH, Zhang TN, Zhang FY, Zhang T. Non-coding RNAs in drug and radiation resistance of bone and soft-tissue sarcoma: a systematic review. </w:t>
      </w:r>
      <w:r w:rsidRPr="0009453B">
        <w:rPr>
          <w:rFonts w:ascii="Segoe UI" w:hAnsi="Segoe UI" w:cs="Segoe UI"/>
          <w:color w:val="212121"/>
          <w:shd w:val="clear" w:color="auto" w:fill="FFFFFF"/>
          <w:lang w:val="en-US"/>
        </w:rPr>
        <w:t>Elife. 2022 Nov 3;</w:t>
      </w:r>
      <w:proofErr w:type="gramStart"/>
      <w:r w:rsidRPr="0009453B">
        <w:rPr>
          <w:rFonts w:ascii="Segoe UI" w:hAnsi="Segoe UI" w:cs="Segoe UI"/>
          <w:color w:val="212121"/>
          <w:shd w:val="clear" w:color="auto" w:fill="FFFFFF"/>
          <w:lang w:val="en-US"/>
        </w:rPr>
        <w:t>11:e</w:t>
      </w:r>
      <w:proofErr w:type="gramEnd"/>
      <w:r w:rsidRPr="0009453B">
        <w:rPr>
          <w:rFonts w:ascii="Segoe UI" w:hAnsi="Segoe UI" w:cs="Segoe UI"/>
          <w:color w:val="212121"/>
          <w:shd w:val="clear" w:color="auto" w:fill="FFFFFF"/>
          <w:lang w:val="en-US"/>
        </w:rPr>
        <w:t xml:space="preserve">79655.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10.7554/eLife.79655. PMID: 36326232; PMCID: PMC9691005.</w:t>
      </w:r>
    </w:p>
    <w:p w14:paraId="72CD6526" w14:textId="77777777" w:rsidR="0009453B" w:rsidRDefault="0009453B" w:rsidP="0009453B">
      <w:pPr>
        <w:pStyle w:val="p4"/>
        <w:rPr>
          <w:rFonts w:ascii="Segoe UI" w:hAnsi="Segoe UI" w:cs="Segoe UI"/>
          <w:color w:val="212121"/>
          <w:shd w:val="clear" w:color="auto" w:fill="FFFFFF"/>
          <w:lang w:val="en-US"/>
        </w:rPr>
      </w:pPr>
    </w:p>
    <w:p w14:paraId="4CAE5093"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Yang F, Liu Y, Xiao J, Li B, Chen Y, Hu A, Zeng J, Liu Z, Liu H. Circ-CTNNB1 drives aerobic glycolysis and osteosarcoma progression via m6A modification through interacting with RBM15. Cell Prolif. 2023 Jan;56(1</w:t>
      </w:r>
      <w:proofErr w:type="gramStart"/>
      <w:r w:rsidRPr="00D739BF">
        <w:rPr>
          <w:rFonts w:ascii="Segoe UI" w:hAnsi="Segoe UI" w:cs="Segoe UI"/>
          <w:color w:val="212121"/>
          <w:shd w:val="clear" w:color="auto" w:fill="FFFFFF"/>
          <w:lang w:val="en-US"/>
        </w:rPr>
        <w:t>):e</w:t>
      </w:r>
      <w:proofErr w:type="gramEnd"/>
      <w:r w:rsidRPr="00D739BF">
        <w:rPr>
          <w:rFonts w:ascii="Segoe UI" w:hAnsi="Segoe UI" w:cs="Segoe UI"/>
          <w:color w:val="212121"/>
          <w:shd w:val="clear" w:color="auto" w:fill="FFFFFF"/>
          <w:lang w:val="en-US"/>
        </w:rPr>
        <w:t xml:space="preserve">13344.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10.1111/cpr.13344.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2022 Oct 1. PMID: 36181462; PMCID: PMC9816931.</w:t>
      </w:r>
    </w:p>
    <w:p w14:paraId="5655F549" w14:textId="77777777" w:rsidR="0009453B" w:rsidRDefault="0009453B" w:rsidP="0009453B">
      <w:pPr>
        <w:pStyle w:val="p4"/>
        <w:rPr>
          <w:rFonts w:ascii="Segoe UI" w:hAnsi="Segoe UI" w:cs="Segoe UI"/>
          <w:color w:val="212121"/>
          <w:shd w:val="clear" w:color="auto" w:fill="FFFFFF"/>
          <w:lang w:val="en-US"/>
        </w:rPr>
      </w:pPr>
    </w:p>
    <w:p w14:paraId="3AAFE236"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Karami Fath M, </w:t>
      </w:r>
      <w:proofErr w:type="spellStart"/>
      <w:r w:rsidRPr="00D739BF">
        <w:rPr>
          <w:rFonts w:ascii="Segoe UI" w:hAnsi="Segoe UI" w:cs="Segoe UI"/>
          <w:color w:val="212121"/>
          <w:shd w:val="clear" w:color="auto" w:fill="FFFFFF"/>
          <w:lang w:val="en-US"/>
        </w:rPr>
        <w:t>Pourbagher</w:t>
      </w:r>
      <w:proofErr w:type="spellEnd"/>
      <w:r w:rsidRPr="00D739BF">
        <w:rPr>
          <w:rFonts w:ascii="Segoe UI" w:hAnsi="Segoe UI" w:cs="Segoe UI"/>
          <w:color w:val="212121"/>
          <w:shd w:val="clear" w:color="auto" w:fill="FFFFFF"/>
          <w:lang w:val="en-US"/>
        </w:rPr>
        <w:t xml:space="preserve"> Benam S, Salmani K, Naderi S, Fahham Z, </w:t>
      </w:r>
      <w:proofErr w:type="spellStart"/>
      <w:r w:rsidRPr="00D739BF">
        <w:rPr>
          <w:rFonts w:ascii="Segoe UI" w:hAnsi="Segoe UI" w:cs="Segoe UI"/>
          <w:color w:val="212121"/>
          <w:shd w:val="clear" w:color="auto" w:fill="FFFFFF"/>
          <w:lang w:val="en-US"/>
        </w:rPr>
        <w:t>Ghiabi</w:t>
      </w:r>
      <w:proofErr w:type="spellEnd"/>
      <w:r w:rsidRPr="00D739BF">
        <w:rPr>
          <w:rFonts w:ascii="Segoe UI" w:hAnsi="Segoe UI" w:cs="Segoe UI"/>
          <w:color w:val="212121"/>
          <w:shd w:val="clear" w:color="auto" w:fill="FFFFFF"/>
          <w:lang w:val="en-US"/>
        </w:rPr>
        <w:t xml:space="preserve"> S, Houshmand Kia SA, Naderi M, Darvish M, Barati G. Circular RNAs in neuroblastoma: Pathogenesis, potential biomarker, and therapeutic target. </w:t>
      </w:r>
      <w:proofErr w:type="spellStart"/>
      <w:r w:rsidRPr="00D739BF">
        <w:rPr>
          <w:rFonts w:ascii="Segoe UI" w:hAnsi="Segoe UI" w:cs="Segoe UI"/>
          <w:color w:val="212121"/>
          <w:shd w:val="clear" w:color="auto" w:fill="FFFFFF"/>
          <w:lang w:val="en-US"/>
        </w:rPr>
        <w:t>Pathol</w:t>
      </w:r>
      <w:proofErr w:type="spellEnd"/>
      <w:r w:rsidRPr="00D739BF">
        <w:rPr>
          <w:rFonts w:ascii="Segoe UI" w:hAnsi="Segoe UI" w:cs="Segoe UI"/>
          <w:color w:val="212121"/>
          <w:shd w:val="clear" w:color="auto" w:fill="FFFFFF"/>
          <w:lang w:val="en-US"/>
        </w:rPr>
        <w:t xml:space="preserve"> Res </w:t>
      </w:r>
      <w:proofErr w:type="spellStart"/>
      <w:r w:rsidRPr="00D739BF">
        <w:rPr>
          <w:rFonts w:ascii="Segoe UI" w:hAnsi="Segoe UI" w:cs="Segoe UI"/>
          <w:color w:val="212121"/>
          <w:shd w:val="clear" w:color="auto" w:fill="FFFFFF"/>
          <w:lang w:val="en-US"/>
        </w:rPr>
        <w:t>Pract</w:t>
      </w:r>
      <w:proofErr w:type="spellEnd"/>
      <w:r w:rsidRPr="00D739BF">
        <w:rPr>
          <w:rFonts w:ascii="Segoe UI" w:hAnsi="Segoe UI" w:cs="Segoe UI"/>
          <w:color w:val="212121"/>
          <w:shd w:val="clear" w:color="auto" w:fill="FFFFFF"/>
          <w:lang w:val="en-US"/>
        </w:rPr>
        <w:t xml:space="preserve">. 2022 </w:t>
      </w:r>
      <w:proofErr w:type="gramStart"/>
      <w:r w:rsidRPr="00D739BF">
        <w:rPr>
          <w:rFonts w:ascii="Segoe UI" w:hAnsi="Segoe UI" w:cs="Segoe UI"/>
          <w:color w:val="212121"/>
          <w:shd w:val="clear" w:color="auto" w:fill="FFFFFF"/>
          <w:lang w:val="en-US"/>
        </w:rPr>
        <w:t>Oct;238:154094</w:t>
      </w:r>
      <w:proofErr w:type="gram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10.1016/j.prp.2022.154094.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2022 Aug 28. PMID: 36087416.</w:t>
      </w:r>
    </w:p>
    <w:p w14:paraId="088612A7" w14:textId="77777777" w:rsidR="0009453B" w:rsidRDefault="0009453B" w:rsidP="0009453B">
      <w:pPr>
        <w:pStyle w:val="p4"/>
        <w:rPr>
          <w:rFonts w:ascii="Segoe UI" w:hAnsi="Segoe UI" w:cs="Segoe UI"/>
          <w:color w:val="212121"/>
          <w:shd w:val="clear" w:color="auto" w:fill="FFFFFF"/>
          <w:lang w:val="en-US"/>
        </w:rPr>
      </w:pPr>
    </w:p>
    <w:p w14:paraId="1A864CC3"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 J, Han T, Li Z, Han H, Yin Y, Zhang B, Zhang H, Li L. A Novel </w:t>
      </w:r>
      <w:proofErr w:type="spellStart"/>
      <w:r w:rsidRPr="00D739BF">
        <w:rPr>
          <w:rFonts w:ascii="Segoe UI" w:hAnsi="Segoe UI" w:cs="Segoe UI"/>
          <w:color w:val="212121"/>
          <w:shd w:val="clear" w:color="auto" w:fill="FFFFFF"/>
          <w:lang w:val="en-US"/>
        </w:rPr>
        <w:t>circRNA</w:t>
      </w:r>
      <w:proofErr w:type="spellEnd"/>
      <w:r w:rsidRPr="00D739BF">
        <w:rPr>
          <w:rFonts w:ascii="Segoe UI" w:hAnsi="Segoe UI" w:cs="Segoe UI"/>
          <w:color w:val="212121"/>
          <w:shd w:val="clear" w:color="auto" w:fill="FFFFFF"/>
          <w:lang w:val="en-US"/>
        </w:rPr>
        <w:t xml:space="preserve"> hsa_circRNA_002178 as a Diagnostic Marker in Hepatocellular Carcinoma Enhances Cell Proliferation, Invasion, and Tumor Growth by Stabilizing SRSF1 Expression. </w:t>
      </w:r>
      <w:r w:rsidRPr="0009453B">
        <w:rPr>
          <w:rFonts w:ascii="Segoe UI" w:hAnsi="Segoe UI" w:cs="Segoe UI"/>
          <w:color w:val="212121"/>
          <w:shd w:val="clear" w:color="auto" w:fill="FFFFFF"/>
          <w:lang w:val="en-US"/>
        </w:rPr>
        <w:t xml:space="preserve">J Oncol. 2022 Aug </w:t>
      </w:r>
      <w:proofErr w:type="gramStart"/>
      <w:r w:rsidRPr="0009453B">
        <w:rPr>
          <w:rFonts w:ascii="Segoe UI" w:hAnsi="Segoe UI" w:cs="Segoe UI"/>
          <w:color w:val="212121"/>
          <w:shd w:val="clear" w:color="auto" w:fill="FFFFFF"/>
          <w:lang w:val="en-US"/>
        </w:rPr>
        <w:t>27;2022:4184034</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10.1155/2022/4184034. PMID: 36065311; PMCID: PMC9440807.</w:t>
      </w:r>
    </w:p>
    <w:p w14:paraId="2D3BA23E" w14:textId="77777777" w:rsidR="0009453B" w:rsidRDefault="0009453B" w:rsidP="0009453B">
      <w:pPr>
        <w:pStyle w:val="p4"/>
        <w:rPr>
          <w:rFonts w:ascii="Segoe UI" w:hAnsi="Segoe UI" w:cs="Segoe UI"/>
          <w:color w:val="212121"/>
          <w:shd w:val="clear" w:color="auto" w:fill="FFFFFF"/>
          <w:lang w:val="en-US"/>
        </w:rPr>
      </w:pPr>
    </w:p>
    <w:p w14:paraId="63CBF059"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Azatyan A, </w:t>
      </w:r>
      <w:proofErr w:type="spellStart"/>
      <w:r w:rsidRPr="00D739BF">
        <w:rPr>
          <w:rFonts w:ascii="Segoe UI" w:hAnsi="Segoe UI" w:cs="Segoe UI"/>
          <w:color w:val="212121"/>
          <w:shd w:val="clear" w:color="auto" w:fill="FFFFFF"/>
          <w:lang w:val="en-US"/>
        </w:rPr>
        <w:t>Zaphiropoulos</w:t>
      </w:r>
      <w:proofErr w:type="spellEnd"/>
      <w:r w:rsidRPr="00D739BF">
        <w:rPr>
          <w:rFonts w:ascii="Segoe UI" w:hAnsi="Segoe UI" w:cs="Segoe UI"/>
          <w:color w:val="212121"/>
          <w:shd w:val="clear" w:color="auto" w:fill="FFFFFF"/>
          <w:lang w:val="en-US"/>
        </w:rPr>
        <w:t xml:space="preserve"> PG. Circular and Fusion RNAs in Medulloblastoma Development. </w:t>
      </w:r>
      <w:r w:rsidRPr="009F6F71">
        <w:rPr>
          <w:rFonts w:ascii="Segoe UI" w:hAnsi="Segoe UI" w:cs="Segoe UI"/>
          <w:color w:val="212121"/>
          <w:shd w:val="clear" w:color="auto" w:fill="FFFFFF"/>
          <w:lang w:val="en-US"/>
        </w:rPr>
        <w:t xml:space="preserve">Cancers (Basel). 2022 Jun 26;14(13):3134. </w:t>
      </w:r>
      <w:proofErr w:type="spellStart"/>
      <w:r w:rsidRPr="009F6F71">
        <w:rPr>
          <w:rFonts w:ascii="Segoe UI" w:hAnsi="Segoe UI" w:cs="Segoe UI"/>
          <w:color w:val="212121"/>
          <w:shd w:val="clear" w:color="auto" w:fill="FFFFFF"/>
          <w:lang w:val="en-US"/>
        </w:rPr>
        <w:t>doi</w:t>
      </w:r>
      <w:proofErr w:type="spellEnd"/>
      <w:r w:rsidRPr="009F6F71">
        <w:rPr>
          <w:rFonts w:ascii="Segoe UI" w:hAnsi="Segoe UI" w:cs="Segoe UI"/>
          <w:color w:val="212121"/>
          <w:shd w:val="clear" w:color="auto" w:fill="FFFFFF"/>
          <w:lang w:val="en-US"/>
        </w:rPr>
        <w:t>: 10.3390/cancers14133134. PMID: 35804907; PMCID: PMC9264760.</w:t>
      </w:r>
    </w:p>
    <w:p w14:paraId="21D07FA5" w14:textId="77777777" w:rsidR="0009453B" w:rsidRDefault="0009453B" w:rsidP="0009453B">
      <w:pPr>
        <w:pStyle w:val="p4"/>
        <w:rPr>
          <w:rFonts w:ascii="Segoe UI" w:hAnsi="Segoe UI" w:cs="Segoe UI"/>
          <w:color w:val="212121"/>
          <w:shd w:val="clear" w:color="auto" w:fill="FFFFFF"/>
          <w:lang w:val="en-US"/>
        </w:rPr>
      </w:pPr>
    </w:p>
    <w:p w14:paraId="56BD9357"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Tian XM, Xiang B, Zhang ZX, Li YP, Shi QL, Li MJ, Li Q, Yu YH, Lu P, Liu F, Liu X, Lin T, He DW, Wei GH. The Regulatory Network and Role of the </w:t>
      </w:r>
      <w:proofErr w:type="spellStart"/>
      <w:r w:rsidRPr="00D739BF">
        <w:rPr>
          <w:rFonts w:ascii="Segoe UI" w:hAnsi="Segoe UI" w:cs="Segoe UI"/>
          <w:color w:val="212121"/>
          <w:shd w:val="clear" w:color="auto" w:fill="FFFFFF"/>
          <w:lang w:val="en-US"/>
        </w:rPr>
        <w:t>circRNA</w:t>
      </w:r>
      <w:proofErr w:type="spellEnd"/>
      <w:r w:rsidRPr="00D739BF">
        <w:rPr>
          <w:rFonts w:ascii="Segoe UI" w:hAnsi="Segoe UI" w:cs="Segoe UI"/>
          <w:color w:val="212121"/>
          <w:shd w:val="clear" w:color="auto" w:fill="FFFFFF"/>
          <w:lang w:val="en-US"/>
        </w:rPr>
        <w:t xml:space="preserve">-miRNA-mRNA </w:t>
      </w:r>
      <w:proofErr w:type="spellStart"/>
      <w:r w:rsidRPr="00D739BF">
        <w:rPr>
          <w:rFonts w:ascii="Segoe UI" w:hAnsi="Segoe UI" w:cs="Segoe UI"/>
          <w:color w:val="212121"/>
          <w:shd w:val="clear" w:color="auto" w:fill="FFFFFF"/>
          <w:lang w:val="en-US"/>
        </w:rPr>
        <w:t>ceRNA</w:t>
      </w:r>
      <w:proofErr w:type="spellEnd"/>
      <w:r w:rsidRPr="00D739BF">
        <w:rPr>
          <w:rFonts w:ascii="Segoe UI" w:hAnsi="Segoe UI" w:cs="Segoe UI"/>
          <w:color w:val="212121"/>
          <w:shd w:val="clear" w:color="auto" w:fill="FFFFFF"/>
          <w:lang w:val="en-US"/>
        </w:rPr>
        <w:t xml:space="preserve"> Network in the Progression and the Immune Response of Wilms Tumor Based on RNA-Seq. </w:t>
      </w:r>
      <w:r>
        <w:rPr>
          <w:rFonts w:ascii="Segoe UI" w:hAnsi="Segoe UI" w:cs="Segoe UI"/>
          <w:color w:val="212121"/>
          <w:shd w:val="clear" w:color="auto" w:fill="FFFFFF"/>
        </w:rPr>
        <w:t>Front Genet. 2022 Apr 26;13:849941. doi: 10.3389/fgene.2022.849941. PMID: 35559038; PMCID: PMC9086559.</w:t>
      </w:r>
    </w:p>
    <w:p w14:paraId="41CA4580" w14:textId="77777777" w:rsidR="0009453B" w:rsidRDefault="0009453B" w:rsidP="0009453B">
      <w:pPr>
        <w:pStyle w:val="p4"/>
        <w:rPr>
          <w:rFonts w:ascii="Segoe UI" w:hAnsi="Segoe UI" w:cs="Segoe UI"/>
          <w:color w:val="212121"/>
          <w:shd w:val="clear" w:color="auto" w:fill="FFFFFF"/>
          <w:lang w:val="en-US"/>
        </w:rPr>
      </w:pPr>
    </w:p>
    <w:p w14:paraId="07D911A0"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Zhou Z, Wang Z, Gao J, Lin Z, Wang Y, Shan P, Li M, Zhou T, Li P. Noncoding RNA-mediated macrophage and cancer cell crosstalk in hepatocellular carcinoma. Mol Ther Oncolytics. 2022 Mar </w:t>
      </w:r>
      <w:proofErr w:type="gramStart"/>
      <w:r w:rsidRPr="00D739BF">
        <w:rPr>
          <w:rFonts w:ascii="Segoe UI" w:hAnsi="Segoe UI" w:cs="Segoe UI"/>
          <w:color w:val="212121"/>
          <w:shd w:val="clear" w:color="auto" w:fill="FFFFFF"/>
          <w:lang w:val="en-US"/>
        </w:rPr>
        <w:t>16;25:98</w:t>
      </w:r>
      <w:proofErr w:type="gramEnd"/>
      <w:r w:rsidRPr="00D739BF">
        <w:rPr>
          <w:rFonts w:ascii="Segoe UI" w:hAnsi="Segoe UI" w:cs="Segoe UI"/>
          <w:color w:val="212121"/>
          <w:shd w:val="clear" w:color="auto" w:fill="FFFFFF"/>
          <w:lang w:val="en-US"/>
        </w:rPr>
        <w:t xml:space="preserve">-120.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10.1016/j.omto.2022.03.002. PMID: 35506150; PMCID: PMC9024380.</w:t>
      </w:r>
    </w:p>
    <w:p w14:paraId="2D85DD99" w14:textId="77777777" w:rsidR="0009453B" w:rsidRDefault="0009453B" w:rsidP="0009453B">
      <w:pPr>
        <w:pStyle w:val="p4"/>
        <w:rPr>
          <w:rFonts w:ascii="Segoe UI" w:hAnsi="Segoe UI" w:cs="Segoe UI"/>
          <w:color w:val="212121"/>
          <w:shd w:val="clear" w:color="auto" w:fill="FFFFFF"/>
          <w:lang w:val="en-US"/>
        </w:rPr>
      </w:pPr>
    </w:p>
    <w:p w14:paraId="03931273"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Liu XC, Wang FC, Wang JH, Zhao JY, Ye SY. The Circular RNA circSKA3 Facilitates the Malignant Biological Behaviors of Medulloblastoma via miR-520 h/CDK6 Pathway. </w:t>
      </w:r>
      <w:r>
        <w:rPr>
          <w:rFonts w:ascii="Segoe UI" w:hAnsi="Segoe UI" w:cs="Segoe UI"/>
          <w:color w:val="212121"/>
          <w:shd w:val="clear" w:color="auto" w:fill="FFFFFF"/>
        </w:rPr>
        <w:t>Mol Biotechnol. 2022 Sep;64(9):1022-1033. doi: 10.1007/s12033-022-00466-4. Epub 2022 Mar 29. PMID: 35352283.</w:t>
      </w:r>
    </w:p>
    <w:p w14:paraId="3C376D6A" w14:textId="77777777" w:rsidR="0009453B" w:rsidRDefault="0009453B" w:rsidP="0009453B">
      <w:pPr>
        <w:pStyle w:val="p4"/>
        <w:rPr>
          <w:rFonts w:ascii="Segoe UI" w:hAnsi="Segoe UI" w:cs="Segoe UI"/>
          <w:color w:val="212121"/>
          <w:shd w:val="clear" w:color="auto" w:fill="FFFFFF"/>
          <w:lang w:val="en-US"/>
        </w:rPr>
      </w:pPr>
    </w:p>
    <w:p w14:paraId="356D58B8" w14:textId="77777777" w:rsidR="00D739BF" w:rsidRPr="00D739BF" w:rsidRDefault="00D739BF" w:rsidP="0009453B">
      <w:pPr>
        <w:pStyle w:val="p4"/>
        <w:rPr>
          <w:sz w:val="16"/>
          <w:szCs w:val="16"/>
          <w:lang w:val="en-US"/>
        </w:rPr>
      </w:pPr>
      <w:r>
        <w:rPr>
          <w:rFonts w:ascii="Segoe UI" w:hAnsi="Segoe UI" w:cs="Segoe UI"/>
          <w:color w:val="212121"/>
          <w:shd w:val="clear" w:color="auto" w:fill="FFFFFF"/>
        </w:rPr>
        <w:t xml:space="preserve">Liu Z, Spiegelman VS, Wang HG. </w:t>
      </w:r>
      <w:r w:rsidRPr="00D739BF">
        <w:rPr>
          <w:rFonts w:ascii="Segoe UI" w:hAnsi="Segoe UI" w:cs="Segoe UI"/>
          <w:color w:val="212121"/>
          <w:shd w:val="clear" w:color="auto" w:fill="FFFFFF"/>
          <w:lang w:val="en-US"/>
        </w:rPr>
        <w:t>Distinct noncoding RNAs and RNA binding proteins associated with high-risk pediatric and adult acute myeloid leukemias detected by regulatory network analysis. Cancer Rep (Hoboken). 2022 Oct;5(10</w:t>
      </w:r>
      <w:proofErr w:type="gramStart"/>
      <w:r w:rsidRPr="00D739BF">
        <w:rPr>
          <w:rFonts w:ascii="Segoe UI" w:hAnsi="Segoe UI" w:cs="Segoe UI"/>
          <w:color w:val="212121"/>
          <w:shd w:val="clear" w:color="auto" w:fill="FFFFFF"/>
          <w:lang w:val="en-US"/>
        </w:rPr>
        <w:t>):e</w:t>
      </w:r>
      <w:proofErr w:type="gramEnd"/>
      <w:r w:rsidRPr="00D739BF">
        <w:rPr>
          <w:rFonts w:ascii="Segoe UI" w:hAnsi="Segoe UI" w:cs="Segoe UI"/>
          <w:color w:val="212121"/>
          <w:shd w:val="clear" w:color="auto" w:fill="FFFFFF"/>
          <w:lang w:val="en-US"/>
        </w:rPr>
        <w:t xml:space="preserve">1592.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10.1002/cnr2.1592.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2021 Dec 4. PMID: 34862757; PMCID: PMC9575484.</w:t>
      </w:r>
    </w:p>
    <w:p w14:paraId="3EF1632F" w14:textId="77777777" w:rsidR="0009453B" w:rsidRDefault="0009453B" w:rsidP="0009453B">
      <w:pPr>
        <w:pStyle w:val="p4"/>
        <w:rPr>
          <w:rFonts w:ascii="Segoe UI" w:hAnsi="Segoe UI" w:cs="Segoe UI"/>
          <w:color w:val="212121"/>
          <w:shd w:val="clear" w:color="auto" w:fill="FFFFFF"/>
          <w:lang w:val="en-US"/>
        </w:rPr>
      </w:pPr>
    </w:p>
    <w:p w14:paraId="4D76E1D5"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Babin L, Andraos E, Fuchs S, </w:t>
      </w:r>
      <w:proofErr w:type="spellStart"/>
      <w:r w:rsidRPr="00D739BF">
        <w:rPr>
          <w:rFonts w:ascii="Segoe UI" w:hAnsi="Segoe UI" w:cs="Segoe UI"/>
          <w:color w:val="212121"/>
          <w:shd w:val="clear" w:color="auto" w:fill="FFFFFF"/>
          <w:lang w:val="en-US"/>
        </w:rPr>
        <w:t>Pyronnet</w:t>
      </w:r>
      <w:proofErr w:type="spellEnd"/>
      <w:r w:rsidRPr="00D739BF">
        <w:rPr>
          <w:rFonts w:ascii="Segoe UI" w:hAnsi="Segoe UI" w:cs="Segoe UI"/>
          <w:color w:val="212121"/>
          <w:shd w:val="clear" w:color="auto" w:fill="FFFFFF"/>
          <w:lang w:val="en-US"/>
        </w:rPr>
        <w:t xml:space="preserve"> S, Brunet E, </w:t>
      </w:r>
      <w:proofErr w:type="spellStart"/>
      <w:r w:rsidRPr="00D739BF">
        <w:rPr>
          <w:rFonts w:ascii="Segoe UI" w:hAnsi="Segoe UI" w:cs="Segoe UI"/>
          <w:color w:val="212121"/>
          <w:shd w:val="clear" w:color="auto" w:fill="FFFFFF"/>
          <w:lang w:val="en-US"/>
        </w:rPr>
        <w:t>Meggetto</w:t>
      </w:r>
      <w:proofErr w:type="spellEnd"/>
      <w:r w:rsidRPr="00D739BF">
        <w:rPr>
          <w:rFonts w:ascii="Segoe UI" w:hAnsi="Segoe UI" w:cs="Segoe UI"/>
          <w:color w:val="212121"/>
          <w:shd w:val="clear" w:color="auto" w:fill="FFFFFF"/>
          <w:lang w:val="en-US"/>
        </w:rPr>
        <w:t xml:space="preserve"> F. From </w:t>
      </w:r>
      <w:proofErr w:type="spellStart"/>
      <w:r w:rsidRPr="00D739BF">
        <w:rPr>
          <w:rFonts w:ascii="Segoe UI" w:hAnsi="Segoe UI" w:cs="Segoe UI"/>
          <w:color w:val="212121"/>
          <w:shd w:val="clear" w:color="auto" w:fill="FFFFFF"/>
          <w:lang w:val="en-US"/>
        </w:rPr>
        <w:t>circRNAs</w:t>
      </w:r>
      <w:proofErr w:type="spellEnd"/>
      <w:r w:rsidRPr="00D739BF">
        <w:rPr>
          <w:rFonts w:ascii="Segoe UI" w:hAnsi="Segoe UI" w:cs="Segoe UI"/>
          <w:color w:val="212121"/>
          <w:shd w:val="clear" w:color="auto" w:fill="FFFFFF"/>
          <w:lang w:val="en-US"/>
        </w:rPr>
        <w:t xml:space="preserve"> to fusion </w:t>
      </w:r>
      <w:proofErr w:type="spellStart"/>
      <w:r w:rsidRPr="00D739BF">
        <w:rPr>
          <w:rFonts w:ascii="Segoe UI" w:hAnsi="Segoe UI" w:cs="Segoe UI"/>
          <w:color w:val="212121"/>
          <w:shd w:val="clear" w:color="auto" w:fill="FFFFFF"/>
          <w:lang w:val="en-US"/>
        </w:rPr>
        <w:t>circRNAs</w:t>
      </w:r>
      <w:proofErr w:type="spellEnd"/>
      <w:r w:rsidRPr="00D739BF">
        <w:rPr>
          <w:rFonts w:ascii="Segoe UI" w:hAnsi="Segoe UI" w:cs="Segoe UI"/>
          <w:color w:val="212121"/>
          <w:shd w:val="clear" w:color="auto" w:fill="FFFFFF"/>
          <w:lang w:val="en-US"/>
        </w:rPr>
        <w:t xml:space="preserve"> in hematological malignancies. JCI Insight. 2021 Nov 8;6(21</w:t>
      </w:r>
      <w:proofErr w:type="gramStart"/>
      <w:r w:rsidRPr="00D739BF">
        <w:rPr>
          <w:rFonts w:ascii="Segoe UI" w:hAnsi="Segoe UI" w:cs="Segoe UI"/>
          <w:color w:val="212121"/>
          <w:shd w:val="clear" w:color="auto" w:fill="FFFFFF"/>
          <w:lang w:val="en-US"/>
        </w:rPr>
        <w:t>):e</w:t>
      </w:r>
      <w:proofErr w:type="gramEnd"/>
      <w:r w:rsidRPr="00D739BF">
        <w:rPr>
          <w:rFonts w:ascii="Segoe UI" w:hAnsi="Segoe UI" w:cs="Segoe UI"/>
          <w:color w:val="212121"/>
          <w:shd w:val="clear" w:color="auto" w:fill="FFFFFF"/>
          <w:lang w:val="en-US"/>
        </w:rPr>
        <w:t xml:space="preserve">151513.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10.1172/jci.insight.151513. PMID: 34747369; PMCID: PMC8663548.</w:t>
      </w:r>
    </w:p>
    <w:p w14:paraId="64C28776" w14:textId="77777777" w:rsidR="0009453B" w:rsidRDefault="0009453B" w:rsidP="0009453B">
      <w:pPr>
        <w:pStyle w:val="p4"/>
        <w:rPr>
          <w:rFonts w:ascii="Segoe UI" w:hAnsi="Segoe UI" w:cs="Segoe UI"/>
          <w:color w:val="212121"/>
          <w:shd w:val="clear" w:color="auto" w:fill="FFFFFF"/>
          <w:lang w:val="en-US"/>
        </w:rPr>
      </w:pPr>
    </w:p>
    <w:p w14:paraId="15D3A6F7"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Liu X, Liu X, Cai M, Luo A, He Y, Liu S, Zhang X, Yang X, Xu L, Jiang H. CircRNF220, not its linear cognate gene RNF220, regulates cell growth and is associated with relapse in pediatric acute myeloid leukemia. </w:t>
      </w:r>
      <w:r w:rsidRPr="0009453B">
        <w:rPr>
          <w:rFonts w:ascii="Segoe UI" w:hAnsi="Segoe UI" w:cs="Segoe UI"/>
          <w:color w:val="212121"/>
          <w:shd w:val="clear" w:color="auto" w:fill="FFFFFF"/>
          <w:lang w:val="en-US"/>
        </w:rPr>
        <w:t xml:space="preserve">Mol Cancer. 2021 Oct 26;20(1):139.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10.1186/s12943-021-01395-7. PMID: 34702297; PMCID: PMC8549339.</w:t>
      </w:r>
    </w:p>
    <w:p w14:paraId="73B91730" w14:textId="77777777" w:rsidR="0009453B" w:rsidRDefault="0009453B" w:rsidP="0009453B">
      <w:pPr>
        <w:pStyle w:val="p4"/>
        <w:rPr>
          <w:rFonts w:ascii="Segoe UI" w:hAnsi="Segoe UI" w:cs="Segoe UI"/>
          <w:color w:val="212121"/>
          <w:shd w:val="clear" w:color="auto" w:fill="FFFFFF"/>
          <w:lang w:val="en-US"/>
        </w:rPr>
      </w:pPr>
    </w:p>
    <w:p w14:paraId="1EBB74E4"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Rickert D, Bartl J, Picard D, Bernardi F, Qin N, Lovino M, Puget S, Meyer FD, </w:t>
      </w:r>
      <w:proofErr w:type="spellStart"/>
      <w:r w:rsidRPr="00D739BF">
        <w:rPr>
          <w:rFonts w:ascii="Segoe UI" w:hAnsi="Segoe UI" w:cs="Segoe UI"/>
          <w:color w:val="212121"/>
          <w:shd w:val="clear" w:color="auto" w:fill="FFFFFF"/>
          <w:lang w:val="en-US"/>
        </w:rPr>
        <w:t>Mahoungou</w:t>
      </w:r>
      <w:proofErr w:type="spellEnd"/>
      <w:r w:rsidRPr="00D739BF">
        <w:rPr>
          <w:rFonts w:ascii="Segoe UI" w:hAnsi="Segoe UI" w:cs="Segoe UI"/>
          <w:color w:val="212121"/>
          <w:shd w:val="clear" w:color="auto" w:fill="FFFFFF"/>
          <w:lang w:val="en-US"/>
        </w:rPr>
        <w:t xml:space="preserve"> Koumba I, Beez T, Varlet P, Dufour C, Fischer U, Borkhardt A, Reifenberger G, Ayrault O, Remke M. Circular RNA profiling distinguishes medulloblastoma groups and shows aberrant RMST overexpression in WNT medulloblastoma. Acta </w:t>
      </w:r>
      <w:proofErr w:type="spellStart"/>
      <w:r w:rsidRPr="00D739BF">
        <w:rPr>
          <w:rFonts w:ascii="Segoe UI" w:hAnsi="Segoe UI" w:cs="Segoe UI"/>
          <w:color w:val="212121"/>
          <w:shd w:val="clear" w:color="auto" w:fill="FFFFFF"/>
          <w:lang w:val="en-US"/>
        </w:rPr>
        <w:t>Neuropathol</w:t>
      </w:r>
      <w:proofErr w:type="spellEnd"/>
      <w:r w:rsidRPr="00D739BF">
        <w:rPr>
          <w:rFonts w:ascii="Segoe UI" w:hAnsi="Segoe UI" w:cs="Segoe UI"/>
          <w:color w:val="212121"/>
          <w:shd w:val="clear" w:color="auto" w:fill="FFFFFF"/>
          <w:lang w:val="en-US"/>
        </w:rPr>
        <w:t xml:space="preserve">. 2021 Jun;141(6):975-978.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10.1007/s00401-021-02306-2.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2021 Apr 17. PMID: 33866410; PMCID: PMC8113310.</w:t>
      </w:r>
    </w:p>
    <w:p w14:paraId="18800A66" w14:textId="77777777" w:rsidR="0009453B" w:rsidRDefault="0009453B" w:rsidP="0009453B">
      <w:pPr>
        <w:pStyle w:val="p4"/>
        <w:rPr>
          <w:rFonts w:ascii="Segoe UI" w:hAnsi="Segoe UI" w:cs="Segoe UI"/>
          <w:color w:val="212121"/>
          <w:shd w:val="clear" w:color="auto" w:fill="FFFFFF"/>
          <w:lang w:val="en-US"/>
        </w:rPr>
      </w:pPr>
    </w:p>
    <w:p w14:paraId="031BAE0B"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Zhao X, Guan J, Luo M. Circ-SKA3 upregulates ID3 expression by decoying miR-326 to accelerate the development of medulloblastoma. </w:t>
      </w:r>
      <w:r w:rsidRPr="0009453B">
        <w:rPr>
          <w:rFonts w:ascii="Segoe UI" w:hAnsi="Segoe UI" w:cs="Segoe UI"/>
          <w:color w:val="212121"/>
          <w:shd w:val="clear" w:color="auto" w:fill="FFFFFF"/>
          <w:lang w:val="en-US"/>
        </w:rPr>
        <w:t xml:space="preserve">J Clin </w:t>
      </w:r>
      <w:proofErr w:type="spellStart"/>
      <w:r w:rsidRPr="0009453B">
        <w:rPr>
          <w:rFonts w:ascii="Segoe UI" w:hAnsi="Segoe UI" w:cs="Segoe UI"/>
          <w:color w:val="212121"/>
          <w:shd w:val="clear" w:color="auto" w:fill="FFFFFF"/>
          <w:lang w:val="en-US"/>
        </w:rPr>
        <w:t>Neurosci</w:t>
      </w:r>
      <w:proofErr w:type="spellEnd"/>
      <w:r w:rsidRPr="0009453B">
        <w:rPr>
          <w:rFonts w:ascii="Segoe UI" w:hAnsi="Segoe UI" w:cs="Segoe UI"/>
          <w:color w:val="212121"/>
          <w:shd w:val="clear" w:color="auto" w:fill="FFFFFF"/>
          <w:lang w:val="en-US"/>
        </w:rPr>
        <w:t xml:space="preserve">. 2021 </w:t>
      </w:r>
      <w:proofErr w:type="gramStart"/>
      <w:r w:rsidRPr="0009453B">
        <w:rPr>
          <w:rFonts w:ascii="Segoe UI" w:hAnsi="Segoe UI" w:cs="Segoe UI"/>
          <w:color w:val="212121"/>
          <w:shd w:val="clear" w:color="auto" w:fill="FFFFFF"/>
          <w:lang w:val="en-US"/>
        </w:rPr>
        <w:t>Apr;86:87</w:t>
      </w:r>
      <w:proofErr w:type="gramEnd"/>
      <w:r w:rsidRPr="0009453B">
        <w:rPr>
          <w:rFonts w:ascii="Segoe UI" w:hAnsi="Segoe UI" w:cs="Segoe UI"/>
          <w:color w:val="212121"/>
          <w:shd w:val="clear" w:color="auto" w:fill="FFFFFF"/>
          <w:lang w:val="en-US"/>
        </w:rPr>
        <w:t xml:space="preserve">-96.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10.1016/j.jocn.2021.01.020.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2021 Feb 2. PMID: 33775353.</w:t>
      </w:r>
    </w:p>
    <w:p w14:paraId="57F09E4E" w14:textId="77777777" w:rsidR="0009453B" w:rsidRDefault="0009453B" w:rsidP="0009453B">
      <w:pPr>
        <w:pStyle w:val="p4"/>
        <w:rPr>
          <w:rFonts w:ascii="Segoe UI" w:hAnsi="Segoe UI" w:cs="Segoe UI"/>
          <w:color w:val="212121"/>
          <w:shd w:val="clear" w:color="auto" w:fill="FFFFFF"/>
          <w:lang w:val="en-US"/>
        </w:rPr>
      </w:pPr>
    </w:p>
    <w:p w14:paraId="44F60D06"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 Q, Luan Q, Zhu H, Zhao Y, Ji J, Wu F, Yan J. Circular RNA circ_0005774 contributes to proliferation and suppresses apoptosis of acute myeloid leukemia cells via circ_0005774/miR-192-5p/ULK1 </w:t>
      </w:r>
      <w:proofErr w:type="spellStart"/>
      <w:r w:rsidRPr="00D739BF">
        <w:rPr>
          <w:rFonts w:ascii="Segoe UI" w:hAnsi="Segoe UI" w:cs="Segoe UI"/>
          <w:color w:val="212121"/>
          <w:shd w:val="clear" w:color="auto" w:fill="FFFFFF"/>
          <w:lang w:val="en-US"/>
        </w:rPr>
        <w:t>ceRNA</w:t>
      </w:r>
      <w:proofErr w:type="spellEnd"/>
      <w:r w:rsidRPr="00D739BF">
        <w:rPr>
          <w:rFonts w:ascii="Segoe UI" w:hAnsi="Segoe UI" w:cs="Segoe UI"/>
          <w:color w:val="212121"/>
          <w:shd w:val="clear" w:color="auto" w:fill="FFFFFF"/>
          <w:lang w:val="en-US"/>
        </w:rPr>
        <w:t xml:space="preserve"> pathway. </w:t>
      </w:r>
      <w:proofErr w:type="spellStart"/>
      <w:r w:rsidRPr="00D739BF">
        <w:rPr>
          <w:rFonts w:ascii="Segoe UI" w:hAnsi="Segoe UI" w:cs="Segoe UI"/>
          <w:color w:val="212121"/>
          <w:shd w:val="clear" w:color="auto" w:fill="FFFFFF"/>
          <w:lang w:val="en-US"/>
        </w:rPr>
        <w:t>Biochem</w:t>
      </w:r>
      <w:proofErr w:type="spell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Biophys</w:t>
      </w:r>
      <w:proofErr w:type="spellEnd"/>
      <w:r w:rsidRPr="00D739BF">
        <w:rPr>
          <w:rFonts w:ascii="Segoe UI" w:hAnsi="Segoe UI" w:cs="Segoe UI"/>
          <w:color w:val="212121"/>
          <w:shd w:val="clear" w:color="auto" w:fill="FFFFFF"/>
          <w:lang w:val="en-US"/>
        </w:rPr>
        <w:t xml:space="preserve"> Res Commun. 2021 Apr </w:t>
      </w:r>
      <w:proofErr w:type="gramStart"/>
      <w:r w:rsidRPr="00D739BF">
        <w:rPr>
          <w:rFonts w:ascii="Segoe UI" w:hAnsi="Segoe UI" w:cs="Segoe UI"/>
          <w:color w:val="212121"/>
          <w:shd w:val="clear" w:color="auto" w:fill="FFFFFF"/>
          <w:lang w:val="en-US"/>
        </w:rPr>
        <w:t>30;551:78</w:t>
      </w:r>
      <w:proofErr w:type="gramEnd"/>
      <w:r w:rsidRPr="00D739BF">
        <w:rPr>
          <w:rFonts w:ascii="Segoe UI" w:hAnsi="Segoe UI" w:cs="Segoe UI"/>
          <w:color w:val="212121"/>
          <w:shd w:val="clear" w:color="auto" w:fill="FFFFFF"/>
          <w:lang w:val="en-US"/>
        </w:rPr>
        <w:t xml:space="preserve">-85.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10.1016/j.bbrc.2021.02.058.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2021 Mar 15. </w:t>
      </w:r>
      <w:r>
        <w:rPr>
          <w:rFonts w:ascii="Segoe UI" w:hAnsi="Segoe UI" w:cs="Segoe UI"/>
          <w:color w:val="212121"/>
          <w:shd w:val="clear" w:color="auto" w:fill="FFFFFF"/>
        </w:rPr>
        <w:t>PMID: 33735626.</w:t>
      </w:r>
    </w:p>
    <w:p w14:paraId="2E5E853C" w14:textId="77777777" w:rsidR="0009453B" w:rsidRDefault="0009453B" w:rsidP="0009453B">
      <w:pPr>
        <w:pStyle w:val="p4"/>
        <w:rPr>
          <w:rFonts w:ascii="Segoe UI" w:hAnsi="Segoe UI" w:cs="Segoe UI"/>
          <w:color w:val="212121"/>
          <w:shd w:val="clear" w:color="auto" w:fill="FFFFFF"/>
          <w:lang w:val="en-US"/>
        </w:rPr>
      </w:pPr>
    </w:p>
    <w:p w14:paraId="7B2A1168" w14:textId="77777777" w:rsidR="00D739BF" w:rsidRPr="00AE4C0A"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Chen Y, Lin L, Hu X, Li Q, Wu M. Silencing of circular RNA circPDE5A suppresses neuroblastoma progression by targeting the miR-362-5p/NOL4L axis. </w:t>
      </w:r>
      <w:r w:rsidRPr="0009453B">
        <w:rPr>
          <w:rFonts w:ascii="Segoe UI" w:hAnsi="Segoe UI" w:cs="Segoe UI"/>
          <w:color w:val="212121"/>
          <w:shd w:val="clear" w:color="auto" w:fill="FFFFFF"/>
          <w:lang w:val="en-US"/>
        </w:rPr>
        <w:t xml:space="preserve">Int J </w:t>
      </w:r>
      <w:proofErr w:type="spellStart"/>
      <w:r w:rsidRPr="0009453B">
        <w:rPr>
          <w:rFonts w:ascii="Segoe UI" w:hAnsi="Segoe UI" w:cs="Segoe UI"/>
          <w:color w:val="212121"/>
          <w:shd w:val="clear" w:color="auto" w:fill="FFFFFF"/>
          <w:lang w:val="en-US"/>
        </w:rPr>
        <w:t>Neurosci</w:t>
      </w:r>
      <w:proofErr w:type="spellEnd"/>
      <w:r w:rsidRPr="0009453B">
        <w:rPr>
          <w:rFonts w:ascii="Segoe UI" w:hAnsi="Segoe UI" w:cs="Segoe UI"/>
          <w:color w:val="212121"/>
          <w:shd w:val="clear" w:color="auto" w:fill="FFFFFF"/>
          <w:lang w:val="en-US"/>
        </w:rPr>
        <w:t xml:space="preserve">. 2023 Feb;133(2):141-151.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10.1080/00207454.2021.1896505.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2021 Mar 16. PMID: 33635749.</w:t>
      </w:r>
    </w:p>
    <w:p w14:paraId="17EAAEFB" w14:textId="77777777" w:rsidR="0009453B" w:rsidRDefault="0009453B" w:rsidP="0009453B">
      <w:pPr>
        <w:pStyle w:val="p4"/>
        <w:rPr>
          <w:rFonts w:ascii="Segoe UI" w:hAnsi="Segoe UI" w:cs="Segoe UI"/>
          <w:color w:val="212121"/>
          <w:shd w:val="clear" w:color="auto" w:fill="FFFFFF"/>
          <w:lang w:val="en-US"/>
        </w:rPr>
      </w:pPr>
      <w:r>
        <w:rPr>
          <w:rFonts w:ascii="Segoe UI" w:hAnsi="Segoe UI" w:cs="Segoe UI"/>
          <w:color w:val="212121"/>
          <w:shd w:val="clear" w:color="auto" w:fill="FFFFFF"/>
          <w:lang w:val="en-US"/>
        </w:rPr>
        <w:t xml:space="preserve"> </w:t>
      </w:r>
    </w:p>
    <w:p w14:paraId="214791C0"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Liu J, Li X, Yue L, </w:t>
      </w:r>
      <w:proofErr w:type="spellStart"/>
      <w:r w:rsidRPr="00AE4C0A">
        <w:rPr>
          <w:rFonts w:ascii="Segoe UI" w:hAnsi="Segoe UI" w:cs="Segoe UI"/>
          <w:color w:val="212121"/>
          <w:shd w:val="clear" w:color="auto" w:fill="FFFFFF"/>
          <w:lang w:val="en-US"/>
        </w:rPr>
        <w:t>Lv</w:t>
      </w:r>
      <w:proofErr w:type="spellEnd"/>
      <w:r w:rsidRPr="00AE4C0A">
        <w:rPr>
          <w:rFonts w:ascii="Segoe UI" w:hAnsi="Segoe UI" w:cs="Segoe UI"/>
          <w:color w:val="212121"/>
          <w:shd w:val="clear" w:color="auto" w:fill="FFFFFF"/>
          <w:lang w:val="en-US"/>
        </w:rPr>
        <w:t xml:space="preserve"> H. Circ_0105346 Knockdown Inhibits Osteosarcoma Development via Regulating miR-1182/WNT7B Axis. Cancer Manag Res. 2021 Jan </w:t>
      </w:r>
      <w:proofErr w:type="gramStart"/>
      <w:r w:rsidRPr="00AE4C0A">
        <w:rPr>
          <w:rFonts w:ascii="Segoe UI" w:hAnsi="Segoe UI" w:cs="Segoe UI"/>
          <w:color w:val="212121"/>
          <w:shd w:val="clear" w:color="auto" w:fill="FFFFFF"/>
          <w:lang w:val="en-US"/>
        </w:rPr>
        <w:t>20;13:521</w:t>
      </w:r>
      <w:proofErr w:type="gramEnd"/>
      <w:r w:rsidRPr="00AE4C0A">
        <w:rPr>
          <w:rFonts w:ascii="Segoe UI" w:hAnsi="Segoe UI" w:cs="Segoe UI"/>
          <w:color w:val="212121"/>
          <w:shd w:val="clear" w:color="auto" w:fill="FFFFFF"/>
          <w:lang w:val="en-US"/>
        </w:rPr>
        <w:t xml:space="preserve">-535.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xml:space="preserve">: 10.2147/CMAR.S281430. Retraction in: Cancer Manag Res. 2021 Jun </w:t>
      </w:r>
      <w:proofErr w:type="gramStart"/>
      <w:r w:rsidRPr="00AE4C0A">
        <w:rPr>
          <w:rFonts w:ascii="Segoe UI" w:hAnsi="Segoe UI" w:cs="Segoe UI"/>
          <w:color w:val="212121"/>
          <w:shd w:val="clear" w:color="auto" w:fill="FFFFFF"/>
          <w:lang w:val="en-US"/>
        </w:rPr>
        <w:t>30;13:5161</w:t>
      </w:r>
      <w:proofErr w:type="gram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xml:space="preserve">: 10.2147/CMAR.S326513. </w:t>
      </w:r>
      <w:r>
        <w:rPr>
          <w:rFonts w:ascii="Segoe UI" w:hAnsi="Segoe UI" w:cs="Segoe UI"/>
          <w:color w:val="212121"/>
          <w:shd w:val="clear" w:color="auto" w:fill="FFFFFF"/>
        </w:rPr>
        <w:t>PMID: 33505171; PMCID: PMC7829129.</w:t>
      </w:r>
    </w:p>
    <w:p w14:paraId="51AF3FED" w14:textId="77777777" w:rsidR="0009453B" w:rsidRDefault="0009453B" w:rsidP="0009453B">
      <w:pPr>
        <w:pStyle w:val="p4"/>
        <w:rPr>
          <w:rFonts w:ascii="Segoe UI" w:hAnsi="Segoe UI" w:cs="Segoe UI"/>
          <w:color w:val="212121"/>
          <w:shd w:val="clear" w:color="auto" w:fill="FFFFFF"/>
          <w:lang w:val="en-US"/>
        </w:rPr>
      </w:pPr>
    </w:p>
    <w:p w14:paraId="4B344462"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Zhang B, Teng X, Yang W, Yang E, Li H, Jing S. CircRNA_0084043 acts as a competitive endogenous RNA promotes osteosarcoma progression by sponging miR-153. </w:t>
      </w:r>
      <w:r w:rsidRPr="0009453B">
        <w:rPr>
          <w:rFonts w:ascii="Segoe UI" w:hAnsi="Segoe UI" w:cs="Segoe UI"/>
          <w:color w:val="212121"/>
          <w:shd w:val="clear" w:color="auto" w:fill="FFFFFF"/>
          <w:lang w:val="en-US"/>
        </w:rPr>
        <w:t xml:space="preserve">Minerva Med. 2023 Feb;114(1):104-106.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10.23736/S0026-4806.20.07229-8.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2021 Jan 13. PMID: 33438380.</w:t>
      </w:r>
    </w:p>
    <w:p w14:paraId="2F3042E9" w14:textId="77777777" w:rsidR="0009453B" w:rsidRDefault="0009453B" w:rsidP="0009453B">
      <w:pPr>
        <w:pStyle w:val="p4"/>
        <w:rPr>
          <w:rFonts w:ascii="Segoe UI" w:hAnsi="Segoe UI" w:cs="Segoe UI"/>
          <w:color w:val="212121"/>
          <w:shd w:val="clear" w:color="auto" w:fill="FFFFFF"/>
          <w:lang w:val="en-US"/>
        </w:rPr>
      </w:pPr>
    </w:p>
    <w:p w14:paraId="6983C048" w14:textId="77777777" w:rsidR="00AE4C0A" w:rsidRPr="00AE4C0A" w:rsidRDefault="00AE4C0A" w:rsidP="0009453B">
      <w:pPr>
        <w:pStyle w:val="p4"/>
        <w:rPr>
          <w:sz w:val="16"/>
          <w:szCs w:val="16"/>
          <w:lang w:val="en-US"/>
        </w:rPr>
      </w:pPr>
      <w:proofErr w:type="spellStart"/>
      <w:r w:rsidRPr="00AE4C0A">
        <w:rPr>
          <w:rFonts w:ascii="Segoe UI" w:hAnsi="Segoe UI" w:cs="Segoe UI"/>
          <w:color w:val="212121"/>
          <w:shd w:val="clear" w:color="auto" w:fill="FFFFFF"/>
          <w:lang w:val="en-US"/>
        </w:rPr>
        <w:t>Torsin</w:t>
      </w:r>
      <w:proofErr w:type="spellEnd"/>
      <w:r w:rsidRPr="00AE4C0A">
        <w:rPr>
          <w:rFonts w:ascii="Segoe UI" w:hAnsi="Segoe UI" w:cs="Segoe UI"/>
          <w:color w:val="212121"/>
          <w:shd w:val="clear" w:color="auto" w:fill="FFFFFF"/>
          <w:lang w:val="en-US"/>
        </w:rPr>
        <w:t xml:space="preserve"> LI, Petrescu GED, Sabo AA, Chen B, </w:t>
      </w:r>
      <w:proofErr w:type="spellStart"/>
      <w:r w:rsidRPr="00AE4C0A">
        <w:rPr>
          <w:rFonts w:ascii="Segoe UI" w:hAnsi="Segoe UI" w:cs="Segoe UI"/>
          <w:color w:val="212121"/>
          <w:shd w:val="clear" w:color="auto" w:fill="FFFFFF"/>
          <w:lang w:val="en-US"/>
        </w:rPr>
        <w:t>Brehar</w:t>
      </w:r>
      <w:proofErr w:type="spellEnd"/>
      <w:r w:rsidRPr="00AE4C0A">
        <w:rPr>
          <w:rFonts w:ascii="Segoe UI" w:hAnsi="Segoe UI" w:cs="Segoe UI"/>
          <w:color w:val="212121"/>
          <w:shd w:val="clear" w:color="auto" w:fill="FFFFFF"/>
          <w:lang w:val="en-US"/>
        </w:rPr>
        <w:t xml:space="preserve"> FM, Dragomir MP, Calin GA. Editing and Chemical Modifications on Non-Coding RNAs in Cancer: A New Tale with Clinical Significance. Int J Mol Sci. 2021 Jan 8;22(2):581.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10.3390/ijms22020581. PMID: 33430133; PMCID: PMC7827606.</w:t>
      </w:r>
    </w:p>
    <w:p w14:paraId="7E74699D" w14:textId="77777777" w:rsidR="0009453B" w:rsidRDefault="0009453B" w:rsidP="0009453B">
      <w:pPr>
        <w:pStyle w:val="p4"/>
        <w:rPr>
          <w:rFonts w:ascii="Segoe UI" w:hAnsi="Segoe UI" w:cs="Segoe UI"/>
          <w:color w:val="212121"/>
          <w:shd w:val="clear" w:color="auto" w:fill="FFFFFF"/>
          <w:lang w:val="en-US"/>
        </w:rPr>
      </w:pPr>
    </w:p>
    <w:p w14:paraId="5304959C" w14:textId="77777777" w:rsidR="00AE4C0A" w:rsidRPr="00AE4C0A" w:rsidRDefault="00AE4C0A" w:rsidP="0009453B">
      <w:pPr>
        <w:pStyle w:val="p4"/>
        <w:rPr>
          <w:sz w:val="16"/>
          <w:szCs w:val="16"/>
          <w:lang w:val="en-US"/>
        </w:rPr>
      </w:pPr>
      <w:r>
        <w:rPr>
          <w:rFonts w:ascii="Segoe UI" w:hAnsi="Segoe UI" w:cs="Segoe UI"/>
          <w:color w:val="212121"/>
          <w:shd w:val="clear" w:color="auto" w:fill="FFFFFF"/>
        </w:rPr>
        <w:t xml:space="preserve">Ahmadov U, Bendikas MM, Ebbesen KK, Sehested AM, Kjems J, Broholm H, Kristensen LS. </w:t>
      </w:r>
      <w:r w:rsidRPr="00AE4C0A">
        <w:rPr>
          <w:rFonts w:ascii="Segoe UI" w:hAnsi="Segoe UI" w:cs="Segoe UI"/>
          <w:color w:val="212121"/>
          <w:shd w:val="clear" w:color="auto" w:fill="FFFFFF"/>
          <w:lang w:val="en-US"/>
        </w:rPr>
        <w:t xml:space="preserve">Distinct circular RNA expression profiles in pediatric ependymomas. Brain </w:t>
      </w:r>
      <w:proofErr w:type="spellStart"/>
      <w:r w:rsidRPr="00AE4C0A">
        <w:rPr>
          <w:rFonts w:ascii="Segoe UI" w:hAnsi="Segoe UI" w:cs="Segoe UI"/>
          <w:color w:val="212121"/>
          <w:shd w:val="clear" w:color="auto" w:fill="FFFFFF"/>
          <w:lang w:val="en-US"/>
        </w:rPr>
        <w:t>Pathol</w:t>
      </w:r>
      <w:proofErr w:type="spellEnd"/>
      <w:r w:rsidRPr="00AE4C0A">
        <w:rPr>
          <w:rFonts w:ascii="Segoe UI" w:hAnsi="Segoe UI" w:cs="Segoe UI"/>
          <w:color w:val="212121"/>
          <w:shd w:val="clear" w:color="auto" w:fill="FFFFFF"/>
          <w:lang w:val="en-US"/>
        </w:rPr>
        <w:t xml:space="preserve">. </w:t>
      </w:r>
      <w:r>
        <w:rPr>
          <w:rFonts w:ascii="Segoe UI" w:hAnsi="Segoe UI" w:cs="Segoe UI"/>
          <w:color w:val="212121"/>
          <w:shd w:val="clear" w:color="auto" w:fill="FFFFFF"/>
        </w:rPr>
        <w:t>2021 Mar;31(2):387-392. doi: 10.1111/bpa.12922. Epub 2021 Jan 29. PMID: 33247464; PMCID: PMC8018153.</w:t>
      </w:r>
    </w:p>
    <w:p w14:paraId="71EC58F6" w14:textId="77777777" w:rsidR="0009453B" w:rsidRDefault="0009453B" w:rsidP="0009453B">
      <w:pPr>
        <w:pStyle w:val="p4"/>
        <w:rPr>
          <w:rFonts w:ascii="Segoe UI" w:hAnsi="Segoe UI" w:cs="Segoe UI"/>
          <w:color w:val="212121"/>
          <w:shd w:val="clear" w:color="auto" w:fill="FFFFFF"/>
          <w:lang w:val="en-US"/>
        </w:rPr>
      </w:pPr>
    </w:p>
    <w:p w14:paraId="131DC6A9" w14:textId="77777777" w:rsidR="00AE4C0A" w:rsidRPr="00AE4C0A" w:rsidRDefault="00AE4C0A" w:rsidP="0009453B">
      <w:pPr>
        <w:pStyle w:val="p4"/>
        <w:rPr>
          <w:sz w:val="16"/>
          <w:szCs w:val="16"/>
          <w:lang w:val="en-US"/>
        </w:rPr>
      </w:pPr>
      <w:proofErr w:type="spellStart"/>
      <w:r w:rsidRPr="00AE4C0A">
        <w:rPr>
          <w:rFonts w:ascii="Segoe UI" w:hAnsi="Segoe UI" w:cs="Segoe UI"/>
          <w:color w:val="212121"/>
          <w:shd w:val="clear" w:color="auto" w:fill="FFFFFF"/>
          <w:lang w:val="en-US"/>
        </w:rPr>
        <w:t>Latowska</w:t>
      </w:r>
      <w:proofErr w:type="spellEnd"/>
      <w:r w:rsidRPr="00AE4C0A">
        <w:rPr>
          <w:rFonts w:ascii="Segoe UI" w:hAnsi="Segoe UI" w:cs="Segoe UI"/>
          <w:color w:val="212121"/>
          <w:shd w:val="clear" w:color="auto" w:fill="FFFFFF"/>
          <w:lang w:val="en-US"/>
        </w:rPr>
        <w:t xml:space="preserve"> J, Grabowska A, </w:t>
      </w:r>
      <w:proofErr w:type="spellStart"/>
      <w:r w:rsidRPr="00AE4C0A">
        <w:rPr>
          <w:rFonts w:ascii="Segoe UI" w:hAnsi="Segoe UI" w:cs="Segoe UI"/>
          <w:color w:val="212121"/>
          <w:shd w:val="clear" w:color="auto" w:fill="FFFFFF"/>
          <w:lang w:val="en-US"/>
        </w:rPr>
        <w:t>Zarębska</w:t>
      </w:r>
      <w:proofErr w:type="spellEnd"/>
      <w:r w:rsidRPr="00AE4C0A">
        <w:rPr>
          <w:rFonts w:ascii="Segoe UI" w:hAnsi="Segoe UI" w:cs="Segoe UI"/>
          <w:color w:val="212121"/>
          <w:shd w:val="clear" w:color="auto" w:fill="FFFFFF"/>
          <w:lang w:val="en-US"/>
        </w:rPr>
        <w:t xml:space="preserve"> Ż, </w:t>
      </w:r>
      <w:proofErr w:type="spellStart"/>
      <w:r w:rsidRPr="00AE4C0A">
        <w:rPr>
          <w:rFonts w:ascii="Segoe UI" w:hAnsi="Segoe UI" w:cs="Segoe UI"/>
          <w:color w:val="212121"/>
          <w:shd w:val="clear" w:color="auto" w:fill="FFFFFF"/>
          <w:lang w:val="en-US"/>
        </w:rPr>
        <w:t>Kuczyński</w:t>
      </w:r>
      <w:proofErr w:type="spellEnd"/>
      <w:r w:rsidRPr="00AE4C0A">
        <w:rPr>
          <w:rFonts w:ascii="Segoe UI" w:hAnsi="Segoe UI" w:cs="Segoe UI"/>
          <w:color w:val="212121"/>
          <w:shd w:val="clear" w:color="auto" w:fill="FFFFFF"/>
          <w:lang w:val="en-US"/>
        </w:rPr>
        <w:t xml:space="preserve"> K, Kuczyńska B, Rolle K. Non-coding RNAs in Brain Tumors, the Contribution of </w:t>
      </w:r>
      <w:proofErr w:type="spellStart"/>
      <w:r w:rsidRPr="00AE4C0A">
        <w:rPr>
          <w:rFonts w:ascii="Segoe UI" w:hAnsi="Segoe UI" w:cs="Segoe UI"/>
          <w:color w:val="212121"/>
          <w:shd w:val="clear" w:color="auto" w:fill="FFFFFF"/>
          <w:lang w:val="en-US"/>
        </w:rPr>
        <w:t>lncRNAs</w:t>
      </w:r>
      <w:proofErr w:type="spell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circRNAs</w:t>
      </w:r>
      <w:proofErr w:type="spellEnd"/>
      <w:r w:rsidRPr="00AE4C0A">
        <w:rPr>
          <w:rFonts w:ascii="Segoe UI" w:hAnsi="Segoe UI" w:cs="Segoe UI"/>
          <w:color w:val="212121"/>
          <w:shd w:val="clear" w:color="auto" w:fill="FFFFFF"/>
          <w:lang w:val="en-US"/>
        </w:rPr>
        <w:t xml:space="preserve">, and snoRNAs to Cancer Development-Their Diagnostic and Therapeutic Potential. Int J Mol Sci. 2020 Sep 23;21(19):7001.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10.3390/ijms21197001. PMID: 32977537; PMCID: PMC7582339.</w:t>
      </w:r>
    </w:p>
    <w:p w14:paraId="785B0D72" w14:textId="77777777" w:rsidR="0009453B" w:rsidRDefault="0009453B" w:rsidP="0009453B">
      <w:pPr>
        <w:pStyle w:val="p4"/>
        <w:rPr>
          <w:rFonts w:ascii="Segoe UI" w:hAnsi="Segoe UI" w:cs="Segoe UI"/>
          <w:color w:val="212121"/>
          <w:shd w:val="clear" w:color="auto" w:fill="FFFFFF"/>
          <w:lang w:val="en-US"/>
        </w:rPr>
      </w:pPr>
    </w:p>
    <w:p w14:paraId="581FB643"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Lin Z, Long F, Zhao M, Zhang X, Yang M. The role of circular RNAs in hematological malignancies. </w:t>
      </w:r>
      <w:r w:rsidRPr="0009453B">
        <w:rPr>
          <w:rFonts w:ascii="Segoe UI" w:hAnsi="Segoe UI" w:cs="Segoe UI"/>
          <w:color w:val="212121"/>
          <w:shd w:val="clear" w:color="auto" w:fill="FFFFFF"/>
          <w:lang w:val="en-US"/>
        </w:rPr>
        <w:t xml:space="preserve">Genomics. 2020 Nov;112(6):4000-4008.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10.1016/j.ygeno.2020.06.051.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2020 Jul 4. PMID: 32634468.</w:t>
      </w:r>
    </w:p>
    <w:p w14:paraId="53A01F40" w14:textId="77777777" w:rsidR="0009453B" w:rsidRDefault="0009453B" w:rsidP="0009453B">
      <w:pPr>
        <w:pStyle w:val="p4"/>
        <w:rPr>
          <w:rFonts w:ascii="Segoe UI" w:hAnsi="Segoe UI" w:cs="Segoe UI"/>
          <w:color w:val="212121"/>
          <w:shd w:val="clear" w:color="auto" w:fill="FFFFFF"/>
          <w:lang w:val="en-US"/>
        </w:rPr>
      </w:pPr>
    </w:p>
    <w:p w14:paraId="40DBBE34"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Skrzypek K, Majka M. Interplay among SNAIL Transcription Factor, MicroRNAs, Long Non-Coding RNAs, and Circular RNAs in the Regulation of Tumor Growth and Metastasis. </w:t>
      </w:r>
      <w:r w:rsidRPr="0009453B">
        <w:rPr>
          <w:rFonts w:ascii="Segoe UI" w:hAnsi="Segoe UI" w:cs="Segoe UI"/>
          <w:color w:val="212121"/>
          <w:shd w:val="clear" w:color="auto" w:fill="FFFFFF"/>
          <w:lang w:val="en-US"/>
        </w:rPr>
        <w:t xml:space="preserve">Cancers (Basel). 2020 Jan 14;12(1):209.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10.3390/cancers12010209. PMID: 31947678; PMCID: PMC7017348.</w:t>
      </w:r>
    </w:p>
    <w:p w14:paraId="491CB691" w14:textId="77777777" w:rsidR="0009453B" w:rsidRDefault="0009453B" w:rsidP="0009453B">
      <w:pPr>
        <w:pStyle w:val="p4"/>
        <w:rPr>
          <w:rFonts w:ascii="Segoe UI" w:hAnsi="Segoe UI" w:cs="Segoe UI"/>
          <w:color w:val="212121"/>
          <w:shd w:val="clear" w:color="auto" w:fill="FFFFFF"/>
          <w:lang w:val="en-US"/>
        </w:rPr>
      </w:pPr>
    </w:p>
    <w:p w14:paraId="6D94C52B" w14:textId="77777777" w:rsidR="00AE4C0A" w:rsidRDefault="00AE4C0A" w:rsidP="0009453B">
      <w:pPr>
        <w:pStyle w:val="p4"/>
        <w:rPr>
          <w:rFonts w:ascii="Segoe UI" w:hAnsi="Segoe UI" w:cs="Segoe UI"/>
          <w:color w:val="212121"/>
          <w:shd w:val="clear" w:color="auto" w:fill="FFFFFF"/>
        </w:rPr>
      </w:pPr>
      <w:r w:rsidRPr="00AE4C0A">
        <w:rPr>
          <w:rFonts w:ascii="Segoe UI" w:hAnsi="Segoe UI" w:cs="Segoe UI"/>
          <w:color w:val="212121"/>
          <w:shd w:val="clear" w:color="auto" w:fill="FFFFFF"/>
          <w:lang w:val="en-US"/>
        </w:rPr>
        <w:t xml:space="preserve">Ren C, Liu J, Zheng B, Yan P, Sun Y, Yue B. The circular RNA circ-ITCH acts as a </w:t>
      </w:r>
      <w:proofErr w:type="spellStart"/>
      <w:r w:rsidRPr="00AE4C0A">
        <w:rPr>
          <w:rFonts w:ascii="Segoe UI" w:hAnsi="Segoe UI" w:cs="Segoe UI"/>
          <w:color w:val="212121"/>
          <w:shd w:val="clear" w:color="auto" w:fill="FFFFFF"/>
          <w:lang w:val="en-US"/>
        </w:rPr>
        <w:t>tumour</w:t>
      </w:r>
      <w:proofErr w:type="spellEnd"/>
      <w:r w:rsidRPr="00AE4C0A">
        <w:rPr>
          <w:rFonts w:ascii="Segoe UI" w:hAnsi="Segoe UI" w:cs="Segoe UI"/>
          <w:color w:val="212121"/>
          <w:shd w:val="clear" w:color="auto" w:fill="FFFFFF"/>
          <w:lang w:val="en-US"/>
        </w:rPr>
        <w:t xml:space="preserve"> suppressor in osteosarcoma via regulating miR-22. </w:t>
      </w:r>
      <w:proofErr w:type="spellStart"/>
      <w:r w:rsidRPr="00AE4C0A">
        <w:rPr>
          <w:rFonts w:ascii="Segoe UI" w:hAnsi="Segoe UI" w:cs="Segoe UI"/>
          <w:color w:val="212121"/>
          <w:shd w:val="clear" w:color="auto" w:fill="FFFFFF"/>
          <w:lang w:val="en-US"/>
        </w:rPr>
        <w:t>Artif</w:t>
      </w:r>
      <w:proofErr w:type="spellEnd"/>
      <w:r w:rsidRPr="00AE4C0A">
        <w:rPr>
          <w:rFonts w:ascii="Segoe UI" w:hAnsi="Segoe UI" w:cs="Segoe UI"/>
          <w:color w:val="212121"/>
          <w:shd w:val="clear" w:color="auto" w:fill="FFFFFF"/>
          <w:lang w:val="en-US"/>
        </w:rPr>
        <w:t xml:space="preserve"> Cells </w:t>
      </w:r>
      <w:proofErr w:type="spellStart"/>
      <w:r w:rsidRPr="00AE4C0A">
        <w:rPr>
          <w:rFonts w:ascii="Segoe UI" w:hAnsi="Segoe UI" w:cs="Segoe UI"/>
          <w:color w:val="212121"/>
          <w:shd w:val="clear" w:color="auto" w:fill="FFFFFF"/>
          <w:lang w:val="en-US"/>
        </w:rPr>
        <w:t>Nanomed</w:t>
      </w:r>
      <w:proofErr w:type="spell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Biotechnol</w:t>
      </w:r>
      <w:proofErr w:type="spellEnd"/>
      <w:r w:rsidRPr="00AE4C0A">
        <w:rPr>
          <w:rFonts w:ascii="Segoe UI" w:hAnsi="Segoe UI" w:cs="Segoe UI"/>
          <w:color w:val="212121"/>
          <w:shd w:val="clear" w:color="auto" w:fill="FFFFFF"/>
          <w:lang w:val="en-US"/>
        </w:rPr>
        <w:t xml:space="preserve">. 2019 Dec;47(1):3359-3367.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xml:space="preserve">: 10.1080/21691401.2019.1649273. Retraction in: </w:t>
      </w:r>
      <w:proofErr w:type="spellStart"/>
      <w:r w:rsidRPr="00AE4C0A">
        <w:rPr>
          <w:rFonts w:ascii="Segoe UI" w:hAnsi="Segoe UI" w:cs="Segoe UI"/>
          <w:color w:val="212121"/>
          <w:shd w:val="clear" w:color="auto" w:fill="FFFFFF"/>
          <w:lang w:val="en-US"/>
        </w:rPr>
        <w:t>Artif</w:t>
      </w:r>
      <w:proofErr w:type="spellEnd"/>
      <w:r w:rsidRPr="00AE4C0A">
        <w:rPr>
          <w:rFonts w:ascii="Segoe UI" w:hAnsi="Segoe UI" w:cs="Segoe UI"/>
          <w:color w:val="212121"/>
          <w:shd w:val="clear" w:color="auto" w:fill="FFFFFF"/>
          <w:lang w:val="en-US"/>
        </w:rPr>
        <w:t xml:space="preserve"> Cells </w:t>
      </w:r>
      <w:proofErr w:type="spellStart"/>
      <w:r w:rsidRPr="00AE4C0A">
        <w:rPr>
          <w:rFonts w:ascii="Segoe UI" w:hAnsi="Segoe UI" w:cs="Segoe UI"/>
          <w:color w:val="212121"/>
          <w:shd w:val="clear" w:color="auto" w:fill="FFFFFF"/>
          <w:lang w:val="en-US"/>
        </w:rPr>
        <w:t>Nanomed</w:t>
      </w:r>
      <w:proofErr w:type="spell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Biotechnol</w:t>
      </w:r>
      <w:proofErr w:type="spellEnd"/>
      <w:r w:rsidRPr="00AE4C0A">
        <w:rPr>
          <w:rFonts w:ascii="Segoe UI" w:hAnsi="Segoe UI" w:cs="Segoe UI"/>
          <w:color w:val="212121"/>
          <w:shd w:val="clear" w:color="auto" w:fill="FFFFFF"/>
          <w:lang w:val="en-US"/>
        </w:rPr>
        <w:t xml:space="preserve">. </w:t>
      </w:r>
      <w:r>
        <w:rPr>
          <w:rFonts w:ascii="Segoe UI" w:hAnsi="Segoe UI" w:cs="Segoe UI"/>
          <w:color w:val="212121"/>
          <w:shd w:val="clear" w:color="auto" w:fill="FFFFFF"/>
        </w:rPr>
        <w:t>2021 Dec;49(1):165. doi: 10.1080/21691401.2021.2003035. PMID: 31387405.</w:t>
      </w:r>
    </w:p>
    <w:p w14:paraId="1AC3C038" w14:textId="3751BD2F" w:rsidR="00E95007" w:rsidRDefault="00E95007" w:rsidP="0009453B">
      <w:pPr>
        <w:pStyle w:val="p4"/>
        <w:rPr>
          <w:sz w:val="16"/>
          <w:szCs w:val="16"/>
        </w:rPr>
      </w:pPr>
      <w:r w:rsidRPr="00993AAD">
        <w:rPr>
          <w:sz w:val="16"/>
          <w:szCs w:val="16"/>
          <w:highlight w:val="yellow"/>
        </w:rPr>
        <w:t>Pisignano, G., Michael, D. C., Visal, T. H., Pirlog, R., Ladomery, M., &amp; Calin, G. A. (2023). Going circular: history, present, and future of circRNAs in cancer. </w:t>
      </w:r>
      <w:r w:rsidRPr="00993AAD">
        <w:rPr>
          <w:i/>
          <w:iCs/>
          <w:sz w:val="16"/>
          <w:szCs w:val="16"/>
          <w:highlight w:val="yellow"/>
        </w:rPr>
        <w:t>Oncogene</w:t>
      </w:r>
      <w:r w:rsidRPr="00993AAD">
        <w:rPr>
          <w:sz w:val="16"/>
          <w:szCs w:val="16"/>
          <w:highlight w:val="yellow"/>
        </w:rPr>
        <w:t>, </w:t>
      </w:r>
      <w:r w:rsidRPr="00993AAD">
        <w:rPr>
          <w:i/>
          <w:iCs/>
          <w:sz w:val="16"/>
          <w:szCs w:val="16"/>
          <w:highlight w:val="yellow"/>
        </w:rPr>
        <w:t>42</w:t>
      </w:r>
      <w:r w:rsidRPr="00993AAD">
        <w:rPr>
          <w:sz w:val="16"/>
          <w:szCs w:val="16"/>
          <w:highlight w:val="yellow"/>
        </w:rPr>
        <w:t>(38), 2783-2800.</w:t>
      </w:r>
    </w:p>
    <w:p w14:paraId="5CF6F429" w14:textId="51EC76CB" w:rsidR="002C39A7" w:rsidRDefault="002C39A7" w:rsidP="0009453B">
      <w:pPr>
        <w:pStyle w:val="p4"/>
        <w:rPr>
          <w:sz w:val="16"/>
          <w:szCs w:val="16"/>
        </w:rPr>
      </w:pPr>
      <w:r w:rsidRPr="00993AAD">
        <w:rPr>
          <w:sz w:val="16"/>
          <w:szCs w:val="16"/>
          <w:highlight w:val="yellow"/>
        </w:rPr>
        <w:lastRenderedPageBreak/>
        <w:t>Zhang, F., Jiang, J., Qian, H., Yan, Y., &amp; Xu, W. (2023). Exosomal circRNA: emerging insights into cancer progression and clinical application potential. </w:t>
      </w:r>
      <w:r w:rsidRPr="00993AAD">
        <w:rPr>
          <w:i/>
          <w:iCs/>
          <w:sz w:val="16"/>
          <w:szCs w:val="16"/>
          <w:highlight w:val="yellow"/>
        </w:rPr>
        <w:t>Journal of hematology &amp; oncology</w:t>
      </w:r>
      <w:r w:rsidRPr="00993AAD">
        <w:rPr>
          <w:sz w:val="16"/>
          <w:szCs w:val="16"/>
          <w:highlight w:val="yellow"/>
        </w:rPr>
        <w:t>, </w:t>
      </w:r>
      <w:r w:rsidRPr="00993AAD">
        <w:rPr>
          <w:i/>
          <w:iCs/>
          <w:sz w:val="16"/>
          <w:szCs w:val="16"/>
          <w:highlight w:val="yellow"/>
        </w:rPr>
        <w:t>16</w:t>
      </w:r>
      <w:r w:rsidRPr="00993AAD">
        <w:rPr>
          <w:sz w:val="16"/>
          <w:szCs w:val="16"/>
          <w:highlight w:val="yellow"/>
        </w:rPr>
        <w:t>(1), 67.</w:t>
      </w:r>
    </w:p>
    <w:p w14:paraId="76829852" w14:textId="6D0D8368" w:rsidR="00983BC1" w:rsidRDefault="00983BC1" w:rsidP="0009453B">
      <w:pPr>
        <w:pStyle w:val="p4"/>
        <w:rPr>
          <w:sz w:val="16"/>
          <w:szCs w:val="16"/>
        </w:rPr>
      </w:pPr>
      <w:r w:rsidRPr="00993AAD">
        <w:rPr>
          <w:sz w:val="16"/>
          <w:szCs w:val="16"/>
          <w:highlight w:val="yellow"/>
        </w:rPr>
        <w:t>Nielsen, A. F., Bindereif, A., Bozzoni, I., Hanan, M., Hansen, T. B., Irimia, M., ... &amp; Kjems, J. (2022). Best practice standards for circular RNA research. </w:t>
      </w:r>
      <w:r w:rsidRPr="00993AAD">
        <w:rPr>
          <w:i/>
          <w:iCs/>
          <w:sz w:val="16"/>
          <w:szCs w:val="16"/>
          <w:highlight w:val="yellow"/>
        </w:rPr>
        <w:t>Nature methods</w:t>
      </w:r>
      <w:r w:rsidRPr="00993AAD">
        <w:rPr>
          <w:sz w:val="16"/>
          <w:szCs w:val="16"/>
          <w:highlight w:val="yellow"/>
        </w:rPr>
        <w:t>, </w:t>
      </w:r>
      <w:r w:rsidRPr="00993AAD">
        <w:rPr>
          <w:i/>
          <w:iCs/>
          <w:sz w:val="16"/>
          <w:szCs w:val="16"/>
          <w:highlight w:val="yellow"/>
        </w:rPr>
        <w:t>19</w:t>
      </w:r>
      <w:r w:rsidRPr="00993AAD">
        <w:rPr>
          <w:sz w:val="16"/>
          <w:szCs w:val="16"/>
          <w:highlight w:val="yellow"/>
        </w:rPr>
        <w:t>(10), 1208-1220.</w:t>
      </w:r>
    </w:p>
    <w:p w14:paraId="76E5209F" w14:textId="108C3B97" w:rsidR="00B7778F" w:rsidRDefault="00B7778F" w:rsidP="0009453B">
      <w:pPr>
        <w:pStyle w:val="p4"/>
        <w:rPr>
          <w:sz w:val="16"/>
          <w:szCs w:val="16"/>
        </w:rPr>
      </w:pPr>
      <w:r w:rsidRPr="00993AAD">
        <w:rPr>
          <w:sz w:val="16"/>
          <w:szCs w:val="16"/>
          <w:highlight w:val="yellow"/>
        </w:rPr>
        <w:t>Miao, Q., Ni, B., &amp; Tang, J. (2021). Coding potential of circRNAs: new discoveries and challenges. </w:t>
      </w:r>
      <w:r w:rsidRPr="00993AAD">
        <w:rPr>
          <w:i/>
          <w:iCs/>
          <w:sz w:val="16"/>
          <w:szCs w:val="16"/>
          <w:highlight w:val="yellow"/>
        </w:rPr>
        <w:t>PeerJ</w:t>
      </w:r>
      <w:r w:rsidRPr="00993AAD">
        <w:rPr>
          <w:sz w:val="16"/>
          <w:szCs w:val="16"/>
          <w:highlight w:val="yellow"/>
        </w:rPr>
        <w:t>, </w:t>
      </w:r>
      <w:r w:rsidRPr="00993AAD">
        <w:rPr>
          <w:i/>
          <w:iCs/>
          <w:sz w:val="16"/>
          <w:szCs w:val="16"/>
          <w:highlight w:val="yellow"/>
        </w:rPr>
        <w:t>9</w:t>
      </w:r>
      <w:r w:rsidRPr="00993AAD">
        <w:rPr>
          <w:sz w:val="16"/>
          <w:szCs w:val="16"/>
          <w:highlight w:val="yellow"/>
        </w:rPr>
        <w:t>, e10718.</w:t>
      </w:r>
    </w:p>
    <w:p w14:paraId="135874B0" w14:textId="67C5C269" w:rsidR="00490400" w:rsidRDefault="00490400" w:rsidP="0009453B">
      <w:pPr>
        <w:pStyle w:val="p4"/>
        <w:rPr>
          <w:sz w:val="16"/>
          <w:szCs w:val="16"/>
        </w:rPr>
      </w:pPr>
      <w:r w:rsidRPr="00993AAD">
        <w:rPr>
          <w:sz w:val="16"/>
          <w:szCs w:val="16"/>
          <w:highlight w:val="yellow"/>
        </w:rPr>
        <w:t>Mo, M. (2023). Non-coding RNAs in neurodegenerative diseases. </w:t>
      </w:r>
      <w:r w:rsidRPr="00993AAD">
        <w:rPr>
          <w:i/>
          <w:iCs/>
          <w:sz w:val="16"/>
          <w:szCs w:val="16"/>
          <w:highlight w:val="yellow"/>
        </w:rPr>
        <w:t>Frontiers in Neuroscience</w:t>
      </w:r>
      <w:r w:rsidRPr="00993AAD">
        <w:rPr>
          <w:sz w:val="16"/>
          <w:szCs w:val="16"/>
          <w:highlight w:val="yellow"/>
        </w:rPr>
        <w:t>, </w:t>
      </w:r>
      <w:r w:rsidRPr="00993AAD">
        <w:rPr>
          <w:i/>
          <w:iCs/>
          <w:sz w:val="16"/>
          <w:szCs w:val="16"/>
          <w:highlight w:val="yellow"/>
        </w:rPr>
        <w:t>17</w:t>
      </w:r>
      <w:r w:rsidRPr="00993AAD">
        <w:rPr>
          <w:sz w:val="16"/>
          <w:szCs w:val="16"/>
          <w:highlight w:val="yellow"/>
        </w:rPr>
        <w:t>, 1241737.</w:t>
      </w:r>
    </w:p>
    <w:p w14:paraId="215F6C16" w14:textId="62661DD4" w:rsidR="003C6572" w:rsidRPr="00993AAD" w:rsidRDefault="003C6572" w:rsidP="0009453B">
      <w:pPr>
        <w:pStyle w:val="p4"/>
        <w:rPr>
          <w:sz w:val="16"/>
          <w:szCs w:val="16"/>
          <w:highlight w:val="yellow"/>
        </w:rPr>
      </w:pPr>
      <w:r w:rsidRPr="00993AAD">
        <w:rPr>
          <w:sz w:val="16"/>
          <w:szCs w:val="16"/>
          <w:highlight w:val="yellow"/>
        </w:rPr>
        <w:t>Yu, J., Yang, L., &amp; Lu, H. (2021). The emerging role of circular RNAs in common solid malignant tumors in children. </w:t>
      </w:r>
      <w:r w:rsidRPr="00993AAD">
        <w:rPr>
          <w:i/>
          <w:iCs/>
          <w:sz w:val="16"/>
          <w:szCs w:val="16"/>
          <w:highlight w:val="yellow"/>
        </w:rPr>
        <w:t>Cancer Cell International</w:t>
      </w:r>
      <w:r w:rsidRPr="00993AAD">
        <w:rPr>
          <w:sz w:val="16"/>
          <w:szCs w:val="16"/>
          <w:highlight w:val="yellow"/>
        </w:rPr>
        <w:t>, </w:t>
      </w:r>
      <w:r w:rsidRPr="00993AAD">
        <w:rPr>
          <w:i/>
          <w:iCs/>
          <w:sz w:val="16"/>
          <w:szCs w:val="16"/>
          <w:highlight w:val="yellow"/>
        </w:rPr>
        <w:t>21</w:t>
      </w:r>
      <w:r w:rsidRPr="00993AAD">
        <w:rPr>
          <w:sz w:val="16"/>
          <w:szCs w:val="16"/>
          <w:highlight w:val="yellow"/>
        </w:rPr>
        <w:t>(1), 309.</w:t>
      </w:r>
    </w:p>
    <w:p w14:paraId="53B2F6D2" w14:textId="420871EB" w:rsidR="00DE663D" w:rsidRPr="00993AAD" w:rsidRDefault="00DE663D" w:rsidP="0009453B">
      <w:pPr>
        <w:pStyle w:val="p4"/>
        <w:rPr>
          <w:sz w:val="16"/>
          <w:szCs w:val="16"/>
          <w:highlight w:val="yellow"/>
        </w:rPr>
      </w:pPr>
      <w:r w:rsidRPr="00993AAD">
        <w:rPr>
          <w:sz w:val="16"/>
          <w:szCs w:val="16"/>
          <w:highlight w:val="yellow"/>
        </w:rPr>
        <w:t>Martinez de Estibariz, I., Jakjimovska, A., Illarregi, U., Martin-Guerrero, I., Gutierrez-Camino, A., Lopez-Lopez, E., &amp; Bilbao-Aldaiturriaga, N. (2023). The Role of the Dysregulation of Long Non-Coding and Circular RNA Expression in Medulloblastoma: A Systematic Review. </w:t>
      </w:r>
      <w:r w:rsidRPr="00993AAD">
        <w:rPr>
          <w:i/>
          <w:iCs/>
          <w:sz w:val="16"/>
          <w:szCs w:val="16"/>
          <w:highlight w:val="yellow"/>
        </w:rPr>
        <w:t>Cancers</w:t>
      </w:r>
      <w:r w:rsidRPr="00993AAD">
        <w:rPr>
          <w:sz w:val="16"/>
          <w:szCs w:val="16"/>
          <w:highlight w:val="yellow"/>
        </w:rPr>
        <w:t>, </w:t>
      </w:r>
      <w:r w:rsidRPr="00993AAD">
        <w:rPr>
          <w:i/>
          <w:iCs/>
          <w:sz w:val="16"/>
          <w:szCs w:val="16"/>
          <w:highlight w:val="yellow"/>
        </w:rPr>
        <w:t>15</w:t>
      </w:r>
      <w:r w:rsidRPr="00993AAD">
        <w:rPr>
          <w:sz w:val="16"/>
          <w:szCs w:val="16"/>
          <w:highlight w:val="yellow"/>
        </w:rPr>
        <w:t>(19), 4686.</w:t>
      </w:r>
    </w:p>
    <w:p w14:paraId="6172C221" w14:textId="242B2C45" w:rsidR="007D3C30" w:rsidRPr="00993AAD" w:rsidRDefault="007D3C30" w:rsidP="0009453B">
      <w:pPr>
        <w:pStyle w:val="p4"/>
        <w:rPr>
          <w:sz w:val="16"/>
          <w:szCs w:val="16"/>
          <w:highlight w:val="yellow"/>
        </w:rPr>
      </w:pPr>
      <w:r w:rsidRPr="00993AAD">
        <w:rPr>
          <w:sz w:val="16"/>
          <w:szCs w:val="16"/>
          <w:highlight w:val="yellow"/>
        </w:rPr>
        <w:t>Zhang, J., Ju, Z., Zhang, H., Zhang, H., Zhou, R., Chan, G. C. F., ... &amp; Wei, Y. (2025). CircRNA Profiles Analysis of Neuroblastoma for Identification of Drug Targets. </w:t>
      </w:r>
      <w:r w:rsidRPr="00993AAD">
        <w:rPr>
          <w:i/>
          <w:iCs/>
          <w:sz w:val="16"/>
          <w:szCs w:val="16"/>
          <w:highlight w:val="yellow"/>
        </w:rPr>
        <w:t>IEEE Transactions on Computational Biology and Bioinformatics</w:t>
      </w:r>
      <w:r w:rsidRPr="00993AAD">
        <w:rPr>
          <w:sz w:val="16"/>
          <w:szCs w:val="16"/>
          <w:highlight w:val="yellow"/>
        </w:rPr>
        <w:t>.</w:t>
      </w:r>
    </w:p>
    <w:p w14:paraId="17797DF2" w14:textId="19D6DA1F" w:rsidR="00B47090" w:rsidRDefault="00B47090" w:rsidP="0009453B">
      <w:pPr>
        <w:pStyle w:val="p4"/>
        <w:rPr>
          <w:sz w:val="16"/>
          <w:szCs w:val="16"/>
        </w:rPr>
      </w:pPr>
      <w:r w:rsidRPr="00993AAD">
        <w:rPr>
          <w:sz w:val="16"/>
          <w:szCs w:val="16"/>
          <w:highlight w:val="yellow"/>
        </w:rPr>
        <w:t>Galardi, A., Colletti, M., Palma, A., &amp; Di Giannatale, A. (2022). An update on circular RNA in pediatric cancers. </w:t>
      </w:r>
      <w:r w:rsidRPr="00993AAD">
        <w:rPr>
          <w:i/>
          <w:iCs/>
          <w:sz w:val="16"/>
          <w:szCs w:val="16"/>
          <w:highlight w:val="yellow"/>
        </w:rPr>
        <w:t>Biomedicines</w:t>
      </w:r>
      <w:r w:rsidRPr="00993AAD">
        <w:rPr>
          <w:sz w:val="16"/>
          <w:szCs w:val="16"/>
          <w:highlight w:val="yellow"/>
        </w:rPr>
        <w:t>, </w:t>
      </w:r>
      <w:r w:rsidRPr="00993AAD">
        <w:rPr>
          <w:i/>
          <w:iCs/>
          <w:sz w:val="16"/>
          <w:szCs w:val="16"/>
          <w:highlight w:val="yellow"/>
        </w:rPr>
        <w:t>11</w:t>
      </w:r>
      <w:r w:rsidRPr="00993AAD">
        <w:rPr>
          <w:sz w:val="16"/>
          <w:szCs w:val="16"/>
          <w:highlight w:val="yellow"/>
        </w:rPr>
        <w:t>(1), 36.</w:t>
      </w:r>
    </w:p>
    <w:p w14:paraId="6840606C" w14:textId="4BCA582A" w:rsidR="00300432" w:rsidRDefault="00300432" w:rsidP="0009453B">
      <w:pPr>
        <w:pStyle w:val="p4"/>
        <w:rPr>
          <w:sz w:val="16"/>
          <w:szCs w:val="16"/>
        </w:rPr>
      </w:pPr>
      <w:r w:rsidRPr="00993AAD">
        <w:rPr>
          <w:sz w:val="16"/>
          <w:szCs w:val="16"/>
          <w:highlight w:val="yellow"/>
        </w:rPr>
        <w:t>Wang, H. S., Lao, J., Jiang, R. S., Wang, B., Ma, X. P., &amp; Wang, J. Y. (2024). Summary of biological research on hepatoblastoma: a scoping review. </w:t>
      </w:r>
      <w:r w:rsidRPr="00993AAD">
        <w:rPr>
          <w:i/>
          <w:iCs/>
          <w:sz w:val="16"/>
          <w:szCs w:val="16"/>
          <w:highlight w:val="yellow"/>
        </w:rPr>
        <w:t>Frontiers in Pediatrics</w:t>
      </w:r>
      <w:r w:rsidRPr="00993AAD">
        <w:rPr>
          <w:sz w:val="16"/>
          <w:szCs w:val="16"/>
          <w:highlight w:val="yellow"/>
        </w:rPr>
        <w:t>, </w:t>
      </w:r>
      <w:r w:rsidRPr="00993AAD">
        <w:rPr>
          <w:i/>
          <w:iCs/>
          <w:sz w:val="16"/>
          <w:szCs w:val="16"/>
          <w:highlight w:val="yellow"/>
        </w:rPr>
        <w:t>12</w:t>
      </w:r>
      <w:r w:rsidRPr="00993AAD">
        <w:rPr>
          <w:sz w:val="16"/>
          <w:szCs w:val="16"/>
          <w:highlight w:val="yellow"/>
        </w:rPr>
        <w:t>, 1309693.</w:t>
      </w:r>
    </w:p>
    <w:p w14:paraId="26125897" w14:textId="32D53938" w:rsidR="00AD4298" w:rsidRPr="00993AAD" w:rsidRDefault="00AD4298" w:rsidP="0009453B">
      <w:pPr>
        <w:pStyle w:val="p4"/>
        <w:rPr>
          <w:sz w:val="16"/>
          <w:szCs w:val="16"/>
          <w:highlight w:val="yellow"/>
        </w:rPr>
      </w:pPr>
      <w:r w:rsidRPr="00993AAD">
        <w:rPr>
          <w:sz w:val="16"/>
          <w:szCs w:val="16"/>
          <w:highlight w:val="yellow"/>
        </w:rPr>
        <w:t>Asadi, M. R., Moslehian, M. S., Sabaie, H., Sharifi-Bonab, M., Hakimi, P., Hussen, B. M., ... &amp; Rezazadeh, M. (2022). CircRNA-associated CeRNAs regulatory axes in retinoblastoma: a systematic scoping review. </w:t>
      </w:r>
      <w:r w:rsidRPr="00993AAD">
        <w:rPr>
          <w:i/>
          <w:iCs/>
          <w:sz w:val="16"/>
          <w:szCs w:val="16"/>
          <w:highlight w:val="yellow"/>
        </w:rPr>
        <w:t>Frontiers in Oncology</w:t>
      </w:r>
      <w:r w:rsidRPr="00993AAD">
        <w:rPr>
          <w:sz w:val="16"/>
          <w:szCs w:val="16"/>
          <w:highlight w:val="yellow"/>
        </w:rPr>
        <w:t>, </w:t>
      </w:r>
      <w:r w:rsidRPr="00993AAD">
        <w:rPr>
          <w:i/>
          <w:iCs/>
          <w:sz w:val="16"/>
          <w:szCs w:val="16"/>
          <w:highlight w:val="yellow"/>
        </w:rPr>
        <w:t>12</w:t>
      </w:r>
      <w:r w:rsidRPr="00993AAD">
        <w:rPr>
          <w:sz w:val="16"/>
          <w:szCs w:val="16"/>
          <w:highlight w:val="yellow"/>
        </w:rPr>
        <w:t>, 910470.</w:t>
      </w:r>
    </w:p>
    <w:p w14:paraId="107D5364" w14:textId="1DC24AEA" w:rsidR="00D54A5A" w:rsidRDefault="00D54A5A" w:rsidP="0009453B">
      <w:pPr>
        <w:pStyle w:val="p4"/>
        <w:rPr>
          <w:sz w:val="16"/>
          <w:szCs w:val="16"/>
        </w:rPr>
      </w:pPr>
      <w:r w:rsidRPr="00993AAD">
        <w:rPr>
          <w:sz w:val="16"/>
          <w:szCs w:val="16"/>
          <w:highlight w:val="yellow"/>
        </w:rPr>
        <w:t>Wirth, B. (2021). Spinal muscular atrophy: in the challenge lies a solution. </w:t>
      </w:r>
      <w:r w:rsidRPr="00993AAD">
        <w:rPr>
          <w:i/>
          <w:iCs/>
          <w:sz w:val="16"/>
          <w:szCs w:val="16"/>
          <w:highlight w:val="yellow"/>
        </w:rPr>
        <w:t>Trends in neurosciences</w:t>
      </w:r>
      <w:r w:rsidRPr="00993AAD">
        <w:rPr>
          <w:sz w:val="16"/>
          <w:szCs w:val="16"/>
          <w:highlight w:val="yellow"/>
        </w:rPr>
        <w:t>, </w:t>
      </w:r>
      <w:r w:rsidRPr="00993AAD">
        <w:rPr>
          <w:i/>
          <w:iCs/>
          <w:sz w:val="16"/>
          <w:szCs w:val="16"/>
          <w:highlight w:val="yellow"/>
        </w:rPr>
        <w:t>44</w:t>
      </w:r>
      <w:r w:rsidRPr="00993AAD">
        <w:rPr>
          <w:sz w:val="16"/>
          <w:szCs w:val="16"/>
          <w:highlight w:val="yellow"/>
        </w:rPr>
        <w:t>(4), 306-322.</w:t>
      </w:r>
    </w:p>
    <w:p w14:paraId="392DD838" w14:textId="77777777" w:rsidR="00AD4298" w:rsidRDefault="00AD4298" w:rsidP="0009453B">
      <w:pPr>
        <w:pStyle w:val="p4"/>
        <w:rPr>
          <w:sz w:val="16"/>
          <w:szCs w:val="16"/>
        </w:rPr>
      </w:pPr>
    </w:p>
    <w:p w14:paraId="49F728DD" w14:textId="77777777" w:rsidR="00B47090" w:rsidRDefault="00B47090" w:rsidP="0009453B">
      <w:pPr>
        <w:pStyle w:val="p4"/>
        <w:rPr>
          <w:sz w:val="16"/>
          <w:szCs w:val="16"/>
        </w:rPr>
      </w:pPr>
    </w:p>
    <w:p w14:paraId="56F4138E" w14:textId="77777777" w:rsidR="007D3C30" w:rsidRDefault="007D3C30" w:rsidP="0009453B">
      <w:pPr>
        <w:pStyle w:val="p4"/>
        <w:rPr>
          <w:sz w:val="16"/>
          <w:szCs w:val="16"/>
        </w:rPr>
      </w:pPr>
    </w:p>
    <w:p w14:paraId="7F4C831D" w14:textId="77777777" w:rsidR="007D3C30" w:rsidRDefault="007D3C30" w:rsidP="0009453B">
      <w:pPr>
        <w:pStyle w:val="p4"/>
        <w:rPr>
          <w:sz w:val="16"/>
          <w:szCs w:val="16"/>
        </w:rPr>
      </w:pPr>
    </w:p>
    <w:p w14:paraId="693DE27C" w14:textId="77777777" w:rsidR="00DE663D" w:rsidRDefault="00DE663D" w:rsidP="0009453B">
      <w:pPr>
        <w:pStyle w:val="p4"/>
        <w:rPr>
          <w:sz w:val="16"/>
          <w:szCs w:val="16"/>
        </w:rPr>
      </w:pPr>
    </w:p>
    <w:p w14:paraId="6DD71C99" w14:textId="77777777" w:rsidR="003C6572" w:rsidRDefault="003C6572" w:rsidP="0009453B">
      <w:pPr>
        <w:pStyle w:val="p4"/>
        <w:rPr>
          <w:sz w:val="16"/>
          <w:szCs w:val="16"/>
        </w:rPr>
      </w:pPr>
    </w:p>
    <w:p w14:paraId="29F61E87" w14:textId="77777777" w:rsidR="003C6572" w:rsidRDefault="003C6572" w:rsidP="0009453B">
      <w:pPr>
        <w:pStyle w:val="p4"/>
        <w:rPr>
          <w:sz w:val="16"/>
          <w:szCs w:val="16"/>
        </w:rPr>
      </w:pPr>
    </w:p>
    <w:p w14:paraId="07DE60C3" w14:textId="77777777" w:rsidR="00490400" w:rsidRDefault="00490400" w:rsidP="0009453B">
      <w:pPr>
        <w:pStyle w:val="p4"/>
        <w:rPr>
          <w:sz w:val="16"/>
          <w:szCs w:val="16"/>
        </w:rPr>
      </w:pPr>
    </w:p>
    <w:p w14:paraId="117D6731" w14:textId="77777777" w:rsidR="00490400" w:rsidRDefault="00490400" w:rsidP="0009453B">
      <w:pPr>
        <w:pStyle w:val="p4"/>
        <w:rPr>
          <w:sz w:val="16"/>
          <w:szCs w:val="16"/>
        </w:rPr>
      </w:pPr>
    </w:p>
    <w:p w14:paraId="2343BC14" w14:textId="77777777" w:rsidR="00B7778F" w:rsidRDefault="00B7778F" w:rsidP="0009453B">
      <w:pPr>
        <w:pStyle w:val="p4"/>
        <w:rPr>
          <w:sz w:val="16"/>
          <w:szCs w:val="16"/>
        </w:rPr>
      </w:pPr>
    </w:p>
    <w:p w14:paraId="1E9EEE86" w14:textId="77777777" w:rsidR="00B7778F" w:rsidRDefault="00B7778F" w:rsidP="0009453B">
      <w:pPr>
        <w:pStyle w:val="p4"/>
        <w:rPr>
          <w:sz w:val="16"/>
          <w:szCs w:val="16"/>
        </w:rPr>
      </w:pPr>
    </w:p>
    <w:p w14:paraId="723A2FB0" w14:textId="77777777" w:rsidR="00983BC1" w:rsidRDefault="00983BC1" w:rsidP="0009453B">
      <w:pPr>
        <w:pStyle w:val="p4"/>
        <w:rPr>
          <w:sz w:val="16"/>
          <w:szCs w:val="16"/>
        </w:rPr>
      </w:pPr>
    </w:p>
    <w:p w14:paraId="48F03FB5" w14:textId="77777777" w:rsidR="002C39A7" w:rsidRDefault="002C39A7" w:rsidP="0009453B">
      <w:pPr>
        <w:pStyle w:val="p4"/>
        <w:rPr>
          <w:sz w:val="16"/>
          <w:szCs w:val="16"/>
        </w:rPr>
      </w:pPr>
    </w:p>
    <w:p w14:paraId="0D97C927" w14:textId="77777777" w:rsidR="002C39A7" w:rsidRDefault="002C39A7" w:rsidP="0009453B">
      <w:pPr>
        <w:pStyle w:val="p4"/>
        <w:rPr>
          <w:sz w:val="16"/>
          <w:szCs w:val="16"/>
        </w:rPr>
      </w:pPr>
    </w:p>
    <w:p w14:paraId="32ABA619" w14:textId="77777777" w:rsidR="00E95007" w:rsidRPr="00AE4C0A" w:rsidRDefault="00E95007" w:rsidP="0009453B">
      <w:pPr>
        <w:pStyle w:val="p4"/>
        <w:rPr>
          <w:sz w:val="16"/>
          <w:szCs w:val="16"/>
          <w:lang w:val="en-US"/>
        </w:rPr>
      </w:pPr>
    </w:p>
    <w:p w14:paraId="7F5D036B" w14:textId="77777777" w:rsidR="0009453B" w:rsidRDefault="0009453B" w:rsidP="0009453B">
      <w:pPr>
        <w:pStyle w:val="p4"/>
        <w:rPr>
          <w:rFonts w:ascii="Segoe UI" w:hAnsi="Segoe UI" w:cs="Segoe UI"/>
          <w:color w:val="212121"/>
          <w:shd w:val="clear" w:color="auto" w:fill="FFFFFF"/>
          <w:lang w:val="en-US"/>
        </w:rPr>
      </w:pPr>
    </w:p>
    <w:p w14:paraId="2E59295E" w14:textId="77777777" w:rsidR="00F51065" w:rsidRDefault="00F51065" w:rsidP="00191870">
      <w:pPr>
        <w:rPr>
          <w:rFonts w:ascii="Century Schoolbook" w:hAnsi="Century Schoolbook" w:cs="Helvetica Neue"/>
          <w:color w:val="000000"/>
          <w:sz w:val="16"/>
          <w:szCs w:val="16"/>
          <w:u w:val="single"/>
          <w:lang w:val="en-US"/>
        </w:rPr>
      </w:pPr>
    </w:p>
    <w:p w14:paraId="2D94BA9D" w14:textId="77777777" w:rsidR="00F51065" w:rsidRDefault="00F51065" w:rsidP="00191870">
      <w:pPr>
        <w:rPr>
          <w:rFonts w:ascii="Century Schoolbook" w:hAnsi="Century Schoolbook" w:cs="Helvetica Neue"/>
          <w:color w:val="000000"/>
          <w:sz w:val="16"/>
          <w:szCs w:val="16"/>
          <w:u w:val="single"/>
          <w:lang w:val="en-US"/>
        </w:rPr>
      </w:pPr>
    </w:p>
    <w:p w14:paraId="461A06D4" w14:textId="77777777" w:rsidR="00191870" w:rsidRPr="00CB0952" w:rsidRDefault="00191870">
      <w:pPr>
        <w:rPr>
          <w:rFonts w:ascii="Century Schoolbook" w:hAnsi="Century Schoolbook"/>
          <w:sz w:val="16"/>
          <w:szCs w:val="16"/>
          <w:lang w:val="en-US"/>
        </w:rPr>
      </w:pPr>
    </w:p>
    <w:sectPr w:rsidR="00191870" w:rsidRPr="00CB09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E002" w14:textId="77777777" w:rsidR="009B01D3" w:rsidRDefault="009B01D3" w:rsidP="007073AB">
      <w:r>
        <w:separator/>
      </w:r>
    </w:p>
  </w:endnote>
  <w:endnote w:type="continuationSeparator" w:id="0">
    <w:p w14:paraId="0BB28B38" w14:textId="77777777" w:rsidR="009B01D3" w:rsidRDefault="009B01D3" w:rsidP="0070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imSu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DCD5" w14:textId="77777777" w:rsidR="007073AB" w:rsidRDefault="0070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A93E" w14:textId="77777777" w:rsidR="007073AB" w:rsidRDefault="00707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3BA6" w14:textId="77777777" w:rsidR="007073AB" w:rsidRDefault="0070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D56D" w14:textId="77777777" w:rsidR="009B01D3" w:rsidRDefault="009B01D3" w:rsidP="007073AB">
      <w:r>
        <w:separator/>
      </w:r>
    </w:p>
  </w:footnote>
  <w:footnote w:type="continuationSeparator" w:id="0">
    <w:p w14:paraId="2085F0B3" w14:textId="77777777" w:rsidR="009B01D3" w:rsidRDefault="009B01D3" w:rsidP="0070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A4BC" w14:textId="0CF36DF7" w:rsidR="007073AB" w:rsidRDefault="00000000">
    <w:pPr>
      <w:pStyle w:val="Header"/>
    </w:pPr>
    <w:r>
      <w:rPr>
        <w:noProof/>
      </w:rPr>
      <w:pict w14:anchorId="79E2C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7350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3F99" w14:textId="04F8F69C" w:rsidR="007073AB" w:rsidRDefault="00000000">
    <w:pPr>
      <w:pStyle w:val="Header"/>
    </w:pPr>
    <w:r>
      <w:rPr>
        <w:noProof/>
      </w:rPr>
      <w:pict w14:anchorId="48B28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7350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5398" w14:textId="759FA910" w:rsidR="007073AB" w:rsidRDefault="00000000">
    <w:pPr>
      <w:pStyle w:val="Header"/>
    </w:pPr>
    <w:r>
      <w:rPr>
        <w:noProof/>
      </w:rPr>
      <w:pict w14:anchorId="1C189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7350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4F6"/>
    <w:multiLevelType w:val="hybridMultilevel"/>
    <w:tmpl w:val="93ACC35A"/>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16cid:durableId="112342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NTCzMDU2NjA2MzdS0lEKTi0uzszPAykwrAUAUHRkdiwAAAA="/>
  </w:docVars>
  <w:rsids>
    <w:rsidRoot w:val="00191870"/>
    <w:rsid w:val="00014EA3"/>
    <w:rsid w:val="0009453B"/>
    <w:rsid w:val="000C523A"/>
    <w:rsid w:val="000D2D89"/>
    <w:rsid w:val="000E43EB"/>
    <w:rsid w:val="000F4C29"/>
    <w:rsid w:val="00103E1B"/>
    <w:rsid w:val="00107468"/>
    <w:rsid w:val="00117334"/>
    <w:rsid w:val="00136A73"/>
    <w:rsid w:val="00157AA0"/>
    <w:rsid w:val="00191870"/>
    <w:rsid w:val="001D7F24"/>
    <w:rsid w:val="0029316A"/>
    <w:rsid w:val="002A25A4"/>
    <w:rsid w:val="002C39A7"/>
    <w:rsid w:val="00300432"/>
    <w:rsid w:val="00322510"/>
    <w:rsid w:val="00327542"/>
    <w:rsid w:val="00362816"/>
    <w:rsid w:val="003932EF"/>
    <w:rsid w:val="003B0126"/>
    <w:rsid w:val="003C6572"/>
    <w:rsid w:val="00413E12"/>
    <w:rsid w:val="00490400"/>
    <w:rsid w:val="00510D41"/>
    <w:rsid w:val="00525D83"/>
    <w:rsid w:val="00540400"/>
    <w:rsid w:val="005A652B"/>
    <w:rsid w:val="005E2C0F"/>
    <w:rsid w:val="005E5DD6"/>
    <w:rsid w:val="006C3896"/>
    <w:rsid w:val="007073AB"/>
    <w:rsid w:val="00770099"/>
    <w:rsid w:val="007A34BB"/>
    <w:rsid w:val="007B29F4"/>
    <w:rsid w:val="007D3C30"/>
    <w:rsid w:val="0080751F"/>
    <w:rsid w:val="00846242"/>
    <w:rsid w:val="008B67BC"/>
    <w:rsid w:val="00936A8C"/>
    <w:rsid w:val="00980A12"/>
    <w:rsid w:val="00983BC1"/>
    <w:rsid w:val="00987253"/>
    <w:rsid w:val="00993AAD"/>
    <w:rsid w:val="009A21E2"/>
    <w:rsid w:val="009B01D3"/>
    <w:rsid w:val="009E340F"/>
    <w:rsid w:val="009F6F71"/>
    <w:rsid w:val="00A0457B"/>
    <w:rsid w:val="00A40004"/>
    <w:rsid w:val="00A47332"/>
    <w:rsid w:val="00A61BA8"/>
    <w:rsid w:val="00AD4298"/>
    <w:rsid w:val="00AE4C0A"/>
    <w:rsid w:val="00B229DC"/>
    <w:rsid w:val="00B47090"/>
    <w:rsid w:val="00B7778F"/>
    <w:rsid w:val="00C4074B"/>
    <w:rsid w:val="00C53975"/>
    <w:rsid w:val="00C63F9E"/>
    <w:rsid w:val="00CB0952"/>
    <w:rsid w:val="00CB25F1"/>
    <w:rsid w:val="00D31024"/>
    <w:rsid w:val="00D54A5A"/>
    <w:rsid w:val="00D739BF"/>
    <w:rsid w:val="00DE663D"/>
    <w:rsid w:val="00DF355E"/>
    <w:rsid w:val="00E0453D"/>
    <w:rsid w:val="00E1756E"/>
    <w:rsid w:val="00E524AD"/>
    <w:rsid w:val="00E60249"/>
    <w:rsid w:val="00E826DC"/>
    <w:rsid w:val="00E95007"/>
    <w:rsid w:val="00ED682F"/>
    <w:rsid w:val="00F034BC"/>
    <w:rsid w:val="00F262C8"/>
    <w:rsid w:val="00F51065"/>
    <w:rsid w:val="00F84413"/>
    <w:rsid w:val="00FA673C"/>
    <w:rsid w:val="00FE0779"/>
    <w:rsid w:val="00FF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58844"/>
  <w15:chartTrackingRefBased/>
  <w15:docId w15:val="{499B8F5F-DAE7-2449-8AFB-4AE1915A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191870"/>
    <w:rPr>
      <w:rFonts w:ascii="Century Schoolbook" w:eastAsia="Times New Roman" w:hAnsi="Century Schoolbook" w:cs="Times New Roman"/>
      <w:color w:val="000000"/>
      <w:kern w:val="0"/>
      <w:sz w:val="12"/>
      <w:szCs w:val="12"/>
      <w:lang w:eastAsia="de-DE"/>
      <w14:ligatures w14:val="none"/>
    </w:rPr>
  </w:style>
  <w:style w:type="character" w:customStyle="1" w:styleId="apple-converted-space">
    <w:name w:val="apple-converted-space"/>
    <w:basedOn w:val="DefaultParagraphFont"/>
    <w:rsid w:val="003B0126"/>
  </w:style>
  <w:style w:type="character" w:styleId="Hyperlink">
    <w:name w:val="Hyperlink"/>
    <w:basedOn w:val="DefaultParagraphFont"/>
    <w:uiPriority w:val="99"/>
    <w:unhideWhenUsed/>
    <w:rsid w:val="00107468"/>
    <w:rPr>
      <w:color w:val="0563C1" w:themeColor="hyperlink"/>
      <w:u w:val="single"/>
    </w:rPr>
  </w:style>
  <w:style w:type="character" w:styleId="UnresolvedMention">
    <w:name w:val="Unresolved Mention"/>
    <w:basedOn w:val="DefaultParagraphFont"/>
    <w:uiPriority w:val="99"/>
    <w:semiHidden/>
    <w:unhideWhenUsed/>
    <w:rsid w:val="00107468"/>
    <w:rPr>
      <w:color w:val="605E5C"/>
      <w:shd w:val="clear" w:color="auto" w:fill="E1DFDD"/>
    </w:rPr>
  </w:style>
  <w:style w:type="paragraph" w:styleId="Header">
    <w:name w:val="header"/>
    <w:basedOn w:val="Normal"/>
    <w:link w:val="HeaderChar"/>
    <w:uiPriority w:val="99"/>
    <w:unhideWhenUsed/>
    <w:rsid w:val="007073AB"/>
    <w:pPr>
      <w:tabs>
        <w:tab w:val="center" w:pos="4680"/>
        <w:tab w:val="right" w:pos="9360"/>
      </w:tabs>
    </w:pPr>
  </w:style>
  <w:style w:type="character" w:customStyle="1" w:styleId="HeaderChar">
    <w:name w:val="Header Char"/>
    <w:basedOn w:val="DefaultParagraphFont"/>
    <w:link w:val="Header"/>
    <w:uiPriority w:val="99"/>
    <w:rsid w:val="007073AB"/>
  </w:style>
  <w:style w:type="paragraph" w:styleId="Footer">
    <w:name w:val="footer"/>
    <w:basedOn w:val="Normal"/>
    <w:link w:val="FooterChar"/>
    <w:uiPriority w:val="99"/>
    <w:unhideWhenUsed/>
    <w:rsid w:val="007073AB"/>
    <w:pPr>
      <w:tabs>
        <w:tab w:val="center" w:pos="4680"/>
        <w:tab w:val="right" w:pos="9360"/>
      </w:tabs>
    </w:pPr>
  </w:style>
  <w:style w:type="character" w:customStyle="1" w:styleId="FooterChar">
    <w:name w:val="Footer Char"/>
    <w:basedOn w:val="DefaultParagraphFont"/>
    <w:link w:val="Footer"/>
    <w:uiPriority w:val="99"/>
    <w:rsid w:val="007073AB"/>
  </w:style>
  <w:style w:type="paragraph" w:styleId="Revision">
    <w:name w:val="Revision"/>
    <w:hidden/>
    <w:uiPriority w:val="99"/>
    <w:semiHidden/>
    <w:rsid w:val="002A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5848</Words>
  <Characters>34856</Characters>
  <Application>Microsoft Office Word</Application>
  <DocSecurity>0</DocSecurity>
  <Lines>477</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med. Stefan Bittmann M.A.</dc:creator>
  <cp:keywords/>
  <dc:description/>
  <cp:lastModifiedBy>Editor-17</cp:lastModifiedBy>
  <cp:revision>70</cp:revision>
  <cp:lastPrinted>2025-07-07T11:05:00Z</cp:lastPrinted>
  <dcterms:created xsi:type="dcterms:W3CDTF">2025-07-04T15:37:00Z</dcterms:created>
  <dcterms:modified xsi:type="dcterms:W3CDTF">2025-07-21T06:59:00Z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e163297a-d45c-4ad5-9e77-0e22c4a64087</vt:lpwstr>
  </property>
</Properties>
</file>