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3826" w14:textId="3AE8BAA1" w:rsidR="00754C9A" w:rsidRDefault="0019301B" w:rsidP="00441B6F">
      <w:pPr>
        <w:pStyle w:val="Titre"/>
        <w:spacing w:after="0"/>
        <w:jc w:val="both"/>
        <w:rPr>
          <w:rFonts w:ascii="Arial" w:hAnsi="Arial" w:cs="Arial"/>
        </w:rPr>
      </w:pPr>
      <w:r w:rsidRPr="0019301B">
        <w:rPr>
          <w:rFonts w:ascii="Arial" w:hAnsi="Arial" w:cs="Arial"/>
        </w:rPr>
        <w:t>Case report</w:t>
      </w:r>
    </w:p>
    <w:p w14:paraId="648D0164" w14:textId="77777777" w:rsidR="0019301B" w:rsidRDefault="0019301B" w:rsidP="00441B6F">
      <w:pPr>
        <w:pStyle w:val="Titre"/>
        <w:spacing w:after="0"/>
        <w:jc w:val="both"/>
        <w:rPr>
          <w:rFonts w:ascii="Arial" w:hAnsi="Arial" w:cs="Arial"/>
        </w:rPr>
      </w:pPr>
    </w:p>
    <w:p w14:paraId="5255E7D7" w14:textId="77777777" w:rsidR="00163BC4" w:rsidRPr="00AA6DB6" w:rsidRDefault="00AA6DB6" w:rsidP="00AA6DB6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Coexistence of Giant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Congenital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Melanocytic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Nevus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and </w:t>
      </w:r>
      <w:proofErr w:type="spell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Neurofibromatosis</w:t>
      </w:r>
      <w:proofErr w:type="spell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Type 1 in </w:t>
      </w:r>
      <w:proofErr w:type="gramStart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>a</w:t>
      </w:r>
      <w:proofErr w:type="gramEnd"/>
      <w:r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Child : A Rare Association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</w:p>
    <w:p w14:paraId="21D16BE0" w14:textId="77777777" w:rsidR="00B01FCD" w:rsidRPr="00FB3A86" w:rsidRDefault="00B454E8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42B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9CB70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wrap type="none"/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7A242EDD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0248D6C3" w14:textId="77777777" w:rsidTr="001E44FE">
        <w:tc>
          <w:tcPr>
            <w:tcW w:w="9576" w:type="dxa"/>
            <w:shd w:val="clear" w:color="auto" w:fill="F2F2F2"/>
          </w:tcPr>
          <w:p w14:paraId="5926C0DB" w14:textId="423574CC" w:rsidR="00AA6DB6" w:rsidRPr="00F26484" w:rsidRDefault="00F26484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G</w:t>
            </w:r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iant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nevus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(GCMN) are rare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lesions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at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birth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often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exceeding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20 cm in size,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associated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with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serious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complications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such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type 1 (NF1)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common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phakomatosis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characterized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by café-au-lait macules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coexistence of GCMN and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rare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represent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overlapping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activation of the RAS/MAPK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3EC1730A" w14:textId="5AC75655" w:rsidR="00AA6DB6" w:rsidRPr="00AA6DB6" w:rsidRDefault="00F26484" w:rsidP="00AA6DB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report the case of a 5-year-old boy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presenting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with a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bathing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–type GCMN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involving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trunk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buttocks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thighs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along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with multiple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smaller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pigmented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nevi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also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exhibited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soft, mobile nodules on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lower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back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pubic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region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consistent with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cutaneous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plexiform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Numerous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café-au-lait macules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noted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but no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axillary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freckling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Ophthalmological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radiological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evaluations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normal.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Histopathological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examination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confi</w:t>
            </w:r>
            <w:r w:rsidR="00CA584C">
              <w:rPr>
                <w:rFonts w:ascii="Arial" w:eastAsia="Calibri" w:hAnsi="Arial" w:cs="Arial"/>
                <w:szCs w:val="22"/>
                <w:lang w:val="fr-FR"/>
              </w:rPr>
              <w:t>rmed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melanocytic</w:t>
            </w:r>
            <w:proofErr w:type="spellEnd"/>
            <w:r w:rsidR="00CA584C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CA584C">
              <w:rPr>
                <w:rFonts w:ascii="Arial" w:eastAsia="Calibri" w:hAnsi="Arial" w:cs="Arial"/>
                <w:szCs w:val="22"/>
                <w:lang w:val="fr-FR"/>
              </w:rPr>
              <w:t>nevus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neurofibromas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NF1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established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based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on NIH </w:t>
            </w:r>
            <w:proofErr w:type="spellStart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criteria</w:t>
            </w:r>
            <w:proofErr w:type="spellEnd"/>
            <w:r w:rsidR="00AA6DB6" w:rsidRPr="00AA6DB6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1E672C8A" w14:textId="77777777" w:rsidR="00AA6DB6" w:rsidRPr="00AA6DB6" w:rsidRDefault="00AA6DB6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This case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illustrates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rare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co-occurrence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GCMN and NF1.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Although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conditions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share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 RAS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pathway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dysregulation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their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combination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seldom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reported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. The association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increase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risk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requiring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long-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term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clinical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imaging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surveillance.</w:t>
            </w:r>
          </w:p>
          <w:p w14:paraId="4955F946" w14:textId="57A73EDF" w:rsidR="00AA6DB6" w:rsidRPr="00772916" w:rsidRDefault="00AA6DB6" w:rsidP="00772916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Recognizing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simultaneous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presence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of GCMN and NF1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essential for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early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diagnosis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multidisciplinary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management, and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genetic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counseling. </w:t>
            </w:r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This rare association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highlights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the importance of long-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term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surveillance to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detect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potential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complications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such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as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melanoma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neurocutaneous</w:t>
            </w:r>
            <w:proofErr w:type="spellEnd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772916" w:rsidRPr="00772916">
              <w:rPr>
                <w:rFonts w:ascii="Arial" w:eastAsia="Calibri" w:hAnsi="Arial" w:cs="Arial"/>
                <w:szCs w:val="22"/>
                <w:lang w:val="fr-FR"/>
              </w:rPr>
              <w:t>melanosis</w:t>
            </w:r>
            <w:proofErr w:type="spellEnd"/>
            <w:r w:rsidR="00772916">
              <w:rPr>
                <w:rFonts w:ascii="Arial" w:eastAsia="Calibri" w:hAnsi="Arial" w:cs="Arial"/>
                <w:szCs w:val="22"/>
                <w:lang w:val="fr-FR"/>
              </w:rPr>
              <w:t>.</w:t>
            </w:r>
            <w:r w:rsidR="00097492" w:rsidRPr="00097492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</w:p>
        </w:tc>
      </w:tr>
    </w:tbl>
    <w:p w14:paraId="3F63B2A2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6EC8C8BE" w14:textId="77777777" w:rsidR="0024282C" w:rsidRPr="007A437B" w:rsidRDefault="00AA6DB6" w:rsidP="00AA6DB6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Pr="00AA6DB6">
        <w:rPr>
          <w:rFonts w:ascii="Arial" w:hAnsi="Arial" w:cs="Arial"/>
          <w:i/>
        </w:rPr>
        <w:t>Congenital melanocytic nevus, Neurofibromatosis type 1, Plexiform neurofibroma, Pediatric dermatology, Café-au-lait macules, Bathing trunk nevus, RAS/MAPK pathway.</w:t>
      </w:r>
    </w:p>
    <w:p w14:paraId="27CA1457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0E7B1611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230A3017" w14:textId="59360469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>G</w:t>
      </w:r>
      <w:r w:rsidR="00CA584C">
        <w:rPr>
          <w:rFonts w:ascii="Arial" w:hAnsi="Arial" w:cs="Arial"/>
          <w:lang w:val="fr-FR"/>
        </w:rPr>
        <w:t xml:space="preserve">iant </w:t>
      </w:r>
      <w:proofErr w:type="spellStart"/>
      <w:r w:rsidR="00CA584C">
        <w:rPr>
          <w:rFonts w:ascii="Arial" w:hAnsi="Arial" w:cs="Arial"/>
          <w:lang w:val="fr-FR"/>
        </w:rPr>
        <w:t>congenital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melanocytic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(GCMN) are large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typically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exceed</w:t>
      </w:r>
      <w:proofErr w:type="spellEnd"/>
      <w:r w:rsidRPr="007B6775">
        <w:rPr>
          <w:rFonts w:ascii="Arial" w:hAnsi="Arial" w:cs="Arial"/>
          <w:lang w:val="fr-FR"/>
        </w:rPr>
        <w:t xml:space="preserve"> 20 cm in </w:t>
      </w:r>
      <w:proofErr w:type="spellStart"/>
      <w:r w:rsidRPr="007B6775">
        <w:rPr>
          <w:rFonts w:ascii="Arial" w:hAnsi="Arial" w:cs="Arial"/>
          <w:lang w:val="fr-FR"/>
        </w:rPr>
        <w:t>projected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adult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diameter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They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with complications </w:t>
      </w:r>
      <w:proofErr w:type="spellStart"/>
      <w:r w:rsidRPr="007B6775">
        <w:rPr>
          <w:rFonts w:ascii="Arial" w:hAnsi="Arial" w:cs="Arial"/>
          <w:lang w:val="fr-FR"/>
        </w:rPr>
        <w:t>such</w:t>
      </w:r>
      <w:proofErr w:type="spellEnd"/>
      <w:r w:rsidRPr="007B6775">
        <w:rPr>
          <w:rFonts w:ascii="Arial" w:hAnsi="Arial" w:cs="Arial"/>
          <w:lang w:val="fr-FR"/>
        </w:rPr>
        <w:t xml:space="preserve"> as </w:t>
      </w: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extensive distribution, </w:t>
      </w:r>
      <w:proofErr w:type="spellStart"/>
      <w:r w:rsidRPr="007B6775">
        <w:rPr>
          <w:rFonts w:ascii="Arial" w:hAnsi="Arial" w:cs="Arial"/>
          <w:lang w:val="fr-FR"/>
        </w:rPr>
        <w:t>especially</w:t>
      </w:r>
      <w:proofErr w:type="spellEnd"/>
      <w:r w:rsidRPr="007B6775">
        <w:rPr>
          <w:rFonts w:ascii="Arial" w:hAnsi="Arial" w:cs="Arial"/>
          <w:lang w:val="fr-FR"/>
        </w:rPr>
        <w:t xml:space="preserve"> in a "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" pattern, poses </w:t>
      </w:r>
      <w:proofErr w:type="spellStart"/>
      <w:r w:rsidRPr="007B6775">
        <w:rPr>
          <w:rFonts w:ascii="Arial" w:hAnsi="Arial" w:cs="Arial"/>
          <w:lang w:val="fr-FR"/>
        </w:rPr>
        <w:t>additional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aesthetic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psychological</w:t>
      </w:r>
      <w:proofErr w:type="spellEnd"/>
      <w:r w:rsidRPr="007B6775">
        <w:rPr>
          <w:rFonts w:ascii="Arial" w:hAnsi="Arial" w:cs="Arial"/>
          <w:lang w:val="fr-FR"/>
        </w:rPr>
        <w:t xml:space="preserve"> challenges </w:t>
      </w:r>
      <w:r>
        <w:rPr>
          <w:rFonts w:ascii="Arial" w:hAnsi="Arial" w:cs="Arial"/>
          <w:lang w:val="fr-FR"/>
        </w:rPr>
        <w:t>(</w:t>
      </w:r>
      <w:r w:rsidRPr="00A51B44">
        <w:t xml:space="preserve">Macneal P, </w:t>
      </w:r>
      <w:r>
        <w:t>et al., 2025), (Ruth J., 2024)</w:t>
      </w:r>
      <w:r w:rsidRPr="007B6775">
        <w:rPr>
          <w:rFonts w:ascii="Arial" w:hAnsi="Arial" w:cs="Arial"/>
          <w:lang w:val="fr-FR"/>
        </w:rPr>
        <w:t>.</w:t>
      </w:r>
    </w:p>
    <w:p w14:paraId="58E3B8BF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(NF1), an </w:t>
      </w:r>
      <w:proofErr w:type="spellStart"/>
      <w:r w:rsidRPr="007B6775">
        <w:rPr>
          <w:rFonts w:ascii="Arial" w:hAnsi="Arial" w:cs="Arial"/>
          <w:lang w:val="fr-FR"/>
        </w:rPr>
        <w:t>autosomal</w:t>
      </w:r>
      <w:proofErr w:type="spellEnd"/>
      <w:r w:rsidRPr="007B6775">
        <w:rPr>
          <w:rFonts w:ascii="Arial" w:hAnsi="Arial" w:cs="Arial"/>
          <w:lang w:val="fr-FR"/>
        </w:rPr>
        <w:t xml:space="preserve"> dominant </w:t>
      </w:r>
      <w:proofErr w:type="spellStart"/>
      <w:r w:rsidRPr="007B6775">
        <w:rPr>
          <w:rFonts w:ascii="Arial" w:hAnsi="Arial" w:cs="Arial"/>
          <w:lang w:val="fr-FR"/>
        </w:rPr>
        <w:t>genodermatosis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mutations in the </w:t>
      </w:r>
      <w:r w:rsidRPr="007B6775">
        <w:rPr>
          <w:rFonts w:ascii="Arial" w:hAnsi="Arial" w:cs="Arial"/>
          <w:i/>
          <w:iCs/>
          <w:lang w:val="fr-FR"/>
        </w:rPr>
        <w:t>NF1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characterized</w:t>
      </w:r>
      <w:proofErr w:type="spellEnd"/>
      <w:r w:rsidRPr="007B6775">
        <w:rPr>
          <w:rFonts w:ascii="Arial" w:hAnsi="Arial" w:cs="Arial"/>
          <w:lang w:val="fr-FR"/>
        </w:rPr>
        <w:t xml:space="preserve"> by café-au-lait macules,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Lisch</w:t>
      </w:r>
      <w:proofErr w:type="spellEnd"/>
      <w:r w:rsidRPr="007B6775">
        <w:rPr>
          <w:rFonts w:ascii="Arial" w:hAnsi="Arial" w:cs="Arial"/>
          <w:lang w:val="fr-FR"/>
        </w:rPr>
        <w:t xml:space="preserve"> nodules, and </w:t>
      </w:r>
      <w:proofErr w:type="spellStart"/>
      <w:r w:rsidRPr="007B6775">
        <w:rPr>
          <w:rFonts w:ascii="Arial" w:hAnsi="Arial" w:cs="Arial"/>
          <w:lang w:val="fr-FR"/>
        </w:rPr>
        <w:t>various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</w:t>
      </w:r>
      <w:r>
        <w:rPr>
          <w:rFonts w:ascii="Arial" w:hAnsi="Arial" w:cs="Arial"/>
          <w:lang w:val="fr-FR"/>
        </w:rPr>
        <w:t>ic</w:t>
      </w:r>
      <w:proofErr w:type="spellEnd"/>
      <w:r>
        <w:rPr>
          <w:rFonts w:ascii="Arial" w:hAnsi="Arial" w:cs="Arial"/>
          <w:lang w:val="fr-FR"/>
        </w:rPr>
        <w:t xml:space="preserve"> manifestations </w:t>
      </w:r>
      <w:r w:rsidR="00B05B14">
        <w:rPr>
          <w:rFonts w:ascii="Arial" w:hAnsi="Arial" w:cs="Arial"/>
          <w:lang w:val="fr-FR"/>
        </w:rPr>
        <w:t>(</w:t>
      </w:r>
      <w:proofErr w:type="spellStart"/>
      <w:r w:rsidRPr="00522362">
        <w:t>Legius</w:t>
      </w:r>
      <w:proofErr w:type="spellEnd"/>
      <w:r w:rsidRPr="00522362">
        <w:t xml:space="preserve"> E,</w:t>
      </w:r>
      <w:r>
        <w:t xml:space="preserve"> et al., 2021)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GCMN and NF1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signaling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in a </w:t>
      </w:r>
      <w:r w:rsidRPr="007B6775">
        <w:rPr>
          <w:rFonts w:ascii="Arial" w:hAnsi="Arial" w:cs="Arial"/>
          <w:lang w:val="fr-FR"/>
        </w:rPr>
        <w:lastRenderedPageBreak/>
        <w:t xml:space="preserve">single patient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rare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diagnostic a</w:t>
      </w:r>
      <w:r>
        <w:rPr>
          <w:rFonts w:ascii="Arial" w:hAnsi="Arial" w:cs="Arial"/>
          <w:lang w:val="fr-FR"/>
        </w:rPr>
        <w:t xml:space="preserve">nd </w:t>
      </w:r>
      <w:proofErr w:type="spellStart"/>
      <w:r>
        <w:rPr>
          <w:rFonts w:ascii="Arial" w:hAnsi="Arial" w:cs="Arial"/>
          <w:lang w:val="fr-FR"/>
        </w:rPr>
        <w:t>prognostic</w:t>
      </w:r>
      <w:proofErr w:type="spellEnd"/>
      <w:r>
        <w:rPr>
          <w:rFonts w:ascii="Arial" w:hAnsi="Arial" w:cs="Arial"/>
          <w:lang w:val="fr-FR"/>
        </w:rPr>
        <w:t xml:space="preserve"> implications (</w:t>
      </w:r>
      <w:r w:rsidRPr="00522362">
        <w:t>Mahajan A,</w:t>
      </w:r>
      <w:r>
        <w:t xml:space="preserve"> et al., 2022), (Charbel C, et al., 2014)</w:t>
      </w:r>
      <w:r w:rsidRPr="007B6775">
        <w:rPr>
          <w:rFonts w:ascii="Arial" w:hAnsi="Arial" w:cs="Arial"/>
          <w:lang w:val="fr-FR"/>
        </w:rPr>
        <w:t>.</w:t>
      </w:r>
    </w:p>
    <w:p w14:paraId="333361C9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Herein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we</w:t>
      </w:r>
      <w:proofErr w:type="spellEnd"/>
      <w:r w:rsidRPr="007B6775">
        <w:rPr>
          <w:rFonts w:ascii="Arial" w:hAnsi="Arial" w:cs="Arial"/>
          <w:lang w:val="fr-FR"/>
        </w:rPr>
        <w:t xml:space="preserve"> report a unique </w:t>
      </w:r>
      <w:proofErr w:type="spellStart"/>
      <w:r w:rsidRPr="007B6775">
        <w:rPr>
          <w:rFonts w:ascii="Arial" w:hAnsi="Arial" w:cs="Arial"/>
          <w:lang w:val="fr-FR"/>
        </w:rPr>
        <w:t>pediatric</w:t>
      </w:r>
      <w:proofErr w:type="spellEnd"/>
      <w:r w:rsidRPr="007B6775">
        <w:rPr>
          <w:rFonts w:ascii="Arial" w:hAnsi="Arial" w:cs="Arial"/>
          <w:lang w:val="fr-FR"/>
        </w:rPr>
        <w:t xml:space="preserve"> case of GCMN in a 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distribution </w:t>
      </w:r>
      <w:proofErr w:type="spellStart"/>
      <w:r w:rsidRPr="007B6775">
        <w:rPr>
          <w:rFonts w:ascii="Arial" w:hAnsi="Arial" w:cs="Arial"/>
          <w:lang w:val="fr-FR"/>
        </w:rPr>
        <w:t>associated</w:t>
      </w:r>
      <w:proofErr w:type="spellEnd"/>
      <w:r w:rsidRPr="007B6775">
        <w:rPr>
          <w:rFonts w:ascii="Arial" w:hAnsi="Arial" w:cs="Arial"/>
          <w:lang w:val="fr-FR"/>
        </w:rPr>
        <w:t xml:space="preserve"> with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fulfilling</w:t>
      </w:r>
      <w:proofErr w:type="spellEnd"/>
      <w:r w:rsidRPr="007B6775">
        <w:rPr>
          <w:rFonts w:ascii="Arial" w:hAnsi="Arial" w:cs="Arial"/>
          <w:lang w:val="fr-FR"/>
        </w:rPr>
        <w:t xml:space="preserve">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for NF1. This case highlights the importance of </w:t>
      </w:r>
      <w:proofErr w:type="spellStart"/>
      <w:r w:rsidRPr="007B6775">
        <w:rPr>
          <w:rFonts w:ascii="Arial" w:hAnsi="Arial" w:cs="Arial"/>
          <w:lang w:val="fr-FR"/>
        </w:rPr>
        <w:t>thorough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and long-</w:t>
      </w:r>
      <w:proofErr w:type="spellStart"/>
      <w:r w:rsidRPr="007B6775">
        <w:rPr>
          <w:rFonts w:ascii="Arial" w:hAnsi="Arial" w:cs="Arial"/>
          <w:lang w:val="fr-FR"/>
        </w:rPr>
        <w:t>term</w:t>
      </w:r>
      <w:proofErr w:type="spellEnd"/>
      <w:r w:rsidRPr="007B6775">
        <w:rPr>
          <w:rFonts w:ascii="Arial" w:hAnsi="Arial" w:cs="Arial"/>
          <w:lang w:val="fr-FR"/>
        </w:rPr>
        <w:t xml:space="preserve"> surveillance in patients </w:t>
      </w:r>
      <w:proofErr w:type="spellStart"/>
      <w:r w:rsidRPr="007B6775">
        <w:rPr>
          <w:rFonts w:ascii="Arial" w:hAnsi="Arial" w:cs="Arial"/>
          <w:lang w:val="fr-FR"/>
        </w:rPr>
        <w:t>presenting</w:t>
      </w:r>
      <w:proofErr w:type="spellEnd"/>
      <w:r w:rsidRPr="007B6775">
        <w:rPr>
          <w:rFonts w:ascii="Arial" w:hAnsi="Arial" w:cs="Arial"/>
          <w:lang w:val="fr-FR"/>
        </w:rPr>
        <w:t xml:space="preserve"> with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553B3329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5B268F40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71525E8B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0001E19A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A 5-year-old boy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referred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department</w:t>
      </w:r>
      <w:proofErr w:type="spellEnd"/>
      <w:r w:rsidRPr="007B6775">
        <w:rPr>
          <w:rFonts w:ascii="Arial" w:hAnsi="Arial" w:cs="Arial"/>
          <w:lang w:val="fr-FR"/>
        </w:rPr>
        <w:t xml:space="preserve"> for extensive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skin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since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birth</w:t>
      </w:r>
      <w:proofErr w:type="spellEnd"/>
      <w:r w:rsidRPr="007B6775">
        <w:rPr>
          <w:rFonts w:ascii="Arial" w:hAnsi="Arial" w:cs="Arial"/>
          <w:lang w:val="fr-FR"/>
        </w:rPr>
        <w:t xml:space="preserve">. At </w:t>
      </w:r>
      <w:proofErr w:type="spellStart"/>
      <w:r w:rsidRPr="007B6775">
        <w:rPr>
          <w:rFonts w:ascii="Arial" w:hAnsi="Arial" w:cs="Arial"/>
          <w:lang w:val="fr-FR"/>
        </w:rPr>
        <w:t>delivery</w:t>
      </w:r>
      <w:proofErr w:type="spellEnd"/>
      <w:r w:rsidRPr="007B6775">
        <w:rPr>
          <w:rFonts w:ascii="Arial" w:hAnsi="Arial" w:cs="Arial"/>
          <w:lang w:val="fr-FR"/>
        </w:rPr>
        <w:t xml:space="preserve">, the patient </w:t>
      </w:r>
      <w:proofErr w:type="spellStart"/>
      <w:r w:rsidRPr="007B6775">
        <w:rPr>
          <w:rFonts w:ascii="Arial" w:hAnsi="Arial" w:cs="Arial"/>
          <w:lang w:val="fr-FR"/>
        </w:rPr>
        <w:t>presented</w:t>
      </w:r>
      <w:proofErr w:type="spellEnd"/>
      <w:r w:rsidRPr="007B6775">
        <w:rPr>
          <w:rFonts w:ascii="Arial" w:hAnsi="Arial" w:cs="Arial"/>
          <w:lang w:val="fr-FR"/>
        </w:rPr>
        <w:t xml:space="preserve"> with a large confluent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patch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buttocks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thighs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covered</w:t>
      </w:r>
      <w:proofErr w:type="spellEnd"/>
      <w:r w:rsidRPr="007B6775">
        <w:rPr>
          <w:rFonts w:ascii="Arial" w:hAnsi="Arial" w:cs="Arial"/>
          <w:lang w:val="fr-FR"/>
        </w:rPr>
        <w:t xml:space="preserve"> with long </w:t>
      </w:r>
      <w:proofErr w:type="spellStart"/>
      <w:r w:rsidRPr="007B6775">
        <w:rPr>
          <w:rFonts w:ascii="Arial" w:hAnsi="Arial" w:cs="Arial"/>
          <w:lang w:val="fr-FR"/>
        </w:rPr>
        <w:t>dark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, consistent with a </w:t>
      </w:r>
      <w:proofErr w:type="spellStart"/>
      <w:r w:rsidRPr="007B6775">
        <w:rPr>
          <w:rFonts w:ascii="Arial" w:hAnsi="Arial" w:cs="Arial"/>
          <w:lang w:val="fr-FR"/>
        </w:rPr>
        <w:t>giant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so-called</w:t>
      </w:r>
      <w:proofErr w:type="spellEnd"/>
      <w:r w:rsidRPr="007B6775">
        <w:rPr>
          <w:rFonts w:ascii="Arial" w:hAnsi="Arial" w:cs="Arial"/>
          <w:lang w:val="fr-FR"/>
        </w:rPr>
        <w:t xml:space="preserve"> “</w:t>
      </w:r>
      <w:proofErr w:type="spellStart"/>
      <w:r w:rsidRPr="007B6775">
        <w:rPr>
          <w:rFonts w:ascii="Arial" w:hAnsi="Arial" w:cs="Arial"/>
          <w:lang w:val="fr-FR"/>
        </w:rPr>
        <w:t>bathing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” (Figure 1 and 3). In addition,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smaller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macules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scattered</w:t>
      </w:r>
      <w:proofErr w:type="spellEnd"/>
      <w:r w:rsidRPr="007B6775">
        <w:rPr>
          <w:rFonts w:ascii="Arial" w:hAnsi="Arial" w:cs="Arial"/>
          <w:lang w:val="fr-FR"/>
        </w:rPr>
        <w:t xml:space="preserve"> over the face, scalp, and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 (Figure 1 and 2). </w:t>
      </w:r>
      <w:proofErr w:type="spellStart"/>
      <w:r w:rsidRPr="007B6775">
        <w:rPr>
          <w:rFonts w:ascii="Arial" w:hAnsi="Arial" w:cs="Arial"/>
          <w:lang w:val="fr-FR"/>
        </w:rPr>
        <w:t>Some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lesions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while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others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appeared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the first </w:t>
      </w:r>
      <w:proofErr w:type="spellStart"/>
      <w:r w:rsidRPr="007B6775">
        <w:rPr>
          <w:rFonts w:ascii="Arial" w:hAnsi="Arial" w:cs="Arial"/>
          <w:lang w:val="fr-FR"/>
        </w:rPr>
        <w:t>year</w:t>
      </w:r>
      <w:proofErr w:type="spellEnd"/>
      <w:r w:rsidRPr="007B6775">
        <w:rPr>
          <w:rFonts w:ascii="Arial" w:hAnsi="Arial" w:cs="Arial"/>
          <w:lang w:val="fr-FR"/>
        </w:rPr>
        <w:t xml:space="preserve"> of life.</w:t>
      </w:r>
    </w:p>
    <w:p w14:paraId="63388206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revealed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homogeneous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plaque with </w:t>
      </w:r>
      <w:proofErr w:type="spellStart"/>
      <w:r w:rsidRPr="007B6775">
        <w:rPr>
          <w:rFonts w:ascii="Arial" w:hAnsi="Arial" w:cs="Arial"/>
          <w:lang w:val="fr-FR"/>
        </w:rPr>
        <w:t>perifollicular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hypopigmentation</w:t>
      </w:r>
      <w:proofErr w:type="spellEnd"/>
      <w:r w:rsidRPr="007B6775">
        <w:rPr>
          <w:rFonts w:ascii="Arial" w:hAnsi="Arial" w:cs="Arial"/>
          <w:lang w:val="fr-FR"/>
        </w:rPr>
        <w:t xml:space="preserve"> and terminal </w:t>
      </w:r>
      <w:proofErr w:type="spellStart"/>
      <w:r w:rsidRPr="007B6775">
        <w:rPr>
          <w:rFonts w:ascii="Arial" w:hAnsi="Arial" w:cs="Arial"/>
          <w:lang w:val="fr-FR"/>
        </w:rPr>
        <w:t>hairs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proofErr w:type="spellStart"/>
      <w:r w:rsidRPr="007B6775">
        <w:rPr>
          <w:rFonts w:ascii="Arial" w:hAnsi="Arial" w:cs="Arial"/>
          <w:lang w:val="fr-FR"/>
        </w:rPr>
        <w:t>dermoscopy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supporting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a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>. Multiple soft, skin-</w:t>
      </w:r>
      <w:proofErr w:type="spellStart"/>
      <w:r w:rsidRPr="007B6775">
        <w:rPr>
          <w:rFonts w:ascii="Arial" w:hAnsi="Arial" w:cs="Arial"/>
          <w:lang w:val="fr-FR"/>
        </w:rPr>
        <w:t>colored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slightly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pigmented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noted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back and </w:t>
      </w:r>
      <w:proofErr w:type="spellStart"/>
      <w:r w:rsidRPr="007B6775">
        <w:rPr>
          <w:rFonts w:ascii="Arial" w:hAnsi="Arial" w:cs="Arial"/>
          <w:lang w:val="fr-FR"/>
        </w:rPr>
        <w:t>pubic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region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These</w:t>
      </w:r>
      <w:proofErr w:type="spellEnd"/>
      <w:r w:rsidRPr="007B6775">
        <w:rPr>
          <w:rFonts w:ascii="Arial" w:hAnsi="Arial" w:cs="Arial"/>
          <w:lang w:val="fr-FR"/>
        </w:rPr>
        <w:t xml:space="preserve"> nodules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non-pulsatile, non-tender, and mobile on palpation, suggestive of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 (Figure 2).</w:t>
      </w:r>
    </w:p>
    <w:p w14:paraId="09E0F90D" w14:textId="3CD7760A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Additionally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numerous</w:t>
      </w:r>
      <w:proofErr w:type="spellEnd"/>
      <w:r w:rsidRPr="007B6775">
        <w:rPr>
          <w:rFonts w:ascii="Arial" w:hAnsi="Arial" w:cs="Arial"/>
          <w:lang w:val="fr-FR"/>
        </w:rPr>
        <w:t xml:space="preserve"> medium-</w:t>
      </w:r>
      <w:proofErr w:type="spellStart"/>
      <w:r w:rsidRPr="007B6775">
        <w:rPr>
          <w:rFonts w:ascii="Arial" w:hAnsi="Arial" w:cs="Arial"/>
          <w:lang w:val="fr-FR"/>
        </w:rPr>
        <w:t>brown</w:t>
      </w:r>
      <w:proofErr w:type="spellEnd"/>
      <w:r w:rsidRPr="007B6775">
        <w:rPr>
          <w:rFonts w:ascii="Arial" w:hAnsi="Arial" w:cs="Arial"/>
          <w:lang w:val="fr-FR"/>
        </w:rPr>
        <w:t xml:space="preserve"> macules (0.5–1 cm) </w:t>
      </w:r>
      <w:proofErr w:type="spellStart"/>
      <w:r w:rsidRPr="007B6775">
        <w:rPr>
          <w:rFonts w:ascii="Arial" w:hAnsi="Arial" w:cs="Arial"/>
          <w:lang w:val="fr-FR"/>
        </w:rPr>
        <w:t>resembling</w:t>
      </w:r>
      <w:proofErr w:type="spellEnd"/>
      <w:r w:rsidRPr="007B6775">
        <w:rPr>
          <w:rFonts w:ascii="Arial" w:hAnsi="Arial" w:cs="Arial"/>
          <w:lang w:val="fr-FR"/>
        </w:rPr>
        <w:t xml:space="preserve"> café-au-lait spots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observed</w:t>
      </w:r>
      <w:proofErr w:type="spellEnd"/>
      <w:r w:rsidRPr="007B6775">
        <w:rPr>
          <w:rFonts w:ascii="Arial" w:hAnsi="Arial" w:cs="Arial"/>
          <w:lang w:val="fr-FR"/>
        </w:rPr>
        <w:t xml:space="preserve"> over the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limbs</w:t>
      </w:r>
      <w:proofErr w:type="spellEnd"/>
      <w:r w:rsidRPr="007B6775">
        <w:rPr>
          <w:rFonts w:ascii="Arial" w:hAnsi="Arial" w:cs="Arial"/>
          <w:lang w:val="fr-FR"/>
        </w:rPr>
        <w:t xml:space="preserve">, and face. </w:t>
      </w:r>
      <w:proofErr w:type="spellStart"/>
      <w:r w:rsidRPr="007B6775">
        <w:rPr>
          <w:rFonts w:ascii="Arial" w:hAnsi="Arial" w:cs="Arial"/>
          <w:lang w:val="fr-FR"/>
        </w:rPr>
        <w:t>However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axillary</w:t>
      </w:r>
      <w:proofErr w:type="spellEnd"/>
      <w:r w:rsidRPr="007B6775">
        <w:rPr>
          <w:rFonts w:ascii="Arial" w:hAnsi="Arial" w:cs="Arial"/>
          <w:lang w:val="fr-FR"/>
        </w:rPr>
        <w:t xml:space="preserve"> or inguinal </w:t>
      </w:r>
      <w:proofErr w:type="spellStart"/>
      <w:r w:rsidRPr="007B6775">
        <w:rPr>
          <w:rFonts w:ascii="Arial" w:hAnsi="Arial" w:cs="Arial"/>
          <w:lang w:val="fr-FR"/>
        </w:rPr>
        <w:t>freckling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absent. 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Imaging </w:t>
      </w:r>
      <w:proofErr w:type="spellStart"/>
      <w:r w:rsidRPr="007B6775">
        <w:rPr>
          <w:rFonts w:ascii="Arial" w:hAnsi="Arial" w:cs="Arial"/>
          <w:lang w:val="fr-FR"/>
        </w:rPr>
        <w:t>studies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skeletal</w:t>
      </w:r>
      <w:proofErr w:type="spellEnd"/>
      <w:r w:rsidRPr="007B6775">
        <w:rPr>
          <w:rFonts w:ascii="Arial" w:hAnsi="Arial" w:cs="Arial"/>
          <w:lang w:val="fr-FR"/>
        </w:rPr>
        <w:t xml:space="preserve"> X-ray and MRI of the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spine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no </w:t>
      </w:r>
      <w:proofErr w:type="spellStart"/>
      <w:r w:rsidRPr="007B6775">
        <w:rPr>
          <w:rFonts w:ascii="Arial" w:hAnsi="Arial" w:cs="Arial"/>
          <w:lang w:val="fr-FR"/>
        </w:rPr>
        <w:t>abnormalities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Histopathologic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examination</w:t>
      </w:r>
      <w:proofErr w:type="spellEnd"/>
      <w:r w:rsidRPr="007B6775">
        <w:rPr>
          <w:rFonts w:ascii="Arial" w:hAnsi="Arial" w:cs="Arial"/>
          <w:lang w:val="fr-FR"/>
        </w:rPr>
        <w:t xml:space="preserve"> of skin biopsies </w:t>
      </w:r>
      <w:proofErr w:type="spellStart"/>
      <w:r w:rsidRPr="007B6775">
        <w:rPr>
          <w:rFonts w:ascii="Arial" w:hAnsi="Arial" w:cs="Arial"/>
          <w:lang w:val="fr-FR"/>
        </w:rPr>
        <w:t>confirmed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presenc</w:t>
      </w:r>
      <w:r w:rsidR="00CA584C">
        <w:rPr>
          <w:rFonts w:ascii="Arial" w:hAnsi="Arial" w:cs="Arial"/>
          <w:lang w:val="fr-FR"/>
        </w:rPr>
        <w:t>e</w:t>
      </w:r>
      <w:proofErr w:type="spellEnd"/>
      <w:r w:rsidR="00CA584C">
        <w:rPr>
          <w:rFonts w:ascii="Arial" w:hAnsi="Arial" w:cs="Arial"/>
          <w:lang w:val="fr-FR"/>
        </w:rPr>
        <w:t xml:space="preserve"> of </w:t>
      </w:r>
      <w:proofErr w:type="spellStart"/>
      <w:r w:rsidR="00CA584C">
        <w:rPr>
          <w:rFonts w:ascii="Arial" w:hAnsi="Arial" w:cs="Arial"/>
          <w:lang w:val="fr-FR"/>
        </w:rPr>
        <w:t>congenital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melanocytic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16BF1309" w14:textId="542DBF3B" w:rsidR="00F26484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the </w:t>
      </w:r>
      <w:proofErr w:type="spellStart"/>
      <w:r w:rsidRPr="007B6775">
        <w:rPr>
          <w:rFonts w:ascii="Arial" w:hAnsi="Arial" w:cs="Arial"/>
          <w:lang w:val="fr-FR"/>
        </w:rPr>
        <w:t>presence</w:t>
      </w:r>
      <w:proofErr w:type="spellEnd"/>
      <w:r w:rsidRPr="007B6775">
        <w:rPr>
          <w:rFonts w:ascii="Arial" w:hAnsi="Arial" w:cs="Arial"/>
          <w:lang w:val="fr-FR"/>
        </w:rPr>
        <w:t xml:space="preserve"> of café-au-lait macules and multiple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 (NF1) </w:t>
      </w:r>
      <w:proofErr w:type="spellStart"/>
      <w:r w:rsidRPr="007B6775">
        <w:rPr>
          <w:rFonts w:ascii="Arial" w:hAnsi="Arial" w:cs="Arial"/>
          <w:lang w:val="fr-FR"/>
        </w:rPr>
        <w:t>was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established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according</w:t>
      </w:r>
      <w:proofErr w:type="spellEnd"/>
      <w:r w:rsidRPr="007B6775">
        <w:rPr>
          <w:rFonts w:ascii="Arial" w:hAnsi="Arial" w:cs="Arial"/>
          <w:lang w:val="fr-FR"/>
        </w:rPr>
        <w:t xml:space="preserve"> to the NIH diagnostic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7A0E0F2D" w14:textId="08691BE6" w:rsidR="00FF5485" w:rsidRDefault="00FF5485" w:rsidP="007B6775">
      <w:pPr>
        <w:pStyle w:val="Body"/>
        <w:rPr>
          <w:rFonts w:ascii="Arial" w:hAnsi="Arial" w:cs="Arial"/>
          <w:lang w:val="fr-FR"/>
        </w:rPr>
      </w:pPr>
    </w:p>
    <w:p w14:paraId="4360056B" w14:textId="1F340226" w:rsidR="00FF5485" w:rsidRDefault="00FF5485" w:rsidP="007B6775">
      <w:pPr>
        <w:pStyle w:val="Body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Table 1 :</w:t>
      </w:r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Summary</w:t>
      </w:r>
      <w:proofErr w:type="spellEnd"/>
      <w:r w:rsidRPr="00FF5485">
        <w:rPr>
          <w:rFonts w:ascii="Arial" w:hAnsi="Arial" w:cs="Arial"/>
          <w:lang w:val="fr-FR"/>
        </w:rPr>
        <w:t xml:space="preserve"> of </w:t>
      </w:r>
      <w:proofErr w:type="spellStart"/>
      <w:r w:rsidRPr="00FF5485">
        <w:rPr>
          <w:rFonts w:ascii="Arial" w:hAnsi="Arial" w:cs="Arial"/>
          <w:lang w:val="fr-FR"/>
        </w:rPr>
        <w:t>Clinical</w:t>
      </w:r>
      <w:proofErr w:type="spellEnd"/>
      <w:r w:rsidRPr="00FF5485">
        <w:rPr>
          <w:rFonts w:ascii="Arial" w:hAnsi="Arial" w:cs="Arial"/>
          <w:lang w:val="fr-FR"/>
        </w:rPr>
        <w:t xml:space="preserve"> and </w:t>
      </w:r>
      <w:proofErr w:type="spellStart"/>
      <w:r w:rsidRPr="00FF5485">
        <w:rPr>
          <w:rFonts w:ascii="Arial" w:hAnsi="Arial" w:cs="Arial"/>
          <w:lang w:val="fr-FR"/>
        </w:rPr>
        <w:t>Paraclinical</w:t>
      </w:r>
      <w:proofErr w:type="spellEnd"/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Findings</w:t>
      </w:r>
      <w:proofErr w:type="spellEnd"/>
      <w:r w:rsidRPr="00FF5485">
        <w:rPr>
          <w:rFonts w:ascii="Arial" w:hAnsi="Arial" w:cs="Arial"/>
          <w:lang w:val="fr-FR"/>
        </w:rPr>
        <w:t xml:space="preserve"> </w:t>
      </w:r>
      <w:proofErr w:type="spellStart"/>
      <w:r w:rsidRPr="00FF5485">
        <w:rPr>
          <w:rFonts w:ascii="Arial" w:hAnsi="Arial" w:cs="Arial"/>
          <w:lang w:val="fr-FR"/>
        </w:rPr>
        <w:t>Supporting</w:t>
      </w:r>
      <w:proofErr w:type="spellEnd"/>
      <w:r w:rsidRPr="00FF5485">
        <w:rPr>
          <w:rFonts w:ascii="Arial" w:hAnsi="Arial" w:cs="Arial"/>
          <w:lang w:val="fr-FR"/>
        </w:rPr>
        <w:t xml:space="preserve"> the </w:t>
      </w:r>
      <w:proofErr w:type="spellStart"/>
      <w:r w:rsidRPr="00FF5485">
        <w:rPr>
          <w:rFonts w:ascii="Arial" w:hAnsi="Arial" w:cs="Arial"/>
          <w:lang w:val="fr-FR"/>
        </w:rPr>
        <w:t>Diagnosis</w:t>
      </w:r>
      <w:proofErr w:type="spellEnd"/>
    </w:p>
    <w:tbl>
      <w:tblPr>
        <w:tblStyle w:val="Tableausimple2"/>
        <w:tblW w:w="7851" w:type="dxa"/>
        <w:jc w:val="center"/>
        <w:tblLook w:val="0620" w:firstRow="1" w:lastRow="0" w:firstColumn="0" w:lastColumn="0" w:noHBand="1" w:noVBand="1"/>
      </w:tblPr>
      <w:tblGrid>
        <w:gridCol w:w="2516"/>
        <w:gridCol w:w="2976"/>
        <w:gridCol w:w="2359"/>
      </w:tblGrid>
      <w:tr w:rsidR="00FF5485" w:rsidRPr="00FF5485" w14:paraId="387ED7F9" w14:textId="65418D19" w:rsidTr="00FF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16" w:type="dxa"/>
            <w:vAlign w:val="center"/>
          </w:tcPr>
          <w:p w14:paraId="53C291A8" w14:textId="15BFA648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Feature</w:t>
            </w:r>
            <w:proofErr w:type="spellEnd"/>
          </w:p>
        </w:tc>
        <w:tc>
          <w:tcPr>
            <w:tcW w:w="2976" w:type="dxa"/>
            <w:vAlign w:val="center"/>
          </w:tcPr>
          <w:p w14:paraId="6A5ACD32" w14:textId="745ADB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Finding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in Patient</w:t>
            </w:r>
          </w:p>
        </w:tc>
        <w:tc>
          <w:tcPr>
            <w:tcW w:w="2359" w:type="dxa"/>
            <w:vAlign w:val="center"/>
          </w:tcPr>
          <w:p w14:paraId="1ECEDE5D" w14:textId="5CA9FBD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Relevance</w:t>
            </w:r>
          </w:p>
        </w:tc>
      </w:tr>
      <w:tr w:rsidR="00FF5485" w:rsidRPr="00FF5485" w14:paraId="2BE3BC31" w14:textId="77777777" w:rsidTr="00FF5485">
        <w:trPr>
          <w:jc w:val="center"/>
        </w:trPr>
        <w:tc>
          <w:tcPr>
            <w:tcW w:w="2516" w:type="dxa"/>
            <w:vAlign w:val="center"/>
          </w:tcPr>
          <w:p w14:paraId="67F7C328" w14:textId="70A34BD7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Large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pigmented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patch (&gt;20 cm)</w:t>
            </w:r>
          </w:p>
        </w:tc>
        <w:tc>
          <w:tcPr>
            <w:tcW w:w="2976" w:type="dxa"/>
            <w:vAlign w:val="center"/>
          </w:tcPr>
          <w:p w14:paraId="2706BB36" w14:textId="43A172E3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“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Bathing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”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involving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buttocks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thighs</w:t>
            </w:r>
            <w:proofErr w:type="spellEnd"/>
          </w:p>
        </w:tc>
        <w:tc>
          <w:tcPr>
            <w:tcW w:w="2359" w:type="dxa"/>
            <w:vAlign w:val="center"/>
          </w:tcPr>
          <w:p w14:paraId="4848CCC0" w14:textId="23C14B0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Suggestive of GCMN</w:t>
            </w:r>
          </w:p>
        </w:tc>
      </w:tr>
      <w:tr w:rsidR="00FF5485" w:rsidRPr="00FF5485" w14:paraId="3120F0EE" w14:textId="77777777" w:rsidTr="00FF5485">
        <w:trPr>
          <w:jc w:val="center"/>
        </w:trPr>
        <w:tc>
          <w:tcPr>
            <w:tcW w:w="2516" w:type="dxa"/>
            <w:vAlign w:val="center"/>
          </w:tcPr>
          <w:p w14:paraId="5AB7607E" w14:textId="4967255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Terminal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hairs</w:t>
            </w:r>
            <w:proofErr w:type="spellEnd"/>
          </w:p>
        </w:tc>
        <w:tc>
          <w:tcPr>
            <w:tcW w:w="2976" w:type="dxa"/>
            <w:vAlign w:val="center"/>
          </w:tcPr>
          <w:p w14:paraId="47FDA08F" w14:textId="1510CC2F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Present</w:t>
            </w:r>
            <w:proofErr w:type="spellEnd"/>
          </w:p>
        </w:tc>
        <w:tc>
          <w:tcPr>
            <w:tcW w:w="2359" w:type="dxa"/>
            <w:vAlign w:val="center"/>
          </w:tcPr>
          <w:p w14:paraId="68055F2B" w14:textId="4075DC6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Supports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congenital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origin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of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</w:p>
        </w:tc>
      </w:tr>
      <w:tr w:rsidR="00FF5485" w:rsidRPr="00FF5485" w14:paraId="71F154C5" w14:textId="77777777" w:rsidTr="00FF5485">
        <w:trPr>
          <w:jc w:val="center"/>
        </w:trPr>
        <w:tc>
          <w:tcPr>
            <w:tcW w:w="2516" w:type="dxa"/>
            <w:vAlign w:val="center"/>
          </w:tcPr>
          <w:p w14:paraId="57C79B0C" w14:textId="049601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Satellite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nevi</w:t>
            </w:r>
            <w:proofErr w:type="spellEnd"/>
          </w:p>
        </w:tc>
        <w:tc>
          <w:tcPr>
            <w:tcW w:w="2976" w:type="dxa"/>
            <w:vAlign w:val="center"/>
          </w:tcPr>
          <w:p w14:paraId="1F940B3B" w14:textId="09CA95D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Multiple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scattered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pigmented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lesions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on face, scalp,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limbs</w:t>
            </w:r>
            <w:proofErr w:type="spellEnd"/>
          </w:p>
        </w:tc>
        <w:tc>
          <w:tcPr>
            <w:tcW w:w="2359" w:type="dxa"/>
            <w:vAlign w:val="center"/>
          </w:tcPr>
          <w:p w14:paraId="0D7F912E" w14:textId="3BE37D6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Consistent with GCMN</w:t>
            </w:r>
          </w:p>
        </w:tc>
      </w:tr>
      <w:tr w:rsidR="00FF5485" w:rsidRPr="00FF5485" w14:paraId="365FEB6B" w14:textId="77777777" w:rsidTr="00FF5485">
        <w:trPr>
          <w:jc w:val="center"/>
        </w:trPr>
        <w:tc>
          <w:tcPr>
            <w:tcW w:w="2516" w:type="dxa"/>
            <w:vAlign w:val="center"/>
          </w:tcPr>
          <w:p w14:paraId="524DF935" w14:textId="214F7F0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Histopathology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of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nevus</w:t>
            </w:r>
            <w:proofErr w:type="spellEnd"/>
          </w:p>
        </w:tc>
        <w:tc>
          <w:tcPr>
            <w:tcW w:w="2976" w:type="dxa"/>
            <w:vAlign w:val="center"/>
          </w:tcPr>
          <w:p w14:paraId="145E58F9" w14:textId="01C95E34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congenital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melanocytic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nevus</w:t>
            </w:r>
            <w:proofErr w:type="spellEnd"/>
          </w:p>
        </w:tc>
        <w:tc>
          <w:tcPr>
            <w:tcW w:w="2359" w:type="dxa"/>
            <w:vAlign w:val="center"/>
          </w:tcPr>
          <w:p w14:paraId="0287FF75" w14:textId="252FB3E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melanocytic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origin</w:t>
            </w:r>
            <w:proofErr w:type="spellEnd"/>
          </w:p>
        </w:tc>
      </w:tr>
      <w:tr w:rsidR="00FF5485" w:rsidRPr="00FF5485" w14:paraId="06ECFA4E" w14:textId="77777777" w:rsidTr="00FF5485">
        <w:trPr>
          <w:jc w:val="center"/>
        </w:trPr>
        <w:tc>
          <w:tcPr>
            <w:tcW w:w="2516" w:type="dxa"/>
            <w:vAlign w:val="center"/>
          </w:tcPr>
          <w:p w14:paraId="18D73F64" w14:textId="3214810E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lastRenderedPageBreak/>
              <w:t>Café-au-lait macules</w:t>
            </w:r>
          </w:p>
        </w:tc>
        <w:tc>
          <w:tcPr>
            <w:tcW w:w="2976" w:type="dxa"/>
            <w:vAlign w:val="center"/>
          </w:tcPr>
          <w:p w14:paraId="14A7AFCE" w14:textId="57A7B70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&gt;6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lesions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(0.5–1 cm), on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trunk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limbs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, face</w:t>
            </w:r>
          </w:p>
        </w:tc>
        <w:tc>
          <w:tcPr>
            <w:tcW w:w="2359" w:type="dxa"/>
            <w:vAlign w:val="center"/>
          </w:tcPr>
          <w:p w14:paraId="00102877" w14:textId="582633B4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NIH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criterion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74AF2C4D" w14:textId="77777777" w:rsidTr="00FF5485">
        <w:trPr>
          <w:jc w:val="center"/>
        </w:trPr>
        <w:tc>
          <w:tcPr>
            <w:tcW w:w="2516" w:type="dxa"/>
            <w:vAlign w:val="center"/>
          </w:tcPr>
          <w:p w14:paraId="773F593F" w14:textId="4C9A734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Neurofibromas</w:t>
            </w:r>
            <w:proofErr w:type="spellEnd"/>
          </w:p>
        </w:tc>
        <w:tc>
          <w:tcPr>
            <w:tcW w:w="2976" w:type="dxa"/>
            <w:vAlign w:val="center"/>
          </w:tcPr>
          <w:p w14:paraId="544FC87C" w14:textId="5C446FE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Multiple soft nodules on back and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pubic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area</w:t>
            </w:r>
          </w:p>
        </w:tc>
        <w:tc>
          <w:tcPr>
            <w:tcW w:w="2359" w:type="dxa"/>
            <w:vAlign w:val="center"/>
          </w:tcPr>
          <w:p w14:paraId="13CB2DF8" w14:textId="48861BAE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Meets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NIH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criterion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0FCAA21B" w14:textId="77777777" w:rsidTr="00FF5485">
        <w:trPr>
          <w:jc w:val="center"/>
        </w:trPr>
        <w:tc>
          <w:tcPr>
            <w:tcW w:w="2516" w:type="dxa"/>
            <w:vAlign w:val="center"/>
          </w:tcPr>
          <w:p w14:paraId="7F43826D" w14:textId="5BE0BA7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Plexiform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neurofibroma</w:t>
            </w:r>
            <w:proofErr w:type="spellEnd"/>
          </w:p>
        </w:tc>
        <w:tc>
          <w:tcPr>
            <w:tcW w:w="2976" w:type="dxa"/>
            <w:vAlign w:val="center"/>
          </w:tcPr>
          <w:p w14:paraId="5BEF848F" w14:textId="575EB31C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Suggested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by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clinical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presentation</w:t>
            </w:r>
            <w:proofErr w:type="spellEnd"/>
          </w:p>
        </w:tc>
        <w:tc>
          <w:tcPr>
            <w:tcW w:w="2359" w:type="dxa"/>
            <w:vAlign w:val="center"/>
          </w:tcPr>
          <w:p w14:paraId="0EBD509F" w14:textId="670A1C6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Highly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specific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NF1</w:t>
            </w:r>
          </w:p>
        </w:tc>
      </w:tr>
      <w:tr w:rsidR="00FF5485" w:rsidRPr="00FF5485" w14:paraId="06D30EC0" w14:textId="77777777" w:rsidTr="00FF5485">
        <w:trPr>
          <w:jc w:val="center"/>
        </w:trPr>
        <w:tc>
          <w:tcPr>
            <w:tcW w:w="2516" w:type="dxa"/>
            <w:vAlign w:val="center"/>
          </w:tcPr>
          <w:p w14:paraId="6BB99E14" w14:textId="09EF7B99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Histopathology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of nodules</w:t>
            </w:r>
          </w:p>
        </w:tc>
        <w:tc>
          <w:tcPr>
            <w:tcW w:w="2976" w:type="dxa"/>
            <w:vAlign w:val="center"/>
          </w:tcPr>
          <w:p w14:paraId="4AF24EEA" w14:textId="4365659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neurofibromas</w:t>
            </w:r>
            <w:proofErr w:type="spellEnd"/>
          </w:p>
        </w:tc>
        <w:tc>
          <w:tcPr>
            <w:tcW w:w="2359" w:type="dxa"/>
            <w:vAlign w:val="center"/>
          </w:tcPr>
          <w:p w14:paraId="4CCA4558" w14:textId="23F61C02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Confirms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NF1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diagnosis</w:t>
            </w:r>
            <w:proofErr w:type="spellEnd"/>
          </w:p>
        </w:tc>
      </w:tr>
      <w:tr w:rsidR="00FF5485" w:rsidRPr="00FF5485" w14:paraId="20AF084A" w14:textId="77777777" w:rsidTr="00FF5485">
        <w:trPr>
          <w:jc w:val="center"/>
        </w:trPr>
        <w:tc>
          <w:tcPr>
            <w:tcW w:w="2516" w:type="dxa"/>
            <w:vAlign w:val="center"/>
          </w:tcPr>
          <w:p w14:paraId="69E97DB1" w14:textId="339D3246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Axillary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/inguinal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freckling</w:t>
            </w:r>
            <w:proofErr w:type="spellEnd"/>
          </w:p>
        </w:tc>
        <w:tc>
          <w:tcPr>
            <w:tcW w:w="2976" w:type="dxa"/>
            <w:vAlign w:val="center"/>
          </w:tcPr>
          <w:p w14:paraId="3D87D401" w14:textId="309E6E17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Absent</w:t>
            </w:r>
          </w:p>
        </w:tc>
        <w:tc>
          <w:tcPr>
            <w:tcW w:w="2359" w:type="dxa"/>
            <w:vAlign w:val="center"/>
          </w:tcPr>
          <w:p w14:paraId="1EDD0900" w14:textId="48F226D8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Not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required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for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diagnosis</w:t>
            </w:r>
            <w:proofErr w:type="spellEnd"/>
          </w:p>
        </w:tc>
      </w:tr>
      <w:tr w:rsidR="00FF5485" w:rsidRPr="00FF5485" w14:paraId="067C3BA1" w14:textId="013546F1" w:rsidTr="00FF5485">
        <w:trPr>
          <w:jc w:val="center"/>
        </w:trPr>
        <w:tc>
          <w:tcPr>
            <w:tcW w:w="2516" w:type="dxa"/>
            <w:vAlign w:val="center"/>
          </w:tcPr>
          <w:p w14:paraId="75303901" w14:textId="0CC9190B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Ophthalmologic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exam</w:t>
            </w:r>
          </w:p>
        </w:tc>
        <w:tc>
          <w:tcPr>
            <w:tcW w:w="2976" w:type="dxa"/>
            <w:vAlign w:val="center"/>
          </w:tcPr>
          <w:p w14:paraId="5607DB7D" w14:textId="19D2760B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Normal</w:t>
            </w:r>
          </w:p>
        </w:tc>
        <w:tc>
          <w:tcPr>
            <w:tcW w:w="2359" w:type="dxa"/>
            <w:vAlign w:val="center"/>
          </w:tcPr>
          <w:p w14:paraId="73EF4505" w14:textId="3A073C9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Lisch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nodules or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optic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glioma</w:t>
            </w:r>
            <w:proofErr w:type="spellEnd"/>
          </w:p>
        </w:tc>
      </w:tr>
      <w:tr w:rsidR="00FF5485" w:rsidRPr="00FF5485" w14:paraId="58ADB01D" w14:textId="3D37B6DF" w:rsidTr="00FF5485">
        <w:trPr>
          <w:jc w:val="center"/>
        </w:trPr>
        <w:tc>
          <w:tcPr>
            <w:tcW w:w="2516" w:type="dxa"/>
            <w:vAlign w:val="center"/>
          </w:tcPr>
          <w:p w14:paraId="67085492" w14:textId="42AB65D6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Neurologic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evaluation</w:t>
            </w:r>
            <w:proofErr w:type="spellEnd"/>
          </w:p>
        </w:tc>
        <w:tc>
          <w:tcPr>
            <w:tcW w:w="2976" w:type="dxa"/>
            <w:vAlign w:val="center"/>
          </w:tcPr>
          <w:p w14:paraId="45A15103" w14:textId="446E907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Normal</w:t>
            </w:r>
          </w:p>
        </w:tc>
        <w:tc>
          <w:tcPr>
            <w:tcW w:w="2359" w:type="dxa"/>
            <w:vAlign w:val="center"/>
          </w:tcPr>
          <w:p w14:paraId="1D6F572A" w14:textId="60A826C0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neurologic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complications</w:t>
            </w:r>
          </w:p>
        </w:tc>
      </w:tr>
      <w:tr w:rsidR="00FF5485" w:rsidRPr="00FF5485" w14:paraId="01F0C2B1" w14:textId="536FAB0B" w:rsidTr="00FF5485">
        <w:trPr>
          <w:jc w:val="center"/>
        </w:trPr>
        <w:tc>
          <w:tcPr>
            <w:tcW w:w="2516" w:type="dxa"/>
            <w:vAlign w:val="center"/>
          </w:tcPr>
          <w:p w14:paraId="1A4A2214" w14:textId="2DE37C93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MRI (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brain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/</w:t>
            </w:r>
            <w:proofErr w:type="spellStart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spine</w:t>
            </w:r>
            <w:proofErr w:type="spellEnd"/>
            <w:r w:rsidRPr="00FF5485">
              <w:rPr>
                <w:rFonts w:asciiTheme="minorBidi" w:hAnsiTheme="minorBidi"/>
                <w:b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6" w:type="dxa"/>
            <w:vAlign w:val="center"/>
          </w:tcPr>
          <w:p w14:paraId="290A0F11" w14:textId="0B2EF1AA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No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abnormalities</w:t>
            </w:r>
            <w:proofErr w:type="spellEnd"/>
          </w:p>
        </w:tc>
        <w:tc>
          <w:tcPr>
            <w:tcW w:w="2359" w:type="dxa"/>
            <w:vAlign w:val="center"/>
          </w:tcPr>
          <w:p w14:paraId="7E019517" w14:textId="22F9CD91" w:rsidR="00FF5485" w:rsidRPr="00FF5485" w:rsidRDefault="00FF5485" w:rsidP="00FF5485">
            <w:pPr>
              <w:spacing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Rules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out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neurocutaneous</w:t>
            </w:r>
            <w:proofErr w:type="spellEnd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F5485">
              <w:rPr>
                <w:rFonts w:asciiTheme="minorBidi" w:hAnsiTheme="minorBidi"/>
                <w:sz w:val="20"/>
                <w:szCs w:val="20"/>
                <w:lang w:eastAsia="fr-FR"/>
              </w:rPr>
              <w:t>melanosis</w:t>
            </w:r>
            <w:proofErr w:type="spellEnd"/>
          </w:p>
        </w:tc>
      </w:tr>
    </w:tbl>
    <w:p w14:paraId="3B49F34C" w14:textId="762973BC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1F0778D6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CB3757E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0BAF551E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60611A91" w14:textId="387BB927" w:rsidR="007B6775" w:rsidRPr="00B05B14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Giant </w:t>
      </w:r>
      <w:proofErr w:type="spellStart"/>
      <w:r w:rsidRPr="007B6775">
        <w:rPr>
          <w:rFonts w:ascii="Arial" w:hAnsi="Arial" w:cs="Arial"/>
          <w:lang w:val="fr-FR"/>
        </w:rPr>
        <w:t>congenital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(GCMN)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 rare </w:t>
      </w:r>
      <w:proofErr w:type="spellStart"/>
      <w:r w:rsidRPr="007B6775">
        <w:rPr>
          <w:rFonts w:ascii="Arial" w:hAnsi="Arial" w:cs="Arial"/>
          <w:lang w:val="fr-FR"/>
        </w:rPr>
        <w:t>dermatosis</w:t>
      </w:r>
      <w:proofErr w:type="spellEnd"/>
      <w:r w:rsidRPr="007B6775">
        <w:rPr>
          <w:rFonts w:ascii="Arial" w:hAnsi="Arial" w:cs="Arial"/>
          <w:lang w:val="fr-FR"/>
        </w:rPr>
        <w:t xml:space="preserve"> (≈ 1 : 20 000 </w:t>
      </w:r>
      <w:proofErr w:type="spellStart"/>
      <w:r w:rsidRPr="007B6775">
        <w:rPr>
          <w:rFonts w:ascii="Arial" w:hAnsi="Arial" w:cs="Arial"/>
          <w:lang w:val="fr-FR"/>
        </w:rPr>
        <w:t>births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arises </w:t>
      </w:r>
      <w:proofErr w:type="spellStart"/>
      <w:r w:rsidRPr="007B6775">
        <w:rPr>
          <w:rFonts w:ascii="Arial" w:hAnsi="Arial" w:cs="Arial"/>
          <w:lang w:val="fr-FR"/>
        </w:rPr>
        <w:t>from</w:t>
      </w:r>
      <w:proofErr w:type="spellEnd"/>
      <w:r w:rsidRPr="007B6775">
        <w:rPr>
          <w:rFonts w:ascii="Arial" w:hAnsi="Arial" w:cs="Arial"/>
          <w:lang w:val="fr-FR"/>
        </w:rPr>
        <w:t xml:space="preserve"> post-</w:t>
      </w:r>
      <w:proofErr w:type="spellStart"/>
      <w:r w:rsidRPr="007B6775">
        <w:rPr>
          <w:rFonts w:ascii="Arial" w:hAnsi="Arial" w:cs="Arial"/>
          <w:lang w:val="fr-FR"/>
        </w:rPr>
        <w:t>zygotic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activating</w:t>
      </w:r>
      <w:proofErr w:type="spellEnd"/>
      <w:r w:rsidRPr="007B6775">
        <w:rPr>
          <w:rFonts w:ascii="Arial" w:hAnsi="Arial" w:cs="Arial"/>
          <w:lang w:val="fr-FR"/>
        </w:rPr>
        <w:t xml:space="preserve"> mutations, </w:t>
      </w:r>
      <w:proofErr w:type="spellStart"/>
      <w:r w:rsidRPr="007B6775">
        <w:rPr>
          <w:rFonts w:ascii="Arial" w:hAnsi="Arial" w:cs="Arial"/>
          <w:lang w:val="fr-FR"/>
        </w:rPr>
        <w:t>most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often</w:t>
      </w:r>
      <w:proofErr w:type="spellEnd"/>
      <w:r w:rsidRPr="007B6775">
        <w:rPr>
          <w:rFonts w:ascii="Arial" w:hAnsi="Arial" w:cs="Arial"/>
          <w:lang w:val="fr-FR"/>
        </w:rPr>
        <w:t xml:space="preserve"> in NRAS,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cover</w:t>
      </w:r>
      <w:proofErr w:type="spellEnd"/>
      <w:r w:rsidRPr="007B6775">
        <w:rPr>
          <w:rFonts w:ascii="Arial" w:hAnsi="Arial" w:cs="Arial"/>
          <w:lang w:val="fr-FR"/>
        </w:rPr>
        <w:t xml:space="preserve"> large </w:t>
      </w:r>
      <w:proofErr w:type="spellStart"/>
      <w:r w:rsidRPr="007B6775">
        <w:rPr>
          <w:rFonts w:ascii="Arial" w:hAnsi="Arial" w:cs="Arial"/>
          <w:lang w:val="fr-FR"/>
        </w:rPr>
        <w:t>anatomica</w:t>
      </w:r>
      <w:r w:rsidR="00CA584C">
        <w:rPr>
          <w:rFonts w:ascii="Arial" w:hAnsi="Arial" w:cs="Arial"/>
          <w:lang w:val="fr-FR"/>
        </w:rPr>
        <w:t>l</w:t>
      </w:r>
      <w:proofErr w:type="spellEnd"/>
      <w:r w:rsidR="00CA584C">
        <w:rPr>
          <w:rFonts w:ascii="Arial" w:hAnsi="Arial" w:cs="Arial"/>
          <w:lang w:val="fr-FR"/>
        </w:rPr>
        <w:t xml:space="preserve"> surfaces </w:t>
      </w:r>
      <w:proofErr w:type="spellStart"/>
      <w:r w:rsidR="00CA584C">
        <w:rPr>
          <w:rFonts w:ascii="Arial" w:hAnsi="Arial" w:cs="Arial"/>
          <w:lang w:val="fr-FR"/>
        </w:rPr>
        <w:t>such</w:t>
      </w:r>
      <w:proofErr w:type="spellEnd"/>
      <w:r w:rsidR="00CA584C">
        <w:rPr>
          <w:rFonts w:ascii="Arial" w:hAnsi="Arial" w:cs="Arial"/>
          <w:lang w:val="fr-FR"/>
        </w:rPr>
        <w:t xml:space="preserve"> as the “</w:t>
      </w:r>
      <w:proofErr w:type="spellStart"/>
      <w:r w:rsidR="00CA584C">
        <w:rPr>
          <w:rFonts w:ascii="Arial" w:hAnsi="Arial" w:cs="Arial"/>
          <w:lang w:val="fr-FR"/>
        </w:rPr>
        <w:t>bathing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” distribution </w:t>
      </w:r>
      <w:proofErr w:type="spellStart"/>
      <w:r w:rsidRPr="007B6775">
        <w:rPr>
          <w:rFonts w:ascii="Arial" w:hAnsi="Arial" w:cs="Arial"/>
          <w:lang w:val="fr-FR"/>
        </w:rPr>
        <w:t>seen</w:t>
      </w:r>
      <w:proofErr w:type="spellEnd"/>
      <w:r w:rsidRPr="007B6775">
        <w:rPr>
          <w:rFonts w:ascii="Arial" w:hAnsi="Arial" w:cs="Arial"/>
          <w:lang w:val="fr-FR"/>
        </w:rPr>
        <w:t xml:space="preserve"> in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patient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522362">
        <w:t>Legius</w:t>
      </w:r>
      <w:proofErr w:type="spellEnd"/>
      <w:r w:rsidR="00B05B14" w:rsidRPr="00522362">
        <w:t xml:space="preserve"> E, </w:t>
      </w:r>
      <w:r w:rsidR="00B05B14">
        <w:t>et al., 2021)</w:t>
      </w:r>
      <w:r w:rsidR="00B05B14">
        <w:rPr>
          <w:rFonts w:ascii="Arial" w:hAnsi="Arial" w:cs="Arial"/>
        </w:rPr>
        <w:t>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Neurofibromatosis</w:t>
      </w:r>
      <w:proofErr w:type="spellEnd"/>
      <w:r w:rsidRPr="007B6775">
        <w:rPr>
          <w:rFonts w:ascii="Arial" w:hAnsi="Arial" w:cs="Arial"/>
          <w:lang w:val="fr-FR"/>
        </w:rPr>
        <w:t xml:space="preserve"> type 1, by </w:t>
      </w:r>
      <w:proofErr w:type="spellStart"/>
      <w:r w:rsidRPr="007B6775">
        <w:rPr>
          <w:rFonts w:ascii="Arial" w:hAnsi="Arial" w:cs="Arial"/>
          <w:lang w:val="fr-FR"/>
        </w:rPr>
        <w:t>contrast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an </w:t>
      </w:r>
      <w:proofErr w:type="spellStart"/>
      <w:r w:rsidRPr="007B6775">
        <w:rPr>
          <w:rFonts w:ascii="Arial" w:hAnsi="Arial" w:cs="Arial"/>
          <w:lang w:val="fr-FR"/>
        </w:rPr>
        <w:t>autosomal</w:t>
      </w:r>
      <w:proofErr w:type="spellEnd"/>
      <w:r w:rsidRPr="007B6775">
        <w:rPr>
          <w:rFonts w:ascii="Arial" w:hAnsi="Arial" w:cs="Arial"/>
          <w:lang w:val="fr-FR"/>
        </w:rPr>
        <w:t xml:space="preserve">-dominant </w:t>
      </w:r>
      <w:proofErr w:type="spellStart"/>
      <w:r w:rsidRPr="007B6775">
        <w:rPr>
          <w:rFonts w:ascii="Arial" w:hAnsi="Arial" w:cs="Arial"/>
          <w:lang w:val="fr-FR"/>
        </w:rPr>
        <w:t>phakomatosis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caused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pathogenic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variants</w:t>
      </w:r>
      <w:proofErr w:type="spellEnd"/>
      <w:r w:rsidRPr="007B6775">
        <w:rPr>
          <w:rFonts w:ascii="Arial" w:hAnsi="Arial" w:cs="Arial"/>
          <w:lang w:val="fr-FR"/>
        </w:rPr>
        <w:t xml:space="preserve"> in NF1, with a </w:t>
      </w:r>
      <w:proofErr w:type="spellStart"/>
      <w:r w:rsidRPr="007B6775">
        <w:rPr>
          <w:rFonts w:ascii="Arial" w:hAnsi="Arial" w:cs="Arial"/>
          <w:lang w:val="fr-FR"/>
        </w:rPr>
        <w:t>clinical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based</w:t>
      </w:r>
      <w:proofErr w:type="spellEnd"/>
      <w:r w:rsidRPr="007B6775">
        <w:rPr>
          <w:rFonts w:ascii="Arial" w:hAnsi="Arial" w:cs="Arial"/>
          <w:lang w:val="fr-FR"/>
        </w:rPr>
        <w:t xml:space="preserve"> on </w:t>
      </w:r>
      <w:r w:rsidR="00B05B14">
        <w:rPr>
          <w:rFonts w:ascii="Arial" w:hAnsi="Arial" w:cs="Arial"/>
          <w:lang w:val="fr-FR"/>
        </w:rPr>
        <w:t xml:space="preserve">the 2021 </w:t>
      </w:r>
      <w:proofErr w:type="spellStart"/>
      <w:r w:rsidR="00B05B14">
        <w:rPr>
          <w:rFonts w:ascii="Arial" w:hAnsi="Arial" w:cs="Arial"/>
          <w:lang w:val="fr-FR"/>
        </w:rPr>
        <w:t>revised</w:t>
      </w:r>
      <w:proofErr w:type="spellEnd"/>
      <w:r w:rsidR="00B05B14">
        <w:rPr>
          <w:rFonts w:ascii="Arial" w:hAnsi="Arial" w:cs="Arial"/>
          <w:lang w:val="fr-FR"/>
        </w:rPr>
        <w:t xml:space="preserve"> NIH </w:t>
      </w:r>
      <w:proofErr w:type="spellStart"/>
      <w:r w:rsidR="00B05B14">
        <w:rPr>
          <w:rFonts w:ascii="Arial" w:hAnsi="Arial" w:cs="Arial"/>
          <w:lang w:val="fr-FR"/>
        </w:rPr>
        <w:t>criteria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 w:rsidRPr="00A51B44">
        <w:t>Macneal P,</w:t>
      </w:r>
      <w:r w:rsidR="00B05B14">
        <w:rPr>
          <w:rFonts w:ascii="Arial" w:hAnsi="Arial" w:cs="Arial"/>
        </w:rPr>
        <w:t xml:space="preserve"> et al. 2025).</w:t>
      </w:r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 </w:t>
      </w:r>
      <w:proofErr w:type="spellStart"/>
      <w:r w:rsidRPr="007B6775">
        <w:rPr>
          <w:rFonts w:ascii="Arial" w:hAnsi="Arial" w:cs="Arial"/>
          <w:lang w:val="fr-FR"/>
        </w:rPr>
        <w:t>involve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dysregulation</w:t>
      </w:r>
      <w:proofErr w:type="spellEnd"/>
      <w:r w:rsidRPr="007B6775">
        <w:rPr>
          <w:rFonts w:ascii="Arial" w:hAnsi="Arial" w:cs="Arial"/>
          <w:lang w:val="fr-FR"/>
        </w:rPr>
        <w:t xml:space="preserve"> of the RAS/MAPK </w:t>
      </w:r>
      <w:proofErr w:type="spellStart"/>
      <w:r w:rsidRPr="007B6775">
        <w:rPr>
          <w:rFonts w:ascii="Arial" w:hAnsi="Arial" w:cs="Arial"/>
          <w:lang w:val="fr-FR"/>
        </w:rPr>
        <w:t>pathway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coexistence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decidedly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uncommon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fewer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than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dozen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paediatric</w:t>
      </w:r>
      <w:proofErr w:type="spellEnd"/>
      <w:r w:rsidRPr="007B6775">
        <w:rPr>
          <w:rFonts w:ascii="Arial" w:hAnsi="Arial" w:cs="Arial"/>
          <w:lang w:val="fr-FR"/>
        </w:rPr>
        <w:t xml:space="preserve"> cases </w:t>
      </w:r>
      <w:proofErr w:type="spellStart"/>
      <w:r w:rsidRPr="007B6775">
        <w:rPr>
          <w:rFonts w:ascii="Arial" w:hAnsi="Arial" w:cs="Arial"/>
          <w:lang w:val="fr-FR"/>
        </w:rPr>
        <w:t>combining</w:t>
      </w:r>
      <w:proofErr w:type="spellEnd"/>
      <w:r w:rsidRPr="007B6775">
        <w:rPr>
          <w:rFonts w:ascii="Arial" w:hAnsi="Arial" w:cs="Arial"/>
          <w:lang w:val="fr-FR"/>
        </w:rPr>
        <w:t xml:space="preserve"> GCMN and NF1 have been </w:t>
      </w:r>
      <w:proofErr w:type="spellStart"/>
      <w:r w:rsidRPr="007B6775">
        <w:rPr>
          <w:rFonts w:ascii="Arial" w:hAnsi="Arial" w:cs="Arial"/>
          <w:lang w:val="fr-FR"/>
        </w:rPr>
        <w:t>documented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including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Indian</w:t>
      </w:r>
      <w:proofErr w:type="spellEnd"/>
      <w:r w:rsidRPr="007B6775">
        <w:rPr>
          <w:rFonts w:ascii="Arial" w:hAnsi="Arial" w:cs="Arial"/>
          <w:lang w:val="fr-FR"/>
        </w:rPr>
        <w:t xml:space="preserve"> case of </w:t>
      </w:r>
      <w:proofErr w:type="spellStart"/>
      <w:r w:rsidRPr="007B6775">
        <w:rPr>
          <w:rFonts w:ascii="Arial" w:hAnsi="Arial" w:cs="Arial"/>
          <w:lang w:val="fr-FR"/>
        </w:rPr>
        <w:t>Mahajan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r w:rsidRPr="007B6775">
        <w:rPr>
          <w:rFonts w:ascii="Arial" w:hAnsi="Arial" w:cs="Arial"/>
          <w:i/>
          <w:iCs/>
          <w:lang w:val="fr-FR"/>
        </w:rPr>
        <w:t>et al.</w:t>
      </w:r>
      <w:r w:rsidRPr="007B6775">
        <w:rPr>
          <w:rFonts w:ascii="Arial" w:hAnsi="Arial" w:cs="Arial"/>
          <w:lang w:val="fr-FR"/>
        </w:rPr>
        <w:t xml:space="preserve"> (2022) and the </w:t>
      </w:r>
      <w:proofErr w:type="spellStart"/>
      <w:r w:rsidRPr="007B6775">
        <w:rPr>
          <w:rFonts w:ascii="Arial" w:hAnsi="Arial" w:cs="Arial"/>
          <w:lang w:val="fr-FR"/>
        </w:rPr>
        <w:t>Egypt</w:t>
      </w:r>
      <w:r w:rsidR="00B05B14">
        <w:rPr>
          <w:rFonts w:ascii="Arial" w:hAnsi="Arial" w:cs="Arial"/>
          <w:lang w:val="fr-FR"/>
        </w:rPr>
        <w:t>ian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child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reported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in</w:t>
      </w:r>
      <w:proofErr w:type="spellEnd"/>
      <w:r w:rsidR="00B05B14">
        <w:rPr>
          <w:rFonts w:ascii="Arial" w:hAnsi="Arial" w:cs="Arial"/>
          <w:lang w:val="fr-FR"/>
        </w:rPr>
        <w:t xml:space="preserve"> 2024 (</w:t>
      </w:r>
      <w:r w:rsidR="00B05B14" w:rsidRPr="00522362">
        <w:t xml:space="preserve">Mahajan A, </w:t>
      </w:r>
      <w:r w:rsidR="00B05B14">
        <w:t xml:space="preserve">et al., 2022), </w:t>
      </w:r>
      <w:r w:rsidR="00B05B14">
        <w:rPr>
          <w:rFonts w:ascii="Arial" w:hAnsi="Arial" w:cs="Arial"/>
          <w:lang w:val="fr-FR"/>
        </w:rPr>
        <w:t>(</w:t>
      </w:r>
      <w:proofErr w:type="spellStart"/>
      <w:r w:rsidR="00B05B14" w:rsidRPr="00B05B14">
        <w:rPr>
          <w:rFonts w:ascii="Arial" w:hAnsi="Arial" w:cs="Arial"/>
          <w:lang w:val="fr-FR"/>
        </w:rPr>
        <w:t>Sadek</w:t>
      </w:r>
      <w:proofErr w:type="spellEnd"/>
      <w:r w:rsidR="00B05B14" w:rsidRPr="00B05B14">
        <w:rPr>
          <w:rFonts w:ascii="Arial" w:hAnsi="Arial" w:cs="Arial"/>
          <w:lang w:val="fr-FR"/>
        </w:rPr>
        <w:t>, A.A.,</w:t>
      </w:r>
      <w:r w:rsidR="00B05B14">
        <w:rPr>
          <w:rFonts w:ascii="Arial" w:hAnsi="Arial" w:cs="Arial"/>
          <w:lang w:val="fr-FR"/>
        </w:rPr>
        <w:t xml:space="preserve"> et al. 2024).</w:t>
      </w:r>
    </w:p>
    <w:p w14:paraId="08450F23" w14:textId="77777777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Pathogenetically</w:t>
      </w:r>
      <w:proofErr w:type="spellEnd"/>
      <w:r w:rsidRPr="007B6775">
        <w:rPr>
          <w:rFonts w:ascii="Arial" w:hAnsi="Arial" w:cs="Arial"/>
          <w:lang w:val="fr-FR"/>
        </w:rPr>
        <w:t xml:space="preserve">, NRAS </w:t>
      </w:r>
      <w:proofErr w:type="spellStart"/>
      <w:r w:rsidRPr="007B6775">
        <w:rPr>
          <w:rFonts w:ascii="Arial" w:hAnsi="Arial" w:cs="Arial"/>
          <w:lang w:val="fr-FR"/>
        </w:rPr>
        <w:t>mosaicism</w:t>
      </w:r>
      <w:proofErr w:type="spellEnd"/>
      <w:r w:rsidRPr="007B6775">
        <w:rPr>
          <w:rFonts w:ascii="Arial" w:hAnsi="Arial" w:cs="Arial"/>
          <w:lang w:val="fr-FR"/>
        </w:rPr>
        <w:t xml:space="preserve"> drives </w:t>
      </w:r>
      <w:proofErr w:type="spellStart"/>
      <w:r w:rsidRPr="007B6775">
        <w:rPr>
          <w:rFonts w:ascii="Arial" w:hAnsi="Arial" w:cs="Arial"/>
          <w:lang w:val="fr-FR"/>
        </w:rPr>
        <w:t>proliferative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nests</w:t>
      </w:r>
      <w:proofErr w:type="spellEnd"/>
      <w:r w:rsidRPr="007B6775">
        <w:rPr>
          <w:rFonts w:ascii="Arial" w:hAnsi="Arial" w:cs="Arial"/>
          <w:lang w:val="fr-FR"/>
        </w:rPr>
        <w:t xml:space="preserve"> in the </w:t>
      </w:r>
      <w:proofErr w:type="spellStart"/>
      <w:r w:rsidRPr="007B6775">
        <w:rPr>
          <w:rFonts w:ascii="Arial" w:hAnsi="Arial" w:cs="Arial"/>
          <w:lang w:val="fr-FR"/>
        </w:rPr>
        <w:t>dermis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whereas</w:t>
      </w:r>
      <w:proofErr w:type="spellEnd"/>
      <w:r w:rsidRPr="007B6775">
        <w:rPr>
          <w:rFonts w:ascii="Arial" w:hAnsi="Arial" w:cs="Arial"/>
          <w:lang w:val="fr-FR"/>
        </w:rPr>
        <w:t xml:space="preserve"> NF1 </w:t>
      </w:r>
      <w:proofErr w:type="spellStart"/>
      <w:r w:rsidRPr="007B6775">
        <w:rPr>
          <w:rFonts w:ascii="Arial" w:hAnsi="Arial" w:cs="Arial"/>
          <w:lang w:val="fr-FR"/>
        </w:rPr>
        <w:t>loss</w:t>
      </w:r>
      <w:proofErr w:type="spellEnd"/>
      <w:r w:rsidRPr="007B6775">
        <w:rPr>
          <w:rFonts w:ascii="Arial" w:hAnsi="Arial" w:cs="Arial"/>
          <w:lang w:val="fr-FR"/>
        </w:rPr>
        <w:t xml:space="preserve"> leads to constitutive RAS activation in Schwann-</w:t>
      </w:r>
      <w:proofErr w:type="spellStart"/>
      <w:r w:rsidRPr="007B6775">
        <w:rPr>
          <w:rFonts w:ascii="Arial" w:hAnsi="Arial" w:cs="Arial"/>
          <w:lang w:val="fr-FR"/>
        </w:rPr>
        <w:t>cell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lineages</w:t>
      </w:r>
      <w:proofErr w:type="spellEnd"/>
      <w:r w:rsidRPr="007B6775">
        <w:rPr>
          <w:rFonts w:ascii="Arial" w:hAnsi="Arial" w:cs="Arial"/>
          <w:lang w:val="fr-FR"/>
        </w:rPr>
        <w:t xml:space="preserve">. Convergence on RAS </w:t>
      </w:r>
      <w:proofErr w:type="spellStart"/>
      <w:r w:rsidRPr="007B6775">
        <w:rPr>
          <w:rFonts w:ascii="Arial" w:hAnsi="Arial" w:cs="Arial"/>
          <w:lang w:val="fr-FR"/>
        </w:rPr>
        <w:t>signalling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offers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biologic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rationale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their</w:t>
      </w:r>
      <w:proofErr w:type="spellEnd"/>
      <w:r w:rsidRPr="007B6775">
        <w:rPr>
          <w:rFonts w:ascii="Arial" w:hAnsi="Arial" w:cs="Arial"/>
          <w:lang w:val="fr-FR"/>
        </w:rPr>
        <w:t xml:space="preserve"> association and </w:t>
      </w:r>
      <w:proofErr w:type="spellStart"/>
      <w:r w:rsidRPr="007B6775">
        <w:rPr>
          <w:rFonts w:ascii="Arial" w:hAnsi="Arial" w:cs="Arial"/>
          <w:lang w:val="fr-FR"/>
        </w:rPr>
        <w:t>may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potentiate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tumourigenesis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through</w:t>
      </w:r>
      <w:proofErr w:type="spellEnd"/>
      <w:r w:rsidRPr="007B6775">
        <w:rPr>
          <w:rFonts w:ascii="Arial" w:hAnsi="Arial" w:cs="Arial"/>
          <w:lang w:val="fr-FR"/>
        </w:rPr>
        <w:t xml:space="preserve"> a</w:t>
      </w:r>
      <w:r w:rsidR="00B05B14">
        <w:rPr>
          <w:rFonts w:ascii="Arial" w:hAnsi="Arial" w:cs="Arial"/>
          <w:lang w:val="fr-FR"/>
        </w:rPr>
        <w:t xml:space="preserve">dditive </w:t>
      </w:r>
      <w:proofErr w:type="spellStart"/>
      <w:r w:rsidR="00B05B14">
        <w:rPr>
          <w:rFonts w:ascii="Arial" w:hAnsi="Arial" w:cs="Arial"/>
          <w:lang w:val="fr-FR"/>
        </w:rPr>
        <w:t>pathway</w:t>
      </w:r>
      <w:proofErr w:type="spellEnd"/>
      <w:r w:rsidR="00B05B14">
        <w:rPr>
          <w:rFonts w:ascii="Arial" w:hAnsi="Arial" w:cs="Arial"/>
          <w:lang w:val="fr-FR"/>
        </w:rPr>
        <w:t xml:space="preserve"> activation (</w:t>
      </w:r>
      <w:r w:rsidR="00B05B14" w:rsidRPr="00A51B44">
        <w:t>Macneal P,</w:t>
      </w:r>
      <w:r w:rsidR="00B05B14">
        <w:t xml:space="preserve"> et al., 2025), </w:t>
      </w:r>
      <w:proofErr w:type="spellStart"/>
      <w:r w:rsidR="00B05B14" w:rsidRPr="00522362">
        <w:t>Legius</w:t>
      </w:r>
      <w:proofErr w:type="spellEnd"/>
      <w:r w:rsidR="00B05B14" w:rsidRPr="00522362">
        <w:t xml:space="preserve"> E,</w:t>
      </w:r>
      <w:r w:rsidR="00B05B14">
        <w:t xml:space="preserve"> et al., 2021).</w:t>
      </w:r>
    </w:p>
    <w:p w14:paraId="5C6258C0" w14:textId="77777777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7B6775">
        <w:rPr>
          <w:rFonts w:ascii="Arial" w:hAnsi="Arial" w:cs="Arial"/>
          <w:lang w:val="fr-FR"/>
        </w:rPr>
        <w:t>Malignant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gravest</w:t>
      </w:r>
      <w:proofErr w:type="spellEnd"/>
      <w:r w:rsidRPr="007B6775">
        <w:rPr>
          <w:rFonts w:ascii="Arial" w:hAnsi="Arial" w:cs="Arial"/>
          <w:lang w:val="fr-FR"/>
        </w:rPr>
        <w:t xml:space="preserve"> complication of GCMN, with </w:t>
      </w:r>
      <w:proofErr w:type="spellStart"/>
      <w:r w:rsidRPr="007B6775">
        <w:rPr>
          <w:rFonts w:ascii="Arial" w:hAnsi="Arial" w:cs="Arial"/>
          <w:lang w:val="fr-FR"/>
        </w:rPr>
        <w:t>meta</w:t>
      </w:r>
      <w:proofErr w:type="spellEnd"/>
      <w:r w:rsidRPr="007B6775">
        <w:rPr>
          <w:rFonts w:ascii="Arial" w:hAnsi="Arial" w:cs="Arial"/>
          <w:lang w:val="fr-FR"/>
        </w:rPr>
        <w:t xml:space="preserve">-analyses </w:t>
      </w:r>
      <w:proofErr w:type="spellStart"/>
      <w:r w:rsidRPr="007B6775">
        <w:rPr>
          <w:rFonts w:ascii="Arial" w:hAnsi="Arial" w:cs="Arial"/>
          <w:lang w:val="fr-FR"/>
        </w:rPr>
        <w:t>estimating</w:t>
      </w:r>
      <w:proofErr w:type="spellEnd"/>
      <w:r w:rsidRPr="007B6775">
        <w:rPr>
          <w:rFonts w:ascii="Arial" w:hAnsi="Arial" w:cs="Arial"/>
          <w:lang w:val="fr-FR"/>
        </w:rPr>
        <w:t xml:space="preserve"> a </w:t>
      </w:r>
      <w:proofErr w:type="spellStart"/>
      <w:r w:rsidRPr="007B6775">
        <w:rPr>
          <w:rFonts w:ascii="Arial" w:hAnsi="Arial" w:cs="Arial"/>
          <w:lang w:val="fr-FR"/>
        </w:rPr>
        <w:t>lifetime</w:t>
      </w:r>
      <w:proofErr w:type="spellEnd"/>
      <w:r w:rsidRPr="007B6775">
        <w:rPr>
          <w:rFonts w:ascii="Arial" w:hAnsi="Arial" w:cs="Arial"/>
          <w:lang w:val="fr-FR"/>
        </w:rPr>
        <w:t xml:space="preserve"> incidence of 2-4 %, </w:t>
      </w:r>
      <w:proofErr w:type="spellStart"/>
      <w:r w:rsidRPr="007B6775">
        <w:rPr>
          <w:rFonts w:ascii="Arial" w:hAnsi="Arial" w:cs="Arial"/>
          <w:lang w:val="fr-FR"/>
        </w:rPr>
        <w:t>highest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</w:t>
      </w:r>
      <w:r w:rsidR="00B05B14">
        <w:rPr>
          <w:rFonts w:ascii="Arial" w:hAnsi="Arial" w:cs="Arial"/>
          <w:lang w:val="fr-FR"/>
        </w:rPr>
        <w:t>ldhood</w:t>
      </w:r>
      <w:proofErr w:type="spellEnd"/>
      <w:r w:rsidR="00B05B14">
        <w:rPr>
          <w:rFonts w:ascii="Arial" w:hAnsi="Arial" w:cs="Arial"/>
          <w:lang w:val="fr-FR"/>
        </w:rPr>
        <w:t xml:space="preserve"> and in </w:t>
      </w:r>
      <w:proofErr w:type="spellStart"/>
      <w:r w:rsidR="00B05B14">
        <w:rPr>
          <w:rFonts w:ascii="Arial" w:hAnsi="Arial" w:cs="Arial"/>
          <w:lang w:val="fr-FR"/>
        </w:rPr>
        <w:t>lesions</w:t>
      </w:r>
      <w:proofErr w:type="spellEnd"/>
      <w:r w:rsidR="00B05B14">
        <w:rPr>
          <w:rFonts w:ascii="Arial" w:hAnsi="Arial" w:cs="Arial"/>
          <w:lang w:val="fr-FR"/>
        </w:rPr>
        <w:t xml:space="preserve"> &gt; 20 cm (</w:t>
      </w:r>
      <w:proofErr w:type="spellStart"/>
      <w:r w:rsidR="00B05B14" w:rsidRPr="00077528">
        <w:t>Scard</w:t>
      </w:r>
      <w:proofErr w:type="spellEnd"/>
      <w:r w:rsidR="00B05B14" w:rsidRPr="00077528">
        <w:t xml:space="preserve"> C,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NF1 </w:t>
      </w:r>
      <w:proofErr w:type="spellStart"/>
      <w:r w:rsidRPr="007B6775">
        <w:rPr>
          <w:rFonts w:ascii="Arial" w:hAnsi="Arial" w:cs="Arial"/>
          <w:lang w:val="fr-FR"/>
        </w:rPr>
        <w:t>individuals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independently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exhibit</w:t>
      </w:r>
      <w:proofErr w:type="spellEnd"/>
      <w:r w:rsidRPr="007B6775">
        <w:rPr>
          <w:rFonts w:ascii="Arial" w:hAnsi="Arial" w:cs="Arial"/>
          <w:lang w:val="fr-FR"/>
        </w:rPr>
        <w:t xml:space="preserve"> a 2- to 4-fold </w:t>
      </w:r>
      <w:proofErr w:type="spellStart"/>
      <w:r w:rsidRPr="007B6775">
        <w:rPr>
          <w:rFonts w:ascii="Arial" w:hAnsi="Arial" w:cs="Arial"/>
          <w:lang w:val="fr-FR"/>
        </w:rPr>
        <w:t>increased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tend to </w:t>
      </w:r>
      <w:proofErr w:type="spellStart"/>
      <w:r w:rsidRPr="007B6775">
        <w:rPr>
          <w:rFonts w:ascii="Arial" w:hAnsi="Arial" w:cs="Arial"/>
          <w:lang w:val="fr-FR"/>
        </w:rPr>
        <w:t>present</w:t>
      </w:r>
      <w:proofErr w:type="spellEnd"/>
      <w:r w:rsidRPr="007B6775">
        <w:rPr>
          <w:rFonts w:ascii="Arial" w:hAnsi="Arial" w:cs="Arial"/>
          <w:lang w:val="fr-FR"/>
        </w:rPr>
        <w:t xml:space="preserve"> with </w:t>
      </w:r>
      <w:proofErr w:type="spellStart"/>
      <w:r w:rsidRPr="007B6775">
        <w:rPr>
          <w:rFonts w:ascii="Arial" w:hAnsi="Arial" w:cs="Arial"/>
          <w:lang w:val="fr-FR"/>
        </w:rPr>
        <w:t>thicke</w:t>
      </w:r>
      <w:r w:rsidR="00B05B14">
        <w:rPr>
          <w:rFonts w:ascii="Arial" w:hAnsi="Arial" w:cs="Arial"/>
          <w:lang w:val="fr-FR"/>
        </w:rPr>
        <w:t>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tumours</w:t>
      </w:r>
      <w:proofErr w:type="spellEnd"/>
      <w:r w:rsidR="00B05B14">
        <w:rPr>
          <w:rFonts w:ascii="Arial" w:hAnsi="Arial" w:cs="Arial"/>
          <w:lang w:val="fr-FR"/>
        </w:rPr>
        <w:t xml:space="preserve"> and </w:t>
      </w:r>
      <w:proofErr w:type="spellStart"/>
      <w:r w:rsidR="00B05B14">
        <w:rPr>
          <w:rFonts w:ascii="Arial" w:hAnsi="Arial" w:cs="Arial"/>
          <w:lang w:val="fr-FR"/>
        </w:rPr>
        <w:t>poorer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survival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 w:rsidRPr="00077528">
        <w:t>Meyer SN,</w:t>
      </w:r>
      <w:r w:rsidR="00B05B14">
        <w:t xml:space="preserve"> et al., 2023)</w:t>
      </w:r>
      <w:r w:rsidRPr="007B6775">
        <w:rPr>
          <w:rFonts w:ascii="Arial" w:hAnsi="Arial" w:cs="Arial"/>
          <w:lang w:val="fr-FR"/>
        </w:rPr>
        <w:t xml:space="preserve">. In patients </w:t>
      </w:r>
      <w:proofErr w:type="spellStart"/>
      <w:r w:rsidRPr="007B6775">
        <w:rPr>
          <w:rFonts w:ascii="Arial" w:hAnsi="Arial" w:cs="Arial"/>
          <w:lang w:val="fr-FR"/>
        </w:rPr>
        <w:t>harbouring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both</w:t>
      </w:r>
      <w:proofErr w:type="spellEnd"/>
      <w:r w:rsidRPr="007B6775">
        <w:rPr>
          <w:rFonts w:ascii="Arial" w:hAnsi="Arial" w:cs="Arial"/>
          <w:lang w:val="fr-FR"/>
        </w:rPr>
        <w:t xml:space="preserve"> conditions, cumulative </w:t>
      </w:r>
      <w:proofErr w:type="spellStart"/>
      <w:r w:rsidRPr="007B6775">
        <w:rPr>
          <w:rFonts w:ascii="Arial" w:hAnsi="Arial" w:cs="Arial"/>
          <w:lang w:val="fr-FR"/>
        </w:rPr>
        <w:t>oncologic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presumed</w:t>
      </w:r>
      <w:proofErr w:type="spellEnd"/>
      <w:r w:rsidRPr="007B6775">
        <w:rPr>
          <w:rFonts w:ascii="Arial" w:hAnsi="Arial" w:cs="Arial"/>
          <w:lang w:val="fr-FR"/>
        </w:rPr>
        <w:t xml:space="preserve"> to </w:t>
      </w:r>
      <w:proofErr w:type="spellStart"/>
      <w:r w:rsidRPr="007B6775">
        <w:rPr>
          <w:rFonts w:ascii="Arial" w:hAnsi="Arial" w:cs="Arial"/>
          <w:lang w:val="fr-FR"/>
        </w:rPr>
        <w:t>be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amplified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justifying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rigorous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lifelong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dermatologic</w:t>
      </w:r>
      <w:proofErr w:type="spellEnd"/>
      <w:r w:rsidRPr="007B6775">
        <w:rPr>
          <w:rFonts w:ascii="Arial" w:hAnsi="Arial" w:cs="Arial"/>
          <w:lang w:val="fr-FR"/>
        </w:rPr>
        <w:t xml:space="preserve"> surveillance.</w:t>
      </w:r>
    </w:p>
    <w:p w14:paraId="43F3AFF1" w14:textId="53AB6AEF" w:rsidR="007B6775" w:rsidRPr="007B6775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lastRenderedPageBreak/>
        <w:t xml:space="preserve">GCMN </w:t>
      </w:r>
      <w:proofErr w:type="spellStart"/>
      <w:r w:rsidRPr="007B6775">
        <w:rPr>
          <w:rFonts w:ascii="Arial" w:hAnsi="Arial" w:cs="Arial"/>
          <w:lang w:val="fr-FR"/>
        </w:rPr>
        <w:t>involving</w:t>
      </w:r>
      <w:proofErr w:type="spellEnd"/>
      <w:r w:rsidRPr="007B6775">
        <w:rPr>
          <w:rFonts w:ascii="Arial" w:hAnsi="Arial" w:cs="Arial"/>
          <w:lang w:val="fr-FR"/>
        </w:rPr>
        <w:t xml:space="preserve"> the axial </w:t>
      </w:r>
      <w:proofErr w:type="spellStart"/>
      <w:r w:rsidRPr="007B6775">
        <w:rPr>
          <w:rFonts w:ascii="Arial" w:hAnsi="Arial" w:cs="Arial"/>
          <w:lang w:val="fr-FR"/>
        </w:rPr>
        <w:t>midline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also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raises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concern</w:t>
      </w:r>
      <w:proofErr w:type="spellEnd"/>
      <w:r w:rsidRPr="007B6775">
        <w:rPr>
          <w:rFonts w:ascii="Arial" w:hAnsi="Arial" w:cs="Arial"/>
          <w:lang w:val="fr-FR"/>
        </w:rPr>
        <w:t xml:space="preserve"> for </w:t>
      </w:r>
      <w:proofErr w:type="spellStart"/>
      <w:r w:rsidRPr="007B6775">
        <w:rPr>
          <w:rFonts w:ascii="Arial" w:hAnsi="Arial" w:cs="Arial"/>
          <w:lang w:val="fr-FR"/>
        </w:rPr>
        <w:t>neurocutaneous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melanosis</w:t>
      </w:r>
      <w:proofErr w:type="spellEnd"/>
      <w:r w:rsidRPr="007B6775">
        <w:rPr>
          <w:rFonts w:ascii="Arial" w:hAnsi="Arial" w:cs="Arial"/>
          <w:lang w:val="fr-FR"/>
        </w:rPr>
        <w:t xml:space="preserve"> (NCM), </w:t>
      </w:r>
      <w:proofErr w:type="spellStart"/>
      <w:r w:rsidRPr="007B6775">
        <w:rPr>
          <w:rFonts w:ascii="Arial" w:hAnsi="Arial" w:cs="Arial"/>
          <w:lang w:val="fr-FR"/>
        </w:rPr>
        <w:t>leptomeningeal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melanocytic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proliferation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can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provoke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seizures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hydrocephalus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Although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our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patient’s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brain</w:t>
      </w:r>
      <w:proofErr w:type="spellEnd"/>
      <w:r w:rsidRPr="007B6775">
        <w:rPr>
          <w:rFonts w:ascii="Arial" w:hAnsi="Arial" w:cs="Arial"/>
          <w:lang w:val="fr-FR"/>
        </w:rPr>
        <w:t xml:space="preserve"> and spinal MRI </w:t>
      </w:r>
      <w:proofErr w:type="spellStart"/>
      <w:r w:rsidRPr="007B6775">
        <w:rPr>
          <w:rFonts w:ascii="Arial" w:hAnsi="Arial" w:cs="Arial"/>
          <w:lang w:val="fr-FR"/>
        </w:rPr>
        <w:t>were</w:t>
      </w:r>
      <w:proofErr w:type="spellEnd"/>
      <w:r w:rsidRPr="007B6775">
        <w:rPr>
          <w:rFonts w:ascii="Arial" w:hAnsi="Arial" w:cs="Arial"/>
          <w:lang w:val="fr-FR"/>
        </w:rPr>
        <w:t xml:space="preserve"> normal, </w:t>
      </w:r>
      <w:proofErr w:type="spellStart"/>
      <w:r w:rsidRPr="007B6775">
        <w:rPr>
          <w:rFonts w:ascii="Arial" w:hAnsi="Arial" w:cs="Arial"/>
          <w:lang w:val="fr-FR"/>
        </w:rPr>
        <w:t>periodic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imaging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during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childhood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advocated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neurological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signs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emerge</w:t>
      </w:r>
      <w:proofErr w:type="spellEnd"/>
      <w:r w:rsidRPr="007B6775">
        <w:rPr>
          <w:rFonts w:ascii="Arial" w:hAnsi="Arial" w:cs="Arial"/>
          <w:lang w:val="fr-FR"/>
        </w:rPr>
        <w:t xml:space="preserve"> or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extensive </w:t>
      </w:r>
      <w:proofErr w:type="spellStart"/>
      <w:r w:rsidRPr="007B6775">
        <w:rPr>
          <w:rFonts w:ascii="Arial" w:hAnsi="Arial" w:cs="Arial"/>
          <w:lang w:val="fr-FR"/>
        </w:rPr>
        <w:t>poste</w:t>
      </w:r>
      <w:r w:rsidR="00CA584C">
        <w:rPr>
          <w:rFonts w:ascii="Arial" w:hAnsi="Arial" w:cs="Arial"/>
          <w:lang w:val="fr-FR"/>
        </w:rPr>
        <w:t>rior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midline</w:t>
      </w:r>
      <w:proofErr w:type="spellEnd"/>
      <w:r w:rsidR="00CA584C">
        <w:rPr>
          <w:rFonts w:ascii="Arial" w:hAnsi="Arial" w:cs="Arial"/>
          <w:lang w:val="fr-FR"/>
        </w:rPr>
        <w:t xml:space="preserve"> </w:t>
      </w:r>
      <w:proofErr w:type="spellStart"/>
      <w:r w:rsidR="00CA584C">
        <w:rPr>
          <w:rFonts w:ascii="Arial" w:hAnsi="Arial" w:cs="Arial"/>
          <w:lang w:val="fr-FR"/>
        </w:rPr>
        <w:t>nevus</w:t>
      </w:r>
      <w:proofErr w:type="spellEnd"/>
      <w:r w:rsidR="00B05B14">
        <w:rPr>
          <w:rFonts w:ascii="Arial" w:hAnsi="Arial" w:cs="Arial"/>
          <w:lang w:val="fr-FR"/>
        </w:rPr>
        <w:t xml:space="preserve"> are </w:t>
      </w:r>
      <w:proofErr w:type="spellStart"/>
      <w:r w:rsidR="00B05B14">
        <w:rPr>
          <w:rFonts w:ascii="Arial" w:hAnsi="Arial" w:cs="Arial"/>
          <w:lang w:val="fr-FR"/>
        </w:rPr>
        <w:t>present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r w:rsidR="00B05B14">
        <w:t>Ruth J., 2024)</w:t>
      </w:r>
      <w:r w:rsidRPr="007B6775">
        <w:rPr>
          <w:rFonts w:ascii="Arial" w:hAnsi="Arial" w:cs="Arial"/>
          <w:lang w:val="fr-FR"/>
        </w:rPr>
        <w:t>.</w:t>
      </w:r>
    </w:p>
    <w:p w14:paraId="76B1837E" w14:textId="77777777" w:rsidR="007B6775" w:rsidRPr="007B6775" w:rsidRDefault="007B6775" w:rsidP="00B05B14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Management of GCMN </w:t>
      </w:r>
      <w:proofErr w:type="spellStart"/>
      <w:r w:rsidRPr="007B6775">
        <w:rPr>
          <w:rFonts w:ascii="Arial" w:hAnsi="Arial" w:cs="Arial"/>
          <w:lang w:val="fr-FR"/>
        </w:rPr>
        <w:t>remains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multidisciplinary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Staged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surgical</w:t>
      </w:r>
      <w:proofErr w:type="spellEnd"/>
      <w:r w:rsidRPr="007B6775">
        <w:rPr>
          <w:rFonts w:ascii="Arial" w:hAnsi="Arial" w:cs="Arial"/>
          <w:lang w:val="fr-FR"/>
        </w:rPr>
        <w:t xml:space="preserve"> excision, curettage, </w:t>
      </w:r>
      <w:proofErr w:type="spellStart"/>
      <w:r w:rsidRPr="007B6775">
        <w:rPr>
          <w:rFonts w:ascii="Arial" w:hAnsi="Arial" w:cs="Arial"/>
          <w:lang w:val="fr-FR"/>
        </w:rPr>
        <w:t>dermabrasion</w:t>
      </w:r>
      <w:proofErr w:type="spellEnd"/>
      <w:r w:rsidRPr="007B6775">
        <w:rPr>
          <w:rFonts w:ascii="Arial" w:hAnsi="Arial" w:cs="Arial"/>
          <w:lang w:val="fr-FR"/>
        </w:rPr>
        <w:t xml:space="preserve">, laser ablation or tissue expansion are </w:t>
      </w:r>
      <w:proofErr w:type="spellStart"/>
      <w:r w:rsidRPr="007B6775">
        <w:rPr>
          <w:rFonts w:ascii="Arial" w:hAnsi="Arial" w:cs="Arial"/>
          <w:lang w:val="fr-FR"/>
        </w:rPr>
        <w:t>selected</w:t>
      </w:r>
      <w:proofErr w:type="spellEnd"/>
      <w:r w:rsidRPr="007B6775">
        <w:rPr>
          <w:rFonts w:ascii="Arial" w:hAnsi="Arial" w:cs="Arial"/>
          <w:lang w:val="fr-FR"/>
        </w:rPr>
        <w:t xml:space="preserve"> case-by-case to </w:t>
      </w:r>
      <w:proofErr w:type="spellStart"/>
      <w:r w:rsidRPr="007B6775">
        <w:rPr>
          <w:rFonts w:ascii="Arial" w:hAnsi="Arial" w:cs="Arial"/>
          <w:lang w:val="fr-FR"/>
        </w:rPr>
        <w:t>lower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risk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improve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7B6775">
        <w:rPr>
          <w:rFonts w:ascii="Arial" w:hAnsi="Arial" w:cs="Arial"/>
          <w:lang w:val="fr-FR"/>
        </w:rPr>
        <w:t>cosmesis</w:t>
      </w:r>
      <w:proofErr w:type="spellEnd"/>
      <w:r w:rsidRPr="007B6775">
        <w:rPr>
          <w:rFonts w:ascii="Arial" w:hAnsi="Arial" w:cs="Arial"/>
          <w:lang w:val="fr-FR"/>
        </w:rPr>
        <w:t>;</w:t>
      </w:r>
      <w:proofErr w:type="gramEnd"/>
      <w:r w:rsidRPr="007B6775">
        <w:rPr>
          <w:rFonts w:ascii="Arial" w:hAnsi="Arial" w:cs="Arial"/>
          <w:lang w:val="fr-FR"/>
        </w:rPr>
        <w:t xml:space="preserve"> </w:t>
      </w:r>
      <w:r w:rsidR="00B05B14">
        <w:rPr>
          <w:rFonts w:ascii="Arial" w:hAnsi="Arial" w:cs="Arial"/>
          <w:lang w:val="fr-FR"/>
        </w:rPr>
        <w:t xml:space="preserve">none </w:t>
      </w:r>
      <w:proofErr w:type="spellStart"/>
      <w:r w:rsidR="00B05B14">
        <w:rPr>
          <w:rFonts w:ascii="Arial" w:hAnsi="Arial" w:cs="Arial"/>
          <w:lang w:val="fr-FR"/>
        </w:rPr>
        <w:t>eliminates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risk</w:t>
      </w:r>
      <w:proofErr w:type="spellEnd"/>
      <w:r w:rsidR="00B05B14">
        <w:rPr>
          <w:rFonts w:ascii="Arial" w:hAnsi="Arial" w:cs="Arial"/>
          <w:lang w:val="fr-FR"/>
        </w:rPr>
        <w:t xml:space="preserve"> </w:t>
      </w:r>
      <w:proofErr w:type="spellStart"/>
      <w:r w:rsidR="00B05B14">
        <w:rPr>
          <w:rFonts w:ascii="Arial" w:hAnsi="Arial" w:cs="Arial"/>
          <w:lang w:val="fr-FR"/>
        </w:rPr>
        <w:t>entirely</w:t>
      </w:r>
      <w:proofErr w:type="spellEnd"/>
      <w:r w:rsidR="00B05B14">
        <w:rPr>
          <w:rFonts w:ascii="Arial" w:hAnsi="Arial" w:cs="Arial"/>
          <w:lang w:val="fr-FR"/>
        </w:rPr>
        <w:t xml:space="preserve"> (</w:t>
      </w:r>
      <w:proofErr w:type="spellStart"/>
      <w:r w:rsidR="00B05B14" w:rsidRPr="00077528">
        <w:t>Mologousis</w:t>
      </w:r>
      <w:proofErr w:type="spellEnd"/>
      <w:r w:rsidR="00B05B14" w:rsidRPr="00077528">
        <w:t xml:space="preserve"> MA,</w:t>
      </w:r>
      <w:r w:rsidR="00B05B14">
        <w:t xml:space="preserve"> et al. 2024)</w:t>
      </w:r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Experimental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targeted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approaches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under</w:t>
      </w:r>
      <w:proofErr w:type="spellEnd"/>
      <w:r w:rsidRPr="007B6775">
        <w:rPr>
          <w:rFonts w:ascii="Arial" w:hAnsi="Arial" w:cs="Arial"/>
          <w:lang w:val="fr-FR"/>
        </w:rPr>
        <w:t xml:space="preserve"> investigation : a 2025 </w:t>
      </w:r>
      <w:r w:rsidRPr="007B6775">
        <w:rPr>
          <w:rFonts w:ascii="Arial" w:hAnsi="Arial" w:cs="Arial"/>
          <w:i/>
          <w:iCs/>
          <w:lang w:val="fr-FR"/>
        </w:rPr>
        <w:t>in vivo</w:t>
      </w:r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study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showed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that</w:t>
      </w:r>
      <w:proofErr w:type="spellEnd"/>
      <w:r w:rsidRPr="007B6775">
        <w:rPr>
          <w:rFonts w:ascii="Arial" w:hAnsi="Arial" w:cs="Arial"/>
          <w:lang w:val="fr-FR"/>
        </w:rPr>
        <w:t xml:space="preserve"> BCL-2 </w:t>
      </w:r>
      <w:proofErr w:type="spellStart"/>
      <w:r w:rsidRPr="007B6775">
        <w:rPr>
          <w:rFonts w:ascii="Arial" w:hAnsi="Arial" w:cs="Arial"/>
          <w:lang w:val="fr-FR"/>
        </w:rPr>
        <w:t>inhibitors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induced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apoptosis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nevus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cells</w:t>
      </w:r>
      <w:proofErr w:type="spellEnd"/>
      <w:r w:rsidRPr="007B6775">
        <w:rPr>
          <w:rFonts w:ascii="Arial" w:hAnsi="Arial" w:cs="Arial"/>
          <w:lang w:val="fr-FR"/>
        </w:rPr>
        <w:t xml:space="preserve"> and durable </w:t>
      </w:r>
      <w:proofErr w:type="spellStart"/>
      <w:r w:rsidRPr="007B6775">
        <w:rPr>
          <w:rFonts w:ascii="Arial" w:hAnsi="Arial" w:cs="Arial"/>
          <w:lang w:val="fr-FR"/>
        </w:rPr>
        <w:t>regression</w:t>
      </w:r>
      <w:proofErr w:type="spellEnd"/>
      <w:r w:rsidRPr="007B6775">
        <w:rPr>
          <w:rFonts w:ascii="Arial" w:hAnsi="Arial" w:cs="Arial"/>
          <w:lang w:val="fr-FR"/>
        </w:rPr>
        <w:t xml:space="preserve"> of GCMN in murine </w:t>
      </w:r>
      <w:proofErr w:type="spellStart"/>
      <w:r w:rsidRPr="007B6775">
        <w:rPr>
          <w:rFonts w:ascii="Arial" w:hAnsi="Arial" w:cs="Arial"/>
          <w:lang w:val="fr-FR"/>
        </w:rPr>
        <w:t>models</w:t>
      </w:r>
      <w:proofErr w:type="spellEnd"/>
      <w:r w:rsidRPr="007B6775">
        <w:rPr>
          <w:rFonts w:ascii="Arial" w:hAnsi="Arial" w:cs="Arial"/>
          <w:lang w:val="fr-FR"/>
        </w:rPr>
        <w:t xml:space="preserve">, </w:t>
      </w:r>
      <w:proofErr w:type="spellStart"/>
      <w:r w:rsidRPr="007B6775">
        <w:rPr>
          <w:rFonts w:ascii="Arial" w:hAnsi="Arial" w:cs="Arial"/>
          <w:lang w:val="fr-FR"/>
        </w:rPr>
        <w:t>highlighting</w:t>
      </w:r>
      <w:proofErr w:type="spellEnd"/>
      <w:r w:rsidRPr="007B6775">
        <w:rPr>
          <w:rFonts w:ascii="Arial" w:hAnsi="Arial" w:cs="Arial"/>
          <w:lang w:val="fr-FR"/>
        </w:rPr>
        <w:t xml:space="preserve"> future </w:t>
      </w:r>
      <w:proofErr w:type="spellStart"/>
      <w:r w:rsidRPr="007B6775">
        <w:rPr>
          <w:rFonts w:ascii="Arial" w:hAnsi="Arial" w:cs="Arial"/>
          <w:lang w:val="fr-FR"/>
        </w:rPr>
        <w:t>th</w:t>
      </w:r>
      <w:r w:rsidR="00B05B14">
        <w:rPr>
          <w:rFonts w:ascii="Arial" w:hAnsi="Arial" w:cs="Arial"/>
          <w:lang w:val="fr-FR"/>
        </w:rPr>
        <w:t>erapeutic</w:t>
      </w:r>
      <w:proofErr w:type="spellEnd"/>
      <w:r w:rsidR="00B05B14">
        <w:rPr>
          <w:rFonts w:ascii="Arial" w:hAnsi="Arial" w:cs="Arial"/>
          <w:lang w:val="fr-FR"/>
        </w:rPr>
        <w:t xml:space="preserve"> avenues (</w:t>
      </w:r>
      <w:r w:rsidR="00B05B14">
        <w:t xml:space="preserve">Wei </w:t>
      </w:r>
      <w:r w:rsidR="00B05B14" w:rsidRPr="00077528">
        <w:t>B.,</w:t>
      </w:r>
      <w:r w:rsidR="00B05B14">
        <w:t xml:space="preserve"> et al., 2025)</w:t>
      </w:r>
    </w:p>
    <w:p w14:paraId="130E7BE7" w14:textId="76786C65" w:rsidR="00E053D0" w:rsidRDefault="007B6775" w:rsidP="007B6775">
      <w:pPr>
        <w:pStyle w:val="Body"/>
        <w:rPr>
          <w:rFonts w:ascii="Arial" w:hAnsi="Arial" w:cs="Arial"/>
          <w:lang w:val="fr-FR"/>
        </w:rPr>
      </w:pPr>
      <w:r w:rsidRPr="007B6775">
        <w:rPr>
          <w:rFonts w:ascii="Arial" w:hAnsi="Arial" w:cs="Arial"/>
          <w:lang w:val="fr-FR"/>
        </w:rPr>
        <w:t xml:space="preserve">Our case </w:t>
      </w:r>
      <w:proofErr w:type="spellStart"/>
      <w:r w:rsidRPr="007B6775">
        <w:rPr>
          <w:rFonts w:ascii="Arial" w:hAnsi="Arial" w:cs="Arial"/>
          <w:lang w:val="fr-FR"/>
        </w:rPr>
        <w:t>enriches</w:t>
      </w:r>
      <w:proofErr w:type="spellEnd"/>
      <w:r w:rsidRPr="007B6775">
        <w:rPr>
          <w:rFonts w:ascii="Arial" w:hAnsi="Arial" w:cs="Arial"/>
          <w:lang w:val="fr-FR"/>
        </w:rPr>
        <w:t xml:space="preserve"> the </w:t>
      </w:r>
      <w:proofErr w:type="spellStart"/>
      <w:r w:rsidRPr="007B6775">
        <w:rPr>
          <w:rFonts w:ascii="Arial" w:hAnsi="Arial" w:cs="Arial"/>
          <w:lang w:val="fr-FR"/>
        </w:rPr>
        <w:t>literature</w:t>
      </w:r>
      <w:proofErr w:type="spellEnd"/>
      <w:r w:rsidRPr="007B6775">
        <w:rPr>
          <w:rFonts w:ascii="Arial" w:hAnsi="Arial" w:cs="Arial"/>
          <w:lang w:val="fr-FR"/>
        </w:rPr>
        <w:t xml:space="preserve"> by </w:t>
      </w:r>
      <w:proofErr w:type="spellStart"/>
      <w:r w:rsidRPr="007B6775">
        <w:rPr>
          <w:rFonts w:ascii="Arial" w:hAnsi="Arial" w:cs="Arial"/>
          <w:lang w:val="fr-FR"/>
        </w:rPr>
        <w:t>illustrating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="00CA584C">
        <w:rPr>
          <w:rFonts w:ascii="Arial" w:hAnsi="Arial" w:cs="Arial"/>
          <w:i/>
          <w:iCs/>
          <w:lang w:val="fr-FR"/>
        </w:rPr>
        <w:t>bathing</w:t>
      </w:r>
      <w:proofErr w:type="spellEnd"/>
      <w:r w:rsidR="00CA584C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7B6775">
        <w:rPr>
          <w:rFonts w:ascii="Arial" w:hAnsi="Arial" w:cs="Arial"/>
          <w:i/>
          <w:iCs/>
          <w:lang w:val="fr-FR"/>
        </w:rPr>
        <w:t>trunk</w:t>
      </w:r>
      <w:proofErr w:type="spellEnd"/>
      <w:r w:rsidRPr="007B6775">
        <w:rPr>
          <w:rFonts w:ascii="Arial" w:hAnsi="Arial" w:cs="Arial"/>
          <w:lang w:val="fr-FR"/>
        </w:rPr>
        <w:t xml:space="preserve"> variant of GCMN </w:t>
      </w:r>
      <w:proofErr w:type="spellStart"/>
      <w:r w:rsidRPr="007B6775">
        <w:rPr>
          <w:rFonts w:ascii="Arial" w:hAnsi="Arial" w:cs="Arial"/>
          <w:lang w:val="fr-FR"/>
        </w:rPr>
        <w:t>coexisting</w:t>
      </w:r>
      <w:proofErr w:type="spellEnd"/>
      <w:r w:rsidRPr="007B6775">
        <w:rPr>
          <w:rFonts w:ascii="Arial" w:hAnsi="Arial" w:cs="Arial"/>
          <w:lang w:val="fr-FR"/>
        </w:rPr>
        <w:t xml:space="preserve"> with multiple </w:t>
      </w:r>
      <w:proofErr w:type="spellStart"/>
      <w:r w:rsidRPr="007B6775">
        <w:rPr>
          <w:rFonts w:ascii="Arial" w:hAnsi="Arial" w:cs="Arial"/>
          <w:lang w:val="fr-FR"/>
        </w:rPr>
        <w:t>cutaneous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plexiform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, the </w:t>
      </w:r>
      <w:proofErr w:type="spellStart"/>
      <w:r w:rsidRPr="007B6775">
        <w:rPr>
          <w:rFonts w:ascii="Arial" w:hAnsi="Arial" w:cs="Arial"/>
          <w:lang w:val="fr-FR"/>
        </w:rPr>
        <w:t>fulfilment</w:t>
      </w:r>
      <w:proofErr w:type="spellEnd"/>
      <w:r w:rsidRPr="007B6775">
        <w:rPr>
          <w:rFonts w:ascii="Arial" w:hAnsi="Arial" w:cs="Arial"/>
          <w:lang w:val="fr-FR"/>
        </w:rPr>
        <w:t xml:space="preserve"> of </w:t>
      </w:r>
      <w:proofErr w:type="spellStart"/>
      <w:r w:rsidRPr="007B6775">
        <w:rPr>
          <w:rFonts w:ascii="Arial" w:hAnsi="Arial" w:cs="Arial"/>
          <w:lang w:val="fr-FR"/>
        </w:rPr>
        <w:t>two</w:t>
      </w:r>
      <w:proofErr w:type="spellEnd"/>
      <w:r w:rsidRPr="007B6775">
        <w:rPr>
          <w:rFonts w:ascii="Arial" w:hAnsi="Arial" w:cs="Arial"/>
          <w:lang w:val="fr-FR"/>
        </w:rPr>
        <w:t xml:space="preserve"> NIH </w:t>
      </w:r>
      <w:proofErr w:type="spellStart"/>
      <w:r w:rsidRPr="007B6775">
        <w:rPr>
          <w:rFonts w:ascii="Arial" w:hAnsi="Arial" w:cs="Arial"/>
          <w:lang w:val="fr-FR"/>
        </w:rPr>
        <w:t>criteria</w:t>
      </w:r>
      <w:proofErr w:type="spellEnd"/>
      <w:r w:rsidRPr="007B6775">
        <w:rPr>
          <w:rFonts w:ascii="Arial" w:hAnsi="Arial" w:cs="Arial"/>
          <w:lang w:val="fr-FR"/>
        </w:rPr>
        <w:t xml:space="preserve"> (café-au-lait macules and ≥ 2 </w:t>
      </w:r>
      <w:proofErr w:type="spellStart"/>
      <w:r w:rsidRPr="007B6775">
        <w:rPr>
          <w:rFonts w:ascii="Arial" w:hAnsi="Arial" w:cs="Arial"/>
          <w:lang w:val="fr-FR"/>
        </w:rPr>
        <w:t>neurofibromas</w:t>
      </w:r>
      <w:proofErr w:type="spellEnd"/>
      <w:r w:rsidRPr="007B6775">
        <w:rPr>
          <w:rFonts w:ascii="Arial" w:hAnsi="Arial" w:cs="Arial"/>
          <w:lang w:val="fr-FR"/>
        </w:rPr>
        <w:t xml:space="preserve">) </w:t>
      </w:r>
      <w:proofErr w:type="spellStart"/>
      <w:r w:rsidRPr="007B6775">
        <w:rPr>
          <w:rFonts w:ascii="Arial" w:hAnsi="Arial" w:cs="Arial"/>
          <w:lang w:val="fr-FR"/>
        </w:rPr>
        <w:t>sufficient</w:t>
      </w:r>
      <w:proofErr w:type="spellEnd"/>
      <w:r w:rsidRPr="007B6775">
        <w:rPr>
          <w:rFonts w:ascii="Arial" w:hAnsi="Arial" w:cs="Arial"/>
          <w:lang w:val="fr-FR"/>
        </w:rPr>
        <w:t xml:space="preserve"> for NF1 </w:t>
      </w:r>
      <w:proofErr w:type="spellStart"/>
      <w:r w:rsidRPr="007B6775">
        <w:rPr>
          <w:rFonts w:ascii="Arial" w:hAnsi="Arial" w:cs="Arial"/>
          <w:lang w:val="fr-FR"/>
        </w:rPr>
        <w:t>diagnosis</w:t>
      </w:r>
      <w:proofErr w:type="spellEnd"/>
      <w:r w:rsidRPr="007B6775">
        <w:rPr>
          <w:rFonts w:ascii="Arial" w:hAnsi="Arial" w:cs="Arial"/>
          <w:lang w:val="fr-FR"/>
        </w:rPr>
        <w:t xml:space="preserve"> at </w:t>
      </w:r>
      <w:proofErr w:type="spellStart"/>
      <w:r w:rsidRPr="007B6775">
        <w:rPr>
          <w:rFonts w:ascii="Arial" w:hAnsi="Arial" w:cs="Arial"/>
          <w:lang w:val="fr-FR"/>
        </w:rPr>
        <w:t>age</w:t>
      </w:r>
      <w:proofErr w:type="spellEnd"/>
      <w:r w:rsidRPr="007B6775">
        <w:rPr>
          <w:rFonts w:ascii="Arial" w:hAnsi="Arial" w:cs="Arial"/>
          <w:lang w:val="fr-FR"/>
        </w:rPr>
        <w:t xml:space="preserve"> five, and the importance of </w:t>
      </w:r>
      <w:proofErr w:type="spellStart"/>
      <w:r w:rsidRPr="007B6775">
        <w:rPr>
          <w:rFonts w:ascii="Arial" w:hAnsi="Arial" w:cs="Arial"/>
          <w:lang w:val="fr-FR"/>
        </w:rPr>
        <w:t>comprehensive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systemic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evaluation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even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when</w:t>
      </w:r>
      <w:proofErr w:type="spellEnd"/>
      <w:r w:rsidRPr="007B6775">
        <w:rPr>
          <w:rFonts w:ascii="Arial" w:hAnsi="Arial" w:cs="Arial"/>
          <w:lang w:val="fr-FR"/>
        </w:rPr>
        <w:t xml:space="preserve"> neuro-</w:t>
      </w:r>
      <w:proofErr w:type="spellStart"/>
      <w:r w:rsidRPr="007B6775">
        <w:rPr>
          <w:rFonts w:ascii="Arial" w:hAnsi="Arial" w:cs="Arial"/>
          <w:lang w:val="fr-FR"/>
        </w:rPr>
        <w:t>ophthalmologic</w:t>
      </w:r>
      <w:proofErr w:type="spellEnd"/>
      <w:r w:rsidRPr="007B6775">
        <w:rPr>
          <w:rFonts w:ascii="Arial" w:hAnsi="Arial" w:cs="Arial"/>
          <w:lang w:val="fr-FR"/>
        </w:rPr>
        <w:t xml:space="preserve"> and </w:t>
      </w:r>
      <w:proofErr w:type="spellStart"/>
      <w:r w:rsidRPr="007B6775">
        <w:rPr>
          <w:rFonts w:ascii="Arial" w:hAnsi="Arial" w:cs="Arial"/>
          <w:lang w:val="fr-FR"/>
        </w:rPr>
        <w:t>radiologic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findings</w:t>
      </w:r>
      <w:proofErr w:type="spellEnd"/>
      <w:r w:rsidRPr="007B6775">
        <w:rPr>
          <w:rFonts w:ascii="Arial" w:hAnsi="Arial" w:cs="Arial"/>
          <w:lang w:val="fr-FR"/>
        </w:rPr>
        <w:t xml:space="preserve"> are </w:t>
      </w:r>
      <w:proofErr w:type="spellStart"/>
      <w:r w:rsidRPr="007B6775">
        <w:rPr>
          <w:rFonts w:ascii="Arial" w:hAnsi="Arial" w:cs="Arial"/>
          <w:lang w:val="fr-FR"/>
        </w:rPr>
        <w:t>initially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unremarkable</w:t>
      </w:r>
      <w:proofErr w:type="spellEnd"/>
      <w:r w:rsidRPr="007B6775">
        <w:rPr>
          <w:rFonts w:ascii="Arial" w:hAnsi="Arial" w:cs="Arial"/>
          <w:lang w:val="fr-FR"/>
        </w:rPr>
        <w:t xml:space="preserve">. </w:t>
      </w:r>
      <w:proofErr w:type="spellStart"/>
      <w:r w:rsidRPr="007B6775">
        <w:rPr>
          <w:rFonts w:ascii="Arial" w:hAnsi="Arial" w:cs="Arial"/>
          <w:lang w:val="fr-FR"/>
        </w:rPr>
        <w:t>Early</w:t>
      </w:r>
      <w:proofErr w:type="spellEnd"/>
      <w:r w:rsidRPr="007B6775">
        <w:rPr>
          <w:rFonts w:ascii="Arial" w:hAnsi="Arial" w:cs="Arial"/>
          <w:lang w:val="fr-FR"/>
        </w:rPr>
        <w:t xml:space="preserve"> recognition of </w:t>
      </w:r>
      <w:proofErr w:type="spellStart"/>
      <w:r w:rsidRPr="007B6775">
        <w:rPr>
          <w:rFonts w:ascii="Arial" w:hAnsi="Arial" w:cs="Arial"/>
          <w:lang w:val="fr-FR"/>
        </w:rPr>
        <w:t>this</w:t>
      </w:r>
      <w:proofErr w:type="spellEnd"/>
      <w:r w:rsidRPr="007B6775">
        <w:rPr>
          <w:rFonts w:ascii="Arial" w:hAnsi="Arial" w:cs="Arial"/>
          <w:lang w:val="fr-FR"/>
        </w:rPr>
        <w:t xml:space="preserve"> rare association </w:t>
      </w:r>
      <w:proofErr w:type="spellStart"/>
      <w:r w:rsidRPr="007B6775">
        <w:rPr>
          <w:rFonts w:ascii="Arial" w:hAnsi="Arial" w:cs="Arial"/>
          <w:lang w:val="fr-FR"/>
        </w:rPr>
        <w:t>permits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tailored</w:t>
      </w:r>
      <w:proofErr w:type="spellEnd"/>
      <w:r w:rsidRPr="007B6775">
        <w:rPr>
          <w:rFonts w:ascii="Arial" w:hAnsi="Arial" w:cs="Arial"/>
          <w:lang w:val="fr-FR"/>
        </w:rPr>
        <w:t xml:space="preserve"> surveillance for </w:t>
      </w:r>
      <w:proofErr w:type="spellStart"/>
      <w:r w:rsidRPr="007B6775">
        <w:rPr>
          <w:rFonts w:ascii="Arial" w:hAnsi="Arial" w:cs="Arial"/>
          <w:lang w:val="fr-FR"/>
        </w:rPr>
        <w:t>melanoma</w:t>
      </w:r>
      <w:proofErr w:type="spellEnd"/>
      <w:r w:rsidRPr="007B6775">
        <w:rPr>
          <w:rFonts w:ascii="Arial" w:hAnsi="Arial" w:cs="Arial"/>
          <w:lang w:val="fr-FR"/>
        </w:rPr>
        <w:t xml:space="preserve">, NCM and NF1-related </w:t>
      </w:r>
      <w:proofErr w:type="spellStart"/>
      <w:r w:rsidRPr="007B6775">
        <w:rPr>
          <w:rFonts w:ascii="Arial" w:hAnsi="Arial" w:cs="Arial"/>
          <w:lang w:val="fr-FR"/>
        </w:rPr>
        <w:t>neoplasms</w:t>
      </w:r>
      <w:proofErr w:type="spellEnd"/>
      <w:r w:rsidRPr="007B6775">
        <w:rPr>
          <w:rFonts w:ascii="Arial" w:hAnsi="Arial" w:cs="Arial"/>
          <w:lang w:val="fr-FR"/>
        </w:rPr>
        <w:t xml:space="preserve">, and </w:t>
      </w:r>
      <w:proofErr w:type="spellStart"/>
      <w:r w:rsidRPr="007B6775">
        <w:rPr>
          <w:rFonts w:ascii="Arial" w:hAnsi="Arial" w:cs="Arial"/>
          <w:lang w:val="fr-FR"/>
        </w:rPr>
        <w:t>facilitates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genetic</w:t>
      </w:r>
      <w:proofErr w:type="spellEnd"/>
      <w:r w:rsidRPr="007B6775">
        <w:rPr>
          <w:rFonts w:ascii="Arial" w:hAnsi="Arial" w:cs="Arial"/>
          <w:lang w:val="fr-FR"/>
        </w:rPr>
        <w:t xml:space="preserve"> </w:t>
      </w:r>
      <w:proofErr w:type="spellStart"/>
      <w:r w:rsidRPr="007B6775">
        <w:rPr>
          <w:rFonts w:ascii="Arial" w:hAnsi="Arial" w:cs="Arial"/>
          <w:lang w:val="fr-FR"/>
        </w:rPr>
        <w:t>counselling</w:t>
      </w:r>
      <w:proofErr w:type="spellEnd"/>
      <w:r w:rsidRPr="007B6775">
        <w:rPr>
          <w:rFonts w:ascii="Arial" w:hAnsi="Arial" w:cs="Arial"/>
          <w:lang w:val="fr-FR"/>
        </w:rPr>
        <w:t xml:space="preserve"> for the </w:t>
      </w:r>
      <w:proofErr w:type="spellStart"/>
      <w:r w:rsidRPr="007B6775">
        <w:rPr>
          <w:rFonts w:ascii="Arial" w:hAnsi="Arial" w:cs="Arial"/>
          <w:lang w:val="fr-FR"/>
        </w:rPr>
        <w:t>family</w:t>
      </w:r>
      <w:proofErr w:type="spellEnd"/>
      <w:r w:rsidRPr="007B6775">
        <w:rPr>
          <w:rFonts w:ascii="Arial" w:hAnsi="Arial" w:cs="Arial"/>
          <w:lang w:val="fr-FR"/>
        </w:rPr>
        <w:t>.</w:t>
      </w:r>
    </w:p>
    <w:p w14:paraId="04E3560E" w14:textId="4D5ACDDE" w:rsidR="00FB2EA6" w:rsidRDefault="00FB2EA6" w:rsidP="007B6775">
      <w:pPr>
        <w:pStyle w:val="Body"/>
        <w:rPr>
          <w:rFonts w:ascii="Arial" w:hAnsi="Arial" w:cs="Arial"/>
          <w:lang w:val="fr-FR"/>
        </w:rPr>
      </w:pPr>
      <w:r w:rsidRPr="00FB2EA6">
        <w:rPr>
          <w:rFonts w:ascii="Arial" w:hAnsi="Arial" w:cs="Arial"/>
          <w:lang w:val="fr-FR"/>
        </w:rPr>
        <w:t xml:space="preserve">Comparative </w:t>
      </w:r>
      <w:proofErr w:type="spellStart"/>
      <w:r w:rsidRPr="00FB2EA6">
        <w:rPr>
          <w:rFonts w:ascii="Arial" w:hAnsi="Arial" w:cs="Arial"/>
          <w:lang w:val="fr-FR"/>
        </w:rPr>
        <w:t>analysis</w:t>
      </w:r>
      <w:proofErr w:type="spellEnd"/>
      <w:r w:rsidRPr="00FB2EA6">
        <w:rPr>
          <w:rFonts w:ascii="Arial" w:hAnsi="Arial" w:cs="Arial"/>
          <w:lang w:val="fr-FR"/>
        </w:rPr>
        <w:t xml:space="preserve"> of </w:t>
      </w:r>
      <w:proofErr w:type="spellStart"/>
      <w:r w:rsidRPr="00FB2EA6">
        <w:rPr>
          <w:rFonts w:ascii="Arial" w:hAnsi="Arial" w:cs="Arial"/>
          <w:lang w:val="fr-FR"/>
        </w:rPr>
        <w:t>previously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reported</w:t>
      </w:r>
      <w:proofErr w:type="spellEnd"/>
      <w:r w:rsidRPr="00FB2EA6">
        <w:rPr>
          <w:rFonts w:ascii="Arial" w:hAnsi="Arial" w:cs="Arial"/>
          <w:lang w:val="fr-FR"/>
        </w:rPr>
        <w:t xml:space="preserve"> cases supports the </w:t>
      </w:r>
      <w:proofErr w:type="spellStart"/>
      <w:r w:rsidRPr="00FB2EA6">
        <w:rPr>
          <w:rFonts w:ascii="Arial" w:hAnsi="Arial" w:cs="Arial"/>
          <w:lang w:val="fr-FR"/>
        </w:rPr>
        <w:t>rarity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clinical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heterogeneity</w:t>
      </w:r>
      <w:proofErr w:type="spellEnd"/>
      <w:r w:rsidRPr="00FB2EA6">
        <w:rPr>
          <w:rFonts w:ascii="Arial" w:hAnsi="Arial" w:cs="Arial"/>
          <w:lang w:val="fr-FR"/>
        </w:rPr>
        <w:t xml:space="preserve"> of </w:t>
      </w:r>
      <w:proofErr w:type="spellStart"/>
      <w:r w:rsidRPr="00FB2EA6">
        <w:rPr>
          <w:rFonts w:ascii="Arial" w:hAnsi="Arial" w:cs="Arial"/>
          <w:lang w:val="fr-FR"/>
        </w:rPr>
        <w:t>this</w:t>
      </w:r>
      <w:proofErr w:type="spellEnd"/>
      <w:r w:rsidRPr="00FB2EA6">
        <w:rPr>
          <w:rFonts w:ascii="Arial" w:hAnsi="Arial" w:cs="Arial"/>
          <w:lang w:val="fr-FR"/>
        </w:rPr>
        <w:t xml:space="preserve"> association. For instance, </w:t>
      </w:r>
      <w:proofErr w:type="spellStart"/>
      <w:r w:rsidRPr="00FB2EA6">
        <w:rPr>
          <w:rFonts w:ascii="Arial" w:hAnsi="Arial" w:cs="Arial"/>
          <w:lang w:val="fr-FR"/>
        </w:rPr>
        <w:t>Mahajan</w:t>
      </w:r>
      <w:proofErr w:type="spellEnd"/>
      <w:r w:rsidRPr="00FB2EA6">
        <w:rPr>
          <w:rFonts w:ascii="Arial" w:hAnsi="Arial" w:cs="Arial"/>
          <w:lang w:val="fr-FR"/>
        </w:rPr>
        <w:t xml:space="preserve"> et al. (2022) </w:t>
      </w:r>
      <w:proofErr w:type="spellStart"/>
      <w:r w:rsidRPr="00FB2EA6">
        <w:rPr>
          <w:rFonts w:ascii="Arial" w:hAnsi="Arial" w:cs="Arial"/>
          <w:lang w:val="fr-FR"/>
        </w:rPr>
        <w:t>described</w:t>
      </w:r>
      <w:proofErr w:type="spellEnd"/>
      <w:r w:rsidRPr="00FB2EA6">
        <w:rPr>
          <w:rFonts w:ascii="Arial" w:hAnsi="Arial" w:cs="Arial"/>
          <w:lang w:val="fr-FR"/>
        </w:rPr>
        <w:t xml:space="preserve"> an </w:t>
      </w:r>
      <w:proofErr w:type="spellStart"/>
      <w:r w:rsidRPr="00FB2EA6">
        <w:rPr>
          <w:rFonts w:ascii="Arial" w:hAnsi="Arial" w:cs="Arial"/>
          <w:lang w:val="fr-FR"/>
        </w:rPr>
        <w:t>Indian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child</w:t>
      </w:r>
      <w:proofErr w:type="spellEnd"/>
      <w:r w:rsidRPr="00FB2EA6">
        <w:rPr>
          <w:rFonts w:ascii="Arial" w:hAnsi="Arial" w:cs="Arial"/>
          <w:lang w:val="fr-FR"/>
        </w:rPr>
        <w:t xml:space="preserve"> with a </w:t>
      </w:r>
      <w:proofErr w:type="spellStart"/>
      <w:r w:rsidRPr="00FB2EA6">
        <w:rPr>
          <w:rFonts w:ascii="Arial" w:hAnsi="Arial" w:cs="Arial"/>
          <w:lang w:val="fr-FR"/>
        </w:rPr>
        <w:t>bathing-trunk</w:t>
      </w:r>
      <w:proofErr w:type="spellEnd"/>
      <w:r w:rsidRPr="00FB2EA6">
        <w:rPr>
          <w:rFonts w:ascii="Arial" w:hAnsi="Arial" w:cs="Arial"/>
          <w:lang w:val="fr-FR"/>
        </w:rPr>
        <w:t xml:space="preserve"> GCMN and </w:t>
      </w:r>
      <w:proofErr w:type="spellStart"/>
      <w:r w:rsidRPr="00FB2EA6">
        <w:rPr>
          <w:rFonts w:ascii="Arial" w:hAnsi="Arial" w:cs="Arial"/>
          <w:lang w:val="fr-FR"/>
        </w:rPr>
        <w:t>axillary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freckling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whereas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our</w:t>
      </w:r>
      <w:proofErr w:type="spellEnd"/>
      <w:r w:rsidRPr="00FB2EA6">
        <w:rPr>
          <w:rFonts w:ascii="Arial" w:hAnsi="Arial" w:cs="Arial"/>
          <w:lang w:val="fr-FR"/>
        </w:rPr>
        <w:t xml:space="preserve"> patient </w:t>
      </w:r>
      <w:proofErr w:type="spellStart"/>
      <w:r w:rsidRPr="00FB2EA6">
        <w:rPr>
          <w:rFonts w:ascii="Arial" w:hAnsi="Arial" w:cs="Arial"/>
          <w:lang w:val="fr-FR"/>
        </w:rPr>
        <w:t>lacked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freckling</w:t>
      </w:r>
      <w:proofErr w:type="spellEnd"/>
      <w:r w:rsidRPr="00FB2EA6">
        <w:rPr>
          <w:rFonts w:ascii="Arial" w:hAnsi="Arial" w:cs="Arial"/>
          <w:lang w:val="fr-FR"/>
        </w:rPr>
        <w:t xml:space="preserve"> but </w:t>
      </w:r>
      <w:proofErr w:type="spellStart"/>
      <w:r w:rsidRPr="00FB2EA6">
        <w:rPr>
          <w:rFonts w:ascii="Arial" w:hAnsi="Arial" w:cs="Arial"/>
          <w:lang w:val="fr-FR"/>
        </w:rPr>
        <w:t>fulfilled</w:t>
      </w:r>
      <w:proofErr w:type="spellEnd"/>
      <w:r w:rsidRPr="00FB2EA6">
        <w:rPr>
          <w:rFonts w:ascii="Arial" w:hAnsi="Arial" w:cs="Arial"/>
          <w:lang w:val="fr-FR"/>
        </w:rPr>
        <w:t xml:space="preserve"> NIH </w:t>
      </w:r>
      <w:proofErr w:type="spellStart"/>
      <w:r w:rsidRPr="00FB2EA6">
        <w:rPr>
          <w:rFonts w:ascii="Arial" w:hAnsi="Arial" w:cs="Arial"/>
          <w:lang w:val="fr-FR"/>
        </w:rPr>
        <w:t>criteria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through</w:t>
      </w:r>
      <w:proofErr w:type="spellEnd"/>
      <w:r w:rsidRPr="00FB2EA6">
        <w:rPr>
          <w:rFonts w:ascii="Arial" w:hAnsi="Arial" w:cs="Arial"/>
          <w:lang w:val="fr-FR"/>
        </w:rPr>
        <w:t xml:space="preserve"> the </w:t>
      </w:r>
      <w:proofErr w:type="spellStart"/>
      <w:r w:rsidRPr="00FB2EA6">
        <w:rPr>
          <w:rFonts w:ascii="Arial" w:hAnsi="Arial" w:cs="Arial"/>
          <w:lang w:val="fr-FR"/>
        </w:rPr>
        <w:t>presence</w:t>
      </w:r>
      <w:proofErr w:type="spellEnd"/>
      <w:r w:rsidRPr="00FB2EA6">
        <w:rPr>
          <w:rFonts w:ascii="Arial" w:hAnsi="Arial" w:cs="Arial"/>
          <w:lang w:val="fr-FR"/>
        </w:rPr>
        <w:t xml:space="preserve"> of multiple </w:t>
      </w:r>
      <w:proofErr w:type="spellStart"/>
      <w:r w:rsidRPr="00FB2EA6">
        <w:rPr>
          <w:rFonts w:ascii="Arial" w:hAnsi="Arial" w:cs="Arial"/>
          <w:lang w:val="fr-FR"/>
        </w:rPr>
        <w:t>neurofibromas</w:t>
      </w:r>
      <w:proofErr w:type="spellEnd"/>
      <w:r w:rsidRPr="00FB2EA6">
        <w:rPr>
          <w:rFonts w:ascii="Arial" w:hAnsi="Arial" w:cs="Arial"/>
          <w:lang w:val="fr-FR"/>
        </w:rPr>
        <w:t xml:space="preserve"> and café-au-lait macules. Sadek et al. (2024) </w:t>
      </w:r>
      <w:proofErr w:type="spellStart"/>
      <w:r w:rsidRPr="00FB2EA6">
        <w:rPr>
          <w:rFonts w:ascii="Arial" w:hAnsi="Arial" w:cs="Arial"/>
          <w:lang w:val="fr-FR"/>
        </w:rPr>
        <w:t>reported</w:t>
      </w:r>
      <w:proofErr w:type="spellEnd"/>
      <w:r w:rsidRPr="00FB2EA6">
        <w:rPr>
          <w:rFonts w:ascii="Arial" w:hAnsi="Arial" w:cs="Arial"/>
          <w:lang w:val="fr-FR"/>
        </w:rPr>
        <w:t xml:space="preserve"> an </w:t>
      </w:r>
      <w:proofErr w:type="spellStart"/>
      <w:r w:rsidRPr="00FB2EA6">
        <w:rPr>
          <w:rFonts w:ascii="Arial" w:hAnsi="Arial" w:cs="Arial"/>
          <w:lang w:val="fr-FR"/>
        </w:rPr>
        <w:t>Egyptian</w:t>
      </w:r>
      <w:proofErr w:type="spellEnd"/>
      <w:r w:rsidRPr="00FB2EA6">
        <w:rPr>
          <w:rFonts w:ascii="Arial" w:hAnsi="Arial" w:cs="Arial"/>
          <w:lang w:val="fr-FR"/>
        </w:rPr>
        <w:t xml:space="preserve"> patient with a </w:t>
      </w:r>
      <w:proofErr w:type="spellStart"/>
      <w:r w:rsidRPr="00FB2EA6">
        <w:rPr>
          <w:rFonts w:ascii="Arial" w:hAnsi="Arial" w:cs="Arial"/>
          <w:lang w:val="fr-FR"/>
        </w:rPr>
        <w:t>similar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nevus</w:t>
      </w:r>
      <w:proofErr w:type="spellEnd"/>
      <w:r w:rsidRPr="00FB2EA6">
        <w:rPr>
          <w:rFonts w:ascii="Arial" w:hAnsi="Arial" w:cs="Arial"/>
          <w:lang w:val="fr-FR"/>
        </w:rPr>
        <w:t xml:space="preserve"> distribution but with </w:t>
      </w:r>
      <w:proofErr w:type="spellStart"/>
      <w:r w:rsidRPr="00FB2EA6">
        <w:rPr>
          <w:rFonts w:ascii="Arial" w:hAnsi="Arial" w:cs="Arial"/>
          <w:lang w:val="fr-FR"/>
        </w:rPr>
        <w:t>early-onset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neurological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symptoms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related</w:t>
      </w:r>
      <w:proofErr w:type="spellEnd"/>
      <w:r w:rsidRPr="00FB2EA6">
        <w:rPr>
          <w:rFonts w:ascii="Arial" w:hAnsi="Arial" w:cs="Arial"/>
          <w:lang w:val="fr-FR"/>
        </w:rPr>
        <w:t xml:space="preserve"> to </w:t>
      </w:r>
      <w:proofErr w:type="spellStart"/>
      <w:r w:rsidRPr="00FB2EA6">
        <w:rPr>
          <w:rFonts w:ascii="Arial" w:hAnsi="Arial" w:cs="Arial"/>
          <w:lang w:val="fr-FR"/>
        </w:rPr>
        <w:t>neurocutaneous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melanosis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which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were</w:t>
      </w:r>
      <w:proofErr w:type="spellEnd"/>
      <w:r w:rsidRPr="00FB2EA6">
        <w:rPr>
          <w:rFonts w:ascii="Arial" w:hAnsi="Arial" w:cs="Arial"/>
          <w:lang w:val="fr-FR"/>
        </w:rPr>
        <w:t xml:space="preserve"> absent in </w:t>
      </w:r>
      <w:proofErr w:type="spellStart"/>
      <w:r w:rsidRPr="00FB2EA6">
        <w:rPr>
          <w:rFonts w:ascii="Arial" w:hAnsi="Arial" w:cs="Arial"/>
          <w:lang w:val="fr-FR"/>
        </w:rPr>
        <w:t>our</w:t>
      </w:r>
      <w:proofErr w:type="spellEnd"/>
      <w:r w:rsidRPr="00FB2EA6">
        <w:rPr>
          <w:rFonts w:ascii="Arial" w:hAnsi="Arial" w:cs="Arial"/>
          <w:lang w:val="fr-FR"/>
        </w:rPr>
        <w:t xml:space="preserve"> case. </w:t>
      </w:r>
      <w:proofErr w:type="spellStart"/>
      <w:r w:rsidRPr="00FB2EA6">
        <w:rPr>
          <w:rFonts w:ascii="Arial" w:hAnsi="Arial" w:cs="Arial"/>
          <w:lang w:val="fr-FR"/>
        </w:rPr>
        <w:t>Across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these</w:t>
      </w:r>
      <w:proofErr w:type="spellEnd"/>
      <w:r w:rsidRPr="00FB2EA6">
        <w:rPr>
          <w:rFonts w:ascii="Arial" w:hAnsi="Arial" w:cs="Arial"/>
          <w:lang w:val="fr-FR"/>
        </w:rPr>
        <w:t xml:space="preserve"> reports, </w:t>
      </w:r>
      <w:proofErr w:type="spellStart"/>
      <w:r w:rsidRPr="00FB2EA6">
        <w:rPr>
          <w:rFonts w:ascii="Arial" w:hAnsi="Arial" w:cs="Arial"/>
          <w:lang w:val="fr-FR"/>
        </w:rPr>
        <w:t>common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features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include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midline-trunk</w:t>
      </w:r>
      <w:proofErr w:type="spellEnd"/>
      <w:r w:rsidRPr="00FB2EA6">
        <w:rPr>
          <w:rFonts w:ascii="Arial" w:hAnsi="Arial" w:cs="Arial"/>
          <w:lang w:val="fr-FR"/>
        </w:rPr>
        <w:t xml:space="preserve"> distribution of the </w:t>
      </w:r>
      <w:proofErr w:type="spellStart"/>
      <w:r w:rsidRPr="00FB2EA6">
        <w:rPr>
          <w:rFonts w:ascii="Arial" w:hAnsi="Arial" w:cs="Arial"/>
          <w:lang w:val="fr-FR"/>
        </w:rPr>
        <w:t>nevus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early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childhood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diagnosis</w:t>
      </w:r>
      <w:proofErr w:type="spellEnd"/>
      <w:r w:rsidRPr="00FB2EA6">
        <w:rPr>
          <w:rFonts w:ascii="Arial" w:hAnsi="Arial" w:cs="Arial"/>
          <w:lang w:val="fr-FR"/>
        </w:rPr>
        <w:t xml:space="preserve">, </w:t>
      </w:r>
      <w:proofErr w:type="spellStart"/>
      <w:r w:rsidRPr="00FB2EA6">
        <w:rPr>
          <w:rFonts w:ascii="Arial" w:hAnsi="Arial" w:cs="Arial"/>
          <w:lang w:val="fr-FR"/>
        </w:rPr>
        <w:t>while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variability</w:t>
      </w:r>
      <w:proofErr w:type="spellEnd"/>
      <w:r w:rsidRPr="00FB2EA6">
        <w:rPr>
          <w:rFonts w:ascii="Arial" w:hAnsi="Arial" w:cs="Arial"/>
          <w:lang w:val="fr-FR"/>
        </w:rPr>
        <w:t xml:space="preserve"> lies in </w:t>
      </w:r>
      <w:proofErr w:type="spellStart"/>
      <w:r w:rsidRPr="00FB2EA6">
        <w:rPr>
          <w:rFonts w:ascii="Arial" w:hAnsi="Arial" w:cs="Arial"/>
          <w:lang w:val="fr-FR"/>
        </w:rPr>
        <w:t>associated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neurologic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findings</w:t>
      </w:r>
      <w:proofErr w:type="spellEnd"/>
      <w:r w:rsidRPr="00FB2EA6">
        <w:rPr>
          <w:rFonts w:ascii="Arial" w:hAnsi="Arial" w:cs="Arial"/>
          <w:lang w:val="fr-FR"/>
        </w:rPr>
        <w:t xml:space="preserve"> and </w:t>
      </w:r>
      <w:proofErr w:type="spellStart"/>
      <w:r w:rsidRPr="00FB2EA6">
        <w:rPr>
          <w:rFonts w:ascii="Arial" w:hAnsi="Arial" w:cs="Arial"/>
          <w:lang w:val="fr-FR"/>
        </w:rPr>
        <w:t>fre</w:t>
      </w:r>
      <w:bookmarkStart w:id="0" w:name="_GoBack"/>
      <w:bookmarkEnd w:id="0"/>
      <w:r w:rsidRPr="00FB2EA6">
        <w:rPr>
          <w:rFonts w:ascii="Arial" w:hAnsi="Arial" w:cs="Arial"/>
          <w:lang w:val="fr-FR"/>
        </w:rPr>
        <w:t>ckling</w:t>
      </w:r>
      <w:proofErr w:type="spellEnd"/>
      <w:r w:rsidRPr="00FB2EA6">
        <w:rPr>
          <w:rFonts w:ascii="Arial" w:hAnsi="Arial" w:cs="Arial"/>
          <w:lang w:val="fr-FR"/>
        </w:rPr>
        <w:t xml:space="preserve"> patterns. </w:t>
      </w:r>
      <w:proofErr w:type="spellStart"/>
      <w:r w:rsidRPr="00FB2EA6">
        <w:rPr>
          <w:rFonts w:ascii="Arial" w:hAnsi="Arial" w:cs="Arial"/>
          <w:lang w:val="fr-FR"/>
        </w:rPr>
        <w:t>These</w:t>
      </w:r>
      <w:proofErr w:type="spellEnd"/>
      <w:r w:rsidRPr="00FB2EA6">
        <w:rPr>
          <w:rFonts w:ascii="Arial" w:hAnsi="Arial" w:cs="Arial"/>
          <w:lang w:val="fr-FR"/>
        </w:rPr>
        <w:t xml:space="preserve"> observations </w:t>
      </w:r>
      <w:proofErr w:type="spellStart"/>
      <w:r w:rsidRPr="00FB2EA6">
        <w:rPr>
          <w:rFonts w:ascii="Arial" w:hAnsi="Arial" w:cs="Arial"/>
          <w:lang w:val="fr-FR"/>
        </w:rPr>
        <w:t>reinforce</w:t>
      </w:r>
      <w:proofErr w:type="spellEnd"/>
      <w:r w:rsidRPr="00FB2EA6">
        <w:rPr>
          <w:rFonts w:ascii="Arial" w:hAnsi="Arial" w:cs="Arial"/>
          <w:lang w:val="fr-FR"/>
        </w:rPr>
        <w:t xml:space="preserve"> the </w:t>
      </w:r>
      <w:proofErr w:type="spellStart"/>
      <w:r w:rsidRPr="00FB2EA6">
        <w:rPr>
          <w:rFonts w:ascii="Arial" w:hAnsi="Arial" w:cs="Arial"/>
          <w:lang w:val="fr-FR"/>
        </w:rPr>
        <w:t>need</w:t>
      </w:r>
      <w:proofErr w:type="spellEnd"/>
      <w:r w:rsidRPr="00FB2EA6">
        <w:rPr>
          <w:rFonts w:ascii="Arial" w:hAnsi="Arial" w:cs="Arial"/>
          <w:lang w:val="fr-FR"/>
        </w:rPr>
        <w:t xml:space="preserve"> for </w:t>
      </w:r>
      <w:proofErr w:type="spellStart"/>
      <w:r w:rsidRPr="00FB2EA6">
        <w:rPr>
          <w:rFonts w:ascii="Arial" w:hAnsi="Arial" w:cs="Arial"/>
          <w:lang w:val="fr-FR"/>
        </w:rPr>
        <w:t>personalized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clinical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follow</w:t>
      </w:r>
      <w:proofErr w:type="spellEnd"/>
      <w:r w:rsidRPr="00FB2EA6">
        <w:rPr>
          <w:rFonts w:ascii="Arial" w:hAnsi="Arial" w:cs="Arial"/>
          <w:lang w:val="fr-FR"/>
        </w:rPr>
        <w:t xml:space="preserve">-up and </w:t>
      </w:r>
      <w:proofErr w:type="spellStart"/>
      <w:r w:rsidRPr="00FB2EA6">
        <w:rPr>
          <w:rFonts w:ascii="Arial" w:hAnsi="Arial" w:cs="Arial"/>
          <w:lang w:val="fr-FR"/>
        </w:rPr>
        <w:t>highlight</w:t>
      </w:r>
      <w:proofErr w:type="spellEnd"/>
      <w:r w:rsidRPr="00FB2EA6">
        <w:rPr>
          <w:rFonts w:ascii="Arial" w:hAnsi="Arial" w:cs="Arial"/>
          <w:lang w:val="fr-FR"/>
        </w:rPr>
        <w:t xml:space="preserve"> the diagnostic value of </w:t>
      </w:r>
      <w:proofErr w:type="spellStart"/>
      <w:r w:rsidRPr="00FB2EA6">
        <w:rPr>
          <w:rFonts w:ascii="Arial" w:hAnsi="Arial" w:cs="Arial"/>
          <w:lang w:val="fr-FR"/>
        </w:rPr>
        <w:t>early</w:t>
      </w:r>
      <w:proofErr w:type="spellEnd"/>
      <w:r w:rsidRPr="00FB2EA6">
        <w:rPr>
          <w:rFonts w:ascii="Arial" w:hAnsi="Arial" w:cs="Arial"/>
          <w:lang w:val="fr-FR"/>
        </w:rPr>
        <w:t xml:space="preserve"> </w:t>
      </w:r>
      <w:proofErr w:type="spellStart"/>
      <w:r w:rsidRPr="00FB2EA6">
        <w:rPr>
          <w:rFonts w:ascii="Arial" w:hAnsi="Arial" w:cs="Arial"/>
          <w:lang w:val="fr-FR"/>
        </w:rPr>
        <w:t>histologic</w:t>
      </w:r>
      <w:proofErr w:type="spellEnd"/>
      <w:r w:rsidRPr="00FB2EA6">
        <w:rPr>
          <w:rFonts w:ascii="Arial" w:hAnsi="Arial" w:cs="Arial"/>
          <w:lang w:val="fr-FR"/>
        </w:rPr>
        <w:t xml:space="preserve"> confirmation.</w:t>
      </w:r>
    </w:p>
    <w:p w14:paraId="291B93A7" w14:textId="66B853FF" w:rsidR="00C635A5" w:rsidRPr="007B6775" w:rsidRDefault="00C635A5" w:rsidP="007B6775">
      <w:pPr>
        <w:pStyle w:val="Body"/>
        <w:rPr>
          <w:rFonts w:ascii="Arial" w:hAnsi="Arial" w:cs="Arial"/>
          <w:lang w:val="fr-FR"/>
        </w:rPr>
      </w:pPr>
      <w:proofErr w:type="spellStart"/>
      <w:r w:rsidRPr="00C635A5">
        <w:rPr>
          <w:rFonts w:ascii="Arial" w:hAnsi="Arial" w:cs="Arial"/>
          <w:lang w:val="fr-FR"/>
        </w:rPr>
        <w:t>Given</w:t>
      </w:r>
      <w:proofErr w:type="spellEnd"/>
      <w:r w:rsidRPr="00C635A5">
        <w:rPr>
          <w:rFonts w:ascii="Arial" w:hAnsi="Arial" w:cs="Arial"/>
          <w:lang w:val="fr-FR"/>
        </w:rPr>
        <w:t xml:space="preserve"> the </w:t>
      </w:r>
      <w:proofErr w:type="spellStart"/>
      <w:r w:rsidRPr="00C635A5">
        <w:rPr>
          <w:rFonts w:ascii="Arial" w:hAnsi="Arial" w:cs="Arial"/>
          <w:lang w:val="fr-FR"/>
        </w:rPr>
        <w:t>increased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risk</w:t>
      </w:r>
      <w:proofErr w:type="spellEnd"/>
      <w:r w:rsidRPr="00C635A5">
        <w:rPr>
          <w:rFonts w:ascii="Arial" w:hAnsi="Arial" w:cs="Arial"/>
          <w:lang w:val="fr-FR"/>
        </w:rPr>
        <w:t xml:space="preserve"> of </w:t>
      </w:r>
      <w:proofErr w:type="spellStart"/>
      <w:r w:rsidRPr="00C635A5">
        <w:rPr>
          <w:rFonts w:ascii="Arial" w:hAnsi="Arial" w:cs="Arial"/>
          <w:lang w:val="fr-FR"/>
        </w:rPr>
        <w:t>melanoma</w:t>
      </w:r>
      <w:proofErr w:type="spellEnd"/>
      <w:r w:rsidRPr="00C635A5">
        <w:rPr>
          <w:rFonts w:ascii="Arial" w:hAnsi="Arial" w:cs="Arial"/>
          <w:lang w:val="fr-FR"/>
        </w:rPr>
        <w:t xml:space="preserve"> and </w:t>
      </w:r>
      <w:proofErr w:type="spellStart"/>
      <w:r w:rsidRPr="00C635A5">
        <w:rPr>
          <w:rFonts w:ascii="Arial" w:hAnsi="Arial" w:cs="Arial"/>
          <w:lang w:val="fr-FR"/>
        </w:rPr>
        <w:t>potential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neurologic</w:t>
      </w:r>
      <w:proofErr w:type="spellEnd"/>
      <w:r w:rsidRPr="00C635A5">
        <w:rPr>
          <w:rFonts w:ascii="Arial" w:hAnsi="Arial" w:cs="Arial"/>
          <w:lang w:val="fr-FR"/>
        </w:rPr>
        <w:t xml:space="preserve"> complications, </w:t>
      </w:r>
      <w:proofErr w:type="spellStart"/>
      <w:r w:rsidRPr="00C635A5">
        <w:rPr>
          <w:rFonts w:ascii="Arial" w:hAnsi="Arial" w:cs="Arial"/>
          <w:lang w:val="fr-FR"/>
        </w:rPr>
        <w:t>this</w:t>
      </w:r>
      <w:proofErr w:type="spellEnd"/>
      <w:r w:rsidRPr="00C635A5">
        <w:rPr>
          <w:rFonts w:ascii="Arial" w:hAnsi="Arial" w:cs="Arial"/>
          <w:lang w:val="fr-FR"/>
        </w:rPr>
        <w:t xml:space="preserve"> association warrants </w:t>
      </w:r>
      <w:proofErr w:type="spellStart"/>
      <w:r w:rsidRPr="00C635A5">
        <w:rPr>
          <w:rFonts w:ascii="Arial" w:hAnsi="Arial" w:cs="Arial"/>
          <w:lang w:val="fr-FR"/>
        </w:rPr>
        <w:t>regular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dermatological</w:t>
      </w:r>
      <w:proofErr w:type="spellEnd"/>
      <w:r w:rsidRPr="00C635A5">
        <w:rPr>
          <w:rFonts w:ascii="Arial" w:hAnsi="Arial" w:cs="Arial"/>
          <w:lang w:val="fr-FR"/>
        </w:rPr>
        <w:t xml:space="preserve">, </w:t>
      </w:r>
      <w:proofErr w:type="spellStart"/>
      <w:r w:rsidRPr="00C635A5">
        <w:rPr>
          <w:rFonts w:ascii="Arial" w:hAnsi="Arial" w:cs="Arial"/>
          <w:lang w:val="fr-FR"/>
        </w:rPr>
        <w:t>neurologic</w:t>
      </w:r>
      <w:proofErr w:type="spellEnd"/>
      <w:r w:rsidRPr="00C635A5">
        <w:rPr>
          <w:rFonts w:ascii="Arial" w:hAnsi="Arial" w:cs="Arial"/>
          <w:lang w:val="fr-FR"/>
        </w:rPr>
        <w:t xml:space="preserve">, and </w:t>
      </w:r>
      <w:proofErr w:type="spellStart"/>
      <w:r w:rsidRPr="00C635A5">
        <w:rPr>
          <w:rFonts w:ascii="Arial" w:hAnsi="Arial" w:cs="Arial"/>
          <w:lang w:val="fr-FR"/>
        </w:rPr>
        <w:t>radiologic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follow</w:t>
      </w:r>
      <w:proofErr w:type="spellEnd"/>
      <w:r w:rsidRPr="00C635A5">
        <w:rPr>
          <w:rFonts w:ascii="Arial" w:hAnsi="Arial" w:cs="Arial"/>
          <w:lang w:val="fr-FR"/>
        </w:rPr>
        <w:t xml:space="preserve">-up. </w:t>
      </w:r>
      <w:proofErr w:type="spellStart"/>
      <w:r w:rsidRPr="00C635A5">
        <w:rPr>
          <w:rFonts w:ascii="Arial" w:hAnsi="Arial" w:cs="Arial"/>
          <w:lang w:val="fr-FR"/>
        </w:rPr>
        <w:t>Genetic</w:t>
      </w:r>
      <w:proofErr w:type="spellEnd"/>
      <w:r w:rsidRPr="00C635A5">
        <w:rPr>
          <w:rFonts w:ascii="Arial" w:hAnsi="Arial" w:cs="Arial"/>
          <w:lang w:val="fr-FR"/>
        </w:rPr>
        <w:t xml:space="preserve"> counseling </w:t>
      </w:r>
      <w:proofErr w:type="spellStart"/>
      <w:r w:rsidRPr="00C635A5">
        <w:rPr>
          <w:rFonts w:ascii="Arial" w:hAnsi="Arial" w:cs="Arial"/>
          <w:lang w:val="fr-FR"/>
        </w:rPr>
        <w:t>is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also</w:t>
      </w:r>
      <w:proofErr w:type="spellEnd"/>
      <w:r w:rsidRPr="00C635A5">
        <w:rPr>
          <w:rFonts w:ascii="Arial" w:hAnsi="Arial" w:cs="Arial"/>
          <w:lang w:val="fr-FR"/>
        </w:rPr>
        <w:t xml:space="preserve"> essential to support the patient and </w:t>
      </w:r>
      <w:proofErr w:type="spellStart"/>
      <w:r w:rsidRPr="00C635A5">
        <w:rPr>
          <w:rFonts w:ascii="Arial" w:hAnsi="Arial" w:cs="Arial"/>
          <w:lang w:val="fr-FR"/>
        </w:rPr>
        <w:t>family</w:t>
      </w:r>
      <w:proofErr w:type="spellEnd"/>
      <w:r w:rsidRPr="00C635A5">
        <w:rPr>
          <w:rFonts w:ascii="Arial" w:hAnsi="Arial" w:cs="Arial"/>
          <w:lang w:val="fr-FR"/>
        </w:rPr>
        <w:t xml:space="preserve"> in long-</w:t>
      </w:r>
      <w:proofErr w:type="spellStart"/>
      <w:r w:rsidRPr="00C635A5">
        <w:rPr>
          <w:rFonts w:ascii="Arial" w:hAnsi="Arial" w:cs="Arial"/>
          <w:lang w:val="fr-FR"/>
        </w:rPr>
        <w:t>term</w:t>
      </w:r>
      <w:proofErr w:type="spellEnd"/>
      <w:r w:rsidRPr="00C635A5">
        <w:rPr>
          <w:rFonts w:ascii="Arial" w:hAnsi="Arial" w:cs="Arial"/>
          <w:lang w:val="fr-FR"/>
        </w:rPr>
        <w:t xml:space="preserve"> </w:t>
      </w:r>
      <w:proofErr w:type="spellStart"/>
      <w:r w:rsidRPr="00C635A5">
        <w:rPr>
          <w:rFonts w:ascii="Arial" w:hAnsi="Arial" w:cs="Arial"/>
          <w:lang w:val="fr-FR"/>
        </w:rPr>
        <w:t>disease</w:t>
      </w:r>
      <w:proofErr w:type="spellEnd"/>
      <w:r w:rsidRPr="00C635A5">
        <w:rPr>
          <w:rFonts w:ascii="Arial" w:hAnsi="Arial" w:cs="Arial"/>
          <w:lang w:val="fr-FR"/>
        </w:rPr>
        <w:t xml:space="preserve"> management.</w:t>
      </w:r>
    </w:p>
    <w:p w14:paraId="2DB3FB9A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6CC7FCA3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4F33F42C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172B18AC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6B5E4C68" w14:textId="77777777" w:rsidR="00B05B14" w:rsidRPr="00B05B14" w:rsidRDefault="00B05B14" w:rsidP="00B05B14">
      <w:pPr>
        <w:pStyle w:val="Body"/>
        <w:spacing w:after="0"/>
        <w:rPr>
          <w:rFonts w:ascii="Arial" w:hAnsi="Arial" w:cs="Arial"/>
          <w:lang w:val="fr-FR"/>
        </w:rPr>
      </w:pPr>
      <w:r w:rsidRPr="00B05B14">
        <w:rPr>
          <w:rFonts w:ascii="Arial" w:hAnsi="Arial" w:cs="Arial"/>
          <w:lang w:val="fr-FR"/>
        </w:rPr>
        <w:t xml:space="preserve">This case </w:t>
      </w:r>
      <w:proofErr w:type="spellStart"/>
      <w:r w:rsidRPr="00B05B14">
        <w:rPr>
          <w:rFonts w:ascii="Arial" w:hAnsi="Arial" w:cs="Arial"/>
          <w:lang w:val="fr-FR"/>
        </w:rPr>
        <w:t>illustrates</w:t>
      </w:r>
      <w:proofErr w:type="spellEnd"/>
      <w:r w:rsidRPr="00B05B14">
        <w:rPr>
          <w:rFonts w:ascii="Arial" w:hAnsi="Arial" w:cs="Arial"/>
          <w:lang w:val="fr-FR"/>
        </w:rPr>
        <w:t xml:space="preserve"> a rare coexistence of </w:t>
      </w:r>
      <w:proofErr w:type="spellStart"/>
      <w:r w:rsidRPr="00B05B14">
        <w:rPr>
          <w:rFonts w:ascii="Arial" w:hAnsi="Arial" w:cs="Arial"/>
          <w:lang w:val="fr-FR"/>
        </w:rPr>
        <w:t>two</w:t>
      </w:r>
      <w:proofErr w:type="spellEnd"/>
      <w:r w:rsidRPr="00B05B14">
        <w:rPr>
          <w:rFonts w:ascii="Arial" w:hAnsi="Arial" w:cs="Arial"/>
          <w:lang w:val="fr-FR"/>
        </w:rPr>
        <w:t xml:space="preserve"> distinct but </w:t>
      </w:r>
      <w:proofErr w:type="spellStart"/>
      <w:r w:rsidRPr="00B05B14">
        <w:rPr>
          <w:rFonts w:ascii="Arial" w:hAnsi="Arial" w:cs="Arial"/>
          <w:lang w:val="fr-FR"/>
        </w:rPr>
        <w:t>potentially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overlapping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conditions : </w:t>
      </w:r>
      <w:proofErr w:type="spellStart"/>
      <w:r w:rsidRPr="00B05B14">
        <w:rPr>
          <w:rFonts w:ascii="Arial" w:hAnsi="Arial" w:cs="Arial"/>
          <w:lang w:val="fr-FR"/>
        </w:rPr>
        <w:t>giant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congenital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melanocytic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nevus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neurofibromatosis</w:t>
      </w:r>
      <w:proofErr w:type="spellEnd"/>
      <w:r w:rsidRPr="00B05B14">
        <w:rPr>
          <w:rFonts w:ascii="Arial" w:hAnsi="Arial" w:cs="Arial"/>
          <w:lang w:val="fr-FR"/>
        </w:rPr>
        <w:t xml:space="preserve"> type 1. </w:t>
      </w:r>
      <w:proofErr w:type="spellStart"/>
      <w:r w:rsidRPr="00B05B14">
        <w:rPr>
          <w:rFonts w:ascii="Arial" w:hAnsi="Arial" w:cs="Arial"/>
          <w:lang w:val="fr-FR"/>
        </w:rPr>
        <w:t>Given</w:t>
      </w:r>
      <w:proofErr w:type="spellEnd"/>
      <w:r w:rsidRPr="00B05B14">
        <w:rPr>
          <w:rFonts w:ascii="Arial" w:hAnsi="Arial" w:cs="Arial"/>
          <w:lang w:val="fr-FR"/>
        </w:rPr>
        <w:t xml:space="preserve"> the </w:t>
      </w:r>
      <w:proofErr w:type="spellStart"/>
      <w:r w:rsidRPr="00B05B14">
        <w:rPr>
          <w:rFonts w:ascii="Arial" w:hAnsi="Arial" w:cs="Arial"/>
          <w:lang w:val="fr-FR"/>
        </w:rPr>
        <w:t>increased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risk</w:t>
      </w:r>
      <w:proofErr w:type="spellEnd"/>
      <w:r w:rsidRPr="00B05B14">
        <w:rPr>
          <w:rFonts w:ascii="Arial" w:hAnsi="Arial" w:cs="Arial"/>
          <w:lang w:val="fr-FR"/>
        </w:rPr>
        <w:t xml:space="preserve"> of </w:t>
      </w:r>
      <w:proofErr w:type="spellStart"/>
      <w:r w:rsidRPr="00B05B14">
        <w:rPr>
          <w:rFonts w:ascii="Arial" w:hAnsi="Arial" w:cs="Arial"/>
          <w:lang w:val="fr-FR"/>
        </w:rPr>
        <w:t>melanoma</w:t>
      </w:r>
      <w:proofErr w:type="spellEnd"/>
      <w:r w:rsidRPr="00B05B14">
        <w:rPr>
          <w:rFonts w:ascii="Arial" w:hAnsi="Arial" w:cs="Arial"/>
          <w:lang w:val="fr-FR"/>
        </w:rPr>
        <w:t xml:space="preserve"> and </w:t>
      </w:r>
      <w:proofErr w:type="spellStart"/>
      <w:r w:rsidRPr="00B05B14">
        <w:rPr>
          <w:rFonts w:ascii="Arial" w:hAnsi="Arial" w:cs="Arial"/>
          <w:lang w:val="fr-FR"/>
        </w:rPr>
        <w:t>neurocutaneous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melanosis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associated</w:t>
      </w:r>
      <w:proofErr w:type="spellEnd"/>
      <w:r w:rsidRPr="00B05B14">
        <w:rPr>
          <w:rFonts w:ascii="Arial" w:hAnsi="Arial" w:cs="Arial"/>
          <w:lang w:val="fr-FR"/>
        </w:rPr>
        <w:t xml:space="preserve"> with GCMN, </w:t>
      </w:r>
      <w:proofErr w:type="spellStart"/>
      <w:r w:rsidRPr="00B05B14">
        <w:rPr>
          <w:rFonts w:ascii="Arial" w:hAnsi="Arial" w:cs="Arial"/>
          <w:lang w:val="fr-FR"/>
        </w:rPr>
        <w:t>especially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when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involving</w:t>
      </w:r>
      <w:proofErr w:type="spellEnd"/>
      <w:r w:rsidRPr="00B05B14">
        <w:rPr>
          <w:rFonts w:ascii="Arial" w:hAnsi="Arial" w:cs="Arial"/>
          <w:lang w:val="fr-FR"/>
        </w:rPr>
        <w:t xml:space="preserve"> the axial </w:t>
      </w:r>
      <w:proofErr w:type="spellStart"/>
      <w:r w:rsidRPr="00B05B14">
        <w:rPr>
          <w:rFonts w:ascii="Arial" w:hAnsi="Arial" w:cs="Arial"/>
          <w:lang w:val="fr-FR"/>
        </w:rPr>
        <w:t>midline</w:t>
      </w:r>
      <w:proofErr w:type="spellEnd"/>
      <w:r w:rsidRPr="00B05B14">
        <w:rPr>
          <w:rFonts w:ascii="Arial" w:hAnsi="Arial" w:cs="Arial"/>
          <w:lang w:val="fr-FR"/>
        </w:rPr>
        <w:t xml:space="preserve">, </w:t>
      </w:r>
      <w:proofErr w:type="spellStart"/>
      <w:r w:rsidRPr="00B05B14">
        <w:rPr>
          <w:rFonts w:ascii="Arial" w:hAnsi="Arial" w:cs="Arial"/>
          <w:lang w:val="fr-FR"/>
        </w:rPr>
        <w:t>early</w:t>
      </w:r>
      <w:proofErr w:type="spellEnd"/>
      <w:r w:rsidRPr="00B05B14">
        <w:rPr>
          <w:rFonts w:ascii="Arial" w:hAnsi="Arial" w:cs="Arial"/>
          <w:lang w:val="fr-FR"/>
        </w:rPr>
        <w:t xml:space="preserve"> recognition and </w:t>
      </w:r>
      <w:proofErr w:type="spellStart"/>
      <w:r w:rsidRPr="00B05B14">
        <w:rPr>
          <w:rFonts w:ascii="Arial" w:hAnsi="Arial" w:cs="Arial"/>
          <w:lang w:val="fr-FR"/>
        </w:rPr>
        <w:t>multidisciplinary</w:t>
      </w:r>
      <w:proofErr w:type="spellEnd"/>
      <w:r w:rsidRPr="00B05B14">
        <w:rPr>
          <w:rFonts w:ascii="Arial" w:hAnsi="Arial" w:cs="Arial"/>
          <w:lang w:val="fr-FR"/>
        </w:rPr>
        <w:t xml:space="preserve"> management are essential. Regular </w:t>
      </w:r>
      <w:proofErr w:type="spellStart"/>
      <w:r w:rsidRPr="00B05B14">
        <w:rPr>
          <w:rFonts w:ascii="Arial" w:hAnsi="Arial" w:cs="Arial"/>
          <w:lang w:val="fr-FR"/>
        </w:rPr>
        <w:t>follow</w:t>
      </w:r>
      <w:proofErr w:type="spellEnd"/>
      <w:r w:rsidRPr="00B05B14">
        <w:rPr>
          <w:rFonts w:ascii="Arial" w:hAnsi="Arial" w:cs="Arial"/>
          <w:lang w:val="fr-FR"/>
        </w:rPr>
        <w:t xml:space="preserve">-up, patient </w:t>
      </w:r>
      <w:proofErr w:type="spellStart"/>
      <w:r w:rsidRPr="00B05B14">
        <w:rPr>
          <w:rFonts w:ascii="Arial" w:hAnsi="Arial" w:cs="Arial"/>
          <w:lang w:val="fr-FR"/>
        </w:rPr>
        <w:t>education</w:t>
      </w:r>
      <w:proofErr w:type="spellEnd"/>
      <w:r w:rsidRPr="00B05B14">
        <w:rPr>
          <w:rFonts w:ascii="Arial" w:hAnsi="Arial" w:cs="Arial"/>
          <w:lang w:val="fr-FR"/>
        </w:rPr>
        <w:t xml:space="preserve">, and </w:t>
      </w:r>
      <w:proofErr w:type="spellStart"/>
      <w:r w:rsidRPr="00B05B14">
        <w:rPr>
          <w:rFonts w:ascii="Arial" w:hAnsi="Arial" w:cs="Arial"/>
          <w:lang w:val="fr-FR"/>
        </w:rPr>
        <w:t>genetic</w:t>
      </w:r>
      <w:proofErr w:type="spellEnd"/>
      <w:r w:rsidRPr="00B05B14">
        <w:rPr>
          <w:rFonts w:ascii="Arial" w:hAnsi="Arial" w:cs="Arial"/>
          <w:lang w:val="fr-FR"/>
        </w:rPr>
        <w:t xml:space="preserve"> counseling </w:t>
      </w:r>
      <w:proofErr w:type="spellStart"/>
      <w:r w:rsidRPr="00B05B14">
        <w:rPr>
          <w:rFonts w:ascii="Arial" w:hAnsi="Arial" w:cs="Arial"/>
          <w:lang w:val="fr-FR"/>
        </w:rPr>
        <w:t>should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be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integral</w:t>
      </w:r>
      <w:proofErr w:type="spellEnd"/>
      <w:r w:rsidRPr="00B05B14">
        <w:rPr>
          <w:rFonts w:ascii="Arial" w:hAnsi="Arial" w:cs="Arial"/>
          <w:lang w:val="fr-FR"/>
        </w:rPr>
        <w:t xml:space="preserve"> components of care to monitor for complications and </w:t>
      </w:r>
      <w:proofErr w:type="spellStart"/>
      <w:r w:rsidRPr="00B05B14">
        <w:rPr>
          <w:rFonts w:ascii="Arial" w:hAnsi="Arial" w:cs="Arial"/>
          <w:lang w:val="fr-FR"/>
        </w:rPr>
        <w:t>provide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appropriate</w:t>
      </w:r>
      <w:proofErr w:type="spellEnd"/>
      <w:r w:rsidRPr="00B05B14">
        <w:rPr>
          <w:rFonts w:ascii="Arial" w:hAnsi="Arial" w:cs="Arial"/>
          <w:lang w:val="fr-FR"/>
        </w:rPr>
        <w:t xml:space="preserve"> support to </w:t>
      </w:r>
      <w:proofErr w:type="spellStart"/>
      <w:r w:rsidRPr="00B05B14">
        <w:rPr>
          <w:rFonts w:ascii="Arial" w:hAnsi="Arial" w:cs="Arial"/>
          <w:lang w:val="fr-FR"/>
        </w:rPr>
        <w:t>affected</w:t>
      </w:r>
      <w:proofErr w:type="spellEnd"/>
      <w:r w:rsidRPr="00B05B14">
        <w:rPr>
          <w:rFonts w:ascii="Arial" w:hAnsi="Arial" w:cs="Arial"/>
          <w:lang w:val="fr-FR"/>
        </w:rPr>
        <w:t xml:space="preserve"> </w:t>
      </w:r>
      <w:proofErr w:type="spellStart"/>
      <w:r w:rsidRPr="00B05B14">
        <w:rPr>
          <w:rFonts w:ascii="Arial" w:hAnsi="Arial" w:cs="Arial"/>
          <w:lang w:val="fr-FR"/>
        </w:rPr>
        <w:t>families</w:t>
      </w:r>
      <w:proofErr w:type="spellEnd"/>
      <w:r w:rsidRPr="00B05B14">
        <w:rPr>
          <w:rFonts w:ascii="Arial" w:hAnsi="Arial" w:cs="Arial"/>
          <w:lang w:val="fr-FR"/>
        </w:rPr>
        <w:t>.</w:t>
      </w:r>
    </w:p>
    <w:p w14:paraId="33C36FED" w14:textId="77777777" w:rsidR="00792636" w:rsidRPr="00315186" w:rsidRDefault="00792636" w:rsidP="00F25957"/>
    <w:p w14:paraId="2831E95C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DD24138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261CD02C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3A6ADEC2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30F089DA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6E52DB7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1177DD3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2D42F845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7D3B4934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66743D6F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465BABF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1DB9E8B0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00205D5E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74AA7FD0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4BF65642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44580867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Macneal</w:t>
      </w:r>
      <w:proofErr w:type="spellEnd"/>
      <w:r w:rsidRPr="008062E2">
        <w:rPr>
          <w:lang w:val="fr-FR"/>
        </w:rPr>
        <w:t xml:space="preserve"> P, Syed HA, Patel BC.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>. [</w:t>
      </w:r>
      <w:proofErr w:type="spellStart"/>
      <w:r w:rsidRPr="008062E2">
        <w:rPr>
          <w:lang w:val="fr-FR"/>
        </w:rPr>
        <w:t>Updated</w:t>
      </w:r>
      <w:proofErr w:type="spellEnd"/>
      <w:r w:rsidRPr="008062E2">
        <w:rPr>
          <w:lang w:val="fr-FR"/>
        </w:rPr>
        <w:t xml:space="preserve"> 2024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2]. </w:t>
      </w:r>
      <w:proofErr w:type="gramStart"/>
      <w:r w:rsidRPr="008062E2">
        <w:rPr>
          <w:lang w:val="fr-FR"/>
        </w:rPr>
        <w:t>In: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[Internet]. </w:t>
      </w:r>
      <w:proofErr w:type="spellStart"/>
      <w:r w:rsidRPr="008062E2">
        <w:rPr>
          <w:lang w:val="fr-FR"/>
        </w:rPr>
        <w:t>Treasure</w:t>
      </w:r>
      <w:proofErr w:type="spellEnd"/>
      <w:r w:rsidRPr="008062E2">
        <w:rPr>
          <w:lang w:val="fr-FR"/>
        </w:rPr>
        <w:t xml:space="preserve"> Island (FL</w:t>
      </w:r>
      <w:proofErr w:type="gramStart"/>
      <w:r w:rsidRPr="008062E2">
        <w:rPr>
          <w:lang w:val="fr-FR"/>
        </w:rPr>
        <w:t>):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StatPearls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Publishing</w:t>
      </w:r>
      <w:proofErr w:type="spellEnd"/>
      <w:r w:rsidRPr="008062E2">
        <w:rPr>
          <w:lang w:val="fr-FR"/>
        </w:rPr>
        <w:t>; 2025 Jan-. </w:t>
      </w:r>
      <w:proofErr w:type="spellStart"/>
      <w:r w:rsidRPr="008062E2">
        <w:rPr>
          <w:lang w:val="fr-FR"/>
        </w:rPr>
        <w:t>Available</w:t>
      </w:r>
      <w:proofErr w:type="spellEnd"/>
      <w:r w:rsidRPr="008062E2">
        <w:rPr>
          <w:lang w:val="fr-FR"/>
        </w:rPr>
        <w:t xml:space="preserve"> </w:t>
      </w:r>
      <w:proofErr w:type="spellStart"/>
      <w:proofErr w:type="gramStart"/>
      <w:r w:rsidRPr="008062E2">
        <w:rPr>
          <w:lang w:val="fr-FR"/>
        </w:rPr>
        <w:t>from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https://www.ncbi.nlm.nih.gov/books/NBK563168/</w:t>
      </w:r>
    </w:p>
    <w:p w14:paraId="00473CE0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 xml:space="preserve">Ruth J.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association </w:t>
      </w:r>
      <w:proofErr w:type="spellStart"/>
      <w:r w:rsidRPr="008062E2">
        <w:rPr>
          <w:lang w:val="fr-FR"/>
        </w:rPr>
        <w:t>between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neurological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abnormalities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Semin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Pediatr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Neurol</w:t>
      </w:r>
      <w:proofErr w:type="spellEnd"/>
      <w:r w:rsidRPr="008062E2">
        <w:rPr>
          <w:lang w:val="fr-FR"/>
        </w:rPr>
        <w:t xml:space="preserve">. 2024 </w:t>
      </w:r>
      <w:proofErr w:type="gramStart"/>
      <w:r w:rsidRPr="008062E2">
        <w:rPr>
          <w:lang w:val="fr-FR"/>
        </w:rPr>
        <w:t>Oct;</w:t>
      </w:r>
      <w:proofErr w:type="gramEnd"/>
      <w:r w:rsidRPr="008062E2">
        <w:rPr>
          <w:lang w:val="fr-FR"/>
        </w:rPr>
        <w:t xml:space="preserve">51:101153.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10.1016/j.spen.2024.101153.</w:t>
      </w:r>
    </w:p>
    <w:p w14:paraId="47F70E9A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E, Messiaen L, </w:t>
      </w:r>
      <w:proofErr w:type="spellStart"/>
      <w:r w:rsidRPr="008062E2">
        <w:rPr>
          <w:lang w:val="fr-FR"/>
        </w:rPr>
        <w:t>Wolkenstein</w:t>
      </w:r>
      <w:proofErr w:type="spellEnd"/>
      <w:r w:rsidRPr="008062E2">
        <w:rPr>
          <w:lang w:val="fr-FR"/>
        </w:rPr>
        <w:t xml:space="preserve"> P, et al. </w:t>
      </w:r>
      <w:proofErr w:type="spellStart"/>
      <w:r w:rsidRPr="008062E2">
        <w:rPr>
          <w:lang w:val="fr-FR"/>
        </w:rPr>
        <w:t>Revised</w:t>
      </w:r>
      <w:proofErr w:type="spellEnd"/>
      <w:r w:rsidRPr="008062E2">
        <w:rPr>
          <w:lang w:val="fr-FR"/>
        </w:rPr>
        <w:t xml:space="preserve"> diagnostic </w:t>
      </w:r>
      <w:proofErr w:type="spellStart"/>
      <w:r w:rsidRPr="008062E2">
        <w:rPr>
          <w:lang w:val="fr-FR"/>
        </w:rPr>
        <w:t>criteria</w:t>
      </w:r>
      <w:proofErr w:type="spellEnd"/>
      <w:r w:rsidRPr="008062E2">
        <w:rPr>
          <w:lang w:val="fr-FR"/>
        </w:rPr>
        <w:t xml:space="preserve"> for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and </w:t>
      </w:r>
      <w:proofErr w:type="spellStart"/>
      <w:r w:rsidRPr="008062E2">
        <w:rPr>
          <w:lang w:val="fr-FR"/>
        </w:rPr>
        <w:t>Legius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syndrome:</w:t>
      </w:r>
      <w:proofErr w:type="gramEnd"/>
      <w:r w:rsidRPr="008062E2">
        <w:rPr>
          <w:lang w:val="fr-FR"/>
        </w:rPr>
        <w:t xml:space="preserve"> an international consensus </w:t>
      </w:r>
      <w:proofErr w:type="spellStart"/>
      <w:r w:rsidRPr="008062E2">
        <w:rPr>
          <w:lang w:val="fr-FR"/>
        </w:rPr>
        <w:t>recommendation</w:t>
      </w:r>
      <w:proofErr w:type="spellEnd"/>
      <w:r w:rsidRPr="008062E2">
        <w:rPr>
          <w:lang w:val="fr-FR"/>
        </w:rPr>
        <w:t xml:space="preserve">. Genet Med. 2021 </w:t>
      </w:r>
      <w:proofErr w:type="gramStart"/>
      <w:r w:rsidRPr="008062E2">
        <w:rPr>
          <w:lang w:val="fr-FR"/>
        </w:rPr>
        <w:t>Aug;</w:t>
      </w:r>
      <w:proofErr w:type="gramEnd"/>
      <w:r w:rsidRPr="008062E2">
        <w:rPr>
          <w:lang w:val="fr-FR"/>
        </w:rPr>
        <w:t xml:space="preserve">23(8):1506-1513.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10.1038/s41436-021-01170-5.</w:t>
      </w:r>
    </w:p>
    <w:p w14:paraId="6BF810BF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Mahajan</w:t>
      </w:r>
      <w:proofErr w:type="spellEnd"/>
      <w:r w:rsidRPr="008062E2">
        <w:rPr>
          <w:lang w:val="fr-FR"/>
        </w:rPr>
        <w:t xml:space="preserve"> A, </w:t>
      </w:r>
      <w:proofErr w:type="spellStart"/>
      <w:r w:rsidRPr="008062E2">
        <w:rPr>
          <w:lang w:val="fr-FR"/>
        </w:rPr>
        <w:t>Gogineni</w:t>
      </w:r>
      <w:proofErr w:type="spellEnd"/>
      <w:r w:rsidRPr="008062E2">
        <w:rPr>
          <w:lang w:val="fr-FR"/>
        </w:rPr>
        <w:t xml:space="preserve"> M, Lote S, </w:t>
      </w:r>
      <w:proofErr w:type="spellStart"/>
      <w:r w:rsidRPr="008062E2">
        <w:rPr>
          <w:lang w:val="fr-FR"/>
        </w:rPr>
        <w:t>Poulose</w:t>
      </w:r>
      <w:proofErr w:type="spellEnd"/>
      <w:r w:rsidRPr="008062E2">
        <w:rPr>
          <w:lang w:val="fr-FR"/>
        </w:rPr>
        <w:t xml:space="preserve"> D, </w:t>
      </w:r>
      <w:proofErr w:type="spellStart"/>
      <w:r w:rsidRPr="008062E2">
        <w:rPr>
          <w:lang w:val="fr-FR"/>
        </w:rPr>
        <w:t>Deora</w:t>
      </w:r>
      <w:proofErr w:type="spellEnd"/>
      <w:r w:rsidRPr="008062E2">
        <w:rPr>
          <w:lang w:val="fr-FR"/>
        </w:rPr>
        <w:t xml:space="preserve"> MS. Giant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with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1 in a </w:t>
      </w:r>
      <w:proofErr w:type="spellStart"/>
      <w:r w:rsidRPr="008062E2">
        <w:rPr>
          <w:lang w:val="fr-FR"/>
        </w:rPr>
        <w:t>young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Indian</w:t>
      </w:r>
      <w:proofErr w:type="spellEnd"/>
      <w:r w:rsidRPr="008062E2">
        <w:rPr>
          <w:lang w:val="fr-FR"/>
        </w:rPr>
        <w:t xml:space="preserve"> girl - A Rare </w:t>
      </w:r>
      <w:proofErr w:type="spellStart"/>
      <w:r w:rsidRPr="008062E2">
        <w:rPr>
          <w:lang w:val="fr-FR"/>
        </w:rPr>
        <w:t>Presentation</w:t>
      </w:r>
      <w:proofErr w:type="spellEnd"/>
      <w:r w:rsidRPr="008062E2">
        <w:rPr>
          <w:lang w:val="fr-FR"/>
        </w:rPr>
        <w:t xml:space="preserve">. Int J Med </w:t>
      </w:r>
      <w:proofErr w:type="spellStart"/>
      <w:r w:rsidRPr="008062E2">
        <w:rPr>
          <w:lang w:val="fr-FR"/>
        </w:rPr>
        <w:t>Rev</w:t>
      </w:r>
      <w:proofErr w:type="spellEnd"/>
      <w:r w:rsidRPr="008062E2">
        <w:rPr>
          <w:lang w:val="fr-FR"/>
        </w:rPr>
        <w:t xml:space="preserve"> Case </w:t>
      </w:r>
      <w:proofErr w:type="spellStart"/>
      <w:r w:rsidRPr="008062E2">
        <w:rPr>
          <w:lang w:val="fr-FR"/>
        </w:rPr>
        <w:t>Rep</w:t>
      </w:r>
      <w:proofErr w:type="spellEnd"/>
      <w:r w:rsidRPr="008062E2">
        <w:rPr>
          <w:lang w:val="fr-FR"/>
        </w:rPr>
        <w:t xml:space="preserve">. </w:t>
      </w:r>
      <w:proofErr w:type="gramStart"/>
      <w:r w:rsidRPr="008062E2">
        <w:rPr>
          <w:lang w:val="fr-FR"/>
        </w:rPr>
        <w:t>2022;</w:t>
      </w:r>
      <w:proofErr w:type="gramEnd"/>
      <w:r w:rsidRPr="008062E2">
        <w:rPr>
          <w:lang w:val="fr-FR"/>
        </w:rPr>
        <w:t xml:space="preserve"> 6(9): 87-89. </w:t>
      </w:r>
      <w:proofErr w:type="gramStart"/>
      <w:r w:rsidRPr="008062E2">
        <w:rPr>
          <w:lang w:val="fr-FR"/>
        </w:rPr>
        <w:t>doi:</w:t>
      </w:r>
      <w:proofErr w:type="gramEnd"/>
      <w:r w:rsidRPr="008062E2">
        <w:rPr>
          <w:lang w:val="fr-FR"/>
        </w:rPr>
        <w:t>10.5455/IJMRCR.172-1643452872.</w:t>
      </w:r>
    </w:p>
    <w:p w14:paraId="26A75FB5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 xml:space="preserve">Charbel C, Fontaine RH, Malouf GG, et al. NRAS mutation </w:t>
      </w:r>
      <w:proofErr w:type="spellStart"/>
      <w:r w:rsidRPr="008062E2">
        <w:rPr>
          <w:lang w:val="fr-FR"/>
        </w:rPr>
        <w:t>is</w:t>
      </w:r>
      <w:proofErr w:type="spellEnd"/>
      <w:r w:rsidRPr="008062E2">
        <w:rPr>
          <w:lang w:val="fr-FR"/>
        </w:rPr>
        <w:t xml:space="preserve"> the sole </w:t>
      </w:r>
      <w:proofErr w:type="spellStart"/>
      <w:r w:rsidRPr="008062E2">
        <w:rPr>
          <w:lang w:val="fr-FR"/>
        </w:rPr>
        <w:t>recurrent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somatic</w:t>
      </w:r>
      <w:proofErr w:type="spellEnd"/>
      <w:r w:rsidRPr="008062E2">
        <w:rPr>
          <w:lang w:val="fr-FR"/>
        </w:rPr>
        <w:t xml:space="preserve"> mutation in large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J Invest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. 2014 </w:t>
      </w:r>
      <w:proofErr w:type="gramStart"/>
      <w:r w:rsidRPr="008062E2">
        <w:rPr>
          <w:lang w:val="fr-FR"/>
        </w:rPr>
        <w:t>Apr;</w:t>
      </w:r>
      <w:proofErr w:type="gramEnd"/>
      <w:r w:rsidRPr="008062E2">
        <w:rPr>
          <w:lang w:val="fr-FR"/>
        </w:rPr>
        <w:t xml:space="preserve">134(4):1067-1074.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10.1038/jid.2013.429.</w:t>
      </w:r>
    </w:p>
    <w:p w14:paraId="7E0F6104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Sadek</w:t>
      </w:r>
      <w:proofErr w:type="spellEnd"/>
      <w:r w:rsidRPr="008062E2">
        <w:rPr>
          <w:lang w:val="fr-FR"/>
        </w:rPr>
        <w:t xml:space="preserve">, A.A., </w:t>
      </w:r>
      <w:proofErr w:type="spellStart"/>
      <w:r w:rsidRPr="008062E2">
        <w:rPr>
          <w:lang w:val="fr-FR"/>
        </w:rPr>
        <w:t>Aladawy</w:t>
      </w:r>
      <w:proofErr w:type="spellEnd"/>
      <w:r w:rsidRPr="008062E2">
        <w:rPr>
          <w:lang w:val="fr-FR"/>
        </w:rPr>
        <w:t>, M.A., Mansour, T.M.M.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The rare association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glaucoma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alopecia</w:t>
      </w:r>
      <w:proofErr w:type="spellEnd"/>
      <w:r w:rsidRPr="008062E2">
        <w:rPr>
          <w:lang w:val="fr-FR"/>
        </w:rPr>
        <w:t xml:space="preserve">, and hypospadias in an </w:t>
      </w:r>
      <w:proofErr w:type="spellStart"/>
      <w:r w:rsidRPr="008062E2">
        <w:rPr>
          <w:lang w:val="fr-FR"/>
        </w:rPr>
        <w:t>Egyptian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child</w:t>
      </w:r>
      <w:proofErr w:type="spellEnd"/>
      <w:r w:rsidRPr="008062E2">
        <w:rPr>
          <w:lang w:val="fr-FR"/>
        </w:rPr>
        <w:t xml:space="preserve"> with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a case report. </w:t>
      </w:r>
      <w:proofErr w:type="spellStart"/>
      <w:r w:rsidRPr="008062E2">
        <w:rPr>
          <w:i/>
          <w:iCs/>
          <w:lang w:val="fr-FR"/>
        </w:rPr>
        <w:t>Egypt</w:t>
      </w:r>
      <w:proofErr w:type="spellEnd"/>
      <w:r w:rsidRPr="008062E2">
        <w:rPr>
          <w:i/>
          <w:iCs/>
          <w:lang w:val="fr-FR"/>
        </w:rPr>
        <w:t xml:space="preserve"> J Med Hum Genet</w:t>
      </w:r>
      <w:r w:rsidRPr="008062E2">
        <w:rPr>
          <w:lang w:val="fr-FR"/>
        </w:rPr>
        <w:t> 25, 107 (2024). https://doi.org/10.1186/s43042-024-00579-2.</w:t>
      </w:r>
    </w:p>
    <w:p w14:paraId="2F09D47C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Scard</w:t>
      </w:r>
      <w:proofErr w:type="spellEnd"/>
      <w:r w:rsidRPr="008062E2">
        <w:rPr>
          <w:lang w:val="fr-FR"/>
        </w:rPr>
        <w:t xml:space="preserve"> C, Aubert H, Wargny M, Martin L, </w:t>
      </w:r>
      <w:proofErr w:type="spellStart"/>
      <w:r w:rsidRPr="008062E2">
        <w:rPr>
          <w:lang w:val="fr-FR"/>
        </w:rPr>
        <w:t>Barbarot</w:t>
      </w:r>
      <w:proofErr w:type="spellEnd"/>
      <w:r w:rsidRPr="008062E2">
        <w:rPr>
          <w:lang w:val="fr-FR"/>
        </w:rPr>
        <w:t xml:space="preserve"> S. </w:t>
      </w:r>
      <w:proofErr w:type="spellStart"/>
      <w:r w:rsidRPr="008062E2">
        <w:rPr>
          <w:lang w:val="fr-FR"/>
        </w:rPr>
        <w:t>Risk</w:t>
      </w:r>
      <w:proofErr w:type="spellEnd"/>
      <w:r w:rsidRPr="008062E2">
        <w:rPr>
          <w:lang w:val="fr-FR"/>
        </w:rPr>
        <w:t xml:space="preserve"> of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of all </w:t>
      </w:r>
      <w:proofErr w:type="gramStart"/>
      <w:r w:rsidRPr="008062E2">
        <w:rPr>
          <w:lang w:val="fr-FR"/>
        </w:rPr>
        <w:t>sizes:</w:t>
      </w:r>
      <w:proofErr w:type="gramEnd"/>
      <w:r w:rsidRPr="008062E2">
        <w:rPr>
          <w:lang w:val="fr-FR"/>
        </w:rPr>
        <w:t xml:space="preserve"> A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J </w:t>
      </w:r>
      <w:proofErr w:type="spellStart"/>
      <w:r w:rsidRPr="008062E2">
        <w:rPr>
          <w:lang w:val="fr-FR"/>
        </w:rPr>
        <w:t>Eur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Acad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Dermatol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Venereol</w:t>
      </w:r>
      <w:proofErr w:type="spellEnd"/>
      <w:r w:rsidRPr="008062E2">
        <w:rPr>
          <w:lang w:val="fr-FR"/>
        </w:rPr>
        <w:t xml:space="preserve">. 2023 </w:t>
      </w:r>
      <w:proofErr w:type="gramStart"/>
      <w:r w:rsidRPr="008062E2">
        <w:rPr>
          <w:lang w:val="fr-FR"/>
        </w:rPr>
        <w:t>Jan;</w:t>
      </w:r>
      <w:proofErr w:type="gramEnd"/>
      <w:r w:rsidRPr="008062E2">
        <w:rPr>
          <w:lang w:val="fr-FR"/>
        </w:rPr>
        <w:t xml:space="preserve">37(1):32-39.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10.1111/jdv.18581. </w:t>
      </w:r>
    </w:p>
    <w:p w14:paraId="2729609B" w14:textId="77777777" w:rsidR="008062E2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lastRenderedPageBreak/>
        <w:t xml:space="preserve">Meyer SN, Simmons E, Studer AC, </w:t>
      </w:r>
      <w:proofErr w:type="spellStart"/>
      <w:r w:rsidRPr="008062E2">
        <w:rPr>
          <w:lang w:val="fr-FR"/>
        </w:rPr>
        <w:t>Rauen</w:t>
      </w:r>
      <w:proofErr w:type="spellEnd"/>
      <w:r w:rsidRPr="008062E2">
        <w:rPr>
          <w:lang w:val="fr-FR"/>
        </w:rPr>
        <w:t xml:space="preserve"> KA, </w:t>
      </w:r>
      <w:proofErr w:type="spellStart"/>
      <w:r w:rsidRPr="008062E2">
        <w:rPr>
          <w:lang w:val="fr-FR"/>
        </w:rPr>
        <w:t>Kiuru</w:t>
      </w:r>
      <w:proofErr w:type="spellEnd"/>
      <w:r w:rsidRPr="008062E2">
        <w:rPr>
          <w:lang w:val="fr-FR"/>
        </w:rPr>
        <w:t xml:space="preserve"> M.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neoplasms</w:t>
      </w:r>
      <w:proofErr w:type="spellEnd"/>
      <w:r w:rsidRPr="008062E2">
        <w:rPr>
          <w:lang w:val="fr-FR"/>
        </w:rPr>
        <w:t xml:space="preserve"> in </w:t>
      </w:r>
      <w:proofErr w:type="spellStart"/>
      <w:r w:rsidRPr="008062E2">
        <w:rPr>
          <w:lang w:val="fr-FR"/>
        </w:rPr>
        <w:t>neurofibromatosis</w:t>
      </w:r>
      <w:proofErr w:type="spellEnd"/>
      <w:r w:rsidRPr="008062E2">
        <w:rPr>
          <w:lang w:val="fr-FR"/>
        </w:rPr>
        <w:t xml:space="preserve"> type </w:t>
      </w:r>
      <w:proofErr w:type="gramStart"/>
      <w:r w:rsidRPr="008062E2">
        <w:rPr>
          <w:lang w:val="fr-FR"/>
        </w:rPr>
        <w:t>1:</w:t>
      </w:r>
      <w:proofErr w:type="gram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systematic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review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Melanoma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Res</w:t>
      </w:r>
      <w:proofErr w:type="spellEnd"/>
      <w:r w:rsidRPr="008062E2">
        <w:rPr>
          <w:lang w:val="fr-FR"/>
        </w:rPr>
        <w:t xml:space="preserve">. 2023 </w:t>
      </w:r>
      <w:proofErr w:type="spellStart"/>
      <w:r w:rsidRPr="008062E2">
        <w:rPr>
          <w:lang w:val="fr-FR"/>
        </w:rPr>
        <w:t>Dec</w:t>
      </w:r>
      <w:proofErr w:type="spellEnd"/>
      <w:r w:rsidRPr="008062E2">
        <w:rPr>
          <w:lang w:val="fr-FR"/>
        </w:rPr>
        <w:t xml:space="preserve"> </w:t>
      </w:r>
      <w:proofErr w:type="gramStart"/>
      <w:r w:rsidRPr="008062E2">
        <w:rPr>
          <w:lang w:val="fr-FR"/>
        </w:rPr>
        <w:t>1;</w:t>
      </w:r>
      <w:proofErr w:type="gramEnd"/>
      <w:r w:rsidRPr="008062E2">
        <w:rPr>
          <w:lang w:val="fr-FR"/>
        </w:rPr>
        <w:t xml:space="preserve">33(6):437-446. </w:t>
      </w:r>
      <w:proofErr w:type="spellStart"/>
      <w:proofErr w:type="gram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</w:t>
      </w:r>
      <w:proofErr w:type="gramEnd"/>
      <w:r w:rsidRPr="008062E2">
        <w:rPr>
          <w:lang w:val="fr-FR"/>
        </w:rPr>
        <w:t xml:space="preserve"> 10.1097/CMR.0000000000000912.</w:t>
      </w:r>
    </w:p>
    <w:p w14:paraId="796BDFB0" w14:textId="77777777" w:rsidR="008062E2" w:rsidRPr="008062E2" w:rsidRDefault="008062E2" w:rsidP="008062E2">
      <w:pPr>
        <w:pStyle w:val="Body"/>
        <w:rPr>
          <w:lang w:val="fr-FR"/>
        </w:rPr>
      </w:pPr>
      <w:proofErr w:type="spellStart"/>
      <w:r w:rsidRPr="008062E2">
        <w:rPr>
          <w:lang w:val="fr-FR"/>
        </w:rPr>
        <w:t>Mologousis</w:t>
      </w:r>
      <w:proofErr w:type="spellEnd"/>
      <w:r w:rsidRPr="008062E2">
        <w:rPr>
          <w:lang w:val="fr-FR"/>
        </w:rPr>
        <w:t xml:space="preserve"> MA, </w:t>
      </w:r>
      <w:proofErr w:type="spellStart"/>
      <w:r w:rsidRPr="008062E2">
        <w:rPr>
          <w:lang w:val="fr-FR"/>
        </w:rPr>
        <w:t>Tsai</w:t>
      </w:r>
      <w:proofErr w:type="spellEnd"/>
      <w:r w:rsidRPr="008062E2">
        <w:rPr>
          <w:lang w:val="fr-FR"/>
        </w:rPr>
        <w:t xml:space="preserve"> SY, Tissera KA, Levin YS, </w:t>
      </w:r>
      <w:proofErr w:type="spellStart"/>
      <w:r w:rsidRPr="008062E2">
        <w:rPr>
          <w:lang w:val="fr-FR"/>
        </w:rPr>
        <w:t>Hawryluk</w:t>
      </w:r>
      <w:proofErr w:type="spellEnd"/>
      <w:r w:rsidRPr="008062E2">
        <w:rPr>
          <w:lang w:val="fr-FR"/>
        </w:rPr>
        <w:t xml:space="preserve"> EB. Updates in the Management of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. </w:t>
      </w:r>
      <w:proofErr w:type="spellStart"/>
      <w:r w:rsidRPr="008062E2">
        <w:rPr>
          <w:lang w:val="fr-FR"/>
        </w:rPr>
        <w:t>Children</w:t>
      </w:r>
      <w:proofErr w:type="spellEnd"/>
      <w:r w:rsidRPr="008062E2">
        <w:rPr>
          <w:lang w:val="fr-FR"/>
        </w:rPr>
        <w:t xml:space="preserve"> (Basel). 2024 Jan </w:t>
      </w:r>
      <w:proofErr w:type="gramStart"/>
      <w:r w:rsidRPr="008062E2">
        <w:rPr>
          <w:lang w:val="fr-FR"/>
        </w:rPr>
        <w:t>2;</w:t>
      </w:r>
      <w:proofErr w:type="gramEnd"/>
      <w:r w:rsidRPr="008062E2">
        <w:rPr>
          <w:lang w:val="fr-FR"/>
        </w:rPr>
        <w:t xml:space="preserve">11(1):62. </w:t>
      </w:r>
      <w:proofErr w:type="spellStart"/>
      <w:r w:rsidRPr="008062E2">
        <w:rPr>
          <w:lang w:val="fr-FR"/>
        </w:rPr>
        <w:t>doi</w:t>
      </w:r>
      <w:proofErr w:type="spellEnd"/>
      <w:r w:rsidRPr="008062E2">
        <w:rPr>
          <w:lang w:val="fr-FR"/>
        </w:rPr>
        <w:t>: 10.3390/children11010062. </w:t>
      </w:r>
    </w:p>
    <w:p w14:paraId="3A716AC8" w14:textId="77777777" w:rsidR="008B459E" w:rsidRPr="008062E2" w:rsidRDefault="008062E2" w:rsidP="008062E2">
      <w:pPr>
        <w:pStyle w:val="Body"/>
        <w:rPr>
          <w:lang w:val="fr-FR"/>
        </w:rPr>
      </w:pPr>
      <w:r w:rsidRPr="008062E2">
        <w:rPr>
          <w:lang w:val="fr-FR"/>
        </w:rPr>
        <w:t>Wei, B., Yu, Q., Jin, J. </w:t>
      </w:r>
      <w:r w:rsidRPr="008062E2">
        <w:rPr>
          <w:i/>
          <w:iCs/>
          <w:lang w:val="fr-FR"/>
        </w:rPr>
        <w:t>et al.</w:t>
      </w:r>
      <w:r w:rsidRPr="008062E2">
        <w:rPr>
          <w:lang w:val="fr-FR"/>
        </w:rPr>
        <w:t xml:space="preserve"> Anti-BCL2 </w:t>
      </w:r>
      <w:proofErr w:type="spellStart"/>
      <w:r w:rsidRPr="008062E2">
        <w:rPr>
          <w:lang w:val="fr-FR"/>
        </w:rPr>
        <w:t>therapy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eliminates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 by </w:t>
      </w:r>
      <w:proofErr w:type="spellStart"/>
      <w:r w:rsidRPr="008062E2">
        <w:rPr>
          <w:lang w:val="fr-FR"/>
        </w:rPr>
        <w:t>senolytic</w:t>
      </w:r>
      <w:proofErr w:type="spellEnd"/>
      <w:r w:rsidRPr="008062E2">
        <w:rPr>
          <w:lang w:val="fr-FR"/>
        </w:rPr>
        <w:t xml:space="preserve"> and immune induction. </w:t>
      </w:r>
      <w:proofErr w:type="spellStart"/>
      <w:r w:rsidRPr="008062E2">
        <w:rPr>
          <w:i/>
          <w:iCs/>
          <w:lang w:val="fr-FR"/>
        </w:rPr>
        <w:t>Sig</w:t>
      </w:r>
      <w:proofErr w:type="spellEnd"/>
      <w:r w:rsidRPr="008062E2">
        <w:rPr>
          <w:i/>
          <w:iCs/>
          <w:lang w:val="fr-FR"/>
        </w:rPr>
        <w:t xml:space="preserve"> </w:t>
      </w:r>
      <w:proofErr w:type="spellStart"/>
      <w:r w:rsidRPr="008062E2">
        <w:rPr>
          <w:i/>
          <w:iCs/>
          <w:lang w:val="fr-FR"/>
        </w:rPr>
        <w:t>Transduct</w:t>
      </w:r>
      <w:proofErr w:type="spellEnd"/>
      <w:r w:rsidRPr="008062E2">
        <w:rPr>
          <w:i/>
          <w:iCs/>
          <w:lang w:val="fr-FR"/>
        </w:rPr>
        <w:t xml:space="preserve"> Target </w:t>
      </w:r>
      <w:proofErr w:type="spellStart"/>
      <w:r w:rsidRPr="008062E2">
        <w:rPr>
          <w:i/>
          <w:iCs/>
          <w:lang w:val="fr-FR"/>
        </w:rPr>
        <w:t>Ther</w:t>
      </w:r>
      <w:proofErr w:type="spellEnd"/>
      <w:r w:rsidRPr="008062E2">
        <w:rPr>
          <w:lang w:val="fr-FR"/>
        </w:rPr>
        <w:t> 10, 161 (2025). https://doi.org/10.1038/s41392-025-02247-2.</w:t>
      </w:r>
    </w:p>
    <w:p w14:paraId="2C1A60A3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AFA08D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3ABDAED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22FAAD29" w14:textId="77777777" w:rsidR="007A437B" w:rsidRDefault="008062E2" w:rsidP="00441B6F">
      <w:pPr>
        <w:pStyle w:val="Appendix"/>
        <w:spacing w:after="0"/>
        <w:jc w:val="both"/>
        <w:rPr>
          <w:rFonts w:ascii="Arial" w:hAnsi="Arial" w:cs="Arial"/>
        </w:rPr>
      </w:pPr>
      <w:r>
        <w:rPr>
          <w:noProof/>
          <w:lang w:val="fr-FR" w:eastAsia="fr-FR"/>
        </w:rPr>
        <w:drawing>
          <wp:inline distT="0" distB="0" distL="0" distR="0" wp14:anchorId="0C995338" wp14:editId="711A4BDB">
            <wp:extent cx="4922520" cy="6563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21 at 14.53.47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5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C980" w14:textId="77777777" w:rsidR="008062E2" w:rsidRDefault="008062E2" w:rsidP="007A437B">
      <w:pPr>
        <w:pStyle w:val="Body"/>
        <w:spacing w:after="0"/>
      </w:pPr>
      <w:r w:rsidRPr="008062E2">
        <w:t xml:space="preserve">Figure </w:t>
      </w:r>
      <w:proofErr w:type="gramStart"/>
      <w:r w:rsidRPr="008062E2">
        <w:t>1 :</w:t>
      </w:r>
      <w:proofErr w:type="gramEnd"/>
      <w:r w:rsidRPr="008062E2">
        <w:t xml:space="preserve"> Extensive bathing trunk–type giant congenital melanocytic nevus with numerous satellite nevi. Large, pigmented plaque covering the trunk, buttocks, and upper thighs, consistent with a bathing trunk distribution. The lesion is covered with terminal hairs and is associated with multiple satellite melanocytic nevi of varying sizes scattered over the surrounding skin.</w:t>
      </w:r>
    </w:p>
    <w:p w14:paraId="5C2BF18A" w14:textId="77777777" w:rsidR="007A437B" w:rsidRDefault="007A437B" w:rsidP="007A437B">
      <w:pPr>
        <w:pStyle w:val="Body"/>
        <w:spacing w:after="0"/>
      </w:pPr>
    </w:p>
    <w:p w14:paraId="1CDE2442" w14:textId="77777777" w:rsidR="007A437B" w:rsidRPr="007A437B" w:rsidRDefault="00B454E8" w:rsidP="007A437B">
      <w:pPr>
        <w:pStyle w:val="Body"/>
        <w:spacing w:after="0"/>
      </w:pPr>
      <w:r>
        <w:rPr>
          <w:noProof/>
        </w:rPr>
        <w:lastRenderedPageBreak/>
        <w:pict w14:anchorId="18DCF976">
          <v:rect id="Rectangle 8" o:spid="_x0000_s1027" style="position:absolute;left:0;text-align:left;margin-left:58.2pt;margin-top:235.8pt;width:46.8pt;height:4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" fillcolor="windowText" strokeweight="1pt"/>
        </w:pict>
      </w:r>
      <w:r w:rsidR="008062E2">
        <w:rPr>
          <w:noProof/>
          <w:lang w:val="fr-FR" w:eastAsia="fr-FR"/>
        </w:rPr>
        <w:drawing>
          <wp:inline distT="0" distB="0" distL="0" distR="0" wp14:anchorId="705AE2BB" wp14:editId="69B908FB">
            <wp:extent cx="5212080" cy="69494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1-21 at 14.53.50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CBC0" w14:textId="11CFC1F7" w:rsidR="008062E2" w:rsidRPr="008062E2" w:rsidRDefault="008062E2" w:rsidP="008062E2">
      <w:pPr>
        <w:pStyle w:val="Body"/>
        <w:spacing w:after="0"/>
        <w:rPr>
          <w:lang w:val="fr-FR"/>
        </w:rPr>
      </w:pPr>
      <w:r w:rsidRPr="008062E2">
        <w:rPr>
          <w:lang w:val="fr-FR"/>
        </w:rPr>
        <w:t xml:space="preserve">Figure 2 : Satellite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melanocytic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on the face and scalp. Close-up </w:t>
      </w:r>
      <w:proofErr w:type="spellStart"/>
      <w:r w:rsidRPr="008062E2">
        <w:rPr>
          <w:lang w:val="fr-FR"/>
        </w:rPr>
        <w:t>view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showing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several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macules and papules </w:t>
      </w:r>
      <w:proofErr w:type="spellStart"/>
      <w:r w:rsidRPr="008062E2">
        <w:rPr>
          <w:lang w:val="fr-FR"/>
        </w:rPr>
        <w:t>located</w:t>
      </w:r>
      <w:proofErr w:type="spellEnd"/>
      <w:r w:rsidRPr="008062E2">
        <w:rPr>
          <w:lang w:val="fr-FR"/>
        </w:rPr>
        <w:t xml:space="preserve"> on the </w:t>
      </w:r>
      <w:proofErr w:type="spellStart"/>
      <w:r w:rsidRPr="008062E2">
        <w:rPr>
          <w:lang w:val="fr-FR"/>
        </w:rPr>
        <w:t>forehead</w:t>
      </w:r>
      <w:proofErr w:type="spellEnd"/>
      <w:r w:rsidRPr="008062E2">
        <w:rPr>
          <w:lang w:val="fr-FR"/>
        </w:rPr>
        <w:t xml:space="preserve">, </w:t>
      </w:r>
      <w:proofErr w:type="spellStart"/>
      <w:r w:rsidRPr="008062E2">
        <w:rPr>
          <w:lang w:val="fr-FR"/>
        </w:rPr>
        <w:t>cheeks</w:t>
      </w:r>
      <w:proofErr w:type="spellEnd"/>
      <w:r w:rsidRPr="008062E2">
        <w:rPr>
          <w:lang w:val="fr-FR"/>
        </w:rPr>
        <w:t xml:space="preserve">, and scalp, in </w:t>
      </w:r>
      <w:proofErr w:type="spellStart"/>
      <w:r w:rsidRPr="008062E2">
        <w:rPr>
          <w:lang w:val="fr-FR"/>
        </w:rPr>
        <w:t>keeping</w:t>
      </w:r>
      <w:proofErr w:type="spellEnd"/>
      <w:r w:rsidRPr="008062E2">
        <w:rPr>
          <w:lang w:val="fr-FR"/>
        </w:rPr>
        <w:t xml:space="preserve"> with satellite </w:t>
      </w:r>
      <w:proofErr w:type="spellStart"/>
      <w:r w:rsidRPr="008062E2">
        <w:rPr>
          <w:lang w:val="fr-FR"/>
        </w:rPr>
        <w:t>nevi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commonly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associated</w:t>
      </w:r>
      <w:proofErr w:type="spellEnd"/>
      <w:r w:rsidRPr="008062E2">
        <w:rPr>
          <w:lang w:val="fr-FR"/>
        </w:rPr>
        <w:t xml:space="preserve"> with </w:t>
      </w:r>
      <w:proofErr w:type="spellStart"/>
      <w:r w:rsidRPr="008062E2">
        <w:rPr>
          <w:lang w:val="fr-FR"/>
        </w:rPr>
        <w:t>giant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congenital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melanoc</w:t>
      </w:r>
      <w:r w:rsidR="00CA584C">
        <w:rPr>
          <w:lang w:val="fr-FR"/>
        </w:rPr>
        <w:t>ytic</w:t>
      </w:r>
      <w:proofErr w:type="spellEnd"/>
      <w:r w:rsidR="00CA584C">
        <w:rPr>
          <w:lang w:val="fr-FR"/>
        </w:rPr>
        <w:t xml:space="preserve"> </w:t>
      </w:r>
      <w:proofErr w:type="spellStart"/>
      <w:r w:rsidR="00CA584C">
        <w:rPr>
          <w:lang w:val="fr-FR"/>
        </w:rPr>
        <w:t>nevus</w:t>
      </w:r>
      <w:proofErr w:type="spellEnd"/>
      <w:r w:rsidRPr="008062E2">
        <w:rPr>
          <w:lang w:val="fr-FR"/>
        </w:rPr>
        <w:t xml:space="preserve">. </w:t>
      </w:r>
    </w:p>
    <w:p w14:paraId="58923B12" w14:textId="77777777" w:rsidR="008062E2" w:rsidRPr="008062E2" w:rsidRDefault="008062E2" w:rsidP="008062E2">
      <w:pPr>
        <w:pStyle w:val="Body"/>
        <w:spacing w:after="0"/>
        <w:rPr>
          <w:lang w:val="fr-FR"/>
        </w:rPr>
      </w:pPr>
    </w:p>
    <w:p w14:paraId="7CF115D3" w14:textId="77777777" w:rsidR="007A437B" w:rsidRDefault="007A437B" w:rsidP="007A437B">
      <w:pPr>
        <w:pStyle w:val="Body"/>
        <w:spacing w:after="0"/>
      </w:pPr>
    </w:p>
    <w:p w14:paraId="47DF3C42" w14:textId="77777777" w:rsidR="007A437B" w:rsidRPr="007A437B" w:rsidRDefault="008062E2" w:rsidP="007A437B">
      <w:pPr>
        <w:pStyle w:val="Body"/>
        <w:spacing w:after="0"/>
      </w:pPr>
      <w:r>
        <w:rPr>
          <w:noProof/>
          <w:lang w:val="fr-FR" w:eastAsia="fr-FR"/>
        </w:rPr>
        <w:lastRenderedPageBreak/>
        <w:drawing>
          <wp:inline distT="0" distB="0" distL="0" distR="0" wp14:anchorId="7A9A787F" wp14:editId="130D8EE2">
            <wp:extent cx="4806315" cy="64084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21 at 14.53.49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8C83" w14:textId="1AB5BA6B" w:rsidR="008062E2" w:rsidRDefault="008062E2" w:rsidP="008062E2">
      <w:pPr>
        <w:pStyle w:val="Body"/>
        <w:spacing w:after="0"/>
        <w:rPr>
          <w:lang w:val="fr-FR"/>
        </w:rPr>
      </w:pPr>
      <w:r w:rsidRPr="008062E2">
        <w:rPr>
          <w:lang w:val="fr-FR"/>
        </w:rPr>
        <w:t xml:space="preserve">Figure 3 : Multiple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involving</w:t>
      </w:r>
      <w:proofErr w:type="spellEnd"/>
      <w:r w:rsidRPr="008062E2">
        <w:rPr>
          <w:lang w:val="fr-FR"/>
        </w:rPr>
        <w:t xml:space="preserve">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region</w:t>
      </w:r>
      <w:proofErr w:type="spellEnd"/>
      <w:r w:rsidRPr="008062E2">
        <w:rPr>
          <w:lang w:val="fr-FR"/>
        </w:rPr>
        <w:t>. Multiple soft, skin-</w:t>
      </w:r>
      <w:proofErr w:type="spellStart"/>
      <w:r w:rsidRPr="008062E2">
        <w:rPr>
          <w:lang w:val="fr-FR"/>
        </w:rPr>
        <w:t>colored</w:t>
      </w:r>
      <w:proofErr w:type="spellEnd"/>
      <w:r w:rsidRPr="008062E2">
        <w:rPr>
          <w:lang w:val="fr-FR"/>
        </w:rPr>
        <w:t xml:space="preserve"> to </w:t>
      </w:r>
      <w:proofErr w:type="spellStart"/>
      <w:r w:rsidRPr="008062E2">
        <w:rPr>
          <w:lang w:val="fr-FR"/>
        </w:rPr>
        <w:t>slightly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pigmented</w:t>
      </w:r>
      <w:proofErr w:type="spellEnd"/>
      <w:r w:rsidRPr="008062E2">
        <w:rPr>
          <w:lang w:val="fr-FR"/>
        </w:rPr>
        <w:t xml:space="preserve"> nodules and </w:t>
      </w:r>
      <w:proofErr w:type="spellStart"/>
      <w:r w:rsidRPr="008062E2">
        <w:rPr>
          <w:lang w:val="fr-FR"/>
        </w:rPr>
        <w:t>tumefactions</w:t>
      </w:r>
      <w:proofErr w:type="spellEnd"/>
      <w:r w:rsidRPr="008062E2">
        <w:rPr>
          <w:lang w:val="fr-FR"/>
        </w:rPr>
        <w:t xml:space="preserve"> are visible over the </w:t>
      </w:r>
      <w:proofErr w:type="spellStart"/>
      <w:r w:rsidRPr="008062E2">
        <w:rPr>
          <w:lang w:val="fr-FR"/>
        </w:rPr>
        <w:t>lower</w:t>
      </w:r>
      <w:proofErr w:type="spellEnd"/>
      <w:r w:rsidRPr="008062E2">
        <w:rPr>
          <w:lang w:val="fr-FR"/>
        </w:rPr>
        <w:t xml:space="preserve"> back and </w:t>
      </w:r>
      <w:proofErr w:type="spellStart"/>
      <w:r w:rsidRPr="008062E2">
        <w:rPr>
          <w:lang w:val="fr-FR"/>
        </w:rPr>
        <w:t>pubic</w:t>
      </w:r>
      <w:proofErr w:type="spellEnd"/>
      <w:r w:rsidRPr="008062E2">
        <w:rPr>
          <w:lang w:val="fr-FR"/>
        </w:rPr>
        <w:t xml:space="preserve"> area. </w:t>
      </w:r>
      <w:proofErr w:type="spellStart"/>
      <w:r w:rsidRPr="008062E2">
        <w:rPr>
          <w:lang w:val="fr-FR"/>
        </w:rPr>
        <w:t>These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lesions</w:t>
      </w:r>
      <w:proofErr w:type="spellEnd"/>
      <w:r w:rsidRPr="008062E2">
        <w:rPr>
          <w:lang w:val="fr-FR"/>
        </w:rPr>
        <w:t xml:space="preserve"> are non-tender, mobile, and consistent with </w:t>
      </w:r>
      <w:proofErr w:type="spellStart"/>
      <w:r w:rsidRPr="008062E2">
        <w:rPr>
          <w:lang w:val="fr-FR"/>
        </w:rPr>
        <w:t>cutaneous</w:t>
      </w:r>
      <w:proofErr w:type="spellEnd"/>
      <w:r w:rsidRPr="008062E2">
        <w:rPr>
          <w:lang w:val="fr-FR"/>
        </w:rPr>
        <w:t xml:space="preserve"> and </w:t>
      </w:r>
      <w:proofErr w:type="spellStart"/>
      <w:r w:rsidRPr="008062E2">
        <w:rPr>
          <w:lang w:val="fr-FR"/>
        </w:rPr>
        <w:t>plexiform</w:t>
      </w:r>
      <w:proofErr w:type="spellEnd"/>
      <w:r w:rsidRPr="008062E2">
        <w:rPr>
          <w:lang w:val="fr-FR"/>
        </w:rPr>
        <w:t xml:space="preserve"> </w:t>
      </w:r>
      <w:proofErr w:type="spellStart"/>
      <w:r w:rsidRPr="008062E2">
        <w:rPr>
          <w:lang w:val="fr-FR"/>
        </w:rPr>
        <w:t>neurofibromas</w:t>
      </w:r>
      <w:proofErr w:type="spellEnd"/>
      <w:r w:rsidRPr="008062E2">
        <w:rPr>
          <w:lang w:val="fr-FR"/>
        </w:rPr>
        <w:t>.</w:t>
      </w:r>
    </w:p>
    <w:p w14:paraId="48BD65E0" w14:textId="24FA1566" w:rsidR="00FC4226" w:rsidRDefault="00FC4226" w:rsidP="008062E2">
      <w:pPr>
        <w:pStyle w:val="Body"/>
        <w:spacing w:after="0"/>
        <w:rPr>
          <w:lang w:val="fr-FR"/>
        </w:rPr>
      </w:pPr>
    </w:p>
    <w:p w14:paraId="2913A76C" w14:textId="77777777" w:rsidR="00FC4226" w:rsidRDefault="00FC4226" w:rsidP="008062E2">
      <w:pPr>
        <w:pStyle w:val="Body"/>
        <w:spacing w:after="0"/>
        <w:rPr>
          <w:lang w:val="fr-FR"/>
        </w:rPr>
      </w:pPr>
    </w:p>
    <w:p w14:paraId="6706D3ED" w14:textId="0BFD10DB" w:rsidR="00FC4226" w:rsidRDefault="00FC4226" w:rsidP="008062E2">
      <w:pPr>
        <w:pStyle w:val="Body"/>
        <w:spacing w:after="0"/>
        <w:rPr>
          <w:lang w:val="fr-FR"/>
        </w:rPr>
      </w:pPr>
    </w:p>
    <w:p w14:paraId="067C484D" w14:textId="38CFE7D7" w:rsidR="00FC4226" w:rsidRDefault="00FC4226" w:rsidP="00FC4226">
      <w:pPr>
        <w:pStyle w:val="Body"/>
        <w:spacing w:after="0"/>
        <w:rPr>
          <w:b/>
          <w:bCs/>
          <w:lang w:val="en-GB"/>
        </w:rPr>
      </w:pPr>
      <w:r w:rsidRPr="00FC4226">
        <w:rPr>
          <w:b/>
          <w:bCs/>
          <w:lang w:val="en-GB"/>
        </w:rPr>
        <w:t xml:space="preserve">The importance of this </w:t>
      </w:r>
      <w:proofErr w:type="gramStart"/>
      <w:r w:rsidRPr="00FC4226">
        <w:rPr>
          <w:b/>
          <w:bCs/>
          <w:lang w:val="en-GB"/>
        </w:rPr>
        <w:t>manuscript</w:t>
      </w:r>
      <w:r>
        <w:rPr>
          <w:b/>
          <w:bCs/>
          <w:lang w:val="en-GB"/>
        </w:rPr>
        <w:t xml:space="preserve"> :</w:t>
      </w:r>
      <w:proofErr w:type="gramEnd"/>
    </w:p>
    <w:p w14:paraId="1AFDEE90" w14:textId="77777777" w:rsidR="00FC4226" w:rsidRDefault="00FC4226" w:rsidP="00FC4226">
      <w:pPr>
        <w:pStyle w:val="Body"/>
        <w:spacing w:after="0"/>
        <w:rPr>
          <w:lang w:val="fr-FR"/>
        </w:rPr>
      </w:pPr>
    </w:p>
    <w:p w14:paraId="1C2FA488" w14:textId="79F9C901" w:rsidR="00FC4226" w:rsidRPr="00FC4226" w:rsidRDefault="00FC4226" w:rsidP="008062E2">
      <w:pPr>
        <w:pStyle w:val="Body"/>
        <w:spacing w:after="0"/>
        <w:rPr>
          <w:lang w:val="fr-FR"/>
        </w:rPr>
      </w:pPr>
      <w:r w:rsidRPr="00FC4226">
        <w:rPr>
          <w:lang w:val="fr-FR"/>
        </w:rPr>
        <w:lastRenderedPageBreak/>
        <w:t xml:space="preserve">This case report documents a rare </w:t>
      </w:r>
      <w:proofErr w:type="spellStart"/>
      <w:r w:rsidRPr="00FC4226">
        <w:rPr>
          <w:lang w:val="fr-FR"/>
        </w:rPr>
        <w:t>co-occurrence</w:t>
      </w:r>
      <w:proofErr w:type="spellEnd"/>
      <w:r w:rsidRPr="00FC4226">
        <w:rPr>
          <w:lang w:val="fr-FR"/>
        </w:rPr>
        <w:t xml:space="preserve"> of Giant </w:t>
      </w:r>
      <w:proofErr w:type="spellStart"/>
      <w:r w:rsidRPr="00FC4226">
        <w:rPr>
          <w:lang w:val="fr-FR"/>
        </w:rPr>
        <w:t>Congenital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Melanocytic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Nevus</w:t>
      </w:r>
      <w:proofErr w:type="spellEnd"/>
      <w:r w:rsidRPr="00FC4226">
        <w:rPr>
          <w:lang w:val="fr-FR"/>
        </w:rPr>
        <w:t xml:space="preserve"> (GCMN) and </w:t>
      </w:r>
      <w:proofErr w:type="spellStart"/>
      <w:r w:rsidRPr="00FC4226">
        <w:rPr>
          <w:lang w:val="fr-FR"/>
        </w:rPr>
        <w:t>Neurofibromatosis</w:t>
      </w:r>
      <w:proofErr w:type="spellEnd"/>
      <w:r w:rsidRPr="00FC4226">
        <w:rPr>
          <w:lang w:val="fr-FR"/>
        </w:rPr>
        <w:t xml:space="preserve"> Type 1 (NF1), </w:t>
      </w:r>
      <w:proofErr w:type="spellStart"/>
      <w:r w:rsidRPr="00FC4226">
        <w:rPr>
          <w:lang w:val="fr-FR"/>
        </w:rPr>
        <w:t>two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neurocutaneous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disorders</w:t>
      </w:r>
      <w:proofErr w:type="spellEnd"/>
      <w:r w:rsidRPr="00FC4226">
        <w:rPr>
          <w:lang w:val="fr-FR"/>
        </w:rPr>
        <w:t xml:space="preserve"> with </w:t>
      </w:r>
      <w:proofErr w:type="spellStart"/>
      <w:r w:rsidRPr="00FC4226">
        <w:rPr>
          <w:lang w:val="fr-FR"/>
        </w:rPr>
        <w:t>overlapping</w:t>
      </w:r>
      <w:proofErr w:type="spellEnd"/>
      <w:r w:rsidRPr="00FC4226">
        <w:rPr>
          <w:lang w:val="fr-FR"/>
        </w:rPr>
        <w:t xml:space="preserve"> RAS/MAPK </w:t>
      </w:r>
      <w:proofErr w:type="spellStart"/>
      <w:r w:rsidRPr="00FC4226">
        <w:rPr>
          <w:lang w:val="fr-FR"/>
        </w:rPr>
        <w:t>pathway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dysregulation</w:t>
      </w:r>
      <w:proofErr w:type="spellEnd"/>
      <w:r w:rsidRPr="00FC4226">
        <w:rPr>
          <w:lang w:val="fr-FR"/>
        </w:rPr>
        <w:t xml:space="preserve">. </w:t>
      </w:r>
      <w:proofErr w:type="spellStart"/>
      <w:r w:rsidRPr="00FC4226">
        <w:rPr>
          <w:lang w:val="fr-FR"/>
        </w:rPr>
        <w:t>Given</w:t>
      </w:r>
      <w:proofErr w:type="spellEnd"/>
      <w:r w:rsidRPr="00FC4226">
        <w:rPr>
          <w:lang w:val="fr-FR"/>
        </w:rPr>
        <w:t xml:space="preserve"> the </w:t>
      </w:r>
      <w:proofErr w:type="spellStart"/>
      <w:r w:rsidRPr="00FC4226">
        <w:rPr>
          <w:lang w:val="fr-FR"/>
        </w:rPr>
        <w:t>scarcity</w:t>
      </w:r>
      <w:proofErr w:type="spellEnd"/>
      <w:r w:rsidRPr="00FC4226">
        <w:rPr>
          <w:lang w:val="fr-FR"/>
        </w:rPr>
        <w:t xml:space="preserve"> of </w:t>
      </w:r>
      <w:proofErr w:type="spellStart"/>
      <w:r w:rsidRPr="00FC4226">
        <w:rPr>
          <w:lang w:val="fr-FR"/>
        </w:rPr>
        <w:t>pediatric</w:t>
      </w:r>
      <w:proofErr w:type="spellEnd"/>
      <w:r w:rsidRPr="00FC4226">
        <w:rPr>
          <w:lang w:val="fr-FR"/>
        </w:rPr>
        <w:t xml:space="preserve"> cases </w:t>
      </w:r>
      <w:proofErr w:type="spellStart"/>
      <w:r w:rsidRPr="00FC4226">
        <w:rPr>
          <w:lang w:val="fr-FR"/>
        </w:rPr>
        <w:t>presenting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both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entities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simultaneously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this</w:t>
      </w:r>
      <w:proofErr w:type="spellEnd"/>
      <w:r w:rsidRPr="00FC4226">
        <w:rPr>
          <w:lang w:val="fr-FR"/>
        </w:rPr>
        <w:t xml:space="preserve"> report </w:t>
      </w:r>
      <w:proofErr w:type="spellStart"/>
      <w:r w:rsidRPr="00FC4226">
        <w:rPr>
          <w:lang w:val="fr-FR"/>
        </w:rPr>
        <w:t>contributes</w:t>
      </w:r>
      <w:proofErr w:type="spellEnd"/>
      <w:r w:rsidRPr="00FC4226">
        <w:rPr>
          <w:lang w:val="fr-FR"/>
        </w:rPr>
        <w:t xml:space="preserve"> to the </w:t>
      </w:r>
      <w:proofErr w:type="spellStart"/>
      <w:r w:rsidRPr="00FC4226">
        <w:rPr>
          <w:lang w:val="fr-FR"/>
        </w:rPr>
        <w:t>understanding</w:t>
      </w:r>
      <w:proofErr w:type="spellEnd"/>
      <w:r w:rsidRPr="00FC4226">
        <w:rPr>
          <w:lang w:val="fr-FR"/>
        </w:rPr>
        <w:t xml:space="preserve"> of </w:t>
      </w:r>
      <w:proofErr w:type="spellStart"/>
      <w:r w:rsidRPr="00FC4226">
        <w:rPr>
          <w:lang w:val="fr-FR"/>
        </w:rPr>
        <w:t>their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potential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pathogenic</w:t>
      </w:r>
      <w:proofErr w:type="spellEnd"/>
      <w:r w:rsidRPr="00FC4226">
        <w:rPr>
          <w:lang w:val="fr-FR"/>
        </w:rPr>
        <w:t xml:space="preserve"> convergence. It </w:t>
      </w:r>
      <w:proofErr w:type="spellStart"/>
      <w:r w:rsidRPr="00FC4226">
        <w:rPr>
          <w:lang w:val="fr-FR"/>
        </w:rPr>
        <w:t>emphasizes</w:t>
      </w:r>
      <w:proofErr w:type="spellEnd"/>
      <w:r w:rsidRPr="00FC4226">
        <w:rPr>
          <w:lang w:val="fr-FR"/>
        </w:rPr>
        <w:t xml:space="preserve"> the </w:t>
      </w:r>
      <w:proofErr w:type="spellStart"/>
      <w:r w:rsidRPr="00FC4226">
        <w:rPr>
          <w:lang w:val="fr-FR"/>
        </w:rPr>
        <w:t>increased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oncologic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risks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such</w:t>
      </w:r>
      <w:proofErr w:type="spellEnd"/>
      <w:r w:rsidRPr="00FC4226">
        <w:rPr>
          <w:lang w:val="fr-FR"/>
        </w:rPr>
        <w:t xml:space="preserve"> as </w:t>
      </w:r>
      <w:proofErr w:type="spellStart"/>
      <w:r w:rsidRPr="00FC4226">
        <w:rPr>
          <w:lang w:val="fr-FR"/>
        </w:rPr>
        <w:t>melanoma</w:t>
      </w:r>
      <w:proofErr w:type="spellEnd"/>
      <w:r w:rsidRPr="00FC4226">
        <w:rPr>
          <w:lang w:val="fr-FR"/>
        </w:rPr>
        <w:t xml:space="preserve"> and </w:t>
      </w:r>
      <w:proofErr w:type="spellStart"/>
      <w:r w:rsidRPr="00FC4226">
        <w:rPr>
          <w:lang w:val="fr-FR"/>
        </w:rPr>
        <w:t>neurocutaneous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melanosis</w:t>
      </w:r>
      <w:proofErr w:type="spellEnd"/>
      <w:r w:rsidRPr="00FC4226">
        <w:rPr>
          <w:lang w:val="fr-FR"/>
        </w:rPr>
        <w:t xml:space="preserve">, and </w:t>
      </w:r>
      <w:proofErr w:type="spellStart"/>
      <w:r w:rsidRPr="00FC4226">
        <w:rPr>
          <w:lang w:val="fr-FR"/>
        </w:rPr>
        <w:t>highlights</w:t>
      </w:r>
      <w:proofErr w:type="spellEnd"/>
      <w:r w:rsidRPr="00FC4226">
        <w:rPr>
          <w:lang w:val="fr-FR"/>
        </w:rPr>
        <w:t xml:space="preserve"> the </w:t>
      </w:r>
      <w:proofErr w:type="spellStart"/>
      <w:r w:rsidRPr="00FC4226">
        <w:rPr>
          <w:lang w:val="fr-FR"/>
        </w:rPr>
        <w:t>need</w:t>
      </w:r>
      <w:proofErr w:type="spellEnd"/>
      <w:r w:rsidRPr="00FC4226">
        <w:rPr>
          <w:lang w:val="fr-FR"/>
        </w:rPr>
        <w:t xml:space="preserve"> for vigilant, </w:t>
      </w:r>
      <w:proofErr w:type="spellStart"/>
      <w:r w:rsidRPr="00FC4226">
        <w:rPr>
          <w:lang w:val="fr-FR"/>
        </w:rPr>
        <w:t>multidisciplinary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follow</w:t>
      </w:r>
      <w:proofErr w:type="spellEnd"/>
      <w:r w:rsidRPr="00FC4226">
        <w:rPr>
          <w:lang w:val="fr-FR"/>
        </w:rPr>
        <w:t xml:space="preserve">-up. The report serves as a </w:t>
      </w:r>
      <w:proofErr w:type="spellStart"/>
      <w:r w:rsidRPr="00FC4226">
        <w:rPr>
          <w:lang w:val="fr-FR"/>
        </w:rPr>
        <w:t>valuable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educational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tool</w:t>
      </w:r>
      <w:proofErr w:type="spellEnd"/>
      <w:r w:rsidRPr="00FC4226">
        <w:rPr>
          <w:lang w:val="fr-FR"/>
        </w:rPr>
        <w:t xml:space="preserve"> for </w:t>
      </w:r>
      <w:proofErr w:type="spellStart"/>
      <w:r w:rsidRPr="00FC4226">
        <w:rPr>
          <w:lang w:val="fr-FR"/>
        </w:rPr>
        <w:t>dermatologists</w:t>
      </w:r>
      <w:proofErr w:type="spellEnd"/>
      <w:r w:rsidRPr="00FC4226">
        <w:rPr>
          <w:lang w:val="fr-FR"/>
        </w:rPr>
        <w:t xml:space="preserve">, </w:t>
      </w:r>
      <w:proofErr w:type="spellStart"/>
      <w:r w:rsidRPr="00FC4226">
        <w:rPr>
          <w:lang w:val="fr-FR"/>
        </w:rPr>
        <w:t>pediatricians</w:t>
      </w:r>
      <w:proofErr w:type="spellEnd"/>
      <w:r w:rsidRPr="00FC4226">
        <w:rPr>
          <w:lang w:val="fr-FR"/>
        </w:rPr>
        <w:t xml:space="preserve">, and </w:t>
      </w:r>
      <w:proofErr w:type="spellStart"/>
      <w:r w:rsidRPr="00FC4226">
        <w:rPr>
          <w:lang w:val="fr-FR"/>
        </w:rPr>
        <w:t>genetic</w:t>
      </w:r>
      <w:proofErr w:type="spellEnd"/>
      <w:r w:rsidRPr="00FC4226">
        <w:rPr>
          <w:lang w:val="fr-FR"/>
        </w:rPr>
        <w:t xml:space="preserve"> </w:t>
      </w:r>
      <w:proofErr w:type="spellStart"/>
      <w:r w:rsidRPr="00FC4226">
        <w:rPr>
          <w:lang w:val="fr-FR"/>
        </w:rPr>
        <w:t>counselors</w:t>
      </w:r>
      <w:proofErr w:type="spellEnd"/>
      <w:r w:rsidRPr="00FC4226">
        <w:rPr>
          <w:lang w:val="fr-FR"/>
        </w:rPr>
        <w:t>.</w:t>
      </w:r>
    </w:p>
    <w:p w14:paraId="547663F1" w14:textId="77777777" w:rsidR="007A437B" w:rsidRPr="007A437B" w:rsidRDefault="007A437B" w:rsidP="007A437B">
      <w:pPr>
        <w:pStyle w:val="Body"/>
        <w:spacing w:after="0"/>
      </w:pPr>
    </w:p>
    <w:p w14:paraId="5CE4F309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342BE0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564C7BFB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342B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8025" w14:textId="77777777" w:rsidR="00B454E8" w:rsidRDefault="00B454E8" w:rsidP="00C37E61">
      <w:r>
        <w:separator/>
      </w:r>
    </w:p>
  </w:endnote>
  <w:endnote w:type="continuationSeparator" w:id="0">
    <w:p w14:paraId="029CF34A" w14:textId="77777777" w:rsidR="00B454E8" w:rsidRDefault="00B454E8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6BA8" w14:textId="77777777" w:rsidR="00D51C8B" w:rsidRDefault="00D51C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EE25" w14:textId="77777777" w:rsidR="00D51C8B" w:rsidRDefault="00D51C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DD2C" w14:textId="77777777" w:rsidR="009E048A" w:rsidRDefault="009E048A">
    <w:pPr>
      <w:pStyle w:val="Pieddepage"/>
      <w:rPr>
        <w:rFonts w:ascii="Arial" w:hAnsi="Arial" w:cs="Arial"/>
        <w:sz w:val="16"/>
      </w:rPr>
    </w:pPr>
  </w:p>
  <w:p w14:paraId="45448B65" w14:textId="77777777" w:rsidR="009E048A" w:rsidRDefault="009E048A" w:rsidP="009E048A">
    <w:pPr>
      <w:pStyle w:val="Pieddepag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71A4742F" w14:textId="77777777" w:rsidR="009E048A" w:rsidRDefault="009E048A">
    <w:pPr>
      <w:pStyle w:val="Pieddepage"/>
      <w:rPr>
        <w:rFonts w:ascii="Arial" w:hAnsi="Arial" w:cs="Arial"/>
        <w:sz w:val="16"/>
      </w:rPr>
    </w:pPr>
  </w:p>
  <w:p w14:paraId="4D0A2EC0" w14:textId="77777777" w:rsidR="00754C9A" w:rsidRPr="009E048A" w:rsidRDefault="00754C9A">
    <w:pPr>
      <w:pStyle w:val="Pieddepage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3162" w14:textId="77777777" w:rsidR="00C37E61" w:rsidRPr="00C37E61" w:rsidRDefault="00C37E61" w:rsidP="00C37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FC58" w14:textId="77777777" w:rsidR="00B454E8" w:rsidRDefault="00B454E8" w:rsidP="00C37E61">
      <w:r>
        <w:separator/>
      </w:r>
    </w:p>
  </w:footnote>
  <w:footnote w:type="continuationSeparator" w:id="0">
    <w:p w14:paraId="6AC0CB36" w14:textId="77777777" w:rsidR="00B454E8" w:rsidRDefault="00B454E8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A26E" w14:textId="1E2AC34F" w:rsidR="00D51C8B" w:rsidRDefault="00B454E8">
    <w:pPr>
      <w:pStyle w:val="En-tte"/>
    </w:pPr>
    <w:r>
      <w:rPr>
        <w:noProof/>
      </w:rPr>
      <w:pict w14:anchorId="60545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A032" w14:textId="17997EA5" w:rsidR="00D51C8B" w:rsidRDefault="00B454E8">
    <w:pPr>
      <w:pStyle w:val="En-tte"/>
    </w:pPr>
    <w:r>
      <w:rPr>
        <w:noProof/>
      </w:rPr>
      <w:pict w14:anchorId="362A8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6B69" w14:textId="252070AC" w:rsidR="00296529" w:rsidRPr="00296529" w:rsidRDefault="00B454E8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4BA21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55A79414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18E8A38D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2FD71B5C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6A4168AB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6A595690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005AC87B" w14:textId="77777777" w:rsidR="00296529" w:rsidRDefault="00754C9A">
    <w:pPr>
      <w:pStyle w:val="En-tte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AD43" w14:textId="4B0E96B6" w:rsidR="00D51C8B" w:rsidRDefault="00B454E8">
    <w:pPr>
      <w:pStyle w:val="En-tte"/>
    </w:pPr>
    <w:r>
      <w:rPr>
        <w:noProof/>
      </w:rPr>
      <w:pict w14:anchorId="2508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91BC" w14:textId="75B286EE" w:rsidR="00D51C8B" w:rsidRDefault="00B454E8">
    <w:pPr>
      <w:pStyle w:val="En-tte"/>
    </w:pPr>
    <w:r>
      <w:rPr>
        <w:noProof/>
      </w:rPr>
      <w:pict w14:anchorId="5581F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5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5849" w14:textId="69B77093" w:rsidR="00D51C8B" w:rsidRDefault="00B454E8">
    <w:pPr>
      <w:pStyle w:val="En-tte"/>
    </w:pPr>
    <w:r>
      <w:rPr>
        <w:noProof/>
      </w:rPr>
      <w:pict w14:anchorId="7DB37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2504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219"/>
    <w:rsid w:val="00000F8F"/>
    <w:rsid w:val="00030174"/>
    <w:rsid w:val="0004579C"/>
    <w:rsid w:val="00080B2A"/>
    <w:rsid w:val="00097492"/>
    <w:rsid w:val="000A47FA"/>
    <w:rsid w:val="000A65D3"/>
    <w:rsid w:val="000B1E33"/>
    <w:rsid w:val="000D689F"/>
    <w:rsid w:val="000E7B7B"/>
    <w:rsid w:val="000E7D62"/>
    <w:rsid w:val="00103357"/>
    <w:rsid w:val="00123C23"/>
    <w:rsid w:val="00123C9F"/>
    <w:rsid w:val="00126190"/>
    <w:rsid w:val="00130F17"/>
    <w:rsid w:val="001320BF"/>
    <w:rsid w:val="00163BC4"/>
    <w:rsid w:val="00191062"/>
    <w:rsid w:val="00192B72"/>
    <w:rsid w:val="0019301B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42BE0"/>
    <w:rsid w:val="003512C2"/>
    <w:rsid w:val="00371FB6"/>
    <w:rsid w:val="003763C1"/>
    <w:rsid w:val="00376BBE"/>
    <w:rsid w:val="0039224F"/>
    <w:rsid w:val="003A43A4"/>
    <w:rsid w:val="003A7E18"/>
    <w:rsid w:val="003C4C86"/>
    <w:rsid w:val="003C6258"/>
    <w:rsid w:val="003C7CD6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3DCF"/>
    <w:rsid w:val="00505F06"/>
    <w:rsid w:val="00506828"/>
    <w:rsid w:val="0053056E"/>
    <w:rsid w:val="00554FDA"/>
    <w:rsid w:val="005C784C"/>
    <w:rsid w:val="005D17F6"/>
    <w:rsid w:val="005E5539"/>
    <w:rsid w:val="00602BF5"/>
    <w:rsid w:val="006137B9"/>
    <w:rsid w:val="00617FDD"/>
    <w:rsid w:val="00633614"/>
    <w:rsid w:val="00633F68"/>
    <w:rsid w:val="00636EB2"/>
    <w:rsid w:val="006375B8"/>
    <w:rsid w:val="00655A49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D30FF"/>
    <w:rsid w:val="006D6940"/>
    <w:rsid w:val="006F11EC"/>
    <w:rsid w:val="0070082C"/>
    <w:rsid w:val="007369E6"/>
    <w:rsid w:val="00746E59"/>
    <w:rsid w:val="00754C9A"/>
    <w:rsid w:val="0075599A"/>
    <w:rsid w:val="00761D52"/>
    <w:rsid w:val="00772916"/>
    <w:rsid w:val="0077749E"/>
    <w:rsid w:val="00790ADA"/>
    <w:rsid w:val="00792636"/>
    <w:rsid w:val="007A437B"/>
    <w:rsid w:val="007A4E1C"/>
    <w:rsid w:val="007B6775"/>
    <w:rsid w:val="007C1D01"/>
    <w:rsid w:val="007D1A68"/>
    <w:rsid w:val="007D2288"/>
    <w:rsid w:val="007E088F"/>
    <w:rsid w:val="007F3F80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500A6"/>
    <w:rsid w:val="00957C18"/>
    <w:rsid w:val="009659BA"/>
    <w:rsid w:val="00983040"/>
    <w:rsid w:val="009B3FB9"/>
    <w:rsid w:val="009C2465"/>
    <w:rsid w:val="009C314E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0A19"/>
    <w:rsid w:val="00A94063"/>
    <w:rsid w:val="00A95295"/>
    <w:rsid w:val="00AA6219"/>
    <w:rsid w:val="00AA6DB6"/>
    <w:rsid w:val="00AA74E0"/>
    <w:rsid w:val="00AB703F"/>
    <w:rsid w:val="00AC6BB8"/>
    <w:rsid w:val="00AD0739"/>
    <w:rsid w:val="00AE008F"/>
    <w:rsid w:val="00B01FCD"/>
    <w:rsid w:val="00B05B14"/>
    <w:rsid w:val="00B1776C"/>
    <w:rsid w:val="00B454E8"/>
    <w:rsid w:val="00B52583"/>
    <w:rsid w:val="00B52896"/>
    <w:rsid w:val="00B823F9"/>
    <w:rsid w:val="00B862DB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635A5"/>
    <w:rsid w:val="00C70F1B"/>
    <w:rsid w:val="00C71A47"/>
    <w:rsid w:val="00C7464C"/>
    <w:rsid w:val="00C85588"/>
    <w:rsid w:val="00CA584C"/>
    <w:rsid w:val="00CD6755"/>
    <w:rsid w:val="00CD6856"/>
    <w:rsid w:val="00CE0089"/>
    <w:rsid w:val="00CE793C"/>
    <w:rsid w:val="00CF193C"/>
    <w:rsid w:val="00D173F1"/>
    <w:rsid w:val="00D51C8B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B2EA6"/>
    <w:rsid w:val="00FB3A86"/>
    <w:rsid w:val="00FC4226"/>
    <w:rsid w:val="00FD36C8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CD38A7E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Titre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r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Pieddepage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En-tte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Policepardfau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Lienhypertexte">
    <w:name w:val="Hyperlink"/>
    <w:basedOn w:val="Policepardfaut"/>
    <w:rsid w:val="00030174"/>
    <w:rPr>
      <w:color w:val="FF0080"/>
      <w:u w:val="single"/>
    </w:rPr>
  </w:style>
  <w:style w:type="character" w:styleId="Lienhypertextesuivivisit">
    <w:name w:val="FollowedHyperlink"/>
    <w:basedOn w:val="Policepardfaut"/>
    <w:rsid w:val="00FB3A86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rsid w:val="00EF7FD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F7FD8"/>
    <w:rPr>
      <w:rFonts w:ascii="Helvetica" w:hAnsi="Helvetica"/>
    </w:rPr>
  </w:style>
  <w:style w:type="character" w:styleId="Marquedecommentaire">
    <w:name w:val="annotation reference"/>
    <w:basedOn w:val="Policepardfaut"/>
    <w:uiPriority w:val="99"/>
    <w:unhideWhenUsed/>
    <w:rsid w:val="00746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aireCar">
    <w:name w:val="Commentaire Car"/>
    <w:basedOn w:val="Policepardfaut"/>
    <w:link w:val="Commentaire"/>
    <w:uiPriority w:val="99"/>
    <w:rsid w:val="00746E59"/>
    <w:rPr>
      <w:lang w:val="nb-NO" w:eastAsia="nb-NO"/>
    </w:rPr>
  </w:style>
  <w:style w:type="paragraph" w:styleId="Textedebulles">
    <w:name w:val="Balloon Text"/>
    <w:basedOn w:val="Normal"/>
    <w:link w:val="TextedebullesCar"/>
    <w:rsid w:val="00746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6E59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23192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31920"/>
    <w:rPr>
      <w:rFonts w:ascii="Helvetica" w:hAnsi="Helvetica"/>
      <w:sz w:val="16"/>
      <w:szCs w:val="16"/>
    </w:rPr>
  </w:style>
  <w:style w:type="character" w:styleId="Numrodeligne">
    <w:name w:val="line number"/>
    <w:basedOn w:val="Policepardfaut"/>
    <w:rsid w:val="00412475"/>
  </w:style>
  <w:style w:type="character" w:styleId="Accentuation">
    <w:name w:val="Emphasis"/>
    <w:basedOn w:val="Policepardfau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D0739"/>
    <w:rPr>
      <w:color w:val="605E5C"/>
      <w:shd w:val="clear" w:color="auto" w:fill="E1DFDD"/>
    </w:rPr>
  </w:style>
  <w:style w:type="table" w:styleId="Tableausimple2">
    <w:name w:val="Plain Table 2"/>
    <w:basedOn w:val="TableauNormal"/>
    <w:uiPriority w:val="42"/>
    <w:rsid w:val="00FF5485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9BC7-8332-4D96-985E-89A419EB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464</TotalTime>
  <Pages>10</Pages>
  <Words>2412</Words>
  <Characters>13266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15647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pc gz</cp:lastModifiedBy>
  <cp:revision>27</cp:revision>
  <cp:lastPrinted>1999-07-06T11:00:00Z</cp:lastPrinted>
  <dcterms:created xsi:type="dcterms:W3CDTF">2014-10-25T14:34:00Z</dcterms:created>
  <dcterms:modified xsi:type="dcterms:W3CDTF">2025-07-13T12:49:00Z</dcterms:modified>
</cp:coreProperties>
</file>