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224220" w14:textId="7A4EB1A7" w:rsidR="00754C9A" w:rsidRPr="00D652D4" w:rsidRDefault="00D652D4" w:rsidP="00441B6F">
      <w:pPr>
        <w:pStyle w:val="Title"/>
        <w:spacing w:after="0"/>
        <w:jc w:val="both"/>
        <w:rPr>
          <w:rFonts w:ascii="Arial" w:hAnsi="Arial" w:cs="Arial"/>
          <w:sz w:val="28"/>
          <w:szCs w:val="16"/>
          <w:u w:val="single"/>
        </w:rPr>
      </w:pPr>
      <w:r w:rsidRPr="00D652D4">
        <w:rPr>
          <w:rFonts w:ascii="Arial" w:hAnsi="Arial" w:cs="Arial"/>
          <w:sz w:val="28"/>
          <w:szCs w:val="16"/>
          <w:u w:val="single"/>
        </w:rPr>
        <w:t>Original</w:t>
      </w:r>
      <w:r w:rsidR="00EA3415">
        <w:rPr>
          <w:rFonts w:ascii="Arial" w:hAnsi="Arial" w:cs="Arial"/>
          <w:sz w:val="28"/>
          <w:szCs w:val="16"/>
          <w:u w:val="single"/>
        </w:rPr>
        <w:t xml:space="preserve"> </w:t>
      </w:r>
      <w:r w:rsidRPr="00D652D4">
        <w:rPr>
          <w:rFonts w:ascii="Arial" w:hAnsi="Arial" w:cs="Arial"/>
          <w:sz w:val="28"/>
          <w:szCs w:val="16"/>
          <w:u w:val="single"/>
        </w:rPr>
        <w:t>Research</w:t>
      </w:r>
      <w:r w:rsidR="00EA3415">
        <w:rPr>
          <w:rFonts w:ascii="Arial" w:hAnsi="Arial" w:cs="Arial"/>
          <w:sz w:val="28"/>
          <w:szCs w:val="16"/>
          <w:u w:val="single"/>
        </w:rPr>
        <w:t xml:space="preserve"> </w:t>
      </w:r>
      <w:r w:rsidRPr="00D652D4">
        <w:rPr>
          <w:rFonts w:ascii="Arial" w:hAnsi="Arial" w:cs="Arial"/>
          <w:sz w:val="28"/>
          <w:szCs w:val="16"/>
          <w:u w:val="single"/>
        </w:rPr>
        <w:t>Article</w:t>
      </w:r>
    </w:p>
    <w:p w14:paraId="734F7FD7" w14:textId="7787952E" w:rsidR="00760E91" w:rsidRPr="00163BC4" w:rsidRDefault="000B4B50" w:rsidP="00760E91">
      <w:pPr>
        <w:pStyle w:val="Author"/>
        <w:spacing w:line="240" w:lineRule="auto"/>
        <w:rPr>
          <w:rFonts w:ascii="Arial" w:hAnsi="Arial" w:cs="Arial"/>
          <w:bCs/>
          <w:iCs/>
          <w:kern w:val="28"/>
          <w:sz w:val="36"/>
        </w:rPr>
      </w:pPr>
      <w:r>
        <w:rPr>
          <w:rFonts w:ascii="Arial" w:hAnsi="Arial" w:cs="Arial"/>
          <w:bCs/>
          <w:iCs/>
          <w:kern w:val="28"/>
          <w:sz w:val="36"/>
        </w:rPr>
        <w:t>A</w:t>
      </w:r>
      <w:r w:rsidR="00EA3415">
        <w:rPr>
          <w:rFonts w:ascii="Arial" w:hAnsi="Arial" w:cs="Arial"/>
          <w:bCs/>
          <w:iCs/>
          <w:kern w:val="28"/>
          <w:sz w:val="36"/>
        </w:rPr>
        <w:t xml:space="preserve"> </w:t>
      </w:r>
      <w:r>
        <w:rPr>
          <w:rFonts w:ascii="Arial" w:hAnsi="Arial" w:cs="Arial"/>
          <w:bCs/>
          <w:iCs/>
          <w:kern w:val="28"/>
          <w:sz w:val="36"/>
        </w:rPr>
        <w:t>Hybrid</w:t>
      </w:r>
      <w:r w:rsidR="00EA3415">
        <w:rPr>
          <w:rFonts w:ascii="Arial" w:hAnsi="Arial" w:cs="Arial"/>
          <w:bCs/>
          <w:iCs/>
          <w:kern w:val="28"/>
          <w:sz w:val="36"/>
        </w:rPr>
        <w:t xml:space="preserve"> </w:t>
      </w:r>
      <w:r>
        <w:rPr>
          <w:rFonts w:ascii="Arial" w:hAnsi="Arial" w:cs="Arial"/>
          <w:bCs/>
          <w:iCs/>
          <w:kern w:val="28"/>
          <w:sz w:val="36"/>
        </w:rPr>
        <w:t>LSTM-</w:t>
      </w:r>
      <w:r w:rsidR="00760E91" w:rsidRPr="00C14940">
        <w:rPr>
          <w:rFonts w:ascii="Arial" w:hAnsi="Arial" w:cs="Arial"/>
          <w:bCs/>
          <w:iCs/>
          <w:kern w:val="28"/>
          <w:sz w:val="36"/>
        </w:rPr>
        <w:t>DCC</w:t>
      </w:r>
      <w:r w:rsidR="00EA3415">
        <w:rPr>
          <w:rFonts w:ascii="Arial" w:hAnsi="Arial" w:cs="Arial"/>
          <w:bCs/>
          <w:iCs/>
          <w:kern w:val="28"/>
          <w:sz w:val="36"/>
        </w:rPr>
        <w:t xml:space="preserve"> </w:t>
      </w:r>
      <w:r w:rsidR="00760E91" w:rsidRPr="00C14940">
        <w:rPr>
          <w:rFonts w:ascii="Arial" w:hAnsi="Arial" w:cs="Arial"/>
          <w:bCs/>
          <w:iCs/>
          <w:kern w:val="28"/>
          <w:sz w:val="36"/>
        </w:rPr>
        <w:t>Model</w:t>
      </w:r>
      <w:r w:rsidR="00EA3415">
        <w:rPr>
          <w:rFonts w:ascii="Arial" w:hAnsi="Arial" w:cs="Arial"/>
          <w:bCs/>
          <w:iCs/>
          <w:kern w:val="28"/>
          <w:sz w:val="36"/>
        </w:rPr>
        <w:t xml:space="preserve"> </w:t>
      </w:r>
      <w:r w:rsidR="00760E91" w:rsidRPr="00C14940">
        <w:rPr>
          <w:rFonts w:ascii="Arial" w:hAnsi="Arial" w:cs="Arial"/>
          <w:bCs/>
          <w:iCs/>
          <w:kern w:val="28"/>
          <w:sz w:val="36"/>
        </w:rPr>
        <w:t>for</w:t>
      </w:r>
      <w:r w:rsidR="00EA3415">
        <w:rPr>
          <w:rFonts w:ascii="Arial" w:hAnsi="Arial" w:cs="Arial"/>
          <w:bCs/>
          <w:iCs/>
          <w:kern w:val="28"/>
          <w:sz w:val="36"/>
        </w:rPr>
        <w:t xml:space="preserve"> </w:t>
      </w:r>
      <w:r w:rsidR="00760E91" w:rsidRPr="00C14940">
        <w:rPr>
          <w:rFonts w:ascii="Arial" w:hAnsi="Arial" w:cs="Arial"/>
          <w:bCs/>
          <w:iCs/>
          <w:kern w:val="28"/>
          <w:sz w:val="36"/>
        </w:rPr>
        <w:t>Multivariate</w:t>
      </w:r>
      <w:r w:rsidR="00EA3415">
        <w:rPr>
          <w:rFonts w:ascii="Arial" w:hAnsi="Arial" w:cs="Arial"/>
          <w:bCs/>
          <w:iCs/>
          <w:kern w:val="28"/>
          <w:sz w:val="36"/>
        </w:rPr>
        <w:t xml:space="preserve"> </w:t>
      </w:r>
      <w:proofErr w:type="spellStart"/>
      <w:r w:rsidR="00760E91" w:rsidRPr="00C14940">
        <w:rPr>
          <w:rFonts w:ascii="Arial" w:hAnsi="Arial" w:cs="Arial"/>
          <w:bCs/>
          <w:iCs/>
          <w:kern w:val="28"/>
          <w:sz w:val="36"/>
        </w:rPr>
        <w:t>Cryptocurrency</w:t>
      </w:r>
      <w:proofErr w:type="spellEnd"/>
      <w:r w:rsidR="00EA3415">
        <w:rPr>
          <w:rFonts w:ascii="Arial" w:hAnsi="Arial" w:cs="Arial"/>
          <w:bCs/>
          <w:iCs/>
          <w:kern w:val="28"/>
          <w:sz w:val="36"/>
        </w:rPr>
        <w:t xml:space="preserve"> </w:t>
      </w:r>
      <w:r w:rsidR="00760E91" w:rsidRPr="00C14940">
        <w:rPr>
          <w:rFonts w:ascii="Arial" w:hAnsi="Arial" w:cs="Arial"/>
          <w:bCs/>
          <w:iCs/>
          <w:kern w:val="28"/>
          <w:sz w:val="36"/>
        </w:rPr>
        <w:t>Volatility</w:t>
      </w:r>
      <w:r w:rsidR="00EA3415">
        <w:rPr>
          <w:rFonts w:ascii="Arial" w:hAnsi="Arial" w:cs="Arial"/>
          <w:bCs/>
          <w:iCs/>
          <w:kern w:val="28"/>
          <w:sz w:val="36"/>
        </w:rPr>
        <w:t xml:space="preserve"> </w:t>
      </w:r>
      <w:r w:rsidR="00760E91" w:rsidRPr="00C14940">
        <w:rPr>
          <w:rFonts w:ascii="Arial" w:hAnsi="Arial" w:cs="Arial"/>
          <w:bCs/>
          <w:iCs/>
          <w:kern w:val="28"/>
          <w:sz w:val="36"/>
        </w:rPr>
        <w:t>Prediction</w:t>
      </w:r>
      <w:r w:rsidR="00EA3415">
        <w:rPr>
          <w:rFonts w:ascii="Arial" w:hAnsi="Arial" w:cs="Arial"/>
          <w:bCs/>
          <w:iCs/>
          <w:kern w:val="28"/>
          <w:sz w:val="36"/>
        </w:rPr>
        <w:t xml:space="preserve"> </w:t>
      </w:r>
    </w:p>
    <w:p w14:paraId="4BE8607A" w14:textId="77777777" w:rsidR="00760E91" w:rsidRPr="00790ADA" w:rsidRDefault="00760E91" w:rsidP="00760E91">
      <w:pPr>
        <w:pStyle w:val="Author"/>
        <w:spacing w:line="240" w:lineRule="auto"/>
        <w:jc w:val="both"/>
        <w:rPr>
          <w:rFonts w:ascii="Arial" w:hAnsi="Arial" w:cs="Arial"/>
          <w:sz w:val="36"/>
        </w:rPr>
      </w:pPr>
    </w:p>
    <w:p w14:paraId="68C889AF" w14:textId="77777777" w:rsidR="002C57D2" w:rsidRPr="00FB3A86" w:rsidRDefault="002C57D2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7056ED9E" w14:textId="77777777" w:rsidR="00B01FCD" w:rsidRPr="00FB3A86" w:rsidRDefault="00347700" w:rsidP="00441B6F">
      <w:pPr>
        <w:pStyle w:val="Copyright"/>
        <w:spacing w:after="0" w:line="240" w:lineRule="auto"/>
        <w:jc w:val="both"/>
        <w:rPr>
          <w:rFonts w:ascii="Arial" w:hAnsi="Arial" w:cs="Arial"/>
        </w:rPr>
        <w:sectPr w:rsidR="00B01FCD" w:rsidRPr="00FB3A86" w:rsidSect="00C9707F">
          <w:headerReference w:type="even" r:id="rId9"/>
          <w:headerReference w:type="default" r:id="rId10"/>
          <w:headerReference w:type="first" r:id="rId11"/>
          <w:footerReference w:type="first" r:id="rId12"/>
          <w:pgSz w:w="12240" w:h="15840" w:code="1"/>
          <w:pgMar w:top="1440" w:right="2016" w:bottom="2016" w:left="2016" w:header="720" w:footer="1296" w:gutter="0"/>
          <w:cols w:space="720"/>
          <w:docGrid w:linePitch="272"/>
        </w:sectPr>
      </w:pPr>
      <w:r>
        <w:rPr>
          <w:rFonts w:ascii="Arial" w:hAnsi="Arial" w:cs="Arial"/>
        </w:rPr>
      </w:r>
      <w:r>
        <w:rPr>
          <w:rFonts w:ascii="Arial" w:hAnsi="Arial" w:cs="Arial"/>
        </w:rPr>
        <w:pict w14:anchorId="5A38024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width:417.6pt;height:0;mso-left-percent:-10001;mso-top-percent:-10001;mso-position-horizontal:absolute;mso-position-horizontal-relative:char;mso-position-vertical:absolute;mso-position-vertical-relative:line;mso-left-percent:-10001;mso-top-percent:-10001" o:connectortype="straight" strokeweight="1.5pt">
            <w10:wrap type="none"/>
            <w10:anchorlock/>
          </v:shape>
        </w:pict>
      </w:r>
      <w:r w:rsidR="00FB3A86">
        <w:rPr>
          <w:rFonts w:ascii="Arial" w:hAnsi="Arial" w:cs="Arial"/>
        </w:rPr>
        <w:t>.</w:t>
      </w:r>
    </w:p>
    <w:p w14:paraId="51E6A794" w14:textId="7FD9B4A7" w:rsidR="00790ADA" w:rsidRPr="00FB3A86" w:rsidRDefault="00B01FCD" w:rsidP="00441B6F">
      <w:pPr>
        <w:pStyle w:val="Abst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lastRenderedPageBreak/>
        <w:t>ABSTRACT</w:t>
      </w:r>
      <w:r w:rsidR="00EA3415">
        <w:rPr>
          <w:rFonts w:ascii="Arial" w:hAnsi="Arial" w:cs="Arial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8424"/>
      </w:tblGrid>
      <w:tr w:rsidR="00296529" w:rsidRPr="001E44FE" w14:paraId="5DAFCEEC" w14:textId="77777777" w:rsidTr="001E44FE">
        <w:tc>
          <w:tcPr>
            <w:tcW w:w="9576" w:type="dxa"/>
            <w:shd w:val="clear" w:color="auto" w:fill="F2F2F2"/>
          </w:tcPr>
          <w:p w14:paraId="18B7C93C" w14:textId="7BB6E393" w:rsidR="00505F06" w:rsidRPr="00BA1B01" w:rsidRDefault="001B31D4" w:rsidP="001B31D4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  <w:r>
              <w:t>Accurate</w:t>
            </w:r>
            <w:r w:rsidR="00EA3415">
              <w:t xml:space="preserve"> </w:t>
            </w:r>
            <w:r>
              <w:t>volatility</w:t>
            </w:r>
            <w:r w:rsidR="00EA3415">
              <w:t xml:space="preserve"> </w:t>
            </w:r>
            <w:r>
              <w:t>forecasting</w:t>
            </w:r>
            <w:r w:rsidR="00EA3415">
              <w:t xml:space="preserve"> </w:t>
            </w:r>
            <w:r>
              <w:t>remains</w:t>
            </w:r>
            <w:r w:rsidR="00EA3415">
              <w:t xml:space="preserve"> </w:t>
            </w:r>
            <w:r>
              <w:t>a</w:t>
            </w:r>
            <w:r w:rsidR="00EA3415">
              <w:t xml:space="preserve"> </w:t>
            </w:r>
            <w:r>
              <w:t>central</w:t>
            </w:r>
            <w:r w:rsidR="00EA3415">
              <w:t xml:space="preserve"> </w:t>
            </w:r>
            <w:r>
              <w:t>challenge</w:t>
            </w:r>
            <w:r w:rsidR="00EA3415">
              <w:t xml:space="preserve"> </w:t>
            </w:r>
            <w:r>
              <w:t>in</w:t>
            </w:r>
            <w:r w:rsidR="00EA3415">
              <w:t xml:space="preserve"> </w:t>
            </w:r>
            <w:r>
              <w:t>the</w:t>
            </w:r>
            <w:r w:rsidR="00EA3415">
              <w:t xml:space="preserve"> </w:t>
            </w:r>
            <w:r>
              <w:t>analysis</w:t>
            </w:r>
            <w:r w:rsidR="00EA3415">
              <w:t xml:space="preserve"> </w:t>
            </w:r>
            <w:r>
              <w:t>of</w:t>
            </w:r>
            <w:r w:rsidR="00EA3415">
              <w:t xml:space="preserve"> </w:t>
            </w:r>
            <w:proofErr w:type="spellStart"/>
            <w:r>
              <w:t>cryptocurrency</w:t>
            </w:r>
            <w:proofErr w:type="spellEnd"/>
            <w:r w:rsidR="00EA3415">
              <w:t xml:space="preserve"> </w:t>
            </w:r>
            <w:r>
              <w:t>markets,</w:t>
            </w:r>
            <w:r w:rsidR="00EA3415">
              <w:t xml:space="preserve"> </w:t>
            </w:r>
            <w:r>
              <w:t>where</w:t>
            </w:r>
            <w:r w:rsidR="00EA3415">
              <w:t xml:space="preserve"> </w:t>
            </w:r>
            <w:r>
              <w:t>extreme</w:t>
            </w:r>
            <w:r w:rsidR="00EA3415">
              <w:t xml:space="preserve"> </w:t>
            </w:r>
            <w:r>
              <w:t>price</w:t>
            </w:r>
            <w:r w:rsidR="00EA3415">
              <w:t xml:space="preserve"> </w:t>
            </w:r>
            <w:r>
              <w:t>fluctuations,</w:t>
            </w:r>
            <w:r w:rsidR="00EA3415">
              <w:t xml:space="preserve"> </w:t>
            </w:r>
            <w:r>
              <w:t>nonlinear</w:t>
            </w:r>
            <w:r w:rsidR="00EA3415">
              <w:t xml:space="preserve"> </w:t>
            </w:r>
            <w:r>
              <w:t>dependencies</w:t>
            </w:r>
            <w:r w:rsidR="00EA3415">
              <w:t xml:space="preserve"> and </w:t>
            </w:r>
            <w:r>
              <w:t>evolving</w:t>
            </w:r>
            <w:r w:rsidR="00EA3415">
              <w:t xml:space="preserve"> </w:t>
            </w:r>
            <w:r>
              <w:t>cross-asset</w:t>
            </w:r>
            <w:r w:rsidR="00EA3415">
              <w:t xml:space="preserve"> </w:t>
            </w:r>
            <w:r>
              <w:t>correlations</w:t>
            </w:r>
            <w:r w:rsidR="00EA3415">
              <w:t xml:space="preserve"> </w:t>
            </w:r>
            <w:r>
              <w:t>complicate</w:t>
            </w:r>
            <w:r w:rsidR="00EA3415">
              <w:t xml:space="preserve"> </w:t>
            </w:r>
            <w:r>
              <w:t>traditional</w:t>
            </w:r>
            <w:r w:rsidR="00EA3415">
              <w:t xml:space="preserve"> </w:t>
            </w:r>
            <w:r>
              <w:t>modeling</w:t>
            </w:r>
            <w:r w:rsidR="00EA3415">
              <w:t xml:space="preserve"> </w:t>
            </w:r>
            <w:r>
              <w:t>approaches.</w:t>
            </w:r>
            <w:r w:rsidR="00EA3415">
              <w:t xml:space="preserve"> </w:t>
            </w:r>
            <w:r>
              <w:t>This</w:t>
            </w:r>
            <w:r w:rsidR="00EA3415">
              <w:t xml:space="preserve"> </w:t>
            </w:r>
            <w:r>
              <w:t>study</w:t>
            </w:r>
            <w:r w:rsidR="00EA3415">
              <w:t xml:space="preserve"> </w:t>
            </w:r>
            <w:r>
              <w:t>proposes</w:t>
            </w:r>
            <w:r w:rsidR="00EA3415">
              <w:t xml:space="preserve"> </w:t>
            </w:r>
            <w:r>
              <w:t>a</w:t>
            </w:r>
            <w:r w:rsidR="00EA3415">
              <w:t xml:space="preserve"> </w:t>
            </w:r>
            <w:r>
              <w:t>hybrid</w:t>
            </w:r>
            <w:r w:rsidR="00EA3415">
              <w:t xml:space="preserve"> </w:t>
            </w:r>
            <w:r>
              <w:t>framework</w:t>
            </w:r>
            <w:r w:rsidR="00EA3415">
              <w:t xml:space="preserve"> </w:t>
            </w:r>
            <w:r>
              <w:t>that</w:t>
            </w:r>
            <w:r w:rsidR="00EA3415">
              <w:t xml:space="preserve"> </w:t>
            </w:r>
            <w:r>
              <w:t>integrates</w:t>
            </w:r>
            <w:r w:rsidR="00EA3415">
              <w:t xml:space="preserve"> </w:t>
            </w:r>
            <w:r>
              <w:t>the</w:t>
            </w:r>
            <w:r w:rsidR="00EA3415">
              <w:t xml:space="preserve"> </w:t>
            </w:r>
            <w:r>
              <w:t>Dynamic</w:t>
            </w:r>
            <w:r w:rsidR="00EA3415">
              <w:t xml:space="preserve"> </w:t>
            </w:r>
            <w:r>
              <w:t>Conditional</w:t>
            </w:r>
            <w:r w:rsidR="00EA3415">
              <w:t xml:space="preserve"> </w:t>
            </w:r>
            <w:r>
              <w:t>Correlation</w:t>
            </w:r>
            <w:r w:rsidR="00EA3415">
              <w:t xml:space="preserve"> </w:t>
            </w:r>
            <w:r>
              <w:t>(DCC)</w:t>
            </w:r>
            <w:r w:rsidR="00EA3415">
              <w:t xml:space="preserve"> </w:t>
            </w:r>
            <w:r>
              <w:t>GARCH</w:t>
            </w:r>
            <w:r w:rsidR="00EA3415">
              <w:t xml:space="preserve"> </w:t>
            </w:r>
            <w:r>
              <w:t>model</w:t>
            </w:r>
            <w:r w:rsidR="00EA3415">
              <w:t xml:space="preserve"> </w:t>
            </w:r>
            <w:r>
              <w:t>with</w:t>
            </w:r>
            <w:r w:rsidR="00EA3415">
              <w:t xml:space="preserve"> </w:t>
            </w:r>
            <w:r>
              <w:t>Long</w:t>
            </w:r>
            <w:r w:rsidR="00EA3415">
              <w:t xml:space="preserve"> </w:t>
            </w:r>
            <w:r>
              <w:t>Short-Term</w:t>
            </w:r>
            <w:r w:rsidR="00EA3415">
              <w:t xml:space="preserve"> </w:t>
            </w:r>
            <w:r>
              <w:t>Memory</w:t>
            </w:r>
            <w:r w:rsidR="00EA3415">
              <w:t xml:space="preserve"> </w:t>
            </w:r>
            <w:r>
              <w:t>(LSTM)</w:t>
            </w:r>
            <w:r w:rsidR="00EA3415">
              <w:t xml:space="preserve"> </w:t>
            </w:r>
            <w:r>
              <w:t>networks</w:t>
            </w:r>
            <w:r w:rsidR="00EA3415">
              <w:t xml:space="preserve"> </w:t>
            </w:r>
            <w:r>
              <w:t>to</w:t>
            </w:r>
            <w:r w:rsidR="00EA3415">
              <w:t xml:space="preserve"> </w:t>
            </w:r>
            <w:r>
              <w:t>enhance</w:t>
            </w:r>
            <w:r w:rsidR="00EA3415">
              <w:t xml:space="preserve"> </w:t>
            </w:r>
            <w:r>
              <w:t>forecasting</w:t>
            </w:r>
            <w:r w:rsidR="00EA3415">
              <w:t xml:space="preserve"> </w:t>
            </w:r>
            <w:r>
              <w:t>accuracy.</w:t>
            </w:r>
            <w:r w:rsidR="00EA3415">
              <w:t xml:space="preserve"> </w:t>
            </w:r>
            <w:r>
              <w:t>The</w:t>
            </w:r>
            <w:r w:rsidR="00EA3415">
              <w:t xml:space="preserve"> </w:t>
            </w:r>
            <w:r>
              <w:t>LSTM–DCC</w:t>
            </w:r>
            <w:r w:rsidR="00EA3415">
              <w:t xml:space="preserve"> </w:t>
            </w:r>
            <w:r>
              <w:t>model</w:t>
            </w:r>
            <w:r w:rsidR="00EA3415">
              <w:t xml:space="preserve"> </w:t>
            </w:r>
            <w:r>
              <w:t>improves</w:t>
            </w:r>
            <w:r w:rsidR="00EA3415">
              <w:t xml:space="preserve"> </w:t>
            </w:r>
            <w:r>
              <w:t>the</w:t>
            </w:r>
            <w:r w:rsidR="00EA3415">
              <w:t xml:space="preserve"> </w:t>
            </w:r>
            <w:r>
              <w:t>representation</w:t>
            </w:r>
            <w:r w:rsidR="00EA3415">
              <w:t xml:space="preserve"> </w:t>
            </w:r>
            <w:r>
              <w:t>of</w:t>
            </w:r>
            <w:r w:rsidR="00EA3415">
              <w:t xml:space="preserve"> </w:t>
            </w:r>
            <w:r>
              <w:t>volatility</w:t>
            </w:r>
            <w:r w:rsidR="00EA3415">
              <w:t xml:space="preserve"> </w:t>
            </w:r>
            <w:r>
              <w:t>clustering,</w:t>
            </w:r>
            <w:r w:rsidR="00EA3415">
              <w:t xml:space="preserve"> </w:t>
            </w:r>
            <w:r>
              <w:t>structural</w:t>
            </w:r>
            <w:r w:rsidR="00EA3415">
              <w:t xml:space="preserve"> </w:t>
            </w:r>
            <w:r>
              <w:t>breaks</w:t>
            </w:r>
            <w:r w:rsidR="00EA3415">
              <w:t xml:space="preserve"> and </w:t>
            </w:r>
            <w:r>
              <w:t>interdependencies</w:t>
            </w:r>
            <w:r w:rsidR="00EA3415">
              <w:t xml:space="preserve"> </w:t>
            </w:r>
            <w:r>
              <w:t>among</w:t>
            </w:r>
            <w:r w:rsidR="00EA3415">
              <w:t xml:space="preserve"> </w:t>
            </w:r>
            <w:r>
              <w:t>digital</w:t>
            </w:r>
            <w:r w:rsidR="00EA3415">
              <w:t xml:space="preserve"> </w:t>
            </w:r>
            <w:r>
              <w:t>assets</w:t>
            </w:r>
            <w:r w:rsidR="00EA3415">
              <w:t xml:space="preserve"> </w:t>
            </w:r>
            <w:r>
              <w:t>by</w:t>
            </w:r>
            <w:r w:rsidR="00EA3415">
              <w:t xml:space="preserve"> </w:t>
            </w:r>
            <w:r>
              <w:t>feeding</w:t>
            </w:r>
            <w:r w:rsidR="00EA3415">
              <w:t xml:space="preserve"> </w:t>
            </w:r>
            <w:r>
              <w:t>the</w:t>
            </w:r>
            <w:r w:rsidR="00EA3415">
              <w:t xml:space="preserve"> </w:t>
            </w:r>
            <w:r>
              <w:t>time-varying</w:t>
            </w:r>
            <w:r w:rsidR="00EA3415">
              <w:t xml:space="preserve"> </w:t>
            </w:r>
            <w:r>
              <w:t>covariance</w:t>
            </w:r>
            <w:r w:rsidR="00EA3415">
              <w:t xml:space="preserve"> </w:t>
            </w:r>
            <w:r>
              <w:t>matrix</w:t>
            </w:r>
            <w:r w:rsidR="00EA3415">
              <w:t xml:space="preserve"> </w:t>
            </w:r>
            <w:r>
              <w:t>from</w:t>
            </w:r>
            <w:r w:rsidR="00EA3415">
              <w:t xml:space="preserve"> </w:t>
            </w:r>
            <w:r>
              <w:t>the</w:t>
            </w:r>
            <w:r w:rsidR="00EA3415">
              <w:t xml:space="preserve"> </w:t>
            </w:r>
            <w:r>
              <w:t>DCC</w:t>
            </w:r>
            <w:r w:rsidR="00EA3415">
              <w:t xml:space="preserve"> </w:t>
            </w:r>
            <w:r>
              <w:t>process</w:t>
            </w:r>
            <w:r w:rsidR="00EA3415">
              <w:t xml:space="preserve"> </w:t>
            </w:r>
            <w:r>
              <w:t>into</w:t>
            </w:r>
            <w:r w:rsidR="00EA3415">
              <w:t xml:space="preserve"> </w:t>
            </w:r>
            <w:r>
              <w:t>the</w:t>
            </w:r>
            <w:r w:rsidR="00EA3415">
              <w:t xml:space="preserve"> </w:t>
            </w:r>
            <w:r>
              <w:t>LSTM</w:t>
            </w:r>
            <w:r w:rsidR="00EA3415">
              <w:t xml:space="preserve"> </w:t>
            </w:r>
            <w:r>
              <w:t>as</w:t>
            </w:r>
            <w:r w:rsidR="00EA3415">
              <w:t xml:space="preserve"> </w:t>
            </w:r>
            <w:r>
              <w:t>an</w:t>
            </w:r>
            <w:r w:rsidR="00EA3415">
              <w:t xml:space="preserve"> </w:t>
            </w:r>
            <w:r>
              <w:t>additional</w:t>
            </w:r>
            <w:r w:rsidR="00EA3415">
              <w:t xml:space="preserve"> </w:t>
            </w:r>
            <w:r>
              <w:t>input</w:t>
            </w:r>
            <w:r w:rsidR="00EA3415">
              <w:t xml:space="preserve"> </w:t>
            </w:r>
            <w:r>
              <w:t>at</w:t>
            </w:r>
            <w:r w:rsidR="00EA3415">
              <w:t xml:space="preserve"> </w:t>
            </w:r>
            <w:r>
              <w:t>each</w:t>
            </w:r>
            <w:r w:rsidR="00EA3415">
              <w:t xml:space="preserve"> </w:t>
            </w:r>
            <w:r>
              <w:t>time</w:t>
            </w:r>
            <w:r w:rsidR="00EA3415">
              <w:t xml:space="preserve"> </w:t>
            </w:r>
            <w:r>
              <w:t>step.</w:t>
            </w:r>
            <w:r w:rsidR="00EA3415">
              <w:t xml:space="preserve"> </w:t>
            </w:r>
            <w:r>
              <w:t>Using</w:t>
            </w:r>
            <w:r w:rsidR="00EA3415">
              <w:t xml:space="preserve"> </w:t>
            </w:r>
            <w:r>
              <w:t>daily</w:t>
            </w:r>
            <w:r w:rsidR="00EA3415">
              <w:t xml:space="preserve"> </w:t>
            </w:r>
            <w:r>
              <w:t>return</w:t>
            </w:r>
            <w:r w:rsidR="00EA3415">
              <w:t xml:space="preserve"> </w:t>
            </w:r>
            <w:r>
              <w:t>data</w:t>
            </w:r>
            <w:r w:rsidR="00EA3415">
              <w:t xml:space="preserve"> </w:t>
            </w:r>
            <w:r>
              <w:t>for</w:t>
            </w:r>
            <w:r w:rsidR="00EA3415">
              <w:t xml:space="preserve"> </w:t>
            </w:r>
            <w:proofErr w:type="spellStart"/>
            <w:r>
              <w:t>Bitcoin</w:t>
            </w:r>
            <w:proofErr w:type="spellEnd"/>
            <w:r w:rsidR="00EA3415">
              <w:t xml:space="preserve"> </w:t>
            </w:r>
            <w:r>
              <w:t>(BTC),</w:t>
            </w:r>
            <w:r w:rsidR="00EA3415">
              <w:t xml:space="preserve"> </w:t>
            </w:r>
            <w:proofErr w:type="spellStart"/>
            <w:r>
              <w:t>Ethereum</w:t>
            </w:r>
            <w:proofErr w:type="spellEnd"/>
            <w:r w:rsidR="00EA3415">
              <w:t xml:space="preserve"> </w:t>
            </w:r>
            <w:r>
              <w:t>(ETH)</w:t>
            </w:r>
            <w:r w:rsidR="00EA3415">
              <w:t xml:space="preserve"> and </w:t>
            </w:r>
            <w:proofErr w:type="spellStart"/>
            <w:r>
              <w:t>Binance</w:t>
            </w:r>
            <w:proofErr w:type="spellEnd"/>
            <w:r w:rsidR="00EA3415">
              <w:t xml:space="preserve"> </w:t>
            </w:r>
            <w:r>
              <w:t>Coin</w:t>
            </w:r>
            <w:r w:rsidR="00EA3415">
              <w:t xml:space="preserve"> </w:t>
            </w:r>
            <w:r>
              <w:t>(BNB)</w:t>
            </w:r>
            <w:r w:rsidR="00EA3415">
              <w:t xml:space="preserve"> </w:t>
            </w:r>
            <w:r>
              <w:t>from</w:t>
            </w:r>
            <w:r w:rsidR="00EA3415">
              <w:t xml:space="preserve"> </w:t>
            </w:r>
            <w:r>
              <w:t>January</w:t>
            </w:r>
            <w:r w:rsidR="00EA3415">
              <w:t xml:space="preserve"> </w:t>
            </w:r>
            <w:r>
              <w:t>2018</w:t>
            </w:r>
            <w:r w:rsidR="00EA3415">
              <w:t xml:space="preserve"> </w:t>
            </w:r>
            <w:r>
              <w:t>to</w:t>
            </w:r>
            <w:r w:rsidR="00EA3415">
              <w:t xml:space="preserve"> </w:t>
            </w:r>
            <w:r>
              <w:t>March</w:t>
            </w:r>
            <w:r w:rsidR="00EA3415">
              <w:t xml:space="preserve"> </w:t>
            </w:r>
            <w:r>
              <w:t>2025,</w:t>
            </w:r>
            <w:r w:rsidR="00EA3415">
              <w:t xml:space="preserve"> </w:t>
            </w:r>
            <w:r>
              <w:t>the</w:t>
            </w:r>
            <w:r w:rsidR="00EA3415">
              <w:t xml:space="preserve"> </w:t>
            </w:r>
            <w:r>
              <w:t>hybrid</w:t>
            </w:r>
            <w:r w:rsidR="00EA3415">
              <w:t xml:space="preserve"> </w:t>
            </w:r>
            <w:r>
              <w:t>model</w:t>
            </w:r>
            <w:r w:rsidR="00EA3415">
              <w:t xml:space="preserve"> </w:t>
            </w:r>
            <w:r>
              <w:t>was</w:t>
            </w:r>
            <w:r w:rsidR="00EA3415">
              <w:t xml:space="preserve"> </w:t>
            </w:r>
            <w:r>
              <w:t>developed</w:t>
            </w:r>
            <w:r w:rsidR="00EA3415">
              <w:t xml:space="preserve"> </w:t>
            </w:r>
            <w:r>
              <w:t>and</w:t>
            </w:r>
            <w:r w:rsidR="00EA3415">
              <w:t xml:space="preserve"> </w:t>
            </w:r>
            <w:r>
              <w:t>evaluated</w:t>
            </w:r>
            <w:r w:rsidR="00EA3415">
              <w:t xml:space="preserve"> </w:t>
            </w:r>
            <w:r>
              <w:t>across</w:t>
            </w:r>
            <w:r w:rsidR="00EA3415">
              <w:t xml:space="preserve"> </w:t>
            </w:r>
            <w:r>
              <w:t>multiple</w:t>
            </w:r>
            <w:r w:rsidR="00EA3415">
              <w:t xml:space="preserve"> </w:t>
            </w:r>
            <w:r>
              <w:t>forecast</w:t>
            </w:r>
            <w:r w:rsidR="00EA3415">
              <w:t xml:space="preserve"> </w:t>
            </w:r>
            <w:r>
              <w:t>horizons</w:t>
            </w:r>
            <w:r w:rsidR="00EA3415">
              <w:t xml:space="preserve"> </w:t>
            </w:r>
            <w:r>
              <w:t>and</w:t>
            </w:r>
            <w:r w:rsidR="00EA3415">
              <w:t xml:space="preserve"> </w:t>
            </w:r>
            <w:r>
              <w:t>compared</w:t>
            </w:r>
            <w:r w:rsidR="00EA3415">
              <w:t xml:space="preserve"> </w:t>
            </w:r>
            <w:r>
              <w:t>with</w:t>
            </w:r>
            <w:r w:rsidR="00EA3415">
              <w:t xml:space="preserve"> </w:t>
            </w:r>
            <w:r>
              <w:t>standalone</w:t>
            </w:r>
            <w:r w:rsidR="00EA3415">
              <w:t xml:space="preserve"> </w:t>
            </w:r>
            <w:r>
              <w:t>LSTM</w:t>
            </w:r>
            <w:r w:rsidR="00EA3415">
              <w:t xml:space="preserve"> </w:t>
            </w:r>
            <w:r>
              <w:t>and</w:t>
            </w:r>
            <w:r w:rsidR="00EA3415">
              <w:t xml:space="preserve"> </w:t>
            </w:r>
            <w:r>
              <w:t>DCC-GARCH</w:t>
            </w:r>
            <w:r w:rsidR="00EA3415">
              <w:t xml:space="preserve"> </w:t>
            </w:r>
            <w:r>
              <w:t>models.</w:t>
            </w:r>
            <w:r w:rsidR="00EA3415">
              <w:t xml:space="preserve"> </w:t>
            </w:r>
            <w:r>
              <w:t>Forecast</w:t>
            </w:r>
            <w:r w:rsidR="00EA3415">
              <w:t xml:space="preserve"> </w:t>
            </w:r>
            <w:r>
              <w:t>performance</w:t>
            </w:r>
            <w:r w:rsidR="00EA3415">
              <w:t xml:space="preserve"> </w:t>
            </w:r>
            <w:r>
              <w:t>was</w:t>
            </w:r>
            <w:r w:rsidR="00EA3415">
              <w:t xml:space="preserve"> </w:t>
            </w:r>
            <w:r>
              <w:t>measured</w:t>
            </w:r>
            <w:r w:rsidR="00EA3415">
              <w:t xml:space="preserve"> </w:t>
            </w:r>
            <w:r>
              <w:t>using</w:t>
            </w:r>
            <w:r w:rsidR="00EA3415">
              <w:t xml:space="preserve"> </w:t>
            </w:r>
            <w:r>
              <w:t>Mean</w:t>
            </w:r>
            <w:r w:rsidR="00EA3415">
              <w:t xml:space="preserve"> </w:t>
            </w:r>
            <w:r>
              <w:t>Absolute</w:t>
            </w:r>
            <w:r w:rsidR="00EA3415">
              <w:t xml:space="preserve"> </w:t>
            </w:r>
            <w:r>
              <w:t>Error</w:t>
            </w:r>
            <w:r w:rsidR="00EA3415">
              <w:t xml:space="preserve"> </w:t>
            </w:r>
            <w:r>
              <w:t>(MAE)</w:t>
            </w:r>
            <w:r w:rsidR="00EA3415">
              <w:t xml:space="preserve"> </w:t>
            </w:r>
            <w:r>
              <w:t>and</w:t>
            </w:r>
            <w:r w:rsidR="00EA3415">
              <w:t xml:space="preserve"> </w:t>
            </w:r>
            <w:r>
              <w:t>Root</w:t>
            </w:r>
            <w:r w:rsidR="00EA3415">
              <w:t xml:space="preserve"> </w:t>
            </w:r>
            <w:r>
              <w:t>Mean</w:t>
            </w:r>
            <w:r w:rsidR="00EA3415">
              <w:t xml:space="preserve"> </w:t>
            </w:r>
            <w:r>
              <w:t>Square</w:t>
            </w:r>
            <w:r w:rsidR="00EA3415">
              <w:t xml:space="preserve"> </w:t>
            </w:r>
            <w:r>
              <w:t>Error</w:t>
            </w:r>
            <w:r w:rsidR="00EA3415">
              <w:t xml:space="preserve"> </w:t>
            </w:r>
            <w:r>
              <w:t>(RMSE).</w:t>
            </w:r>
            <w:r w:rsidR="00EA3415">
              <w:t xml:space="preserve"> </w:t>
            </w:r>
            <w:r>
              <w:t>The</w:t>
            </w:r>
            <w:r w:rsidR="00EA3415">
              <w:t xml:space="preserve"> </w:t>
            </w:r>
            <w:r>
              <w:t>LSTM–DCC</w:t>
            </w:r>
            <w:r w:rsidR="00EA3415">
              <w:t xml:space="preserve"> </w:t>
            </w:r>
            <w:r>
              <w:t>model</w:t>
            </w:r>
            <w:r w:rsidR="00EA3415">
              <w:t xml:space="preserve"> </w:t>
            </w:r>
            <w:r>
              <w:t>achieved</w:t>
            </w:r>
            <w:r w:rsidR="00EA3415">
              <w:t xml:space="preserve"> </w:t>
            </w:r>
            <w:r>
              <w:t>the</w:t>
            </w:r>
            <w:r w:rsidR="00EA3415">
              <w:t xml:space="preserve"> </w:t>
            </w:r>
            <w:r>
              <w:t>lowest</w:t>
            </w:r>
            <w:r w:rsidR="00EA3415">
              <w:t xml:space="preserve"> </w:t>
            </w:r>
            <w:r>
              <w:t>average</w:t>
            </w:r>
            <w:r w:rsidR="00EA3415">
              <w:t xml:space="preserve"> </w:t>
            </w:r>
            <w:r>
              <w:t>errors</w:t>
            </w:r>
            <w:r w:rsidR="00EA3415">
              <w:t xml:space="preserve"> </w:t>
            </w:r>
            <w:r>
              <w:t>across</w:t>
            </w:r>
            <w:r w:rsidR="00EA3415">
              <w:t xml:space="preserve"> </w:t>
            </w:r>
            <w:r>
              <w:t>all</w:t>
            </w:r>
            <w:r w:rsidR="00EA3415">
              <w:t xml:space="preserve"> </w:t>
            </w:r>
            <w:r>
              <w:t>horizons,</w:t>
            </w:r>
            <w:r w:rsidR="00EA3415">
              <w:t xml:space="preserve"> </w:t>
            </w:r>
            <w:r>
              <w:t>with</w:t>
            </w:r>
            <w:r w:rsidR="00EA3415">
              <w:t xml:space="preserve"> </w:t>
            </w:r>
            <w:r>
              <w:t>MAE</w:t>
            </w:r>
            <w:r w:rsidR="00EA3415">
              <w:t xml:space="preserve"> </w:t>
            </w:r>
            <w:r>
              <w:t>values</w:t>
            </w:r>
            <w:r w:rsidR="00EA3415">
              <w:t xml:space="preserve"> </w:t>
            </w:r>
            <w:r>
              <w:t>of</w:t>
            </w:r>
            <w:r w:rsidR="00EA3415">
              <w:t xml:space="preserve"> </w:t>
            </w:r>
            <w:r>
              <w:t>0.00165</w:t>
            </w:r>
            <w:r w:rsidR="00EA3415">
              <w:t xml:space="preserve"> </w:t>
            </w:r>
            <w:r>
              <w:t>(train),</w:t>
            </w:r>
            <w:r w:rsidR="00EA3415">
              <w:t xml:space="preserve"> </w:t>
            </w:r>
            <w:r>
              <w:t>0.00243</w:t>
            </w:r>
            <w:r w:rsidR="00EA3415">
              <w:t xml:space="preserve"> </w:t>
            </w:r>
            <w:r>
              <w:t>(30-step)</w:t>
            </w:r>
            <w:r w:rsidR="00EA3415">
              <w:t xml:space="preserve"> and </w:t>
            </w:r>
            <w:r>
              <w:t>0.00371</w:t>
            </w:r>
            <w:r w:rsidR="00EA3415">
              <w:t xml:space="preserve"> </w:t>
            </w:r>
            <w:r>
              <w:t>(60-step)</w:t>
            </w:r>
            <w:r w:rsidR="00EA3415">
              <w:t xml:space="preserve"> and </w:t>
            </w:r>
            <w:r>
              <w:t>RMSE</w:t>
            </w:r>
            <w:r w:rsidR="00EA3415">
              <w:t xml:space="preserve"> </w:t>
            </w:r>
            <w:r>
              <w:t>values</w:t>
            </w:r>
            <w:r w:rsidR="00EA3415">
              <w:t xml:space="preserve"> </w:t>
            </w:r>
            <w:r>
              <w:t>of</w:t>
            </w:r>
            <w:r w:rsidR="00EA3415">
              <w:t xml:space="preserve"> </w:t>
            </w:r>
            <w:r>
              <w:t>0.00417</w:t>
            </w:r>
            <w:r w:rsidR="00EA3415">
              <w:t xml:space="preserve"> </w:t>
            </w:r>
            <w:r>
              <w:t>(train),</w:t>
            </w:r>
            <w:r w:rsidR="00EA3415">
              <w:t xml:space="preserve"> </w:t>
            </w:r>
            <w:r>
              <w:t>0.00445</w:t>
            </w:r>
            <w:r w:rsidR="00EA3415">
              <w:t xml:space="preserve"> </w:t>
            </w:r>
            <w:r>
              <w:t>(30-step)</w:t>
            </w:r>
            <w:r w:rsidR="00EA3415">
              <w:t xml:space="preserve"> and </w:t>
            </w:r>
            <w:r>
              <w:t>0.00572</w:t>
            </w:r>
            <w:r w:rsidR="00EA3415">
              <w:t xml:space="preserve"> </w:t>
            </w:r>
            <w:r>
              <w:t>(60-step).</w:t>
            </w:r>
            <w:r w:rsidR="00EA3415">
              <w:t xml:space="preserve"> </w:t>
            </w:r>
            <w:r>
              <w:t>These</w:t>
            </w:r>
            <w:r w:rsidR="00EA3415">
              <w:t xml:space="preserve"> </w:t>
            </w:r>
            <w:r>
              <w:t>results</w:t>
            </w:r>
            <w:r w:rsidR="00EA3415">
              <w:t xml:space="preserve"> </w:t>
            </w:r>
            <w:r>
              <w:t>outperform</w:t>
            </w:r>
            <w:r w:rsidR="00EA3415">
              <w:t xml:space="preserve"> </w:t>
            </w:r>
            <w:r>
              <w:t>both</w:t>
            </w:r>
            <w:r w:rsidR="00EA3415">
              <w:t xml:space="preserve"> </w:t>
            </w:r>
            <w:r>
              <w:t>standalone</w:t>
            </w:r>
            <w:r w:rsidR="00EA3415">
              <w:t xml:space="preserve"> </w:t>
            </w:r>
            <w:r>
              <w:t>LSTM</w:t>
            </w:r>
            <w:r w:rsidR="00EA3415">
              <w:t xml:space="preserve"> </w:t>
            </w:r>
            <w:r>
              <w:t>and</w:t>
            </w:r>
            <w:r w:rsidR="00EA3415">
              <w:t xml:space="preserve"> </w:t>
            </w:r>
            <w:r>
              <w:t>DCC-GARCH</w:t>
            </w:r>
            <w:r w:rsidR="00EA3415">
              <w:t xml:space="preserve"> </w:t>
            </w:r>
            <w:r>
              <w:t>models.</w:t>
            </w:r>
            <w:r w:rsidR="00EA3415">
              <w:t xml:space="preserve"> </w:t>
            </w:r>
            <w:r>
              <w:t>This</w:t>
            </w:r>
            <w:r w:rsidR="00EA3415">
              <w:t xml:space="preserve"> </w:t>
            </w:r>
            <w:r>
              <w:t>confirms</w:t>
            </w:r>
            <w:r w:rsidR="00EA3415">
              <w:t xml:space="preserve"> </w:t>
            </w:r>
            <w:r>
              <w:t>the</w:t>
            </w:r>
            <w:r w:rsidR="00EA3415">
              <w:t xml:space="preserve"> </w:t>
            </w:r>
            <w:r>
              <w:t>hybrid</w:t>
            </w:r>
            <w:r w:rsidR="00EA3415">
              <w:t xml:space="preserve"> </w:t>
            </w:r>
            <w:r>
              <w:t>model’s</w:t>
            </w:r>
            <w:r w:rsidR="00EA3415">
              <w:t xml:space="preserve"> </w:t>
            </w:r>
            <w:r>
              <w:t>superiority</w:t>
            </w:r>
            <w:r w:rsidR="00EA3415">
              <w:t xml:space="preserve"> </w:t>
            </w:r>
            <w:r>
              <w:t>in</w:t>
            </w:r>
            <w:r w:rsidR="00EA3415">
              <w:t xml:space="preserve"> </w:t>
            </w:r>
            <w:r>
              <w:t>capturing</w:t>
            </w:r>
            <w:r w:rsidR="00EA3415">
              <w:t xml:space="preserve"> </w:t>
            </w:r>
            <w:r>
              <w:t>nonlinear</w:t>
            </w:r>
            <w:r w:rsidR="00EA3415">
              <w:t xml:space="preserve"> </w:t>
            </w:r>
            <w:r>
              <w:t>temporal</w:t>
            </w:r>
            <w:r w:rsidR="00EA3415">
              <w:t xml:space="preserve"> </w:t>
            </w:r>
            <w:r>
              <w:t>dynamics</w:t>
            </w:r>
            <w:r w:rsidR="00EA3415">
              <w:t xml:space="preserve"> </w:t>
            </w:r>
            <w:r>
              <w:t>and</w:t>
            </w:r>
            <w:r w:rsidR="00EA3415">
              <w:t xml:space="preserve"> </w:t>
            </w:r>
            <w:r>
              <w:t>cross-asset</w:t>
            </w:r>
            <w:r w:rsidR="00EA3415">
              <w:t xml:space="preserve"> </w:t>
            </w:r>
            <w:r>
              <w:t>interactions.</w:t>
            </w:r>
            <w:r w:rsidR="00EA3415">
              <w:t xml:space="preserve"> </w:t>
            </w:r>
            <w:r>
              <w:t>The</w:t>
            </w:r>
            <w:r w:rsidR="00EA3415">
              <w:t xml:space="preserve"> </w:t>
            </w:r>
            <w:r>
              <w:t>findings</w:t>
            </w:r>
            <w:r w:rsidR="00EA3415">
              <w:t xml:space="preserve"> </w:t>
            </w:r>
            <w:r>
              <w:t>support</w:t>
            </w:r>
            <w:r w:rsidR="00EA3415">
              <w:t xml:space="preserve"> </w:t>
            </w:r>
            <w:r>
              <w:t>the</w:t>
            </w:r>
            <w:r w:rsidR="00EA3415">
              <w:t xml:space="preserve"> </w:t>
            </w:r>
            <w:r>
              <w:t>adoption</w:t>
            </w:r>
            <w:r w:rsidR="00EA3415">
              <w:t xml:space="preserve"> </w:t>
            </w:r>
            <w:r>
              <w:t>of</w:t>
            </w:r>
            <w:r w:rsidR="00EA3415">
              <w:t xml:space="preserve"> </w:t>
            </w:r>
            <w:r>
              <w:t>integrated</w:t>
            </w:r>
            <w:r w:rsidR="00EA3415">
              <w:t xml:space="preserve"> </w:t>
            </w:r>
            <w:r>
              <w:t>deep</w:t>
            </w:r>
            <w:r w:rsidR="00EA3415">
              <w:t xml:space="preserve"> </w:t>
            </w:r>
            <w:r>
              <w:t>learning</w:t>
            </w:r>
            <w:r w:rsidR="00EA3415">
              <w:t xml:space="preserve"> </w:t>
            </w:r>
            <w:r>
              <w:t>and</w:t>
            </w:r>
            <w:r w:rsidR="00EA3415">
              <w:t xml:space="preserve"> </w:t>
            </w:r>
            <w:r>
              <w:t>econometric</w:t>
            </w:r>
            <w:r w:rsidR="00EA3415">
              <w:t xml:space="preserve"> </w:t>
            </w:r>
            <w:r>
              <w:t>models</w:t>
            </w:r>
            <w:r w:rsidR="00EA3415">
              <w:t xml:space="preserve"> </w:t>
            </w:r>
            <w:r>
              <w:t>for</w:t>
            </w:r>
            <w:r w:rsidR="00EA3415">
              <w:t xml:space="preserve"> </w:t>
            </w:r>
            <w:r>
              <w:t>robust</w:t>
            </w:r>
            <w:r w:rsidR="00EA3415">
              <w:t xml:space="preserve"> </w:t>
            </w:r>
            <w:r>
              <w:t>and</w:t>
            </w:r>
            <w:r w:rsidR="00EA3415">
              <w:t xml:space="preserve"> </w:t>
            </w:r>
            <w:r>
              <w:t>reliable</w:t>
            </w:r>
            <w:r w:rsidR="00EA3415">
              <w:t xml:space="preserve"> </w:t>
            </w:r>
            <w:r>
              <w:t>volatility</w:t>
            </w:r>
            <w:r w:rsidR="00EA3415">
              <w:t xml:space="preserve"> </w:t>
            </w:r>
            <w:r>
              <w:t>forecasting</w:t>
            </w:r>
            <w:r w:rsidR="00EA3415">
              <w:t xml:space="preserve"> </w:t>
            </w:r>
            <w:r>
              <w:t>in</w:t>
            </w:r>
            <w:r w:rsidR="00EA3415">
              <w:t xml:space="preserve"> </w:t>
            </w:r>
            <w:r>
              <w:t>complex</w:t>
            </w:r>
            <w:r w:rsidR="00EA3415">
              <w:t xml:space="preserve"> </w:t>
            </w:r>
            <w:r>
              <w:t>financial</w:t>
            </w:r>
            <w:r w:rsidR="00EA3415">
              <w:t xml:space="preserve"> </w:t>
            </w:r>
            <w:r>
              <w:t>environments.</w:t>
            </w:r>
          </w:p>
        </w:tc>
      </w:tr>
    </w:tbl>
    <w:p w14:paraId="3CA2228E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33146DDD" w14:textId="275BCD0A" w:rsidR="00A24E7E" w:rsidRDefault="00760E91" w:rsidP="00441B6F">
      <w:pPr>
        <w:pStyle w:val="Body"/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Keywords:</w:t>
      </w:r>
      <w:r w:rsidR="00EA3415">
        <w:rPr>
          <w:rFonts w:ascii="Arial" w:hAnsi="Arial" w:cs="Arial"/>
          <w:i/>
        </w:rPr>
        <w:t xml:space="preserve"> </w:t>
      </w:r>
      <w:r w:rsidRPr="00E446E9">
        <w:rPr>
          <w:rFonts w:ascii="Arial" w:hAnsi="Arial" w:cs="Arial"/>
          <w:i/>
        </w:rPr>
        <w:t>Deep</w:t>
      </w:r>
      <w:r w:rsidR="00EA3415">
        <w:rPr>
          <w:rFonts w:ascii="Arial" w:hAnsi="Arial" w:cs="Arial"/>
          <w:i/>
        </w:rPr>
        <w:t xml:space="preserve"> </w:t>
      </w:r>
      <w:r w:rsidRPr="00E446E9">
        <w:rPr>
          <w:rFonts w:ascii="Arial" w:hAnsi="Arial" w:cs="Arial"/>
          <w:i/>
        </w:rPr>
        <w:t>Learning,</w:t>
      </w:r>
      <w:r w:rsidR="00EA3415">
        <w:rPr>
          <w:rFonts w:ascii="Arial" w:hAnsi="Arial" w:cs="Arial"/>
          <w:i/>
        </w:rPr>
        <w:t xml:space="preserve"> </w:t>
      </w:r>
      <w:r w:rsidRPr="00E446E9">
        <w:rPr>
          <w:rFonts w:ascii="Arial" w:hAnsi="Arial" w:cs="Arial"/>
          <w:i/>
        </w:rPr>
        <w:t>MGARCH,</w:t>
      </w:r>
      <w:r w:rsidR="00EA3415">
        <w:rPr>
          <w:rFonts w:ascii="Arial" w:hAnsi="Arial" w:cs="Arial"/>
          <w:i/>
        </w:rPr>
        <w:t xml:space="preserve"> </w:t>
      </w:r>
      <w:r w:rsidRPr="00E446E9">
        <w:rPr>
          <w:rFonts w:ascii="Arial" w:hAnsi="Arial" w:cs="Arial"/>
          <w:i/>
        </w:rPr>
        <w:t>LSTM-DCC,</w:t>
      </w:r>
      <w:r w:rsidR="00EA3415">
        <w:rPr>
          <w:rFonts w:ascii="Arial" w:hAnsi="Arial" w:cs="Arial"/>
          <w:i/>
        </w:rPr>
        <w:t xml:space="preserve"> </w:t>
      </w:r>
      <w:r w:rsidRPr="00E446E9">
        <w:rPr>
          <w:rFonts w:ascii="Arial" w:hAnsi="Arial" w:cs="Arial"/>
          <w:i/>
        </w:rPr>
        <w:t>Hybrid</w:t>
      </w:r>
      <w:r w:rsidR="00EA3415">
        <w:rPr>
          <w:rFonts w:ascii="Arial" w:hAnsi="Arial" w:cs="Arial"/>
          <w:i/>
        </w:rPr>
        <w:t xml:space="preserve"> </w:t>
      </w:r>
      <w:r w:rsidRPr="00E446E9">
        <w:rPr>
          <w:rFonts w:ascii="Arial" w:hAnsi="Arial" w:cs="Arial"/>
          <w:i/>
        </w:rPr>
        <w:t>Models,</w:t>
      </w:r>
      <w:r w:rsidR="00EA3415">
        <w:rPr>
          <w:rFonts w:ascii="Arial" w:hAnsi="Arial" w:cs="Arial"/>
          <w:i/>
        </w:rPr>
        <w:t xml:space="preserve"> </w:t>
      </w:r>
      <w:proofErr w:type="spellStart"/>
      <w:r w:rsidRPr="00E446E9">
        <w:rPr>
          <w:rFonts w:ascii="Arial" w:hAnsi="Arial" w:cs="Arial"/>
          <w:i/>
        </w:rPr>
        <w:t>Cryptocurrency</w:t>
      </w:r>
      <w:proofErr w:type="spellEnd"/>
      <w:r w:rsidRPr="00E446E9">
        <w:rPr>
          <w:rFonts w:ascii="Arial" w:hAnsi="Arial" w:cs="Arial"/>
          <w:i/>
        </w:rPr>
        <w:t>,</w:t>
      </w:r>
      <w:r w:rsidR="00EA3415">
        <w:rPr>
          <w:rFonts w:ascii="Arial" w:hAnsi="Arial" w:cs="Arial"/>
          <w:i/>
        </w:rPr>
        <w:t xml:space="preserve"> </w:t>
      </w:r>
      <w:r w:rsidRPr="00E446E9">
        <w:rPr>
          <w:rFonts w:ascii="Arial" w:hAnsi="Arial" w:cs="Arial"/>
          <w:i/>
        </w:rPr>
        <w:t>Volatility</w:t>
      </w:r>
      <w:r w:rsidR="00EA3415">
        <w:rPr>
          <w:rFonts w:ascii="Arial" w:hAnsi="Arial" w:cs="Arial"/>
          <w:i/>
        </w:rPr>
        <w:t xml:space="preserve"> </w:t>
      </w:r>
      <w:r w:rsidRPr="00E446E9">
        <w:rPr>
          <w:rFonts w:ascii="Arial" w:hAnsi="Arial" w:cs="Arial"/>
          <w:i/>
        </w:rPr>
        <w:t>Forecasting</w:t>
      </w:r>
    </w:p>
    <w:p w14:paraId="31C78DAE" w14:textId="77777777" w:rsidR="00505F06" w:rsidRPr="00A24E7E" w:rsidRDefault="00505F06" w:rsidP="00441B6F">
      <w:pPr>
        <w:pStyle w:val="Body"/>
        <w:spacing w:after="0"/>
        <w:rPr>
          <w:rFonts w:ascii="Arial" w:hAnsi="Arial" w:cs="Arial"/>
          <w:i/>
        </w:rPr>
      </w:pPr>
    </w:p>
    <w:p w14:paraId="4F93103F" w14:textId="2F93CDAB" w:rsidR="00B95236" w:rsidRDefault="00902823" w:rsidP="00C82EA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EA3415">
        <w:rPr>
          <w:rFonts w:ascii="Arial" w:hAnsi="Arial" w:cs="Arial"/>
        </w:rPr>
        <w:t xml:space="preserve"> </w:t>
      </w:r>
      <w:r w:rsidR="00B01FCD" w:rsidRPr="00FB3A86">
        <w:rPr>
          <w:rFonts w:ascii="Arial" w:hAnsi="Arial" w:cs="Arial"/>
        </w:rPr>
        <w:t>INTRODUCTION</w:t>
      </w:r>
    </w:p>
    <w:p w14:paraId="57E31807" w14:textId="4CA7375A" w:rsidR="00C82EAF" w:rsidRPr="001F1FFA" w:rsidRDefault="00C82EAF" w:rsidP="00C82EAF">
      <w:pPr>
        <w:jc w:val="both"/>
        <w:rPr>
          <w:rFonts w:ascii="Arial" w:eastAsia="Calibri" w:hAnsi="Arial" w:cs="Arial"/>
          <w:szCs w:val="22"/>
        </w:rPr>
      </w:pPr>
      <w:r w:rsidRPr="001F1FFA">
        <w:rPr>
          <w:rFonts w:ascii="Arial" w:eastAsia="Calibri" w:hAnsi="Arial" w:cs="Arial"/>
          <w:szCs w:val="22"/>
        </w:rPr>
        <w:t>Rapid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evolution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1F1FFA">
        <w:rPr>
          <w:rFonts w:ascii="Arial" w:eastAsia="Calibri" w:hAnsi="Arial" w:cs="Arial"/>
          <w:szCs w:val="22"/>
        </w:rPr>
        <w:t>cryptocurrency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markets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over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past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decade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has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attracted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significant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academic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practitioner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interest,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driven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by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their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high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volatility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potential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for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substantial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financial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returns.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Unlike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traditional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financial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assets,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1F1FFA">
        <w:rPr>
          <w:rFonts w:ascii="Arial" w:eastAsia="Calibri" w:hAnsi="Arial" w:cs="Arial"/>
          <w:szCs w:val="22"/>
        </w:rPr>
        <w:t>cryptocurrencies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exhibit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unique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market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dynamics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characterized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by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extreme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price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fluctuations,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nonlinear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dependencies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pronounced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cross-asset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interrelations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(</w:t>
      </w:r>
      <w:proofErr w:type="spellStart"/>
      <w:r w:rsidRPr="001F1FFA">
        <w:rPr>
          <w:rFonts w:ascii="Arial" w:eastAsia="Calibri" w:hAnsi="Arial" w:cs="Arial"/>
          <w:szCs w:val="22"/>
        </w:rPr>
        <w:t>Corbet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et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al.,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2019).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These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features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pose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considerable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challenges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for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effective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modeling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forecasting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their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return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volatility,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which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is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critical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for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portfolio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management,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risk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assessment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derivative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1F1FFA">
        <w:rPr>
          <w:rFonts w:ascii="Arial" w:eastAsia="Calibri" w:hAnsi="Arial" w:cs="Arial"/>
          <w:szCs w:val="22"/>
        </w:rPr>
        <w:t>pricing.</w:t>
      </w:r>
    </w:p>
    <w:p w14:paraId="3E1DA7E6" w14:textId="22D8B611" w:rsidR="00C82EAF" w:rsidRPr="008B6B7D" w:rsidRDefault="00C82EAF" w:rsidP="00C82EAF">
      <w:pPr>
        <w:jc w:val="both"/>
        <w:rPr>
          <w:rFonts w:ascii="Arial" w:eastAsia="Calibri" w:hAnsi="Arial" w:cs="Arial"/>
          <w:szCs w:val="22"/>
        </w:rPr>
      </w:pPr>
      <w:r w:rsidRPr="008B6B7D">
        <w:rPr>
          <w:rFonts w:ascii="Arial" w:eastAsia="Calibri" w:hAnsi="Arial" w:cs="Arial"/>
          <w:szCs w:val="22"/>
        </w:rPr>
        <w:t>Accurately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forecasting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volatility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in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8B6B7D">
        <w:rPr>
          <w:rFonts w:ascii="Arial" w:eastAsia="Calibri" w:hAnsi="Arial" w:cs="Arial"/>
          <w:szCs w:val="22"/>
        </w:rPr>
        <w:t>cryptocurrency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markets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has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become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increasingly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important,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particularly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as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institutional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adoption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trading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volumes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grow.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It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plays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a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vital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role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risk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management,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portfolio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optimization</w:t>
      </w:r>
      <w:r w:rsidR="00EA3415">
        <w:rPr>
          <w:rFonts w:ascii="Arial" w:eastAsia="Calibri" w:hAnsi="Arial" w:cs="Arial"/>
          <w:szCs w:val="22"/>
        </w:rPr>
        <w:t xml:space="preserve"> </w:t>
      </w:r>
      <w:r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regulatory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oversight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(</w:t>
      </w:r>
      <w:r w:rsidR="00F77778">
        <w:rPr>
          <w:rFonts w:ascii="Arial" w:hAnsi="Arial" w:cs="Arial"/>
          <w:color w:val="222222"/>
          <w:shd w:val="clear" w:color="auto" w:fill="FFFFFF"/>
        </w:rPr>
        <w:t>Zhou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et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al.,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2025).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8B6B7D">
        <w:rPr>
          <w:rFonts w:ascii="Arial" w:eastAsia="Calibri" w:hAnsi="Arial" w:cs="Arial"/>
          <w:szCs w:val="22"/>
        </w:rPr>
        <w:t>Cryptocurrencies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exhibit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strong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interdependencies,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largely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driven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by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shared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sensitivity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macroeconomic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factors,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market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sentiment</w:t>
      </w:r>
      <w:r w:rsidR="00EA3415">
        <w:rPr>
          <w:rFonts w:ascii="Arial" w:eastAsia="Calibri" w:hAnsi="Arial" w:cs="Arial"/>
          <w:szCs w:val="22"/>
        </w:rPr>
        <w:t xml:space="preserve"> </w:t>
      </w:r>
      <w:r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technological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developments.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Understanding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these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dynamics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is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essential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for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managing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systemic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risk,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enhancing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portfolio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diversification</w:t>
      </w:r>
      <w:r w:rsidR="00EA3415">
        <w:rPr>
          <w:rFonts w:ascii="Arial" w:eastAsia="Calibri" w:hAnsi="Arial" w:cs="Arial"/>
          <w:szCs w:val="22"/>
        </w:rPr>
        <w:t xml:space="preserve"> </w:t>
      </w:r>
      <w:r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anticipating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contagion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effects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within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digital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asset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ecosystem.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However,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forecasting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volatility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this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market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remains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highly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challenging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due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its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nonlinear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characteristics,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heavy-tailed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return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distributions</w:t>
      </w:r>
      <w:r w:rsidR="00EA3415">
        <w:rPr>
          <w:rFonts w:ascii="Arial" w:eastAsia="Calibri" w:hAnsi="Arial" w:cs="Arial"/>
          <w:szCs w:val="22"/>
        </w:rPr>
        <w:t xml:space="preserve"> </w:t>
      </w:r>
      <w:r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rapid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price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fluctuations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(</w:t>
      </w:r>
      <w:proofErr w:type="spellStart"/>
      <w:r w:rsidRPr="008B6B7D">
        <w:rPr>
          <w:rFonts w:ascii="Arial" w:eastAsia="Calibri" w:hAnsi="Arial" w:cs="Arial"/>
          <w:szCs w:val="22"/>
        </w:rPr>
        <w:t>Sheraz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et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al.,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8B6B7D">
        <w:rPr>
          <w:rFonts w:ascii="Arial" w:eastAsia="Calibri" w:hAnsi="Arial" w:cs="Arial"/>
          <w:szCs w:val="22"/>
        </w:rPr>
        <w:t>2022)</w:t>
      </w:r>
      <w:r w:rsidR="00F77778">
        <w:rPr>
          <w:rFonts w:ascii="Arial" w:eastAsia="Calibri" w:hAnsi="Arial" w:cs="Arial"/>
          <w:szCs w:val="22"/>
        </w:rPr>
        <w:t>.</w:t>
      </w:r>
    </w:p>
    <w:p w14:paraId="12BEF6DA" w14:textId="2F8EFB63" w:rsidR="00A37033" w:rsidRPr="00A37033" w:rsidRDefault="00A37033" w:rsidP="00A37033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16"/>
          <w:szCs w:val="22"/>
        </w:rPr>
      </w:pPr>
      <w:r w:rsidRPr="00A37033">
        <w:rPr>
          <w:rFonts w:ascii="Arial" w:hAnsi="Arial" w:cs="Arial"/>
          <w:sz w:val="20"/>
        </w:rPr>
        <w:t>Traditional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econometric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models,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such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as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Generalized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Autoregressive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Conditional</w:t>
      </w:r>
      <w:r w:rsidR="00EA3415">
        <w:rPr>
          <w:rFonts w:ascii="Arial" w:hAnsi="Arial" w:cs="Arial"/>
          <w:sz w:val="20"/>
        </w:rPr>
        <w:t xml:space="preserve"> </w:t>
      </w:r>
      <w:proofErr w:type="spellStart"/>
      <w:r w:rsidRPr="00A37033">
        <w:rPr>
          <w:rFonts w:ascii="Arial" w:hAnsi="Arial" w:cs="Arial"/>
          <w:sz w:val="20"/>
        </w:rPr>
        <w:t>Heteroskedasticity</w:t>
      </w:r>
      <w:proofErr w:type="spellEnd"/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(GARCH)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family,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have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been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extensively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used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in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forecasting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financial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market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volatility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(</w:t>
      </w:r>
      <w:proofErr w:type="spellStart"/>
      <w:r w:rsidRPr="00A37033">
        <w:rPr>
          <w:rFonts w:ascii="Arial" w:hAnsi="Arial" w:cs="Arial"/>
          <w:sz w:val="20"/>
        </w:rPr>
        <w:t>Bollerslev</w:t>
      </w:r>
      <w:proofErr w:type="spellEnd"/>
      <w:r w:rsidRPr="00A37033">
        <w:rPr>
          <w:rFonts w:ascii="Arial" w:hAnsi="Arial" w:cs="Arial"/>
          <w:sz w:val="20"/>
        </w:rPr>
        <w:t>,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1986).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These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models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capture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time-varying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volatility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effectively</w:t>
      </w:r>
      <w:r w:rsidR="00EA3415">
        <w:rPr>
          <w:rFonts w:ascii="Arial" w:hAnsi="Arial" w:cs="Arial"/>
          <w:sz w:val="20"/>
        </w:rPr>
        <w:t xml:space="preserve"> </w:t>
      </w:r>
      <w:r w:rsidR="0075344B">
        <w:rPr>
          <w:rFonts w:ascii="Arial" w:hAnsi="Arial" w:cs="Arial"/>
          <w:sz w:val="20"/>
        </w:rPr>
        <w:lastRenderedPageBreak/>
        <w:t>and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their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multivariate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forms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are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capable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modeling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dynamic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relationships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among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multiple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assets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(Engle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&amp;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Kroner,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1995).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This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feature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is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especially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important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in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markets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like</w:t>
      </w:r>
      <w:r w:rsidR="00EA3415">
        <w:rPr>
          <w:rFonts w:ascii="Arial" w:hAnsi="Arial" w:cs="Arial"/>
          <w:sz w:val="20"/>
        </w:rPr>
        <w:t xml:space="preserve"> </w:t>
      </w:r>
      <w:proofErr w:type="spellStart"/>
      <w:r w:rsidRPr="00A37033">
        <w:rPr>
          <w:rFonts w:ascii="Arial" w:hAnsi="Arial" w:cs="Arial"/>
          <w:sz w:val="20"/>
        </w:rPr>
        <w:t>cryptocurrencies</w:t>
      </w:r>
      <w:proofErr w:type="spellEnd"/>
      <w:r w:rsidRPr="00A37033">
        <w:rPr>
          <w:rFonts w:ascii="Arial" w:hAnsi="Arial" w:cs="Arial"/>
          <w:sz w:val="20"/>
        </w:rPr>
        <w:t>,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where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assets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are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often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interdependent.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However,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despite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their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mathematical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rigor,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GARCH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models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struggle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to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account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for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nonlinear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behavior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long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memory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commonly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found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in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high-frequency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or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hig</w:t>
      </w:r>
      <w:r>
        <w:rPr>
          <w:rFonts w:ascii="Arial" w:hAnsi="Arial" w:cs="Arial"/>
          <w:sz w:val="20"/>
        </w:rPr>
        <w:t>hly</w:t>
      </w:r>
      <w:r w:rsidR="00EA3415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volatile</w:t>
      </w:r>
      <w:r w:rsidR="00EA3415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markets</w:t>
      </w:r>
      <w:r w:rsidR="00EA3415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(</w:t>
      </w:r>
      <w:proofErr w:type="spellStart"/>
      <w:r>
        <w:rPr>
          <w:rFonts w:ascii="Arial" w:hAnsi="Arial" w:cs="Arial"/>
          <w:sz w:val="20"/>
        </w:rPr>
        <w:t>Cont</w:t>
      </w:r>
      <w:proofErr w:type="spellEnd"/>
      <w:r>
        <w:rPr>
          <w:rFonts w:ascii="Arial" w:hAnsi="Arial" w:cs="Arial"/>
          <w:sz w:val="20"/>
        </w:rPr>
        <w:t>,</w:t>
      </w:r>
      <w:r w:rsidR="00EA3415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2007</w:t>
      </w:r>
      <w:r w:rsidRPr="00A37033">
        <w:rPr>
          <w:rFonts w:ascii="Arial" w:hAnsi="Arial" w:cs="Arial"/>
          <w:sz w:val="20"/>
        </w:rPr>
        <w:t>).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Their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reliance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on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linear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dynamics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fixed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structures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limits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their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responsiveness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during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periods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market</w:t>
      </w:r>
      <w:r w:rsidR="00EA3415">
        <w:rPr>
          <w:rFonts w:ascii="Arial" w:hAnsi="Arial" w:cs="Arial"/>
          <w:sz w:val="20"/>
        </w:rPr>
        <w:t xml:space="preserve"> </w:t>
      </w:r>
      <w:r w:rsidRPr="00A37033">
        <w:rPr>
          <w:rFonts w:ascii="Arial" w:hAnsi="Arial" w:cs="Arial"/>
          <w:sz w:val="20"/>
        </w:rPr>
        <w:t>stress.</w:t>
      </w:r>
    </w:p>
    <w:p w14:paraId="4310C9EF" w14:textId="27225EE5" w:rsidR="00A37033" w:rsidRPr="00A54675" w:rsidRDefault="00A37033" w:rsidP="00A37033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16"/>
          <w:szCs w:val="22"/>
        </w:rPr>
      </w:pPr>
      <w:r w:rsidRPr="00A54675">
        <w:rPr>
          <w:rFonts w:ascii="Arial" w:hAnsi="Arial" w:cs="Arial"/>
          <w:sz w:val="20"/>
        </w:rPr>
        <w:t>Deep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learning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models,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subset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machine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learning,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have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shown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strong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capabilities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in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identifying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complex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nonlinear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structures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long-term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dependencies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in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financial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data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(Fischer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&amp;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Krauss,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2018).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This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makes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them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suitable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for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markets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characterized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by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instability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structural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complexity,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such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as</w:t>
      </w:r>
      <w:r w:rsidR="00EA3415">
        <w:rPr>
          <w:rFonts w:ascii="Arial" w:hAnsi="Arial" w:cs="Arial"/>
          <w:sz w:val="20"/>
        </w:rPr>
        <w:t xml:space="preserve"> </w:t>
      </w:r>
      <w:proofErr w:type="spellStart"/>
      <w:r w:rsidRPr="00A54675">
        <w:rPr>
          <w:rFonts w:ascii="Arial" w:hAnsi="Arial" w:cs="Arial"/>
          <w:sz w:val="20"/>
        </w:rPr>
        <w:t>cryptocurrencies</w:t>
      </w:r>
      <w:proofErr w:type="spellEnd"/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(McNally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et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al.,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2018).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Nonetheless,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these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models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face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several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issues.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They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often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lack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transparency,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require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large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datasets</w:t>
      </w:r>
      <w:r w:rsidR="00EA3415">
        <w:rPr>
          <w:rFonts w:ascii="Arial" w:hAnsi="Arial" w:cs="Arial"/>
          <w:sz w:val="20"/>
        </w:rPr>
        <w:t xml:space="preserve"> </w:t>
      </w:r>
      <w:r w:rsidR="0075344B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are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sensitive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to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shifts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in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market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conditions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(</w:t>
      </w:r>
      <w:proofErr w:type="spellStart"/>
      <w:r w:rsidRPr="00A54675">
        <w:rPr>
          <w:rFonts w:ascii="Arial" w:hAnsi="Arial" w:cs="Arial"/>
          <w:sz w:val="20"/>
        </w:rPr>
        <w:t>Goodfellow</w:t>
      </w:r>
      <w:proofErr w:type="spellEnd"/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et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al.,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2016).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Additionally,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they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do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not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inherently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include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mechanisms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to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model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volatility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clustering,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which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central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feature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traditional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econometric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methods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(</w:t>
      </w:r>
      <w:proofErr w:type="spellStart"/>
      <w:r w:rsidR="00984FC1">
        <w:rPr>
          <w:rFonts w:ascii="Arial" w:hAnsi="Arial" w:cs="Arial"/>
          <w:color w:val="222222"/>
          <w:sz w:val="20"/>
          <w:szCs w:val="20"/>
          <w:shd w:val="clear" w:color="auto" w:fill="FFFFFF"/>
        </w:rPr>
        <w:t>Legrand</w:t>
      </w:r>
      <w:proofErr w:type="spellEnd"/>
      <w:r w:rsidRPr="00A54675">
        <w:rPr>
          <w:rFonts w:ascii="Arial" w:hAnsi="Arial" w:cs="Arial"/>
          <w:sz w:val="20"/>
        </w:rPr>
        <w:t>,</w:t>
      </w:r>
      <w:r w:rsidR="00EA3415">
        <w:rPr>
          <w:rFonts w:ascii="Arial" w:hAnsi="Arial" w:cs="Arial"/>
          <w:sz w:val="20"/>
        </w:rPr>
        <w:t xml:space="preserve"> </w:t>
      </w:r>
      <w:r w:rsidR="00984FC1">
        <w:rPr>
          <w:rFonts w:ascii="Arial" w:hAnsi="Arial" w:cs="Arial"/>
          <w:sz w:val="20"/>
        </w:rPr>
        <w:t>2019</w:t>
      </w:r>
      <w:r w:rsidRPr="00A54675">
        <w:rPr>
          <w:rFonts w:ascii="Arial" w:hAnsi="Arial" w:cs="Arial"/>
          <w:sz w:val="20"/>
        </w:rPr>
        <w:t>).</w:t>
      </w:r>
    </w:p>
    <w:p w14:paraId="761FAD43" w14:textId="357CE4C8" w:rsidR="00A37033" w:rsidRPr="00A54675" w:rsidRDefault="00A54675" w:rsidP="00A37033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16"/>
          <w:szCs w:val="22"/>
        </w:rPr>
      </w:pPr>
      <w:r w:rsidRPr="00A54675">
        <w:rPr>
          <w:rFonts w:ascii="Arial" w:hAnsi="Arial" w:cs="Arial"/>
          <w:sz w:val="20"/>
        </w:rPr>
        <w:t>To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address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these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limitations,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hybrid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models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have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been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developed.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They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combine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mathematical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discipline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econometric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techniques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with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adaptive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learning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capacity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deep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neural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networks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(</w:t>
      </w:r>
      <w:proofErr w:type="spellStart"/>
      <w:r w:rsidRPr="00A54675">
        <w:rPr>
          <w:rFonts w:ascii="Arial" w:hAnsi="Arial" w:cs="Arial"/>
          <w:sz w:val="20"/>
        </w:rPr>
        <w:t>Bao</w:t>
      </w:r>
      <w:proofErr w:type="spellEnd"/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et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al.,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2017).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These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models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aim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to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integrate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structured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statistical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assumptions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with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flexibility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needed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to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capture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evolving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market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dynamics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(Kim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&amp;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Kim,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2021).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In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doing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so,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they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offer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more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balanced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framework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for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forecasting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volatility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that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can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accommodate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both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known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properties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financial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time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series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irregular,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nonlinear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behavior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seen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in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modern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digital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asset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markets.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In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case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proofErr w:type="spellStart"/>
      <w:r w:rsidRPr="00A54675">
        <w:rPr>
          <w:rFonts w:ascii="Arial" w:hAnsi="Arial" w:cs="Arial"/>
          <w:sz w:val="20"/>
        </w:rPr>
        <w:t>cryptocurrencies</w:t>
      </w:r>
      <w:proofErr w:type="spellEnd"/>
      <w:r w:rsidRPr="00A54675">
        <w:rPr>
          <w:rFonts w:ascii="Arial" w:hAnsi="Arial" w:cs="Arial"/>
          <w:sz w:val="20"/>
        </w:rPr>
        <w:t>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where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price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dynamics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are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influenced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by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mix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economic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signals,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technological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shifts</w:t>
      </w:r>
      <w:r w:rsidR="00EA3415">
        <w:rPr>
          <w:rFonts w:ascii="Arial" w:hAnsi="Arial" w:cs="Arial"/>
          <w:sz w:val="20"/>
        </w:rPr>
        <w:t xml:space="preserve"> </w:t>
      </w:r>
      <w:r w:rsidR="0075344B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speculative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behavior,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such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integrated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approaches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can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provide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improved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forecasting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accuracy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greater</w:t>
      </w:r>
      <w:r w:rsidR="00EA3415">
        <w:rPr>
          <w:rFonts w:ascii="Arial" w:hAnsi="Arial" w:cs="Arial"/>
          <w:sz w:val="20"/>
        </w:rPr>
        <w:t xml:space="preserve"> </w:t>
      </w:r>
      <w:r w:rsidRPr="00A54675">
        <w:rPr>
          <w:rFonts w:ascii="Arial" w:hAnsi="Arial" w:cs="Arial"/>
          <w:sz w:val="20"/>
        </w:rPr>
        <w:t>adaptability</w:t>
      </w:r>
      <w:r>
        <w:rPr>
          <w:rFonts w:ascii="Arial" w:hAnsi="Arial" w:cs="Arial"/>
          <w:sz w:val="20"/>
        </w:rPr>
        <w:t>.</w:t>
      </w:r>
    </w:p>
    <w:p w14:paraId="3846E292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126EBF01" w14:textId="5D461471" w:rsidR="00C82EAF" w:rsidRPr="008322D6" w:rsidRDefault="00C82EAF" w:rsidP="00C82EAF">
      <w:pPr>
        <w:pStyle w:val="AbstHead"/>
        <w:spacing w:after="0"/>
        <w:jc w:val="both"/>
        <w:rPr>
          <w:rFonts w:ascii="Arial" w:hAnsi="Arial" w:cs="Arial"/>
          <w:sz w:val="20"/>
        </w:rPr>
      </w:pPr>
      <w:r w:rsidRPr="008322D6">
        <w:rPr>
          <w:rFonts w:ascii="Arial" w:hAnsi="Arial" w:cs="Arial"/>
          <w:sz w:val="20"/>
        </w:rPr>
        <w:t>2.</w:t>
      </w:r>
      <w:r w:rsidR="00EA3415">
        <w:rPr>
          <w:rFonts w:ascii="Arial" w:hAnsi="Arial" w:cs="Arial"/>
          <w:sz w:val="20"/>
        </w:rPr>
        <w:t xml:space="preserve"> </w:t>
      </w:r>
      <w:r w:rsidRPr="008322D6">
        <w:rPr>
          <w:rFonts w:ascii="Arial" w:hAnsi="Arial" w:cs="Arial"/>
          <w:sz w:val="20"/>
          <w:shd w:val="clear" w:color="auto" w:fill="FFFFFF"/>
        </w:rPr>
        <w:t>Review</w:t>
      </w:r>
      <w:r w:rsidR="00EA3415">
        <w:rPr>
          <w:rFonts w:ascii="Arial" w:hAnsi="Arial" w:cs="Arial"/>
          <w:sz w:val="20"/>
          <w:shd w:val="clear" w:color="auto" w:fill="FFFFFF"/>
        </w:rPr>
        <w:t xml:space="preserve"> </w:t>
      </w:r>
      <w:r w:rsidRPr="008322D6">
        <w:rPr>
          <w:rFonts w:ascii="Arial" w:hAnsi="Arial" w:cs="Arial"/>
          <w:sz w:val="20"/>
          <w:shd w:val="clear" w:color="auto" w:fill="FFFFFF"/>
        </w:rPr>
        <w:t>of</w:t>
      </w:r>
      <w:r w:rsidR="00EA3415">
        <w:rPr>
          <w:rFonts w:ascii="Arial" w:hAnsi="Arial" w:cs="Arial"/>
          <w:sz w:val="20"/>
          <w:shd w:val="clear" w:color="auto" w:fill="FFFFFF"/>
        </w:rPr>
        <w:t xml:space="preserve"> </w:t>
      </w:r>
      <w:r w:rsidRPr="008322D6">
        <w:rPr>
          <w:rFonts w:ascii="Arial" w:hAnsi="Arial" w:cs="Arial"/>
          <w:sz w:val="20"/>
          <w:shd w:val="clear" w:color="auto" w:fill="FFFFFF"/>
        </w:rPr>
        <w:t>Literature</w:t>
      </w:r>
    </w:p>
    <w:p w14:paraId="76B8E01E" w14:textId="34707A5A" w:rsidR="00145BF1" w:rsidRPr="00145BF1" w:rsidRDefault="00145BF1" w:rsidP="00145BF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 w:rsidRPr="00145BF1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modeling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proofErr w:type="spellStart"/>
      <w:r w:rsidRPr="00145BF1">
        <w:rPr>
          <w:rFonts w:ascii="Arial" w:hAnsi="Arial" w:cs="Arial"/>
          <w:sz w:val="20"/>
        </w:rPr>
        <w:t>cryptocurrency</w:t>
      </w:r>
      <w:proofErr w:type="spellEnd"/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volatility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has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evolved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from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traditional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econometric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methods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to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more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adaptable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machine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learning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hybrid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approaches.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Early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research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predominantly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employed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time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series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models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such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GARCH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variants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to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account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for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time-varying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nature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digital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asset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volatility.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For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instance,</w:t>
      </w:r>
      <w:r w:rsidR="00EA3415">
        <w:rPr>
          <w:rFonts w:ascii="Arial" w:hAnsi="Arial" w:cs="Arial"/>
          <w:sz w:val="20"/>
        </w:rPr>
        <w:t xml:space="preserve"> </w:t>
      </w:r>
      <w:proofErr w:type="spellStart"/>
      <w:r w:rsidRPr="00145BF1">
        <w:rPr>
          <w:rFonts w:ascii="Arial" w:hAnsi="Arial" w:cs="Arial"/>
          <w:sz w:val="20"/>
        </w:rPr>
        <w:t>Bouoiyour</w:t>
      </w:r>
      <w:proofErr w:type="spellEnd"/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proofErr w:type="spellStart"/>
      <w:r w:rsidRPr="00145BF1">
        <w:rPr>
          <w:rFonts w:ascii="Arial" w:hAnsi="Arial" w:cs="Arial"/>
          <w:sz w:val="20"/>
        </w:rPr>
        <w:t>Selmi</w:t>
      </w:r>
      <w:proofErr w:type="spellEnd"/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(2015)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utilized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ARDL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bounds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test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to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investigate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factors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influencing</w:t>
      </w:r>
      <w:r w:rsidR="00EA3415">
        <w:rPr>
          <w:rFonts w:ascii="Arial" w:hAnsi="Arial" w:cs="Arial"/>
          <w:sz w:val="20"/>
        </w:rPr>
        <w:t xml:space="preserve"> </w:t>
      </w:r>
      <w:proofErr w:type="spellStart"/>
      <w:r w:rsidRPr="00145BF1">
        <w:rPr>
          <w:rFonts w:ascii="Arial" w:hAnsi="Arial" w:cs="Arial"/>
          <w:sz w:val="20"/>
        </w:rPr>
        <w:t>Bitcoin’s</w:t>
      </w:r>
      <w:proofErr w:type="spellEnd"/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value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between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December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2010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June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2014.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Their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findings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characterize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4687">
        <w:rPr>
          <w:rFonts w:ascii="Arial" w:hAnsi="Arial" w:cs="Arial"/>
          <w:sz w:val="20"/>
          <w:szCs w:val="20"/>
        </w:rPr>
        <w:t>Bitcoin</w:t>
      </w:r>
      <w:proofErr w:type="spellEnd"/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chiefly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as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a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speculative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asset,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="003B4687" w:rsidRPr="003B4687">
        <w:rPr>
          <w:rFonts w:ascii="Arial" w:hAnsi="Arial" w:cs="Arial"/>
          <w:sz w:val="20"/>
          <w:szCs w:val="20"/>
        </w:rPr>
        <w:t xml:space="preserve">indicating </w:t>
      </w:r>
      <w:r w:rsidRPr="003B4687">
        <w:rPr>
          <w:rFonts w:ascii="Arial" w:hAnsi="Arial" w:cs="Arial"/>
          <w:sz w:val="20"/>
          <w:szCs w:val="20"/>
        </w:rPr>
        <w:t>connections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with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investor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interest,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network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hash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rate</w:t>
      </w:r>
      <w:r w:rsidR="00EA3415" w:rsidRPr="003B4687">
        <w:rPr>
          <w:rFonts w:ascii="Arial" w:hAnsi="Arial" w:cs="Arial"/>
          <w:sz w:val="20"/>
          <w:szCs w:val="20"/>
        </w:rPr>
        <w:t xml:space="preserve"> and </w:t>
      </w:r>
      <w:r w:rsidRPr="003B4687">
        <w:rPr>
          <w:rFonts w:ascii="Arial" w:hAnsi="Arial" w:cs="Arial"/>
          <w:sz w:val="20"/>
          <w:szCs w:val="20"/>
        </w:rPr>
        <w:t>the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Shanghai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stock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market.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Evidence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for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4687">
        <w:rPr>
          <w:rFonts w:ascii="Arial" w:hAnsi="Arial" w:cs="Arial"/>
          <w:sz w:val="20"/>
          <w:szCs w:val="20"/>
        </w:rPr>
        <w:t>Bitcoin’s</w:t>
      </w:r>
      <w:proofErr w:type="spellEnd"/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role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as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a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safe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haven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was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limited,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whereas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some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support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emerged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for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its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transactional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utility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and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sensitivity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to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Chinese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market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fluctuations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and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mining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activity.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These</w:t>
      </w:r>
      <w:r w:rsidR="00EA3415" w:rsidRPr="003B4687">
        <w:rPr>
          <w:rFonts w:ascii="Arial" w:hAnsi="Arial" w:cs="Arial"/>
          <w:sz w:val="20"/>
          <w:szCs w:val="20"/>
        </w:rPr>
        <w:t xml:space="preserve"> </w:t>
      </w:r>
      <w:r w:rsidRPr="003B4687">
        <w:rPr>
          <w:rFonts w:ascii="Arial" w:hAnsi="Arial" w:cs="Arial"/>
          <w:sz w:val="20"/>
          <w:szCs w:val="20"/>
        </w:rPr>
        <w:t>outcomes</w:t>
      </w:r>
      <w:r w:rsidR="00EA3415">
        <w:rPr>
          <w:rFonts w:ascii="Arial" w:hAnsi="Arial" w:cs="Arial"/>
          <w:sz w:val="20"/>
        </w:rPr>
        <w:t xml:space="preserve"> </w:t>
      </w:r>
      <w:r w:rsidR="00E47FD8">
        <w:rPr>
          <w:rFonts w:ascii="Arial" w:hAnsi="Arial" w:cs="Arial"/>
          <w:sz w:val="20"/>
        </w:rPr>
        <w:t>emphasize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speculation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principal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driver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behind</w:t>
      </w:r>
      <w:r w:rsidR="00EA3415">
        <w:rPr>
          <w:rFonts w:ascii="Arial" w:hAnsi="Arial" w:cs="Arial"/>
          <w:sz w:val="20"/>
        </w:rPr>
        <w:t xml:space="preserve"> </w:t>
      </w:r>
      <w:proofErr w:type="spellStart"/>
      <w:r w:rsidRPr="00145BF1">
        <w:rPr>
          <w:rFonts w:ascii="Arial" w:hAnsi="Arial" w:cs="Arial"/>
          <w:sz w:val="20"/>
        </w:rPr>
        <w:t>Bitcoin’s</w:t>
      </w:r>
      <w:proofErr w:type="spellEnd"/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price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dynamics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emphasize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significance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structural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shifts.</w:t>
      </w:r>
    </w:p>
    <w:p w14:paraId="2D7AE060" w14:textId="7085783B" w:rsidR="00145BF1" w:rsidRPr="00145BF1" w:rsidRDefault="00145BF1" w:rsidP="00145BF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proofErr w:type="spellStart"/>
      <w:r w:rsidRPr="00145BF1">
        <w:rPr>
          <w:rFonts w:ascii="Arial" w:hAnsi="Arial" w:cs="Arial"/>
          <w:sz w:val="20"/>
        </w:rPr>
        <w:t>Katsiampa</w:t>
      </w:r>
      <w:proofErr w:type="spellEnd"/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(2017)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assessed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several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GARCH-type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models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to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represent</w:t>
      </w:r>
      <w:r w:rsidR="00EA3415">
        <w:rPr>
          <w:rFonts w:ascii="Arial" w:hAnsi="Arial" w:cs="Arial"/>
          <w:sz w:val="20"/>
        </w:rPr>
        <w:t xml:space="preserve"> </w:t>
      </w:r>
      <w:proofErr w:type="spellStart"/>
      <w:r w:rsidRPr="00145BF1">
        <w:rPr>
          <w:rFonts w:ascii="Arial" w:hAnsi="Arial" w:cs="Arial"/>
          <w:sz w:val="20"/>
        </w:rPr>
        <w:t>Bitcoin</w:t>
      </w:r>
      <w:proofErr w:type="spellEnd"/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return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volatility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using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daily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data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from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July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2010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to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October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2016.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Comparing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standard</w:t>
      </w:r>
      <w:r w:rsidR="00EA3415">
        <w:rPr>
          <w:rFonts w:ascii="Arial" w:hAnsi="Arial" w:cs="Arial"/>
          <w:sz w:val="20"/>
        </w:rPr>
        <w:t xml:space="preserve"> </w:t>
      </w:r>
      <w:proofErr w:type="gramStart"/>
      <w:r w:rsidRPr="00145BF1">
        <w:rPr>
          <w:rFonts w:ascii="Arial" w:hAnsi="Arial" w:cs="Arial"/>
          <w:sz w:val="20"/>
        </w:rPr>
        <w:t>GARCH(</w:t>
      </w:r>
      <w:proofErr w:type="gramEnd"/>
      <w:r w:rsidRPr="00145BF1">
        <w:rPr>
          <w:rFonts w:ascii="Arial" w:hAnsi="Arial" w:cs="Arial"/>
          <w:sz w:val="20"/>
        </w:rPr>
        <w:t>1,1),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EGARCH</w:t>
      </w:r>
      <w:r w:rsidR="00EA3415">
        <w:rPr>
          <w:rFonts w:ascii="Arial" w:hAnsi="Arial" w:cs="Arial"/>
          <w:sz w:val="20"/>
        </w:rPr>
        <w:t xml:space="preserve"> and </w:t>
      </w:r>
      <w:r w:rsidRPr="00145BF1">
        <w:rPr>
          <w:rFonts w:ascii="Arial" w:hAnsi="Arial" w:cs="Arial"/>
          <w:sz w:val="20"/>
        </w:rPr>
        <w:t>AR-CGARCH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frameworks,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study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identified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AR-CGARCH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model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best-fitting,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effectively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capturing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both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transient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shocks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persistent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variance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patterns.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Additionally,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asymmetric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models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such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EGARCH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better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reflected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leverage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effects,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revealing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differing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impacts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positive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negative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shocks.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results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suggest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that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volatility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models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incorporating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persistence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asymmetry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provide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more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nuanced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understanding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proofErr w:type="spellStart"/>
      <w:r w:rsidRPr="00145BF1">
        <w:rPr>
          <w:rFonts w:ascii="Arial" w:hAnsi="Arial" w:cs="Arial"/>
          <w:sz w:val="20"/>
        </w:rPr>
        <w:t>Bitcoin’s</w:t>
      </w:r>
      <w:proofErr w:type="spellEnd"/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behavior.</w:t>
      </w:r>
    </w:p>
    <w:p w14:paraId="5DFE97EB" w14:textId="4F0E700E" w:rsidR="00145BF1" w:rsidRPr="00145BF1" w:rsidRDefault="00145BF1" w:rsidP="00145BF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 w:rsidRPr="00145BF1">
        <w:rPr>
          <w:rFonts w:ascii="Arial" w:hAnsi="Arial" w:cs="Arial"/>
          <w:sz w:val="20"/>
        </w:rPr>
        <w:t>Subsequent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studies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introduced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multivariate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models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to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examine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co-movements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among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financial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assets,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including</w:t>
      </w:r>
      <w:r w:rsidR="00EA3415">
        <w:rPr>
          <w:rFonts w:ascii="Arial" w:hAnsi="Arial" w:cs="Arial"/>
          <w:sz w:val="20"/>
        </w:rPr>
        <w:t xml:space="preserve"> </w:t>
      </w:r>
      <w:proofErr w:type="spellStart"/>
      <w:r w:rsidRPr="00145BF1">
        <w:rPr>
          <w:rFonts w:ascii="Arial" w:hAnsi="Arial" w:cs="Arial"/>
          <w:sz w:val="20"/>
        </w:rPr>
        <w:t>cryptocurrencies</w:t>
      </w:r>
      <w:proofErr w:type="spellEnd"/>
      <w:r w:rsidRPr="00145BF1">
        <w:rPr>
          <w:rFonts w:ascii="Arial" w:hAnsi="Arial" w:cs="Arial"/>
          <w:sz w:val="20"/>
        </w:rPr>
        <w:t>.</w:t>
      </w:r>
      <w:r w:rsidR="00EA3415">
        <w:rPr>
          <w:rFonts w:ascii="Arial" w:hAnsi="Arial" w:cs="Arial"/>
          <w:sz w:val="20"/>
        </w:rPr>
        <w:t xml:space="preserve"> </w:t>
      </w:r>
      <w:proofErr w:type="spellStart"/>
      <w:r w:rsidRPr="00145BF1">
        <w:rPr>
          <w:rFonts w:ascii="Arial" w:hAnsi="Arial" w:cs="Arial"/>
          <w:sz w:val="20"/>
        </w:rPr>
        <w:t>Erten</w:t>
      </w:r>
      <w:proofErr w:type="spellEnd"/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et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al.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(2012)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applied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BEKK-GARCH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approach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to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study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volatility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spillovers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among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emerging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markets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during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financial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stress.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Their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results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demonstrate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significant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time-varying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volatility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transmission,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with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spillover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effects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intensifying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during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periods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financial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turmoil.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diagonal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BEKK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model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captures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evolving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dependencies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uneven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volatility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reactions,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confirming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its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effectiveness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for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tracing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contagion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effects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in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emerging</w:t>
      </w:r>
      <w:r w:rsidR="00EA3415">
        <w:rPr>
          <w:rFonts w:ascii="Arial" w:hAnsi="Arial" w:cs="Arial"/>
          <w:sz w:val="20"/>
        </w:rPr>
        <w:t xml:space="preserve"> </w:t>
      </w:r>
      <w:r w:rsidRPr="00145BF1">
        <w:rPr>
          <w:rFonts w:ascii="Arial" w:hAnsi="Arial" w:cs="Arial"/>
          <w:sz w:val="20"/>
        </w:rPr>
        <w:t>economies.</w:t>
      </w:r>
    </w:p>
    <w:p w14:paraId="0B16F26F" w14:textId="64A8272C" w:rsidR="00145BF1" w:rsidRDefault="00145BF1" w:rsidP="00145BF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9216DC">
        <w:rPr>
          <w:rFonts w:ascii="Arial" w:hAnsi="Arial" w:cs="Arial"/>
          <w:sz w:val="20"/>
          <w:szCs w:val="20"/>
        </w:rPr>
        <w:lastRenderedPageBreak/>
        <w:t>Katsiampa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et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al.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(2019)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utilized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bivariate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diagonal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BEKK-GARCH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model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examine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volatility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links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between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216DC">
        <w:rPr>
          <w:rFonts w:ascii="Arial" w:hAnsi="Arial" w:cs="Arial"/>
          <w:sz w:val="20"/>
          <w:szCs w:val="20"/>
        </w:rPr>
        <w:t>Bitcoin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Ether.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findings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demonstrate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shifting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correlations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changing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volatility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spillovers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between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two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216DC">
        <w:rPr>
          <w:rFonts w:ascii="Arial" w:hAnsi="Arial" w:cs="Arial"/>
          <w:sz w:val="20"/>
          <w:szCs w:val="20"/>
        </w:rPr>
        <w:t>cryptocurrencies</w:t>
      </w:r>
      <w:proofErr w:type="spellEnd"/>
      <w:r w:rsidRPr="009216DC">
        <w:rPr>
          <w:rFonts w:ascii="Arial" w:hAnsi="Arial" w:cs="Arial"/>
          <w:sz w:val="20"/>
          <w:szCs w:val="20"/>
        </w:rPr>
        <w:t>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These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spillovers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grow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stronger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during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market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turbulence,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illustrating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their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close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connection.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study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points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need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for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models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that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capture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joint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volatility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better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grasp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risk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transfer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diversification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digital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assets.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Zhang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et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al.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(2020)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applied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DCC-GARCH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model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examine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volatility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spillovers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across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global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financial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markets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during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COVID-19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pandemic.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Their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findings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reveal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significant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time-varying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correlations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increased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volatility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transmission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during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crisis,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demonstrating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DCC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model’s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effectiveness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capturing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dynamic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dependencies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contagion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effects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under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financial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9216DC">
        <w:rPr>
          <w:rFonts w:ascii="Arial" w:hAnsi="Arial" w:cs="Arial"/>
          <w:sz w:val="20"/>
          <w:szCs w:val="20"/>
        </w:rPr>
        <w:t>stress.</w:t>
      </w:r>
    </w:p>
    <w:p w14:paraId="0FED04E5" w14:textId="6BBA3CE3" w:rsidR="00841CA6" w:rsidRPr="00FF4CE9" w:rsidRDefault="009216DC" w:rsidP="00C82EA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F4CE9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addition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econometric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approaches,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recent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contributions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have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emphasized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utility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of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machine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learning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models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for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financial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forecasting.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C143F" w:rsidRPr="00FF4CE9">
        <w:rPr>
          <w:rFonts w:ascii="Arial" w:hAnsi="Arial" w:cs="Arial"/>
          <w:sz w:val="20"/>
          <w:szCs w:val="20"/>
        </w:rPr>
        <w:t>Alessandretti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et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al.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(2018)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examine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predictive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performance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of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several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machine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learning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models,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including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linear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regression,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support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vector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regression</w:t>
      </w:r>
      <w:r w:rsidR="00EA3415">
        <w:rPr>
          <w:rFonts w:ascii="Arial" w:hAnsi="Arial" w:cs="Arial"/>
          <w:sz w:val="20"/>
          <w:szCs w:val="20"/>
        </w:rPr>
        <w:t xml:space="preserve"> and </w:t>
      </w:r>
      <w:r w:rsidR="00AC143F" w:rsidRPr="00FF4CE9">
        <w:rPr>
          <w:rFonts w:ascii="Arial" w:hAnsi="Arial" w:cs="Arial"/>
          <w:sz w:val="20"/>
          <w:szCs w:val="20"/>
        </w:rPr>
        <w:t>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networks,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for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forecasting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short-term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C143F" w:rsidRPr="00FF4CE9">
        <w:rPr>
          <w:rFonts w:ascii="Arial" w:hAnsi="Arial" w:cs="Arial"/>
          <w:sz w:val="20"/>
          <w:szCs w:val="20"/>
        </w:rPr>
        <w:t>cryptocurrency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price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movements.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Using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historical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price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data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from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multiple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C143F" w:rsidRPr="00FF4CE9">
        <w:rPr>
          <w:rFonts w:ascii="Arial" w:hAnsi="Arial" w:cs="Arial"/>
          <w:sz w:val="20"/>
          <w:szCs w:val="20"/>
        </w:rPr>
        <w:t>cryptocurrencies</w:t>
      </w:r>
      <w:proofErr w:type="spellEnd"/>
      <w:r w:rsidR="00AC143F" w:rsidRPr="00FF4CE9">
        <w:rPr>
          <w:rFonts w:ascii="Arial" w:hAnsi="Arial" w:cs="Arial"/>
          <w:sz w:val="20"/>
          <w:szCs w:val="20"/>
        </w:rPr>
        <w:t>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study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reports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improved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forecasting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accuracy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using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compared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traditional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econometric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models.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models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generally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outperform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both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statistical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other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machine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learning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methods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classification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regression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tasks.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findings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suggest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that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deep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learning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models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can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capture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temporal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patterns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nonlinear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dynamics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C143F" w:rsidRPr="00FF4CE9">
        <w:rPr>
          <w:rFonts w:ascii="Arial" w:hAnsi="Arial" w:cs="Arial"/>
          <w:sz w:val="20"/>
          <w:szCs w:val="20"/>
        </w:rPr>
        <w:t>cryptocurrency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markets,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although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authors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note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that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performance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depends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on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C143F" w:rsidRPr="00FF4CE9">
        <w:rPr>
          <w:rFonts w:ascii="Arial" w:hAnsi="Arial" w:cs="Arial"/>
          <w:sz w:val="20"/>
          <w:szCs w:val="20"/>
        </w:rPr>
        <w:t>hyperparameter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tuning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quality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of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training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C143F" w:rsidRPr="00FF4CE9">
        <w:rPr>
          <w:rFonts w:ascii="Arial" w:hAnsi="Arial" w:cs="Arial"/>
          <w:sz w:val="20"/>
          <w:szCs w:val="20"/>
        </w:rPr>
        <w:t>data.</w:t>
      </w:r>
    </w:p>
    <w:p w14:paraId="61D3624B" w14:textId="417628A7" w:rsidR="004E2973" w:rsidRPr="00FF4CE9" w:rsidRDefault="00145BF1" w:rsidP="00C82EA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FF4CE9">
        <w:rPr>
          <w:rFonts w:ascii="Arial" w:hAnsi="Arial" w:cs="Arial"/>
          <w:sz w:val="20"/>
          <w:szCs w:val="20"/>
        </w:rPr>
        <w:t>Sebastião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4CE9">
        <w:rPr>
          <w:rFonts w:ascii="Arial" w:hAnsi="Arial" w:cs="Arial"/>
          <w:sz w:val="20"/>
          <w:szCs w:val="20"/>
        </w:rPr>
        <w:t>Godinho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(2021)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investigate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effectiveness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of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deep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learning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under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high-volatility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conditions,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applying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an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ensemble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of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five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models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forecast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trade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4CE9" w:rsidRPr="00FF4CE9">
        <w:rPr>
          <w:rFonts w:ascii="Arial" w:hAnsi="Arial" w:cs="Arial"/>
          <w:sz w:val="20"/>
          <w:szCs w:val="20"/>
        </w:rPr>
        <w:t>Bitcoin</w:t>
      </w:r>
      <w:proofErr w:type="spellEnd"/>
      <w:r w:rsidR="00FF4CE9" w:rsidRPr="00FF4CE9">
        <w:rPr>
          <w:rFonts w:ascii="Arial" w:hAnsi="Arial" w:cs="Arial"/>
          <w:sz w:val="20"/>
          <w:szCs w:val="20"/>
        </w:rPr>
        <w:t>,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4CE9" w:rsidRPr="00FF4CE9">
        <w:rPr>
          <w:rFonts w:ascii="Arial" w:hAnsi="Arial" w:cs="Arial"/>
          <w:sz w:val="20"/>
          <w:szCs w:val="20"/>
        </w:rPr>
        <w:t>Ethereum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FF4CE9" w:rsidRPr="00FF4CE9">
        <w:rPr>
          <w:rFonts w:ascii="Arial" w:hAnsi="Arial" w:cs="Arial"/>
          <w:sz w:val="20"/>
          <w:szCs w:val="20"/>
        </w:rPr>
        <w:t>Litecoin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from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2015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2019.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Their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ensemble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approach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demonstrates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strong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predictive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power,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achieving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favorable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Sharpe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ratios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even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after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incorporating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trading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costs.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Similarly,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4CE9" w:rsidRPr="00FF4CE9">
        <w:rPr>
          <w:rFonts w:ascii="Arial" w:hAnsi="Arial" w:cs="Arial"/>
          <w:sz w:val="20"/>
          <w:szCs w:val="20"/>
        </w:rPr>
        <w:t>Chatterjee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et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al.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(2022)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evaluate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networks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for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stock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market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volatility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forecasting,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showing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their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comparative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advantage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over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traditional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GARCH-type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models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adapting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structural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regime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shifts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capturing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volatility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clustering.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However,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study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also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notes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inherent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limitations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models,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including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substantial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data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demands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reduced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FF4CE9" w:rsidRPr="00FF4CE9">
        <w:rPr>
          <w:rFonts w:ascii="Arial" w:hAnsi="Arial" w:cs="Arial"/>
          <w:sz w:val="20"/>
          <w:szCs w:val="20"/>
        </w:rPr>
        <w:t>interpretability.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Umar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et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al.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(2024)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explore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cross-asset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dependencies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using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multivariate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networks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applied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daily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exchange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rates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of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four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major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currencies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relative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Nigerian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Naira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over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two-decade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period.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Their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findings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indicate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that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bidirectional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models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achieve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superior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forecasting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performance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compared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unidirectional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(vanilla)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216DC" w:rsidRPr="00FF4CE9">
        <w:rPr>
          <w:rFonts w:ascii="Arial" w:hAnsi="Arial" w:cs="Arial"/>
          <w:sz w:val="20"/>
          <w:szCs w:val="20"/>
        </w:rPr>
        <w:t>networks.</w:t>
      </w:r>
    </w:p>
    <w:p w14:paraId="5CA86DF5" w14:textId="0E9E69DA" w:rsidR="00780981" w:rsidRPr="00FF4CE9" w:rsidRDefault="00FF4CE9" w:rsidP="00AB6E11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0"/>
          <w:szCs w:val="20"/>
        </w:rPr>
      </w:pPr>
      <w:r w:rsidRPr="00FF4CE9">
        <w:rPr>
          <w:rFonts w:ascii="Arial" w:hAnsi="Arial" w:cs="Arial"/>
          <w:sz w:val="20"/>
          <w:szCs w:val="20"/>
        </w:rPr>
        <w:t>Recent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literature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has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increasingly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explored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hybrid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modeling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frameworks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that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combine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strengths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of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traditional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econometric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techniques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with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flexibility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of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deep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learning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FF4CE9">
        <w:rPr>
          <w:rFonts w:ascii="Arial" w:hAnsi="Arial" w:cs="Arial"/>
          <w:sz w:val="20"/>
          <w:szCs w:val="20"/>
        </w:rPr>
        <w:t>architectures.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C82EAF" w:rsidRPr="00FF4CE9">
        <w:rPr>
          <w:rFonts w:ascii="Arial" w:eastAsia="Calibri" w:hAnsi="Arial" w:cs="Arial"/>
          <w:sz w:val="20"/>
          <w:szCs w:val="20"/>
        </w:rPr>
        <w:t>Michańków</w:t>
      </w:r>
      <w:proofErr w:type="spellEnd"/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="00C82EAF" w:rsidRPr="00FF4CE9">
        <w:rPr>
          <w:rFonts w:ascii="Arial" w:eastAsia="Calibri" w:hAnsi="Arial" w:cs="Arial"/>
          <w:sz w:val="20"/>
          <w:szCs w:val="20"/>
        </w:rPr>
        <w:t>et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="00C82EAF" w:rsidRPr="00FF4CE9">
        <w:rPr>
          <w:rFonts w:ascii="Arial" w:eastAsia="Calibri" w:hAnsi="Arial" w:cs="Arial"/>
          <w:sz w:val="20"/>
          <w:szCs w:val="20"/>
        </w:rPr>
        <w:t>al.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="00C82EAF" w:rsidRPr="00FF4CE9">
        <w:rPr>
          <w:rFonts w:ascii="Arial" w:eastAsia="Calibri" w:hAnsi="Arial" w:cs="Arial"/>
          <w:sz w:val="20"/>
          <w:szCs w:val="20"/>
        </w:rPr>
        <w:t>(2023)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="00C82EAF" w:rsidRPr="00FF4CE9">
        <w:rPr>
          <w:rFonts w:ascii="Arial" w:eastAsia="Calibri" w:hAnsi="Arial" w:cs="Arial"/>
          <w:sz w:val="20"/>
          <w:szCs w:val="20"/>
        </w:rPr>
        <w:t>developed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hybrid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framework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that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integrates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GARCH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models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with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Gated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Recurrent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Unit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(GRU)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networks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forecast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volatility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risk.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Using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daily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returns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from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S&amp;P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500,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gold</w:t>
      </w:r>
      <w:r w:rsidR="00EA3415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AB6E11" w:rsidRPr="00FF4CE9">
        <w:rPr>
          <w:rFonts w:ascii="Arial" w:hAnsi="Arial" w:cs="Arial"/>
          <w:sz w:val="20"/>
          <w:szCs w:val="20"/>
        </w:rPr>
        <w:t>Bitcoin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and </w:t>
      </w:r>
      <w:r w:rsidR="00AB6E11" w:rsidRPr="00FF4CE9">
        <w:rPr>
          <w:rFonts w:ascii="Arial" w:hAnsi="Arial" w:cs="Arial"/>
          <w:sz w:val="20"/>
          <w:szCs w:val="20"/>
        </w:rPr>
        <w:t>applying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Garman–</w:t>
      </w:r>
      <w:proofErr w:type="spellStart"/>
      <w:r w:rsidR="00AB6E11" w:rsidRPr="00FF4CE9">
        <w:rPr>
          <w:rFonts w:ascii="Arial" w:hAnsi="Arial" w:cs="Arial"/>
          <w:sz w:val="20"/>
          <w:szCs w:val="20"/>
        </w:rPr>
        <w:t>Klass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volatility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estimator,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study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found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that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hybrid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models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improved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point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forecast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accuracy.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However,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enhancements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risk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measures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such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Value-at-Risk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(</w:t>
      </w:r>
      <w:proofErr w:type="spellStart"/>
      <w:r w:rsidR="00AB6E11" w:rsidRPr="00FF4CE9">
        <w:rPr>
          <w:rFonts w:ascii="Arial" w:hAnsi="Arial" w:cs="Arial"/>
          <w:sz w:val="20"/>
          <w:szCs w:val="20"/>
        </w:rPr>
        <w:t>VaR</w:t>
      </w:r>
      <w:proofErr w:type="spellEnd"/>
      <w:r w:rsidR="00AB6E11" w:rsidRPr="00FF4CE9">
        <w:rPr>
          <w:rFonts w:ascii="Arial" w:hAnsi="Arial" w:cs="Arial"/>
          <w:sz w:val="20"/>
          <w:szCs w:val="20"/>
        </w:rPr>
        <w:t>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Expected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Shortfall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(ES)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were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less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pronounced,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suggesting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benefits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of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hybridization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may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be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model-specific.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B6E11" w:rsidRPr="00FF4CE9">
        <w:rPr>
          <w:rFonts w:ascii="Arial" w:hAnsi="Arial" w:cs="Arial"/>
          <w:sz w:val="20"/>
          <w:szCs w:val="20"/>
        </w:rPr>
        <w:t>Xu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et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al.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(2024)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proposed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GARCH-Informed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Neural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Network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(GINN)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model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that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integrates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GARCH-based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volatility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estimates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into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gramStart"/>
      <w:r w:rsidR="00AB6E11" w:rsidRPr="00FF4CE9">
        <w:rPr>
          <w:rFonts w:ascii="Arial" w:hAnsi="Arial" w:cs="Arial"/>
          <w:sz w:val="20"/>
          <w:szCs w:val="20"/>
        </w:rPr>
        <w:t>an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LSTM</w:t>
      </w:r>
      <w:proofErr w:type="gramEnd"/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architecture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for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improved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volatility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forecasting.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Using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daily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data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from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seven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international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stock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indices,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study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benchmarked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hybrid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model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against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standard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GARCH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variants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standalone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models.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Empirical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results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showed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that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GINN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achieved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consistently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lower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forecast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errors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across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multiple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evaluation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metrics,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including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mean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squared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error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(MSE),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mean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absolute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error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(MAE)</w:t>
      </w:r>
      <w:r w:rsidR="00EA3415">
        <w:rPr>
          <w:rFonts w:ascii="Arial" w:hAnsi="Arial" w:cs="Arial"/>
          <w:sz w:val="20"/>
          <w:szCs w:val="20"/>
        </w:rPr>
        <w:t xml:space="preserve"> and </w:t>
      </w:r>
      <w:r w:rsidR="00AB6E11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coefficient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of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determination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(R²).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average,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hybrid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model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outperformed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traditional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GARCH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frameworks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by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approximately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5%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predictive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accuracy.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gramStart"/>
      <w:r w:rsidR="00AB6E11" w:rsidRPr="00FF4CE9">
        <w:rPr>
          <w:rFonts w:ascii="Arial" w:hAnsi="Arial" w:cs="Arial"/>
          <w:sz w:val="20"/>
          <w:szCs w:val="20"/>
        </w:rPr>
        <w:t>These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findings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CA1A58">
        <w:rPr>
          <w:rFonts w:ascii="Arial" w:hAnsi="Arial" w:cs="Arial"/>
          <w:sz w:val="20"/>
          <w:szCs w:val="20"/>
        </w:rPr>
        <w:t>shows</w:t>
      </w:r>
      <w:proofErr w:type="gramEnd"/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potential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of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combining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econometric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structures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with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deep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learning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methods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enhance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reliability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precision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of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volatility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forecasts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financial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AB6E11" w:rsidRPr="00FF4CE9">
        <w:rPr>
          <w:rFonts w:ascii="Arial" w:hAnsi="Arial" w:cs="Arial"/>
          <w:sz w:val="20"/>
          <w:szCs w:val="20"/>
        </w:rPr>
        <w:t>markets.</w:t>
      </w:r>
    </w:p>
    <w:p w14:paraId="17633084" w14:textId="7DBA154A" w:rsidR="00745A51" w:rsidRPr="005E336F" w:rsidRDefault="00041B46" w:rsidP="00AB6E1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5E336F">
        <w:rPr>
          <w:rFonts w:ascii="Arial" w:hAnsi="Arial" w:cs="Arial"/>
          <w:sz w:val="20"/>
          <w:szCs w:val="20"/>
        </w:rPr>
        <w:lastRenderedPageBreak/>
        <w:t>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al.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(2024)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developed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hybrid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ARIMA-LSTM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model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for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336F">
        <w:rPr>
          <w:rFonts w:ascii="Arial" w:hAnsi="Arial" w:cs="Arial"/>
          <w:sz w:val="20"/>
          <w:szCs w:val="20"/>
        </w:rPr>
        <w:t>Bitcoin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price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forecasting,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combining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ARIMA’s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capacity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model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linear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trends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with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LSTM’s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ability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capture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nonlinear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patterns.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model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outperformed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standalone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ARIMA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approaches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prediction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accuracy,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indicating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that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integrating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traditional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time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series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methods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with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deep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learning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can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improve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forecasting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volatile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financial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markets.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Li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984FC1">
        <w:rPr>
          <w:rFonts w:ascii="Arial" w:hAnsi="Arial" w:cs="Arial"/>
          <w:sz w:val="20"/>
          <w:szCs w:val="20"/>
        </w:rPr>
        <w:t>&amp;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Dai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(2020)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who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proposed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CNN-LSTM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hybrid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model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for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short-term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45A51" w:rsidRPr="005E336F">
        <w:rPr>
          <w:rFonts w:ascii="Arial" w:hAnsi="Arial" w:cs="Arial"/>
          <w:sz w:val="20"/>
          <w:szCs w:val="20"/>
        </w:rPr>
        <w:t>Bitcoin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price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prediction,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combining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transaction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data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with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macroeconomic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sentiment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indicators.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Feature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extraction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was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performed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through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CNN,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while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captured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temporal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dependencies.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hybrid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model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outperformed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standalone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CNN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networks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both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value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direction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prediction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accuracy,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CA1A58">
        <w:rPr>
          <w:rFonts w:ascii="Arial" w:hAnsi="Arial" w:cs="Arial"/>
          <w:sz w:val="20"/>
          <w:szCs w:val="20"/>
        </w:rPr>
        <w:t>demonstrating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its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capacity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model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complex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nonlinearities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financial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time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745A51" w:rsidRPr="005E336F">
        <w:rPr>
          <w:rFonts w:ascii="Arial" w:hAnsi="Arial" w:cs="Arial"/>
          <w:sz w:val="20"/>
          <w:szCs w:val="20"/>
        </w:rPr>
        <w:t>series.</w:t>
      </w:r>
    </w:p>
    <w:p w14:paraId="2F4EAEB4" w14:textId="2C13E182" w:rsidR="00745A51" w:rsidRPr="005E336F" w:rsidRDefault="00745A51" w:rsidP="00AB6E1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5E336F">
        <w:rPr>
          <w:rFonts w:ascii="Arial" w:hAnsi="Arial" w:cs="Arial"/>
          <w:sz w:val="20"/>
          <w:szCs w:val="20"/>
        </w:rPr>
        <w:t>Huang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al.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(2024)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assessed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CNN-LSTM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model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incorporating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Markov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Transition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Field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(MTF)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transformations,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benchmarked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against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GARCH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HAR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models.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Their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results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demonstrated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that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CNN-LSTM-MTF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model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consistently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delivered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superior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predictive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performance,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particularly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short-term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volatility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forecasts.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This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supports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use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of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deep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learning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models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augmented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with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alternative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representations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for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modeling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high-frequency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market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fluctuations.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336F">
        <w:rPr>
          <w:rFonts w:ascii="Arial" w:hAnsi="Arial" w:cs="Arial"/>
          <w:sz w:val="20"/>
          <w:szCs w:val="20"/>
        </w:rPr>
        <w:t>García</w:t>
      </w:r>
      <w:proofErr w:type="spellEnd"/>
      <w:r w:rsidRPr="005E336F">
        <w:rPr>
          <w:rFonts w:ascii="Arial" w:hAnsi="Arial" w:cs="Arial"/>
          <w:sz w:val="20"/>
          <w:szCs w:val="20"/>
        </w:rPr>
        <w:t>-Medina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336F">
        <w:rPr>
          <w:rFonts w:ascii="Arial" w:hAnsi="Arial" w:cs="Arial"/>
          <w:sz w:val="20"/>
          <w:szCs w:val="20"/>
        </w:rPr>
        <w:t>Aguayo</w:t>
      </w:r>
      <w:proofErr w:type="spellEnd"/>
      <w:r w:rsidRPr="005E336F">
        <w:rPr>
          <w:rFonts w:ascii="Arial" w:hAnsi="Arial" w:cs="Arial"/>
          <w:sz w:val="20"/>
          <w:szCs w:val="20"/>
        </w:rPr>
        <w:t>-Moreno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(2024)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developed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LSTM-GARCH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hybrid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model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which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GARCH-based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volatility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estimates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were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into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5E336F">
        <w:rPr>
          <w:rFonts w:ascii="Arial" w:hAnsi="Arial" w:cs="Arial"/>
          <w:sz w:val="20"/>
          <w:szCs w:val="20"/>
        </w:rPr>
        <w:t>an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LSTM</w:t>
      </w:r>
      <w:proofErr w:type="gramEnd"/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architecture.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While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both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models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showed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strong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individual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performance,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hybrid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approach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yielded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lower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forecast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errors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better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captured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structural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breaks.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Formal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statistical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tests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confirmed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superiority,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reinforcing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view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that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combining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econometric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deep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learning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techniques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can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enhance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predictive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performance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volatile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markets.</w:t>
      </w:r>
    </w:p>
    <w:p w14:paraId="09468D88" w14:textId="1C4DA884" w:rsidR="00745A51" w:rsidRPr="005E336F" w:rsidRDefault="005E336F" w:rsidP="00D373F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0"/>
          <w:szCs w:val="20"/>
        </w:rPr>
      </w:pPr>
      <w:r w:rsidRPr="005E336F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parallel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with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advancements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deep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learning,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recent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studies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have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introduced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transformer-based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architectures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promising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alternative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for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modeling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financial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time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series,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including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336F">
        <w:rPr>
          <w:rFonts w:ascii="Arial" w:hAnsi="Arial" w:cs="Arial"/>
          <w:sz w:val="20"/>
          <w:szCs w:val="20"/>
        </w:rPr>
        <w:t>cryptocurrency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markets.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Mahdi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al.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(2025)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proposed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hybrid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framework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integrating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Transformer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encoder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with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GRU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layers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forecast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336F">
        <w:rPr>
          <w:rFonts w:ascii="Arial" w:hAnsi="Arial" w:cs="Arial"/>
          <w:sz w:val="20"/>
          <w:szCs w:val="20"/>
        </w:rPr>
        <w:t>Bitcoin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336F">
        <w:rPr>
          <w:rFonts w:ascii="Arial" w:hAnsi="Arial" w:cs="Arial"/>
          <w:sz w:val="20"/>
          <w:szCs w:val="20"/>
        </w:rPr>
        <w:t>Ethereum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prices.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Drawing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daily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price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data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benchmarked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against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336F">
        <w:rPr>
          <w:rFonts w:ascii="Arial" w:hAnsi="Arial" w:cs="Arial"/>
          <w:sz w:val="20"/>
          <w:szCs w:val="20"/>
        </w:rPr>
        <w:t>BiLSTM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336F">
        <w:rPr>
          <w:rFonts w:ascii="Arial" w:hAnsi="Arial" w:cs="Arial"/>
          <w:sz w:val="20"/>
          <w:szCs w:val="20"/>
        </w:rPr>
        <w:t>BiGRU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models,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their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approach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delivered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superior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predictive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accuracy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across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multiple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evaluation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metrics,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including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MSE,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RMSE,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MAE</w:t>
      </w:r>
      <w:r w:rsidR="00EA3415">
        <w:rPr>
          <w:rFonts w:ascii="Arial" w:hAnsi="Arial" w:cs="Arial"/>
          <w:sz w:val="20"/>
          <w:szCs w:val="20"/>
        </w:rPr>
        <w:t xml:space="preserve"> and </w:t>
      </w:r>
      <w:r w:rsidRPr="005E336F">
        <w:rPr>
          <w:rFonts w:ascii="Arial" w:hAnsi="Arial" w:cs="Arial"/>
          <w:sz w:val="20"/>
          <w:szCs w:val="20"/>
        </w:rPr>
        <w:t>MAPE,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with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additional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confirmation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from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formal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statistical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tests.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Bui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al.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(2025)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developed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transformer-based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model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incorporating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Time2Vec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feature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encoding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enhance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temporal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representation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asset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correlation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modeling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financial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data.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Their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empirical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findings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suggest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improved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generalization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lower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forecast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errors,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underscoring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utility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of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advanced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temporal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encoding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within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attention-based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networks.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Additionally,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336F">
        <w:rPr>
          <w:rFonts w:ascii="Arial" w:hAnsi="Arial" w:cs="Arial"/>
          <w:sz w:val="20"/>
          <w:szCs w:val="20"/>
        </w:rPr>
        <w:t>Brugière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336F">
        <w:rPr>
          <w:rFonts w:ascii="Arial" w:hAnsi="Arial" w:cs="Arial"/>
          <w:sz w:val="20"/>
          <w:szCs w:val="20"/>
        </w:rPr>
        <w:t>Turinici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(2024)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examined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transformer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framework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applied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S&amp;P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500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index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forecasting,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demonstrating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architecture’s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effectiveness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capturing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dynamic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dependencies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long-range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temporal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patterns.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These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contributions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="00E47FD8">
        <w:rPr>
          <w:rFonts w:ascii="Arial" w:hAnsi="Arial" w:cs="Arial"/>
          <w:sz w:val="20"/>
          <w:szCs w:val="20"/>
        </w:rPr>
        <w:t>call attention</w:t>
      </w:r>
      <w:r w:rsidR="00EA3415">
        <w:rPr>
          <w:rFonts w:ascii="Arial" w:hAnsi="Arial" w:cs="Arial"/>
          <w:sz w:val="20"/>
          <w:szCs w:val="20"/>
        </w:rPr>
        <w:t xml:space="preserve"> </w:t>
      </w:r>
      <w:bookmarkStart w:id="0" w:name="_GoBack"/>
      <w:r w:rsidR="00E47FD8">
        <w:rPr>
          <w:rFonts w:ascii="Arial" w:hAnsi="Arial" w:cs="Arial"/>
          <w:sz w:val="20"/>
          <w:szCs w:val="20"/>
        </w:rPr>
        <w:t xml:space="preserve">to </w:t>
      </w:r>
      <w:bookmarkEnd w:id="0"/>
      <w:r w:rsidRPr="005E336F">
        <w:rPr>
          <w:rFonts w:ascii="Arial" w:hAnsi="Arial" w:cs="Arial"/>
          <w:sz w:val="20"/>
          <w:szCs w:val="20"/>
        </w:rPr>
        <w:t>the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growing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relevance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of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transformer-based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models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financial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forecasting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their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potential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to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outperform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traditional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deep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learning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approaches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in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volatile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and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non-stationary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environments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such</w:t>
      </w:r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as</w:t>
      </w:r>
      <w:r w:rsidR="00EA341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336F">
        <w:rPr>
          <w:rFonts w:ascii="Arial" w:hAnsi="Arial" w:cs="Arial"/>
          <w:sz w:val="20"/>
          <w:szCs w:val="20"/>
        </w:rPr>
        <w:t>cryptocurrency</w:t>
      </w:r>
      <w:proofErr w:type="spellEnd"/>
      <w:r w:rsidR="00EA3415">
        <w:rPr>
          <w:rFonts w:ascii="Arial" w:hAnsi="Arial" w:cs="Arial"/>
          <w:sz w:val="20"/>
          <w:szCs w:val="20"/>
        </w:rPr>
        <w:t xml:space="preserve"> </w:t>
      </w:r>
      <w:r w:rsidRPr="005E336F">
        <w:rPr>
          <w:rFonts w:ascii="Arial" w:hAnsi="Arial" w:cs="Arial"/>
          <w:sz w:val="20"/>
          <w:szCs w:val="20"/>
        </w:rPr>
        <w:t>markets.</w:t>
      </w:r>
    </w:p>
    <w:p w14:paraId="0F95F4A1" w14:textId="77777777" w:rsidR="00C82EAF" w:rsidRPr="00266FED" w:rsidRDefault="00C82EAF" w:rsidP="00C82EA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0"/>
          <w:szCs w:val="22"/>
        </w:rPr>
      </w:pPr>
    </w:p>
    <w:p w14:paraId="06D6751F" w14:textId="42E9ADAC" w:rsidR="00C82EAF" w:rsidRDefault="00C82EAF" w:rsidP="00C82EA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EA34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material</w:t>
      </w:r>
      <w:r w:rsidR="00EA34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</w:t>
      </w:r>
      <w:r w:rsidR="00EA34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methods</w:t>
      </w:r>
    </w:p>
    <w:p w14:paraId="6C57D550" w14:textId="569D051B" w:rsidR="00C82EAF" w:rsidRPr="000D1E80" w:rsidRDefault="00C82EAF" w:rsidP="00C82EAF">
      <w:pPr>
        <w:pStyle w:val="AbstHead"/>
        <w:spacing w:after="0"/>
        <w:jc w:val="both"/>
        <w:rPr>
          <w:rFonts w:ascii="Arial" w:hAnsi="Arial" w:cs="Arial"/>
          <w:caps w:val="0"/>
        </w:rPr>
      </w:pPr>
      <w:r>
        <w:rPr>
          <w:rFonts w:ascii="Arial" w:hAnsi="Arial" w:cs="Arial"/>
          <w:caps w:val="0"/>
        </w:rPr>
        <w:t>3</w:t>
      </w:r>
      <w:r w:rsidRPr="001F1FFA">
        <w:rPr>
          <w:rFonts w:ascii="Arial" w:hAnsi="Arial" w:cs="Arial"/>
          <w:caps w:val="0"/>
        </w:rPr>
        <w:t>.1.</w:t>
      </w:r>
      <w:r w:rsidR="00EA3415">
        <w:rPr>
          <w:rFonts w:ascii="Arial" w:hAnsi="Arial" w:cs="Arial"/>
          <w:caps w:val="0"/>
        </w:rPr>
        <w:t xml:space="preserve"> </w:t>
      </w:r>
      <w:r w:rsidRPr="001F1FFA">
        <w:rPr>
          <w:rFonts w:ascii="Arial" w:hAnsi="Arial" w:cs="Arial"/>
          <w:caps w:val="0"/>
        </w:rPr>
        <w:t>Data</w:t>
      </w:r>
    </w:p>
    <w:p w14:paraId="009F60F7" w14:textId="763AC258" w:rsidR="00C82EAF" w:rsidRDefault="00C82EAF" w:rsidP="00C82EAF">
      <w:pPr>
        <w:jc w:val="both"/>
        <w:rPr>
          <w:rFonts w:ascii="Arial" w:hAnsi="Arial" w:cs="Arial"/>
        </w:rPr>
      </w:pPr>
      <w:r>
        <w:t>The</w:t>
      </w:r>
      <w:r w:rsidR="00EA3415">
        <w:t xml:space="preserve"> </w:t>
      </w:r>
      <w:r>
        <w:t>empirical</w:t>
      </w:r>
      <w:r w:rsidR="00EA3415">
        <w:t xml:space="preserve"> </w:t>
      </w:r>
      <w:r>
        <w:t>analysis</w:t>
      </w:r>
      <w:r w:rsidR="00EA3415">
        <w:t xml:space="preserve"> </w:t>
      </w:r>
      <w:r>
        <w:t>utilizes</w:t>
      </w:r>
      <w:r w:rsidR="00EA3415">
        <w:t xml:space="preserve"> </w:t>
      </w:r>
      <w:r>
        <w:t>a</w:t>
      </w:r>
      <w:r w:rsidR="00EA3415">
        <w:t xml:space="preserve"> </w:t>
      </w:r>
      <w:r>
        <w:t>dataset</w:t>
      </w:r>
      <w:r w:rsidR="00EA3415">
        <w:t xml:space="preserve"> </w:t>
      </w:r>
      <w:r>
        <w:t>comprising</w:t>
      </w:r>
      <w:r w:rsidR="00EA3415">
        <w:t xml:space="preserve"> </w:t>
      </w:r>
      <w:r>
        <w:t>daily</w:t>
      </w:r>
      <w:r w:rsidR="00EA3415">
        <w:t xml:space="preserve"> </w:t>
      </w:r>
      <w:r>
        <w:t>closing</w:t>
      </w:r>
      <w:r w:rsidR="00EA3415">
        <w:t xml:space="preserve"> </w:t>
      </w:r>
      <w:r>
        <w:t>prices</w:t>
      </w:r>
      <w:r w:rsidR="00EA3415">
        <w:t xml:space="preserve"> </w:t>
      </w:r>
      <w:r>
        <w:t>(denominated</w:t>
      </w:r>
      <w:r w:rsidR="00EA3415">
        <w:t xml:space="preserve"> </w:t>
      </w:r>
      <w:r>
        <w:t>in</w:t>
      </w:r>
      <w:r w:rsidR="00EA3415">
        <w:t xml:space="preserve"> </w:t>
      </w:r>
      <w:r>
        <w:t>USD)</w:t>
      </w:r>
      <w:r w:rsidR="00EA3415">
        <w:t xml:space="preserve"> </w:t>
      </w:r>
      <w:r>
        <w:t>for</w:t>
      </w:r>
      <w:r w:rsidR="00EA3415">
        <w:t xml:space="preserve"> </w:t>
      </w:r>
      <w:r>
        <w:t>three</w:t>
      </w:r>
      <w:r w:rsidR="00EA3415">
        <w:t xml:space="preserve"> </w:t>
      </w:r>
      <w:r>
        <w:t>leading</w:t>
      </w:r>
      <w:r w:rsidR="00EA3415">
        <w:t xml:space="preserve"> </w:t>
      </w:r>
      <w:proofErr w:type="spellStart"/>
      <w:r>
        <w:t>cryptocurrencies</w:t>
      </w:r>
      <w:proofErr w:type="spellEnd"/>
      <w:r>
        <w:t>:</w:t>
      </w:r>
      <w:r w:rsidR="00EA3415">
        <w:t xml:space="preserve"> </w:t>
      </w:r>
      <w:proofErr w:type="spellStart"/>
      <w:r>
        <w:t>Bitcoin</w:t>
      </w:r>
      <w:proofErr w:type="spellEnd"/>
      <w:r w:rsidR="00EA3415">
        <w:t xml:space="preserve"> </w:t>
      </w:r>
      <w:r>
        <w:t>(BTC),</w:t>
      </w:r>
      <w:r w:rsidR="00EA3415">
        <w:t xml:space="preserve"> </w:t>
      </w:r>
      <w:proofErr w:type="spellStart"/>
      <w:r>
        <w:t>Ethereum</w:t>
      </w:r>
      <w:proofErr w:type="spellEnd"/>
      <w:r w:rsidR="00EA3415">
        <w:t xml:space="preserve"> </w:t>
      </w:r>
      <w:r>
        <w:t>(ETH)</w:t>
      </w:r>
      <w:r w:rsidR="00EA3415">
        <w:t xml:space="preserve"> </w:t>
      </w:r>
      <w:r>
        <w:t>and</w:t>
      </w:r>
      <w:r w:rsidR="00EA3415">
        <w:t xml:space="preserve"> </w:t>
      </w:r>
      <w:proofErr w:type="spellStart"/>
      <w:r>
        <w:t>Binance</w:t>
      </w:r>
      <w:proofErr w:type="spellEnd"/>
      <w:r w:rsidR="00EA3415">
        <w:t xml:space="preserve"> </w:t>
      </w:r>
      <w:r>
        <w:t>Coin</w:t>
      </w:r>
      <w:r w:rsidR="00EA3415">
        <w:t xml:space="preserve"> </w:t>
      </w:r>
      <w:r>
        <w:t>(BNB),</w:t>
      </w:r>
      <w:r w:rsidR="00EA3415">
        <w:t xml:space="preserve"> </w:t>
      </w:r>
      <w:r>
        <w:t>spanning</w:t>
      </w:r>
      <w:r w:rsidR="00EA3415">
        <w:t xml:space="preserve"> </w:t>
      </w:r>
      <w:r>
        <w:t>the</w:t>
      </w:r>
      <w:r w:rsidR="00EA3415">
        <w:t xml:space="preserve"> </w:t>
      </w:r>
      <w:r>
        <w:t>period</w:t>
      </w:r>
      <w:r w:rsidR="00EA3415">
        <w:t xml:space="preserve"> </w:t>
      </w:r>
      <w:r>
        <w:t>from</w:t>
      </w:r>
      <w:r w:rsidR="00EA3415">
        <w:t xml:space="preserve"> </w:t>
      </w:r>
      <w:r>
        <w:t>January</w:t>
      </w:r>
      <w:r w:rsidR="00EA3415">
        <w:t xml:space="preserve"> </w:t>
      </w:r>
      <w:r>
        <w:t>1,</w:t>
      </w:r>
      <w:r w:rsidR="00EA3415">
        <w:t xml:space="preserve"> </w:t>
      </w:r>
      <w:r>
        <w:t>2018,</w:t>
      </w:r>
      <w:r w:rsidR="00EA3415">
        <w:t xml:space="preserve"> </w:t>
      </w:r>
      <w:r>
        <w:t>to</w:t>
      </w:r>
      <w:r w:rsidR="00EA3415">
        <w:t xml:space="preserve"> </w:t>
      </w:r>
      <w:r>
        <w:t>January</w:t>
      </w:r>
      <w:r w:rsidR="00EA3415">
        <w:t xml:space="preserve"> </w:t>
      </w:r>
      <w:r>
        <w:t>1,</w:t>
      </w:r>
      <w:r w:rsidR="00EA3415">
        <w:t xml:space="preserve"> </w:t>
      </w:r>
      <w:r>
        <w:t>2025.</w:t>
      </w:r>
      <w:r w:rsidR="00EA3415">
        <w:t xml:space="preserve"> </w:t>
      </w:r>
      <w:r>
        <w:t>The</w:t>
      </w:r>
      <w:r w:rsidR="00EA3415">
        <w:t xml:space="preserve"> </w:t>
      </w:r>
      <w:r>
        <w:t>price</w:t>
      </w:r>
      <w:r w:rsidR="00EA3415">
        <w:t xml:space="preserve"> </w:t>
      </w:r>
      <w:r>
        <w:t>data</w:t>
      </w:r>
      <w:r w:rsidR="00EA3415">
        <w:t xml:space="preserve"> </w:t>
      </w:r>
      <w:r>
        <w:t>were</w:t>
      </w:r>
      <w:r w:rsidR="00EA3415">
        <w:t xml:space="preserve"> </w:t>
      </w:r>
      <w:r>
        <w:t>sourced</w:t>
      </w:r>
      <w:r w:rsidR="00EA3415">
        <w:t xml:space="preserve"> </w:t>
      </w:r>
      <w:r>
        <w:t>from</w:t>
      </w:r>
      <w:r w:rsidR="00EA3415">
        <w:t xml:space="preserve"> </w:t>
      </w:r>
      <w:proofErr w:type="spellStart"/>
      <w:r>
        <w:t>CoinMarketCap</w:t>
      </w:r>
      <w:proofErr w:type="spellEnd"/>
      <w:proofErr w:type="gramStart"/>
      <w:r>
        <w:t>..</w:t>
      </w:r>
      <w:proofErr w:type="gramEnd"/>
    </w:p>
    <w:p w14:paraId="7D57A3CA" w14:textId="7E1FB245" w:rsidR="00C82EAF" w:rsidRPr="001F1FFA" w:rsidRDefault="00C82EAF" w:rsidP="00C82EAF">
      <w:pPr>
        <w:jc w:val="both"/>
        <w:rPr>
          <w:rFonts w:ascii="Arial" w:hAnsi="Arial" w:cs="Arial"/>
        </w:rPr>
      </w:pPr>
      <w:r w:rsidRPr="001F1FFA">
        <w:rPr>
          <w:rFonts w:ascii="Arial" w:hAnsi="Arial" w:cs="Arial"/>
        </w:rPr>
        <w:t>The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dataset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consists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of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daily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closing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prices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(in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USD)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for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three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major</w:t>
      </w:r>
      <w:r w:rsidR="00EA3415">
        <w:rPr>
          <w:rFonts w:ascii="Arial" w:hAnsi="Arial" w:cs="Arial"/>
        </w:rPr>
        <w:t xml:space="preserve"> </w:t>
      </w:r>
      <w:proofErr w:type="spellStart"/>
      <w:r w:rsidRPr="001F1FFA">
        <w:rPr>
          <w:rFonts w:ascii="Arial" w:hAnsi="Arial" w:cs="Arial"/>
        </w:rPr>
        <w:t>cryptocurrencies</w:t>
      </w:r>
      <w:proofErr w:type="spellEnd"/>
      <w:r w:rsidRPr="001F1FFA">
        <w:rPr>
          <w:rFonts w:ascii="Arial" w:hAnsi="Arial" w:cs="Arial"/>
        </w:rPr>
        <w:t>:</w:t>
      </w:r>
      <w:r w:rsidR="00EA3415">
        <w:rPr>
          <w:rFonts w:ascii="Arial" w:hAnsi="Arial" w:cs="Arial"/>
        </w:rPr>
        <w:t xml:space="preserve"> </w:t>
      </w:r>
      <w:proofErr w:type="spellStart"/>
      <w:r w:rsidRPr="001F1FFA">
        <w:rPr>
          <w:rFonts w:ascii="Arial" w:hAnsi="Arial" w:cs="Arial"/>
        </w:rPr>
        <w:t>Bitcoin</w:t>
      </w:r>
      <w:proofErr w:type="spellEnd"/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(BTC),</w:t>
      </w:r>
      <w:r w:rsidR="00EA3415">
        <w:rPr>
          <w:rFonts w:ascii="Arial" w:hAnsi="Arial" w:cs="Arial"/>
        </w:rPr>
        <w:t xml:space="preserve"> </w:t>
      </w:r>
      <w:proofErr w:type="spellStart"/>
      <w:r w:rsidRPr="001F1FFA">
        <w:rPr>
          <w:rFonts w:ascii="Arial" w:hAnsi="Arial" w:cs="Arial"/>
        </w:rPr>
        <w:t>Ethereum</w:t>
      </w:r>
      <w:proofErr w:type="spellEnd"/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(ETH)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and</w:t>
      </w:r>
      <w:r w:rsidR="00EA3415">
        <w:rPr>
          <w:rFonts w:ascii="Arial" w:hAnsi="Arial" w:cs="Arial"/>
        </w:rPr>
        <w:t xml:space="preserve"> </w:t>
      </w:r>
      <w:proofErr w:type="spellStart"/>
      <w:r w:rsidRPr="001F1FFA">
        <w:rPr>
          <w:rFonts w:ascii="Arial" w:hAnsi="Arial" w:cs="Arial"/>
        </w:rPr>
        <w:t>Binance</w:t>
      </w:r>
      <w:proofErr w:type="spellEnd"/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Coin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(BNB),</w:t>
      </w:r>
      <w:r w:rsidR="00EA3415">
        <w:rPr>
          <w:rFonts w:ascii="Arial" w:hAnsi="Arial" w:cs="Arial"/>
        </w:rPr>
        <w:t xml:space="preserve"> </w:t>
      </w:r>
      <w:r>
        <w:t>spanning</w:t>
      </w:r>
      <w:r w:rsidR="00EA3415">
        <w:t xml:space="preserve"> </w:t>
      </w:r>
      <w:r>
        <w:t>the</w:t>
      </w:r>
      <w:r w:rsidR="00EA3415">
        <w:t xml:space="preserve"> </w:t>
      </w:r>
      <w:r>
        <w:t>period</w:t>
      </w:r>
      <w:r w:rsidR="00EA3415">
        <w:t xml:space="preserve"> </w:t>
      </w:r>
      <w:r>
        <w:t>from</w:t>
      </w:r>
      <w:r w:rsidR="00EA3415">
        <w:t xml:space="preserve"> </w:t>
      </w:r>
      <w:r>
        <w:t>January</w:t>
      </w:r>
      <w:r w:rsidR="00EA3415">
        <w:t xml:space="preserve"> </w:t>
      </w:r>
      <w:r>
        <w:t>1,</w:t>
      </w:r>
      <w:r w:rsidR="00EA3415">
        <w:t xml:space="preserve"> </w:t>
      </w:r>
      <w:r>
        <w:t>2018,</w:t>
      </w:r>
      <w:r w:rsidR="00EA3415">
        <w:t xml:space="preserve"> </w:t>
      </w:r>
      <w:r>
        <w:t>to</w:t>
      </w:r>
      <w:r w:rsidR="00EA3415">
        <w:t xml:space="preserve"> </w:t>
      </w:r>
      <w:r>
        <w:t>January</w:t>
      </w:r>
      <w:r w:rsidR="00EA3415">
        <w:t xml:space="preserve"> </w:t>
      </w:r>
      <w:r>
        <w:t>1,</w:t>
      </w:r>
      <w:r w:rsidR="00EA3415">
        <w:t xml:space="preserve"> </w:t>
      </w:r>
      <w:r>
        <w:t>2025.</w:t>
      </w:r>
      <w:r w:rsidR="00EA3415">
        <w:t xml:space="preserve"> </w:t>
      </w:r>
      <w:r>
        <w:t>The</w:t>
      </w:r>
      <w:r w:rsidR="00EA3415">
        <w:t xml:space="preserve"> </w:t>
      </w:r>
      <w:r>
        <w:t>price</w:t>
      </w:r>
      <w:r w:rsidR="00EA3415">
        <w:t xml:space="preserve"> </w:t>
      </w:r>
      <w:r>
        <w:t>data</w:t>
      </w:r>
      <w:r w:rsidR="00EA3415">
        <w:t xml:space="preserve"> </w:t>
      </w:r>
      <w:r>
        <w:t>were</w:t>
      </w:r>
      <w:r w:rsidR="00EA3415">
        <w:t xml:space="preserve"> </w:t>
      </w:r>
      <w:r>
        <w:t>sourced</w:t>
      </w:r>
      <w:r w:rsidR="00EA3415">
        <w:t xml:space="preserve"> </w:t>
      </w:r>
      <w:r>
        <w:t>from</w:t>
      </w:r>
      <w:r w:rsidR="00EA3415">
        <w:t xml:space="preserve"> </w:t>
      </w:r>
      <w:proofErr w:type="spellStart"/>
      <w:r>
        <w:t>CoinMarketCap</w:t>
      </w:r>
      <w:proofErr w:type="spellEnd"/>
      <w:r>
        <w:t>.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Daily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logarithmic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returns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are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computed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as:</w:t>
      </w:r>
    </w:p>
    <w:p w14:paraId="26338834" w14:textId="6BCF4C25" w:rsidR="00C82EAF" w:rsidRPr="001F1FFA" w:rsidRDefault="00347700" w:rsidP="00C82EAF">
      <w:pPr>
        <w:jc w:val="both"/>
        <w:rPr>
          <w:rFonts w:ascii="Arial" w:hAnsi="Arial" w:cs="Arial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Arial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</w:rPr>
                <m:t>i,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</w:rPr>
            <m:t>=</m:t>
          </m:r>
          <m:func>
            <m:funcPr>
              <m:ctrlPr>
                <w:rPr>
                  <w:rFonts w:ascii="Cambria Math" w:hAnsi="Cambria Math" w:cs="Arial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i,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t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i,t-1</m:t>
                          </m:r>
                        </m:sub>
                      </m:sSub>
                    </m:den>
                  </m:f>
                </m:e>
              </m:d>
            </m:e>
          </m:func>
          <m:r>
            <m:rPr>
              <m:sty m:val="p"/>
            </m:rPr>
            <w:rPr>
              <w:rFonts w:ascii="Cambria Math" w:hAnsi="Cambria Math" w:cs="Arial"/>
            </w:rPr>
            <m:t>,</m:t>
          </m:r>
          <m:r>
            <m:rPr>
              <m:sty m:val="p"/>
            </m:rPr>
            <w:rPr>
              <w:rFonts w:ascii="Cambria Math" w:hAnsi="Cambria Math" w:cs="Arial"/>
            </w:rPr>
            <m:t xml:space="preserve"> </m:t>
          </m:r>
          <m:r>
            <m:rPr>
              <m:sty m:val="p"/>
            </m:rPr>
            <w:rPr>
              <w:rFonts w:ascii="Cambria Math" w:hAnsi="Cambria Math" w:cs="Arial"/>
            </w:rPr>
            <m:t>i∈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</w:rPr>
                <m:t>BTC,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>ETH,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>BNB</m:t>
              </m:r>
            </m:e>
          </m:d>
          <m:r>
            <m:rPr>
              <m:sty m:val="p"/>
            </m:rPr>
            <w:rPr>
              <w:rFonts w:ascii="Cambria Math" w:hAnsi="Cambria Math" w:cs="Arial"/>
            </w:rPr>
            <m:t xml:space="preserve">                  </m:t>
          </m:r>
          <m:r>
            <m:rPr>
              <m:sty m:val="p"/>
            </m:rPr>
            <w:rPr>
              <w:rFonts w:ascii="Cambria Math" w:hAnsi="Cambria Math" w:cs="Arial"/>
            </w:rPr>
            <m:t>(1)</m:t>
          </m:r>
        </m:oMath>
      </m:oMathPara>
    </w:p>
    <w:p w14:paraId="21FCEFA9" w14:textId="6AB377BD" w:rsidR="00C82EAF" w:rsidRDefault="00C82EAF" w:rsidP="00C82EAF">
      <w:pPr>
        <w:jc w:val="both"/>
        <w:rPr>
          <w:rFonts w:ascii="Arial" w:hAnsi="Arial" w:cs="Arial"/>
        </w:rPr>
      </w:pPr>
      <w:r w:rsidRPr="001F1FFA">
        <w:rPr>
          <w:rFonts w:ascii="Arial" w:hAnsi="Arial" w:cs="Arial"/>
        </w:rPr>
        <w:t>Where</w:t>
      </w:r>
      <w:r w:rsidR="00EA3415">
        <w:rPr>
          <w:rFonts w:ascii="Arial" w:hAnsi="Arial"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i,</m:t>
            </m:r>
            <m:r>
              <m:rPr>
                <m:sty m:val="p"/>
              </m:rPr>
              <w:rPr>
                <w:rFonts w:ascii="Cambria Math" w:hAnsi="Cambria Math" w:cs="Arial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Arial"/>
              </w:rPr>
              <m:t>t</m:t>
            </m:r>
          </m:sub>
        </m:sSub>
      </m:oMath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denotes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the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closing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price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of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asset</w:t>
      </w:r>
      <w:r w:rsidR="00EA3415">
        <w:rPr>
          <w:rFonts w:ascii="Arial" w:hAnsi="Arial" w:cs="Arial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</w:rPr>
          <m:t>i</m:t>
        </m:r>
      </m:oMath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on</w:t>
      </w:r>
      <w:r w:rsidR="00EA3415">
        <w:rPr>
          <w:rFonts w:ascii="Arial" w:hAnsi="Arial" w:cs="Arial"/>
        </w:rPr>
        <w:t xml:space="preserve"> </w:t>
      </w:r>
      <w:proofErr w:type="gramStart"/>
      <w:r w:rsidRPr="001F1FFA">
        <w:rPr>
          <w:rFonts w:ascii="Arial" w:hAnsi="Arial" w:cs="Arial"/>
        </w:rPr>
        <w:t>day</w:t>
      </w:r>
      <w:r w:rsidR="00EA3415">
        <w:rPr>
          <w:rFonts w:ascii="Arial" w:hAnsi="Arial" w:cs="Arial"/>
        </w:rPr>
        <w:t xml:space="preserve"> </w:t>
      </w:r>
      <w:proofErr w:type="gramEnd"/>
      <m:oMath>
        <m:r>
          <m:rPr>
            <m:sty m:val="p"/>
          </m:rPr>
          <w:rPr>
            <w:rFonts w:ascii="Cambria Math" w:hAnsi="Cambria Math" w:cs="Arial"/>
          </w:rPr>
          <m:t>t</m:t>
        </m:r>
      </m:oMath>
      <w:r w:rsidRPr="001F1FFA">
        <w:rPr>
          <w:rFonts w:ascii="Arial" w:hAnsi="Arial" w:cs="Arial"/>
        </w:rPr>
        <w:t>.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The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resulting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multivariate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return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vector</w:t>
      </w:r>
      <w:r w:rsidR="00EA3415">
        <w:rPr>
          <w:rFonts w:ascii="Arial" w:hAnsi="Arial"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Arial"/>
          </w:rPr>
          <m:t>=</m:t>
        </m:r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BTC</m:t>
            </m:r>
          </m:sub>
        </m:sSub>
        <m:r>
          <m:rPr>
            <m:sty m:val="p"/>
          </m:rPr>
          <w:rPr>
            <w:rFonts w:ascii="Cambria Math" w:hAnsi="Cambria Math" w:cs="Arial"/>
          </w:rPr>
          <m:t>,</m:t>
        </m:r>
        <m:r>
          <m:rPr>
            <m:sty m:val="p"/>
          </m:rPr>
          <w:rPr>
            <w:rFonts w:ascii="Cambria Math" w:hAnsi="Cambria Math" w:cs="Arial"/>
          </w:rPr>
          <m:t xml:space="preserve"> </m:t>
        </m:r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ETH</m:t>
            </m:r>
          </m:sub>
        </m:sSub>
        <m:r>
          <m:rPr>
            <m:sty m:val="p"/>
          </m:rPr>
          <w:rPr>
            <w:rFonts w:ascii="Cambria Math" w:hAnsi="Cambria Math" w:cs="Arial"/>
          </w:rPr>
          <m:t>,</m:t>
        </m:r>
        <m:r>
          <m:rPr>
            <m:sty m:val="p"/>
          </m:rPr>
          <w:rPr>
            <w:rFonts w:ascii="Cambria Math" w:hAnsi="Cambria Math" w:cs="Arial"/>
          </w:rPr>
          <m:t xml:space="preserve"> </m:t>
        </m:r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BNB</m:t>
            </m:r>
          </m:sub>
        </m:sSub>
      </m:oMath>
      <w:r w:rsidRPr="001F1FFA">
        <w:rPr>
          <w:rFonts w:ascii="Arial" w:hAnsi="Arial" w:cs="Arial"/>
        </w:rPr>
        <w:t>is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used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as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the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input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for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all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subsequent</w:t>
      </w:r>
      <w:r w:rsidR="00EA3415">
        <w:rPr>
          <w:rFonts w:ascii="Arial" w:hAnsi="Arial" w:cs="Arial"/>
        </w:rPr>
        <w:t xml:space="preserve"> </w:t>
      </w:r>
      <w:r w:rsidRPr="001F1FFA">
        <w:rPr>
          <w:rFonts w:ascii="Arial" w:hAnsi="Arial" w:cs="Arial"/>
        </w:rPr>
        <w:t>models.</w:t>
      </w:r>
    </w:p>
    <w:p w14:paraId="7F82E5C8" w14:textId="77777777" w:rsidR="00C82EAF" w:rsidRDefault="00C82EAF" w:rsidP="00C82EAF">
      <w:pPr>
        <w:jc w:val="both"/>
      </w:pPr>
    </w:p>
    <w:p w14:paraId="5BB61D1F" w14:textId="3607C708" w:rsidR="00C82EAF" w:rsidRPr="001F1FFA" w:rsidRDefault="00C82EAF" w:rsidP="00C82EAF">
      <w:pPr>
        <w:jc w:val="both"/>
        <w:rPr>
          <w:rFonts w:ascii="Arial" w:hAnsi="Arial" w:cs="Arial"/>
          <w:b/>
        </w:rPr>
      </w:pPr>
      <w:r w:rsidRPr="001F1FFA">
        <w:rPr>
          <w:rFonts w:ascii="Arial" w:hAnsi="Arial" w:cs="Arial"/>
          <w:b/>
          <w:sz w:val="22"/>
        </w:rPr>
        <w:t>3.2</w:t>
      </w:r>
      <w:r w:rsidR="00EA3415">
        <w:rPr>
          <w:rFonts w:ascii="Arial" w:hAnsi="Arial" w:cs="Arial"/>
          <w:b/>
          <w:sz w:val="22"/>
        </w:rPr>
        <w:t xml:space="preserve"> </w:t>
      </w:r>
      <w:r w:rsidRPr="001F1FFA">
        <w:rPr>
          <w:rFonts w:ascii="Arial" w:hAnsi="Arial" w:cs="Arial"/>
          <w:b/>
          <w:sz w:val="22"/>
        </w:rPr>
        <w:t>Dynamic</w:t>
      </w:r>
      <w:r w:rsidR="00EA3415">
        <w:rPr>
          <w:rFonts w:ascii="Arial" w:hAnsi="Arial" w:cs="Arial"/>
          <w:b/>
          <w:sz w:val="22"/>
        </w:rPr>
        <w:t xml:space="preserve"> </w:t>
      </w:r>
      <w:r w:rsidRPr="001F1FFA">
        <w:rPr>
          <w:rFonts w:ascii="Arial" w:hAnsi="Arial" w:cs="Arial"/>
          <w:b/>
          <w:sz w:val="22"/>
        </w:rPr>
        <w:t>Conditional</w:t>
      </w:r>
      <w:r w:rsidR="00EA3415">
        <w:rPr>
          <w:rFonts w:ascii="Arial" w:hAnsi="Arial" w:cs="Arial"/>
          <w:b/>
          <w:sz w:val="22"/>
        </w:rPr>
        <w:t xml:space="preserve"> </w:t>
      </w:r>
      <w:r w:rsidRPr="001F1FFA">
        <w:rPr>
          <w:rFonts w:ascii="Arial" w:hAnsi="Arial" w:cs="Arial"/>
          <w:b/>
          <w:sz w:val="22"/>
        </w:rPr>
        <w:t>Correlation</w:t>
      </w:r>
      <w:r w:rsidR="00EA3415">
        <w:rPr>
          <w:rFonts w:ascii="Arial" w:hAnsi="Arial" w:cs="Arial"/>
          <w:b/>
          <w:sz w:val="22"/>
        </w:rPr>
        <w:t xml:space="preserve"> </w:t>
      </w:r>
      <w:r w:rsidRPr="001F1FFA">
        <w:rPr>
          <w:rFonts w:ascii="Arial" w:hAnsi="Arial" w:cs="Arial"/>
          <w:b/>
          <w:sz w:val="22"/>
        </w:rPr>
        <w:t>Generalized</w:t>
      </w:r>
      <w:r w:rsidR="00EA3415">
        <w:rPr>
          <w:rFonts w:ascii="Arial" w:hAnsi="Arial" w:cs="Arial"/>
          <w:b/>
          <w:sz w:val="22"/>
        </w:rPr>
        <w:t xml:space="preserve"> </w:t>
      </w:r>
      <w:r w:rsidRPr="001F1FFA">
        <w:rPr>
          <w:rFonts w:ascii="Arial" w:hAnsi="Arial" w:cs="Arial"/>
          <w:b/>
          <w:sz w:val="22"/>
        </w:rPr>
        <w:t>Autoregressive</w:t>
      </w:r>
      <w:r w:rsidR="00EA3415">
        <w:rPr>
          <w:rFonts w:ascii="Arial" w:hAnsi="Arial" w:cs="Arial"/>
          <w:b/>
          <w:sz w:val="22"/>
        </w:rPr>
        <w:t xml:space="preserve"> </w:t>
      </w:r>
      <w:r w:rsidRPr="001F1FFA">
        <w:rPr>
          <w:rFonts w:ascii="Arial" w:hAnsi="Arial" w:cs="Arial"/>
          <w:b/>
          <w:sz w:val="22"/>
        </w:rPr>
        <w:t>Conditional</w:t>
      </w:r>
      <w:r w:rsidR="00EA3415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Heteroskedasticity</w:t>
      </w:r>
      <w:proofErr w:type="spellEnd"/>
      <w:r w:rsidR="00EA341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</w:t>
      </w:r>
      <w:r w:rsidRPr="001F1FFA">
        <w:rPr>
          <w:rFonts w:ascii="Arial" w:hAnsi="Arial" w:cs="Arial"/>
          <w:b/>
        </w:rPr>
        <w:t>DCC-MGARCH)</w:t>
      </w:r>
      <w:r w:rsidR="00EA3415">
        <w:rPr>
          <w:rFonts w:ascii="Arial" w:hAnsi="Arial" w:cs="Arial"/>
          <w:b/>
        </w:rPr>
        <w:t xml:space="preserve"> </w:t>
      </w:r>
      <w:r w:rsidRPr="001F1FFA">
        <w:rPr>
          <w:rFonts w:ascii="Arial" w:hAnsi="Arial" w:cs="Arial"/>
          <w:b/>
        </w:rPr>
        <w:t>Model</w:t>
      </w:r>
      <w:r w:rsidR="00EA3415">
        <w:rPr>
          <w:rFonts w:ascii="Arial" w:hAnsi="Arial" w:cs="Arial"/>
          <w:b/>
          <w:bCs/>
        </w:rPr>
        <w:t xml:space="preserve"> </w:t>
      </w:r>
    </w:p>
    <w:p w14:paraId="748804A7" w14:textId="436AB44A" w:rsidR="00C82EAF" w:rsidRPr="000F1A6D" w:rsidRDefault="00C82EAF" w:rsidP="00C82EAF">
      <w:pPr>
        <w:jc w:val="both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DCC-MGARCH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proposed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Engle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(2002</w:t>
      </w:r>
      <w:proofErr w:type="gramStart"/>
      <w:r w:rsidRPr="000F1A6D">
        <w:rPr>
          <w:rFonts w:ascii="Arial" w:eastAsia="Calibri" w:hAnsi="Arial" w:cs="Arial"/>
          <w:szCs w:val="22"/>
        </w:rPr>
        <w:t>),</w:t>
      </w:r>
      <w:proofErr w:type="gram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extends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Constant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Conditional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Correlation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(CCC)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allowing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conditional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correlations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evolve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over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time.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conditional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variance-covariance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matrix</w:t>
      </w:r>
      <w:r w:rsidR="00EA3415">
        <w:rPr>
          <w:rFonts w:ascii="Arial" w:eastAsia="Calibri" w:hAnsi="Arial" w:cs="Arial"/>
          <w:szCs w:val="22"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</m:t>
            </m:r>
          </m:sub>
        </m:sSub>
      </m:oMath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given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by:</w:t>
      </w:r>
    </w:p>
    <w:p w14:paraId="21276511" w14:textId="399A8C2F" w:rsidR="00C82EAF" w:rsidRPr="000F1A6D" w:rsidRDefault="00347700" w:rsidP="00C82EAF">
      <w:pPr>
        <w:jc w:val="both"/>
        <w:rPr>
          <w:rFonts w:ascii="Arial" w:eastAsia="Calibri" w:hAnsi="Arial" w:cs="Arial"/>
          <w:szCs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=</m:t>
          </m:r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 xml:space="preserve">                            </m:t>
          </m:r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(2)</m:t>
          </m:r>
        </m:oMath>
      </m:oMathPara>
    </w:p>
    <w:p w14:paraId="7F5D1450" w14:textId="2D136B3C" w:rsidR="00C82EAF" w:rsidRPr="000F1A6D" w:rsidRDefault="00C82EAF" w:rsidP="00C82EAF">
      <w:pPr>
        <w:jc w:val="both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szCs w:val="22"/>
        </w:rPr>
        <w:t>Here,</w:t>
      </w:r>
      <w:r w:rsidR="00EA3415">
        <w:rPr>
          <w:rFonts w:ascii="Arial" w:eastAsia="Calibri" w:hAnsi="Arial" w:cs="Arial"/>
          <w:szCs w:val="22"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</m:t>
            </m:r>
          </m:sub>
        </m:sSub>
      </m:oMath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diagonal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matrix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conditional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standard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deviations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</m:t>
            </m:r>
          </m:sub>
        </m:sSub>
      </m:oMath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matrix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dynamic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conditional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correlations.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evolution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Dynamic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Conditional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Correlation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matrix</w:t>
      </w:r>
      <w:r w:rsidR="00EA3415">
        <w:rPr>
          <w:rFonts w:ascii="Arial" w:eastAsia="Calibri" w:hAnsi="Arial" w:cs="Arial"/>
          <w:szCs w:val="22"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</m:t>
            </m:r>
          </m:sub>
        </m:sSub>
      </m:oMath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specified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as:</w:t>
      </w:r>
    </w:p>
    <w:p w14:paraId="30E14AC8" w14:textId="768982BF" w:rsidR="00C82EAF" w:rsidRPr="000F1A6D" w:rsidRDefault="00347700" w:rsidP="00C82EAF">
      <w:pPr>
        <w:jc w:val="both"/>
        <w:rPr>
          <w:rFonts w:ascii="Arial" w:eastAsia="Calibri" w:hAnsi="Arial" w:cs="Arial"/>
          <w:szCs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=</m:t>
          </m:r>
          <m:d>
            <m:dPr>
              <m:ctrlPr>
                <w:rPr>
                  <w:rFonts w:ascii="Cambria Math" w:eastAsia="Calibri" w:hAnsi="Cambria Math" w:cs="Arial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1-α-β</m:t>
              </m:r>
            </m:e>
          </m:d>
          <m:acc>
            <m:accPr>
              <m:chr m:val="̅"/>
              <m:ctrlPr>
                <w:rPr>
                  <w:rFonts w:ascii="Cambria Math" w:eastAsia="Calibri" w:hAnsi="Cambria Math" w:cs="Arial"/>
                  <w:szCs w:val="22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Q</m:t>
              </m:r>
            </m:e>
          </m:acc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+α</m:t>
          </m:r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t-1</m:t>
              </m:r>
            </m:sub>
          </m:sSub>
          <m:sSubSup>
            <m:sSubSupPr>
              <m:ctrlPr>
                <w:rPr>
                  <w:rFonts w:ascii="Cambria Math" w:eastAsia="Calibri" w:hAnsi="Cambria Math" w:cs="Arial"/>
                  <w:szCs w:val="22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t-1</m:t>
              </m:r>
            </m:sub>
            <m:sup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+β</m:t>
          </m:r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t-1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 xml:space="preserve">               </m:t>
          </m:r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(3)</m:t>
          </m:r>
        </m:oMath>
      </m:oMathPara>
    </w:p>
    <w:p w14:paraId="4DFEAF1A" w14:textId="21A1C3CF" w:rsidR="00C82EAF" w:rsidRPr="000F1A6D" w:rsidRDefault="00C82EAF" w:rsidP="00C82EAF">
      <w:pPr>
        <w:jc w:val="both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szCs w:val="22"/>
        </w:rPr>
        <w:t>Here,</w:t>
      </w:r>
      <w:r w:rsidR="00EA3415">
        <w:rPr>
          <w:rFonts w:ascii="Arial" w:eastAsia="Calibri" w:hAnsi="Arial" w:cs="Arial"/>
          <w:szCs w:val="22"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</m:t>
            </m:r>
          </m:sub>
        </m:sSub>
      </m:oMath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denotes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unconditional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covariance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matrix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standardized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residuals,</w:t>
      </w:r>
      <w:r w:rsidR="00EA3415">
        <w:rPr>
          <w:rFonts w:ascii="Arial" w:eastAsia="Calibri" w:hAnsi="Arial" w:cs="Arial"/>
          <w:szCs w:val="22"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t-1</m:t>
            </m:r>
          </m:sub>
        </m:sSub>
      </m:oMath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vector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standardized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residuals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at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gramStart"/>
      <w:r w:rsidRPr="000F1A6D">
        <w:rPr>
          <w:rFonts w:ascii="Arial" w:eastAsia="Calibri" w:hAnsi="Arial" w:cs="Arial"/>
          <w:szCs w:val="22"/>
        </w:rPr>
        <w:t>time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gramEnd"/>
      <m:oMath>
        <m:r>
          <m:rPr>
            <m:sty m:val="p"/>
          </m:rPr>
          <w:rPr>
            <w:rFonts w:ascii="Cambria Math" w:eastAsia="Calibri" w:hAnsi="Cambria Math" w:cs="Arial"/>
            <w:szCs w:val="22"/>
          </w:rPr>
          <m:t>t-1</m:t>
        </m:r>
      </m:oMath>
      <w:r w:rsidRPr="000F1A6D">
        <w:rPr>
          <w:rFonts w:ascii="Arial" w:eastAsia="Calibri" w:hAnsi="Arial" w:cs="Arial"/>
          <w:szCs w:val="22"/>
        </w:rPr>
        <w:t>,</w:t>
      </w:r>
      <w:r w:rsidR="00EA3415">
        <w:rPr>
          <w:rFonts w:ascii="Arial" w:eastAsia="Calibri" w:hAnsi="Arial" w:cs="Arial"/>
          <w:szCs w:val="22"/>
        </w:rPr>
        <w:t xml:space="preserve"> </w:t>
      </w:r>
      <m:oMath>
        <m:r>
          <m:rPr>
            <m:sty m:val="p"/>
          </m:rPr>
          <w:rPr>
            <w:rFonts w:ascii="Cambria Math" w:eastAsia="Calibri" w:hAnsi="Cambria Math" w:cs="Arial"/>
            <w:szCs w:val="22"/>
          </w:rPr>
          <m:t>α</m:t>
        </m:r>
      </m:oMath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m:oMath>
        <m:r>
          <m:rPr>
            <m:sty m:val="p"/>
          </m:rPr>
          <w:rPr>
            <w:rFonts w:ascii="Cambria Math" w:eastAsia="Calibri" w:hAnsi="Cambria Math" w:cs="Arial"/>
            <w:szCs w:val="22"/>
          </w:rPr>
          <m:t>β</m:t>
        </m:r>
      </m:oMath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are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non-negative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parameters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capturing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sensitivity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persistence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correlation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dynamics.</w:t>
      </w:r>
    </w:p>
    <w:p w14:paraId="3E90471F" w14:textId="77777777" w:rsidR="00C82EAF" w:rsidRPr="000F1A6D" w:rsidRDefault="00C82EAF" w:rsidP="00C82EAF">
      <w:pPr>
        <w:rPr>
          <w:rFonts w:ascii="Arial" w:eastAsia="Calibri" w:hAnsi="Arial" w:cs="Arial"/>
          <w:szCs w:val="22"/>
        </w:rPr>
      </w:pPr>
    </w:p>
    <w:p w14:paraId="40053F76" w14:textId="1BF7D9F7" w:rsidR="00C82EAF" w:rsidRPr="00622933" w:rsidRDefault="00C82EAF" w:rsidP="00C82EAF">
      <w:pPr>
        <w:pStyle w:val="AbstHead"/>
        <w:spacing w:after="0"/>
        <w:jc w:val="both"/>
        <w:rPr>
          <w:rFonts w:ascii="Arial" w:eastAsia="Calibri" w:hAnsi="Arial" w:cs="Arial"/>
          <w:caps w:val="0"/>
          <w:szCs w:val="22"/>
        </w:rPr>
      </w:pPr>
      <w:r w:rsidRPr="00622933">
        <w:rPr>
          <w:rFonts w:ascii="Arial" w:eastAsia="Calibri" w:hAnsi="Arial" w:cs="Arial"/>
          <w:caps w:val="0"/>
          <w:szCs w:val="22"/>
        </w:rPr>
        <w:t>3.3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bookmarkStart w:id="1" w:name="_Toc197356448"/>
      <w:r w:rsidRPr="00622933">
        <w:rPr>
          <w:rFonts w:ascii="Arial" w:eastAsia="Calibri" w:hAnsi="Arial" w:cs="Arial"/>
          <w:caps w:val="0"/>
          <w:szCs w:val="22"/>
        </w:rPr>
        <w:t>Long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Short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Term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Memory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(LSTM)</w:t>
      </w:r>
      <w:bookmarkEnd w:id="1"/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Networks</w:t>
      </w:r>
    </w:p>
    <w:p w14:paraId="24606B7C" w14:textId="0A4ED12A" w:rsidR="00C82EAF" w:rsidRPr="000F1A6D" w:rsidRDefault="00C82EAF" w:rsidP="00C82EAF">
      <w:pPr>
        <w:jc w:val="both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szCs w:val="22"/>
        </w:rPr>
        <w:t>Long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Short-Term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Memory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(LSTM)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networks,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introduced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introduced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by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Cs w:val="22"/>
        </w:rPr>
        <w:t>Hochreiter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Cs w:val="22"/>
        </w:rPr>
        <w:t>Schmidhuber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>
        <w:rPr>
          <w:rFonts w:ascii="Arial" w:eastAsia="Calibri" w:hAnsi="Arial" w:cs="Arial"/>
          <w:szCs w:val="22"/>
        </w:rPr>
        <w:t>(1997)</w:t>
      </w:r>
      <w:r w:rsidRPr="000F1A6D">
        <w:rPr>
          <w:rFonts w:ascii="Arial" w:eastAsia="Calibri" w:hAnsi="Arial" w:cs="Arial"/>
          <w:szCs w:val="22"/>
        </w:rPr>
        <w:t>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are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type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recurrent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neural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network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(RNN)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designed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capture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long-term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dependencies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sequential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data.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Unlike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traditional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RNNs,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use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memory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cells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with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specialized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gates;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input,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forget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output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gates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that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regulate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flow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information,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enabling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retain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update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memory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states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over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time.</w:t>
      </w:r>
    </w:p>
    <w:p w14:paraId="220830D1" w14:textId="5042B0A4" w:rsidR="00C82EAF" w:rsidRPr="000F1A6D" w:rsidRDefault="00C82EAF" w:rsidP="00C82EAF">
      <w:pPr>
        <w:pStyle w:val="ListParagraph"/>
        <w:numPr>
          <w:ilvl w:val="0"/>
          <w:numId w:val="31"/>
        </w:numPr>
        <w:shd w:val="clear" w:color="auto" w:fill="FFFFFF"/>
        <w:spacing w:after="0" w:line="240" w:lineRule="auto"/>
        <w:ind w:left="0" w:hanging="360"/>
        <w:jc w:val="both"/>
        <w:textAlignment w:val="baseline"/>
        <w:rPr>
          <w:rFonts w:ascii="Arial" w:hAnsi="Arial" w:cs="Arial"/>
          <w:sz w:val="20"/>
        </w:rPr>
      </w:pPr>
      <w:r w:rsidRPr="000F1A6D">
        <w:rPr>
          <w:rFonts w:ascii="Arial" w:hAnsi="Arial" w:cs="Arial"/>
          <w:sz w:val="20"/>
        </w:rPr>
        <w:t>Forget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gate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layer: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Determines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what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proportion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of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previous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cell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state</w:t>
      </w:r>
      <m:oMath>
        <m:sSub>
          <m:sSubPr>
            <m:ctrlPr>
              <w:rPr>
                <w:rFonts w:ascii="Cambria Math" w:hAnsi="Cambria Math" w:cs="Arial"/>
                <w:sz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</w:rPr>
              <m:t>t-1</m:t>
            </m:r>
          </m:sub>
        </m:sSub>
      </m:oMath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to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retain</w:t>
      </w:r>
    </w:p>
    <w:p w14:paraId="2F458151" w14:textId="00883C6F" w:rsidR="00C82EAF" w:rsidRPr="000F1A6D" w:rsidRDefault="00347700" w:rsidP="00C82EAF">
      <w:pPr>
        <w:ind w:hanging="360"/>
        <w:jc w:val="both"/>
        <w:rPr>
          <w:rFonts w:ascii="Arial" w:eastAsia="Calibri" w:hAnsi="Arial" w:cs="Arial"/>
          <w:szCs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=σ</m:t>
          </m:r>
          <m:d>
            <m:dPr>
              <m:ctrlPr>
                <w:rPr>
                  <w:rFonts w:ascii="Cambria Math" w:eastAsia="Calibri" w:hAnsi="Cambria Math" w:cs="Arial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f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t-1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,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f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 xml:space="preserve">                          </m:t>
          </m:r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(4)</m:t>
          </m:r>
        </m:oMath>
      </m:oMathPara>
    </w:p>
    <w:p w14:paraId="187ECD88" w14:textId="301927EA" w:rsidR="00C82EAF" w:rsidRPr="000F1A6D" w:rsidRDefault="00C82EAF" w:rsidP="00C82EAF">
      <w:pPr>
        <w:pStyle w:val="ListParagraph"/>
        <w:numPr>
          <w:ilvl w:val="0"/>
          <w:numId w:val="31"/>
        </w:numPr>
        <w:spacing w:after="0" w:line="240" w:lineRule="auto"/>
        <w:ind w:left="0" w:hanging="360"/>
        <w:jc w:val="both"/>
        <w:rPr>
          <w:rFonts w:ascii="Arial" w:hAnsi="Arial" w:cs="Arial"/>
          <w:sz w:val="20"/>
        </w:rPr>
      </w:pPr>
      <w:r w:rsidRPr="000F1A6D">
        <w:rPr>
          <w:rFonts w:ascii="Arial" w:hAnsi="Arial" w:cs="Arial"/>
          <w:sz w:val="20"/>
        </w:rPr>
        <w:t>Input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Gate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Layer: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Controls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which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new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information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to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store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in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cell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state:</w:t>
      </w:r>
    </w:p>
    <w:p w14:paraId="539F8A5C" w14:textId="7EF043D0" w:rsidR="00C82EAF" w:rsidRPr="000F1A6D" w:rsidRDefault="00347700" w:rsidP="00C82EAF">
      <w:pPr>
        <w:ind w:hanging="360"/>
        <w:jc w:val="both"/>
        <w:rPr>
          <w:rFonts w:ascii="Arial" w:eastAsia="Calibri" w:hAnsi="Arial" w:cs="Arial"/>
          <w:szCs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=σ</m:t>
          </m:r>
          <m:d>
            <m:dPr>
              <m:ctrlPr>
                <w:rPr>
                  <w:rFonts w:ascii="Cambria Math" w:eastAsia="Calibri" w:hAnsi="Cambria Math" w:cs="Arial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t-1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i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 xml:space="preserve">                          </m:t>
          </m:r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(5)</m:t>
          </m:r>
        </m:oMath>
      </m:oMathPara>
    </w:p>
    <w:p w14:paraId="2A8BCEDA" w14:textId="324D9F72" w:rsidR="00C82EAF" w:rsidRPr="000F1A6D" w:rsidRDefault="00347700" w:rsidP="00C82EAF">
      <w:pPr>
        <w:ind w:hanging="360"/>
        <w:jc w:val="both"/>
        <w:rPr>
          <w:rFonts w:ascii="Arial" w:eastAsia="Calibri" w:hAnsi="Arial" w:cs="Arial"/>
          <w:szCs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=tanh</m:t>
          </m:r>
          <m:d>
            <m:dPr>
              <m:ctrlPr>
                <w:rPr>
                  <w:rFonts w:ascii="Cambria Math" w:eastAsia="Calibri" w:hAnsi="Cambria Math" w:cs="Arial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g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t-1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g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 xml:space="preserve">                        </m:t>
          </m:r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(6)</m:t>
          </m:r>
        </m:oMath>
      </m:oMathPara>
    </w:p>
    <w:p w14:paraId="508B5C75" w14:textId="11DCB5CD" w:rsidR="00C82EAF" w:rsidRPr="000F1A6D" w:rsidRDefault="00C82EAF" w:rsidP="00C82EAF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20"/>
        </w:rPr>
      </w:pPr>
      <w:r w:rsidRPr="000F1A6D">
        <w:rPr>
          <w:rFonts w:ascii="Arial" w:hAnsi="Arial" w:cs="Arial"/>
          <w:sz w:val="20"/>
        </w:rPr>
        <w:t>Cell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state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update: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Combines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retained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memory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and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new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information:</w:t>
      </w:r>
    </w:p>
    <w:p w14:paraId="0D66D77D" w14:textId="44711FEC" w:rsidR="00C82EAF" w:rsidRPr="000F1A6D" w:rsidRDefault="00347700" w:rsidP="00C82EAF">
      <w:pPr>
        <w:pStyle w:val="ListParagraph"/>
        <w:spacing w:after="0" w:line="240" w:lineRule="auto"/>
        <w:ind w:left="0" w:hanging="360"/>
        <w:jc w:val="both"/>
        <w:rPr>
          <w:rFonts w:ascii="Arial" w:hAnsi="Arial" w:cs="Arial"/>
          <w:sz w:val="20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Arial"/>
                  <w:sz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</w:rPr>
            <m:t>=</m:t>
          </m:r>
          <m:sSub>
            <m:sSubPr>
              <m:ctrlPr>
                <w:rPr>
                  <w:rFonts w:ascii="Cambria Math" w:hAnsi="Cambria Math" w:cs="Arial"/>
                  <w:sz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</w:rPr>
            <m:t>*</m:t>
          </m:r>
          <m:sSub>
            <m:sSubPr>
              <m:ctrlPr>
                <w:rPr>
                  <w:rFonts w:ascii="Cambria Math" w:hAnsi="Cambria Math" w:cs="Arial"/>
                  <w:sz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t-1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</w:rPr>
            <m:t>+</m:t>
          </m:r>
          <m:sSub>
            <m:sSubPr>
              <m:ctrlPr>
                <w:rPr>
                  <w:rFonts w:ascii="Cambria Math" w:hAnsi="Cambria Math" w:cs="Arial"/>
                  <w:sz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</w:rPr>
            <m:t>*</m:t>
          </m:r>
          <m:sSub>
            <m:sSubPr>
              <m:ctrlPr>
                <w:rPr>
                  <w:rFonts w:ascii="Cambria Math" w:hAnsi="Cambria Math" w:cs="Arial"/>
                  <w:sz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</w:rPr>
            <m:t xml:space="preserve">                            </m:t>
          </m:r>
          <m:r>
            <m:rPr>
              <m:sty m:val="p"/>
            </m:rPr>
            <w:rPr>
              <w:rFonts w:ascii="Cambria Math" w:hAnsi="Cambria Math" w:cs="Arial"/>
              <w:sz w:val="20"/>
            </w:rPr>
            <m:t>(7)</m:t>
          </m:r>
        </m:oMath>
      </m:oMathPara>
    </w:p>
    <w:p w14:paraId="3D6587DD" w14:textId="25774252" w:rsidR="00C82EAF" w:rsidRPr="000F1A6D" w:rsidRDefault="00C82EAF" w:rsidP="00C82EAF">
      <w:pPr>
        <w:pStyle w:val="ListParagraph"/>
        <w:numPr>
          <w:ilvl w:val="0"/>
          <w:numId w:val="31"/>
        </w:numPr>
        <w:spacing w:after="0" w:line="240" w:lineRule="auto"/>
        <w:ind w:left="0" w:hanging="360"/>
        <w:jc w:val="both"/>
        <w:rPr>
          <w:rFonts w:ascii="Arial" w:hAnsi="Arial" w:cs="Arial"/>
          <w:sz w:val="20"/>
        </w:rPr>
      </w:pPr>
      <w:r w:rsidRPr="000F1A6D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output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gate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layer: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Determines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output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based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on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the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updated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cell</w:t>
      </w:r>
      <w:r w:rsidR="00EA3415">
        <w:rPr>
          <w:rFonts w:ascii="Arial" w:hAnsi="Arial" w:cs="Arial"/>
          <w:sz w:val="20"/>
        </w:rPr>
        <w:t xml:space="preserve"> </w:t>
      </w:r>
      <w:r w:rsidRPr="000F1A6D">
        <w:rPr>
          <w:rFonts w:ascii="Arial" w:hAnsi="Arial" w:cs="Arial"/>
          <w:sz w:val="20"/>
        </w:rPr>
        <w:t>state:</w:t>
      </w:r>
    </w:p>
    <w:p w14:paraId="7B19FEA0" w14:textId="6D0D7326" w:rsidR="00C82EAF" w:rsidRPr="000F1A6D" w:rsidRDefault="00347700" w:rsidP="00C82EAF">
      <w:pPr>
        <w:ind w:hanging="360"/>
        <w:jc w:val="both"/>
        <w:rPr>
          <w:rFonts w:ascii="Arial" w:eastAsia="Calibri" w:hAnsi="Arial" w:cs="Arial"/>
          <w:szCs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=σ</m:t>
          </m:r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 xml:space="preserve"> </m:t>
          </m:r>
          <m:d>
            <m:dPr>
              <m:ctrlPr>
                <w:rPr>
                  <w:rFonts w:ascii="Cambria Math" w:eastAsia="Calibri" w:hAnsi="Cambria Math" w:cs="Arial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o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t-1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o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 xml:space="preserve">                         </m:t>
          </m:r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(8)</m:t>
          </m:r>
        </m:oMath>
      </m:oMathPara>
    </w:p>
    <w:p w14:paraId="2F4A3C0F" w14:textId="1DEA9C81" w:rsidR="00C82EAF" w:rsidRPr="000F1A6D" w:rsidRDefault="00347700" w:rsidP="00C82EAF">
      <w:pPr>
        <w:jc w:val="both"/>
        <w:rPr>
          <w:rFonts w:ascii="Arial" w:eastAsia="Calibri" w:hAnsi="Arial" w:cs="Arial"/>
          <w:szCs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=</m:t>
          </m:r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*</m:t>
          </m:r>
          <m:func>
            <m:funcPr>
              <m:ctrlPr>
                <w:rPr>
                  <w:rFonts w:ascii="Cambria Math" w:eastAsia="Calibri" w:hAnsi="Cambria Math" w:cs="Arial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tanh</m:t>
              </m:r>
            </m:fName>
            <m:e>
              <m:d>
                <m:d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 xml:space="preserve">                            </m:t>
          </m:r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(9)</m:t>
          </m:r>
        </m:oMath>
      </m:oMathPara>
    </w:p>
    <w:p w14:paraId="4DEECFB5" w14:textId="4D4D3F47" w:rsidR="00C82EAF" w:rsidRPr="000F1A6D" w:rsidRDefault="00C82EAF" w:rsidP="00C82EAF">
      <w:pPr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szCs w:val="22"/>
        </w:rPr>
        <w:t>Where:</w:t>
      </w:r>
      <w:r w:rsidR="00EA3415">
        <w:rPr>
          <w:rFonts w:ascii="Arial" w:eastAsia="Calibri" w:hAnsi="Arial" w:cs="Arial"/>
          <w:szCs w:val="22"/>
        </w:rPr>
        <w:t xml:space="preserve"> </w:t>
      </w:r>
    </w:p>
    <w:p w14:paraId="5DA33ECD" w14:textId="05010B29" w:rsidR="00C82EAF" w:rsidRPr="000F1A6D" w:rsidRDefault="00347700" w:rsidP="00C82EAF">
      <w:pPr>
        <w:jc w:val="both"/>
        <w:rPr>
          <w:rFonts w:ascii="Arial" w:eastAsia="Calibri" w:hAnsi="Arial" w:cs="Arial"/>
          <w:szCs w:val="22"/>
        </w:rPr>
      </w:pPr>
      <m:oMath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</m:t>
            </m:r>
          </m:sub>
        </m:sSub>
      </m:oMath>
      <w:r w:rsidR="00C82EAF" w:rsidRPr="000F1A6D">
        <w:rPr>
          <w:rFonts w:ascii="Arial" w:eastAsia="Calibri" w:hAnsi="Arial" w:cs="Arial"/>
          <w:szCs w:val="22"/>
        </w:rPr>
        <w:t>: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Input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at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time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t.</w:t>
      </w:r>
    </w:p>
    <w:p w14:paraId="5AAD1577" w14:textId="1453B745" w:rsidR="00C82EAF" w:rsidRPr="000F1A6D" w:rsidRDefault="00347700" w:rsidP="00C82EAF">
      <w:pPr>
        <w:jc w:val="both"/>
        <w:rPr>
          <w:rFonts w:ascii="Arial" w:eastAsia="Calibri" w:hAnsi="Arial" w:cs="Arial"/>
          <w:szCs w:val="22"/>
        </w:rPr>
      </w:pPr>
      <m:oMath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</m:t>
            </m:r>
          </m:sub>
        </m:sSub>
        <m:r>
          <m:rPr>
            <m:sty m:val="p"/>
          </m:rPr>
          <w:rPr>
            <w:rFonts w:ascii="Cambria Math" w:eastAsia="Calibri" w:hAnsi="Cambria Math" w:cs="Arial"/>
            <w:szCs w:val="22"/>
          </w:rPr>
          <m:t>,</m:t>
        </m:r>
        <m:r>
          <m:rPr>
            <m:sty m:val="p"/>
          </m:rPr>
          <w:rPr>
            <w:rFonts w:ascii="Cambria Math" w:eastAsia="Calibri" w:hAnsi="Cambria Math" w:cs="Arial"/>
            <w:szCs w:val="22"/>
          </w:rPr>
          <m:t xml:space="preserve"> </m:t>
        </m:r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t-1</m:t>
            </m:r>
          </m:sub>
        </m:sSub>
      </m:oMath>
      <w:r w:rsidR="00C82EAF" w:rsidRPr="000F1A6D">
        <w:rPr>
          <w:rFonts w:ascii="Arial" w:eastAsia="Calibri" w:hAnsi="Arial" w:cs="Arial"/>
          <w:szCs w:val="22"/>
        </w:rPr>
        <w:t>: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Current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previous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hidden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states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is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hidden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state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or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output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at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time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t</w:t>
      </w:r>
    </w:p>
    <w:p w14:paraId="3D1D4BA6" w14:textId="139A2A6B" w:rsidR="00C82EAF" w:rsidRPr="000F1A6D" w:rsidRDefault="00347700" w:rsidP="00C82EAF">
      <w:pPr>
        <w:jc w:val="both"/>
        <w:rPr>
          <w:rFonts w:ascii="Arial" w:eastAsia="Calibri" w:hAnsi="Arial" w:cs="Arial"/>
          <w:szCs w:val="22"/>
        </w:rPr>
      </w:pPr>
      <m:oMath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</m:t>
            </m:r>
          </m:sub>
        </m:sSub>
        <m:r>
          <m:rPr>
            <m:sty m:val="p"/>
          </m:rPr>
          <w:rPr>
            <w:rFonts w:ascii="Cambria Math" w:eastAsia="Calibri" w:hAnsi="Cambria Math" w:cs="Arial"/>
            <w:szCs w:val="22"/>
          </w:rPr>
          <m:t>,</m:t>
        </m:r>
        <m:r>
          <m:rPr>
            <m:sty m:val="p"/>
          </m:rPr>
          <w:rPr>
            <w:rFonts w:ascii="Cambria Math" w:eastAsia="Calibri" w:hAnsi="Cambria Math" w:cs="Arial"/>
            <w:szCs w:val="22"/>
          </w:rPr>
          <m:t xml:space="preserve"> </m:t>
        </m:r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t-1</m:t>
            </m:r>
          </m:sub>
        </m:sSub>
      </m:oMath>
      <w:r w:rsidR="00C82EAF" w:rsidRPr="000F1A6D">
        <w:rPr>
          <w:rFonts w:ascii="Arial" w:eastAsia="Calibri" w:hAnsi="Arial" w:cs="Arial"/>
          <w:szCs w:val="22"/>
        </w:rPr>
        <w:t>: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Current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previous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cell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state</w:t>
      </w:r>
    </w:p>
    <w:p w14:paraId="27EBFBD8" w14:textId="3103655E" w:rsidR="00C82EAF" w:rsidRPr="000F1A6D" w:rsidRDefault="00347700" w:rsidP="00C82EAF">
      <w:pPr>
        <w:jc w:val="both"/>
        <w:rPr>
          <w:rFonts w:ascii="Arial" w:eastAsia="Calibri" w:hAnsi="Arial" w:cs="Arial"/>
          <w:szCs w:val="22"/>
        </w:rPr>
      </w:pPr>
      <m:oMath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</m:t>
            </m:r>
          </m:sub>
        </m:sSub>
        <m:r>
          <m:rPr>
            <m:sty m:val="p"/>
          </m:rPr>
          <w:rPr>
            <w:rFonts w:ascii="Cambria Math" w:eastAsia="Calibri" w:hAnsi="Cambria Math" w:cs="Arial"/>
            <w:szCs w:val="22"/>
          </w:rPr>
          <m:t>,</m:t>
        </m:r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</m:t>
            </m:r>
          </m:sub>
        </m:sSub>
        <m:r>
          <m:rPr>
            <m:sty m:val="p"/>
          </m:rPr>
          <w:rPr>
            <w:rFonts w:ascii="Cambria Math" w:eastAsia="Calibri" w:hAnsi="Cambria Math" w:cs="Arial"/>
            <w:szCs w:val="22"/>
          </w:rPr>
          <m:t>,</m:t>
        </m:r>
        <m:r>
          <m:rPr>
            <m:sty m:val="p"/>
          </m:rPr>
          <w:rPr>
            <w:rFonts w:ascii="Cambria Math" w:eastAsia="Calibri" w:hAnsi="Cambria Math" w:cs="Arial"/>
            <w:szCs w:val="22"/>
          </w:rPr>
          <m:t xml:space="preserve"> </m:t>
        </m:r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</m:t>
            </m:r>
          </m:sub>
        </m:sSub>
        <m:r>
          <m:rPr>
            <m:sty m:val="p"/>
          </m:rPr>
          <w:rPr>
            <w:rFonts w:ascii="Cambria Math" w:eastAsia="Calibri" w:hAnsi="Cambria Math" w:cs="Arial"/>
            <w:szCs w:val="22"/>
          </w:rPr>
          <m:t xml:space="preserve"> </m:t>
        </m:r>
        <m:r>
          <m:rPr>
            <m:sty m:val="p"/>
          </m:rPr>
          <w:rPr>
            <w:rFonts w:ascii="Cambria Math" w:eastAsia="Calibri" w:hAnsi="Cambria Math" w:cs="Arial"/>
            <w:szCs w:val="22"/>
          </w:rPr>
          <m:t>and</m:t>
        </m:r>
        <m:r>
          <m:rPr>
            <m:sty m:val="p"/>
          </m:rPr>
          <w:rPr>
            <w:rFonts w:ascii="Cambria Math" w:eastAsia="Calibri" w:hAnsi="Cambria Math" w:cs="Arial"/>
            <w:szCs w:val="22"/>
          </w:rPr>
          <m:t xml:space="preserve"> </m:t>
        </m:r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</m:t>
            </m:r>
          </m:sub>
        </m:sSub>
        <m:r>
          <m:rPr>
            <m:sty m:val="p"/>
          </m:rPr>
          <w:rPr>
            <w:rFonts w:ascii="Cambria Math" w:eastAsia="Calibri" w:hAnsi="Cambria Math" w:cs="Arial"/>
            <w:szCs w:val="22"/>
          </w:rPr>
          <m:t>:</m:t>
        </m:r>
      </m:oMath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Input,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forget,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output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candidate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vectors</w:t>
      </w:r>
    </w:p>
    <w:p w14:paraId="23294D76" w14:textId="1E88EE57" w:rsidR="00C82EAF" w:rsidRPr="000F1A6D" w:rsidRDefault="00C82EAF" w:rsidP="00C82EAF">
      <w:pPr>
        <w:jc w:val="both"/>
        <w:rPr>
          <w:rFonts w:ascii="Arial" w:eastAsia="Calibri" w:hAnsi="Arial" w:cs="Arial"/>
          <w:szCs w:val="22"/>
        </w:rPr>
      </w:pPr>
      <m:oMath>
        <m:r>
          <m:rPr>
            <m:sty m:val="p"/>
          </m:rPr>
          <w:rPr>
            <w:rFonts w:ascii="Cambria Math" w:eastAsia="Calibri" w:hAnsi="Cambria Math" w:cs="Arial"/>
            <w:szCs w:val="22"/>
          </w:rPr>
          <m:t>σ</m:t>
        </m:r>
      </m:oMath>
      <w:r w:rsidRPr="000F1A6D">
        <w:rPr>
          <w:rFonts w:ascii="Arial" w:eastAsia="Calibri" w:hAnsi="Arial" w:cs="Arial"/>
          <w:szCs w:val="22"/>
        </w:rPr>
        <w:t>: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Sigmoid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activation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function</w:t>
      </w:r>
    </w:p>
    <w:p w14:paraId="028D5FFE" w14:textId="624627E3" w:rsidR="00C82EAF" w:rsidRPr="000F1A6D" w:rsidRDefault="00C82EAF" w:rsidP="00C82EAF">
      <w:pPr>
        <w:jc w:val="both"/>
        <w:rPr>
          <w:rFonts w:ascii="Arial" w:eastAsia="Calibri" w:hAnsi="Arial" w:cs="Arial"/>
          <w:szCs w:val="22"/>
        </w:rPr>
      </w:pPr>
      <m:oMath>
        <m:r>
          <m:rPr>
            <m:sty m:val="p"/>
          </m:rPr>
          <w:rPr>
            <w:rFonts w:ascii="Cambria Math" w:eastAsia="Calibri" w:hAnsi="Cambria Math" w:cs="Arial"/>
            <w:szCs w:val="22"/>
          </w:rPr>
          <m:t>tanh</m:t>
        </m:r>
      </m:oMath>
      <w:r w:rsidRPr="000F1A6D">
        <w:rPr>
          <w:rFonts w:ascii="Arial" w:eastAsia="Calibri" w:hAnsi="Arial" w:cs="Arial"/>
          <w:szCs w:val="22"/>
        </w:rPr>
        <w:t>: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Hyperbolic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tangent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activation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function</w:t>
      </w:r>
    </w:p>
    <w:p w14:paraId="04A848A0" w14:textId="74E09E05" w:rsidR="00C82EAF" w:rsidRPr="000F1A6D" w:rsidRDefault="00347700" w:rsidP="00C82EAF">
      <w:pPr>
        <w:jc w:val="both"/>
        <w:rPr>
          <w:rFonts w:ascii="Arial" w:eastAsia="Calibri" w:hAnsi="Arial" w:cs="Arial"/>
          <w:szCs w:val="22"/>
        </w:rPr>
      </w:pPr>
      <m:oMath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f</m:t>
            </m:r>
          </m:sub>
        </m:sSub>
        <m:r>
          <m:rPr>
            <m:sty m:val="p"/>
          </m:rPr>
          <w:rPr>
            <w:rFonts w:ascii="Cambria Math" w:eastAsia="Calibri" w:hAnsi="Cambria Math" w:cs="Arial"/>
            <w:szCs w:val="22"/>
          </w:rPr>
          <m:t>,</m:t>
        </m:r>
        <m:r>
          <m:rPr>
            <m:sty m:val="p"/>
          </m:rPr>
          <w:rPr>
            <w:rFonts w:ascii="Cambria Math" w:eastAsia="Calibri" w:hAnsi="Cambria Math" w:cs="Arial"/>
            <w:szCs w:val="22"/>
          </w:rPr>
          <m:t xml:space="preserve"> </m:t>
        </m:r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i</m:t>
            </m:r>
          </m:sub>
        </m:sSub>
        <m:r>
          <m:rPr>
            <m:sty m:val="p"/>
          </m:rPr>
          <w:rPr>
            <w:rFonts w:ascii="Cambria Math" w:eastAsia="Calibri" w:hAnsi="Cambria Math" w:cs="Arial"/>
            <w:szCs w:val="22"/>
          </w:rPr>
          <m:t>,</m:t>
        </m:r>
        <m:r>
          <m:rPr>
            <m:sty m:val="p"/>
          </m:rPr>
          <w:rPr>
            <w:rFonts w:ascii="Cambria Math" w:eastAsia="Calibri" w:hAnsi="Cambria Math" w:cs="Arial"/>
            <w:szCs w:val="22"/>
          </w:rPr>
          <m:t xml:space="preserve"> </m:t>
        </m:r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o</m:t>
            </m:r>
          </m:sub>
        </m:sSub>
        <m:r>
          <m:rPr>
            <m:sty m:val="p"/>
          </m:rPr>
          <w:rPr>
            <w:rFonts w:ascii="Cambria Math" w:eastAsia="Calibri" w:hAnsi="Cambria Math" w:cs="Arial"/>
            <w:szCs w:val="22"/>
          </w:rPr>
          <m:t xml:space="preserve"> </m:t>
        </m:r>
        <m:r>
          <m:rPr>
            <m:sty m:val="p"/>
          </m:rPr>
          <w:rPr>
            <w:rFonts w:ascii="Cambria Math" w:eastAsia="Calibri" w:hAnsi="Cambria Math" w:cs="Arial"/>
            <w:szCs w:val="22"/>
          </w:rPr>
          <m:t>and</m:t>
        </m:r>
        <m:r>
          <m:rPr>
            <m:sty m:val="p"/>
          </m:rPr>
          <w:rPr>
            <w:rFonts w:ascii="Cambria Math" w:eastAsia="Calibri" w:hAnsi="Cambria Math" w:cs="Arial"/>
            <w:szCs w:val="22"/>
          </w:rPr>
          <m:t xml:space="preserve"> </m:t>
        </m:r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g</m:t>
            </m:r>
          </m:sub>
        </m:sSub>
      </m:oMath>
      <w:r w:rsidR="00C82EAF" w:rsidRPr="000F1A6D">
        <w:rPr>
          <w:rFonts w:ascii="Arial" w:eastAsia="Calibri" w:hAnsi="Arial" w:cs="Arial"/>
          <w:szCs w:val="22"/>
        </w:rPr>
        <w:t>: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Weight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matrices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for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respective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gates.</w:t>
      </w:r>
    </w:p>
    <w:p w14:paraId="46F6E231" w14:textId="3355A9AC" w:rsidR="00C82EAF" w:rsidRPr="000F1A6D" w:rsidRDefault="00347700" w:rsidP="00C82EAF">
      <w:pPr>
        <w:jc w:val="both"/>
        <w:rPr>
          <w:rFonts w:ascii="Arial" w:eastAsia="Calibri" w:hAnsi="Arial" w:cs="Arial"/>
          <w:szCs w:val="22"/>
        </w:rPr>
      </w:pPr>
      <m:oMath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i</m:t>
            </m:r>
          </m:sub>
        </m:sSub>
        <m:r>
          <m:rPr>
            <m:sty m:val="p"/>
          </m:rPr>
          <w:rPr>
            <w:rFonts w:ascii="Cambria Math" w:eastAsia="Calibri" w:hAnsi="Cambria Math" w:cs="Arial"/>
            <w:szCs w:val="22"/>
          </w:rPr>
          <m:t>,</m:t>
        </m:r>
        <m:r>
          <m:rPr>
            <m:sty m:val="p"/>
          </m:rPr>
          <w:rPr>
            <w:rFonts w:ascii="Cambria Math" w:eastAsia="Calibri" w:hAnsi="Cambria Math" w:cs="Arial"/>
            <w:szCs w:val="22"/>
          </w:rPr>
          <m:t xml:space="preserve"> </m:t>
        </m:r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f</m:t>
            </m:r>
          </m:sub>
        </m:sSub>
        <m:r>
          <m:rPr>
            <m:sty m:val="p"/>
          </m:rPr>
          <w:rPr>
            <w:rFonts w:ascii="Cambria Math" w:eastAsia="Calibri" w:hAnsi="Cambria Math" w:cs="Arial"/>
            <w:szCs w:val="22"/>
          </w:rPr>
          <m:t>,</m:t>
        </m:r>
        <m:r>
          <m:rPr>
            <m:sty m:val="p"/>
          </m:rPr>
          <w:rPr>
            <w:rFonts w:ascii="Cambria Math" w:eastAsia="Calibri" w:hAnsi="Cambria Math" w:cs="Arial"/>
            <w:szCs w:val="22"/>
          </w:rPr>
          <m:t xml:space="preserve"> </m:t>
        </m:r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o</m:t>
            </m:r>
          </m:sub>
        </m:sSub>
        <m:r>
          <m:rPr>
            <m:sty m:val="p"/>
          </m:rPr>
          <w:rPr>
            <w:rFonts w:ascii="Cambria Math" w:eastAsia="Calibri" w:hAnsi="Cambria Math" w:cs="Arial"/>
            <w:szCs w:val="22"/>
          </w:rPr>
          <m:t xml:space="preserve"> </m:t>
        </m:r>
        <m:r>
          <m:rPr>
            <m:sty m:val="p"/>
          </m:rPr>
          <w:rPr>
            <w:rFonts w:ascii="Cambria Math" w:eastAsia="Calibri" w:hAnsi="Cambria Math" w:cs="Arial"/>
            <w:szCs w:val="22"/>
          </w:rPr>
          <m:t>and</m:t>
        </m:r>
        <m:r>
          <m:rPr>
            <m:sty m:val="p"/>
          </m:rPr>
          <w:rPr>
            <w:rFonts w:ascii="Cambria Math" w:eastAsia="Calibri" w:hAnsi="Cambria Math" w:cs="Arial"/>
            <w:szCs w:val="22"/>
          </w:rPr>
          <m:t xml:space="preserve"> </m:t>
        </m:r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g</m:t>
            </m:r>
          </m:sub>
        </m:sSub>
      </m:oMath>
      <w:r w:rsidR="00C82EAF" w:rsidRPr="000F1A6D">
        <w:rPr>
          <w:rFonts w:ascii="Arial" w:eastAsia="Calibri" w:hAnsi="Arial" w:cs="Arial"/>
          <w:szCs w:val="22"/>
        </w:rPr>
        <w:t>: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Bias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vectors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for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respective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C82EAF" w:rsidRPr="000F1A6D">
        <w:rPr>
          <w:rFonts w:ascii="Arial" w:eastAsia="Calibri" w:hAnsi="Arial" w:cs="Arial"/>
          <w:szCs w:val="22"/>
        </w:rPr>
        <w:t>gates</w:t>
      </w:r>
    </w:p>
    <w:p w14:paraId="085047E3" w14:textId="5EFF5143" w:rsidR="00C82EAF" w:rsidRPr="000F1A6D" w:rsidRDefault="00C82EAF" w:rsidP="00C82EAF">
      <w:pPr>
        <w:jc w:val="both"/>
        <w:rPr>
          <w:rFonts w:ascii="Arial" w:eastAsia="Calibri" w:hAnsi="Arial" w:cs="Arial"/>
          <w:szCs w:val="22"/>
        </w:rPr>
      </w:pPr>
      <m:oMath>
        <m:r>
          <m:rPr>
            <m:sty m:val="p"/>
          </m:rPr>
          <w:rPr>
            <w:rFonts w:ascii="Cambria Math" w:eastAsia="Calibri" w:hAnsi="Cambria Math" w:cs="Arial"/>
            <w:szCs w:val="22"/>
          </w:rPr>
          <m:t>*</m:t>
        </m:r>
      </m:oMath>
      <w:r w:rsidRPr="000F1A6D">
        <w:rPr>
          <w:rFonts w:ascii="Arial" w:eastAsia="Calibri" w:hAnsi="Arial" w:cs="Arial"/>
          <w:szCs w:val="22"/>
        </w:rPr>
        <w:t>: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Element-wise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(</w:t>
      </w:r>
      <w:proofErr w:type="spellStart"/>
      <w:r w:rsidRPr="000F1A6D">
        <w:rPr>
          <w:rFonts w:ascii="Arial" w:eastAsia="Calibri" w:hAnsi="Arial" w:cs="Arial"/>
          <w:szCs w:val="22"/>
        </w:rPr>
        <w:t>Hadamard</w:t>
      </w:r>
      <w:proofErr w:type="spellEnd"/>
      <w:r w:rsidRPr="000F1A6D">
        <w:rPr>
          <w:rFonts w:ascii="Arial" w:eastAsia="Calibri" w:hAnsi="Arial" w:cs="Arial"/>
          <w:szCs w:val="22"/>
        </w:rPr>
        <w:t>)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product</w:t>
      </w:r>
    </w:p>
    <w:p w14:paraId="0AE28EB5" w14:textId="77777777" w:rsidR="00C82EAF" w:rsidRPr="005076C1" w:rsidRDefault="00C82EAF" w:rsidP="00C82EAF">
      <w:pPr>
        <w:jc w:val="both"/>
        <w:rPr>
          <w:rFonts w:ascii="Arial" w:eastAsia="Calibri" w:hAnsi="Arial" w:cs="Arial"/>
        </w:rPr>
      </w:pPr>
    </w:p>
    <w:p w14:paraId="308974EB" w14:textId="15837ACC" w:rsidR="00C82EAF" w:rsidRPr="00622933" w:rsidRDefault="00C82EAF" w:rsidP="00C82EAF">
      <w:pPr>
        <w:pStyle w:val="AbstHead"/>
        <w:spacing w:after="0"/>
        <w:jc w:val="both"/>
        <w:rPr>
          <w:rFonts w:ascii="Arial" w:eastAsia="Calibri" w:hAnsi="Arial" w:cs="Arial"/>
          <w:caps w:val="0"/>
        </w:rPr>
      </w:pPr>
      <w:r w:rsidRPr="00622933">
        <w:rPr>
          <w:rFonts w:ascii="Arial" w:eastAsia="Calibri" w:hAnsi="Arial" w:cs="Arial"/>
          <w:caps w:val="0"/>
        </w:rPr>
        <w:t>3.3</w:t>
      </w:r>
      <w:r w:rsidR="00EA3415">
        <w:rPr>
          <w:rFonts w:ascii="Arial" w:eastAsia="Calibri" w:hAnsi="Arial" w:cs="Arial"/>
          <w:caps w:val="0"/>
        </w:rPr>
        <w:t xml:space="preserve"> </w:t>
      </w:r>
      <w:r w:rsidRPr="00622933">
        <w:rPr>
          <w:rFonts w:ascii="Arial" w:eastAsia="Calibri" w:hAnsi="Arial" w:cs="Arial"/>
          <w:caps w:val="0"/>
        </w:rPr>
        <w:t>LSTM–DCC</w:t>
      </w:r>
      <w:r w:rsidR="00EA3415">
        <w:rPr>
          <w:rFonts w:ascii="Arial" w:eastAsia="Calibri" w:hAnsi="Arial" w:cs="Arial"/>
          <w:caps w:val="0"/>
        </w:rPr>
        <w:t xml:space="preserve"> </w:t>
      </w:r>
      <w:r w:rsidRPr="00622933">
        <w:rPr>
          <w:rFonts w:ascii="Arial" w:eastAsia="Calibri" w:hAnsi="Arial" w:cs="Arial"/>
          <w:caps w:val="0"/>
        </w:rPr>
        <w:t>Hybrid</w:t>
      </w:r>
      <w:r w:rsidR="00EA3415">
        <w:rPr>
          <w:rFonts w:ascii="Arial" w:eastAsia="Calibri" w:hAnsi="Arial" w:cs="Arial"/>
          <w:caps w:val="0"/>
        </w:rPr>
        <w:t xml:space="preserve"> </w:t>
      </w:r>
      <w:r w:rsidRPr="00622933">
        <w:rPr>
          <w:rFonts w:ascii="Arial" w:eastAsia="Calibri" w:hAnsi="Arial" w:cs="Arial"/>
          <w:caps w:val="0"/>
        </w:rPr>
        <w:t>Model</w:t>
      </w:r>
    </w:p>
    <w:p w14:paraId="245739EF" w14:textId="0A0A8019" w:rsidR="00C82EAF" w:rsidRPr="005076C1" w:rsidRDefault="00C82EAF" w:rsidP="00C82EA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0"/>
          <w:szCs w:val="20"/>
        </w:rPr>
      </w:pPr>
      <w:r w:rsidRPr="005076C1">
        <w:rPr>
          <w:rFonts w:ascii="Arial" w:eastAsia="Calibri" w:hAnsi="Arial" w:cs="Arial"/>
          <w:sz w:val="20"/>
          <w:szCs w:val="20"/>
        </w:rPr>
        <w:t>The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bCs/>
          <w:sz w:val="20"/>
          <w:szCs w:val="20"/>
        </w:rPr>
        <w:t>LSTM–DCC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bCs/>
          <w:sz w:val="20"/>
          <w:szCs w:val="20"/>
        </w:rPr>
        <w:t>Hybrid</w:t>
      </w:r>
      <w:r w:rsidR="00EA3415">
        <w:rPr>
          <w:rFonts w:ascii="Arial" w:eastAsia="Calibri" w:hAnsi="Arial" w:cs="Arial"/>
          <w:bCs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model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synergistically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combines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the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strengths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of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the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DCC-MGARCH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model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with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the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adaptability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of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LSTM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networks.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In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this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hybrid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framework,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the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DCC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model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is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first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used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to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estimate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the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time-varying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covariance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proofErr w:type="gramStart"/>
      <w:r w:rsidRPr="005076C1">
        <w:rPr>
          <w:rFonts w:ascii="Arial" w:eastAsia="Calibri" w:hAnsi="Arial" w:cs="Arial"/>
          <w:sz w:val="20"/>
          <w:szCs w:val="20"/>
        </w:rPr>
        <w:t>matrix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proofErr w:type="gramEnd"/>
      <m:oMath>
        <m:sSub>
          <m:sSubPr>
            <m:ctrlPr>
              <w:rPr>
                <w:rFonts w:ascii="Cambria Math" w:eastAsia="Calibri" w:hAnsi="Cambria Math" w:cs="Arial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 w:val="20"/>
                <w:szCs w:val="2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 w:val="20"/>
                <w:szCs w:val="20"/>
              </w:rPr>
              <m:t>t</m:t>
            </m:r>
          </m:sub>
        </m:sSub>
      </m:oMath>
      <w:r w:rsidRPr="005076C1">
        <w:rPr>
          <w:rFonts w:ascii="Arial" w:eastAsia="Calibri" w:hAnsi="Arial" w:cs="Arial"/>
          <w:sz w:val="20"/>
          <w:szCs w:val="20"/>
        </w:rPr>
        <w:t>.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This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output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is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then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introduced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as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an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additional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input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feature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to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the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LSTM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model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at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each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time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step,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enabling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the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network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to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learn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from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both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the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raw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market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data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and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the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volatility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dynamics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captured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by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the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DCC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process.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The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modified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LSTM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gates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for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the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hybrid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model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are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defined</w:t>
      </w:r>
      <w:r w:rsidR="00EA3415">
        <w:rPr>
          <w:rFonts w:ascii="Arial" w:eastAsia="Calibri" w:hAnsi="Arial" w:cs="Arial"/>
          <w:sz w:val="20"/>
          <w:szCs w:val="20"/>
        </w:rPr>
        <w:t xml:space="preserve"> </w:t>
      </w:r>
      <w:r w:rsidRPr="005076C1">
        <w:rPr>
          <w:rFonts w:ascii="Arial" w:eastAsia="Calibri" w:hAnsi="Arial" w:cs="Arial"/>
          <w:sz w:val="20"/>
          <w:szCs w:val="20"/>
        </w:rPr>
        <w:t>as:</w:t>
      </w:r>
    </w:p>
    <w:p w14:paraId="41564224" w14:textId="77777777" w:rsidR="00C82EAF" w:rsidRPr="000F1A6D" w:rsidRDefault="00C82EAF" w:rsidP="00C82EAF">
      <w:pPr>
        <w:jc w:val="both"/>
        <w:rPr>
          <w:rFonts w:ascii="Arial" w:eastAsia="Calibri" w:hAnsi="Arial" w:cs="Arial"/>
          <w:szCs w:val="22"/>
        </w:rPr>
      </w:pPr>
    </w:p>
    <w:p w14:paraId="25344163" w14:textId="6FEEA522" w:rsidR="00C82EAF" w:rsidRPr="000F1A6D" w:rsidRDefault="00347700" w:rsidP="00C82EAF">
      <w:pPr>
        <w:jc w:val="both"/>
        <w:rPr>
          <w:rFonts w:ascii="Arial" w:eastAsia="Calibri" w:hAnsi="Arial" w:cs="Arial"/>
          <w:szCs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=σ</m:t>
          </m:r>
          <m:d>
            <m:dPr>
              <m:ctrlPr>
                <w:rPr>
                  <w:rFonts w:ascii="Cambria Math" w:eastAsia="Calibri" w:hAnsi="Cambria Math" w:cs="Arial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f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t-1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f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 xml:space="preserve">                        </m:t>
          </m:r>
          <m:d>
            <m:dPr>
              <m:ctrlPr>
                <w:rPr>
                  <w:rFonts w:ascii="Cambria Math" w:eastAsia="Calibri" w:hAnsi="Cambria Math" w:cs="Arial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10</m:t>
              </m:r>
            </m:e>
          </m:d>
        </m:oMath>
      </m:oMathPara>
    </w:p>
    <w:p w14:paraId="60BD326D" w14:textId="2A39564C" w:rsidR="00C82EAF" w:rsidRPr="000F1A6D" w:rsidRDefault="00347700" w:rsidP="00C82EAF">
      <w:pPr>
        <w:jc w:val="both"/>
        <w:rPr>
          <w:rFonts w:ascii="Arial" w:eastAsia="Calibri" w:hAnsi="Arial" w:cs="Arial"/>
          <w:szCs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=σ</m:t>
          </m:r>
          <m:d>
            <m:dPr>
              <m:ctrlPr>
                <w:rPr>
                  <w:rFonts w:ascii="Cambria Math" w:eastAsia="Calibri" w:hAnsi="Cambria Math" w:cs="Arial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t-1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i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 xml:space="preserve">                        </m:t>
          </m:r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(11)</m:t>
          </m:r>
        </m:oMath>
      </m:oMathPara>
    </w:p>
    <w:p w14:paraId="55447A08" w14:textId="20F12B74" w:rsidR="00C82EAF" w:rsidRPr="000F1A6D" w:rsidRDefault="00347700" w:rsidP="00C82EAF">
      <w:pPr>
        <w:jc w:val="both"/>
        <w:rPr>
          <w:rFonts w:ascii="Arial" w:eastAsia="Calibri" w:hAnsi="Arial" w:cs="Arial"/>
          <w:szCs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C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=tanh</m:t>
          </m:r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 xml:space="preserve"> </m:t>
          </m:r>
          <m:d>
            <m:dPr>
              <m:ctrlPr>
                <w:rPr>
                  <w:rFonts w:ascii="Cambria Math" w:eastAsia="Calibri" w:hAnsi="Cambria Math" w:cs="Arial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g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t-1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g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 xml:space="preserve">                      </m:t>
          </m:r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(12)</m:t>
          </m:r>
        </m:oMath>
      </m:oMathPara>
    </w:p>
    <w:p w14:paraId="3F0A571A" w14:textId="4A57BDD3" w:rsidR="00C82EAF" w:rsidRPr="000F1A6D" w:rsidRDefault="00347700" w:rsidP="00C82EAF">
      <w:pPr>
        <w:jc w:val="both"/>
        <w:rPr>
          <w:rFonts w:ascii="Arial" w:eastAsia="Calibri" w:hAnsi="Arial" w:cs="Arial"/>
          <w:szCs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=σ</m:t>
          </m:r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 xml:space="preserve"> </m:t>
          </m:r>
          <m:d>
            <m:dPr>
              <m:ctrlPr>
                <w:rPr>
                  <w:rFonts w:ascii="Cambria Math" w:eastAsia="Calibri" w:hAnsi="Cambria Math" w:cs="Arial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o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t-1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o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 xml:space="preserve">                        </m:t>
          </m:r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(13)</m:t>
          </m:r>
        </m:oMath>
      </m:oMathPara>
    </w:p>
    <w:p w14:paraId="0ABC6441" w14:textId="77D2EF65" w:rsidR="00C82EAF" w:rsidRPr="000F1A6D" w:rsidRDefault="00347700" w:rsidP="00C82EAF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20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Arial"/>
                  <w:sz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</w:rPr>
            <m:t>=</m:t>
          </m:r>
          <m:sSub>
            <m:sSubPr>
              <m:ctrlPr>
                <w:rPr>
                  <w:rFonts w:ascii="Cambria Math" w:hAnsi="Cambria Math" w:cs="Arial"/>
                  <w:sz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</w:rPr>
            <m:t>*</m:t>
          </m:r>
          <m:sSub>
            <m:sSubPr>
              <m:ctrlPr>
                <w:rPr>
                  <w:rFonts w:ascii="Cambria Math" w:hAnsi="Cambria Math" w:cs="Arial"/>
                  <w:sz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t-1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</w:rPr>
            <m:t>+</m:t>
          </m:r>
          <m:sSub>
            <m:sSubPr>
              <m:ctrlPr>
                <w:rPr>
                  <w:rFonts w:ascii="Cambria Math" w:hAnsi="Cambria Math" w:cs="Arial"/>
                  <w:sz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</w:rPr>
            <m:t>*</m:t>
          </m:r>
          <m:sSub>
            <m:sSubPr>
              <m:ctrlPr>
                <w:rPr>
                  <w:rFonts w:ascii="Cambria Math" w:hAnsi="Cambria Math" w:cs="Arial"/>
                  <w:sz w:val="20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 w:cs="Arial"/>
                      <w:sz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</w:rPr>
                    <m:t>C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</w:rPr>
            <m:t xml:space="preserve">                           </m:t>
          </m:r>
          <m:r>
            <m:rPr>
              <m:sty m:val="p"/>
            </m:rPr>
            <w:rPr>
              <w:rFonts w:ascii="Cambria Math" w:hAnsi="Cambria Math" w:cs="Arial"/>
              <w:sz w:val="20"/>
            </w:rPr>
            <m:t>(14)</m:t>
          </m:r>
        </m:oMath>
      </m:oMathPara>
    </w:p>
    <w:p w14:paraId="785EC2FD" w14:textId="221DB0F0" w:rsidR="00C82EAF" w:rsidRPr="000F1A6D" w:rsidRDefault="00347700" w:rsidP="00C82EAF">
      <w:pPr>
        <w:tabs>
          <w:tab w:val="left" w:pos="1440"/>
        </w:tabs>
        <w:jc w:val="both"/>
        <w:rPr>
          <w:rFonts w:ascii="Arial" w:eastAsia="Calibri" w:hAnsi="Arial" w:cs="Arial"/>
          <w:szCs w:val="22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=</m:t>
          </m:r>
          <m:sSub>
            <m:sSubPr>
              <m:ctrlPr>
                <w:rPr>
                  <w:rFonts w:ascii="Cambria Math" w:eastAsia="Calibri" w:hAnsi="Cambria Math" w:cs="Arial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Arial"/>
                  <w:szCs w:val="22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*</m:t>
          </m:r>
          <m:func>
            <m:funcPr>
              <m:ctrlPr>
                <w:rPr>
                  <w:rFonts w:ascii="Cambria Math" w:eastAsia="Calibri" w:hAnsi="Cambria Math" w:cs="Arial"/>
                  <w:szCs w:val="22"/>
                </w:rPr>
              </m:ctrlPr>
            </m:funcPr>
            <m:fName>
              <m:sSub>
                <m:sSub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Cs w:val="22"/>
                    </w:rPr>
                    <m:t>h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="Calibri" w:hAnsi="Cambria Math" w:cs="Arial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Arial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</w:rPr>
                        <m:t>t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 xml:space="preserve">                              </m:t>
          </m:r>
          <m:r>
            <m:rPr>
              <m:sty m:val="p"/>
            </m:rPr>
            <w:rPr>
              <w:rFonts w:ascii="Cambria Math" w:eastAsia="Calibri" w:hAnsi="Cambria Math" w:cs="Arial"/>
              <w:szCs w:val="22"/>
            </w:rPr>
            <m:t>(15)</m:t>
          </m:r>
        </m:oMath>
      </m:oMathPara>
    </w:p>
    <w:p w14:paraId="666B58A5" w14:textId="4386A160" w:rsidR="00790ADA" w:rsidRDefault="00C82EAF" w:rsidP="00C82EAF">
      <w:pPr>
        <w:pStyle w:val="Body"/>
        <w:spacing w:after="0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szCs w:val="22"/>
        </w:rPr>
        <w:t>Here</w:t>
      </w:r>
      <w:r w:rsidR="00EA3415">
        <w:rPr>
          <w:rFonts w:ascii="Arial" w:eastAsia="Calibri" w:hAnsi="Arial" w:cs="Arial"/>
          <w:szCs w:val="22"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</m:t>
            </m:r>
          </m:sub>
        </m:sSub>
      </m:oMath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covariance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matrix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time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from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DCC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model,</w:t>
      </w:r>
      <w:r w:rsidR="00EA3415">
        <w:rPr>
          <w:rFonts w:ascii="Arial" w:eastAsia="Calibri" w:hAnsi="Arial" w:cs="Arial"/>
          <w:szCs w:val="22"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szCs w:val="22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Calibri" w:hAnsi="Cambria Math" w:cs="Arial"/>
                    <w:szCs w:val="22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Calibri" w:hAnsi="Cambria Math" w:cs="Arial"/>
                    <w:szCs w:val="22"/>
                  </w:rPr>
                  <m:t>C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Calibri" w:hAnsi="Cambria Math" w:cs="Arial"/>
                <w:szCs w:val="22"/>
              </w:rPr>
              <m:t>t</m:t>
            </m:r>
          </m:sub>
        </m:sSub>
      </m:oMath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candidate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cell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state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all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other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variables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retain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their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meanings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described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Section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3.2.</w:t>
      </w:r>
    </w:p>
    <w:p w14:paraId="3F34B225" w14:textId="1D715A1D" w:rsidR="00FB3551" w:rsidRDefault="005E336F" w:rsidP="005E336F">
      <w:pPr>
        <w:pStyle w:val="Body"/>
        <w:spacing w:after="0"/>
        <w:jc w:val="center"/>
        <w:rPr>
          <w:rFonts w:ascii="Arial" w:eastAsia="Calibri" w:hAnsi="Arial" w:cs="Arial"/>
          <w:szCs w:val="22"/>
        </w:rPr>
      </w:pPr>
      <w:r>
        <w:rPr>
          <w:noProof/>
        </w:rPr>
        <w:drawing>
          <wp:inline distT="0" distB="0" distL="0" distR="0" wp14:anchorId="209AC44F" wp14:editId="34654DDA">
            <wp:extent cx="3784529" cy="2011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688" t="21755" r="18099" b="38208"/>
                    <a:stretch/>
                  </pic:blipFill>
                  <pic:spPr bwMode="auto">
                    <a:xfrm>
                      <a:off x="0" y="0"/>
                      <a:ext cx="3784529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29754" w14:textId="7BF71B3B" w:rsidR="005E336F" w:rsidRPr="005E336F" w:rsidRDefault="005E336F" w:rsidP="005E336F">
      <w:pPr>
        <w:jc w:val="center"/>
        <w:rPr>
          <w:rFonts w:ascii="Arial" w:eastAsia="Calibri" w:hAnsi="Arial" w:cs="Arial"/>
        </w:rPr>
      </w:pPr>
      <w:r w:rsidRPr="005E336F">
        <w:rPr>
          <w:rFonts w:ascii="Arial" w:eastAsia="Calibri" w:hAnsi="Arial" w:cs="Arial"/>
        </w:rPr>
        <w:t>Figure</w:t>
      </w:r>
      <w:r w:rsidR="00EA3415">
        <w:rPr>
          <w:rFonts w:ascii="Arial" w:eastAsia="Calibri" w:hAnsi="Arial" w:cs="Arial"/>
        </w:rPr>
        <w:t xml:space="preserve"> </w:t>
      </w:r>
      <w:r w:rsidRPr="005E336F">
        <w:rPr>
          <w:rFonts w:ascii="Arial" w:eastAsia="Calibri" w:hAnsi="Arial" w:cs="Arial"/>
        </w:rPr>
        <w:t>1:</w:t>
      </w:r>
      <w:r w:rsidR="00EA3415">
        <w:rPr>
          <w:rFonts w:ascii="Arial" w:eastAsia="Calibri" w:hAnsi="Arial" w:cs="Arial"/>
        </w:rPr>
        <w:t xml:space="preserve"> </w:t>
      </w:r>
      <w:r w:rsidRPr="005E336F">
        <w:rPr>
          <w:rFonts w:ascii="Arial" w:hAnsi="Arial" w:cs="Arial"/>
        </w:rPr>
        <w:t>Structure</w:t>
      </w:r>
      <w:r w:rsidR="00EA3415">
        <w:rPr>
          <w:rFonts w:ascii="Arial" w:hAnsi="Arial" w:cs="Arial"/>
        </w:rPr>
        <w:t xml:space="preserve"> </w:t>
      </w:r>
      <w:r w:rsidRPr="005E336F">
        <w:rPr>
          <w:rFonts w:ascii="Arial" w:hAnsi="Arial" w:cs="Arial"/>
        </w:rPr>
        <w:t>of</w:t>
      </w:r>
      <w:r w:rsidR="00EA3415">
        <w:rPr>
          <w:rFonts w:ascii="Arial" w:hAnsi="Arial" w:cs="Arial"/>
        </w:rPr>
        <w:t xml:space="preserve"> </w:t>
      </w:r>
      <w:r w:rsidRPr="005E336F">
        <w:rPr>
          <w:rFonts w:ascii="Arial" w:hAnsi="Arial" w:cs="Arial"/>
        </w:rPr>
        <w:t>LSTM-DCC</w:t>
      </w:r>
      <w:r w:rsidR="00EA3415">
        <w:rPr>
          <w:rFonts w:ascii="Arial" w:hAnsi="Arial" w:cs="Arial"/>
        </w:rPr>
        <w:t xml:space="preserve"> </w:t>
      </w:r>
      <w:r w:rsidRPr="005E336F">
        <w:rPr>
          <w:rFonts w:ascii="Arial" w:hAnsi="Arial" w:cs="Arial"/>
        </w:rPr>
        <w:t>Hybrid</w:t>
      </w:r>
      <w:r w:rsidR="00EA3415">
        <w:rPr>
          <w:rFonts w:ascii="Arial" w:hAnsi="Arial" w:cs="Arial"/>
        </w:rPr>
        <w:t xml:space="preserve"> </w:t>
      </w:r>
      <w:r w:rsidRPr="005E336F">
        <w:rPr>
          <w:rFonts w:ascii="Arial" w:hAnsi="Arial" w:cs="Arial"/>
        </w:rPr>
        <w:t>Model</w:t>
      </w:r>
      <w:r w:rsidR="00EA3415">
        <w:rPr>
          <w:rFonts w:ascii="Arial" w:hAnsi="Arial" w:cs="Arial"/>
        </w:rPr>
        <w:t xml:space="preserve"> </w:t>
      </w:r>
      <w:r w:rsidRPr="005E336F">
        <w:rPr>
          <w:rFonts w:ascii="Arial" w:hAnsi="Arial" w:cs="Arial"/>
        </w:rPr>
        <w:t>Memory</w:t>
      </w:r>
      <w:r w:rsidR="00EA3415">
        <w:rPr>
          <w:rFonts w:ascii="Arial" w:hAnsi="Arial" w:cs="Arial"/>
        </w:rPr>
        <w:t xml:space="preserve"> </w:t>
      </w:r>
      <w:r w:rsidRPr="005E336F">
        <w:rPr>
          <w:rFonts w:ascii="Arial" w:hAnsi="Arial" w:cs="Arial"/>
        </w:rPr>
        <w:t>Block</w:t>
      </w:r>
    </w:p>
    <w:p w14:paraId="13A967F1" w14:textId="053ECC9A" w:rsidR="005E336F" w:rsidRDefault="005E336F" w:rsidP="005E336F">
      <w:pPr>
        <w:pStyle w:val="Body"/>
        <w:spacing w:after="0"/>
        <w:rPr>
          <w:rFonts w:ascii="Arial" w:eastAsia="Calibri" w:hAnsi="Arial" w:cs="Arial"/>
          <w:szCs w:val="22"/>
        </w:rPr>
      </w:pPr>
    </w:p>
    <w:p w14:paraId="63A3071D" w14:textId="3614E377" w:rsidR="00FB3551" w:rsidRPr="00622933" w:rsidRDefault="00FB3551" w:rsidP="00FB3551">
      <w:pPr>
        <w:pStyle w:val="Head1"/>
        <w:spacing w:after="0"/>
        <w:jc w:val="both"/>
        <w:rPr>
          <w:rFonts w:ascii="Arial" w:eastAsia="Calibri" w:hAnsi="Arial" w:cs="Arial"/>
          <w:caps w:val="0"/>
          <w:szCs w:val="22"/>
        </w:rPr>
      </w:pPr>
      <w:r w:rsidRPr="00622933">
        <w:rPr>
          <w:rFonts w:ascii="Arial" w:eastAsia="Calibri" w:hAnsi="Arial" w:cs="Arial"/>
          <w:caps w:val="0"/>
          <w:szCs w:val="22"/>
        </w:rPr>
        <w:t>4.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RESULTS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="00742511">
        <w:rPr>
          <w:rFonts w:ascii="Arial" w:eastAsia="Calibri" w:hAnsi="Arial" w:cs="Arial"/>
          <w:caps w:val="0"/>
          <w:szCs w:val="22"/>
        </w:rPr>
        <w:t>and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="00742511">
        <w:rPr>
          <w:rFonts w:ascii="Arial" w:eastAsia="Calibri" w:hAnsi="Arial" w:cs="Arial"/>
          <w:caps w:val="0"/>
          <w:szCs w:val="22"/>
        </w:rPr>
        <w:t>DISCUSSION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</w:p>
    <w:p w14:paraId="0054BCEE" w14:textId="3582E384" w:rsidR="00FB0D5F" w:rsidRPr="000F1A6D" w:rsidRDefault="00FB0D5F" w:rsidP="00FB0D5F">
      <w:pPr>
        <w:jc w:val="both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szCs w:val="22"/>
        </w:rPr>
        <w:t>This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section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presents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results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testing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performance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2A16F3">
        <w:rPr>
          <w:rFonts w:ascii="Arial" w:eastAsia="Calibri" w:hAnsi="Arial" w:cs="Arial"/>
          <w:szCs w:val="22"/>
        </w:rPr>
        <w:t>DCC-MGARCH</w:t>
      </w:r>
      <w:r w:rsidRPr="000F1A6D">
        <w:rPr>
          <w:rFonts w:ascii="Arial" w:eastAsia="Calibri" w:hAnsi="Arial" w:cs="Arial"/>
          <w:szCs w:val="22"/>
        </w:rPr>
        <w:t>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LSTM–DCC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Hybrid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forecasting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Cs w:val="22"/>
        </w:rPr>
        <w:t>cryptocurrency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return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volatility.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includes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descriptive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statistics,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performance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evaluations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comparative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analysis,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providing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clear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insights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each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model’s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ability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capture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complex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volatile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dynamics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Cs w:val="22"/>
        </w:rPr>
        <w:t>cryptocurrency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markets.</w:t>
      </w:r>
    </w:p>
    <w:p w14:paraId="4DE09E53" w14:textId="77777777" w:rsidR="00FB0D5F" w:rsidRPr="000F1A6D" w:rsidRDefault="00FB0D5F" w:rsidP="00FB0D5F">
      <w:pPr>
        <w:jc w:val="both"/>
        <w:rPr>
          <w:rFonts w:ascii="Arial" w:eastAsia="Calibri" w:hAnsi="Arial" w:cs="Arial"/>
          <w:szCs w:val="22"/>
        </w:rPr>
      </w:pPr>
    </w:p>
    <w:p w14:paraId="3D26A1E8" w14:textId="3FECD56D" w:rsidR="00FB0D5F" w:rsidRPr="00622933" w:rsidRDefault="00FB0D5F" w:rsidP="00FB0D5F">
      <w:pPr>
        <w:pStyle w:val="AbstHead"/>
        <w:spacing w:after="0"/>
        <w:jc w:val="both"/>
        <w:rPr>
          <w:rFonts w:ascii="Arial" w:eastAsia="Calibri" w:hAnsi="Arial" w:cs="Arial"/>
          <w:caps w:val="0"/>
          <w:szCs w:val="22"/>
        </w:rPr>
      </w:pPr>
      <w:r w:rsidRPr="00622933">
        <w:rPr>
          <w:rFonts w:ascii="Arial" w:eastAsia="Calibri" w:hAnsi="Arial" w:cs="Arial"/>
          <w:caps w:val="0"/>
          <w:szCs w:val="22"/>
        </w:rPr>
        <w:t>4.1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Descriptive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Statistics</w:t>
      </w:r>
    </w:p>
    <w:p w14:paraId="0E1E1BA6" w14:textId="62354262" w:rsidR="00D8338C" w:rsidRDefault="00FB0D5F" w:rsidP="00FB0D5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0"/>
          <w:szCs w:val="22"/>
        </w:rPr>
      </w:pPr>
      <w:r w:rsidRPr="000F1A6D">
        <w:rPr>
          <w:rFonts w:ascii="Arial" w:eastAsia="Calibri" w:hAnsi="Arial" w:cs="Arial"/>
          <w:sz w:val="20"/>
          <w:szCs w:val="22"/>
        </w:rPr>
        <w:t>Descriptive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statistics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provide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initial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overview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of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 w:val="20"/>
          <w:szCs w:val="22"/>
        </w:rPr>
        <w:t>cryptocurrency</w:t>
      </w:r>
      <w:proofErr w:type="spellEnd"/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data,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offering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insight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into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its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general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behavior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underlying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characteristics.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This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forms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basis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for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further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modeling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analysis.</w:t>
      </w:r>
    </w:p>
    <w:p w14:paraId="6ED9DCDE" w14:textId="77777777" w:rsidR="00D8338C" w:rsidRDefault="00D8338C">
      <w:pPr>
        <w:rPr>
          <w:rFonts w:ascii="Arial" w:eastAsia="Calibri" w:hAnsi="Arial" w:cs="Arial"/>
          <w:szCs w:val="22"/>
        </w:rPr>
      </w:pPr>
      <w:r>
        <w:rPr>
          <w:rFonts w:ascii="Arial" w:eastAsia="Calibri" w:hAnsi="Arial" w:cs="Arial"/>
          <w:szCs w:val="22"/>
        </w:rPr>
        <w:br w:type="page"/>
      </w:r>
    </w:p>
    <w:p w14:paraId="2F44D816" w14:textId="0D95B5A3" w:rsidR="00FB0D5F" w:rsidRDefault="00652624" w:rsidP="00FB0D5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0"/>
          <w:szCs w:val="22"/>
        </w:rPr>
      </w:pPr>
      <w:r>
        <w:rPr>
          <w:noProof/>
        </w:rPr>
        <w:lastRenderedPageBreak/>
        <w:pict w14:anchorId="31BBE2BD">
          <v:group id="Group 31" o:spid="_x0000_s1036" style="position:absolute;left:0;text-align:left;margin-left:3.85pt;margin-top:19.85pt;width:403.7pt;height:399.1pt;z-index:251665408" coordsize="51269,506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s1037" type="#_x0000_t75" style="position:absolute;left:105;top:105;width:25212;height:1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374nCAAAA2wAAAA8AAABkcnMvZG93bnJldi54bWxET01PwkAQvZvwHzZD4k22FdOQwkIIaKIH&#10;DwW9D92xW+nO1t2V1n/vmphwm5f3OavNaDtxIR9axwryWQaCuHa65UbB2/HpbgEiRGSNnWNS8EMB&#10;NuvJzQpL7Qau6HKIjUghHEpUYGLsSylDbchimLmeOHEfzluMCfpGao9DCredvM+yQlpsOTUY7Gln&#10;qD4fvq2Cov98eS/8Kz18meqx2s/z03zolLqdjtsliEhjvIr/3c86zc/h75d0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d++JwgAAANsAAAAPAAAAAAAAAAAAAAAAAJ8C&#10;AABkcnMvZG93bnJldi54bWxQSwUGAAAAAAQABAD3AAAAjgMAAAAA&#10;">
              <v:imagedata r:id="rId14" o:title="" croptop="2319f" cropbottom="26762f" cropright="24087f"/>
              <v:path arrowok="t"/>
            </v:shape>
            <v:shape id="Picture 15" o:spid="_x0000_s1038" type="#_x0000_t75" style="position:absolute;left:25899;width:25265;height:1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x/UvBAAAA2wAAAA8AAABkcnMvZG93bnJldi54bWxET01rwkAQvQv9D8sIvZmNpZYSs4oIJYJY&#10;SKz3ITsmwexsyG5i+u9dodDbPN7npNvJtGKk3jWWFSyjGARxaXXDlYKf89fiE4TzyBpby6Tglxxs&#10;Ny+zFBNt75zTWPhKhBB2CSqove8SKV1Zk0EX2Y44cFfbG/QB9pXUPd5DuGnlWxx/SIMNh4YaO9rX&#10;VN6KwSjI46N//86Wp27Kh+GS5Xs+rAqlXufTbg3C0+T/xX/ugw7zV/D8JRwgN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x/UvBAAAA2wAAAA8AAAAAAAAAAAAAAAAAnwIA&#10;AGRycy9kb3ducmV2LnhtbFBLBQYAAAAABAAEAPcAAACNAwAAAAA=&#10;">
              <v:imagedata r:id="rId15" o:title="" croptop="2403f" cropbottom="26844f" cropright="24149f"/>
              <v:path arrowok="t"/>
            </v:shape>
            <v:shape id="Picture 13" o:spid="_x0000_s1039" type="#_x0000_t75" style="position:absolute;left:52;top:34250;width:25265;height:1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ejaDBAAAA2wAAAA8AAABkcnMvZG93bnJldi54bWxET0trAjEQvgv+hzBCb5rVQlu2RpEWqz35&#10;KvQ6bsbs6mayJKm7/feNUPA2H99zpvPO1uJKPlSOFYxHGQjiwumKjYKvw3L4AiJEZI21Y1LwSwHm&#10;s35virl2Le/ouo9GpBAOOSooY2xyKUNRksUwcg1x4k7OW4wJeiO1xzaF21pOsuxJWqw4NZTY0FtJ&#10;xWX/YxX4y/vm9NxGuTp+ePw+d1tz+DRKPQy6xSuISF28i//da53mP8Ltl3SAn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ejaDBAAAA2wAAAA8AAAAAAAAAAAAAAAAAnwIA&#10;AGRycy9kb3ducmV2LnhtbFBLBQYAAAAABAAEAPcAAACNAwAAAAA=&#10;">
              <v:imagedata r:id="rId16" o:title="" croptop="2403f" cropbottom="26844f" cropright="24149f"/>
              <v:path arrowok="t"/>
            </v:shape>
            <v:shape id="Picture 16" o:spid="_x0000_s1040" type="#_x0000_t75" style="position:absolute;left:26216;top:34038;width:25000;height:1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l3HBAAAA2wAAAA8AAABkcnMvZG93bnJldi54bWxET9uKwjAQfRf8hzALvoimCrrSbRQRlAUR&#10;Xd0PGJrZtrSZlCRq9++NIPg2h3OdbNWZRtzI+cqygsk4AUGcW11xoeD3sh0tQPiArLGxTAr+ycNq&#10;2e9lmGp75x+6nUMhYgj7FBWUIbSplD4vyaAf25Y4cn/WGQwRukJqh/cYbho5TZK5NFhxbCixpU1J&#10;eX2+GgWH43Ban6rd2l/M52Y2zPf7U+GUGnx06y8QgbrwFr/c3zrOn8Pzl3i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rl3HBAAAA2wAAAA8AAAAAAAAAAAAAAAAAnwIA&#10;AGRycy9kb3ducmV2LnhtbFBLBQYAAAAABAAEAPcAAACNAwAAAAA=&#10;">
              <v:imagedata r:id="rId17" o:title="" croptop="2325f" cropbottom="26513f" cropright="24149f"/>
              <v:path arrowok="t"/>
            </v:shape>
            <v:shape id="Picture 17" o:spid="_x0000_s1041" type="#_x0000_t75" style="position:absolute;left:26057;top:17178;width:25212;height:1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KuYrAAAAA2wAAAA8AAABkcnMvZG93bnJldi54bWxET0trAjEQvhf8D2EEbzVrBStbo2jBx634&#10;6H26mW5WN5Owiev6702h4G0+vufMFp2tRUtNqBwrGA0zEMSF0xWXCk7H9esURIjIGmvHpOBOARbz&#10;3ssMc+1uvKf2EEuRQjjkqMDE6HMpQ2HIYhg6T5y4X9dYjAk2pdQN3lK4reVblk2kxYpTg0FPn4aK&#10;y+FqFXDt/bL4/jlX7eb0td+ttmZrx0oN+t3yA0SkLj7F/+6dTvPf4e+XdIC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gq5isAAAADbAAAADwAAAAAAAAAAAAAAAACfAgAA&#10;ZHJzL2Rvd25yZXYueG1sUEsFBgAAAAAEAAQA9wAAAIwDAAAAAA==&#10;">
              <v:imagedata r:id="rId18" o:title="" croptop="2486f" cropbottom="26678f" cropright="24149f"/>
              <v:path arrowok="t"/>
            </v:shape>
            <v:shape id="Picture 14" o:spid="_x0000_s1042" type="#_x0000_t75" style="position:absolute;top:17336;width:25370;height:1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ZmDBAAAA2wAAAA8AAABkcnMvZG93bnJldi54bWxET9uKwjAQfV/wH8IIviyaKq5oNYqKLovg&#10;g5cPGJqxLTaTksRa/94sLOzbHM51FqvWVKIh50vLCoaDBARxZnXJuYLrZd+fgvABWWNlmRS8yMNq&#10;2flYYKrtk0/UnEMuYgj7FBUUIdSplD4ryKAf2Jo4cjfrDIYIXS61w2cMN5UcJclEGiw5NhRY07ag&#10;7H5+GAW7ZjbeDSdf9nNzmx1znH5n7mCU6nXb9RxEoDb8i//cPzrOH8PvL/EAuX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iZmDBAAAA2wAAAA8AAAAAAAAAAAAAAAAAnwIA&#10;AGRycy9kb3ducmV2LnhtbFBLBQYAAAAABAAEAPcAAACNAwAAAAA=&#10;">
              <v:imagedata r:id="rId19" o:title="" croptop="2486f" cropbottom="27010f" cropright="24334f"/>
              <v:path arrowok="t"/>
            </v:shape>
            <w10:wrap type="topAndBottom"/>
          </v:group>
        </w:pict>
      </w:r>
    </w:p>
    <w:p w14:paraId="1AE2503F" w14:textId="2BE78CB5" w:rsidR="00D8338C" w:rsidRDefault="00D8338C" w:rsidP="00652624">
      <w:pPr>
        <w:spacing w:before="60" w:after="120"/>
        <w:jc w:val="center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szCs w:val="22"/>
        </w:rPr>
        <w:t>Figure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50427B">
        <w:rPr>
          <w:rFonts w:ascii="Arial" w:eastAsia="Calibri" w:hAnsi="Arial" w:cs="Arial"/>
          <w:szCs w:val="22"/>
        </w:rPr>
        <w:t>2</w:t>
      </w:r>
      <w:r w:rsidRPr="000F1A6D">
        <w:rPr>
          <w:rFonts w:ascii="Arial" w:eastAsia="Calibri" w:hAnsi="Arial" w:cs="Arial"/>
          <w:szCs w:val="22"/>
        </w:rPr>
        <w:t>: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Daily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closing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prices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returns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BTC,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ETH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BNB</w:t>
      </w:r>
    </w:p>
    <w:p w14:paraId="07972CA1" w14:textId="43302346" w:rsidR="00FB0D5F" w:rsidRPr="000F1A6D" w:rsidRDefault="00FB0D5F" w:rsidP="00D8338C">
      <w:pPr>
        <w:jc w:val="both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bCs/>
          <w:szCs w:val="22"/>
        </w:rPr>
        <w:t>Figure</w:t>
      </w:r>
      <w:r w:rsidR="00EA3415">
        <w:rPr>
          <w:rFonts w:ascii="Arial" w:eastAsia="Calibri" w:hAnsi="Arial" w:cs="Arial"/>
          <w:bCs/>
          <w:szCs w:val="22"/>
        </w:rPr>
        <w:t xml:space="preserve"> </w:t>
      </w:r>
      <w:r w:rsidR="0050427B">
        <w:rPr>
          <w:rFonts w:ascii="Arial" w:eastAsia="Calibri" w:hAnsi="Arial" w:cs="Arial"/>
          <w:bCs/>
          <w:szCs w:val="22"/>
        </w:rPr>
        <w:t>2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displays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daily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closing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prices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log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returns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Cs w:val="22"/>
        </w:rPr>
        <w:t>Bitcoin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(BTC),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Cs w:val="22"/>
        </w:rPr>
        <w:t>Ethereum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(ETH)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Cs w:val="22"/>
        </w:rPr>
        <w:t>Binance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(BNB)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from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January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1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2018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March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31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2025.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price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trend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return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patterns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reveal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periods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rapid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growth,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sharp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declines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subsequent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recoveries.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Notably,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BTC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ETH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experienced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substantial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gains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2020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2021,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followed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corrections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2022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rebounds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2024.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BNB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followed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similar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trend,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with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pronounced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growth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2021,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driven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expansion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Cs w:val="22"/>
        </w:rPr>
        <w:t>Binance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Smart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Chain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continued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recovery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2025.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These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Cs w:val="22"/>
        </w:rPr>
        <w:t>cryptocurrencies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exhibit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high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volatility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correlated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price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movements.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Their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returns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show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large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fluctuations,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underscoring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their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speculative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nature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making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them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suitable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candidates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evaluating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designed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volatile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markets.</w:t>
      </w:r>
    </w:p>
    <w:p w14:paraId="4D97CF97" w14:textId="0A7A7814" w:rsidR="00FB0D5F" w:rsidRPr="000F1A6D" w:rsidRDefault="00FB0D5F" w:rsidP="00FB0D5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0"/>
          <w:szCs w:val="22"/>
        </w:rPr>
      </w:pPr>
      <w:r w:rsidRPr="000F1A6D">
        <w:rPr>
          <w:rFonts w:ascii="Arial" w:eastAsia="Calibri" w:hAnsi="Arial" w:cs="Arial"/>
          <w:bCs/>
          <w:sz w:val="20"/>
          <w:szCs w:val="22"/>
        </w:rPr>
        <w:t>Table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1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summarizes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descriptive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statistics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of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daily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log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returns.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All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three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 w:val="20"/>
          <w:szCs w:val="22"/>
        </w:rPr>
        <w:t>cryptocurrencies</w:t>
      </w:r>
      <w:proofErr w:type="spellEnd"/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exhibit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positive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average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returns,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with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BNB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having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highest.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ETH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shows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greatest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variability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relative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to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its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average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return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(as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indicated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coefficient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of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variation),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whereas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BNB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least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volatile.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return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distributions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include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extreme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highs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lows,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with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ETH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BNB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experiencing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particularly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sharp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negative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drops.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 w:val="20"/>
          <w:szCs w:val="22"/>
        </w:rPr>
        <w:t>Skewness</w:t>
      </w:r>
      <w:proofErr w:type="spellEnd"/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values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indicate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that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BTC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ETH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tend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to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have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more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frequent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large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negative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returns,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while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lastRenderedPageBreak/>
        <w:t>BNB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shows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slight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positive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bias.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All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three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return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distributions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are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leptokurtic,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suggesting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presence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of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heavy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tails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frequent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extreme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events.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Augmented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Dickey-Fuller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(ADF)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test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confirms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 w:val="20"/>
          <w:szCs w:val="22"/>
        </w:rPr>
        <w:t>stationarity</w:t>
      </w:r>
      <w:proofErr w:type="spellEnd"/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of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return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series,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while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ARCH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test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detects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volatility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clustering.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 w:val="20"/>
          <w:szCs w:val="22"/>
        </w:rPr>
        <w:t>Jarque-Bera</w:t>
      </w:r>
      <w:proofErr w:type="spellEnd"/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(JB)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test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strongly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rejects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normality,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justifying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use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of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models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that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account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for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non-Gaussian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features.</w:t>
      </w:r>
    </w:p>
    <w:p w14:paraId="5403B48D" w14:textId="77777777" w:rsidR="00FB0D5F" w:rsidRPr="000F1A6D" w:rsidRDefault="00FB0D5F" w:rsidP="00FB0D5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0"/>
          <w:szCs w:val="22"/>
        </w:rPr>
      </w:pPr>
    </w:p>
    <w:p w14:paraId="2D325B8B" w14:textId="79F50F33" w:rsidR="00FB0D5F" w:rsidRPr="000F1A6D" w:rsidRDefault="00FB0D5F" w:rsidP="00FB0D5F">
      <w:pPr>
        <w:spacing w:line="360" w:lineRule="auto"/>
        <w:jc w:val="center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szCs w:val="22"/>
        </w:rPr>
        <w:t>Table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1</w:t>
      </w:r>
      <w:proofErr w:type="gramStart"/>
      <w:r w:rsidRPr="000F1A6D">
        <w:rPr>
          <w:rFonts w:ascii="Arial" w:eastAsia="Calibri" w:hAnsi="Arial" w:cs="Arial"/>
          <w:szCs w:val="22"/>
        </w:rPr>
        <w:t>:Descriptive</w:t>
      </w:r>
      <w:proofErr w:type="gram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Statistics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Daily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Log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Returns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for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Cs w:val="22"/>
        </w:rPr>
        <w:t>Cryptocurrencies</w:t>
      </w:r>
      <w:proofErr w:type="spellEnd"/>
    </w:p>
    <w:tbl>
      <w:tblPr>
        <w:tblW w:w="681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8"/>
        <w:gridCol w:w="1520"/>
        <w:gridCol w:w="1520"/>
        <w:gridCol w:w="1407"/>
      </w:tblGrid>
      <w:tr w:rsidR="00FB0D5F" w:rsidRPr="000F1A6D" w14:paraId="71744D7F" w14:textId="77777777" w:rsidTr="00760E91">
        <w:trPr>
          <w:trHeight w:val="237"/>
          <w:tblHeader/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FEEA08F" w14:textId="77777777" w:rsidR="00FB0D5F" w:rsidRPr="000F1A6D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Statistic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0928F94" w14:textId="77777777" w:rsidR="00FB0D5F" w:rsidRPr="000F1A6D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BTC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19ADD89" w14:textId="77777777" w:rsidR="00FB0D5F" w:rsidRPr="000F1A6D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ETH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D319028" w14:textId="77777777" w:rsidR="00FB0D5F" w:rsidRPr="000F1A6D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BNB</w:t>
            </w:r>
          </w:p>
        </w:tc>
      </w:tr>
      <w:tr w:rsidR="00FB0D5F" w:rsidRPr="000F1A6D" w14:paraId="72492C59" w14:textId="77777777" w:rsidTr="00760E91">
        <w:trPr>
          <w:trHeight w:val="245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5CDE638" w14:textId="77777777" w:rsidR="00FB0D5F" w:rsidRPr="000F1A6D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Mean</w:t>
            </w:r>
          </w:p>
        </w:tc>
        <w:tc>
          <w:tcPr>
            <w:tcW w:w="0" w:type="auto"/>
            <w:vAlign w:val="center"/>
            <w:hideMark/>
          </w:tcPr>
          <w:p w14:paraId="1705A72C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0.0006914895</w:t>
            </w:r>
          </w:p>
        </w:tc>
        <w:tc>
          <w:tcPr>
            <w:tcW w:w="0" w:type="auto"/>
            <w:vAlign w:val="center"/>
            <w:hideMark/>
          </w:tcPr>
          <w:p w14:paraId="4EEAF8A2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0.0003410203</w:t>
            </w:r>
          </w:p>
        </w:tc>
        <w:tc>
          <w:tcPr>
            <w:tcW w:w="0" w:type="auto"/>
            <w:vAlign w:val="center"/>
            <w:hideMark/>
          </w:tcPr>
          <w:p w14:paraId="27513ACA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0.001619046</w:t>
            </w:r>
          </w:p>
        </w:tc>
      </w:tr>
      <w:tr w:rsidR="00FB0D5F" w:rsidRPr="000F1A6D" w14:paraId="68A0FFD1" w14:textId="77777777" w:rsidTr="00760E91">
        <w:trPr>
          <w:trHeight w:val="245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C3751C8" w14:textId="57C45E82" w:rsidR="00FB0D5F" w:rsidRPr="000F1A6D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Coefficient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F1A6D">
              <w:rPr>
                <w:rFonts w:ascii="Arial" w:eastAsia="Calibri" w:hAnsi="Arial" w:cs="Arial"/>
                <w:szCs w:val="22"/>
              </w:rPr>
              <w:t>of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F1A6D">
              <w:rPr>
                <w:rFonts w:ascii="Arial" w:eastAsia="Calibri" w:hAnsi="Arial" w:cs="Arial"/>
                <w:szCs w:val="22"/>
              </w:rPr>
              <w:t>Variation</w:t>
            </w:r>
          </w:p>
        </w:tc>
        <w:tc>
          <w:tcPr>
            <w:tcW w:w="0" w:type="auto"/>
            <w:vAlign w:val="center"/>
            <w:hideMark/>
          </w:tcPr>
          <w:p w14:paraId="714964CF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51.2047</w:t>
            </w:r>
          </w:p>
        </w:tc>
        <w:tc>
          <w:tcPr>
            <w:tcW w:w="0" w:type="auto"/>
            <w:vAlign w:val="center"/>
            <w:hideMark/>
          </w:tcPr>
          <w:p w14:paraId="27AD3C7B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133.7487</w:t>
            </w:r>
          </w:p>
        </w:tc>
        <w:tc>
          <w:tcPr>
            <w:tcW w:w="0" w:type="auto"/>
            <w:vAlign w:val="center"/>
            <w:hideMark/>
          </w:tcPr>
          <w:p w14:paraId="3BF60816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30.69602</w:t>
            </w:r>
          </w:p>
        </w:tc>
      </w:tr>
      <w:tr w:rsidR="00FB0D5F" w:rsidRPr="000F1A6D" w14:paraId="19B14FB2" w14:textId="77777777" w:rsidTr="00760E91">
        <w:trPr>
          <w:trHeight w:val="237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382EE3D" w14:textId="77777777" w:rsidR="00FB0D5F" w:rsidRPr="000F1A6D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Minimum</w:t>
            </w:r>
          </w:p>
        </w:tc>
        <w:tc>
          <w:tcPr>
            <w:tcW w:w="0" w:type="auto"/>
            <w:vAlign w:val="center"/>
            <w:hideMark/>
          </w:tcPr>
          <w:p w14:paraId="50FA508F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-0.4647302</w:t>
            </w:r>
          </w:p>
        </w:tc>
        <w:tc>
          <w:tcPr>
            <w:tcW w:w="0" w:type="auto"/>
            <w:vAlign w:val="center"/>
            <w:hideMark/>
          </w:tcPr>
          <w:p w14:paraId="2DF152D8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-0.5507317</w:t>
            </w:r>
          </w:p>
        </w:tc>
        <w:tc>
          <w:tcPr>
            <w:tcW w:w="0" w:type="auto"/>
            <w:vAlign w:val="center"/>
            <w:hideMark/>
          </w:tcPr>
          <w:p w14:paraId="1E03FA98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-0.5430839</w:t>
            </w:r>
          </w:p>
        </w:tc>
      </w:tr>
      <w:tr w:rsidR="00FB0D5F" w:rsidRPr="000F1A6D" w14:paraId="7DC9221F" w14:textId="77777777" w:rsidTr="00760E91">
        <w:trPr>
          <w:trHeight w:val="245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24B152A" w14:textId="77777777" w:rsidR="00FB0D5F" w:rsidRPr="000F1A6D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Maximum</w:t>
            </w:r>
          </w:p>
        </w:tc>
        <w:tc>
          <w:tcPr>
            <w:tcW w:w="0" w:type="auto"/>
            <w:vAlign w:val="center"/>
            <w:hideMark/>
          </w:tcPr>
          <w:p w14:paraId="5577BA42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0.1718206</w:t>
            </w:r>
          </w:p>
        </w:tc>
        <w:tc>
          <w:tcPr>
            <w:tcW w:w="0" w:type="auto"/>
            <w:vAlign w:val="center"/>
            <w:hideMark/>
          </w:tcPr>
          <w:p w14:paraId="6D31532F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0.2306952</w:t>
            </w:r>
          </w:p>
        </w:tc>
        <w:tc>
          <w:tcPr>
            <w:tcW w:w="0" w:type="auto"/>
            <w:vAlign w:val="center"/>
            <w:hideMark/>
          </w:tcPr>
          <w:p w14:paraId="185130C8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0.5292179</w:t>
            </w:r>
          </w:p>
        </w:tc>
      </w:tr>
      <w:tr w:rsidR="00FB0D5F" w:rsidRPr="000F1A6D" w14:paraId="68DD8166" w14:textId="77777777" w:rsidTr="00760E91">
        <w:trPr>
          <w:trHeight w:val="237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82F0BAE" w14:textId="77777777" w:rsidR="00FB0D5F" w:rsidRPr="000F1A6D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proofErr w:type="spellStart"/>
            <w:r w:rsidRPr="000F1A6D">
              <w:rPr>
                <w:rFonts w:ascii="Arial" w:eastAsia="Calibri" w:hAnsi="Arial" w:cs="Arial"/>
                <w:szCs w:val="22"/>
              </w:rPr>
              <w:t>Skewness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FDFD4F9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-0.9645488</w:t>
            </w:r>
          </w:p>
        </w:tc>
        <w:tc>
          <w:tcPr>
            <w:tcW w:w="0" w:type="auto"/>
            <w:vAlign w:val="center"/>
            <w:hideMark/>
          </w:tcPr>
          <w:p w14:paraId="38FA283A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-0.9376635</w:t>
            </w:r>
          </w:p>
        </w:tc>
        <w:tc>
          <w:tcPr>
            <w:tcW w:w="0" w:type="auto"/>
            <w:vAlign w:val="center"/>
            <w:hideMark/>
          </w:tcPr>
          <w:p w14:paraId="6FE615C1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0.2971755</w:t>
            </w:r>
          </w:p>
        </w:tc>
      </w:tr>
      <w:tr w:rsidR="00FB0D5F" w:rsidRPr="000F1A6D" w14:paraId="4CC9B6DE" w14:textId="77777777" w:rsidTr="00760E91">
        <w:trPr>
          <w:trHeight w:val="245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4BA22AA" w14:textId="77777777" w:rsidR="00FB0D5F" w:rsidRPr="000F1A6D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Kurtosis</w:t>
            </w:r>
          </w:p>
        </w:tc>
        <w:tc>
          <w:tcPr>
            <w:tcW w:w="0" w:type="auto"/>
            <w:vAlign w:val="center"/>
            <w:hideMark/>
          </w:tcPr>
          <w:p w14:paraId="43D089DB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13.9913</w:t>
            </w:r>
          </w:p>
        </w:tc>
        <w:tc>
          <w:tcPr>
            <w:tcW w:w="0" w:type="auto"/>
            <w:vAlign w:val="center"/>
            <w:hideMark/>
          </w:tcPr>
          <w:p w14:paraId="324575F2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11.22384</w:t>
            </w:r>
          </w:p>
        </w:tc>
        <w:tc>
          <w:tcPr>
            <w:tcW w:w="0" w:type="auto"/>
            <w:vAlign w:val="center"/>
            <w:hideMark/>
          </w:tcPr>
          <w:p w14:paraId="2DCA8128" w14:textId="77777777" w:rsidR="00FB0D5F" w:rsidRPr="003C58C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3C58C9">
              <w:rPr>
                <w:rFonts w:ascii="Arial" w:eastAsia="Calibri" w:hAnsi="Arial" w:cs="Arial"/>
                <w:szCs w:val="22"/>
              </w:rPr>
              <w:t>20.49041</w:t>
            </w:r>
          </w:p>
        </w:tc>
      </w:tr>
      <w:tr w:rsidR="00FB0D5F" w:rsidRPr="000F1A6D" w14:paraId="112045FA" w14:textId="77777777" w:rsidTr="00760E91">
        <w:trPr>
          <w:trHeight w:val="245"/>
          <w:tblCellSpacing w:w="15" w:type="dxa"/>
          <w:jc w:val="center"/>
        </w:trPr>
        <w:tc>
          <w:tcPr>
            <w:tcW w:w="0" w:type="auto"/>
            <w:vAlign w:val="center"/>
          </w:tcPr>
          <w:p w14:paraId="71794C98" w14:textId="4B0DBE29" w:rsidR="00FB0D5F" w:rsidRPr="000F1A6D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ADF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F1A6D">
              <w:rPr>
                <w:rFonts w:ascii="Arial" w:eastAsia="Calibri" w:hAnsi="Arial" w:cs="Arial"/>
                <w:szCs w:val="22"/>
              </w:rPr>
              <w:t>Test</w:t>
            </w:r>
          </w:p>
        </w:tc>
        <w:tc>
          <w:tcPr>
            <w:tcW w:w="0" w:type="auto"/>
            <w:vAlign w:val="center"/>
          </w:tcPr>
          <w:p w14:paraId="557C5D47" w14:textId="19070422" w:rsidR="00FB0D5F" w:rsidRPr="001B3212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1B3212">
              <w:rPr>
                <w:rFonts w:ascii="Arial" w:eastAsia="Calibri" w:hAnsi="Arial" w:cs="Arial"/>
                <w:szCs w:val="22"/>
              </w:rPr>
              <w:t>-13.065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1B3212">
              <w:rPr>
                <w:rFonts w:ascii="Arial" w:eastAsia="Calibri" w:hAnsi="Arial" w:cs="Arial"/>
                <w:szCs w:val="22"/>
              </w:rPr>
              <w:t>***</w:t>
            </w:r>
          </w:p>
        </w:tc>
        <w:tc>
          <w:tcPr>
            <w:tcW w:w="0" w:type="auto"/>
            <w:vAlign w:val="center"/>
          </w:tcPr>
          <w:p w14:paraId="1F134297" w14:textId="6812B8F7" w:rsidR="00FB0D5F" w:rsidRPr="001B3212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1B3212">
              <w:rPr>
                <w:rFonts w:ascii="Arial" w:eastAsia="Calibri" w:hAnsi="Arial" w:cs="Arial"/>
                <w:szCs w:val="22"/>
              </w:rPr>
              <w:t>-13.210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1B3212">
              <w:rPr>
                <w:rFonts w:ascii="Arial" w:eastAsia="Calibri" w:hAnsi="Arial" w:cs="Arial"/>
                <w:szCs w:val="22"/>
              </w:rPr>
              <w:t>***</w:t>
            </w:r>
          </w:p>
        </w:tc>
        <w:tc>
          <w:tcPr>
            <w:tcW w:w="0" w:type="auto"/>
            <w:vAlign w:val="center"/>
          </w:tcPr>
          <w:p w14:paraId="40EE4D82" w14:textId="38415E0B" w:rsidR="00FB0D5F" w:rsidRPr="001B3212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1B3212">
              <w:rPr>
                <w:rFonts w:ascii="Arial" w:eastAsia="Calibri" w:hAnsi="Arial" w:cs="Arial"/>
                <w:szCs w:val="22"/>
              </w:rPr>
              <w:t>-12.987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1B3212">
              <w:rPr>
                <w:rFonts w:ascii="Arial" w:eastAsia="Calibri" w:hAnsi="Arial" w:cs="Arial"/>
                <w:szCs w:val="22"/>
              </w:rPr>
              <w:t>***</w:t>
            </w:r>
          </w:p>
        </w:tc>
      </w:tr>
      <w:tr w:rsidR="00FB0D5F" w:rsidRPr="000F1A6D" w14:paraId="47027CD9" w14:textId="77777777" w:rsidTr="00760E91">
        <w:trPr>
          <w:trHeight w:val="237"/>
          <w:tblCellSpacing w:w="15" w:type="dxa"/>
          <w:jc w:val="center"/>
        </w:trPr>
        <w:tc>
          <w:tcPr>
            <w:tcW w:w="0" w:type="auto"/>
            <w:vAlign w:val="center"/>
          </w:tcPr>
          <w:p w14:paraId="1E2941D1" w14:textId="229CDB9A" w:rsidR="00FB0D5F" w:rsidRPr="000F1A6D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ARCH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F1A6D">
              <w:rPr>
                <w:rFonts w:ascii="Arial" w:eastAsia="Calibri" w:hAnsi="Arial" w:cs="Arial"/>
                <w:szCs w:val="22"/>
              </w:rPr>
              <w:t>Test</w:t>
            </w:r>
          </w:p>
        </w:tc>
        <w:tc>
          <w:tcPr>
            <w:tcW w:w="0" w:type="auto"/>
            <w:vAlign w:val="center"/>
          </w:tcPr>
          <w:p w14:paraId="2FCEB908" w14:textId="2993BB58" w:rsidR="00FB0D5F" w:rsidRPr="001B3212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1B3212">
              <w:rPr>
                <w:rFonts w:ascii="Arial" w:eastAsia="Calibri" w:hAnsi="Arial" w:cs="Arial"/>
                <w:szCs w:val="22"/>
              </w:rPr>
              <w:t>63.593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1B3212">
              <w:rPr>
                <w:rFonts w:ascii="Arial" w:eastAsia="Calibri" w:hAnsi="Arial" w:cs="Arial"/>
                <w:szCs w:val="22"/>
              </w:rPr>
              <w:t>***</w:t>
            </w:r>
          </w:p>
        </w:tc>
        <w:tc>
          <w:tcPr>
            <w:tcW w:w="0" w:type="auto"/>
            <w:vAlign w:val="center"/>
          </w:tcPr>
          <w:p w14:paraId="289D3409" w14:textId="08D95358" w:rsidR="00FB0D5F" w:rsidRPr="001B3212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1B3212">
              <w:rPr>
                <w:rFonts w:ascii="Arial" w:eastAsia="Calibri" w:hAnsi="Arial" w:cs="Arial"/>
                <w:szCs w:val="22"/>
              </w:rPr>
              <w:t>84.460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1B3212">
              <w:rPr>
                <w:rFonts w:ascii="Arial" w:eastAsia="Calibri" w:hAnsi="Arial" w:cs="Arial"/>
                <w:szCs w:val="22"/>
              </w:rPr>
              <w:t>***</w:t>
            </w:r>
          </w:p>
        </w:tc>
        <w:tc>
          <w:tcPr>
            <w:tcW w:w="0" w:type="auto"/>
            <w:vAlign w:val="center"/>
          </w:tcPr>
          <w:p w14:paraId="31E205BA" w14:textId="1EBE7677" w:rsidR="00FB0D5F" w:rsidRPr="001B3212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1B3212">
              <w:rPr>
                <w:rFonts w:ascii="Arial" w:eastAsia="Calibri" w:hAnsi="Arial" w:cs="Arial"/>
                <w:szCs w:val="22"/>
              </w:rPr>
              <w:t>258.950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1B3212">
              <w:rPr>
                <w:rFonts w:ascii="Arial" w:eastAsia="Calibri" w:hAnsi="Arial" w:cs="Arial"/>
                <w:szCs w:val="22"/>
              </w:rPr>
              <w:t>***</w:t>
            </w:r>
          </w:p>
        </w:tc>
      </w:tr>
      <w:tr w:rsidR="00FB0D5F" w:rsidRPr="000F1A6D" w14:paraId="046BE626" w14:textId="77777777" w:rsidTr="00760E91">
        <w:trPr>
          <w:trHeight w:val="245"/>
          <w:tblCellSpacing w:w="15" w:type="dxa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57C6739" w14:textId="4B149D06" w:rsidR="00FB0D5F" w:rsidRPr="000F1A6D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JB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F1A6D">
              <w:rPr>
                <w:rFonts w:ascii="Arial" w:eastAsia="Calibri" w:hAnsi="Arial" w:cs="Arial"/>
                <w:szCs w:val="22"/>
              </w:rPr>
              <w:t>Test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090E01B" w14:textId="4A05FB12" w:rsidR="00FB0D5F" w:rsidRPr="001B3212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1B3212">
              <w:rPr>
                <w:rFonts w:ascii="Arial" w:eastAsia="Calibri" w:hAnsi="Arial" w:cs="Arial"/>
                <w:szCs w:val="22"/>
              </w:rPr>
              <w:t>22,041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1B3212">
              <w:rPr>
                <w:rFonts w:ascii="Arial" w:eastAsia="Calibri" w:hAnsi="Arial" w:cs="Arial"/>
                <w:szCs w:val="22"/>
              </w:rPr>
              <w:t>***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0F242F3" w14:textId="0DC67BB0" w:rsidR="00FB0D5F" w:rsidRPr="001B3212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1B3212">
              <w:rPr>
                <w:rFonts w:ascii="Arial" w:eastAsia="Calibri" w:hAnsi="Arial" w:cs="Arial"/>
                <w:szCs w:val="22"/>
              </w:rPr>
              <w:t>14,309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1B3212">
              <w:rPr>
                <w:rFonts w:ascii="Arial" w:eastAsia="Calibri" w:hAnsi="Arial" w:cs="Arial"/>
                <w:szCs w:val="22"/>
              </w:rPr>
              <w:t>***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8FF47A2" w14:textId="64C322CC" w:rsidR="00FB0D5F" w:rsidRPr="001B3212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1B3212">
              <w:rPr>
                <w:rFonts w:ascii="Arial" w:eastAsia="Calibri" w:hAnsi="Arial" w:cs="Arial"/>
                <w:szCs w:val="22"/>
              </w:rPr>
              <w:t>46,426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1B3212">
              <w:rPr>
                <w:rFonts w:ascii="Arial" w:eastAsia="Calibri" w:hAnsi="Arial" w:cs="Arial"/>
                <w:szCs w:val="22"/>
              </w:rPr>
              <w:t>***</w:t>
            </w:r>
          </w:p>
        </w:tc>
      </w:tr>
    </w:tbl>
    <w:p w14:paraId="3A69008B" w14:textId="6CAF388C" w:rsidR="00FB0D5F" w:rsidRPr="000F1A6D" w:rsidRDefault="00FB0D5F" w:rsidP="00FB0D5F">
      <w:pPr>
        <w:pStyle w:val="Body"/>
        <w:spacing w:after="0"/>
        <w:jc w:val="center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b/>
          <w:bCs/>
          <w:szCs w:val="22"/>
        </w:rPr>
        <w:t>Note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***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indicates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rejection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null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hypotheses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1%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level</w:t>
      </w:r>
    </w:p>
    <w:p w14:paraId="6946ABEF" w14:textId="77777777" w:rsidR="00FB0D5F" w:rsidRPr="000F1A6D" w:rsidRDefault="00FB0D5F" w:rsidP="00FB0D5F">
      <w:pPr>
        <w:pStyle w:val="Body"/>
        <w:spacing w:after="0"/>
        <w:jc w:val="center"/>
        <w:rPr>
          <w:rFonts w:ascii="Arial" w:eastAsia="Calibri" w:hAnsi="Arial" w:cs="Arial"/>
          <w:szCs w:val="22"/>
        </w:rPr>
      </w:pPr>
    </w:p>
    <w:p w14:paraId="573EEF0D" w14:textId="2401D597" w:rsidR="00FB0D5F" w:rsidRPr="00622933" w:rsidRDefault="00FB0D5F" w:rsidP="00FB0D5F">
      <w:pPr>
        <w:pStyle w:val="AbstHead"/>
        <w:spacing w:after="0"/>
        <w:jc w:val="both"/>
        <w:rPr>
          <w:rFonts w:ascii="Arial" w:eastAsia="Calibri" w:hAnsi="Arial" w:cs="Arial"/>
          <w:caps w:val="0"/>
          <w:szCs w:val="22"/>
        </w:rPr>
      </w:pPr>
      <w:r w:rsidRPr="00622933">
        <w:rPr>
          <w:rFonts w:ascii="Arial" w:eastAsia="Calibri" w:hAnsi="Arial" w:cs="Arial"/>
          <w:caps w:val="0"/>
          <w:szCs w:val="22"/>
        </w:rPr>
        <w:t>4.2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DCC-MGARCH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Model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Estimation</w:t>
      </w:r>
    </w:p>
    <w:p w14:paraId="2465AFE6" w14:textId="021E1728" w:rsidR="00FB0D5F" w:rsidRDefault="00FB0D5F" w:rsidP="00FB0D5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0"/>
          <w:szCs w:val="22"/>
        </w:rPr>
      </w:pPr>
      <w:r w:rsidRPr="000F1A6D">
        <w:rPr>
          <w:rFonts w:ascii="Arial" w:eastAsia="Calibri" w:hAnsi="Arial" w:cs="Arial"/>
          <w:bCs/>
          <w:sz w:val="20"/>
          <w:szCs w:val="22"/>
        </w:rPr>
        <w:t>Table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2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reports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the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estimated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parameters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of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the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DCC-MGARCH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model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for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BTC,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ETH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and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BNB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returns.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The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mean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returns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are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positive,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with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statistical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significance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only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for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BTC,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while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proofErr w:type="gramStart"/>
      <w:r w:rsidRPr="000F1A6D">
        <w:rPr>
          <w:rFonts w:ascii="Arial" w:eastAsia="Calibri" w:hAnsi="Arial" w:cs="Arial"/>
          <w:bCs/>
          <w:sz w:val="20"/>
          <w:szCs w:val="22"/>
        </w:rPr>
        <w:t>AR(</w:t>
      </w:r>
      <w:proofErr w:type="gramEnd"/>
      <w:r w:rsidRPr="000F1A6D">
        <w:rPr>
          <w:rFonts w:ascii="Arial" w:eastAsia="Calibri" w:hAnsi="Arial" w:cs="Arial"/>
          <w:bCs/>
          <w:sz w:val="20"/>
          <w:szCs w:val="22"/>
        </w:rPr>
        <w:t>1)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terms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are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negative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and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insignificant,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suggesting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limited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short-term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autocorrelation.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Volatility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parameters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α</w:t>
      </w:r>
      <w:r w:rsidRPr="000F1A6D">
        <w:rPr>
          <w:rFonts w:ascii="Cambria Math" w:eastAsia="Calibri" w:hAnsi="Cambria Math" w:cs="Cambria Math"/>
          <w:bCs/>
          <w:sz w:val="20"/>
          <w:szCs w:val="22"/>
        </w:rPr>
        <w:t>₁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(ARCH)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and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β</w:t>
      </w:r>
      <w:r w:rsidRPr="000F1A6D">
        <w:rPr>
          <w:rFonts w:ascii="Cambria Math" w:eastAsia="Calibri" w:hAnsi="Cambria Math" w:cs="Cambria Math"/>
          <w:bCs/>
          <w:sz w:val="20"/>
          <w:szCs w:val="22"/>
        </w:rPr>
        <w:t>₁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(GARCH)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are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positive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and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highly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significant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across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all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assets,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indicating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strong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volatility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clustering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and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persistence.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BTC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and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BNB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exhibit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higher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α</w:t>
      </w:r>
      <w:r w:rsidRPr="000F1A6D">
        <w:rPr>
          <w:rFonts w:ascii="Cambria Math" w:eastAsia="Calibri" w:hAnsi="Cambria Math" w:cs="Cambria Math"/>
          <w:bCs/>
          <w:sz w:val="20"/>
          <w:szCs w:val="22"/>
        </w:rPr>
        <w:t>₁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estimates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compared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to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ETH,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whereas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ETH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has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the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highest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β</w:t>
      </w:r>
      <w:r w:rsidRPr="000F1A6D">
        <w:rPr>
          <w:rFonts w:ascii="Cambria Math" w:eastAsia="Calibri" w:hAnsi="Cambria Math" w:cs="Cambria Math"/>
          <w:bCs/>
          <w:sz w:val="20"/>
          <w:szCs w:val="22"/>
        </w:rPr>
        <w:t>₁</w:t>
      </w:r>
      <w:r w:rsidRPr="000F1A6D">
        <w:rPr>
          <w:rFonts w:ascii="Arial" w:eastAsia="Calibri" w:hAnsi="Arial" w:cs="Arial"/>
          <w:bCs/>
          <w:sz w:val="20"/>
          <w:szCs w:val="22"/>
        </w:rPr>
        <w:t>,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reflecting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subtle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differences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in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volatility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dynamics.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The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constant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variance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term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ω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is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significant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for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BTC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and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BNB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but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not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for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ETH,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suggesting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baseline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volatility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level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is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more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pronounced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in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these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assets.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The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joint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DCC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parameters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reveal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highly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persistent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dynamic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correlation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process,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consistent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with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existing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literature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on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bCs/>
          <w:sz w:val="20"/>
          <w:szCs w:val="22"/>
        </w:rPr>
        <w:t>cryptocurrency</w:t>
      </w:r>
      <w:proofErr w:type="spellEnd"/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market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interdependencies.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Overall,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these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results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confirm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the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DCC-MGARCH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model’s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capacity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to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capture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the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complex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conditional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variance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and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correlation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structures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inherent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in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bCs/>
          <w:sz w:val="20"/>
          <w:szCs w:val="22"/>
        </w:rPr>
        <w:t>cryptocurrency</w:t>
      </w:r>
      <w:proofErr w:type="spellEnd"/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bCs/>
          <w:sz w:val="20"/>
          <w:szCs w:val="22"/>
        </w:rPr>
        <w:t>returns.</w:t>
      </w:r>
    </w:p>
    <w:p w14:paraId="6C19CCCA" w14:textId="77777777" w:rsidR="00874417" w:rsidRPr="000F1A6D" w:rsidRDefault="00874417" w:rsidP="00FB0D5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0"/>
          <w:szCs w:val="22"/>
        </w:rPr>
      </w:pPr>
    </w:p>
    <w:p w14:paraId="34D2511A" w14:textId="25C94F2D" w:rsidR="00FB0D5F" w:rsidRPr="0074641F" w:rsidRDefault="00FB0D5F" w:rsidP="00FB0D5F">
      <w:pPr>
        <w:jc w:val="center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szCs w:val="22"/>
        </w:rPr>
        <w:t>Table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2: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Parameter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Estimates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DCC-MGARCH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</w:t>
      </w:r>
    </w:p>
    <w:tbl>
      <w:tblPr>
        <w:tblW w:w="0" w:type="auto"/>
        <w:jc w:val="center"/>
        <w:tblCellSpacing w:w="15" w:type="dxa"/>
        <w:tblBorders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3"/>
        <w:gridCol w:w="850"/>
        <w:gridCol w:w="916"/>
        <w:gridCol w:w="661"/>
        <w:gridCol w:w="731"/>
      </w:tblGrid>
      <w:tr w:rsidR="00FB0D5F" w:rsidRPr="0074641F" w14:paraId="012790D3" w14:textId="77777777" w:rsidTr="00760E91">
        <w:trPr>
          <w:tblHeader/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37E25B2" w14:textId="77777777" w:rsidR="00FB0D5F" w:rsidRPr="0074641F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Parameter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978C993" w14:textId="77777777" w:rsidR="00FB0D5F" w:rsidRPr="0074641F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Estimate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9D9D0D0" w14:textId="103EFA80" w:rsidR="00FB0D5F" w:rsidRPr="0074641F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Std.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F1A6D">
              <w:rPr>
                <w:rFonts w:ascii="Arial" w:eastAsia="Calibri" w:hAnsi="Arial" w:cs="Arial"/>
                <w:szCs w:val="22"/>
              </w:rPr>
              <w:t>Error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42C8F2F" w14:textId="77777777" w:rsidR="00FB0D5F" w:rsidRPr="0074641F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t-value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C7DCCD2" w14:textId="77777777" w:rsidR="00FB0D5F" w:rsidRPr="0074641F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p-value</w:t>
            </w:r>
          </w:p>
        </w:tc>
      </w:tr>
      <w:tr w:rsidR="00FB0D5F" w:rsidRPr="0074641F" w14:paraId="793C95D1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5EB9DEE" w14:textId="7091DD4E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BTC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Mean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(μ)</w:t>
            </w:r>
          </w:p>
        </w:tc>
        <w:tc>
          <w:tcPr>
            <w:tcW w:w="0" w:type="auto"/>
            <w:vAlign w:val="center"/>
            <w:hideMark/>
          </w:tcPr>
          <w:p w14:paraId="1B16A4E8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0.00142</w:t>
            </w:r>
          </w:p>
        </w:tc>
        <w:tc>
          <w:tcPr>
            <w:tcW w:w="0" w:type="auto"/>
            <w:vAlign w:val="center"/>
            <w:hideMark/>
          </w:tcPr>
          <w:p w14:paraId="4EC1175F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0.00065</w:t>
            </w:r>
          </w:p>
        </w:tc>
        <w:tc>
          <w:tcPr>
            <w:tcW w:w="0" w:type="auto"/>
            <w:vAlign w:val="center"/>
            <w:hideMark/>
          </w:tcPr>
          <w:p w14:paraId="60AA6F1A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2.16</w:t>
            </w:r>
          </w:p>
        </w:tc>
        <w:tc>
          <w:tcPr>
            <w:tcW w:w="0" w:type="auto"/>
            <w:vAlign w:val="center"/>
            <w:hideMark/>
          </w:tcPr>
          <w:p w14:paraId="05751F40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0.031</w:t>
            </w:r>
          </w:p>
        </w:tc>
      </w:tr>
      <w:tr w:rsidR="00FB0D5F" w:rsidRPr="0074641F" w14:paraId="098B9EB4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44C5C47" w14:textId="135BEFB6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BTC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AR(1)</w:t>
            </w:r>
          </w:p>
        </w:tc>
        <w:tc>
          <w:tcPr>
            <w:tcW w:w="0" w:type="auto"/>
            <w:vAlign w:val="center"/>
            <w:hideMark/>
          </w:tcPr>
          <w:p w14:paraId="207CD242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-0.03048</w:t>
            </w:r>
          </w:p>
        </w:tc>
        <w:tc>
          <w:tcPr>
            <w:tcW w:w="0" w:type="auto"/>
            <w:vAlign w:val="center"/>
            <w:hideMark/>
          </w:tcPr>
          <w:p w14:paraId="6F9AE5DF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0.03396</w:t>
            </w:r>
          </w:p>
        </w:tc>
        <w:tc>
          <w:tcPr>
            <w:tcW w:w="0" w:type="auto"/>
            <w:vAlign w:val="center"/>
            <w:hideMark/>
          </w:tcPr>
          <w:p w14:paraId="2471892F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-0.90</w:t>
            </w:r>
          </w:p>
        </w:tc>
        <w:tc>
          <w:tcPr>
            <w:tcW w:w="0" w:type="auto"/>
            <w:vAlign w:val="center"/>
            <w:hideMark/>
          </w:tcPr>
          <w:p w14:paraId="32A89C94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0.369</w:t>
            </w:r>
          </w:p>
        </w:tc>
      </w:tr>
      <w:tr w:rsidR="00FB0D5F" w:rsidRPr="0074641F" w14:paraId="4C4F174A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C541710" w14:textId="46129D64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BTC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Alpha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(α</w:t>
            </w:r>
            <w:r w:rsidRPr="0074641F">
              <w:rPr>
                <w:rFonts w:ascii="Cambria Math" w:eastAsia="Calibri" w:hAnsi="Cambria Math" w:cs="Cambria Math"/>
                <w:szCs w:val="22"/>
              </w:rPr>
              <w:t>₁</w:t>
            </w:r>
            <w:r w:rsidRPr="0074641F">
              <w:rPr>
                <w:rFonts w:ascii="Arial" w:eastAsia="Calibri" w:hAnsi="Arial" w:cs="Arial"/>
                <w:szCs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1059914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0.10014</w:t>
            </w:r>
          </w:p>
        </w:tc>
        <w:tc>
          <w:tcPr>
            <w:tcW w:w="0" w:type="auto"/>
            <w:vAlign w:val="center"/>
            <w:hideMark/>
          </w:tcPr>
          <w:p w14:paraId="5ECE6D0E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0.04653</w:t>
            </w:r>
          </w:p>
        </w:tc>
        <w:tc>
          <w:tcPr>
            <w:tcW w:w="0" w:type="auto"/>
            <w:vAlign w:val="center"/>
            <w:hideMark/>
          </w:tcPr>
          <w:p w14:paraId="303A954B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2.15</w:t>
            </w:r>
          </w:p>
        </w:tc>
        <w:tc>
          <w:tcPr>
            <w:tcW w:w="0" w:type="auto"/>
            <w:vAlign w:val="center"/>
            <w:hideMark/>
          </w:tcPr>
          <w:p w14:paraId="527E249A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0.031</w:t>
            </w:r>
          </w:p>
        </w:tc>
      </w:tr>
      <w:tr w:rsidR="00FB0D5F" w:rsidRPr="0074641F" w14:paraId="54F45B18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13D4894" w14:textId="54BBF5DF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BTC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Beta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(β</w:t>
            </w:r>
            <w:r w:rsidRPr="0074641F">
              <w:rPr>
                <w:rFonts w:ascii="Cambria Math" w:eastAsia="Calibri" w:hAnsi="Cambria Math" w:cs="Cambria Math"/>
                <w:szCs w:val="22"/>
              </w:rPr>
              <w:t>₁</w:t>
            </w:r>
            <w:r w:rsidRPr="0074641F">
              <w:rPr>
                <w:rFonts w:ascii="Arial" w:eastAsia="Calibri" w:hAnsi="Arial" w:cs="Arial"/>
                <w:szCs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7160F4F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0.84985</w:t>
            </w:r>
          </w:p>
        </w:tc>
        <w:tc>
          <w:tcPr>
            <w:tcW w:w="0" w:type="auto"/>
            <w:vAlign w:val="center"/>
            <w:hideMark/>
          </w:tcPr>
          <w:p w14:paraId="245636B9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0.04470</w:t>
            </w:r>
          </w:p>
        </w:tc>
        <w:tc>
          <w:tcPr>
            <w:tcW w:w="0" w:type="auto"/>
            <w:vAlign w:val="center"/>
            <w:hideMark/>
          </w:tcPr>
          <w:p w14:paraId="1A7E15C6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19.01</w:t>
            </w:r>
          </w:p>
        </w:tc>
        <w:tc>
          <w:tcPr>
            <w:tcW w:w="0" w:type="auto"/>
            <w:vAlign w:val="center"/>
            <w:hideMark/>
          </w:tcPr>
          <w:p w14:paraId="72161A1A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&lt;0.01</w:t>
            </w:r>
          </w:p>
        </w:tc>
      </w:tr>
      <w:tr w:rsidR="00FB0D5F" w:rsidRPr="0074641F" w14:paraId="364B0136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D57871A" w14:textId="626F47B2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BTC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Omega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(ω)</w:t>
            </w:r>
          </w:p>
        </w:tc>
        <w:tc>
          <w:tcPr>
            <w:tcW w:w="0" w:type="auto"/>
            <w:vAlign w:val="center"/>
            <w:hideMark/>
          </w:tcPr>
          <w:p w14:paraId="61E6D30D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0.00007</w:t>
            </w:r>
          </w:p>
        </w:tc>
        <w:tc>
          <w:tcPr>
            <w:tcW w:w="0" w:type="auto"/>
            <w:vAlign w:val="center"/>
            <w:hideMark/>
          </w:tcPr>
          <w:p w14:paraId="6F3B750F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0.00003</w:t>
            </w:r>
          </w:p>
        </w:tc>
        <w:tc>
          <w:tcPr>
            <w:tcW w:w="0" w:type="auto"/>
            <w:vAlign w:val="center"/>
            <w:hideMark/>
          </w:tcPr>
          <w:p w14:paraId="5706AA66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2.69</w:t>
            </w:r>
          </w:p>
        </w:tc>
        <w:tc>
          <w:tcPr>
            <w:tcW w:w="0" w:type="auto"/>
            <w:vAlign w:val="center"/>
            <w:hideMark/>
          </w:tcPr>
          <w:p w14:paraId="35C3DEE7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0.007</w:t>
            </w:r>
          </w:p>
        </w:tc>
      </w:tr>
      <w:tr w:rsidR="00FB0D5F" w:rsidRPr="0074641F" w14:paraId="613E9557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67A3E6B" w14:textId="7C0D3786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ETH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Mean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(μ)</w:t>
            </w:r>
          </w:p>
        </w:tc>
        <w:tc>
          <w:tcPr>
            <w:tcW w:w="0" w:type="auto"/>
            <w:vAlign w:val="center"/>
            <w:hideMark/>
          </w:tcPr>
          <w:p w14:paraId="4AB98BDA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0.00096</w:t>
            </w:r>
          </w:p>
        </w:tc>
        <w:tc>
          <w:tcPr>
            <w:tcW w:w="0" w:type="auto"/>
            <w:vAlign w:val="center"/>
            <w:hideMark/>
          </w:tcPr>
          <w:p w14:paraId="4B370323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0.00076</w:t>
            </w:r>
          </w:p>
        </w:tc>
        <w:tc>
          <w:tcPr>
            <w:tcW w:w="0" w:type="auto"/>
            <w:vAlign w:val="center"/>
            <w:hideMark/>
          </w:tcPr>
          <w:p w14:paraId="1880207F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1.26</w:t>
            </w:r>
          </w:p>
        </w:tc>
        <w:tc>
          <w:tcPr>
            <w:tcW w:w="0" w:type="auto"/>
            <w:vAlign w:val="center"/>
            <w:hideMark/>
          </w:tcPr>
          <w:p w14:paraId="066B6642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0.208</w:t>
            </w:r>
          </w:p>
        </w:tc>
      </w:tr>
      <w:tr w:rsidR="00FB0D5F" w:rsidRPr="0074641F" w14:paraId="18360F71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8F4209E" w14:textId="0D7441E4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ETH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AR(1)</w:t>
            </w:r>
          </w:p>
        </w:tc>
        <w:tc>
          <w:tcPr>
            <w:tcW w:w="0" w:type="auto"/>
            <w:vAlign w:val="center"/>
            <w:hideMark/>
          </w:tcPr>
          <w:p w14:paraId="08942A77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-0.02576</w:t>
            </w:r>
          </w:p>
        </w:tc>
        <w:tc>
          <w:tcPr>
            <w:tcW w:w="0" w:type="auto"/>
            <w:vAlign w:val="center"/>
            <w:hideMark/>
          </w:tcPr>
          <w:p w14:paraId="372DBB46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0.02184</w:t>
            </w:r>
          </w:p>
        </w:tc>
        <w:tc>
          <w:tcPr>
            <w:tcW w:w="0" w:type="auto"/>
            <w:vAlign w:val="center"/>
            <w:hideMark/>
          </w:tcPr>
          <w:p w14:paraId="70762E10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-1.18</w:t>
            </w:r>
          </w:p>
        </w:tc>
        <w:tc>
          <w:tcPr>
            <w:tcW w:w="0" w:type="auto"/>
            <w:vAlign w:val="center"/>
            <w:hideMark/>
          </w:tcPr>
          <w:p w14:paraId="00D22084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0.238</w:t>
            </w:r>
          </w:p>
        </w:tc>
      </w:tr>
      <w:tr w:rsidR="00FB0D5F" w:rsidRPr="0074641F" w14:paraId="273D029D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CFB3153" w14:textId="6DAABF0D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ETH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Alpha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(α</w:t>
            </w:r>
            <w:r w:rsidRPr="0074641F">
              <w:rPr>
                <w:rFonts w:ascii="Cambria Math" w:eastAsia="Calibri" w:hAnsi="Cambria Math" w:cs="Cambria Math"/>
                <w:szCs w:val="22"/>
              </w:rPr>
              <w:t>₁</w:t>
            </w:r>
            <w:r w:rsidRPr="0074641F">
              <w:rPr>
                <w:rFonts w:ascii="Arial" w:eastAsia="Calibri" w:hAnsi="Arial" w:cs="Arial"/>
                <w:szCs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BA0293C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0.07416</w:t>
            </w:r>
          </w:p>
        </w:tc>
        <w:tc>
          <w:tcPr>
            <w:tcW w:w="0" w:type="auto"/>
            <w:vAlign w:val="center"/>
            <w:hideMark/>
          </w:tcPr>
          <w:p w14:paraId="4A5AD091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0.03124</w:t>
            </w:r>
          </w:p>
        </w:tc>
        <w:tc>
          <w:tcPr>
            <w:tcW w:w="0" w:type="auto"/>
            <w:vAlign w:val="center"/>
            <w:hideMark/>
          </w:tcPr>
          <w:p w14:paraId="19002890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2.37</w:t>
            </w:r>
          </w:p>
        </w:tc>
        <w:tc>
          <w:tcPr>
            <w:tcW w:w="0" w:type="auto"/>
            <w:vAlign w:val="center"/>
            <w:hideMark/>
          </w:tcPr>
          <w:p w14:paraId="3620E6A4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0.018</w:t>
            </w:r>
          </w:p>
        </w:tc>
      </w:tr>
      <w:tr w:rsidR="00FB0D5F" w:rsidRPr="0074641F" w14:paraId="176D9487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A99FD20" w14:textId="01CF79BB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ETH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Beta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(β</w:t>
            </w:r>
            <w:r w:rsidRPr="0074641F">
              <w:rPr>
                <w:rFonts w:ascii="Cambria Math" w:eastAsia="Calibri" w:hAnsi="Cambria Math" w:cs="Cambria Math"/>
                <w:szCs w:val="22"/>
              </w:rPr>
              <w:t>₁</w:t>
            </w:r>
            <w:r w:rsidRPr="0074641F">
              <w:rPr>
                <w:rFonts w:ascii="Arial" w:eastAsia="Calibri" w:hAnsi="Arial" w:cs="Arial"/>
                <w:szCs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3090A864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0.90885</w:t>
            </w:r>
          </w:p>
        </w:tc>
        <w:tc>
          <w:tcPr>
            <w:tcW w:w="0" w:type="auto"/>
            <w:vAlign w:val="center"/>
            <w:hideMark/>
          </w:tcPr>
          <w:p w14:paraId="3898D028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0.03787</w:t>
            </w:r>
          </w:p>
        </w:tc>
        <w:tc>
          <w:tcPr>
            <w:tcW w:w="0" w:type="auto"/>
            <w:vAlign w:val="center"/>
            <w:hideMark/>
          </w:tcPr>
          <w:p w14:paraId="5976617A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23.99</w:t>
            </w:r>
          </w:p>
        </w:tc>
        <w:tc>
          <w:tcPr>
            <w:tcW w:w="0" w:type="auto"/>
            <w:vAlign w:val="center"/>
            <w:hideMark/>
          </w:tcPr>
          <w:p w14:paraId="2D866215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&lt;0.01</w:t>
            </w:r>
          </w:p>
        </w:tc>
      </w:tr>
      <w:tr w:rsidR="00FB0D5F" w:rsidRPr="0074641F" w14:paraId="2236FAC6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1E7AACD" w14:textId="3559D6FE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ETH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Omega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(ω)</w:t>
            </w:r>
          </w:p>
        </w:tc>
        <w:tc>
          <w:tcPr>
            <w:tcW w:w="0" w:type="auto"/>
            <w:vAlign w:val="center"/>
            <w:hideMark/>
          </w:tcPr>
          <w:p w14:paraId="0F905750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0.00004</w:t>
            </w:r>
          </w:p>
        </w:tc>
        <w:tc>
          <w:tcPr>
            <w:tcW w:w="0" w:type="auto"/>
            <w:vAlign w:val="center"/>
            <w:hideMark/>
          </w:tcPr>
          <w:p w14:paraId="2F724D90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0.00003</w:t>
            </w:r>
          </w:p>
        </w:tc>
        <w:tc>
          <w:tcPr>
            <w:tcW w:w="0" w:type="auto"/>
            <w:vAlign w:val="center"/>
            <w:hideMark/>
          </w:tcPr>
          <w:p w14:paraId="4F165B50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1.45</w:t>
            </w:r>
          </w:p>
        </w:tc>
        <w:tc>
          <w:tcPr>
            <w:tcW w:w="0" w:type="auto"/>
            <w:vAlign w:val="center"/>
            <w:hideMark/>
          </w:tcPr>
          <w:p w14:paraId="27B9E946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0.146</w:t>
            </w:r>
          </w:p>
        </w:tc>
      </w:tr>
      <w:tr w:rsidR="00FB0D5F" w:rsidRPr="0074641F" w14:paraId="1E63B7E6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23F3753" w14:textId="261F4125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BNB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Mean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(μ)</w:t>
            </w:r>
          </w:p>
        </w:tc>
        <w:tc>
          <w:tcPr>
            <w:tcW w:w="0" w:type="auto"/>
            <w:vAlign w:val="center"/>
            <w:hideMark/>
          </w:tcPr>
          <w:p w14:paraId="3E3A4A3D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0.00105</w:t>
            </w:r>
          </w:p>
        </w:tc>
        <w:tc>
          <w:tcPr>
            <w:tcW w:w="0" w:type="auto"/>
            <w:vAlign w:val="center"/>
            <w:hideMark/>
          </w:tcPr>
          <w:p w14:paraId="5D3ECCE4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0.00068</w:t>
            </w:r>
          </w:p>
        </w:tc>
        <w:tc>
          <w:tcPr>
            <w:tcW w:w="0" w:type="auto"/>
            <w:vAlign w:val="center"/>
            <w:hideMark/>
          </w:tcPr>
          <w:p w14:paraId="4D4732A6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1.55</w:t>
            </w:r>
          </w:p>
        </w:tc>
        <w:tc>
          <w:tcPr>
            <w:tcW w:w="0" w:type="auto"/>
            <w:vAlign w:val="center"/>
            <w:hideMark/>
          </w:tcPr>
          <w:p w14:paraId="3F6EF2C1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0.121</w:t>
            </w:r>
          </w:p>
        </w:tc>
      </w:tr>
      <w:tr w:rsidR="00FB0D5F" w:rsidRPr="0074641F" w14:paraId="6473C18A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292A79A" w14:textId="29FB3079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lastRenderedPageBreak/>
              <w:t>BNB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AR(1)</w:t>
            </w:r>
          </w:p>
        </w:tc>
        <w:tc>
          <w:tcPr>
            <w:tcW w:w="0" w:type="auto"/>
            <w:vAlign w:val="center"/>
            <w:hideMark/>
          </w:tcPr>
          <w:p w14:paraId="7F34AFDC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-0.03646</w:t>
            </w:r>
          </w:p>
        </w:tc>
        <w:tc>
          <w:tcPr>
            <w:tcW w:w="0" w:type="auto"/>
            <w:vAlign w:val="center"/>
            <w:hideMark/>
          </w:tcPr>
          <w:p w14:paraId="234B80F0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0.02638</w:t>
            </w:r>
          </w:p>
        </w:tc>
        <w:tc>
          <w:tcPr>
            <w:tcW w:w="0" w:type="auto"/>
            <w:vAlign w:val="center"/>
            <w:hideMark/>
          </w:tcPr>
          <w:p w14:paraId="229E2DF6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-1.38</w:t>
            </w:r>
          </w:p>
        </w:tc>
        <w:tc>
          <w:tcPr>
            <w:tcW w:w="0" w:type="auto"/>
            <w:vAlign w:val="center"/>
            <w:hideMark/>
          </w:tcPr>
          <w:p w14:paraId="295607BE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0.167</w:t>
            </w:r>
          </w:p>
        </w:tc>
      </w:tr>
      <w:tr w:rsidR="00FB0D5F" w:rsidRPr="0074641F" w14:paraId="42948871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7D4A9D8" w14:textId="2F481AEF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BNB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Alpha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(α</w:t>
            </w:r>
            <w:r w:rsidRPr="0074641F">
              <w:rPr>
                <w:rFonts w:ascii="Cambria Math" w:eastAsia="Calibri" w:hAnsi="Cambria Math" w:cs="Cambria Math"/>
                <w:szCs w:val="22"/>
              </w:rPr>
              <w:t>₁</w:t>
            </w:r>
            <w:r w:rsidRPr="0074641F">
              <w:rPr>
                <w:rFonts w:ascii="Arial" w:eastAsia="Calibri" w:hAnsi="Arial" w:cs="Arial"/>
                <w:szCs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4848DB9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0.15345</w:t>
            </w:r>
          </w:p>
        </w:tc>
        <w:tc>
          <w:tcPr>
            <w:tcW w:w="0" w:type="auto"/>
            <w:vAlign w:val="center"/>
            <w:hideMark/>
          </w:tcPr>
          <w:p w14:paraId="2C3DCC46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0.05163</w:t>
            </w:r>
          </w:p>
        </w:tc>
        <w:tc>
          <w:tcPr>
            <w:tcW w:w="0" w:type="auto"/>
            <w:vAlign w:val="center"/>
            <w:hideMark/>
          </w:tcPr>
          <w:p w14:paraId="59D259A4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2.97</w:t>
            </w:r>
          </w:p>
        </w:tc>
        <w:tc>
          <w:tcPr>
            <w:tcW w:w="0" w:type="auto"/>
            <w:vAlign w:val="center"/>
            <w:hideMark/>
          </w:tcPr>
          <w:p w14:paraId="75C5DBF7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&lt;0.01</w:t>
            </w:r>
          </w:p>
        </w:tc>
      </w:tr>
      <w:tr w:rsidR="00FB0D5F" w:rsidRPr="0074641F" w14:paraId="26EFBEDF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7433EAD" w14:textId="34FAA7F9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BNB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Beta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(β</w:t>
            </w:r>
            <w:r w:rsidRPr="0074641F">
              <w:rPr>
                <w:rFonts w:ascii="Cambria Math" w:eastAsia="Calibri" w:hAnsi="Cambria Math" w:cs="Cambria Math"/>
                <w:szCs w:val="22"/>
              </w:rPr>
              <w:t>₁</w:t>
            </w:r>
            <w:r w:rsidRPr="0074641F">
              <w:rPr>
                <w:rFonts w:ascii="Arial" w:eastAsia="Calibri" w:hAnsi="Arial" w:cs="Arial"/>
                <w:szCs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9C854B4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0.84478</w:t>
            </w:r>
          </w:p>
        </w:tc>
        <w:tc>
          <w:tcPr>
            <w:tcW w:w="0" w:type="auto"/>
            <w:vAlign w:val="center"/>
            <w:hideMark/>
          </w:tcPr>
          <w:p w14:paraId="25665FC6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0.04164</w:t>
            </w:r>
          </w:p>
        </w:tc>
        <w:tc>
          <w:tcPr>
            <w:tcW w:w="0" w:type="auto"/>
            <w:vAlign w:val="center"/>
            <w:hideMark/>
          </w:tcPr>
          <w:p w14:paraId="6374F55C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20.29</w:t>
            </w:r>
          </w:p>
        </w:tc>
        <w:tc>
          <w:tcPr>
            <w:tcW w:w="0" w:type="auto"/>
            <w:vAlign w:val="center"/>
            <w:hideMark/>
          </w:tcPr>
          <w:p w14:paraId="18F5C0BD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&lt;0.01</w:t>
            </w:r>
          </w:p>
        </w:tc>
      </w:tr>
      <w:tr w:rsidR="00FB0D5F" w:rsidRPr="0074641F" w14:paraId="7B8C02C1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67A2AEE" w14:textId="0F6D0FCD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BNB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Omega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(ω)</w:t>
            </w:r>
          </w:p>
        </w:tc>
        <w:tc>
          <w:tcPr>
            <w:tcW w:w="0" w:type="auto"/>
            <w:vAlign w:val="center"/>
            <w:hideMark/>
          </w:tcPr>
          <w:p w14:paraId="27CDD5F6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0.00005</w:t>
            </w:r>
          </w:p>
        </w:tc>
        <w:tc>
          <w:tcPr>
            <w:tcW w:w="0" w:type="auto"/>
            <w:vAlign w:val="center"/>
            <w:hideMark/>
          </w:tcPr>
          <w:p w14:paraId="1E960E9E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0.00002</w:t>
            </w:r>
          </w:p>
        </w:tc>
        <w:tc>
          <w:tcPr>
            <w:tcW w:w="0" w:type="auto"/>
            <w:vAlign w:val="center"/>
            <w:hideMark/>
          </w:tcPr>
          <w:p w14:paraId="7DBB8B7A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2.18</w:t>
            </w:r>
          </w:p>
        </w:tc>
        <w:tc>
          <w:tcPr>
            <w:tcW w:w="0" w:type="auto"/>
            <w:vAlign w:val="center"/>
            <w:hideMark/>
          </w:tcPr>
          <w:p w14:paraId="1EE2BD7C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0.029</w:t>
            </w:r>
          </w:p>
        </w:tc>
      </w:tr>
      <w:tr w:rsidR="00FB0D5F" w:rsidRPr="0074641F" w14:paraId="47FD21DB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552959B" w14:textId="404D2244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Joint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dcca1</w:t>
            </w:r>
          </w:p>
        </w:tc>
        <w:tc>
          <w:tcPr>
            <w:tcW w:w="0" w:type="auto"/>
            <w:vAlign w:val="center"/>
            <w:hideMark/>
          </w:tcPr>
          <w:p w14:paraId="0C423FF1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0.04202</w:t>
            </w:r>
          </w:p>
        </w:tc>
        <w:tc>
          <w:tcPr>
            <w:tcW w:w="0" w:type="auto"/>
            <w:vAlign w:val="center"/>
            <w:hideMark/>
          </w:tcPr>
          <w:p w14:paraId="649BB1DA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0.00756</w:t>
            </w:r>
          </w:p>
        </w:tc>
        <w:tc>
          <w:tcPr>
            <w:tcW w:w="0" w:type="auto"/>
            <w:vAlign w:val="center"/>
            <w:hideMark/>
          </w:tcPr>
          <w:p w14:paraId="4402E5F7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5.56</w:t>
            </w:r>
          </w:p>
        </w:tc>
        <w:tc>
          <w:tcPr>
            <w:tcW w:w="0" w:type="auto"/>
            <w:vAlign w:val="center"/>
            <w:hideMark/>
          </w:tcPr>
          <w:p w14:paraId="3E3D128B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&lt;0.01</w:t>
            </w:r>
          </w:p>
        </w:tc>
      </w:tr>
      <w:tr w:rsidR="00FB0D5F" w:rsidRPr="0074641F" w14:paraId="01B03A50" w14:textId="77777777" w:rsidTr="00760E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508B3B6" w14:textId="28C0300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Joint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74641F">
              <w:rPr>
                <w:rFonts w:ascii="Arial" w:eastAsia="Calibri" w:hAnsi="Arial" w:cs="Arial"/>
                <w:szCs w:val="22"/>
              </w:rPr>
              <w:t>dccb1</w:t>
            </w:r>
          </w:p>
        </w:tc>
        <w:tc>
          <w:tcPr>
            <w:tcW w:w="0" w:type="auto"/>
            <w:vAlign w:val="center"/>
            <w:hideMark/>
          </w:tcPr>
          <w:p w14:paraId="49E32F33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0.94351</w:t>
            </w:r>
          </w:p>
        </w:tc>
        <w:tc>
          <w:tcPr>
            <w:tcW w:w="0" w:type="auto"/>
            <w:vAlign w:val="center"/>
            <w:hideMark/>
          </w:tcPr>
          <w:p w14:paraId="2B968874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0.01285</w:t>
            </w:r>
          </w:p>
        </w:tc>
        <w:tc>
          <w:tcPr>
            <w:tcW w:w="0" w:type="auto"/>
            <w:vAlign w:val="center"/>
            <w:hideMark/>
          </w:tcPr>
          <w:p w14:paraId="48FD8436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73.41</w:t>
            </w:r>
          </w:p>
        </w:tc>
        <w:tc>
          <w:tcPr>
            <w:tcW w:w="0" w:type="auto"/>
            <w:vAlign w:val="center"/>
            <w:hideMark/>
          </w:tcPr>
          <w:p w14:paraId="40C5DCB1" w14:textId="77777777" w:rsidR="00FB0D5F" w:rsidRPr="0074641F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74641F">
              <w:rPr>
                <w:rFonts w:ascii="Arial" w:eastAsia="Calibri" w:hAnsi="Arial" w:cs="Arial"/>
                <w:szCs w:val="22"/>
              </w:rPr>
              <w:t>&lt;0.01</w:t>
            </w:r>
          </w:p>
        </w:tc>
      </w:tr>
    </w:tbl>
    <w:p w14:paraId="60B9B187" w14:textId="77777777" w:rsidR="00FB0D5F" w:rsidRPr="000F1A6D" w:rsidRDefault="00FB0D5F" w:rsidP="00FB0D5F">
      <w:pPr>
        <w:rPr>
          <w:rFonts w:ascii="Arial" w:eastAsia="Calibri" w:hAnsi="Arial" w:cs="Arial"/>
          <w:szCs w:val="22"/>
        </w:rPr>
      </w:pPr>
    </w:p>
    <w:p w14:paraId="4EDC772A" w14:textId="04BA7A03" w:rsidR="00FB0D5F" w:rsidRPr="00622933" w:rsidRDefault="00FB0D5F" w:rsidP="00FB0D5F">
      <w:pPr>
        <w:pStyle w:val="AbstHead"/>
        <w:spacing w:after="0"/>
        <w:jc w:val="both"/>
        <w:rPr>
          <w:rFonts w:ascii="Arial" w:eastAsia="Calibri" w:hAnsi="Arial" w:cs="Arial"/>
          <w:caps w:val="0"/>
          <w:szCs w:val="22"/>
        </w:rPr>
      </w:pPr>
      <w:r w:rsidRPr="00622933">
        <w:rPr>
          <w:rFonts w:ascii="Arial" w:eastAsia="Calibri" w:hAnsi="Arial" w:cs="Arial"/>
          <w:caps w:val="0"/>
          <w:szCs w:val="22"/>
        </w:rPr>
        <w:t>4.3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LSTM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Model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Estimation</w:t>
      </w:r>
    </w:p>
    <w:p w14:paraId="7AD45F0B" w14:textId="36FFB5B8" w:rsidR="00FB0D5F" w:rsidRPr="000F1A6D" w:rsidRDefault="00FB0D5F" w:rsidP="00FB0D5F">
      <w:pPr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szCs w:val="22"/>
        </w:rPr>
        <w:t>Table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3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details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network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architecture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used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normalized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Cs w:val="22"/>
        </w:rPr>
        <w:t>cryptocurrency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data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with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sequence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length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28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days.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begins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with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layer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512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units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employing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Cs w:val="22"/>
        </w:rPr>
        <w:t>ReLU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activation,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followed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Dropout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layer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with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rate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0.3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prevent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Cs w:val="22"/>
        </w:rPr>
        <w:t>overfitting</w:t>
      </w:r>
      <w:proofErr w:type="spellEnd"/>
      <w:r w:rsidRPr="000F1A6D">
        <w:rPr>
          <w:rFonts w:ascii="Arial" w:eastAsia="Calibri" w:hAnsi="Arial" w:cs="Arial"/>
          <w:szCs w:val="22"/>
        </w:rPr>
        <w:t>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Two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subsequent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gramStart"/>
      <w:r w:rsidRPr="000F1A6D">
        <w:rPr>
          <w:rFonts w:ascii="Arial" w:eastAsia="Calibri" w:hAnsi="Arial" w:cs="Arial"/>
          <w:szCs w:val="22"/>
        </w:rPr>
        <w:t>Dense</w:t>
      </w:r>
      <w:proofErr w:type="gram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layers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with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128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units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(</w:t>
      </w:r>
      <w:proofErr w:type="spellStart"/>
      <w:r w:rsidRPr="000F1A6D">
        <w:rPr>
          <w:rFonts w:ascii="Arial" w:eastAsia="Calibri" w:hAnsi="Arial" w:cs="Arial"/>
          <w:szCs w:val="22"/>
        </w:rPr>
        <w:t>ReLU</w:t>
      </w:r>
      <w:proofErr w:type="spellEnd"/>
      <w:r w:rsidRPr="000F1A6D">
        <w:rPr>
          <w:rFonts w:ascii="Arial" w:eastAsia="Calibri" w:hAnsi="Arial" w:cs="Arial"/>
          <w:szCs w:val="22"/>
        </w:rPr>
        <w:t>)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3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units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(output)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map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learned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features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target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variables.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contains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approximately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1.12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million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fully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trainable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parameters,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balancing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complexity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regularization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effective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temporal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feature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extraction.</w:t>
      </w:r>
    </w:p>
    <w:p w14:paraId="404F3291" w14:textId="0B23A21A" w:rsidR="00FB0D5F" w:rsidRPr="0008564E" w:rsidRDefault="00FB0D5F" w:rsidP="00FB0D5F">
      <w:pPr>
        <w:jc w:val="center"/>
        <w:rPr>
          <w:rFonts w:ascii="Arial" w:eastAsia="Calibri" w:hAnsi="Arial" w:cs="Arial"/>
          <w:szCs w:val="22"/>
        </w:rPr>
      </w:pPr>
      <w:proofErr w:type="gramStart"/>
      <w:r w:rsidRPr="000F1A6D">
        <w:rPr>
          <w:rFonts w:ascii="Arial" w:eastAsia="Calibri" w:hAnsi="Arial" w:cs="Arial"/>
          <w:szCs w:val="22"/>
        </w:rPr>
        <w:t>Table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3.</w:t>
      </w:r>
      <w:proofErr w:type="gram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Network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Architecture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Summary</w:t>
      </w:r>
    </w:p>
    <w:tbl>
      <w:tblPr>
        <w:tblW w:w="6099" w:type="dxa"/>
        <w:jc w:val="center"/>
        <w:tblCellSpacing w:w="15" w:type="dxa"/>
        <w:tblBorders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25"/>
        <w:gridCol w:w="2032"/>
        <w:gridCol w:w="1442"/>
      </w:tblGrid>
      <w:tr w:rsidR="00FB0D5F" w:rsidRPr="000F1A6D" w14:paraId="3EF19F76" w14:textId="77777777" w:rsidTr="00760E91">
        <w:trPr>
          <w:trHeight w:val="293"/>
          <w:tblHeader/>
          <w:tblCellSpacing w:w="15" w:type="dxa"/>
          <w:jc w:val="center"/>
        </w:trPr>
        <w:tc>
          <w:tcPr>
            <w:tcW w:w="258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953AB09" w14:textId="54979FAB" w:rsidR="00FB0D5F" w:rsidRPr="0008564E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Layer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F1A6D">
              <w:rPr>
                <w:rFonts w:ascii="Arial" w:eastAsia="Calibri" w:hAnsi="Arial" w:cs="Arial"/>
                <w:szCs w:val="22"/>
              </w:rPr>
              <w:t>(Type)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9D54140" w14:textId="2E17126F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Output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F1A6D">
              <w:rPr>
                <w:rFonts w:ascii="Arial" w:eastAsia="Calibri" w:hAnsi="Arial" w:cs="Arial"/>
                <w:szCs w:val="22"/>
              </w:rPr>
              <w:t>Shape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5350AF1" w14:textId="7753FC12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proofErr w:type="spellStart"/>
            <w:r w:rsidRPr="000F1A6D">
              <w:rPr>
                <w:rFonts w:ascii="Arial" w:eastAsia="Calibri" w:hAnsi="Arial" w:cs="Arial"/>
                <w:szCs w:val="22"/>
              </w:rPr>
              <w:t>Param</w:t>
            </w:r>
            <w:proofErr w:type="spellEnd"/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F1A6D">
              <w:rPr>
                <w:rFonts w:ascii="Arial" w:eastAsia="Calibri" w:hAnsi="Arial" w:cs="Arial"/>
                <w:szCs w:val="22"/>
              </w:rPr>
              <w:t>#</w:t>
            </w:r>
          </w:p>
        </w:tc>
      </w:tr>
      <w:tr w:rsidR="00FB0D5F" w:rsidRPr="0008564E" w14:paraId="0FADEA3B" w14:textId="77777777" w:rsidTr="00760E91">
        <w:trPr>
          <w:trHeight w:val="285"/>
          <w:tblCellSpacing w:w="15" w:type="dxa"/>
          <w:jc w:val="center"/>
        </w:trPr>
        <w:tc>
          <w:tcPr>
            <w:tcW w:w="2580" w:type="dxa"/>
            <w:vAlign w:val="center"/>
            <w:hideMark/>
          </w:tcPr>
          <w:p w14:paraId="567F3886" w14:textId="792C1D71" w:rsidR="00FB0D5F" w:rsidRPr="0008564E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LSTM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8564E">
              <w:rPr>
                <w:rFonts w:ascii="Arial" w:eastAsia="Calibri" w:hAnsi="Arial" w:cs="Arial"/>
                <w:szCs w:val="22"/>
              </w:rPr>
              <w:t>(lstm_1)</w:t>
            </w:r>
          </w:p>
        </w:tc>
        <w:tc>
          <w:tcPr>
            <w:tcW w:w="2002" w:type="dxa"/>
            <w:vAlign w:val="center"/>
            <w:hideMark/>
          </w:tcPr>
          <w:p w14:paraId="69A85188" w14:textId="3CC17B47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(None,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8564E">
              <w:rPr>
                <w:rFonts w:ascii="Arial" w:eastAsia="Calibri" w:hAnsi="Arial" w:cs="Arial"/>
                <w:szCs w:val="22"/>
              </w:rPr>
              <w:t>512)</w:t>
            </w:r>
          </w:p>
        </w:tc>
        <w:tc>
          <w:tcPr>
            <w:tcW w:w="1397" w:type="dxa"/>
            <w:vAlign w:val="center"/>
            <w:hideMark/>
          </w:tcPr>
          <w:p w14:paraId="794CBAF9" w14:textId="77777777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1,056,768</w:t>
            </w:r>
          </w:p>
        </w:tc>
      </w:tr>
      <w:tr w:rsidR="00FB0D5F" w:rsidRPr="0008564E" w14:paraId="02915205" w14:textId="77777777" w:rsidTr="00760E91">
        <w:trPr>
          <w:trHeight w:val="285"/>
          <w:tblCellSpacing w:w="15" w:type="dxa"/>
          <w:jc w:val="center"/>
        </w:trPr>
        <w:tc>
          <w:tcPr>
            <w:tcW w:w="2580" w:type="dxa"/>
            <w:vAlign w:val="center"/>
            <w:hideMark/>
          </w:tcPr>
          <w:p w14:paraId="1DFF9202" w14:textId="3E4D8789" w:rsidR="00FB0D5F" w:rsidRPr="0008564E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Dropout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8564E">
              <w:rPr>
                <w:rFonts w:ascii="Arial" w:eastAsia="Calibri" w:hAnsi="Arial" w:cs="Arial"/>
                <w:szCs w:val="22"/>
              </w:rPr>
              <w:t>(dropout_1)</w:t>
            </w:r>
          </w:p>
        </w:tc>
        <w:tc>
          <w:tcPr>
            <w:tcW w:w="2002" w:type="dxa"/>
            <w:vAlign w:val="center"/>
            <w:hideMark/>
          </w:tcPr>
          <w:p w14:paraId="70910F85" w14:textId="49EF9CF5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(None,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8564E">
              <w:rPr>
                <w:rFonts w:ascii="Arial" w:eastAsia="Calibri" w:hAnsi="Arial" w:cs="Arial"/>
                <w:szCs w:val="22"/>
              </w:rPr>
              <w:t>512)</w:t>
            </w:r>
          </w:p>
        </w:tc>
        <w:tc>
          <w:tcPr>
            <w:tcW w:w="1397" w:type="dxa"/>
            <w:vAlign w:val="center"/>
            <w:hideMark/>
          </w:tcPr>
          <w:p w14:paraId="080D5562" w14:textId="77777777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0</w:t>
            </w:r>
          </w:p>
        </w:tc>
      </w:tr>
      <w:tr w:rsidR="00FB0D5F" w:rsidRPr="0008564E" w14:paraId="6C1FE1F4" w14:textId="77777777" w:rsidTr="00760E91">
        <w:trPr>
          <w:trHeight w:val="293"/>
          <w:tblCellSpacing w:w="15" w:type="dxa"/>
          <w:jc w:val="center"/>
        </w:trPr>
        <w:tc>
          <w:tcPr>
            <w:tcW w:w="2580" w:type="dxa"/>
            <w:vAlign w:val="center"/>
            <w:hideMark/>
          </w:tcPr>
          <w:p w14:paraId="1C042CE3" w14:textId="2F96D3BC" w:rsidR="00FB0D5F" w:rsidRPr="0008564E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Dense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8564E">
              <w:rPr>
                <w:rFonts w:ascii="Arial" w:eastAsia="Calibri" w:hAnsi="Arial" w:cs="Arial"/>
                <w:szCs w:val="22"/>
              </w:rPr>
              <w:t>(dense_2)</w:t>
            </w:r>
          </w:p>
        </w:tc>
        <w:tc>
          <w:tcPr>
            <w:tcW w:w="2002" w:type="dxa"/>
            <w:vAlign w:val="center"/>
            <w:hideMark/>
          </w:tcPr>
          <w:p w14:paraId="673AB43E" w14:textId="34188900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(None,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8564E">
              <w:rPr>
                <w:rFonts w:ascii="Arial" w:eastAsia="Calibri" w:hAnsi="Arial" w:cs="Arial"/>
                <w:szCs w:val="22"/>
              </w:rPr>
              <w:t>128)</w:t>
            </w:r>
          </w:p>
        </w:tc>
        <w:tc>
          <w:tcPr>
            <w:tcW w:w="1397" w:type="dxa"/>
            <w:vAlign w:val="center"/>
            <w:hideMark/>
          </w:tcPr>
          <w:p w14:paraId="52218CB5" w14:textId="77777777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65,664</w:t>
            </w:r>
          </w:p>
        </w:tc>
      </w:tr>
      <w:tr w:rsidR="00FB0D5F" w:rsidRPr="0008564E" w14:paraId="28331191" w14:textId="77777777" w:rsidTr="00760E91">
        <w:trPr>
          <w:trHeight w:val="285"/>
          <w:tblCellSpacing w:w="15" w:type="dxa"/>
          <w:jc w:val="center"/>
        </w:trPr>
        <w:tc>
          <w:tcPr>
            <w:tcW w:w="2580" w:type="dxa"/>
            <w:vAlign w:val="center"/>
            <w:hideMark/>
          </w:tcPr>
          <w:p w14:paraId="1E2C448E" w14:textId="108AE5E5" w:rsidR="00FB0D5F" w:rsidRPr="0008564E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Dense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8564E">
              <w:rPr>
                <w:rFonts w:ascii="Arial" w:eastAsia="Calibri" w:hAnsi="Arial" w:cs="Arial"/>
                <w:szCs w:val="22"/>
              </w:rPr>
              <w:t>(dense_3)</w:t>
            </w:r>
          </w:p>
        </w:tc>
        <w:tc>
          <w:tcPr>
            <w:tcW w:w="2002" w:type="dxa"/>
            <w:vAlign w:val="center"/>
            <w:hideMark/>
          </w:tcPr>
          <w:p w14:paraId="234EB941" w14:textId="5AFFBB20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(None,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8564E">
              <w:rPr>
                <w:rFonts w:ascii="Arial" w:eastAsia="Calibri" w:hAnsi="Arial" w:cs="Arial"/>
                <w:szCs w:val="22"/>
              </w:rPr>
              <w:t>3)</w:t>
            </w:r>
          </w:p>
        </w:tc>
        <w:tc>
          <w:tcPr>
            <w:tcW w:w="1397" w:type="dxa"/>
            <w:vAlign w:val="center"/>
            <w:hideMark/>
          </w:tcPr>
          <w:p w14:paraId="1E25B8E6" w14:textId="77777777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387</w:t>
            </w:r>
          </w:p>
        </w:tc>
      </w:tr>
      <w:tr w:rsidR="00FB0D5F" w:rsidRPr="0008564E" w14:paraId="231535D1" w14:textId="77777777" w:rsidTr="00760E91">
        <w:trPr>
          <w:trHeight w:val="285"/>
          <w:tblCellSpacing w:w="15" w:type="dxa"/>
          <w:jc w:val="center"/>
        </w:trPr>
        <w:tc>
          <w:tcPr>
            <w:tcW w:w="2580" w:type="dxa"/>
            <w:vAlign w:val="center"/>
            <w:hideMark/>
          </w:tcPr>
          <w:p w14:paraId="4A35C27D" w14:textId="55C4350C" w:rsidR="00FB0D5F" w:rsidRPr="0008564E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Total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F1A6D">
              <w:rPr>
                <w:rFonts w:ascii="Arial" w:eastAsia="Calibri" w:hAnsi="Arial" w:cs="Arial"/>
                <w:szCs w:val="22"/>
              </w:rPr>
              <w:t>Parameters</w:t>
            </w:r>
          </w:p>
        </w:tc>
        <w:tc>
          <w:tcPr>
            <w:tcW w:w="2002" w:type="dxa"/>
            <w:vAlign w:val="center"/>
            <w:hideMark/>
          </w:tcPr>
          <w:p w14:paraId="0B7314F2" w14:textId="77777777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—</w:t>
            </w:r>
          </w:p>
        </w:tc>
        <w:tc>
          <w:tcPr>
            <w:tcW w:w="1397" w:type="dxa"/>
            <w:vAlign w:val="center"/>
            <w:hideMark/>
          </w:tcPr>
          <w:p w14:paraId="58F75218" w14:textId="77777777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1,122,819</w:t>
            </w:r>
          </w:p>
        </w:tc>
      </w:tr>
      <w:tr w:rsidR="00FB0D5F" w:rsidRPr="0008564E" w14:paraId="3CDF711B" w14:textId="77777777" w:rsidTr="00760E91">
        <w:trPr>
          <w:trHeight w:val="293"/>
          <w:tblCellSpacing w:w="15" w:type="dxa"/>
          <w:jc w:val="center"/>
        </w:trPr>
        <w:tc>
          <w:tcPr>
            <w:tcW w:w="2580" w:type="dxa"/>
            <w:vAlign w:val="center"/>
            <w:hideMark/>
          </w:tcPr>
          <w:p w14:paraId="7FBE5742" w14:textId="58450C31" w:rsidR="00FB0D5F" w:rsidRPr="0008564E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Trainable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proofErr w:type="spellStart"/>
            <w:r w:rsidRPr="0008564E">
              <w:rPr>
                <w:rFonts w:ascii="Arial" w:eastAsia="Calibri" w:hAnsi="Arial" w:cs="Arial"/>
                <w:szCs w:val="22"/>
              </w:rPr>
              <w:t>Params</w:t>
            </w:r>
            <w:proofErr w:type="spellEnd"/>
          </w:p>
        </w:tc>
        <w:tc>
          <w:tcPr>
            <w:tcW w:w="2002" w:type="dxa"/>
            <w:vAlign w:val="center"/>
            <w:hideMark/>
          </w:tcPr>
          <w:p w14:paraId="442671FE" w14:textId="77777777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—</w:t>
            </w:r>
          </w:p>
        </w:tc>
        <w:tc>
          <w:tcPr>
            <w:tcW w:w="1397" w:type="dxa"/>
            <w:vAlign w:val="center"/>
            <w:hideMark/>
          </w:tcPr>
          <w:p w14:paraId="11EFF039" w14:textId="77777777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1,122,819</w:t>
            </w:r>
          </w:p>
        </w:tc>
      </w:tr>
      <w:tr w:rsidR="00FB0D5F" w:rsidRPr="0008564E" w14:paraId="7FF2FB75" w14:textId="77777777" w:rsidTr="00760E91">
        <w:trPr>
          <w:trHeight w:val="285"/>
          <w:tblCellSpacing w:w="15" w:type="dxa"/>
          <w:jc w:val="center"/>
        </w:trPr>
        <w:tc>
          <w:tcPr>
            <w:tcW w:w="2580" w:type="dxa"/>
            <w:vAlign w:val="center"/>
            <w:hideMark/>
          </w:tcPr>
          <w:p w14:paraId="6302EDB3" w14:textId="2D82F65D" w:rsidR="00FB0D5F" w:rsidRPr="0008564E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Non-trainable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proofErr w:type="spellStart"/>
            <w:r w:rsidRPr="0008564E">
              <w:rPr>
                <w:rFonts w:ascii="Arial" w:eastAsia="Calibri" w:hAnsi="Arial" w:cs="Arial"/>
                <w:szCs w:val="22"/>
              </w:rPr>
              <w:t>Params</w:t>
            </w:r>
            <w:proofErr w:type="spellEnd"/>
          </w:p>
        </w:tc>
        <w:tc>
          <w:tcPr>
            <w:tcW w:w="2002" w:type="dxa"/>
            <w:vAlign w:val="center"/>
            <w:hideMark/>
          </w:tcPr>
          <w:p w14:paraId="0265E484" w14:textId="77777777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—</w:t>
            </w:r>
          </w:p>
        </w:tc>
        <w:tc>
          <w:tcPr>
            <w:tcW w:w="1397" w:type="dxa"/>
            <w:vAlign w:val="center"/>
            <w:hideMark/>
          </w:tcPr>
          <w:p w14:paraId="19FC526E" w14:textId="77777777" w:rsidR="00FB0D5F" w:rsidRPr="0008564E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8564E">
              <w:rPr>
                <w:rFonts w:ascii="Arial" w:eastAsia="Calibri" w:hAnsi="Arial" w:cs="Arial"/>
                <w:szCs w:val="22"/>
              </w:rPr>
              <w:t>0</w:t>
            </w:r>
          </w:p>
        </w:tc>
      </w:tr>
    </w:tbl>
    <w:p w14:paraId="27A5C2DF" w14:textId="77777777" w:rsidR="00FB0D5F" w:rsidRPr="000F1A6D" w:rsidRDefault="00FB0D5F" w:rsidP="00FB0D5F">
      <w:pPr>
        <w:rPr>
          <w:rFonts w:ascii="Arial" w:eastAsia="Calibri" w:hAnsi="Arial" w:cs="Arial"/>
          <w:szCs w:val="22"/>
        </w:rPr>
      </w:pPr>
    </w:p>
    <w:p w14:paraId="1D31B929" w14:textId="7AA543AD" w:rsidR="00FB0D5F" w:rsidRPr="00622933" w:rsidRDefault="00FB0D5F" w:rsidP="00FB0D5F">
      <w:pPr>
        <w:pStyle w:val="AbstHead"/>
        <w:spacing w:after="0"/>
        <w:jc w:val="both"/>
        <w:rPr>
          <w:rFonts w:ascii="Arial" w:eastAsia="Calibri" w:hAnsi="Arial" w:cs="Arial"/>
          <w:caps w:val="0"/>
          <w:szCs w:val="22"/>
        </w:rPr>
      </w:pPr>
      <w:r w:rsidRPr="00622933">
        <w:rPr>
          <w:rFonts w:ascii="Arial" w:eastAsia="Calibri" w:hAnsi="Arial" w:cs="Arial"/>
          <w:caps w:val="0"/>
          <w:szCs w:val="22"/>
        </w:rPr>
        <w:t>4.4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Hybrid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LSTM–DCC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Model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Estimation</w:t>
      </w:r>
    </w:p>
    <w:p w14:paraId="17990CB3" w14:textId="744C0FD3" w:rsidR="00FB0D5F" w:rsidRPr="000F1A6D" w:rsidRDefault="00FB0D5F" w:rsidP="00FB0D5F">
      <w:pPr>
        <w:pStyle w:val="Body"/>
        <w:spacing w:after="0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szCs w:val="22"/>
        </w:rPr>
        <w:t>Table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4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outlines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architecture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LSTM-DCC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hybrid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which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extends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framework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support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dynamic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correlation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analysis.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Similar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baseline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architecture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begins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with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512-unit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layer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followed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Dropout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layer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gramStart"/>
      <w:r w:rsidRPr="000F1A6D">
        <w:rPr>
          <w:rFonts w:ascii="Arial" w:eastAsia="Calibri" w:hAnsi="Arial" w:cs="Arial"/>
          <w:szCs w:val="22"/>
        </w:rPr>
        <w:t>Dense</w:t>
      </w:r>
      <w:proofErr w:type="gram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layer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with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128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units,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maintaining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comparable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structural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backbone.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However,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final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Dense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layer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this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outputs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12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features,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contrast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3-output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configuration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(Table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3).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This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expanded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output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dimensionality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designed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generate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latent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representations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multiple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series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inputs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DCC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total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number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trainable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parameters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increases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slightly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1.14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million,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reflecting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broader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output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scope.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remains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fully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trainable,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enabling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integrated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feature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extraction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prior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DCC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estimation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phase.</w:t>
      </w:r>
    </w:p>
    <w:p w14:paraId="6588E858" w14:textId="3A66E56C" w:rsidR="00FB0D5F" w:rsidRPr="00833649" w:rsidRDefault="00FB0D5F" w:rsidP="00FB0D5F">
      <w:pPr>
        <w:jc w:val="center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szCs w:val="22"/>
        </w:rPr>
        <w:t>Table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4: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LSTM-DCC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Hybrid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Architecture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Summary</w:t>
      </w:r>
    </w:p>
    <w:tbl>
      <w:tblPr>
        <w:tblW w:w="6156" w:type="dxa"/>
        <w:jc w:val="center"/>
        <w:tblCellSpacing w:w="15" w:type="dxa"/>
        <w:tblBorders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9"/>
        <w:gridCol w:w="1813"/>
        <w:gridCol w:w="1544"/>
      </w:tblGrid>
      <w:tr w:rsidR="00FB0D5F" w:rsidRPr="00833649" w14:paraId="45D8BFCC" w14:textId="77777777" w:rsidTr="00760E91">
        <w:trPr>
          <w:trHeight w:val="285"/>
          <w:tblHeader/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0467672" w14:textId="719033C7" w:rsidR="00FB0D5F" w:rsidRPr="0083364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Layer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F1A6D">
              <w:rPr>
                <w:rFonts w:ascii="Arial" w:eastAsia="Calibri" w:hAnsi="Arial" w:cs="Arial"/>
                <w:szCs w:val="22"/>
              </w:rPr>
              <w:t>(type)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A3AE4A2" w14:textId="7FE783D5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Output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F1A6D">
              <w:rPr>
                <w:rFonts w:ascii="Arial" w:eastAsia="Calibri" w:hAnsi="Arial" w:cs="Arial"/>
                <w:szCs w:val="22"/>
              </w:rPr>
              <w:t>Shape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061DFF1" w14:textId="77777777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Parameters</w:t>
            </w:r>
          </w:p>
        </w:tc>
      </w:tr>
      <w:tr w:rsidR="00FB0D5F" w:rsidRPr="00833649" w14:paraId="47347ECB" w14:textId="77777777" w:rsidTr="00760E91">
        <w:trPr>
          <w:trHeight w:val="302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742C523" w14:textId="385DDC20" w:rsidR="00FB0D5F" w:rsidRPr="0083364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833649">
              <w:rPr>
                <w:rFonts w:ascii="Arial" w:eastAsia="Calibri" w:hAnsi="Arial" w:cs="Arial"/>
                <w:szCs w:val="22"/>
              </w:rPr>
              <w:t>LSTM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833649">
              <w:rPr>
                <w:rFonts w:ascii="Arial" w:eastAsia="Calibri" w:hAnsi="Arial" w:cs="Arial"/>
                <w:szCs w:val="22"/>
              </w:rPr>
              <w:t>(</w:t>
            </w:r>
            <w:r w:rsidRPr="000F1A6D">
              <w:rPr>
                <w:rFonts w:ascii="Arial" w:eastAsia="Calibri" w:hAnsi="Arial" w:cs="Arial"/>
                <w:szCs w:val="22"/>
              </w:rPr>
              <w:t>lstm_2</w:t>
            </w:r>
            <w:r w:rsidRPr="00833649">
              <w:rPr>
                <w:rFonts w:ascii="Arial" w:eastAsia="Calibri" w:hAnsi="Arial" w:cs="Arial"/>
                <w:szCs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7919147" w14:textId="3D5A73FA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833649">
              <w:rPr>
                <w:rFonts w:ascii="Arial" w:eastAsia="Calibri" w:hAnsi="Arial" w:cs="Arial"/>
                <w:szCs w:val="22"/>
              </w:rPr>
              <w:t>(None,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833649">
              <w:rPr>
                <w:rFonts w:ascii="Arial" w:eastAsia="Calibri" w:hAnsi="Arial" w:cs="Arial"/>
                <w:szCs w:val="22"/>
              </w:rPr>
              <w:t>512)</w:t>
            </w:r>
          </w:p>
        </w:tc>
        <w:tc>
          <w:tcPr>
            <w:tcW w:w="0" w:type="auto"/>
            <w:vAlign w:val="center"/>
            <w:hideMark/>
          </w:tcPr>
          <w:p w14:paraId="367F2829" w14:textId="77777777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833649">
              <w:rPr>
                <w:rFonts w:ascii="Arial" w:eastAsia="Calibri" w:hAnsi="Arial" w:cs="Arial"/>
                <w:szCs w:val="22"/>
              </w:rPr>
              <w:t>1,075,200</w:t>
            </w:r>
          </w:p>
        </w:tc>
      </w:tr>
      <w:tr w:rsidR="00FB0D5F" w:rsidRPr="00833649" w14:paraId="7B52C511" w14:textId="77777777" w:rsidTr="00760E91">
        <w:trPr>
          <w:trHeight w:val="302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3F0F9AD" w14:textId="321658A4" w:rsidR="00FB0D5F" w:rsidRPr="0083364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833649">
              <w:rPr>
                <w:rFonts w:ascii="Arial" w:eastAsia="Calibri" w:hAnsi="Arial" w:cs="Arial"/>
                <w:szCs w:val="22"/>
              </w:rPr>
              <w:t>Dropout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833649">
              <w:rPr>
                <w:rFonts w:ascii="Arial" w:eastAsia="Calibri" w:hAnsi="Arial" w:cs="Arial"/>
                <w:szCs w:val="22"/>
              </w:rPr>
              <w:t>(</w:t>
            </w:r>
            <w:r w:rsidRPr="000F1A6D">
              <w:rPr>
                <w:rFonts w:ascii="Arial" w:eastAsia="Calibri" w:hAnsi="Arial" w:cs="Arial"/>
                <w:szCs w:val="22"/>
              </w:rPr>
              <w:t>dropout_2</w:t>
            </w:r>
            <w:r w:rsidRPr="00833649">
              <w:rPr>
                <w:rFonts w:ascii="Arial" w:eastAsia="Calibri" w:hAnsi="Arial" w:cs="Arial"/>
                <w:szCs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EA74A14" w14:textId="7CF1335F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833649">
              <w:rPr>
                <w:rFonts w:ascii="Arial" w:eastAsia="Calibri" w:hAnsi="Arial" w:cs="Arial"/>
                <w:szCs w:val="22"/>
              </w:rPr>
              <w:t>(None,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833649">
              <w:rPr>
                <w:rFonts w:ascii="Arial" w:eastAsia="Calibri" w:hAnsi="Arial" w:cs="Arial"/>
                <w:szCs w:val="22"/>
              </w:rPr>
              <w:t>512)</w:t>
            </w:r>
          </w:p>
        </w:tc>
        <w:tc>
          <w:tcPr>
            <w:tcW w:w="0" w:type="auto"/>
            <w:vAlign w:val="center"/>
            <w:hideMark/>
          </w:tcPr>
          <w:p w14:paraId="42D187C7" w14:textId="77777777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833649">
              <w:rPr>
                <w:rFonts w:ascii="Arial" w:eastAsia="Calibri" w:hAnsi="Arial" w:cs="Arial"/>
                <w:szCs w:val="22"/>
              </w:rPr>
              <w:t>0</w:t>
            </w:r>
          </w:p>
        </w:tc>
      </w:tr>
      <w:tr w:rsidR="00FB0D5F" w:rsidRPr="00833649" w14:paraId="0CA6FA18" w14:textId="77777777" w:rsidTr="00760E91">
        <w:trPr>
          <w:trHeight w:val="29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15F0CF8" w14:textId="386A5050" w:rsidR="00FB0D5F" w:rsidRPr="0083364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833649">
              <w:rPr>
                <w:rFonts w:ascii="Arial" w:eastAsia="Calibri" w:hAnsi="Arial" w:cs="Arial"/>
                <w:szCs w:val="22"/>
              </w:rPr>
              <w:t>Dense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833649">
              <w:rPr>
                <w:rFonts w:ascii="Arial" w:eastAsia="Calibri" w:hAnsi="Arial" w:cs="Arial"/>
                <w:szCs w:val="22"/>
              </w:rPr>
              <w:t>(</w:t>
            </w:r>
            <w:r w:rsidRPr="000F1A6D">
              <w:rPr>
                <w:rFonts w:ascii="Arial" w:eastAsia="Calibri" w:hAnsi="Arial" w:cs="Arial"/>
                <w:szCs w:val="22"/>
              </w:rPr>
              <w:t>dense_4</w:t>
            </w:r>
            <w:r w:rsidRPr="00833649">
              <w:rPr>
                <w:rFonts w:ascii="Arial" w:eastAsia="Calibri" w:hAnsi="Arial" w:cs="Arial"/>
                <w:szCs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681603C" w14:textId="1C0357C6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833649">
              <w:rPr>
                <w:rFonts w:ascii="Arial" w:eastAsia="Calibri" w:hAnsi="Arial" w:cs="Arial"/>
                <w:szCs w:val="22"/>
              </w:rPr>
              <w:t>(None,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833649">
              <w:rPr>
                <w:rFonts w:ascii="Arial" w:eastAsia="Calibri" w:hAnsi="Arial" w:cs="Arial"/>
                <w:szCs w:val="22"/>
              </w:rPr>
              <w:t>128)</w:t>
            </w:r>
          </w:p>
        </w:tc>
        <w:tc>
          <w:tcPr>
            <w:tcW w:w="0" w:type="auto"/>
            <w:vAlign w:val="center"/>
            <w:hideMark/>
          </w:tcPr>
          <w:p w14:paraId="4C55A4FA" w14:textId="77777777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833649">
              <w:rPr>
                <w:rFonts w:ascii="Arial" w:eastAsia="Calibri" w:hAnsi="Arial" w:cs="Arial"/>
                <w:szCs w:val="22"/>
              </w:rPr>
              <w:t>65,664</w:t>
            </w:r>
          </w:p>
        </w:tc>
      </w:tr>
      <w:tr w:rsidR="00FB0D5F" w:rsidRPr="00833649" w14:paraId="43E87713" w14:textId="77777777" w:rsidTr="00760E91">
        <w:trPr>
          <w:trHeight w:val="302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CD51413" w14:textId="23584F3D" w:rsidR="00FB0D5F" w:rsidRPr="0083364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833649">
              <w:rPr>
                <w:rFonts w:ascii="Arial" w:eastAsia="Calibri" w:hAnsi="Arial" w:cs="Arial"/>
                <w:szCs w:val="22"/>
              </w:rPr>
              <w:t>Dense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833649">
              <w:rPr>
                <w:rFonts w:ascii="Arial" w:eastAsia="Calibri" w:hAnsi="Arial" w:cs="Arial"/>
                <w:szCs w:val="22"/>
              </w:rPr>
              <w:t>(</w:t>
            </w:r>
            <w:r w:rsidRPr="000F1A6D">
              <w:rPr>
                <w:rFonts w:ascii="Arial" w:eastAsia="Calibri" w:hAnsi="Arial" w:cs="Arial"/>
                <w:szCs w:val="22"/>
              </w:rPr>
              <w:t>dense_5</w:t>
            </w:r>
            <w:r w:rsidRPr="00833649">
              <w:rPr>
                <w:rFonts w:ascii="Arial" w:eastAsia="Calibri" w:hAnsi="Arial" w:cs="Arial"/>
                <w:szCs w:val="2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1570274C" w14:textId="168A1FA7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833649">
              <w:rPr>
                <w:rFonts w:ascii="Arial" w:eastAsia="Calibri" w:hAnsi="Arial" w:cs="Arial"/>
                <w:szCs w:val="22"/>
              </w:rPr>
              <w:t>(None,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833649">
              <w:rPr>
                <w:rFonts w:ascii="Arial" w:eastAsia="Calibri" w:hAnsi="Arial" w:cs="Arial"/>
                <w:szCs w:val="22"/>
              </w:rPr>
              <w:t>12)</w:t>
            </w:r>
          </w:p>
        </w:tc>
        <w:tc>
          <w:tcPr>
            <w:tcW w:w="0" w:type="auto"/>
            <w:vAlign w:val="center"/>
            <w:hideMark/>
          </w:tcPr>
          <w:p w14:paraId="0AA054F8" w14:textId="77777777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833649">
              <w:rPr>
                <w:rFonts w:ascii="Arial" w:eastAsia="Calibri" w:hAnsi="Arial" w:cs="Arial"/>
                <w:szCs w:val="22"/>
              </w:rPr>
              <w:t>1,548</w:t>
            </w:r>
          </w:p>
        </w:tc>
      </w:tr>
      <w:tr w:rsidR="00FB0D5F" w:rsidRPr="00833649" w14:paraId="29DF27DF" w14:textId="77777777" w:rsidTr="00760E91">
        <w:trPr>
          <w:trHeight w:val="29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82CEA98" w14:textId="5FE8CCE5" w:rsidR="00FB0D5F" w:rsidRPr="0083364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lastRenderedPageBreak/>
              <w:t>Total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r w:rsidRPr="000F1A6D">
              <w:rPr>
                <w:rFonts w:ascii="Arial" w:eastAsia="Calibri" w:hAnsi="Arial" w:cs="Arial"/>
                <w:szCs w:val="22"/>
              </w:rPr>
              <w:t>Parameters</w:t>
            </w:r>
          </w:p>
        </w:tc>
        <w:tc>
          <w:tcPr>
            <w:tcW w:w="0" w:type="auto"/>
            <w:vAlign w:val="center"/>
            <w:hideMark/>
          </w:tcPr>
          <w:p w14:paraId="7E30A920" w14:textId="77777777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2BD51DA6" w14:textId="77777777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1,142,412</w:t>
            </w:r>
          </w:p>
        </w:tc>
      </w:tr>
      <w:tr w:rsidR="00FB0D5F" w:rsidRPr="000F1A6D" w14:paraId="260EA877" w14:textId="77777777" w:rsidTr="00760E91">
        <w:trPr>
          <w:trHeight w:val="285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109632F" w14:textId="5C332CDC" w:rsidR="00FB0D5F" w:rsidRPr="0083364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Trainable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proofErr w:type="spellStart"/>
            <w:r w:rsidRPr="000F1A6D">
              <w:rPr>
                <w:rFonts w:ascii="Arial" w:eastAsia="Calibri" w:hAnsi="Arial" w:cs="Arial"/>
                <w:szCs w:val="22"/>
              </w:rPr>
              <w:t>params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02F05BA" w14:textId="77777777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76FB6996" w14:textId="77777777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1,142,412</w:t>
            </w:r>
          </w:p>
        </w:tc>
      </w:tr>
      <w:tr w:rsidR="00FB0D5F" w:rsidRPr="000F1A6D" w14:paraId="1B47BB31" w14:textId="77777777" w:rsidTr="00760E91">
        <w:trPr>
          <w:trHeight w:val="285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B619235" w14:textId="4BB47E7A" w:rsidR="00FB0D5F" w:rsidRPr="00833649" w:rsidRDefault="00FB0D5F" w:rsidP="00FB0D5F">
            <w:pPr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Non-trainable</w:t>
            </w:r>
            <w:r w:rsidR="00EA3415">
              <w:rPr>
                <w:rFonts w:ascii="Arial" w:eastAsia="Calibri" w:hAnsi="Arial" w:cs="Arial"/>
                <w:szCs w:val="22"/>
              </w:rPr>
              <w:t xml:space="preserve"> </w:t>
            </w:r>
            <w:proofErr w:type="spellStart"/>
            <w:r w:rsidRPr="000F1A6D">
              <w:rPr>
                <w:rFonts w:ascii="Arial" w:eastAsia="Calibri" w:hAnsi="Arial" w:cs="Arial"/>
                <w:szCs w:val="22"/>
              </w:rPr>
              <w:t>params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932BED8" w14:textId="77777777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7AD011CC" w14:textId="77777777" w:rsidR="00FB0D5F" w:rsidRPr="00833649" w:rsidRDefault="00FB0D5F" w:rsidP="00FB0D5F">
            <w:pPr>
              <w:jc w:val="center"/>
              <w:rPr>
                <w:rFonts w:ascii="Arial" w:eastAsia="Calibri" w:hAnsi="Arial" w:cs="Arial"/>
                <w:szCs w:val="22"/>
              </w:rPr>
            </w:pPr>
            <w:r w:rsidRPr="000F1A6D">
              <w:rPr>
                <w:rFonts w:ascii="Arial" w:eastAsia="Calibri" w:hAnsi="Arial" w:cs="Arial"/>
                <w:szCs w:val="22"/>
              </w:rPr>
              <w:t>0</w:t>
            </w:r>
          </w:p>
        </w:tc>
      </w:tr>
    </w:tbl>
    <w:p w14:paraId="29E518D9" w14:textId="77777777" w:rsidR="00FB0D5F" w:rsidRPr="000F1A6D" w:rsidRDefault="00FB0D5F" w:rsidP="00FB0D5F">
      <w:pPr>
        <w:pStyle w:val="Body"/>
        <w:spacing w:after="0"/>
        <w:rPr>
          <w:rFonts w:ascii="Arial" w:eastAsia="Calibri" w:hAnsi="Arial" w:cs="Arial"/>
          <w:szCs w:val="22"/>
        </w:rPr>
      </w:pPr>
    </w:p>
    <w:p w14:paraId="54F712B3" w14:textId="64D3E973" w:rsidR="00FB0D5F" w:rsidRPr="00622933" w:rsidRDefault="00FB0D5F" w:rsidP="00FB0D5F">
      <w:pPr>
        <w:pStyle w:val="AbstHead"/>
        <w:spacing w:after="0"/>
        <w:jc w:val="both"/>
        <w:rPr>
          <w:rFonts w:ascii="Arial" w:eastAsia="Calibri" w:hAnsi="Arial" w:cs="Arial"/>
          <w:caps w:val="0"/>
          <w:szCs w:val="22"/>
        </w:rPr>
      </w:pPr>
      <w:r w:rsidRPr="00622933">
        <w:rPr>
          <w:rFonts w:ascii="Arial" w:eastAsia="Calibri" w:hAnsi="Arial" w:cs="Arial"/>
          <w:caps w:val="0"/>
          <w:szCs w:val="22"/>
        </w:rPr>
        <w:t>4.5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Comparative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Analysis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of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Model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caps w:val="0"/>
          <w:szCs w:val="22"/>
        </w:rPr>
        <w:t>Performance</w:t>
      </w:r>
    </w:p>
    <w:p w14:paraId="31B3738F" w14:textId="360CC0A2" w:rsidR="001B31D4" w:rsidRPr="000F1A6D" w:rsidRDefault="001B31D4" w:rsidP="001B31D4">
      <w:pPr>
        <w:pStyle w:val="Body"/>
        <w:spacing w:after="0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szCs w:val="22"/>
        </w:rPr>
        <w:t>Table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5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reports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average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forecast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errors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BTC,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ETH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BNB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returns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across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DCC-MGARCH,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LSTM-DCC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hybrid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models,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evaluated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via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Mean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Absolute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Error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(MAE)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Root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Mean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Squared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Error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(RMSE)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metrics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over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training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sample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30-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60-step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ahead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horizons.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LSTM-DCC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hybrid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exhibits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consistently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superior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predictive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accuracy,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achieving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lowest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average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MAE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RMSE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values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across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all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horizons.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This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performance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advantage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becomes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more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pronounced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extended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forecast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horizons,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underscoring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hybrid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model’s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enhanced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ability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capture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intricate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nonlinear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temporal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dependencies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dynamic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cross-asset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interactions.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LSTM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also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significantly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outperforms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conventional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DCC-MGARCH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benchmark,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reflecting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limitations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traditional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volatility-based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models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accommodating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complex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behaviors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characteristic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Cs w:val="22"/>
        </w:rPr>
        <w:t>cryptocurrency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markets.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Collectively,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these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findings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substantiate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the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efficacy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of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deep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learning-based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hybrid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frameworks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for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robust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multi-step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forecasting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highly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volatile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and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interdependent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asset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environments.</w:t>
      </w:r>
    </w:p>
    <w:p w14:paraId="25953D03" w14:textId="3663E776" w:rsidR="00FB0D5F" w:rsidRPr="000F1A6D" w:rsidRDefault="00FB0D5F" w:rsidP="00FB0D5F">
      <w:pPr>
        <w:pStyle w:val="Body"/>
        <w:spacing w:after="0"/>
        <w:rPr>
          <w:rFonts w:ascii="Arial" w:eastAsia="Calibri" w:hAnsi="Arial" w:cs="Arial"/>
          <w:szCs w:val="22"/>
        </w:rPr>
      </w:pPr>
    </w:p>
    <w:p w14:paraId="695269B7" w14:textId="6BA24B49" w:rsidR="00FB0D5F" w:rsidRPr="000F1A6D" w:rsidRDefault="00FB0D5F" w:rsidP="00FB0D5F">
      <w:pPr>
        <w:spacing w:line="360" w:lineRule="auto"/>
        <w:jc w:val="center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szCs w:val="22"/>
        </w:rPr>
        <w:t>Table</w:t>
      </w:r>
      <w:r w:rsidR="00EA3415">
        <w:rPr>
          <w:rFonts w:ascii="Arial" w:eastAsia="Calibri" w:hAnsi="Arial" w:cs="Arial"/>
          <w:szCs w:val="22"/>
        </w:rPr>
        <w:t xml:space="preserve"> </w:t>
      </w:r>
      <w:r w:rsidR="00E62E55">
        <w:rPr>
          <w:rFonts w:ascii="Arial" w:eastAsia="Calibri" w:hAnsi="Arial" w:cs="Arial"/>
          <w:szCs w:val="22"/>
        </w:rPr>
        <w:t>5: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Forecasting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Performance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on</w:t>
      </w:r>
      <w:r w:rsidR="00EA3415">
        <w:rPr>
          <w:rFonts w:ascii="Arial" w:eastAsia="Calibri" w:hAnsi="Arial" w:cs="Arial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Cs w:val="22"/>
        </w:rPr>
        <w:t>Cryptocurrency</w:t>
      </w:r>
      <w:proofErr w:type="spellEnd"/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Return</w:t>
      </w:r>
      <w:r w:rsidR="00EA3415">
        <w:rPr>
          <w:rFonts w:ascii="Arial" w:eastAsia="Calibri" w:hAnsi="Arial" w:cs="Arial"/>
          <w:szCs w:val="22"/>
        </w:rPr>
        <w:t xml:space="preserve"> </w:t>
      </w:r>
      <w:r w:rsidRPr="000F1A6D">
        <w:rPr>
          <w:rFonts w:ascii="Arial" w:eastAsia="Calibri" w:hAnsi="Arial" w:cs="Arial"/>
          <w:szCs w:val="22"/>
        </w:rPr>
        <w:t>Series</w:t>
      </w:r>
    </w:p>
    <w:tbl>
      <w:tblPr>
        <w:tblStyle w:val="TableGrid"/>
        <w:tblW w:w="7749" w:type="dxa"/>
        <w:jc w:val="center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5"/>
        <w:gridCol w:w="940"/>
        <w:gridCol w:w="1323"/>
        <w:gridCol w:w="1845"/>
        <w:gridCol w:w="2016"/>
      </w:tblGrid>
      <w:tr w:rsidR="00FB0D5F" w:rsidRPr="000F1A6D" w14:paraId="03219351" w14:textId="77777777" w:rsidTr="00760E91">
        <w:trPr>
          <w:trHeight w:val="303"/>
          <w:jc w:val="center"/>
        </w:trPr>
        <w:tc>
          <w:tcPr>
            <w:tcW w:w="162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9AE7237" w14:textId="77777777" w:rsidR="00FB0D5F" w:rsidRPr="000F1A6D" w:rsidRDefault="00FB0D5F" w:rsidP="00FB0D5F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Model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4606E90" w14:textId="77777777" w:rsidR="00FB0D5F" w:rsidRPr="000F1A6D" w:rsidRDefault="00FB0D5F" w:rsidP="00FB0D5F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Metric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27E6833" w14:textId="77777777" w:rsidR="00FB0D5F" w:rsidRPr="000F1A6D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Train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67036DC" w14:textId="5F988087" w:rsidR="00FB0D5F" w:rsidRPr="000F1A6D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30</w:t>
            </w:r>
            <w:r w:rsidR="00EA3415">
              <w:rPr>
                <w:rFonts w:ascii="Arial" w:hAnsi="Arial" w:cs="Arial"/>
                <w:sz w:val="20"/>
              </w:rPr>
              <w:t xml:space="preserve"> </w:t>
            </w:r>
            <w:r w:rsidRPr="000F1A6D">
              <w:rPr>
                <w:rFonts w:ascii="Arial" w:hAnsi="Arial" w:cs="Arial"/>
                <w:sz w:val="20"/>
              </w:rPr>
              <w:t>points</w:t>
            </w:r>
            <w:r w:rsidR="00EA3415">
              <w:rPr>
                <w:rFonts w:ascii="Arial" w:hAnsi="Arial" w:cs="Arial"/>
                <w:sz w:val="20"/>
              </w:rPr>
              <w:t xml:space="preserve"> </w:t>
            </w:r>
            <w:r w:rsidRPr="000F1A6D">
              <w:rPr>
                <w:rFonts w:ascii="Arial" w:hAnsi="Arial" w:cs="Arial"/>
                <w:sz w:val="20"/>
              </w:rPr>
              <w:t>ahead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9F55097" w14:textId="41CCF111" w:rsidR="00FB0D5F" w:rsidRPr="000F1A6D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60</w:t>
            </w:r>
            <w:r w:rsidR="00EA3415">
              <w:rPr>
                <w:rFonts w:ascii="Arial" w:hAnsi="Arial" w:cs="Arial"/>
                <w:sz w:val="20"/>
              </w:rPr>
              <w:t xml:space="preserve"> </w:t>
            </w:r>
            <w:r w:rsidRPr="000F1A6D">
              <w:rPr>
                <w:rFonts w:ascii="Arial" w:hAnsi="Arial" w:cs="Arial"/>
                <w:sz w:val="20"/>
              </w:rPr>
              <w:t>points</w:t>
            </w:r>
            <w:r w:rsidR="00EA3415">
              <w:rPr>
                <w:rFonts w:ascii="Arial" w:hAnsi="Arial" w:cs="Arial"/>
                <w:sz w:val="20"/>
              </w:rPr>
              <w:t xml:space="preserve"> </w:t>
            </w:r>
            <w:r w:rsidRPr="000F1A6D">
              <w:rPr>
                <w:rFonts w:ascii="Arial" w:hAnsi="Arial" w:cs="Arial"/>
                <w:sz w:val="20"/>
              </w:rPr>
              <w:t>ahead</w:t>
            </w:r>
          </w:p>
        </w:tc>
      </w:tr>
      <w:tr w:rsidR="00FB0D5F" w:rsidRPr="000F1A6D" w14:paraId="601AB3A3" w14:textId="77777777" w:rsidTr="00760E91">
        <w:trPr>
          <w:trHeight w:val="303"/>
          <w:jc w:val="center"/>
        </w:trPr>
        <w:tc>
          <w:tcPr>
            <w:tcW w:w="1625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3A1D3177" w14:textId="77777777" w:rsidR="00FB0D5F" w:rsidRPr="000F1A6D" w:rsidRDefault="00FB0D5F" w:rsidP="00FB0D5F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DCC-MGARCH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  <w:hideMark/>
          </w:tcPr>
          <w:p w14:paraId="0CFF6E10" w14:textId="77777777" w:rsidR="00FB0D5F" w:rsidRPr="000F1A6D" w:rsidRDefault="00FB0D5F" w:rsidP="00FB0D5F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MAE</w:t>
            </w:r>
          </w:p>
        </w:tc>
        <w:tc>
          <w:tcPr>
            <w:tcW w:w="1323" w:type="dxa"/>
            <w:tcBorders>
              <w:top w:val="single" w:sz="4" w:space="0" w:color="auto"/>
            </w:tcBorders>
            <w:vAlign w:val="center"/>
            <w:hideMark/>
          </w:tcPr>
          <w:p w14:paraId="3E2E1F66" w14:textId="77777777" w:rsidR="00FB0D5F" w:rsidRPr="000F1A6D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0.03539</w:t>
            </w:r>
          </w:p>
        </w:tc>
        <w:tc>
          <w:tcPr>
            <w:tcW w:w="1845" w:type="dxa"/>
            <w:tcBorders>
              <w:top w:val="single" w:sz="4" w:space="0" w:color="auto"/>
            </w:tcBorders>
            <w:vAlign w:val="center"/>
            <w:hideMark/>
          </w:tcPr>
          <w:p w14:paraId="0A775FC1" w14:textId="77777777" w:rsidR="00FB0D5F" w:rsidRPr="000F1A6D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0.02365</w:t>
            </w:r>
          </w:p>
        </w:tc>
        <w:tc>
          <w:tcPr>
            <w:tcW w:w="2016" w:type="dxa"/>
            <w:tcBorders>
              <w:top w:val="single" w:sz="4" w:space="0" w:color="auto"/>
            </w:tcBorders>
            <w:vAlign w:val="center"/>
            <w:hideMark/>
          </w:tcPr>
          <w:p w14:paraId="20A11E78" w14:textId="77777777" w:rsidR="00FB0D5F" w:rsidRPr="00DE1D28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0.02526</w:t>
            </w:r>
          </w:p>
        </w:tc>
      </w:tr>
      <w:tr w:rsidR="00FB0D5F" w:rsidRPr="000F1A6D" w14:paraId="1E42C63A" w14:textId="77777777" w:rsidTr="00760E91">
        <w:trPr>
          <w:trHeight w:val="303"/>
          <w:jc w:val="center"/>
        </w:trPr>
        <w:tc>
          <w:tcPr>
            <w:tcW w:w="1625" w:type="dxa"/>
            <w:vMerge/>
            <w:vAlign w:val="center"/>
            <w:hideMark/>
          </w:tcPr>
          <w:p w14:paraId="7B6A7071" w14:textId="77777777" w:rsidR="00FB0D5F" w:rsidRPr="000F1A6D" w:rsidRDefault="00FB0D5F" w:rsidP="00FB0D5F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940" w:type="dxa"/>
            <w:vAlign w:val="center"/>
            <w:hideMark/>
          </w:tcPr>
          <w:p w14:paraId="3D68A566" w14:textId="77777777" w:rsidR="00FB0D5F" w:rsidRPr="000F1A6D" w:rsidRDefault="00FB0D5F" w:rsidP="00FB0D5F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RMSE</w:t>
            </w:r>
          </w:p>
        </w:tc>
        <w:tc>
          <w:tcPr>
            <w:tcW w:w="1323" w:type="dxa"/>
            <w:vAlign w:val="center"/>
            <w:hideMark/>
          </w:tcPr>
          <w:p w14:paraId="729E07C1" w14:textId="77777777" w:rsidR="00FB0D5F" w:rsidRPr="000F1A6D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0.04142</w:t>
            </w:r>
          </w:p>
        </w:tc>
        <w:tc>
          <w:tcPr>
            <w:tcW w:w="1845" w:type="dxa"/>
            <w:vAlign w:val="center"/>
            <w:hideMark/>
          </w:tcPr>
          <w:p w14:paraId="339C5ED1" w14:textId="77777777" w:rsidR="00FB0D5F" w:rsidRPr="000F1A6D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0.02413</w:t>
            </w:r>
          </w:p>
        </w:tc>
        <w:tc>
          <w:tcPr>
            <w:tcW w:w="2016" w:type="dxa"/>
            <w:vAlign w:val="center"/>
            <w:hideMark/>
          </w:tcPr>
          <w:p w14:paraId="10EE3A64" w14:textId="77777777" w:rsidR="00FB0D5F" w:rsidRPr="00DE1D28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0.02631</w:t>
            </w:r>
          </w:p>
        </w:tc>
      </w:tr>
      <w:tr w:rsidR="00FB0D5F" w:rsidRPr="000F1A6D" w14:paraId="520E9AE9" w14:textId="77777777" w:rsidTr="00760E91">
        <w:trPr>
          <w:trHeight w:val="303"/>
          <w:jc w:val="center"/>
        </w:trPr>
        <w:tc>
          <w:tcPr>
            <w:tcW w:w="1625" w:type="dxa"/>
            <w:vMerge w:val="restart"/>
            <w:vAlign w:val="center"/>
            <w:hideMark/>
          </w:tcPr>
          <w:p w14:paraId="02BB65E2" w14:textId="77777777" w:rsidR="00FB0D5F" w:rsidRPr="000F1A6D" w:rsidRDefault="00FB0D5F" w:rsidP="00FB0D5F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LSTM</w:t>
            </w:r>
          </w:p>
        </w:tc>
        <w:tc>
          <w:tcPr>
            <w:tcW w:w="940" w:type="dxa"/>
            <w:vAlign w:val="center"/>
            <w:hideMark/>
          </w:tcPr>
          <w:p w14:paraId="6A40352A" w14:textId="77777777" w:rsidR="00FB0D5F" w:rsidRPr="000F1A6D" w:rsidRDefault="00FB0D5F" w:rsidP="00FB0D5F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MAE</w:t>
            </w:r>
          </w:p>
        </w:tc>
        <w:tc>
          <w:tcPr>
            <w:tcW w:w="1323" w:type="dxa"/>
            <w:vAlign w:val="center"/>
          </w:tcPr>
          <w:p w14:paraId="3C447097" w14:textId="77777777" w:rsidR="00FB0D5F" w:rsidRPr="001D6C60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1D6C60">
              <w:rPr>
                <w:rFonts w:ascii="Arial" w:hAnsi="Arial" w:cs="Arial"/>
                <w:sz w:val="20"/>
              </w:rPr>
              <w:t>0.00429</w:t>
            </w:r>
          </w:p>
        </w:tc>
        <w:tc>
          <w:tcPr>
            <w:tcW w:w="1845" w:type="dxa"/>
            <w:vAlign w:val="center"/>
          </w:tcPr>
          <w:p w14:paraId="28A023A7" w14:textId="77777777" w:rsidR="00FB0D5F" w:rsidRPr="000F1A6D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8C698A">
              <w:rPr>
                <w:rFonts w:ascii="Arial" w:hAnsi="Arial" w:cs="Arial"/>
                <w:sz w:val="20"/>
              </w:rPr>
              <w:t>0.00612</w:t>
            </w:r>
          </w:p>
        </w:tc>
        <w:tc>
          <w:tcPr>
            <w:tcW w:w="2016" w:type="dxa"/>
            <w:vAlign w:val="center"/>
          </w:tcPr>
          <w:p w14:paraId="22848C7F" w14:textId="77777777" w:rsidR="00FB0D5F" w:rsidRPr="000F1A6D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8C698A">
              <w:rPr>
                <w:rFonts w:ascii="Arial" w:hAnsi="Arial" w:cs="Arial"/>
                <w:sz w:val="20"/>
              </w:rPr>
              <w:t>0.00720</w:t>
            </w:r>
          </w:p>
        </w:tc>
      </w:tr>
      <w:tr w:rsidR="00FB0D5F" w:rsidRPr="000F1A6D" w14:paraId="12916D60" w14:textId="77777777" w:rsidTr="00760E91">
        <w:trPr>
          <w:trHeight w:val="303"/>
          <w:jc w:val="center"/>
        </w:trPr>
        <w:tc>
          <w:tcPr>
            <w:tcW w:w="1625" w:type="dxa"/>
            <w:vMerge/>
            <w:vAlign w:val="center"/>
            <w:hideMark/>
          </w:tcPr>
          <w:p w14:paraId="1559AE05" w14:textId="77777777" w:rsidR="00FB0D5F" w:rsidRPr="000F1A6D" w:rsidRDefault="00FB0D5F" w:rsidP="00FB0D5F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940" w:type="dxa"/>
            <w:vAlign w:val="center"/>
            <w:hideMark/>
          </w:tcPr>
          <w:p w14:paraId="2C75B356" w14:textId="77777777" w:rsidR="00FB0D5F" w:rsidRPr="000F1A6D" w:rsidRDefault="00FB0D5F" w:rsidP="00FB0D5F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RMSE</w:t>
            </w:r>
          </w:p>
        </w:tc>
        <w:tc>
          <w:tcPr>
            <w:tcW w:w="1323" w:type="dxa"/>
            <w:vAlign w:val="center"/>
          </w:tcPr>
          <w:p w14:paraId="3A6DA297" w14:textId="77777777" w:rsidR="00FB0D5F" w:rsidRPr="001D6C60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1D6C60">
              <w:rPr>
                <w:rFonts w:ascii="Arial" w:hAnsi="Arial" w:cs="Arial"/>
                <w:sz w:val="20"/>
              </w:rPr>
              <w:t>0.00710</w:t>
            </w:r>
          </w:p>
        </w:tc>
        <w:tc>
          <w:tcPr>
            <w:tcW w:w="1845" w:type="dxa"/>
            <w:vAlign w:val="center"/>
          </w:tcPr>
          <w:p w14:paraId="1B03451D" w14:textId="77777777" w:rsidR="00FB0D5F" w:rsidRPr="008C698A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8C698A">
              <w:rPr>
                <w:rFonts w:ascii="Arial" w:hAnsi="Arial" w:cs="Arial"/>
                <w:sz w:val="20"/>
              </w:rPr>
              <w:t>0.00706</w:t>
            </w:r>
          </w:p>
        </w:tc>
        <w:tc>
          <w:tcPr>
            <w:tcW w:w="2016" w:type="dxa"/>
            <w:vAlign w:val="center"/>
          </w:tcPr>
          <w:p w14:paraId="677F1D3C" w14:textId="77777777" w:rsidR="00FB0D5F" w:rsidRPr="008C698A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8C698A">
              <w:rPr>
                <w:rFonts w:ascii="Arial" w:hAnsi="Arial" w:cs="Arial"/>
                <w:sz w:val="20"/>
              </w:rPr>
              <w:t>0.00857</w:t>
            </w:r>
          </w:p>
        </w:tc>
      </w:tr>
      <w:tr w:rsidR="00FB0D5F" w:rsidRPr="000F1A6D" w14:paraId="724CD29F" w14:textId="77777777" w:rsidTr="00760E91">
        <w:trPr>
          <w:trHeight w:val="323"/>
          <w:jc w:val="center"/>
        </w:trPr>
        <w:tc>
          <w:tcPr>
            <w:tcW w:w="1625" w:type="dxa"/>
            <w:vMerge w:val="restart"/>
            <w:vAlign w:val="center"/>
          </w:tcPr>
          <w:p w14:paraId="701DC8E6" w14:textId="77777777" w:rsidR="00FB0D5F" w:rsidRPr="000F1A6D" w:rsidRDefault="00FB0D5F" w:rsidP="00FB0D5F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LSTM-DCC</w:t>
            </w:r>
          </w:p>
        </w:tc>
        <w:tc>
          <w:tcPr>
            <w:tcW w:w="940" w:type="dxa"/>
            <w:vAlign w:val="center"/>
          </w:tcPr>
          <w:p w14:paraId="41B11544" w14:textId="77777777" w:rsidR="00FB0D5F" w:rsidRPr="000F1A6D" w:rsidRDefault="00FB0D5F" w:rsidP="00FB0D5F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MAE</w:t>
            </w:r>
          </w:p>
        </w:tc>
        <w:tc>
          <w:tcPr>
            <w:tcW w:w="1323" w:type="dxa"/>
            <w:vAlign w:val="center"/>
          </w:tcPr>
          <w:p w14:paraId="4189B954" w14:textId="77777777" w:rsidR="00FB0D5F" w:rsidRPr="000F1A6D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0.00165</w:t>
            </w:r>
          </w:p>
        </w:tc>
        <w:tc>
          <w:tcPr>
            <w:tcW w:w="1845" w:type="dxa"/>
            <w:vAlign w:val="center"/>
          </w:tcPr>
          <w:p w14:paraId="5B97AD5F" w14:textId="77777777" w:rsidR="00FB0D5F" w:rsidRPr="000F1A6D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0.00243</w:t>
            </w:r>
          </w:p>
        </w:tc>
        <w:tc>
          <w:tcPr>
            <w:tcW w:w="2016" w:type="dxa"/>
            <w:vAlign w:val="center"/>
          </w:tcPr>
          <w:p w14:paraId="64E2F7E4" w14:textId="77777777" w:rsidR="00FB0D5F" w:rsidRPr="008C698A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0.00371</w:t>
            </w:r>
          </w:p>
        </w:tc>
      </w:tr>
      <w:tr w:rsidR="00FB0D5F" w:rsidRPr="000F1A6D" w14:paraId="33066E64" w14:textId="77777777" w:rsidTr="00760E91">
        <w:trPr>
          <w:trHeight w:val="323"/>
          <w:jc w:val="center"/>
        </w:trPr>
        <w:tc>
          <w:tcPr>
            <w:tcW w:w="1625" w:type="dxa"/>
            <w:vMerge/>
            <w:vAlign w:val="center"/>
          </w:tcPr>
          <w:p w14:paraId="08391414" w14:textId="77777777" w:rsidR="00FB0D5F" w:rsidRPr="000F1A6D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40" w:type="dxa"/>
            <w:vAlign w:val="center"/>
          </w:tcPr>
          <w:p w14:paraId="10C3EF8D" w14:textId="77777777" w:rsidR="00FB0D5F" w:rsidRPr="000F1A6D" w:rsidRDefault="00FB0D5F" w:rsidP="00FB0D5F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RMSE</w:t>
            </w:r>
          </w:p>
        </w:tc>
        <w:tc>
          <w:tcPr>
            <w:tcW w:w="1323" w:type="dxa"/>
            <w:vAlign w:val="center"/>
          </w:tcPr>
          <w:p w14:paraId="47C9B51C" w14:textId="77777777" w:rsidR="00FB0D5F" w:rsidRPr="000F1A6D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0.00417</w:t>
            </w:r>
          </w:p>
        </w:tc>
        <w:tc>
          <w:tcPr>
            <w:tcW w:w="1845" w:type="dxa"/>
            <w:vAlign w:val="center"/>
          </w:tcPr>
          <w:p w14:paraId="2035D88D" w14:textId="77777777" w:rsidR="00FB0D5F" w:rsidRPr="000F1A6D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0.00445</w:t>
            </w:r>
          </w:p>
        </w:tc>
        <w:tc>
          <w:tcPr>
            <w:tcW w:w="2016" w:type="dxa"/>
            <w:vAlign w:val="center"/>
          </w:tcPr>
          <w:p w14:paraId="4CC169D8" w14:textId="77777777" w:rsidR="00FB0D5F" w:rsidRPr="000F1A6D" w:rsidRDefault="00FB0D5F" w:rsidP="00FB0D5F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F1A6D">
              <w:rPr>
                <w:rFonts w:ascii="Arial" w:hAnsi="Arial" w:cs="Arial"/>
                <w:sz w:val="20"/>
              </w:rPr>
              <w:t>0.00572</w:t>
            </w:r>
          </w:p>
        </w:tc>
      </w:tr>
    </w:tbl>
    <w:p w14:paraId="18C5D3E3" w14:textId="4E42F0E0" w:rsidR="00FB0D5F" w:rsidRPr="000F1A6D" w:rsidRDefault="00652624" w:rsidP="00652624">
      <w:pPr>
        <w:pStyle w:val="Body"/>
        <w:spacing w:after="0"/>
        <w:jc w:val="center"/>
        <w:rPr>
          <w:rFonts w:ascii="Arial" w:eastAsia="Calibri" w:hAnsi="Arial" w:cs="Arial"/>
          <w:szCs w:val="22"/>
        </w:rPr>
      </w:pPr>
      <w:r>
        <w:rPr>
          <w:noProof/>
        </w:rPr>
        <w:lastRenderedPageBreak/>
        <w:drawing>
          <wp:inline distT="0" distB="0" distL="0" distR="0" wp14:anchorId="791F9391" wp14:editId="2DF113FC">
            <wp:extent cx="5324622" cy="36558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0072" t="19693" r="12984" b="21660"/>
                    <a:stretch/>
                  </pic:blipFill>
                  <pic:spPr bwMode="auto">
                    <a:xfrm>
                      <a:off x="0" y="0"/>
                      <a:ext cx="5324622" cy="365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E71F8" w14:textId="77777777" w:rsidR="00FB0D5F" w:rsidRPr="000F1A6D" w:rsidRDefault="00FB0D5F" w:rsidP="00FB0D5F">
      <w:pPr>
        <w:pStyle w:val="Body"/>
        <w:spacing w:after="0"/>
        <w:rPr>
          <w:rFonts w:ascii="Arial" w:eastAsia="Calibri" w:hAnsi="Arial" w:cs="Arial"/>
          <w:szCs w:val="22"/>
        </w:rPr>
      </w:pPr>
    </w:p>
    <w:p w14:paraId="5A47345F" w14:textId="5334E6AF" w:rsidR="00FB0D5F" w:rsidRPr="000F1A6D" w:rsidRDefault="00FB0D5F" w:rsidP="00760E91">
      <w:pPr>
        <w:pStyle w:val="Body"/>
        <w:spacing w:after="120"/>
        <w:jc w:val="center"/>
        <w:rPr>
          <w:rFonts w:ascii="Arial" w:eastAsia="Calibri" w:hAnsi="Arial" w:cs="Arial"/>
          <w:szCs w:val="22"/>
        </w:rPr>
      </w:pPr>
      <w:r w:rsidRPr="000F1A6D">
        <w:rPr>
          <w:rFonts w:ascii="Arial" w:eastAsia="Calibri" w:hAnsi="Arial" w:cs="Arial"/>
          <w:iCs/>
          <w:szCs w:val="22"/>
        </w:rPr>
        <w:t>Figure</w:t>
      </w:r>
      <w:r w:rsidR="00EA3415">
        <w:rPr>
          <w:rFonts w:ascii="Arial" w:eastAsia="Calibri" w:hAnsi="Arial" w:cs="Arial"/>
          <w:iCs/>
          <w:szCs w:val="22"/>
        </w:rPr>
        <w:t xml:space="preserve"> </w:t>
      </w:r>
      <w:r w:rsidR="0050427B">
        <w:rPr>
          <w:rFonts w:ascii="Arial" w:eastAsia="Calibri" w:hAnsi="Arial" w:cs="Arial"/>
          <w:iCs/>
          <w:szCs w:val="22"/>
        </w:rPr>
        <w:t>3</w:t>
      </w:r>
      <w:r w:rsidRPr="000F1A6D">
        <w:rPr>
          <w:rFonts w:ascii="Arial" w:eastAsia="Calibri" w:hAnsi="Arial" w:cs="Arial"/>
          <w:iCs/>
          <w:szCs w:val="22"/>
        </w:rPr>
        <w:t>:</w:t>
      </w:r>
      <w:r w:rsidR="00EA3415">
        <w:rPr>
          <w:rFonts w:ascii="Arial" w:eastAsia="Calibri" w:hAnsi="Arial" w:cs="Arial"/>
          <w:iCs/>
          <w:szCs w:val="22"/>
        </w:rPr>
        <w:t xml:space="preserve"> </w:t>
      </w:r>
      <w:r w:rsidRPr="000F1A6D">
        <w:rPr>
          <w:rFonts w:ascii="Arial" w:eastAsia="Calibri" w:hAnsi="Arial" w:cs="Arial"/>
          <w:iCs/>
          <w:szCs w:val="22"/>
        </w:rPr>
        <w:t>LSTM–DCC</w:t>
      </w:r>
      <w:r w:rsidR="00EA3415">
        <w:rPr>
          <w:rFonts w:ascii="Arial" w:eastAsia="Calibri" w:hAnsi="Arial" w:cs="Arial"/>
          <w:iCs/>
          <w:szCs w:val="22"/>
        </w:rPr>
        <w:t xml:space="preserve"> </w:t>
      </w:r>
      <w:r w:rsidRPr="000F1A6D">
        <w:rPr>
          <w:rFonts w:ascii="Arial" w:eastAsia="Calibri" w:hAnsi="Arial" w:cs="Arial"/>
          <w:iCs/>
          <w:szCs w:val="22"/>
        </w:rPr>
        <w:t>Hybrid</w:t>
      </w:r>
      <w:r w:rsidR="00EA3415">
        <w:rPr>
          <w:rFonts w:ascii="Arial" w:eastAsia="Calibri" w:hAnsi="Arial" w:cs="Arial"/>
          <w:iCs/>
          <w:szCs w:val="22"/>
        </w:rPr>
        <w:t xml:space="preserve"> </w:t>
      </w:r>
      <w:r w:rsidRPr="000F1A6D">
        <w:rPr>
          <w:rFonts w:ascii="Arial" w:eastAsia="Calibri" w:hAnsi="Arial" w:cs="Arial"/>
          <w:iCs/>
          <w:szCs w:val="22"/>
        </w:rPr>
        <w:t>Model</w:t>
      </w:r>
      <w:r w:rsidR="00EA3415">
        <w:rPr>
          <w:rFonts w:ascii="Arial" w:eastAsia="Calibri" w:hAnsi="Arial" w:cs="Arial"/>
          <w:iCs/>
          <w:szCs w:val="22"/>
        </w:rPr>
        <w:t xml:space="preserve"> </w:t>
      </w:r>
      <w:r w:rsidRPr="000F1A6D">
        <w:rPr>
          <w:rFonts w:ascii="Arial" w:eastAsia="Calibri" w:hAnsi="Arial" w:cs="Arial"/>
          <w:iCs/>
          <w:szCs w:val="22"/>
        </w:rPr>
        <w:t>Trainin</w:t>
      </w:r>
      <w:r w:rsidR="00874417">
        <w:rPr>
          <w:rFonts w:ascii="Arial" w:eastAsia="Calibri" w:hAnsi="Arial" w:cs="Arial"/>
          <w:iCs/>
          <w:szCs w:val="22"/>
        </w:rPr>
        <w:t>g</w:t>
      </w:r>
      <w:r w:rsidR="00EA3415">
        <w:rPr>
          <w:rFonts w:ascii="Arial" w:eastAsia="Calibri" w:hAnsi="Arial" w:cs="Arial"/>
          <w:iCs/>
          <w:szCs w:val="22"/>
        </w:rPr>
        <w:t xml:space="preserve"> </w:t>
      </w:r>
      <w:r w:rsidR="00874417">
        <w:rPr>
          <w:rFonts w:ascii="Arial" w:eastAsia="Calibri" w:hAnsi="Arial" w:cs="Arial"/>
          <w:iCs/>
          <w:szCs w:val="22"/>
        </w:rPr>
        <w:t>Loss</w:t>
      </w:r>
      <w:r w:rsidR="00EA3415">
        <w:rPr>
          <w:rFonts w:ascii="Arial" w:eastAsia="Calibri" w:hAnsi="Arial" w:cs="Arial"/>
          <w:iCs/>
          <w:szCs w:val="22"/>
        </w:rPr>
        <w:t xml:space="preserve"> </w:t>
      </w:r>
      <w:r w:rsidR="00874417">
        <w:rPr>
          <w:rFonts w:ascii="Arial" w:eastAsia="Calibri" w:hAnsi="Arial" w:cs="Arial"/>
          <w:iCs/>
          <w:szCs w:val="22"/>
        </w:rPr>
        <w:t>and</w:t>
      </w:r>
      <w:r w:rsidR="00EA3415">
        <w:rPr>
          <w:rFonts w:ascii="Arial" w:eastAsia="Calibri" w:hAnsi="Arial" w:cs="Arial"/>
          <w:iCs/>
          <w:szCs w:val="22"/>
        </w:rPr>
        <w:t xml:space="preserve"> </w:t>
      </w:r>
      <w:r w:rsidR="00874417">
        <w:rPr>
          <w:rFonts w:ascii="Arial" w:eastAsia="Calibri" w:hAnsi="Arial" w:cs="Arial"/>
          <w:iCs/>
          <w:szCs w:val="22"/>
        </w:rPr>
        <w:t>Volatility</w:t>
      </w:r>
      <w:r w:rsidR="00EA3415">
        <w:rPr>
          <w:rFonts w:ascii="Arial" w:eastAsia="Calibri" w:hAnsi="Arial" w:cs="Arial"/>
          <w:iCs/>
          <w:szCs w:val="22"/>
        </w:rPr>
        <w:t xml:space="preserve"> </w:t>
      </w:r>
      <w:r w:rsidR="00874417">
        <w:rPr>
          <w:rFonts w:ascii="Arial" w:eastAsia="Calibri" w:hAnsi="Arial" w:cs="Arial"/>
          <w:iCs/>
          <w:szCs w:val="22"/>
        </w:rPr>
        <w:t>Forecasts</w:t>
      </w:r>
    </w:p>
    <w:p w14:paraId="78B11552" w14:textId="4182B0AA" w:rsidR="00FB0D5F" w:rsidRDefault="00FB0D5F" w:rsidP="00FB0D5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0"/>
          <w:szCs w:val="22"/>
        </w:rPr>
      </w:pPr>
      <w:r w:rsidRPr="000F1A6D">
        <w:rPr>
          <w:rFonts w:ascii="Arial" w:eastAsia="Calibri" w:hAnsi="Arial" w:cs="Arial"/>
          <w:bCs/>
          <w:sz w:val="20"/>
          <w:szCs w:val="22"/>
        </w:rPr>
        <w:t>Figure</w:t>
      </w:r>
      <w:r w:rsidR="00EA3415">
        <w:rPr>
          <w:rFonts w:ascii="Arial" w:eastAsia="Calibri" w:hAnsi="Arial" w:cs="Arial"/>
          <w:bCs/>
          <w:sz w:val="20"/>
          <w:szCs w:val="22"/>
        </w:rPr>
        <w:t xml:space="preserve"> </w:t>
      </w:r>
      <w:r w:rsidR="0050427B">
        <w:rPr>
          <w:rFonts w:ascii="Arial" w:eastAsia="Calibri" w:hAnsi="Arial" w:cs="Arial"/>
          <w:bCs/>
          <w:sz w:val="20"/>
          <w:szCs w:val="22"/>
        </w:rPr>
        <w:t>3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illustrates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LSTM-DCC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hybrid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model’s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training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dynamics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out-of-sample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volatility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forecasts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for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BTC,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ETH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BNB.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Subplot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(a)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shows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rapid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convergence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of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training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validation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loss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over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100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epochs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with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minimal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gap,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indicating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robust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training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generalization.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Subplots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(b),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(c)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(d)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depict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model’s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volatility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forecasts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for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BTC,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ETH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BNB,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respectively.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model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effectively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captures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key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volatility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spikes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overall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patterns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across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all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three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assets,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with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minor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underestimations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during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abrupt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surges.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Notably,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maintains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strong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predictive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accuracy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even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amid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pronounced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volatility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bursts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characteristic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of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BNB.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These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>
        <w:rPr>
          <w:rFonts w:ascii="Arial" w:eastAsia="Calibri" w:hAnsi="Arial" w:cs="Arial"/>
          <w:sz w:val="20"/>
          <w:szCs w:val="22"/>
        </w:rPr>
        <w:t>plots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complement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quantitative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findings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Table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5,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collectively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demonstrating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hybrid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model’s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efficacy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modeling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complex,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nonlinear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volatility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dynamics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 w:val="20"/>
          <w:szCs w:val="22"/>
        </w:rPr>
        <w:t>cryptocurrency</w:t>
      </w:r>
      <w:proofErr w:type="spellEnd"/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markets.</w:t>
      </w:r>
    </w:p>
    <w:p w14:paraId="3C8BF1CF" w14:textId="77777777" w:rsidR="00874417" w:rsidRPr="000F1A6D" w:rsidRDefault="00874417" w:rsidP="00FB0D5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0"/>
          <w:szCs w:val="22"/>
        </w:rPr>
      </w:pPr>
    </w:p>
    <w:p w14:paraId="5FC87853" w14:textId="68213FC8" w:rsidR="00FB0D5F" w:rsidRPr="00622933" w:rsidRDefault="00FB0D5F" w:rsidP="00FB0D5F">
      <w:pPr>
        <w:pStyle w:val="Head1"/>
        <w:spacing w:after="0"/>
        <w:jc w:val="both"/>
        <w:rPr>
          <w:rFonts w:ascii="Arial" w:eastAsia="Calibri" w:hAnsi="Arial" w:cs="Arial"/>
          <w:caps w:val="0"/>
          <w:szCs w:val="22"/>
        </w:rPr>
      </w:pPr>
      <w:r w:rsidRPr="00622933">
        <w:rPr>
          <w:rFonts w:ascii="Arial" w:eastAsia="Calibri" w:hAnsi="Arial" w:cs="Arial"/>
          <w:caps w:val="0"/>
          <w:szCs w:val="22"/>
        </w:rPr>
        <w:t>5.</w:t>
      </w:r>
      <w:r w:rsidR="00EA3415">
        <w:rPr>
          <w:rFonts w:ascii="Arial" w:eastAsia="Calibri" w:hAnsi="Arial" w:cs="Arial"/>
          <w:caps w:val="0"/>
          <w:szCs w:val="22"/>
        </w:rPr>
        <w:t xml:space="preserve"> </w:t>
      </w:r>
      <w:r w:rsidRPr="00622933">
        <w:rPr>
          <w:rFonts w:ascii="Arial" w:eastAsia="Calibri" w:hAnsi="Arial" w:cs="Arial"/>
          <w:bCs/>
          <w:caps w:val="0"/>
          <w:szCs w:val="22"/>
        </w:rPr>
        <w:t>CONCLUSION</w:t>
      </w:r>
    </w:p>
    <w:p w14:paraId="28BCF819" w14:textId="46FBD696" w:rsidR="00FB0D5F" w:rsidRDefault="00FB0D5F" w:rsidP="00FB0D5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0"/>
          <w:szCs w:val="22"/>
        </w:rPr>
      </w:pPr>
      <w:r w:rsidRPr="000F1A6D">
        <w:rPr>
          <w:rFonts w:ascii="Arial" w:eastAsia="Calibri" w:hAnsi="Arial" w:cs="Arial"/>
          <w:sz w:val="20"/>
          <w:szCs w:val="22"/>
        </w:rPr>
        <w:t>This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study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develops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evaluates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LSTM-DCC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hybrid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framework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for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modeling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forecasting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volatility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dynamics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major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 w:val="20"/>
          <w:szCs w:val="22"/>
        </w:rPr>
        <w:t>cryptocurrencies</w:t>
      </w:r>
      <w:proofErr w:type="spellEnd"/>
      <w:r w:rsidRPr="000F1A6D">
        <w:rPr>
          <w:rFonts w:ascii="Arial" w:eastAsia="Calibri" w:hAnsi="Arial" w:cs="Arial"/>
          <w:sz w:val="20"/>
          <w:szCs w:val="22"/>
        </w:rPr>
        <w:t>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integrating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DCC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model’s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ability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to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characterize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time-varying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cross-asset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correlations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with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LSTM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deep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learning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Networks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capacity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to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capture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complex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nonlinear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temporal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patterns,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proposed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approach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addresses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critical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limitations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of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traditional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volatility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models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highly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volatile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interdependent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markets.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Empirical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evaluation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across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 w:val="20"/>
          <w:szCs w:val="22"/>
        </w:rPr>
        <w:t>Bitcoin</w:t>
      </w:r>
      <w:proofErr w:type="spellEnd"/>
      <w:r w:rsidRPr="000F1A6D">
        <w:rPr>
          <w:rFonts w:ascii="Arial" w:eastAsia="Calibri" w:hAnsi="Arial" w:cs="Arial"/>
          <w:sz w:val="20"/>
          <w:szCs w:val="22"/>
        </w:rPr>
        <w:t>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 w:val="20"/>
          <w:szCs w:val="22"/>
        </w:rPr>
        <w:t>Ethereum</w:t>
      </w:r>
      <w:proofErr w:type="spellEnd"/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 w:val="20"/>
          <w:szCs w:val="22"/>
        </w:rPr>
        <w:t>Binance</w:t>
      </w:r>
      <w:proofErr w:type="spellEnd"/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Coin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demonstrates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that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hybrid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model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consistently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outperforms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both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traditional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DCC-MGARCH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standalone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LSTM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models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multi-step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ahead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forecast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accuracy,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while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maintaining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robust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generalization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training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stability.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These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results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="00CA1A58">
        <w:rPr>
          <w:rFonts w:ascii="Arial" w:eastAsia="Calibri" w:hAnsi="Arial" w:cs="Arial"/>
          <w:sz w:val="20"/>
          <w:szCs w:val="22"/>
        </w:rPr>
        <w:t>show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significant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benefits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of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integrating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deep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learning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architectures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with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established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econometric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models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to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enhance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volatility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modeling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complex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financial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environments.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findings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contribute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to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the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growing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literature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on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hybrid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approaches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provide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rigorous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methodological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foundation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for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improved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risk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management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asset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allocation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proofErr w:type="spellStart"/>
      <w:r w:rsidRPr="000F1A6D">
        <w:rPr>
          <w:rFonts w:ascii="Arial" w:eastAsia="Calibri" w:hAnsi="Arial" w:cs="Arial"/>
          <w:sz w:val="20"/>
          <w:szCs w:val="22"/>
        </w:rPr>
        <w:t>cryptocurrency</w:t>
      </w:r>
      <w:proofErr w:type="spellEnd"/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portfolios.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Future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work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may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explore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lastRenderedPageBreak/>
        <w:t>extensions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incorporating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alternative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neural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network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structures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high-frequency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data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to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further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advance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forecasting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precision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and</w:t>
      </w:r>
      <w:r w:rsidR="00EA3415">
        <w:rPr>
          <w:rFonts w:ascii="Arial" w:eastAsia="Calibri" w:hAnsi="Arial" w:cs="Arial"/>
          <w:sz w:val="20"/>
          <w:szCs w:val="22"/>
        </w:rPr>
        <w:t xml:space="preserve"> </w:t>
      </w:r>
      <w:r w:rsidRPr="000F1A6D">
        <w:rPr>
          <w:rFonts w:ascii="Arial" w:eastAsia="Calibri" w:hAnsi="Arial" w:cs="Arial"/>
          <w:sz w:val="20"/>
          <w:szCs w:val="22"/>
        </w:rPr>
        <w:t>adaptability.</w:t>
      </w:r>
    </w:p>
    <w:p w14:paraId="792E866E" w14:textId="08E81F61" w:rsidR="000A3D92" w:rsidRDefault="000A3D92" w:rsidP="00FB0D5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0"/>
          <w:szCs w:val="22"/>
        </w:rPr>
      </w:pPr>
    </w:p>
    <w:p w14:paraId="3AEBEA9A" w14:textId="36E002BC" w:rsidR="000A3D92" w:rsidRPr="0000205D" w:rsidRDefault="000A3D92" w:rsidP="000A3D92">
      <w:pPr>
        <w:rPr>
          <w:b/>
        </w:rPr>
      </w:pPr>
      <w:r w:rsidRPr="0000205D">
        <w:rPr>
          <w:b/>
        </w:rPr>
        <w:t>Disclaimer</w:t>
      </w:r>
      <w:r w:rsidR="00EA3415">
        <w:rPr>
          <w:b/>
        </w:rPr>
        <w:t xml:space="preserve"> </w:t>
      </w:r>
      <w:r w:rsidRPr="0000205D">
        <w:rPr>
          <w:b/>
        </w:rPr>
        <w:t>(Artificial</w:t>
      </w:r>
      <w:r w:rsidR="00EA3415">
        <w:rPr>
          <w:b/>
        </w:rPr>
        <w:t xml:space="preserve"> </w:t>
      </w:r>
      <w:r w:rsidRPr="0000205D">
        <w:rPr>
          <w:b/>
        </w:rPr>
        <w:t>intelligence)</w:t>
      </w:r>
    </w:p>
    <w:p w14:paraId="0793DCE8" w14:textId="130FF689" w:rsidR="000A3D92" w:rsidRDefault="00E24130" w:rsidP="000A3D92">
      <w:r>
        <w:t>Author</w:t>
      </w:r>
      <w:r w:rsidR="000A3D92" w:rsidRPr="0000205D">
        <w:t>s</w:t>
      </w:r>
      <w:r w:rsidR="00EA3415">
        <w:t xml:space="preserve"> </w:t>
      </w:r>
      <w:r w:rsidR="000A3D92" w:rsidRPr="0000205D">
        <w:t>hereby</w:t>
      </w:r>
      <w:r w:rsidR="00EA3415">
        <w:t xml:space="preserve"> </w:t>
      </w:r>
      <w:r w:rsidR="000A3D92" w:rsidRPr="0000205D">
        <w:t>declare</w:t>
      </w:r>
      <w:r w:rsidR="00EA3415">
        <w:t xml:space="preserve"> </w:t>
      </w:r>
      <w:r w:rsidR="000A3D92" w:rsidRPr="0000205D">
        <w:t>that</w:t>
      </w:r>
      <w:r w:rsidR="00EA3415">
        <w:t xml:space="preserve"> </w:t>
      </w:r>
      <w:r w:rsidR="000A3D92" w:rsidRPr="0000205D">
        <w:t>NO</w:t>
      </w:r>
      <w:r w:rsidR="00EA3415">
        <w:t xml:space="preserve"> </w:t>
      </w:r>
      <w:r w:rsidR="000A3D92" w:rsidRPr="0000205D">
        <w:t>generative</w:t>
      </w:r>
      <w:r w:rsidR="00EA3415">
        <w:t xml:space="preserve"> </w:t>
      </w:r>
      <w:r w:rsidR="000A3D92" w:rsidRPr="0000205D">
        <w:t>AI</w:t>
      </w:r>
      <w:r w:rsidR="00EA3415">
        <w:t xml:space="preserve"> </w:t>
      </w:r>
      <w:r w:rsidR="000A3D92" w:rsidRPr="0000205D">
        <w:t>technologies</w:t>
      </w:r>
      <w:r w:rsidR="00EA3415">
        <w:t xml:space="preserve"> </w:t>
      </w:r>
      <w:r w:rsidR="000A3D92" w:rsidRPr="0000205D">
        <w:t>such</w:t>
      </w:r>
      <w:r w:rsidR="00EA3415">
        <w:t xml:space="preserve"> </w:t>
      </w:r>
      <w:r w:rsidR="000A3D92" w:rsidRPr="0000205D">
        <w:t>as</w:t>
      </w:r>
      <w:r w:rsidR="00EA3415">
        <w:t xml:space="preserve"> </w:t>
      </w:r>
      <w:r w:rsidR="000A3D92" w:rsidRPr="0000205D">
        <w:t>Large</w:t>
      </w:r>
      <w:r w:rsidR="00EA3415">
        <w:t xml:space="preserve"> </w:t>
      </w:r>
      <w:r w:rsidR="000A3D92" w:rsidRPr="0000205D">
        <w:t>Language</w:t>
      </w:r>
      <w:r w:rsidR="00EA3415">
        <w:t xml:space="preserve"> </w:t>
      </w:r>
      <w:r w:rsidR="000A3D92" w:rsidRPr="0000205D">
        <w:t>Models</w:t>
      </w:r>
      <w:r w:rsidR="00EA3415">
        <w:t xml:space="preserve"> </w:t>
      </w:r>
      <w:r w:rsidR="000A3D92" w:rsidRPr="0000205D">
        <w:t>(</w:t>
      </w:r>
      <w:proofErr w:type="spellStart"/>
      <w:r w:rsidR="000A3D92" w:rsidRPr="0000205D">
        <w:t>ChatGPT</w:t>
      </w:r>
      <w:proofErr w:type="spellEnd"/>
      <w:r w:rsidR="000A3D92" w:rsidRPr="0000205D">
        <w:t>,</w:t>
      </w:r>
      <w:r w:rsidR="00EA3415">
        <w:t xml:space="preserve"> </w:t>
      </w:r>
      <w:r w:rsidR="000A3D92" w:rsidRPr="0000205D">
        <w:t>COPILOT,</w:t>
      </w:r>
      <w:r w:rsidR="00EA3415">
        <w:t xml:space="preserve"> </w:t>
      </w:r>
      <w:r w:rsidR="000A3D92" w:rsidRPr="0000205D">
        <w:t>etc.)</w:t>
      </w:r>
      <w:r w:rsidR="00EA3415">
        <w:t xml:space="preserve"> </w:t>
      </w:r>
      <w:r w:rsidR="000A3D92" w:rsidRPr="0000205D">
        <w:t>and</w:t>
      </w:r>
      <w:r w:rsidR="00EA3415">
        <w:t xml:space="preserve"> </w:t>
      </w:r>
      <w:r w:rsidR="000A3D92" w:rsidRPr="0000205D">
        <w:t>text-to-image</w:t>
      </w:r>
      <w:r w:rsidR="00EA3415">
        <w:t xml:space="preserve"> </w:t>
      </w:r>
      <w:r w:rsidR="000A3D92" w:rsidRPr="0000205D">
        <w:t>generators</w:t>
      </w:r>
      <w:r w:rsidR="00EA3415">
        <w:t xml:space="preserve"> </w:t>
      </w:r>
      <w:r w:rsidR="000A3D92" w:rsidRPr="0000205D">
        <w:t>have</w:t>
      </w:r>
      <w:r w:rsidR="00EA3415">
        <w:t xml:space="preserve"> </w:t>
      </w:r>
      <w:r w:rsidR="000A3D92" w:rsidRPr="0000205D">
        <w:t>been</w:t>
      </w:r>
      <w:r w:rsidR="00EA3415">
        <w:t xml:space="preserve"> </w:t>
      </w:r>
      <w:r w:rsidR="000A3D92" w:rsidRPr="0000205D">
        <w:t>used</w:t>
      </w:r>
      <w:r w:rsidR="00EA3415">
        <w:t xml:space="preserve"> </w:t>
      </w:r>
      <w:r w:rsidR="000A3D92" w:rsidRPr="0000205D">
        <w:t>during</w:t>
      </w:r>
      <w:r w:rsidR="00EA3415">
        <w:t xml:space="preserve"> </w:t>
      </w:r>
      <w:r w:rsidR="000A3D92" w:rsidRPr="0000205D">
        <w:t>the</w:t>
      </w:r>
      <w:r w:rsidR="00EA3415">
        <w:t xml:space="preserve"> </w:t>
      </w:r>
      <w:r w:rsidR="000A3D92" w:rsidRPr="0000205D">
        <w:t>writing</w:t>
      </w:r>
      <w:r w:rsidR="00EA3415">
        <w:t xml:space="preserve"> </w:t>
      </w:r>
      <w:r w:rsidR="000A3D92" w:rsidRPr="0000205D">
        <w:t>or</w:t>
      </w:r>
      <w:r w:rsidR="00EA3415">
        <w:t xml:space="preserve"> </w:t>
      </w:r>
      <w:r w:rsidR="000A3D92" w:rsidRPr="0000205D">
        <w:t>editing</w:t>
      </w:r>
      <w:r w:rsidR="00EA3415">
        <w:t xml:space="preserve"> </w:t>
      </w:r>
      <w:r w:rsidR="000A3D92" w:rsidRPr="0000205D">
        <w:t>of</w:t>
      </w:r>
      <w:r w:rsidR="00EA3415">
        <w:t xml:space="preserve"> </w:t>
      </w:r>
      <w:r w:rsidR="000A3D92" w:rsidRPr="0000205D">
        <w:t>this</w:t>
      </w:r>
      <w:r w:rsidR="00EA3415">
        <w:t xml:space="preserve"> </w:t>
      </w:r>
      <w:r w:rsidR="000A3D92" w:rsidRPr="0000205D">
        <w:t>manuscript.</w:t>
      </w:r>
      <w:r w:rsidR="00EA3415">
        <w:t xml:space="preserve"> </w:t>
      </w:r>
    </w:p>
    <w:p w14:paraId="591F3D71" w14:textId="77777777" w:rsidR="00E24130" w:rsidRDefault="00E24130" w:rsidP="000A3D92"/>
    <w:p w14:paraId="4D79E114" w14:textId="31415E57" w:rsidR="00E24130" w:rsidRDefault="00E24130" w:rsidP="000A3D92">
      <w:pPr>
        <w:rPr>
          <w:b/>
        </w:rPr>
      </w:pPr>
      <w:r w:rsidRPr="00E24130">
        <w:rPr>
          <w:b/>
        </w:rPr>
        <w:t>Competing</w:t>
      </w:r>
      <w:r w:rsidR="00EA3415">
        <w:rPr>
          <w:b/>
        </w:rPr>
        <w:t xml:space="preserve"> </w:t>
      </w:r>
      <w:r w:rsidRPr="00E24130">
        <w:rPr>
          <w:b/>
        </w:rPr>
        <w:t>Interests</w:t>
      </w:r>
    </w:p>
    <w:p w14:paraId="14988045" w14:textId="7487FF24" w:rsidR="00E24130" w:rsidRPr="00E24130" w:rsidRDefault="00E24130" w:rsidP="000A3D92">
      <w:pPr>
        <w:rPr>
          <w:b/>
        </w:rPr>
      </w:pPr>
      <w:r>
        <w:t>Authors</w:t>
      </w:r>
      <w:r w:rsidR="00EA3415">
        <w:t xml:space="preserve"> </w:t>
      </w:r>
      <w:r>
        <w:t>have</w:t>
      </w:r>
      <w:r w:rsidR="00EA3415">
        <w:t xml:space="preserve"> </w:t>
      </w:r>
      <w:r>
        <w:t>declared</w:t>
      </w:r>
      <w:r w:rsidR="00EA3415">
        <w:t xml:space="preserve"> </w:t>
      </w:r>
      <w:r>
        <w:t>that</w:t>
      </w:r>
      <w:r w:rsidR="00EA3415">
        <w:t xml:space="preserve"> </w:t>
      </w:r>
      <w:r>
        <w:t>no</w:t>
      </w:r>
      <w:r w:rsidR="00EA3415">
        <w:t xml:space="preserve"> </w:t>
      </w:r>
      <w:r>
        <w:t>competing</w:t>
      </w:r>
      <w:r w:rsidR="00EA3415">
        <w:t xml:space="preserve"> </w:t>
      </w:r>
      <w:r>
        <w:t>interests</w:t>
      </w:r>
      <w:r w:rsidR="00EA3415">
        <w:t xml:space="preserve"> </w:t>
      </w:r>
      <w:r>
        <w:t>exist.</w:t>
      </w:r>
    </w:p>
    <w:p w14:paraId="748698CB" w14:textId="77777777" w:rsidR="00874417" w:rsidRPr="000F1A6D" w:rsidRDefault="00874417" w:rsidP="00FB0D5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0"/>
          <w:szCs w:val="22"/>
        </w:rPr>
      </w:pPr>
    </w:p>
    <w:p w14:paraId="6AA0890C" w14:textId="77777777" w:rsidR="00FB0D5F" w:rsidRDefault="00FB0D5F" w:rsidP="00FB0D5F">
      <w:pPr>
        <w:pStyle w:val="Refer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References</w:t>
      </w:r>
    </w:p>
    <w:p w14:paraId="29137A3A" w14:textId="77777777" w:rsidR="00113C93" w:rsidRPr="00846334" w:rsidRDefault="00113C93" w:rsidP="0084633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>Alessandretti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L.,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ElBahrawy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A., Aiello, L. M., &amp;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Baronchelli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>, A. (2018).</w:t>
      </w:r>
      <w:proofErr w:type="gram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Anticipating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cryptocurrency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prices using machine learning.</w:t>
      </w:r>
      <w:proofErr w:type="gram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Complexity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2018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>(1), 8983590.</w:t>
      </w:r>
      <w:proofErr w:type="gramEnd"/>
    </w:p>
    <w:p w14:paraId="6B44D4D1" w14:textId="77777777" w:rsidR="00113C93" w:rsidRPr="00846334" w:rsidRDefault="00113C93" w:rsidP="00846334">
      <w:pPr>
        <w:jc w:val="both"/>
        <w:rPr>
          <w:rFonts w:ascii="Arial" w:hAnsi="Arial" w:cs="Arial"/>
          <w:shd w:val="clear" w:color="auto" w:fill="FFFFFF"/>
        </w:rPr>
      </w:pPr>
      <w:proofErr w:type="spellStart"/>
      <w:proofErr w:type="gramStart"/>
      <w:r w:rsidRPr="00846334">
        <w:rPr>
          <w:rFonts w:ascii="Arial" w:hAnsi="Arial" w:cs="Arial"/>
          <w:shd w:val="clear" w:color="auto" w:fill="FFFFFF"/>
        </w:rPr>
        <w:t>Bao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W., </w:t>
      </w:r>
      <w:proofErr w:type="spellStart"/>
      <w:r w:rsidRPr="00846334">
        <w:rPr>
          <w:rFonts w:ascii="Arial" w:hAnsi="Arial" w:cs="Arial"/>
          <w:shd w:val="clear" w:color="auto" w:fill="FFFFFF"/>
        </w:rPr>
        <w:t>Yue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J., &amp; </w:t>
      </w:r>
      <w:proofErr w:type="spellStart"/>
      <w:r w:rsidRPr="00846334">
        <w:rPr>
          <w:rFonts w:ascii="Arial" w:hAnsi="Arial" w:cs="Arial"/>
          <w:shd w:val="clear" w:color="auto" w:fill="FFFFFF"/>
        </w:rPr>
        <w:t>Rao</w:t>
      </w:r>
      <w:proofErr w:type="spellEnd"/>
      <w:r w:rsidRPr="00846334">
        <w:rPr>
          <w:rFonts w:ascii="Arial" w:hAnsi="Arial" w:cs="Arial"/>
          <w:shd w:val="clear" w:color="auto" w:fill="FFFFFF"/>
        </w:rPr>
        <w:t>, Y. (2017).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A deep learning framework for financial time series using stacked </w:t>
      </w:r>
      <w:proofErr w:type="spellStart"/>
      <w:r w:rsidRPr="00846334">
        <w:rPr>
          <w:rFonts w:ascii="Arial" w:hAnsi="Arial" w:cs="Arial"/>
          <w:shd w:val="clear" w:color="auto" w:fill="FFFFFF"/>
        </w:rPr>
        <w:t>autoencoders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 and long-short term memory. </w:t>
      </w:r>
      <w:proofErr w:type="spellStart"/>
      <w:proofErr w:type="gramStart"/>
      <w:r w:rsidRPr="00846334">
        <w:rPr>
          <w:rFonts w:ascii="Arial" w:hAnsi="Arial" w:cs="Arial"/>
          <w:i/>
          <w:iCs/>
          <w:shd w:val="clear" w:color="auto" w:fill="FFFFFF"/>
        </w:rPr>
        <w:t>PloS</w:t>
      </w:r>
      <w:proofErr w:type="spellEnd"/>
      <w:r w:rsidRPr="00846334">
        <w:rPr>
          <w:rFonts w:ascii="Arial" w:hAnsi="Arial" w:cs="Arial"/>
          <w:i/>
          <w:iCs/>
          <w:shd w:val="clear" w:color="auto" w:fill="FFFFFF"/>
        </w:rPr>
        <w:t xml:space="preserve"> one</w:t>
      </w:r>
      <w:r w:rsidRPr="00846334">
        <w:rPr>
          <w:rFonts w:ascii="Arial" w:hAnsi="Arial" w:cs="Arial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hd w:val="clear" w:color="auto" w:fill="FFFFFF"/>
        </w:rPr>
        <w:t>12</w:t>
      </w:r>
      <w:r w:rsidRPr="00846334">
        <w:rPr>
          <w:rFonts w:ascii="Arial" w:hAnsi="Arial" w:cs="Arial"/>
          <w:shd w:val="clear" w:color="auto" w:fill="FFFFFF"/>
        </w:rPr>
        <w:t>(7), e0180944.</w:t>
      </w:r>
      <w:proofErr w:type="gramEnd"/>
    </w:p>
    <w:p w14:paraId="4AA53649" w14:textId="77777777" w:rsidR="00113C93" w:rsidRPr="00846334" w:rsidRDefault="00113C93" w:rsidP="00846334">
      <w:pPr>
        <w:jc w:val="both"/>
        <w:rPr>
          <w:rFonts w:ascii="Arial" w:hAnsi="Arial" w:cs="Arial"/>
          <w:shd w:val="clear" w:color="auto" w:fill="FFFFFF"/>
        </w:rPr>
      </w:pPr>
      <w:proofErr w:type="spellStart"/>
      <w:proofErr w:type="gramStart"/>
      <w:r w:rsidRPr="00846334">
        <w:rPr>
          <w:rFonts w:ascii="Arial" w:hAnsi="Arial" w:cs="Arial"/>
          <w:shd w:val="clear" w:color="auto" w:fill="FFFFFF"/>
        </w:rPr>
        <w:t>Bollerslev</w:t>
      </w:r>
      <w:proofErr w:type="spellEnd"/>
      <w:r w:rsidRPr="00846334">
        <w:rPr>
          <w:rFonts w:ascii="Arial" w:hAnsi="Arial" w:cs="Arial"/>
          <w:shd w:val="clear" w:color="auto" w:fill="FFFFFF"/>
        </w:rPr>
        <w:t>, T. (1986).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shd w:val="clear" w:color="auto" w:fill="FFFFFF"/>
        </w:rPr>
        <w:t xml:space="preserve">Generalized autoregressive conditional </w:t>
      </w:r>
      <w:proofErr w:type="spellStart"/>
      <w:r w:rsidRPr="00846334">
        <w:rPr>
          <w:rFonts w:ascii="Arial" w:hAnsi="Arial" w:cs="Arial"/>
          <w:shd w:val="clear" w:color="auto" w:fill="FFFFFF"/>
        </w:rPr>
        <w:t>heteroskedasticity</w:t>
      </w:r>
      <w:proofErr w:type="spellEnd"/>
      <w:r w:rsidRPr="00846334">
        <w:rPr>
          <w:rFonts w:ascii="Arial" w:hAnsi="Arial" w:cs="Arial"/>
          <w:shd w:val="clear" w:color="auto" w:fill="FFFFFF"/>
        </w:rPr>
        <w:t>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i/>
          <w:iCs/>
          <w:shd w:val="clear" w:color="auto" w:fill="FFFFFF"/>
        </w:rPr>
        <w:t>Journal of econometrics</w:t>
      </w:r>
      <w:r w:rsidRPr="00846334">
        <w:rPr>
          <w:rFonts w:ascii="Arial" w:hAnsi="Arial" w:cs="Arial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hd w:val="clear" w:color="auto" w:fill="FFFFFF"/>
        </w:rPr>
        <w:t>31</w:t>
      </w:r>
      <w:r w:rsidRPr="00846334">
        <w:rPr>
          <w:rFonts w:ascii="Arial" w:hAnsi="Arial" w:cs="Arial"/>
          <w:shd w:val="clear" w:color="auto" w:fill="FFFFFF"/>
        </w:rPr>
        <w:t>(3), 307-327.</w:t>
      </w:r>
      <w:proofErr w:type="gramEnd"/>
    </w:p>
    <w:p w14:paraId="3F2058A0" w14:textId="77777777" w:rsidR="00113C93" w:rsidRPr="00846334" w:rsidRDefault="00113C93" w:rsidP="0084633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>Bouoiyour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J., &amp;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Selmi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>, R. (2015).</w:t>
      </w:r>
      <w:proofErr w:type="gram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What does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Bitcoin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look like</w:t>
      </w:r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>?.</w:t>
      </w:r>
      <w:proofErr w:type="gram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Annals of Economics &amp; Finance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16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>(2).</w:t>
      </w:r>
      <w:proofErr w:type="gramEnd"/>
    </w:p>
    <w:p w14:paraId="56F4BE40" w14:textId="77777777" w:rsidR="00113C93" w:rsidRPr="00846334" w:rsidRDefault="00113C93" w:rsidP="00846334">
      <w:pPr>
        <w:jc w:val="both"/>
        <w:rPr>
          <w:rFonts w:ascii="Arial" w:hAnsi="Arial" w:cs="Arial"/>
          <w:shd w:val="clear" w:color="auto" w:fill="FFFFFF"/>
        </w:rPr>
      </w:pPr>
      <w:proofErr w:type="spellStart"/>
      <w:proofErr w:type="gramStart"/>
      <w:r w:rsidRPr="00846334">
        <w:rPr>
          <w:rFonts w:ascii="Arial" w:hAnsi="Arial" w:cs="Arial"/>
          <w:shd w:val="clear" w:color="auto" w:fill="FFFFFF"/>
        </w:rPr>
        <w:t>Brugiere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P., &amp; </w:t>
      </w:r>
      <w:proofErr w:type="spellStart"/>
      <w:r w:rsidRPr="00846334">
        <w:rPr>
          <w:rFonts w:ascii="Arial" w:hAnsi="Arial" w:cs="Arial"/>
          <w:shd w:val="clear" w:color="auto" w:fill="FFFFFF"/>
        </w:rPr>
        <w:t>Turinici</w:t>
      </w:r>
      <w:proofErr w:type="spellEnd"/>
      <w:r w:rsidRPr="00846334">
        <w:rPr>
          <w:rFonts w:ascii="Arial" w:hAnsi="Arial" w:cs="Arial"/>
          <w:shd w:val="clear" w:color="auto" w:fill="FFFFFF"/>
        </w:rPr>
        <w:t>, G. (2025, March).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Transformer for time series: An application to the s&amp;p500. </w:t>
      </w:r>
      <w:proofErr w:type="gramStart"/>
      <w:r w:rsidRPr="00846334">
        <w:rPr>
          <w:rFonts w:ascii="Arial" w:hAnsi="Arial" w:cs="Arial"/>
          <w:shd w:val="clear" w:color="auto" w:fill="FFFFFF"/>
        </w:rPr>
        <w:t xml:space="preserve">In </w:t>
      </w:r>
      <w:r w:rsidRPr="00846334">
        <w:rPr>
          <w:rFonts w:ascii="Arial" w:hAnsi="Arial" w:cs="Arial"/>
          <w:i/>
          <w:iCs/>
          <w:shd w:val="clear" w:color="auto" w:fill="FFFFFF"/>
        </w:rPr>
        <w:t>Future of Information and Communication Conference</w:t>
      </w:r>
      <w:r w:rsidRPr="00846334">
        <w:rPr>
          <w:rFonts w:ascii="Arial" w:hAnsi="Arial" w:cs="Arial"/>
          <w:shd w:val="clear" w:color="auto" w:fill="FFFFFF"/>
        </w:rPr>
        <w:t xml:space="preserve"> (pp. 511-528).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Cham: Springer Nature Switzerland.</w:t>
      </w:r>
    </w:p>
    <w:p w14:paraId="06338C13" w14:textId="77777777" w:rsidR="00113C93" w:rsidRPr="00846334" w:rsidRDefault="00113C93" w:rsidP="00846334">
      <w:pPr>
        <w:jc w:val="both"/>
        <w:rPr>
          <w:rFonts w:ascii="Arial" w:hAnsi="Arial" w:cs="Arial"/>
          <w:shd w:val="clear" w:color="auto" w:fill="FFFFFF"/>
        </w:rPr>
      </w:pPr>
      <w:proofErr w:type="gramStart"/>
      <w:r w:rsidRPr="00846334">
        <w:rPr>
          <w:rFonts w:ascii="Arial" w:hAnsi="Arial" w:cs="Arial"/>
          <w:shd w:val="clear" w:color="auto" w:fill="FFFFFF"/>
        </w:rPr>
        <w:t xml:space="preserve">Bui, N. K. H., </w:t>
      </w:r>
      <w:proofErr w:type="spellStart"/>
      <w:r w:rsidRPr="00846334">
        <w:rPr>
          <w:rFonts w:ascii="Arial" w:hAnsi="Arial" w:cs="Arial"/>
          <w:shd w:val="clear" w:color="auto" w:fill="FFFFFF"/>
        </w:rPr>
        <w:t>Chien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N. D., </w:t>
      </w:r>
      <w:proofErr w:type="spellStart"/>
      <w:r w:rsidRPr="00846334">
        <w:rPr>
          <w:rFonts w:ascii="Arial" w:hAnsi="Arial" w:cs="Arial"/>
          <w:shd w:val="clear" w:color="auto" w:fill="FFFFFF"/>
        </w:rPr>
        <w:t>Kovács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P., &amp; </w:t>
      </w:r>
      <w:proofErr w:type="spellStart"/>
      <w:r w:rsidRPr="00846334">
        <w:rPr>
          <w:rFonts w:ascii="Arial" w:hAnsi="Arial" w:cs="Arial"/>
          <w:shd w:val="clear" w:color="auto" w:fill="FFFFFF"/>
        </w:rPr>
        <w:t>Bognár</w:t>
      </w:r>
      <w:proofErr w:type="spellEnd"/>
      <w:r w:rsidRPr="00846334">
        <w:rPr>
          <w:rFonts w:ascii="Arial" w:hAnsi="Arial" w:cs="Arial"/>
          <w:shd w:val="clear" w:color="auto" w:fill="FFFFFF"/>
        </w:rPr>
        <w:t>, G. (2025).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shd w:val="clear" w:color="auto" w:fill="FFFFFF"/>
        </w:rPr>
        <w:t>Transformer Encoder and Multi-features Time2Vec for Financial Prediction.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spellStart"/>
      <w:proofErr w:type="gramStart"/>
      <w:r w:rsidRPr="00846334">
        <w:rPr>
          <w:rFonts w:ascii="Arial" w:hAnsi="Arial" w:cs="Arial"/>
          <w:i/>
          <w:iCs/>
          <w:shd w:val="clear" w:color="auto" w:fill="FFFFFF"/>
        </w:rPr>
        <w:t>arXiv</w:t>
      </w:r>
      <w:proofErr w:type="spellEnd"/>
      <w:proofErr w:type="gramEnd"/>
      <w:r w:rsidRPr="00846334">
        <w:rPr>
          <w:rFonts w:ascii="Arial" w:hAnsi="Arial" w:cs="Arial"/>
          <w:i/>
          <w:iCs/>
          <w:shd w:val="clear" w:color="auto" w:fill="FFFFFF"/>
        </w:rPr>
        <w:t xml:space="preserve"> preprint arXiv:2504.13801</w:t>
      </w:r>
      <w:r w:rsidRPr="00846334">
        <w:rPr>
          <w:rFonts w:ascii="Arial" w:hAnsi="Arial" w:cs="Arial"/>
          <w:shd w:val="clear" w:color="auto" w:fill="FFFFFF"/>
        </w:rPr>
        <w:t>.</w:t>
      </w:r>
    </w:p>
    <w:p w14:paraId="02915AD2" w14:textId="77777777" w:rsidR="00113C93" w:rsidRPr="00846334" w:rsidRDefault="00113C93" w:rsidP="00846334">
      <w:pPr>
        <w:jc w:val="both"/>
        <w:rPr>
          <w:rFonts w:ascii="Arial" w:hAnsi="Arial" w:cs="Arial"/>
          <w:shd w:val="clear" w:color="auto" w:fill="FFFFFF"/>
        </w:rPr>
      </w:pPr>
      <w:proofErr w:type="spellStart"/>
      <w:proofErr w:type="gramStart"/>
      <w:r w:rsidRPr="00846334">
        <w:rPr>
          <w:rFonts w:ascii="Arial" w:hAnsi="Arial" w:cs="Arial"/>
          <w:shd w:val="clear" w:color="auto" w:fill="FFFFFF"/>
        </w:rPr>
        <w:t>Chatterjee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A., </w:t>
      </w:r>
      <w:proofErr w:type="spellStart"/>
      <w:r w:rsidRPr="00846334">
        <w:rPr>
          <w:rFonts w:ascii="Arial" w:hAnsi="Arial" w:cs="Arial"/>
          <w:shd w:val="clear" w:color="auto" w:fill="FFFFFF"/>
        </w:rPr>
        <w:t>Bhowmick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H., &amp; </w:t>
      </w:r>
      <w:proofErr w:type="spellStart"/>
      <w:r w:rsidRPr="00846334">
        <w:rPr>
          <w:rFonts w:ascii="Arial" w:hAnsi="Arial" w:cs="Arial"/>
          <w:shd w:val="clear" w:color="auto" w:fill="FFFFFF"/>
        </w:rPr>
        <w:t>Sen</w:t>
      </w:r>
      <w:proofErr w:type="spellEnd"/>
      <w:r w:rsidRPr="00846334">
        <w:rPr>
          <w:rFonts w:ascii="Arial" w:hAnsi="Arial" w:cs="Arial"/>
          <w:shd w:val="clear" w:color="auto" w:fill="FFFFFF"/>
        </w:rPr>
        <w:t>, J. (2022, October).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Stock volatility prediction using time series and deep learning approach. In </w:t>
      </w:r>
      <w:r w:rsidRPr="00846334">
        <w:rPr>
          <w:rFonts w:ascii="Arial" w:hAnsi="Arial" w:cs="Arial"/>
          <w:i/>
          <w:iCs/>
          <w:shd w:val="clear" w:color="auto" w:fill="FFFFFF"/>
        </w:rPr>
        <w:t>2022 IEEE 2nd Mysore Sub Section International Conference (</w:t>
      </w:r>
      <w:proofErr w:type="spellStart"/>
      <w:r w:rsidRPr="00846334">
        <w:rPr>
          <w:rFonts w:ascii="Arial" w:hAnsi="Arial" w:cs="Arial"/>
          <w:i/>
          <w:iCs/>
          <w:shd w:val="clear" w:color="auto" w:fill="FFFFFF"/>
        </w:rPr>
        <w:t>MysuruCon</w:t>
      </w:r>
      <w:proofErr w:type="spellEnd"/>
      <w:r w:rsidRPr="00846334">
        <w:rPr>
          <w:rFonts w:ascii="Arial" w:hAnsi="Arial" w:cs="Arial"/>
          <w:i/>
          <w:iCs/>
          <w:shd w:val="clear" w:color="auto" w:fill="FFFFFF"/>
        </w:rPr>
        <w:t>)</w:t>
      </w:r>
      <w:r w:rsidRPr="00846334">
        <w:rPr>
          <w:rFonts w:ascii="Arial" w:hAnsi="Arial" w:cs="Arial"/>
          <w:shd w:val="clear" w:color="auto" w:fill="FFFFFF"/>
        </w:rPr>
        <w:t xml:space="preserve"> (pp. 1-6). </w:t>
      </w:r>
      <w:proofErr w:type="gramStart"/>
      <w:r w:rsidRPr="00846334">
        <w:rPr>
          <w:rFonts w:ascii="Arial" w:hAnsi="Arial" w:cs="Arial"/>
          <w:shd w:val="clear" w:color="auto" w:fill="FFFFFF"/>
        </w:rPr>
        <w:t>IEEE.</w:t>
      </w:r>
      <w:proofErr w:type="gramEnd"/>
    </w:p>
    <w:p w14:paraId="1D55DA52" w14:textId="77777777" w:rsidR="00113C93" w:rsidRPr="00846334" w:rsidRDefault="00113C93" w:rsidP="00846334">
      <w:pPr>
        <w:jc w:val="both"/>
        <w:rPr>
          <w:rFonts w:ascii="Arial" w:hAnsi="Arial" w:cs="Arial"/>
          <w:shd w:val="clear" w:color="auto" w:fill="FFFFFF"/>
        </w:rPr>
      </w:pPr>
      <w:proofErr w:type="spellStart"/>
      <w:r w:rsidRPr="00846334">
        <w:rPr>
          <w:rFonts w:ascii="Arial" w:hAnsi="Arial" w:cs="Arial"/>
          <w:shd w:val="clear" w:color="auto" w:fill="FFFFFF"/>
        </w:rPr>
        <w:t>Cont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R. (2007). Volatility clustering in financial markets: empirical facts and agent-based models. </w:t>
      </w:r>
      <w:proofErr w:type="gramStart"/>
      <w:r w:rsidRPr="00846334">
        <w:rPr>
          <w:rFonts w:ascii="Arial" w:hAnsi="Arial" w:cs="Arial"/>
          <w:shd w:val="clear" w:color="auto" w:fill="FFFFFF"/>
        </w:rPr>
        <w:t xml:space="preserve">In </w:t>
      </w:r>
      <w:r w:rsidRPr="00846334">
        <w:rPr>
          <w:rFonts w:ascii="Arial" w:hAnsi="Arial" w:cs="Arial"/>
          <w:i/>
          <w:iCs/>
          <w:shd w:val="clear" w:color="auto" w:fill="FFFFFF"/>
        </w:rPr>
        <w:t>Long memory in economics</w:t>
      </w:r>
      <w:r w:rsidRPr="00846334">
        <w:rPr>
          <w:rFonts w:ascii="Arial" w:hAnsi="Arial" w:cs="Arial"/>
          <w:shd w:val="clear" w:color="auto" w:fill="FFFFFF"/>
        </w:rPr>
        <w:t xml:space="preserve"> (pp. 289-309).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Berlin, Heidelberg: Springer Berlin Heidelberg.</w:t>
      </w:r>
    </w:p>
    <w:p w14:paraId="01A53FD5" w14:textId="77777777" w:rsidR="00113C93" w:rsidRPr="00846334" w:rsidRDefault="00113C93" w:rsidP="00846334">
      <w:pPr>
        <w:jc w:val="both"/>
        <w:rPr>
          <w:rFonts w:ascii="Arial" w:hAnsi="Arial" w:cs="Arial"/>
        </w:rPr>
      </w:pPr>
      <w:proofErr w:type="spellStart"/>
      <w:proofErr w:type="gramStart"/>
      <w:r w:rsidRPr="00846334">
        <w:rPr>
          <w:rFonts w:ascii="Arial" w:hAnsi="Arial" w:cs="Arial"/>
          <w:shd w:val="clear" w:color="auto" w:fill="FFFFFF"/>
        </w:rPr>
        <w:t>Corbet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S., </w:t>
      </w:r>
      <w:proofErr w:type="spellStart"/>
      <w:r w:rsidRPr="00846334">
        <w:rPr>
          <w:rFonts w:ascii="Arial" w:hAnsi="Arial" w:cs="Arial"/>
          <w:shd w:val="clear" w:color="auto" w:fill="FFFFFF"/>
        </w:rPr>
        <w:t>Lucey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B., Urquhart, A., &amp; </w:t>
      </w:r>
      <w:proofErr w:type="spellStart"/>
      <w:r w:rsidRPr="00846334">
        <w:rPr>
          <w:rFonts w:ascii="Arial" w:hAnsi="Arial" w:cs="Arial"/>
          <w:shd w:val="clear" w:color="auto" w:fill="FFFFFF"/>
        </w:rPr>
        <w:t>Yarovaya</w:t>
      </w:r>
      <w:proofErr w:type="spellEnd"/>
      <w:r w:rsidRPr="00846334">
        <w:rPr>
          <w:rFonts w:ascii="Arial" w:hAnsi="Arial" w:cs="Arial"/>
          <w:shd w:val="clear" w:color="auto" w:fill="FFFFFF"/>
        </w:rPr>
        <w:t>, L. (2019).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846334">
        <w:rPr>
          <w:rFonts w:ascii="Arial" w:hAnsi="Arial" w:cs="Arial"/>
          <w:shd w:val="clear" w:color="auto" w:fill="FFFFFF"/>
        </w:rPr>
        <w:t>Cryptocurrencies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 as a financial asset: A systematic analysis. </w:t>
      </w:r>
      <w:r w:rsidRPr="00846334">
        <w:rPr>
          <w:rFonts w:ascii="Arial" w:hAnsi="Arial" w:cs="Arial"/>
          <w:i/>
          <w:iCs/>
          <w:shd w:val="clear" w:color="auto" w:fill="FFFFFF"/>
        </w:rPr>
        <w:t>International Review of Financial Analysis</w:t>
      </w:r>
      <w:r w:rsidRPr="00846334">
        <w:rPr>
          <w:rFonts w:ascii="Arial" w:hAnsi="Arial" w:cs="Arial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hd w:val="clear" w:color="auto" w:fill="FFFFFF"/>
        </w:rPr>
        <w:t>62</w:t>
      </w:r>
      <w:r w:rsidRPr="00846334">
        <w:rPr>
          <w:rFonts w:ascii="Arial" w:hAnsi="Arial" w:cs="Arial"/>
          <w:shd w:val="clear" w:color="auto" w:fill="FFFFFF"/>
        </w:rPr>
        <w:t>, 182-199.</w:t>
      </w:r>
    </w:p>
    <w:p w14:paraId="3B8E6FCC" w14:textId="77777777" w:rsidR="00113C93" w:rsidRPr="00846334" w:rsidRDefault="00113C93" w:rsidP="00846334">
      <w:pPr>
        <w:jc w:val="both"/>
        <w:rPr>
          <w:rFonts w:ascii="Arial" w:hAnsi="Arial" w:cs="Arial"/>
        </w:rPr>
      </w:pPr>
      <w:r w:rsidRPr="00846334">
        <w:rPr>
          <w:rFonts w:ascii="Arial" w:hAnsi="Arial" w:cs="Arial"/>
          <w:shd w:val="clear" w:color="auto" w:fill="FFFFFF"/>
        </w:rPr>
        <w:t xml:space="preserve">Engle, R. (2002). Dynamic conditional correlation: A simple class of multivariate generalized autoregressive conditional </w:t>
      </w:r>
      <w:proofErr w:type="spellStart"/>
      <w:r w:rsidRPr="00846334">
        <w:rPr>
          <w:rFonts w:ascii="Arial" w:hAnsi="Arial" w:cs="Arial"/>
          <w:shd w:val="clear" w:color="auto" w:fill="FFFFFF"/>
        </w:rPr>
        <w:t>heteroskedasticity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 models. </w:t>
      </w:r>
      <w:proofErr w:type="gramStart"/>
      <w:r w:rsidRPr="00846334">
        <w:rPr>
          <w:rFonts w:ascii="Arial" w:hAnsi="Arial" w:cs="Arial"/>
          <w:i/>
          <w:iCs/>
          <w:shd w:val="clear" w:color="auto" w:fill="FFFFFF"/>
        </w:rPr>
        <w:t>Journal of business &amp; economic statistics</w:t>
      </w:r>
      <w:r w:rsidRPr="00846334">
        <w:rPr>
          <w:rFonts w:ascii="Arial" w:hAnsi="Arial" w:cs="Arial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hd w:val="clear" w:color="auto" w:fill="FFFFFF"/>
        </w:rPr>
        <w:t>20</w:t>
      </w:r>
      <w:r w:rsidRPr="00846334">
        <w:rPr>
          <w:rFonts w:ascii="Arial" w:hAnsi="Arial" w:cs="Arial"/>
          <w:shd w:val="clear" w:color="auto" w:fill="FFFFFF"/>
        </w:rPr>
        <w:t>(3), 339-350.</w:t>
      </w:r>
      <w:proofErr w:type="gramEnd"/>
    </w:p>
    <w:p w14:paraId="6263BF66" w14:textId="77777777" w:rsidR="00113C93" w:rsidRPr="00846334" w:rsidRDefault="00113C93" w:rsidP="00846334">
      <w:pPr>
        <w:jc w:val="both"/>
        <w:rPr>
          <w:rFonts w:ascii="Arial" w:hAnsi="Arial" w:cs="Arial"/>
          <w:shd w:val="clear" w:color="auto" w:fill="FFFFFF"/>
        </w:rPr>
      </w:pPr>
      <w:proofErr w:type="gramStart"/>
      <w:r w:rsidRPr="00846334">
        <w:rPr>
          <w:rFonts w:ascii="Arial" w:hAnsi="Arial" w:cs="Arial"/>
          <w:shd w:val="clear" w:color="auto" w:fill="FFFFFF"/>
        </w:rPr>
        <w:t>Engle, R. F., &amp; Kroner, K. F. (1995).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Multivariate simultaneous generalized ARCH. </w:t>
      </w:r>
      <w:proofErr w:type="gramStart"/>
      <w:r w:rsidRPr="00846334">
        <w:rPr>
          <w:rFonts w:ascii="Arial" w:hAnsi="Arial" w:cs="Arial"/>
          <w:i/>
          <w:iCs/>
          <w:shd w:val="clear" w:color="auto" w:fill="FFFFFF"/>
        </w:rPr>
        <w:t>Econometric theory</w:t>
      </w:r>
      <w:r w:rsidRPr="00846334">
        <w:rPr>
          <w:rFonts w:ascii="Arial" w:hAnsi="Arial" w:cs="Arial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hd w:val="clear" w:color="auto" w:fill="FFFFFF"/>
        </w:rPr>
        <w:t>11</w:t>
      </w:r>
      <w:r w:rsidRPr="00846334">
        <w:rPr>
          <w:rFonts w:ascii="Arial" w:hAnsi="Arial" w:cs="Arial"/>
          <w:shd w:val="clear" w:color="auto" w:fill="FFFFFF"/>
        </w:rPr>
        <w:t>(1), 122-150.</w:t>
      </w:r>
      <w:proofErr w:type="gramEnd"/>
    </w:p>
    <w:p w14:paraId="27B28CA4" w14:textId="77777777" w:rsidR="00113C93" w:rsidRPr="00846334" w:rsidRDefault="00113C93" w:rsidP="0084633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>Erten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I.,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Tuncel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>, M. B., &amp; Okay, N. (2012).</w:t>
      </w:r>
      <w:proofErr w:type="gram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Volatility spillovers in emerging markets during the global financial crisis: diagonal BEKK approach.</w:t>
      </w:r>
    </w:p>
    <w:p w14:paraId="07CA283A" w14:textId="77777777" w:rsidR="00113C93" w:rsidRPr="00846334" w:rsidRDefault="00113C93" w:rsidP="00846334">
      <w:pPr>
        <w:jc w:val="both"/>
        <w:rPr>
          <w:rFonts w:ascii="Arial" w:hAnsi="Arial" w:cs="Arial"/>
          <w:shd w:val="clear" w:color="auto" w:fill="FFFFFF"/>
        </w:rPr>
      </w:pPr>
      <w:proofErr w:type="gramStart"/>
      <w:r w:rsidRPr="00846334">
        <w:rPr>
          <w:rFonts w:ascii="Arial" w:hAnsi="Arial" w:cs="Arial"/>
          <w:shd w:val="clear" w:color="auto" w:fill="FFFFFF"/>
        </w:rPr>
        <w:t>Fischer, T., &amp; Krauss, C. (2018).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Deep learning with long short-term memory networks for financial market predictions. </w:t>
      </w:r>
      <w:proofErr w:type="gramStart"/>
      <w:r w:rsidRPr="00846334">
        <w:rPr>
          <w:rFonts w:ascii="Arial" w:hAnsi="Arial" w:cs="Arial"/>
          <w:i/>
          <w:iCs/>
          <w:shd w:val="clear" w:color="auto" w:fill="FFFFFF"/>
        </w:rPr>
        <w:t>European journal of operational research</w:t>
      </w:r>
      <w:r w:rsidRPr="00846334">
        <w:rPr>
          <w:rFonts w:ascii="Arial" w:hAnsi="Arial" w:cs="Arial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hd w:val="clear" w:color="auto" w:fill="FFFFFF"/>
        </w:rPr>
        <w:t>270</w:t>
      </w:r>
      <w:r w:rsidRPr="00846334">
        <w:rPr>
          <w:rFonts w:ascii="Arial" w:hAnsi="Arial" w:cs="Arial"/>
          <w:shd w:val="clear" w:color="auto" w:fill="FFFFFF"/>
        </w:rPr>
        <w:t>(2), 654-669.</w:t>
      </w:r>
      <w:proofErr w:type="gramEnd"/>
    </w:p>
    <w:p w14:paraId="7175F8D5" w14:textId="77777777" w:rsidR="00113C93" w:rsidRPr="00846334" w:rsidRDefault="00113C93" w:rsidP="00846334">
      <w:pPr>
        <w:jc w:val="both"/>
        <w:rPr>
          <w:rFonts w:ascii="Arial" w:hAnsi="Arial" w:cs="Arial"/>
          <w:shd w:val="clear" w:color="auto" w:fill="FFFFFF"/>
        </w:rPr>
      </w:pPr>
      <w:proofErr w:type="spellStart"/>
      <w:proofErr w:type="gramStart"/>
      <w:r w:rsidRPr="00846334">
        <w:rPr>
          <w:rFonts w:ascii="Arial" w:hAnsi="Arial" w:cs="Arial"/>
          <w:shd w:val="clear" w:color="auto" w:fill="FFFFFF"/>
        </w:rPr>
        <w:t>García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-Medina, A., &amp; </w:t>
      </w:r>
      <w:proofErr w:type="spellStart"/>
      <w:r w:rsidRPr="00846334">
        <w:rPr>
          <w:rFonts w:ascii="Arial" w:hAnsi="Arial" w:cs="Arial"/>
          <w:shd w:val="clear" w:color="auto" w:fill="FFFFFF"/>
        </w:rPr>
        <w:t>Aguayo</w:t>
      </w:r>
      <w:proofErr w:type="spellEnd"/>
      <w:r w:rsidRPr="00846334">
        <w:rPr>
          <w:rFonts w:ascii="Arial" w:hAnsi="Arial" w:cs="Arial"/>
          <w:shd w:val="clear" w:color="auto" w:fill="FFFFFF"/>
        </w:rPr>
        <w:t>-Moreno, E. (2024).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shd w:val="clear" w:color="auto" w:fill="FFFFFF"/>
        </w:rPr>
        <w:t xml:space="preserve">LSTM–GARCH hybrid model for the prediction of volatility in </w:t>
      </w:r>
      <w:proofErr w:type="spellStart"/>
      <w:r w:rsidRPr="00846334">
        <w:rPr>
          <w:rFonts w:ascii="Arial" w:hAnsi="Arial" w:cs="Arial"/>
          <w:shd w:val="clear" w:color="auto" w:fill="FFFFFF"/>
        </w:rPr>
        <w:t>cryptocurrency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 portfolios.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r w:rsidRPr="00846334">
        <w:rPr>
          <w:rFonts w:ascii="Arial" w:hAnsi="Arial" w:cs="Arial"/>
          <w:i/>
          <w:iCs/>
          <w:shd w:val="clear" w:color="auto" w:fill="FFFFFF"/>
        </w:rPr>
        <w:t>Computational Economics</w:t>
      </w:r>
      <w:r w:rsidRPr="00846334">
        <w:rPr>
          <w:rFonts w:ascii="Arial" w:hAnsi="Arial" w:cs="Arial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hd w:val="clear" w:color="auto" w:fill="FFFFFF"/>
        </w:rPr>
        <w:t>63</w:t>
      </w:r>
      <w:r w:rsidRPr="00846334">
        <w:rPr>
          <w:rFonts w:ascii="Arial" w:hAnsi="Arial" w:cs="Arial"/>
          <w:shd w:val="clear" w:color="auto" w:fill="FFFFFF"/>
        </w:rPr>
        <w:t>(4), 1511-1542.</w:t>
      </w:r>
    </w:p>
    <w:p w14:paraId="55D7F352" w14:textId="77777777" w:rsidR="00113C93" w:rsidRPr="00846334" w:rsidRDefault="00113C93" w:rsidP="00846334">
      <w:pPr>
        <w:jc w:val="both"/>
        <w:rPr>
          <w:rFonts w:ascii="Arial" w:hAnsi="Arial" w:cs="Arial"/>
          <w:shd w:val="clear" w:color="auto" w:fill="FFFFFF"/>
        </w:rPr>
      </w:pPr>
      <w:proofErr w:type="spellStart"/>
      <w:proofErr w:type="gramStart"/>
      <w:r w:rsidRPr="00846334">
        <w:rPr>
          <w:rFonts w:ascii="Arial" w:hAnsi="Arial" w:cs="Arial"/>
          <w:shd w:val="clear" w:color="auto" w:fill="FFFFFF"/>
        </w:rPr>
        <w:t>Gherghina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Ş. C., &amp; </w:t>
      </w:r>
      <w:proofErr w:type="spellStart"/>
      <w:r w:rsidRPr="00846334">
        <w:rPr>
          <w:rFonts w:ascii="Arial" w:hAnsi="Arial" w:cs="Arial"/>
          <w:shd w:val="clear" w:color="auto" w:fill="FFFFFF"/>
        </w:rPr>
        <w:t>Simionescu</w:t>
      </w:r>
      <w:proofErr w:type="spellEnd"/>
      <w:r w:rsidRPr="00846334">
        <w:rPr>
          <w:rFonts w:ascii="Arial" w:hAnsi="Arial" w:cs="Arial"/>
          <w:shd w:val="clear" w:color="auto" w:fill="FFFFFF"/>
        </w:rPr>
        <w:t>, L. N. (2023).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shd w:val="clear" w:color="auto" w:fill="FFFFFF"/>
        </w:rPr>
        <w:t xml:space="preserve">Exploring the asymmetric effect of COVID-19 pandemic news on the </w:t>
      </w:r>
      <w:proofErr w:type="spellStart"/>
      <w:r w:rsidRPr="00846334">
        <w:rPr>
          <w:rFonts w:ascii="Arial" w:hAnsi="Arial" w:cs="Arial"/>
          <w:shd w:val="clear" w:color="auto" w:fill="FFFFFF"/>
        </w:rPr>
        <w:t>cryptocurrency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 market: evidence from nonlinear autoregressive distributed lag approach and frequency domain causality.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i/>
          <w:iCs/>
          <w:shd w:val="clear" w:color="auto" w:fill="FFFFFF"/>
        </w:rPr>
        <w:t>Financial Innovation</w:t>
      </w:r>
      <w:r w:rsidRPr="00846334">
        <w:rPr>
          <w:rFonts w:ascii="Arial" w:hAnsi="Arial" w:cs="Arial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hd w:val="clear" w:color="auto" w:fill="FFFFFF"/>
        </w:rPr>
        <w:t>9</w:t>
      </w:r>
      <w:r w:rsidRPr="00846334">
        <w:rPr>
          <w:rFonts w:ascii="Arial" w:hAnsi="Arial" w:cs="Arial"/>
          <w:shd w:val="clear" w:color="auto" w:fill="FFFFFF"/>
        </w:rPr>
        <w:t>(1), 21.</w:t>
      </w:r>
      <w:proofErr w:type="gramEnd"/>
    </w:p>
    <w:p w14:paraId="589E78DD" w14:textId="77777777" w:rsidR="00113C93" w:rsidRPr="00846334" w:rsidRDefault="00113C93" w:rsidP="00846334">
      <w:pPr>
        <w:jc w:val="both"/>
        <w:rPr>
          <w:rFonts w:ascii="Arial" w:hAnsi="Arial" w:cs="Arial"/>
          <w:shd w:val="clear" w:color="auto" w:fill="FFFFFF"/>
        </w:rPr>
      </w:pPr>
      <w:proofErr w:type="spellStart"/>
      <w:proofErr w:type="gramStart"/>
      <w:r w:rsidRPr="00846334">
        <w:rPr>
          <w:rFonts w:ascii="Arial" w:hAnsi="Arial" w:cs="Arial"/>
          <w:shd w:val="clear" w:color="auto" w:fill="FFFFFF"/>
        </w:rPr>
        <w:t>Goodfellow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I., </w:t>
      </w:r>
      <w:proofErr w:type="spellStart"/>
      <w:r w:rsidRPr="00846334">
        <w:rPr>
          <w:rFonts w:ascii="Arial" w:hAnsi="Arial" w:cs="Arial"/>
          <w:shd w:val="clear" w:color="auto" w:fill="FFFFFF"/>
        </w:rPr>
        <w:t>Bengio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Y., &amp; </w:t>
      </w:r>
      <w:proofErr w:type="spellStart"/>
      <w:r w:rsidRPr="00846334">
        <w:rPr>
          <w:rFonts w:ascii="Arial" w:hAnsi="Arial" w:cs="Arial"/>
          <w:shd w:val="clear" w:color="auto" w:fill="FFFFFF"/>
        </w:rPr>
        <w:t>Courville</w:t>
      </w:r>
      <w:proofErr w:type="spellEnd"/>
      <w:r w:rsidRPr="00846334">
        <w:rPr>
          <w:rFonts w:ascii="Arial" w:hAnsi="Arial" w:cs="Arial"/>
          <w:shd w:val="clear" w:color="auto" w:fill="FFFFFF"/>
        </w:rPr>
        <w:t>, A. (2016).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shd w:val="clear" w:color="auto" w:fill="FFFFFF"/>
        </w:rPr>
        <w:t>Regularization for deep learning.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i/>
          <w:iCs/>
          <w:shd w:val="clear" w:color="auto" w:fill="FFFFFF"/>
        </w:rPr>
        <w:t>Deep learning</w:t>
      </w:r>
      <w:r w:rsidRPr="00846334">
        <w:rPr>
          <w:rFonts w:ascii="Arial" w:hAnsi="Arial" w:cs="Arial"/>
          <w:shd w:val="clear" w:color="auto" w:fill="FFFFFF"/>
        </w:rPr>
        <w:t>, 216-261.</w:t>
      </w:r>
      <w:proofErr w:type="gramEnd"/>
    </w:p>
    <w:p w14:paraId="528F9B96" w14:textId="77777777" w:rsidR="00113C93" w:rsidRPr="00846334" w:rsidRDefault="00113C93" w:rsidP="0084633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>He, X., Huang, J., Ma, K., &amp; He, H. (2024, November).</w:t>
      </w:r>
      <w:proofErr w:type="gram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>Bitcoin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price prediction based on ARIMA-LSTM model.</w:t>
      </w:r>
      <w:proofErr w:type="gram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In </w:t>
      </w:r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Proceedings of the 5th International Conference on Artificial Intelligence and Computer Engineering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(pp. 655-659).</w:t>
      </w:r>
      <w:proofErr w:type="gramEnd"/>
    </w:p>
    <w:p w14:paraId="6A50B982" w14:textId="77777777" w:rsidR="00113C93" w:rsidRPr="00846334" w:rsidRDefault="00113C93" w:rsidP="0084633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lastRenderedPageBreak/>
        <w:t>Hochreiter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S., &amp;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Schmidhuber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>, J. (1997).</w:t>
      </w:r>
      <w:proofErr w:type="gram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>Long short-term memory.</w:t>
      </w:r>
      <w:proofErr w:type="gram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Neural computation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9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>(8), 1735-1780.</w:t>
      </w:r>
      <w:proofErr w:type="gramEnd"/>
    </w:p>
    <w:p w14:paraId="35E99F45" w14:textId="77777777" w:rsidR="00113C93" w:rsidRPr="00846334" w:rsidRDefault="00113C93" w:rsidP="0084633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Huang, Z. C.,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Sangiorgi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>, I., &amp; Urquhart, A. (2023).</w:t>
      </w:r>
      <w:proofErr w:type="gram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Forecasting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Bitcoin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volatility using machine learning techniques.</w:t>
      </w:r>
      <w:proofErr w:type="gram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Journal of International Financial Markets, Institutions and Money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97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>, 102064.</w:t>
      </w:r>
      <w:proofErr w:type="gramEnd"/>
    </w:p>
    <w:p w14:paraId="5E8FFB3F" w14:textId="77777777" w:rsidR="00113C93" w:rsidRPr="00846334" w:rsidRDefault="00113C93" w:rsidP="0084633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Katsiampa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P. (2017). Volatility estimation for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Bitcoin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: A comparison of GARCH models. </w:t>
      </w:r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Economics letters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158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>, 3-6.</w:t>
      </w:r>
    </w:p>
    <w:p w14:paraId="54A69047" w14:textId="77777777" w:rsidR="00113C93" w:rsidRPr="00846334" w:rsidRDefault="00113C93" w:rsidP="0084633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Katsiampa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P. (2019). </w:t>
      </w:r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Volatility co-movement between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Bitcoin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and Ether.</w:t>
      </w:r>
      <w:proofErr w:type="gram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Finance Research Letters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30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>, 221-227.</w:t>
      </w:r>
    </w:p>
    <w:p w14:paraId="14F9DF51" w14:textId="77777777" w:rsidR="00113C93" w:rsidRPr="00846334" w:rsidRDefault="00113C93" w:rsidP="00846334">
      <w:pPr>
        <w:jc w:val="both"/>
        <w:rPr>
          <w:rFonts w:ascii="Arial" w:hAnsi="Arial" w:cs="Arial"/>
        </w:rPr>
      </w:pPr>
      <w:proofErr w:type="gramStart"/>
      <w:r w:rsidRPr="00846334">
        <w:rPr>
          <w:rFonts w:ascii="Arial" w:hAnsi="Arial" w:cs="Arial"/>
          <w:shd w:val="clear" w:color="auto" w:fill="FFFFFF"/>
        </w:rPr>
        <w:t>Kim, T., &amp; Kim, H. Y. (2019).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shd w:val="clear" w:color="auto" w:fill="FFFFFF"/>
        </w:rPr>
        <w:t>Forecasting stock prices with a feature fusion LSTM-CNN model using different representations of the same data.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spellStart"/>
      <w:proofErr w:type="gramStart"/>
      <w:r w:rsidRPr="00846334">
        <w:rPr>
          <w:rFonts w:ascii="Arial" w:hAnsi="Arial" w:cs="Arial"/>
          <w:i/>
          <w:iCs/>
          <w:shd w:val="clear" w:color="auto" w:fill="FFFFFF"/>
        </w:rPr>
        <w:t>PloS</w:t>
      </w:r>
      <w:proofErr w:type="spellEnd"/>
      <w:r w:rsidRPr="00846334">
        <w:rPr>
          <w:rFonts w:ascii="Arial" w:hAnsi="Arial" w:cs="Arial"/>
          <w:i/>
          <w:iCs/>
          <w:shd w:val="clear" w:color="auto" w:fill="FFFFFF"/>
        </w:rPr>
        <w:t xml:space="preserve"> one</w:t>
      </w:r>
      <w:r w:rsidRPr="00846334">
        <w:rPr>
          <w:rFonts w:ascii="Arial" w:hAnsi="Arial" w:cs="Arial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hd w:val="clear" w:color="auto" w:fill="FFFFFF"/>
        </w:rPr>
        <w:t>14</w:t>
      </w:r>
      <w:r w:rsidRPr="00846334">
        <w:rPr>
          <w:rFonts w:ascii="Arial" w:hAnsi="Arial" w:cs="Arial"/>
          <w:shd w:val="clear" w:color="auto" w:fill="FFFFFF"/>
        </w:rPr>
        <w:t>(2), e0212320.</w:t>
      </w:r>
      <w:proofErr w:type="gramEnd"/>
    </w:p>
    <w:p w14:paraId="50F8F300" w14:textId="77777777" w:rsidR="00113C93" w:rsidRPr="00846334" w:rsidRDefault="00113C93" w:rsidP="00846334">
      <w:pPr>
        <w:jc w:val="both"/>
        <w:rPr>
          <w:rFonts w:ascii="Arial" w:hAnsi="Arial" w:cs="Arial"/>
        </w:rPr>
      </w:pPr>
      <w:proofErr w:type="spellStart"/>
      <w:r w:rsidRPr="00846334">
        <w:rPr>
          <w:rFonts w:ascii="Arial" w:hAnsi="Arial" w:cs="Arial"/>
          <w:shd w:val="clear" w:color="auto" w:fill="FFFFFF"/>
        </w:rPr>
        <w:t>Legrand</w:t>
      </w:r>
      <w:proofErr w:type="spellEnd"/>
      <w:r w:rsidRPr="00846334">
        <w:rPr>
          <w:rFonts w:ascii="Arial" w:hAnsi="Arial" w:cs="Arial"/>
          <w:shd w:val="clear" w:color="auto" w:fill="FFFFFF"/>
        </w:rPr>
        <w:t>, N. (2019). The empirical merit of structural explanations of commodity price volatility: Review and perspectives. </w:t>
      </w:r>
      <w:r w:rsidRPr="00846334">
        <w:rPr>
          <w:rFonts w:ascii="Arial" w:hAnsi="Arial" w:cs="Arial"/>
          <w:i/>
          <w:iCs/>
          <w:shd w:val="clear" w:color="auto" w:fill="FFFFFF"/>
        </w:rPr>
        <w:t>Journal of Economic Surveys</w:t>
      </w:r>
      <w:r w:rsidRPr="00846334">
        <w:rPr>
          <w:rFonts w:ascii="Arial" w:hAnsi="Arial" w:cs="Arial"/>
          <w:shd w:val="clear" w:color="auto" w:fill="FFFFFF"/>
        </w:rPr>
        <w:t>, </w:t>
      </w:r>
      <w:r w:rsidRPr="00846334">
        <w:rPr>
          <w:rFonts w:ascii="Arial" w:hAnsi="Arial" w:cs="Arial"/>
          <w:i/>
          <w:iCs/>
          <w:shd w:val="clear" w:color="auto" w:fill="FFFFFF"/>
        </w:rPr>
        <w:t>33</w:t>
      </w:r>
      <w:r w:rsidRPr="00846334">
        <w:rPr>
          <w:rFonts w:ascii="Arial" w:hAnsi="Arial" w:cs="Arial"/>
          <w:shd w:val="clear" w:color="auto" w:fill="FFFFFF"/>
        </w:rPr>
        <w:t>(2), 639-664.</w:t>
      </w:r>
    </w:p>
    <w:p w14:paraId="798F3943" w14:textId="77777777" w:rsidR="00113C93" w:rsidRPr="00846334" w:rsidRDefault="00113C93" w:rsidP="0084633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>Li, Y., &amp; Dai, W. (2020).</w:t>
      </w:r>
      <w:proofErr w:type="gram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Bitcoin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price forecasting method based on CNN</w:t>
      </w:r>
      <w:r w:rsidRPr="00846334">
        <w:rPr>
          <w:rFonts w:ascii="Cambria Math" w:hAnsi="Cambria Math" w:cs="Cambria Math"/>
          <w:sz w:val="20"/>
          <w:szCs w:val="20"/>
          <w:shd w:val="clear" w:color="auto" w:fill="FFFFFF"/>
        </w:rPr>
        <w:t>‐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LSTM hybrid neural network model. </w:t>
      </w:r>
      <w:proofErr w:type="gramStart"/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The journal of engineering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2020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>(13), 344-347.</w:t>
      </w:r>
      <w:proofErr w:type="gramEnd"/>
    </w:p>
    <w:p w14:paraId="0694BF9F" w14:textId="77777777" w:rsidR="00113C93" w:rsidRPr="00846334" w:rsidRDefault="00113C93" w:rsidP="00846334">
      <w:pPr>
        <w:jc w:val="both"/>
      </w:pPr>
      <w:proofErr w:type="gramStart"/>
      <w:r w:rsidRPr="00846334">
        <w:rPr>
          <w:rFonts w:ascii="Arial" w:hAnsi="Arial" w:cs="Arial"/>
          <w:shd w:val="clear" w:color="auto" w:fill="FFFFFF"/>
        </w:rPr>
        <w:t xml:space="preserve">Mahdi, E., Martin-Barreiro, C., &amp; </w:t>
      </w:r>
      <w:proofErr w:type="spellStart"/>
      <w:r w:rsidRPr="00846334">
        <w:rPr>
          <w:rFonts w:ascii="Arial" w:hAnsi="Arial" w:cs="Arial"/>
          <w:shd w:val="clear" w:color="auto" w:fill="FFFFFF"/>
        </w:rPr>
        <w:t>Cabezas</w:t>
      </w:r>
      <w:proofErr w:type="spellEnd"/>
      <w:r w:rsidRPr="00846334">
        <w:rPr>
          <w:rFonts w:ascii="Arial" w:hAnsi="Arial" w:cs="Arial"/>
          <w:shd w:val="clear" w:color="auto" w:fill="FFFFFF"/>
        </w:rPr>
        <w:t>, X. (2025).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A Novel Hybrid Approach Using an Attention-Based Transformer+ GRU Model for Predicting </w:t>
      </w:r>
      <w:proofErr w:type="spellStart"/>
      <w:r w:rsidRPr="00846334">
        <w:rPr>
          <w:rFonts w:ascii="Arial" w:hAnsi="Arial" w:cs="Arial"/>
          <w:shd w:val="clear" w:color="auto" w:fill="FFFFFF"/>
        </w:rPr>
        <w:t>Cryptocurrency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 Prices. </w:t>
      </w:r>
      <w:proofErr w:type="gramStart"/>
      <w:r w:rsidRPr="00846334">
        <w:rPr>
          <w:rFonts w:ascii="Arial" w:hAnsi="Arial" w:cs="Arial"/>
          <w:i/>
          <w:iCs/>
          <w:shd w:val="clear" w:color="auto" w:fill="FFFFFF"/>
        </w:rPr>
        <w:t>Mathematics</w:t>
      </w:r>
      <w:r w:rsidRPr="00846334">
        <w:rPr>
          <w:rFonts w:ascii="Arial" w:hAnsi="Arial" w:cs="Arial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hd w:val="clear" w:color="auto" w:fill="FFFFFF"/>
        </w:rPr>
        <w:t>13</w:t>
      </w:r>
      <w:r w:rsidRPr="00846334">
        <w:rPr>
          <w:rFonts w:ascii="Arial" w:hAnsi="Arial" w:cs="Arial"/>
          <w:shd w:val="clear" w:color="auto" w:fill="FFFFFF"/>
        </w:rPr>
        <w:t>(9), 1484.</w:t>
      </w:r>
      <w:proofErr w:type="gramEnd"/>
    </w:p>
    <w:p w14:paraId="1387E90B" w14:textId="77777777" w:rsidR="00113C93" w:rsidRPr="00846334" w:rsidRDefault="00113C93" w:rsidP="00846334">
      <w:pPr>
        <w:jc w:val="both"/>
        <w:rPr>
          <w:rFonts w:ascii="Arial" w:hAnsi="Arial" w:cs="Arial"/>
          <w:shd w:val="clear" w:color="auto" w:fill="FFFFFF"/>
        </w:rPr>
      </w:pPr>
      <w:r w:rsidRPr="00846334">
        <w:rPr>
          <w:rFonts w:ascii="Arial" w:hAnsi="Arial" w:cs="Arial"/>
          <w:shd w:val="clear" w:color="auto" w:fill="FFFFFF"/>
        </w:rPr>
        <w:t xml:space="preserve">McNally, S., Roche, J., &amp; </w:t>
      </w:r>
      <w:proofErr w:type="spellStart"/>
      <w:r w:rsidRPr="00846334">
        <w:rPr>
          <w:rFonts w:ascii="Arial" w:hAnsi="Arial" w:cs="Arial"/>
          <w:shd w:val="clear" w:color="auto" w:fill="FFFFFF"/>
        </w:rPr>
        <w:t>Caton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S. (2018, March). </w:t>
      </w:r>
      <w:proofErr w:type="gramStart"/>
      <w:r w:rsidRPr="00846334">
        <w:rPr>
          <w:rFonts w:ascii="Arial" w:hAnsi="Arial" w:cs="Arial"/>
          <w:shd w:val="clear" w:color="auto" w:fill="FFFFFF"/>
        </w:rPr>
        <w:t xml:space="preserve">Predicting the price of </w:t>
      </w:r>
      <w:proofErr w:type="spellStart"/>
      <w:r w:rsidRPr="00846334">
        <w:rPr>
          <w:rFonts w:ascii="Arial" w:hAnsi="Arial" w:cs="Arial"/>
          <w:shd w:val="clear" w:color="auto" w:fill="FFFFFF"/>
        </w:rPr>
        <w:t>bitcoin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 using machine learning.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shd w:val="clear" w:color="auto" w:fill="FFFFFF"/>
        </w:rPr>
        <w:t xml:space="preserve">In </w:t>
      </w:r>
      <w:r w:rsidRPr="00846334">
        <w:rPr>
          <w:rFonts w:ascii="Arial" w:hAnsi="Arial" w:cs="Arial"/>
          <w:i/>
          <w:iCs/>
          <w:shd w:val="clear" w:color="auto" w:fill="FFFFFF"/>
        </w:rPr>
        <w:t xml:space="preserve">2018 26th </w:t>
      </w:r>
      <w:proofErr w:type="spellStart"/>
      <w:r w:rsidRPr="00846334">
        <w:rPr>
          <w:rFonts w:ascii="Arial" w:hAnsi="Arial" w:cs="Arial"/>
          <w:i/>
          <w:iCs/>
          <w:shd w:val="clear" w:color="auto" w:fill="FFFFFF"/>
        </w:rPr>
        <w:t>euromicro</w:t>
      </w:r>
      <w:proofErr w:type="spellEnd"/>
      <w:r w:rsidRPr="00846334">
        <w:rPr>
          <w:rFonts w:ascii="Arial" w:hAnsi="Arial" w:cs="Arial"/>
          <w:i/>
          <w:iCs/>
          <w:shd w:val="clear" w:color="auto" w:fill="FFFFFF"/>
        </w:rPr>
        <w:t xml:space="preserve"> international conference on parallel, distributed and network-based processing (PDP)</w:t>
      </w:r>
      <w:r w:rsidRPr="00846334">
        <w:rPr>
          <w:rFonts w:ascii="Arial" w:hAnsi="Arial" w:cs="Arial"/>
          <w:shd w:val="clear" w:color="auto" w:fill="FFFFFF"/>
        </w:rPr>
        <w:t xml:space="preserve"> (pp. 339-343).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shd w:val="clear" w:color="auto" w:fill="FFFFFF"/>
        </w:rPr>
        <w:t>IEEE.</w:t>
      </w:r>
      <w:proofErr w:type="gramEnd"/>
    </w:p>
    <w:p w14:paraId="6003F9E6" w14:textId="77777777" w:rsidR="00113C93" w:rsidRPr="00846334" w:rsidRDefault="00113C93" w:rsidP="00846334">
      <w:pPr>
        <w:jc w:val="both"/>
        <w:rPr>
          <w:rFonts w:ascii="Arial" w:hAnsi="Arial" w:cs="Arial"/>
          <w:shd w:val="clear" w:color="auto" w:fill="FFFFFF"/>
        </w:rPr>
      </w:pPr>
      <w:proofErr w:type="spellStart"/>
      <w:proofErr w:type="gramStart"/>
      <w:r w:rsidRPr="00846334">
        <w:rPr>
          <w:rFonts w:ascii="Arial" w:hAnsi="Arial" w:cs="Arial"/>
          <w:shd w:val="clear" w:color="auto" w:fill="FFFFFF"/>
        </w:rPr>
        <w:t>Michańków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J., Kwiatkowski, Ł., &amp; </w:t>
      </w:r>
      <w:proofErr w:type="spellStart"/>
      <w:r w:rsidRPr="00846334">
        <w:rPr>
          <w:rFonts w:ascii="Arial" w:hAnsi="Arial" w:cs="Arial"/>
          <w:shd w:val="clear" w:color="auto" w:fill="FFFFFF"/>
        </w:rPr>
        <w:t>Morajda</w:t>
      </w:r>
      <w:proofErr w:type="spellEnd"/>
      <w:r w:rsidRPr="00846334">
        <w:rPr>
          <w:rFonts w:ascii="Arial" w:hAnsi="Arial" w:cs="Arial"/>
          <w:shd w:val="clear" w:color="auto" w:fill="FFFFFF"/>
        </w:rPr>
        <w:t>, J. (2023).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shd w:val="clear" w:color="auto" w:fill="FFFFFF"/>
        </w:rPr>
        <w:t>Combining Deep Learning and GARCH Models for Financial Volatility and Risk Forecasting.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</w:t>
      </w:r>
      <w:proofErr w:type="spellStart"/>
      <w:proofErr w:type="gramStart"/>
      <w:r w:rsidRPr="00846334">
        <w:rPr>
          <w:rFonts w:ascii="Arial" w:hAnsi="Arial" w:cs="Arial"/>
          <w:i/>
          <w:iCs/>
          <w:shd w:val="clear" w:color="auto" w:fill="FFFFFF"/>
        </w:rPr>
        <w:t>arXiv</w:t>
      </w:r>
      <w:proofErr w:type="spellEnd"/>
      <w:proofErr w:type="gramEnd"/>
      <w:r w:rsidRPr="00846334">
        <w:rPr>
          <w:rFonts w:ascii="Arial" w:hAnsi="Arial" w:cs="Arial"/>
          <w:i/>
          <w:iCs/>
          <w:shd w:val="clear" w:color="auto" w:fill="FFFFFF"/>
        </w:rPr>
        <w:t xml:space="preserve"> preprint arXiv:2310.01063</w:t>
      </w:r>
      <w:r w:rsidRPr="00846334">
        <w:rPr>
          <w:rFonts w:ascii="Arial" w:hAnsi="Arial" w:cs="Arial"/>
          <w:shd w:val="clear" w:color="auto" w:fill="FFFFFF"/>
        </w:rPr>
        <w:t>.</w:t>
      </w:r>
    </w:p>
    <w:p w14:paraId="1396E185" w14:textId="77777777" w:rsidR="00113C93" w:rsidRPr="00846334" w:rsidRDefault="00113C93" w:rsidP="0084633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>Sebastião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H., &amp;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Godinho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>, P. (2021).</w:t>
      </w:r>
      <w:proofErr w:type="gram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Forecasting and trading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cryptocurrencies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with machine learning under changing market conditions. </w:t>
      </w:r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Financial Innovation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7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>, 1-30.</w:t>
      </w:r>
    </w:p>
    <w:p w14:paraId="1E56738D" w14:textId="77777777" w:rsidR="00113C93" w:rsidRPr="00846334" w:rsidRDefault="00113C93" w:rsidP="00846334">
      <w:pPr>
        <w:jc w:val="both"/>
        <w:rPr>
          <w:rFonts w:ascii="Arial" w:hAnsi="Arial" w:cs="Arial"/>
        </w:rPr>
      </w:pPr>
      <w:proofErr w:type="spellStart"/>
      <w:proofErr w:type="gramStart"/>
      <w:r w:rsidRPr="00846334">
        <w:rPr>
          <w:rFonts w:ascii="Arial" w:hAnsi="Arial" w:cs="Arial"/>
          <w:shd w:val="clear" w:color="auto" w:fill="FFFFFF"/>
        </w:rPr>
        <w:t>Sheraz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M., </w:t>
      </w:r>
      <w:proofErr w:type="spellStart"/>
      <w:r w:rsidRPr="00846334">
        <w:rPr>
          <w:rFonts w:ascii="Arial" w:hAnsi="Arial" w:cs="Arial"/>
          <w:shd w:val="clear" w:color="auto" w:fill="FFFFFF"/>
        </w:rPr>
        <w:t>Dedu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, S., &amp; </w:t>
      </w:r>
      <w:proofErr w:type="spellStart"/>
      <w:r w:rsidRPr="00846334">
        <w:rPr>
          <w:rFonts w:ascii="Arial" w:hAnsi="Arial" w:cs="Arial"/>
          <w:shd w:val="clear" w:color="auto" w:fill="FFFFFF"/>
        </w:rPr>
        <w:t>Preda</w:t>
      </w:r>
      <w:proofErr w:type="spellEnd"/>
      <w:r w:rsidRPr="00846334">
        <w:rPr>
          <w:rFonts w:ascii="Arial" w:hAnsi="Arial" w:cs="Arial"/>
          <w:shd w:val="clear" w:color="auto" w:fill="FFFFFF"/>
        </w:rPr>
        <w:t>, V. (2022).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Volatility dynamics of non-linear volatile time series and analysis of information flow: Evidence from </w:t>
      </w:r>
      <w:proofErr w:type="spellStart"/>
      <w:r w:rsidRPr="00846334">
        <w:rPr>
          <w:rFonts w:ascii="Arial" w:hAnsi="Arial" w:cs="Arial"/>
          <w:shd w:val="clear" w:color="auto" w:fill="FFFFFF"/>
        </w:rPr>
        <w:t>cryptocurrency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 data. </w:t>
      </w:r>
      <w:proofErr w:type="gramStart"/>
      <w:r w:rsidRPr="00846334">
        <w:rPr>
          <w:rFonts w:ascii="Arial" w:hAnsi="Arial" w:cs="Arial"/>
          <w:i/>
          <w:iCs/>
          <w:shd w:val="clear" w:color="auto" w:fill="FFFFFF"/>
        </w:rPr>
        <w:t>Entropy</w:t>
      </w:r>
      <w:r w:rsidRPr="00846334">
        <w:rPr>
          <w:rFonts w:ascii="Arial" w:hAnsi="Arial" w:cs="Arial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hd w:val="clear" w:color="auto" w:fill="FFFFFF"/>
        </w:rPr>
        <w:t>24</w:t>
      </w:r>
      <w:r w:rsidRPr="00846334">
        <w:rPr>
          <w:rFonts w:ascii="Arial" w:hAnsi="Arial" w:cs="Arial"/>
          <w:shd w:val="clear" w:color="auto" w:fill="FFFFFF"/>
        </w:rPr>
        <w:t>(10), 1410.</w:t>
      </w:r>
      <w:proofErr w:type="gramEnd"/>
    </w:p>
    <w:p w14:paraId="759B9F97" w14:textId="77777777" w:rsidR="00113C93" w:rsidRPr="00846334" w:rsidRDefault="00113C93" w:rsidP="00846334">
      <w:pPr>
        <w:jc w:val="both"/>
      </w:pPr>
      <w:proofErr w:type="gramStart"/>
      <w:r w:rsidRPr="00846334">
        <w:t xml:space="preserve">Umar, S., </w:t>
      </w:r>
      <w:proofErr w:type="spellStart"/>
      <w:r w:rsidRPr="00846334">
        <w:t>Lamido</w:t>
      </w:r>
      <w:proofErr w:type="spellEnd"/>
      <w:r w:rsidRPr="00846334">
        <w:t xml:space="preserve">, A. M., &amp; </w:t>
      </w:r>
      <w:proofErr w:type="spellStart"/>
      <w:r w:rsidRPr="00846334">
        <w:t>Aminu</w:t>
      </w:r>
      <w:proofErr w:type="spellEnd"/>
      <w:r w:rsidRPr="00846334">
        <w:t>, M. K. (2024).</w:t>
      </w:r>
      <w:proofErr w:type="gramEnd"/>
      <w:r w:rsidRPr="00846334">
        <w:t xml:space="preserve"> </w:t>
      </w:r>
      <w:proofErr w:type="gramStart"/>
      <w:r w:rsidRPr="00846334">
        <w:rPr>
          <w:rStyle w:val="Emphasis"/>
        </w:rPr>
        <w:t>Multivariate foreign exchange rate prediction with Long-Short Term Memory deep learning networks</w:t>
      </w:r>
      <w:r w:rsidRPr="00846334">
        <w:t>.</w:t>
      </w:r>
      <w:proofErr w:type="gramEnd"/>
      <w:r w:rsidRPr="00846334">
        <w:t xml:space="preserve"> </w:t>
      </w:r>
      <w:proofErr w:type="gramStart"/>
      <w:r w:rsidRPr="00846334">
        <w:t>International Journal of Novel Research in Marketing Management and Economics, 11(2).</w:t>
      </w:r>
      <w:proofErr w:type="gramEnd"/>
    </w:p>
    <w:p w14:paraId="6E466CF9" w14:textId="77777777" w:rsidR="00113C93" w:rsidRPr="00846334" w:rsidRDefault="00113C93" w:rsidP="0084633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Xu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Z.,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Liechty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J.,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Benthall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S.,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Skar-Gislinge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N., &amp; </w:t>
      </w:r>
      <w:proofErr w:type="spellStart"/>
      <w:r w:rsidRPr="00846334">
        <w:rPr>
          <w:rFonts w:ascii="Arial" w:hAnsi="Arial" w:cs="Arial"/>
          <w:sz w:val="20"/>
          <w:szCs w:val="20"/>
          <w:shd w:val="clear" w:color="auto" w:fill="FFFFFF"/>
        </w:rPr>
        <w:t>McComb</w:t>
      </w:r>
      <w:proofErr w:type="spell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, C. (2024, November). </w:t>
      </w:r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>GARCH-Informed Neural Networks for Volatility Prediction in Financial Markets.</w:t>
      </w:r>
      <w:proofErr w:type="gramEnd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gramStart"/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In </w:t>
      </w:r>
      <w:r w:rsidRPr="00846334">
        <w:rPr>
          <w:rFonts w:ascii="Arial" w:hAnsi="Arial" w:cs="Arial"/>
          <w:i/>
          <w:iCs/>
          <w:sz w:val="20"/>
          <w:szCs w:val="20"/>
          <w:shd w:val="clear" w:color="auto" w:fill="FFFFFF"/>
        </w:rPr>
        <w:t>Proceedings of the 5th ACM International Conference on AI in Finance</w:t>
      </w:r>
      <w:r w:rsidRPr="00846334">
        <w:rPr>
          <w:rFonts w:ascii="Arial" w:hAnsi="Arial" w:cs="Arial"/>
          <w:sz w:val="20"/>
          <w:szCs w:val="20"/>
          <w:shd w:val="clear" w:color="auto" w:fill="FFFFFF"/>
        </w:rPr>
        <w:t xml:space="preserve"> (pp. 600-607).</w:t>
      </w:r>
      <w:proofErr w:type="gramEnd"/>
    </w:p>
    <w:p w14:paraId="1ECF75BC" w14:textId="77777777" w:rsidR="00113C93" w:rsidRPr="00846334" w:rsidRDefault="00113C93" w:rsidP="00846334">
      <w:pPr>
        <w:jc w:val="both"/>
      </w:pPr>
      <w:proofErr w:type="gramStart"/>
      <w:r w:rsidRPr="00846334">
        <w:rPr>
          <w:rFonts w:ascii="Arial" w:hAnsi="Arial" w:cs="Arial"/>
          <w:shd w:val="clear" w:color="auto" w:fill="FFFFFF"/>
        </w:rPr>
        <w:t xml:space="preserve">Zhang, D., Hu, M., &amp; </w:t>
      </w:r>
      <w:proofErr w:type="spellStart"/>
      <w:r w:rsidRPr="00846334">
        <w:rPr>
          <w:rFonts w:ascii="Arial" w:hAnsi="Arial" w:cs="Arial"/>
          <w:shd w:val="clear" w:color="auto" w:fill="FFFFFF"/>
        </w:rPr>
        <w:t>Ji</w:t>
      </w:r>
      <w:proofErr w:type="spellEnd"/>
      <w:r w:rsidRPr="00846334">
        <w:rPr>
          <w:rFonts w:ascii="Arial" w:hAnsi="Arial" w:cs="Arial"/>
          <w:shd w:val="clear" w:color="auto" w:fill="FFFFFF"/>
        </w:rPr>
        <w:t>, Q. (2020).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Financial markets under the global pandemic of COVID-19. </w:t>
      </w:r>
      <w:r w:rsidRPr="00846334">
        <w:rPr>
          <w:rFonts w:ascii="Arial" w:hAnsi="Arial" w:cs="Arial"/>
          <w:i/>
          <w:iCs/>
          <w:shd w:val="clear" w:color="auto" w:fill="FFFFFF"/>
        </w:rPr>
        <w:t>Finance research letters</w:t>
      </w:r>
      <w:r w:rsidRPr="00846334">
        <w:rPr>
          <w:rFonts w:ascii="Arial" w:hAnsi="Arial" w:cs="Arial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hd w:val="clear" w:color="auto" w:fill="FFFFFF"/>
        </w:rPr>
        <w:t>36</w:t>
      </w:r>
      <w:r w:rsidRPr="00846334">
        <w:rPr>
          <w:rFonts w:ascii="Arial" w:hAnsi="Arial" w:cs="Arial"/>
          <w:shd w:val="clear" w:color="auto" w:fill="FFFFFF"/>
        </w:rPr>
        <w:t xml:space="preserve">, </w:t>
      </w:r>
      <w:proofErr w:type="gramStart"/>
      <w:r w:rsidRPr="00846334">
        <w:rPr>
          <w:rFonts w:ascii="Arial" w:hAnsi="Arial" w:cs="Arial"/>
          <w:shd w:val="clear" w:color="auto" w:fill="FFFFFF"/>
        </w:rPr>
        <w:t>101528</w:t>
      </w:r>
      <w:proofErr w:type="gramEnd"/>
      <w:r w:rsidRPr="00846334">
        <w:rPr>
          <w:rFonts w:ascii="Arial" w:hAnsi="Arial" w:cs="Arial"/>
          <w:shd w:val="clear" w:color="auto" w:fill="FFFFFF"/>
        </w:rPr>
        <w:t>.</w:t>
      </w:r>
    </w:p>
    <w:p w14:paraId="17E468B8" w14:textId="77777777" w:rsidR="00113C93" w:rsidRPr="00846334" w:rsidRDefault="00113C93" w:rsidP="00846334">
      <w:pPr>
        <w:jc w:val="both"/>
        <w:rPr>
          <w:rFonts w:ascii="Arial" w:hAnsi="Arial" w:cs="Arial"/>
          <w:shd w:val="clear" w:color="auto" w:fill="FFFFFF"/>
        </w:rPr>
      </w:pPr>
      <w:proofErr w:type="gramStart"/>
      <w:r w:rsidRPr="00846334">
        <w:rPr>
          <w:rFonts w:ascii="Arial" w:hAnsi="Arial" w:cs="Arial"/>
          <w:shd w:val="clear" w:color="auto" w:fill="FFFFFF"/>
        </w:rPr>
        <w:t xml:space="preserve">Zhou, Y., </w:t>
      </w:r>
      <w:proofErr w:type="spellStart"/>
      <w:r w:rsidRPr="00846334">
        <w:rPr>
          <w:rFonts w:ascii="Arial" w:hAnsi="Arial" w:cs="Arial"/>
          <w:shd w:val="clear" w:color="auto" w:fill="FFFFFF"/>
        </w:rPr>
        <w:t>Xie</w:t>
      </w:r>
      <w:proofErr w:type="spellEnd"/>
      <w:r w:rsidRPr="00846334">
        <w:rPr>
          <w:rFonts w:ascii="Arial" w:hAnsi="Arial" w:cs="Arial"/>
          <w:shd w:val="clear" w:color="auto" w:fill="FFFFFF"/>
        </w:rPr>
        <w:t>, C., Wang, G. J., Gong, J., &amp; Zhu, Y. (2025).</w:t>
      </w:r>
      <w:proofErr w:type="gramEnd"/>
      <w:r w:rsidRPr="00846334">
        <w:rPr>
          <w:rFonts w:ascii="Arial" w:hAnsi="Arial" w:cs="Arial"/>
          <w:shd w:val="clear" w:color="auto" w:fill="FFFFFF"/>
        </w:rPr>
        <w:t xml:space="preserve"> Forecasting </w:t>
      </w:r>
      <w:proofErr w:type="spellStart"/>
      <w:r w:rsidRPr="00846334">
        <w:rPr>
          <w:rFonts w:ascii="Arial" w:hAnsi="Arial" w:cs="Arial"/>
          <w:shd w:val="clear" w:color="auto" w:fill="FFFFFF"/>
        </w:rPr>
        <w:t>cryptocurrency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 volatility: a novel framework based on the evolving </w:t>
      </w:r>
      <w:proofErr w:type="spellStart"/>
      <w:r w:rsidRPr="00846334">
        <w:rPr>
          <w:rFonts w:ascii="Arial" w:hAnsi="Arial" w:cs="Arial"/>
          <w:shd w:val="clear" w:color="auto" w:fill="FFFFFF"/>
        </w:rPr>
        <w:t>multiscale</w:t>
      </w:r>
      <w:proofErr w:type="spellEnd"/>
      <w:r w:rsidRPr="00846334">
        <w:rPr>
          <w:rFonts w:ascii="Arial" w:hAnsi="Arial" w:cs="Arial"/>
          <w:shd w:val="clear" w:color="auto" w:fill="FFFFFF"/>
        </w:rPr>
        <w:t xml:space="preserve"> graph neural network. </w:t>
      </w:r>
      <w:proofErr w:type="gramStart"/>
      <w:r w:rsidRPr="00846334">
        <w:rPr>
          <w:rFonts w:ascii="Arial" w:hAnsi="Arial" w:cs="Arial"/>
          <w:i/>
          <w:iCs/>
          <w:shd w:val="clear" w:color="auto" w:fill="FFFFFF"/>
        </w:rPr>
        <w:t>Financial Innovation</w:t>
      </w:r>
      <w:r w:rsidRPr="00846334">
        <w:rPr>
          <w:rFonts w:ascii="Arial" w:hAnsi="Arial" w:cs="Arial"/>
          <w:shd w:val="clear" w:color="auto" w:fill="FFFFFF"/>
        </w:rPr>
        <w:t xml:space="preserve">, </w:t>
      </w:r>
      <w:r w:rsidRPr="00846334">
        <w:rPr>
          <w:rFonts w:ascii="Arial" w:hAnsi="Arial" w:cs="Arial"/>
          <w:i/>
          <w:iCs/>
          <w:shd w:val="clear" w:color="auto" w:fill="FFFFFF"/>
        </w:rPr>
        <w:t>11</w:t>
      </w:r>
      <w:r w:rsidRPr="00846334">
        <w:rPr>
          <w:rFonts w:ascii="Arial" w:hAnsi="Arial" w:cs="Arial"/>
          <w:shd w:val="clear" w:color="auto" w:fill="FFFFFF"/>
        </w:rPr>
        <w:t>(1), 87.</w:t>
      </w:r>
      <w:proofErr w:type="gramEnd"/>
    </w:p>
    <w:p w14:paraId="45338DBC" w14:textId="77777777" w:rsidR="00025B44" w:rsidRDefault="00025B44" w:rsidP="00760E91"/>
    <w:p w14:paraId="65D139F7" w14:textId="77777777" w:rsidR="00025B44" w:rsidRPr="00760E91" w:rsidRDefault="00025B44" w:rsidP="00760E91">
      <w:pPr>
        <w:rPr>
          <w:rFonts w:ascii="Arial" w:hAnsi="Arial" w:cs="Arial"/>
        </w:rPr>
        <w:sectPr w:rsidR="00025B44" w:rsidRPr="00760E91" w:rsidSect="00C9707F">
          <w:headerReference w:type="even" r:id="rId21"/>
          <w:headerReference w:type="default" r:id="rId22"/>
          <w:footerReference w:type="default" r:id="rId23"/>
          <w:headerReference w:type="first" r:id="rId24"/>
          <w:type w:val="continuous"/>
          <w:pgSz w:w="12240" w:h="15840"/>
          <w:pgMar w:top="1440" w:right="2016" w:bottom="2016" w:left="2016" w:header="720" w:footer="1123" w:gutter="0"/>
          <w:cols w:space="720"/>
          <w:docGrid w:linePitch="272"/>
        </w:sectPr>
      </w:pPr>
    </w:p>
    <w:p w14:paraId="00E17853" w14:textId="77777777" w:rsidR="00B01FCD" w:rsidRPr="00FB3A86" w:rsidRDefault="00B01FCD" w:rsidP="00441B6F">
      <w:pPr>
        <w:pStyle w:val="Appendix"/>
        <w:spacing w:after="0"/>
        <w:jc w:val="both"/>
        <w:rPr>
          <w:rFonts w:ascii="Arial" w:hAnsi="Arial" w:cs="Arial"/>
          <w:b w:val="0"/>
        </w:rPr>
      </w:pPr>
    </w:p>
    <w:sectPr w:rsidR="00B01FCD" w:rsidRPr="00FB3A86" w:rsidSect="00C9707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D7420F" w14:textId="77777777" w:rsidR="00A60CBE" w:rsidRDefault="00A60CBE" w:rsidP="00C37E61">
      <w:r>
        <w:separator/>
      </w:r>
    </w:p>
  </w:endnote>
  <w:endnote w:type="continuationSeparator" w:id="0">
    <w:p w14:paraId="76DFED71" w14:textId="77777777" w:rsidR="00A60CBE" w:rsidRDefault="00A60CBE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21085" w14:textId="77777777" w:rsidR="00113C93" w:rsidRDefault="00113C93">
    <w:pPr>
      <w:pStyle w:val="Footer"/>
      <w:rPr>
        <w:rFonts w:ascii="Arial" w:hAnsi="Arial" w:cs="Arial"/>
        <w:sz w:val="16"/>
      </w:rPr>
    </w:pPr>
  </w:p>
  <w:p w14:paraId="64F0A50B" w14:textId="77777777" w:rsidR="00113C93" w:rsidRDefault="00113C93" w:rsidP="009E048A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____________________________________________________________________________________________</w:t>
    </w:r>
  </w:p>
  <w:p w14:paraId="7EF871F5" w14:textId="77777777" w:rsidR="00113C93" w:rsidRDefault="00113C93">
    <w:pPr>
      <w:pStyle w:val="Footer"/>
      <w:rPr>
        <w:rFonts w:ascii="Arial" w:hAnsi="Arial" w:cs="Arial"/>
        <w:sz w:val="16"/>
      </w:rPr>
    </w:pPr>
  </w:p>
  <w:p w14:paraId="1C38B17A" w14:textId="77777777" w:rsidR="00113C93" w:rsidRPr="009E048A" w:rsidRDefault="00113C93">
    <w:pPr>
      <w:pStyle w:val="Footer"/>
      <w:rPr>
        <w:rFonts w:ascii="Arial" w:hAnsi="Arial" w:cs="Arial"/>
        <w:i/>
        <w:sz w:val="16"/>
      </w:rPr>
    </w:pPr>
    <w:r w:rsidRPr="009E048A">
      <w:rPr>
        <w:rFonts w:ascii="Arial" w:hAnsi="Arial" w:cs="Arial"/>
        <w:i/>
        <w:sz w:val="16"/>
      </w:rPr>
      <w:t>*Corresponding author: Email: XYZ@ABC.COM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C32B2" w14:textId="77777777" w:rsidR="00113C93" w:rsidRPr="00C37E61" w:rsidRDefault="00113C93" w:rsidP="00C37E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9397FE" w14:textId="77777777" w:rsidR="00A60CBE" w:rsidRDefault="00A60CBE" w:rsidP="00C37E61">
      <w:r>
        <w:separator/>
      </w:r>
    </w:p>
  </w:footnote>
  <w:footnote w:type="continuationSeparator" w:id="0">
    <w:p w14:paraId="2C08707E" w14:textId="77777777" w:rsidR="00A60CBE" w:rsidRDefault="00A60CBE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7B967" w14:textId="19FADD92" w:rsidR="00113C93" w:rsidRDefault="00113C93">
    <w:pPr>
      <w:pStyle w:val="Header"/>
    </w:pPr>
    <w:r>
      <w:rPr>
        <w:noProof/>
      </w:rPr>
      <w:pict w14:anchorId="23233D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7714157" o:spid="_x0000_s2050" type="#_x0000_t136" style="position:absolute;margin-left:0;margin-top:0;width:520.65pt;height:57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6AF7F" w14:textId="72C45C42" w:rsidR="00113C93" w:rsidRDefault="00113C93">
    <w:pPr>
      <w:pStyle w:val="Header"/>
    </w:pPr>
    <w:r>
      <w:rPr>
        <w:noProof/>
      </w:rPr>
      <w:pict w14:anchorId="3A192C4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7714158" o:spid="_x0000_s2051" type="#_x0000_t136" style="position:absolute;margin-left:0;margin-top:0;width:520.65pt;height:57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0E3546" w14:textId="3806DD2B" w:rsidR="00113C93" w:rsidRPr="00296529" w:rsidRDefault="00113C93" w:rsidP="00296529">
    <w:pPr>
      <w:ind w:left="2160"/>
      <w:jc w:val="center"/>
      <w:rPr>
        <w:rFonts w:ascii="Times New Roman" w:eastAsia="Calibri" w:hAnsi="Times New Roman"/>
        <w:i/>
        <w:sz w:val="18"/>
        <w:szCs w:val="22"/>
      </w:rPr>
    </w:pPr>
    <w:r>
      <w:rPr>
        <w:noProof/>
      </w:rPr>
      <w:pict w14:anchorId="63470E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7714156" o:spid="_x0000_s2049" type="#_x0000_t136" style="position:absolute;left:0;text-align:left;margin-left:0;margin-top:0;width:520.65pt;height:57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  <w:p w14:paraId="5C1E854F" w14:textId="77777777" w:rsidR="00113C93" w:rsidRPr="00296529" w:rsidRDefault="00113C93" w:rsidP="00296529">
    <w:pPr>
      <w:ind w:left="4320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  <w:r w:rsidRPr="00296529">
      <w:rPr>
        <w:rFonts w:ascii="Times New Roman" w:eastAsia="Calibri" w:hAnsi="Times New Roman"/>
        <w:i/>
        <w:sz w:val="18"/>
        <w:szCs w:val="22"/>
      </w:rPr>
      <w:t xml:space="preserve">     </w:t>
    </w:r>
  </w:p>
  <w:p w14:paraId="19ED2176" w14:textId="77777777" w:rsidR="00113C93" w:rsidRPr="00296529" w:rsidRDefault="00113C93" w:rsidP="00296529">
    <w:pPr>
      <w:jc w:val="center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392965B6" w14:textId="77777777" w:rsidR="00113C93" w:rsidRPr="00296529" w:rsidRDefault="00113C93" w:rsidP="00296529">
    <w:pPr>
      <w:spacing w:after="200"/>
      <w:jc w:val="center"/>
      <w:rPr>
        <w:rFonts w:ascii="Times New Roman" w:eastAsia="Calibri" w:hAnsi="Times New Roman"/>
        <w:b/>
        <w:i/>
        <w:sz w:val="32"/>
        <w:szCs w:val="22"/>
      </w:rPr>
    </w:pPr>
    <w:r w:rsidRPr="00296529">
      <w:rPr>
        <w:rFonts w:ascii="Times New Roman" w:eastAsia="Calibri" w:hAnsi="Times New Roman"/>
        <w:b/>
        <w:i/>
        <w:sz w:val="32"/>
        <w:szCs w:val="22"/>
      </w:rPr>
      <w:t xml:space="preserve">              </w:t>
    </w:r>
    <w:r>
      <w:rPr>
        <w:rFonts w:ascii="Times New Roman" w:eastAsia="Calibri" w:hAnsi="Times New Roman"/>
        <w:b/>
        <w:i/>
        <w:sz w:val="32"/>
        <w:szCs w:val="22"/>
      </w:rPr>
      <w:t>.</w:t>
    </w:r>
    <w:r w:rsidRPr="00296529">
      <w:rPr>
        <w:rFonts w:ascii="Times New Roman" w:eastAsia="Calibri" w:hAnsi="Times New Roman"/>
        <w:b/>
        <w:i/>
        <w:sz w:val="32"/>
        <w:szCs w:val="22"/>
      </w:rPr>
      <w:t xml:space="preserve"> </w:t>
    </w:r>
  </w:p>
  <w:p w14:paraId="042FD9A7" w14:textId="77777777" w:rsidR="00113C93" w:rsidRDefault="00113C93" w:rsidP="00296529">
    <w:pPr>
      <w:jc w:val="center"/>
      <w:rPr>
        <w:rFonts w:ascii="Times New Roman" w:eastAsia="Calibri" w:hAnsi="Times New Roman"/>
        <w:i/>
        <w:sz w:val="18"/>
        <w:szCs w:val="22"/>
      </w:rPr>
    </w:pPr>
    <w:r w:rsidRPr="00296529">
      <w:rPr>
        <w:rFonts w:ascii="Times New Roman" w:eastAsia="Calibri" w:hAnsi="Times New Roman"/>
        <w:i/>
        <w:sz w:val="18"/>
        <w:szCs w:val="22"/>
      </w:rPr>
      <w:t xml:space="preserve">                     </w:t>
    </w:r>
  </w:p>
  <w:p w14:paraId="3ABD89AD" w14:textId="77777777" w:rsidR="00113C93" w:rsidRDefault="00113C93" w:rsidP="00296529">
    <w:pPr>
      <w:tabs>
        <w:tab w:val="left" w:pos="2145"/>
      </w:tabs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ab/>
      <w:t>.</w:t>
    </w:r>
  </w:p>
  <w:p w14:paraId="1457798F" w14:textId="77777777" w:rsidR="00113C93" w:rsidRDefault="00113C93">
    <w:pPr>
      <w:pStyle w:val="Header"/>
    </w:pPr>
    <w:r>
      <w:t>..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F89E8" w14:textId="18FFB9F6" w:rsidR="00113C93" w:rsidRDefault="00113C93">
    <w:pPr>
      <w:pStyle w:val="Header"/>
    </w:pPr>
    <w:r>
      <w:rPr>
        <w:noProof/>
      </w:rPr>
      <w:pict w14:anchorId="5564D9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7714160" o:spid="_x0000_s2053" type="#_x0000_t136" style="position:absolute;margin-left:0;margin-top:0;width:520.65pt;height:57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84E30" w14:textId="4AA74C59" w:rsidR="00113C93" w:rsidRDefault="00113C93">
    <w:pPr>
      <w:pStyle w:val="Header"/>
    </w:pPr>
    <w:r>
      <w:rPr>
        <w:noProof/>
      </w:rPr>
      <w:pict w14:anchorId="1A36FD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7714161" o:spid="_x0000_s2054" type="#_x0000_t136" style="position:absolute;margin-left:0;margin-top:0;width:520.65pt;height:57.8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08215" w14:textId="6A072264" w:rsidR="00113C93" w:rsidRDefault="00113C93">
    <w:pPr>
      <w:pStyle w:val="Header"/>
    </w:pPr>
    <w:r>
      <w:rPr>
        <w:noProof/>
      </w:rPr>
      <w:pict w14:anchorId="0E5EE86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7714159" o:spid="_x0000_s2052" type="#_x0000_t136" style="position:absolute;margin-left:0;margin-top:0;width:520.65pt;height:57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4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6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8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2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>
    <w:nsid w:val="4ABA0B9E"/>
    <w:multiLevelType w:val="multilevel"/>
    <w:tmpl w:val="4ABA0B9E"/>
    <w:lvl w:ilvl="0">
      <w:start w:val="1"/>
      <w:numFmt w:val="lowerRoman"/>
      <w:lvlText w:val="%1.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9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0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4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5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7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6"/>
  </w:num>
  <w:num w:numId="3">
    <w:abstractNumId w:val="24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>
    <w:abstractNumId w:val="7"/>
  </w:num>
  <w:num w:numId="6">
    <w:abstractNumId w:val="6"/>
  </w:num>
  <w:num w:numId="7">
    <w:abstractNumId w:val="1"/>
  </w:num>
  <w:num w:numId="8">
    <w:abstractNumId w:val="12"/>
  </w:num>
  <w:num w:numId="9">
    <w:abstractNumId w:val="26"/>
  </w:num>
  <w:num w:numId="10">
    <w:abstractNumId w:val="2"/>
  </w:num>
  <w:num w:numId="11">
    <w:abstractNumId w:val="19"/>
  </w:num>
  <w:num w:numId="12">
    <w:abstractNumId w:val="3"/>
  </w:num>
  <w:num w:numId="13">
    <w:abstractNumId w:val="18"/>
  </w:num>
  <w:num w:numId="14">
    <w:abstractNumId w:val="8"/>
  </w:num>
  <w:num w:numId="15">
    <w:abstractNumId w:val="22"/>
  </w:num>
  <w:num w:numId="16">
    <w:abstractNumId w:val="5"/>
  </w:num>
  <w:num w:numId="17">
    <w:abstractNumId w:val="23"/>
  </w:num>
  <w:num w:numId="18">
    <w:abstractNumId w:val="14"/>
  </w:num>
  <w:num w:numId="19">
    <w:abstractNumId w:val="29"/>
  </w:num>
  <w:num w:numId="20">
    <w:abstractNumId w:val="11"/>
  </w:num>
  <w:num w:numId="21">
    <w:abstractNumId w:val="9"/>
  </w:num>
  <w:num w:numId="22">
    <w:abstractNumId w:val="13"/>
  </w:num>
  <w:num w:numId="23">
    <w:abstractNumId w:val="20"/>
  </w:num>
  <w:num w:numId="24">
    <w:abstractNumId w:val="27"/>
  </w:num>
  <w:num w:numId="25">
    <w:abstractNumId w:val="4"/>
  </w:num>
  <w:num w:numId="26">
    <w:abstractNumId w:val="17"/>
  </w:num>
  <w:num w:numId="27">
    <w:abstractNumId w:val="21"/>
  </w:num>
  <w:num w:numId="28">
    <w:abstractNumId w:val="28"/>
  </w:num>
  <w:num w:numId="29">
    <w:abstractNumId w:val="25"/>
  </w:num>
  <w:num w:numId="30">
    <w:abstractNumId w:val="10"/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6219"/>
    <w:rsid w:val="00000F8F"/>
    <w:rsid w:val="0000205D"/>
    <w:rsid w:val="00025B44"/>
    <w:rsid w:val="00030174"/>
    <w:rsid w:val="00041B46"/>
    <w:rsid w:val="0004579C"/>
    <w:rsid w:val="00046641"/>
    <w:rsid w:val="00047DD5"/>
    <w:rsid w:val="00091605"/>
    <w:rsid w:val="000A3D92"/>
    <w:rsid w:val="000A47FA"/>
    <w:rsid w:val="000A65D3"/>
    <w:rsid w:val="000B1E33"/>
    <w:rsid w:val="000B4B50"/>
    <w:rsid w:val="000D689F"/>
    <w:rsid w:val="000E7B7B"/>
    <w:rsid w:val="000E7D62"/>
    <w:rsid w:val="00103357"/>
    <w:rsid w:val="00113C93"/>
    <w:rsid w:val="00123C9F"/>
    <w:rsid w:val="00126190"/>
    <w:rsid w:val="00130F17"/>
    <w:rsid w:val="001320BF"/>
    <w:rsid w:val="00145BF1"/>
    <w:rsid w:val="00163BC4"/>
    <w:rsid w:val="00184680"/>
    <w:rsid w:val="00191062"/>
    <w:rsid w:val="00192B72"/>
    <w:rsid w:val="001A29D8"/>
    <w:rsid w:val="001A5CAA"/>
    <w:rsid w:val="001B0427"/>
    <w:rsid w:val="001B31D4"/>
    <w:rsid w:val="001B61DF"/>
    <w:rsid w:val="001D3A51"/>
    <w:rsid w:val="001E10D2"/>
    <w:rsid w:val="001E25B4"/>
    <w:rsid w:val="001E44FE"/>
    <w:rsid w:val="00200595"/>
    <w:rsid w:val="00204835"/>
    <w:rsid w:val="00231920"/>
    <w:rsid w:val="0023195C"/>
    <w:rsid w:val="0024282C"/>
    <w:rsid w:val="002460DC"/>
    <w:rsid w:val="00250985"/>
    <w:rsid w:val="002556F6"/>
    <w:rsid w:val="00283105"/>
    <w:rsid w:val="00284C4C"/>
    <w:rsid w:val="00285169"/>
    <w:rsid w:val="00287E68"/>
    <w:rsid w:val="00296529"/>
    <w:rsid w:val="002A16F3"/>
    <w:rsid w:val="002B27FB"/>
    <w:rsid w:val="002B685A"/>
    <w:rsid w:val="002C57D2"/>
    <w:rsid w:val="002E0D56"/>
    <w:rsid w:val="00315186"/>
    <w:rsid w:val="0033343E"/>
    <w:rsid w:val="00347700"/>
    <w:rsid w:val="003512C2"/>
    <w:rsid w:val="00371FB6"/>
    <w:rsid w:val="003763C1"/>
    <w:rsid w:val="00376BBE"/>
    <w:rsid w:val="0039224F"/>
    <w:rsid w:val="003A43A4"/>
    <w:rsid w:val="003A7E18"/>
    <w:rsid w:val="003B4687"/>
    <w:rsid w:val="003B79F6"/>
    <w:rsid w:val="003C4C86"/>
    <w:rsid w:val="003C6258"/>
    <w:rsid w:val="003E2904"/>
    <w:rsid w:val="00401927"/>
    <w:rsid w:val="0041027F"/>
    <w:rsid w:val="00412475"/>
    <w:rsid w:val="00423789"/>
    <w:rsid w:val="00427692"/>
    <w:rsid w:val="00440F43"/>
    <w:rsid w:val="00441B6F"/>
    <w:rsid w:val="00446221"/>
    <w:rsid w:val="00450E62"/>
    <w:rsid w:val="004539DB"/>
    <w:rsid w:val="00471A80"/>
    <w:rsid w:val="004B5A6F"/>
    <w:rsid w:val="004D305E"/>
    <w:rsid w:val="004D4277"/>
    <w:rsid w:val="004E2973"/>
    <w:rsid w:val="00502516"/>
    <w:rsid w:val="0050427B"/>
    <w:rsid w:val="00505F06"/>
    <w:rsid w:val="00506828"/>
    <w:rsid w:val="0053056E"/>
    <w:rsid w:val="00554FDA"/>
    <w:rsid w:val="005777A1"/>
    <w:rsid w:val="005A63B9"/>
    <w:rsid w:val="005C784C"/>
    <w:rsid w:val="005D17F6"/>
    <w:rsid w:val="005E0F0B"/>
    <w:rsid w:val="005E336F"/>
    <w:rsid w:val="005E5539"/>
    <w:rsid w:val="00602BF5"/>
    <w:rsid w:val="00602E89"/>
    <w:rsid w:val="00617FDD"/>
    <w:rsid w:val="00633614"/>
    <w:rsid w:val="00633F68"/>
    <w:rsid w:val="00636EB2"/>
    <w:rsid w:val="006375B8"/>
    <w:rsid w:val="00652624"/>
    <w:rsid w:val="0066510A"/>
    <w:rsid w:val="00673F9F"/>
    <w:rsid w:val="00686953"/>
    <w:rsid w:val="00687DEA"/>
    <w:rsid w:val="00687E67"/>
    <w:rsid w:val="006967F7"/>
    <w:rsid w:val="006A143D"/>
    <w:rsid w:val="006A250C"/>
    <w:rsid w:val="006B21D3"/>
    <w:rsid w:val="006B222C"/>
    <w:rsid w:val="006B57D0"/>
    <w:rsid w:val="006D30FF"/>
    <w:rsid w:val="006D6940"/>
    <w:rsid w:val="006F11EC"/>
    <w:rsid w:val="0070082C"/>
    <w:rsid w:val="007369E6"/>
    <w:rsid w:val="00740757"/>
    <w:rsid w:val="00742511"/>
    <w:rsid w:val="00745A51"/>
    <w:rsid w:val="00746E59"/>
    <w:rsid w:val="0075344B"/>
    <w:rsid w:val="00754C9A"/>
    <w:rsid w:val="0075599A"/>
    <w:rsid w:val="00760E91"/>
    <w:rsid w:val="00761D52"/>
    <w:rsid w:val="00764969"/>
    <w:rsid w:val="0077749E"/>
    <w:rsid w:val="00780981"/>
    <w:rsid w:val="00790ADA"/>
    <w:rsid w:val="00791987"/>
    <w:rsid w:val="007A0858"/>
    <w:rsid w:val="007D2288"/>
    <w:rsid w:val="007E088F"/>
    <w:rsid w:val="007F7B32"/>
    <w:rsid w:val="00804BC2"/>
    <w:rsid w:val="0081431A"/>
    <w:rsid w:val="0083216F"/>
    <w:rsid w:val="008322D6"/>
    <w:rsid w:val="00841CA6"/>
    <w:rsid w:val="00846334"/>
    <w:rsid w:val="00860000"/>
    <w:rsid w:val="00863BD3"/>
    <w:rsid w:val="008641ED"/>
    <w:rsid w:val="00866D66"/>
    <w:rsid w:val="008671C6"/>
    <w:rsid w:val="00874417"/>
    <w:rsid w:val="00875803"/>
    <w:rsid w:val="00893D4C"/>
    <w:rsid w:val="008B459E"/>
    <w:rsid w:val="008D6938"/>
    <w:rsid w:val="008E13AE"/>
    <w:rsid w:val="008E1506"/>
    <w:rsid w:val="008E710C"/>
    <w:rsid w:val="008F69D6"/>
    <w:rsid w:val="00902823"/>
    <w:rsid w:val="00915CA6"/>
    <w:rsid w:val="009216DC"/>
    <w:rsid w:val="00927834"/>
    <w:rsid w:val="009500A6"/>
    <w:rsid w:val="00957C18"/>
    <w:rsid w:val="009659BA"/>
    <w:rsid w:val="00983040"/>
    <w:rsid w:val="00984FC1"/>
    <w:rsid w:val="00987005"/>
    <w:rsid w:val="009B3FB9"/>
    <w:rsid w:val="009C12B9"/>
    <w:rsid w:val="009C2465"/>
    <w:rsid w:val="009D35A0"/>
    <w:rsid w:val="009D7EB7"/>
    <w:rsid w:val="009E048A"/>
    <w:rsid w:val="009E08E9"/>
    <w:rsid w:val="009E3DB9"/>
    <w:rsid w:val="009E6E35"/>
    <w:rsid w:val="009F0EDA"/>
    <w:rsid w:val="00A03B96"/>
    <w:rsid w:val="00A04E78"/>
    <w:rsid w:val="00A05B19"/>
    <w:rsid w:val="00A1134E"/>
    <w:rsid w:val="00A24E7E"/>
    <w:rsid w:val="00A258C3"/>
    <w:rsid w:val="00A347C0"/>
    <w:rsid w:val="00A37033"/>
    <w:rsid w:val="00A51431"/>
    <w:rsid w:val="00A539AD"/>
    <w:rsid w:val="00A54675"/>
    <w:rsid w:val="00A60CBE"/>
    <w:rsid w:val="00A94063"/>
    <w:rsid w:val="00AA6219"/>
    <w:rsid w:val="00AA65E3"/>
    <w:rsid w:val="00AA74E0"/>
    <w:rsid w:val="00AB6E11"/>
    <w:rsid w:val="00AB703F"/>
    <w:rsid w:val="00AC143F"/>
    <w:rsid w:val="00AC6BB8"/>
    <w:rsid w:val="00AE008F"/>
    <w:rsid w:val="00B01FCD"/>
    <w:rsid w:val="00B1776C"/>
    <w:rsid w:val="00B52583"/>
    <w:rsid w:val="00B52896"/>
    <w:rsid w:val="00B916D0"/>
    <w:rsid w:val="00B95236"/>
    <w:rsid w:val="00B96BD9"/>
    <w:rsid w:val="00B97B96"/>
    <w:rsid w:val="00BA1B01"/>
    <w:rsid w:val="00BA2641"/>
    <w:rsid w:val="00BB18D9"/>
    <w:rsid w:val="00BB37AA"/>
    <w:rsid w:val="00BC53A0"/>
    <w:rsid w:val="00BE62AD"/>
    <w:rsid w:val="00BF121F"/>
    <w:rsid w:val="00BF1F80"/>
    <w:rsid w:val="00C1255F"/>
    <w:rsid w:val="00C166EF"/>
    <w:rsid w:val="00C17EB0"/>
    <w:rsid w:val="00C27F5F"/>
    <w:rsid w:val="00C30A0F"/>
    <w:rsid w:val="00C37E61"/>
    <w:rsid w:val="00C70F1B"/>
    <w:rsid w:val="00C71A47"/>
    <w:rsid w:val="00C7464C"/>
    <w:rsid w:val="00C82EAF"/>
    <w:rsid w:val="00C85588"/>
    <w:rsid w:val="00C9707F"/>
    <w:rsid w:val="00CA1A58"/>
    <w:rsid w:val="00CD6755"/>
    <w:rsid w:val="00CD6856"/>
    <w:rsid w:val="00CE0089"/>
    <w:rsid w:val="00CE793C"/>
    <w:rsid w:val="00CF193C"/>
    <w:rsid w:val="00D173F1"/>
    <w:rsid w:val="00D373FF"/>
    <w:rsid w:val="00D44653"/>
    <w:rsid w:val="00D652D4"/>
    <w:rsid w:val="00D74CB0"/>
    <w:rsid w:val="00D8295D"/>
    <w:rsid w:val="00D8338C"/>
    <w:rsid w:val="00DC2A65"/>
    <w:rsid w:val="00DE15F0"/>
    <w:rsid w:val="00DE5663"/>
    <w:rsid w:val="00DE78AA"/>
    <w:rsid w:val="00DF5990"/>
    <w:rsid w:val="00E053D0"/>
    <w:rsid w:val="00E15994"/>
    <w:rsid w:val="00E24130"/>
    <w:rsid w:val="00E3017A"/>
    <w:rsid w:val="00E3114E"/>
    <w:rsid w:val="00E31A70"/>
    <w:rsid w:val="00E35B02"/>
    <w:rsid w:val="00E374F8"/>
    <w:rsid w:val="00E47FD8"/>
    <w:rsid w:val="00E62E55"/>
    <w:rsid w:val="00E66496"/>
    <w:rsid w:val="00E66B35"/>
    <w:rsid w:val="00E66E10"/>
    <w:rsid w:val="00E769F6"/>
    <w:rsid w:val="00E8407C"/>
    <w:rsid w:val="00E84F3C"/>
    <w:rsid w:val="00E942B9"/>
    <w:rsid w:val="00EA012C"/>
    <w:rsid w:val="00EA3415"/>
    <w:rsid w:val="00EC38E3"/>
    <w:rsid w:val="00EC6A55"/>
    <w:rsid w:val="00ED0288"/>
    <w:rsid w:val="00EE52CB"/>
    <w:rsid w:val="00EE5F5E"/>
    <w:rsid w:val="00EF581D"/>
    <w:rsid w:val="00EF7FD8"/>
    <w:rsid w:val="00F06F59"/>
    <w:rsid w:val="00F17988"/>
    <w:rsid w:val="00F469F0"/>
    <w:rsid w:val="00F53273"/>
    <w:rsid w:val="00F64488"/>
    <w:rsid w:val="00F755E4"/>
    <w:rsid w:val="00F77778"/>
    <w:rsid w:val="00F77D02"/>
    <w:rsid w:val="00FB0D5F"/>
    <w:rsid w:val="00FB3551"/>
    <w:rsid w:val="00FB3A86"/>
    <w:rsid w:val="00FD36C8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  <o:rules v:ext="edit">
        <o:r id="V:Rule1" type="connector" idref="#_x0000_s1043"/>
      </o:rules>
    </o:shapelayout>
  </w:shapeDefaults>
  <w:decimalSymbol w:val="."/>
  <w:listSeparator w:val=","/>
  <w14:docId w14:val="05C99A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789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59"/>
    <w:rsid w:val="00296529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82EA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2E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760E91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16D0"/>
    <w:rPr>
      <w:color w:val="605E5C"/>
      <w:shd w:val="clear" w:color="auto" w:fill="E1DFDD"/>
    </w:rPr>
  </w:style>
  <w:style w:type="character" w:customStyle="1" w:styleId="katex-mathml">
    <w:name w:val="katex-mathml"/>
    <w:basedOn w:val="DefaultParagraphFont"/>
    <w:rsid w:val="00047DD5"/>
  </w:style>
  <w:style w:type="character" w:customStyle="1" w:styleId="mord">
    <w:name w:val="mord"/>
    <w:basedOn w:val="DefaultParagraphFont"/>
    <w:rsid w:val="00047DD5"/>
  </w:style>
  <w:style w:type="character" w:customStyle="1" w:styleId="vlist-s">
    <w:name w:val="vlist-s"/>
    <w:basedOn w:val="DefaultParagraphFont"/>
    <w:rsid w:val="00047DD5"/>
  </w:style>
  <w:style w:type="character" w:customStyle="1" w:styleId="relative">
    <w:name w:val="relative"/>
    <w:basedOn w:val="DefaultParagraphFont"/>
    <w:rsid w:val="00EE5F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emf"/><Relationship Id="rId22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F2DBA-4679-40BA-828C-9DABC9A65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 paper template</Template>
  <TotalTime>3373</TotalTime>
  <Pages>13</Pages>
  <Words>5496</Words>
  <Characters>31331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aaaa</Company>
  <LinksUpToDate>false</LinksUpToDate>
  <CharactersWithSpaces>36754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Saminu Umar</cp:lastModifiedBy>
  <cp:revision>54</cp:revision>
  <cp:lastPrinted>1999-07-06T11:00:00Z</cp:lastPrinted>
  <dcterms:created xsi:type="dcterms:W3CDTF">2014-10-25T14:34:00Z</dcterms:created>
  <dcterms:modified xsi:type="dcterms:W3CDTF">2025-07-01T16:22:00Z</dcterms:modified>
</cp:coreProperties>
</file>