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5E274" w14:textId="77777777" w:rsidR="007F7E58" w:rsidRDefault="007F7E58" w:rsidP="00D90F07">
      <w:pPr>
        <w:pStyle w:val="NormalWeb"/>
        <w:spacing w:before="0" w:beforeAutospacing="0" w:after="0" w:afterAutospacing="0" w:line="276" w:lineRule="auto"/>
        <w:jc w:val="right"/>
        <w:rPr>
          <w:rStyle w:val="Strong"/>
          <w:rFonts w:asciiTheme="minorBidi" w:hAnsiTheme="minorBidi" w:cstheme="minorBidi"/>
          <w:sz w:val="20"/>
          <w:szCs w:val="20"/>
          <w:lang w:val="en-GB"/>
        </w:rPr>
      </w:pPr>
    </w:p>
    <w:p w14:paraId="1763C05C" w14:textId="77777777" w:rsidR="008401BF" w:rsidRPr="00EF20B4" w:rsidRDefault="008401BF" w:rsidP="00D90F07">
      <w:pPr>
        <w:pStyle w:val="NormalWeb"/>
        <w:spacing w:before="0" w:beforeAutospacing="0" w:after="0" w:afterAutospacing="0" w:line="276" w:lineRule="auto"/>
        <w:jc w:val="right"/>
        <w:rPr>
          <w:rStyle w:val="Strong"/>
          <w:rFonts w:asciiTheme="minorBidi" w:hAnsiTheme="minorBidi" w:cstheme="minorBidi"/>
          <w:sz w:val="20"/>
          <w:szCs w:val="20"/>
          <w:lang w:val="en-GB"/>
        </w:rPr>
      </w:pPr>
    </w:p>
    <w:p w14:paraId="3BFD766D" w14:textId="490ED7A1" w:rsidR="00E009F1" w:rsidRPr="00CA74AC" w:rsidRDefault="00E009F1" w:rsidP="00D90F07">
      <w:pPr>
        <w:pStyle w:val="NormalWeb"/>
        <w:spacing w:before="0" w:beforeAutospacing="0" w:after="0" w:afterAutospacing="0" w:line="276" w:lineRule="auto"/>
        <w:jc w:val="right"/>
        <w:rPr>
          <w:rStyle w:val="Strong"/>
          <w:rFonts w:asciiTheme="minorBidi" w:hAnsiTheme="minorBidi" w:cstheme="minorBidi"/>
          <w:sz w:val="36"/>
          <w:szCs w:val="36"/>
          <w:lang w:val="en-GB"/>
        </w:rPr>
      </w:pPr>
      <w:r w:rsidRPr="00CA74AC">
        <w:rPr>
          <w:rStyle w:val="Strong"/>
          <w:rFonts w:asciiTheme="minorBidi" w:hAnsiTheme="minorBidi" w:cstheme="minorBidi"/>
          <w:sz w:val="36"/>
          <w:szCs w:val="36"/>
          <w:lang w:val="en-GB"/>
        </w:rPr>
        <w:t xml:space="preserve">Simulation of the Thermal </w:t>
      </w:r>
      <w:r w:rsidR="0062482A" w:rsidRPr="00CA74AC">
        <w:rPr>
          <w:rStyle w:val="Strong"/>
          <w:rFonts w:asciiTheme="minorBidi" w:hAnsiTheme="minorBidi" w:cstheme="minorBidi"/>
          <w:sz w:val="36"/>
          <w:szCs w:val="36"/>
          <w:lang w:val="en-GB"/>
        </w:rPr>
        <w:t>Behaviour</w:t>
      </w:r>
      <w:r w:rsidRPr="00CA74AC">
        <w:rPr>
          <w:rStyle w:val="Strong"/>
          <w:rFonts w:asciiTheme="minorBidi" w:hAnsiTheme="minorBidi" w:cstheme="minorBidi"/>
          <w:sz w:val="36"/>
          <w:szCs w:val="36"/>
          <w:lang w:val="en-GB"/>
        </w:rPr>
        <w:t xml:space="preserve"> of a Building Constructed with Local Materials</w:t>
      </w:r>
    </w:p>
    <w:p w14:paraId="6417EE7E" w14:textId="77777777" w:rsidR="006062AA" w:rsidRPr="00CA74AC" w:rsidRDefault="006062AA" w:rsidP="00C7134F">
      <w:pPr>
        <w:pStyle w:val="NormalWeb"/>
        <w:spacing w:before="0" w:beforeAutospacing="0" w:after="0" w:afterAutospacing="0" w:line="276" w:lineRule="auto"/>
        <w:jc w:val="center"/>
        <w:rPr>
          <w:rStyle w:val="Strong"/>
          <w:rFonts w:asciiTheme="minorBidi" w:hAnsiTheme="minorBidi" w:cstheme="minorBidi"/>
          <w:sz w:val="20"/>
          <w:szCs w:val="20"/>
          <w:lang w:val="en-GB"/>
        </w:rPr>
      </w:pPr>
    </w:p>
    <w:p w14:paraId="05254DCA" w14:textId="77777777" w:rsidR="006062AA" w:rsidRPr="00CA74AC" w:rsidRDefault="006062AA" w:rsidP="00C7134F">
      <w:pPr>
        <w:pStyle w:val="NormalWeb"/>
        <w:spacing w:before="0" w:beforeAutospacing="0" w:after="0" w:afterAutospacing="0" w:line="276" w:lineRule="auto"/>
        <w:jc w:val="center"/>
        <w:rPr>
          <w:rStyle w:val="Strong"/>
          <w:rFonts w:asciiTheme="minorBidi" w:hAnsiTheme="minorBidi" w:cstheme="minorBidi"/>
          <w:sz w:val="20"/>
          <w:szCs w:val="20"/>
          <w:lang w:val="en-GB"/>
        </w:rPr>
      </w:pPr>
    </w:p>
    <w:p w14:paraId="7F80AD6F" w14:textId="77777777" w:rsidR="00C62D47" w:rsidRPr="00CA74AC" w:rsidRDefault="00C62D47" w:rsidP="0062482A">
      <w:pPr>
        <w:pStyle w:val="NormalWeb"/>
        <w:spacing w:before="0" w:beforeAutospacing="0" w:after="0" w:afterAutospacing="0" w:line="276" w:lineRule="auto"/>
        <w:jc w:val="both"/>
        <w:rPr>
          <w:rFonts w:asciiTheme="minorBidi" w:hAnsiTheme="minorBidi" w:cstheme="minorBidi"/>
          <w:sz w:val="20"/>
          <w:szCs w:val="20"/>
          <w:lang w:val="en-GB"/>
        </w:rPr>
      </w:pPr>
    </w:p>
    <w:p w14:paraId="0AFE9C1F" w14:textId="0BCC7C63" w:rsidR="005A5399" w:rsidRPr="00CA74AC" w:rsidRDefault="005A5399" w:rsidP="003B44D3">
      <w:pPr>
        <w:pStyle w:val="NormalWeb"/>
        <w:spacing w:before="0" w:beforeAutospacing="0" w:after="0" w:afterAutospacing="0" w:line="276" w:lineRule="auto"/>
        <w:jc w:val="both"/>
        <w:rPr>
          <w:rFonts w:asciiTheme="minorBidi" w:hAnsiTheme="minorBidi" w:cstheme="minorBidi"/>
          <w:sz w:val="20"/>
          <w:szCs w:val="20"/>
          <w:lang w:val="en-GB"/>
        </w:rPr>
      </w:pPr>
    </w:p>
    <w:p w14:paraId="7D5EC6C9" w14:textId="77777777" w:rsidR="0076612C" w:rsidRPr="00CA74AC" w:rsidRDefault="0076612C" w:rsidP="0062482A">
      <w:pPr>
        <w:pStyle w:val="NormalWeb"/>
        <w:spacing w:before="0" w:beforeAutospacing="0" w:after="0" w:afterAutospacing="0" w:line="276" w:lineRule="auto"/>
        <w:jc w:val="both"/>
        <w:rPr>
          <w:rFonts w:asciiTheme="minorBidi" w:hAnsiTheme="minorBidi" w:cstheme="minorBidi"/>
          <w:sz w:val="20"/>
          <w:szCs w:val="20"/>
          <w:lang w:val="en-GB"/>
        </w:rPr>
      </w:pPr>
    </w:p>
    <w:p w14:paraId="41C214BC" w14:textId="2AFC198E" w:rsidR="00C62D47" w:rsidRPr="00CA74AC" w:rsidRDefault="00C62D47" w:rsidP="0062482A">
      <w:pPr>
        <w:pStyle w:val="NormalWeb"/>
        <w:spacing w:before="0" w:beforeAutospacing="0" w:after="0" w:afterAutospacing="0" w:line="276" w:lineRule="auto"/>
        <w:jc w:val="both"/>
        <w:rPr>
          <w:rFonts w:asciiTheme="minorBidi" w:hAnsiTheme="minorBidi" w:cstheme="minorBidi"/>
          <w:sz w:val="22"/>
          <w:szCs w:val="22"/>
          <w:lang w:val="en-GB"/>
        </w:rPr>
      </w:pPr>
      <w:r w:rsidRPr="00CA74AC">
        <w:rPr>
          <w:rStyle w:val="Strong"/>
          <w:rFonts w:asciiTheme="minorBidi" w:hAnsiTheme="minorBidi" w:cstheme="minorBidi"/>
          <w:sz w:val="22"/>
          <w:szCs w:val="22"/>
          <w:lang w:val="en-GB"/>
        </w:rPr>
        <w:t>ABSTRACT</w:t>
      </w:r>
    </w:p>
    <w:tbl>
      <w:tblPr>
        <w:tblStyle w:val="TableGrid"/>
        <w:tblW w:w="0" w:type="auto"/>
        <w:tblLook w:val="04A0" w:firstRow="1" w:lastRow="0" w:firstColumn="1" w:lastColumn="0" w:noHBand="0" w:noVBand="1"/>
      </w:tblPr>
      <w:tblGrid>
        <w:gridCol w:w="9062"/>
      </w:tblGrid>
      <w:tr w:rsidR="00C62D47" w:rsidRPr="00E760D8" w14:paraId="7C58530D" w14:textId="77777777" w:rsidTr="00C62D47">
        <w:tc>
          <w:tcPr>
            <w:tcW w:w="9062" w:type="dxa"/>
          </w:tcPr>
          <w:p w14:paraId="731EB6D1" w14:textId="1EEDF0A9" w:rsidR="00C62D47" w:rsidRPr="00CB21CE" w:rsidRDefault="00CB21CE" w:rsidP="00CB21CE">
            <w:pPr>
              <w:pStyle w:val="NormalWeb"/>
              <w:spacing w:before="0" w:beforeAutospacing="0" w:after="0" w:afterAutospacing="0" w:line="276" w:lineRule="auto"/>
              <w:jc w:val="both"/>
              <w:rPr>
                <w:rFonts w:asciiTheme="minorBidi" w:hAnsiTheme="minorBidi" w:cstheme="minorBidi"/>
                <w:sz w:val="20"/>
                <w:szCs w:val="20"/>
              </w:rPr>
            </w:pPr>
            <w:r>
              <w:rPr>
                <w:rFonts w:asciiTheme="minorBidi" w:hAnsiTheme="minorBidi" w:cstheme="minorBidi"/>
                <w:sz w:val="20"/>
                <w:szCs w:val="20"/>
              </w:rPr>
              <w:t xml:space="preserve">This </w:t>
            </w:r>
            <w:proofErr w:type="spellStart"/>
            <w:r>
              <w:rPr>
                <w:rFonts w:asciiTheme="minorBidi" w:hAnsiTheme="minorBidi" w:cstheme="minorBidi"/>
                <w:sz w:val="20"/>
                <w:szCs w:val="20"/>
              </w:rPr>
              <w:t>study</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analyzes</w:t>
            </w:r>
            <w:proofErr w:type="spellEnd"/>
            <w:r>
              <w:rPr>
                <w:rFonts w:asciiTheme="minorBidi" w:hAnsiTheme="minorBidi" w:cstheme="minorBidi"/>
                <w:sz w:val="20"/>
                <w:szCs w:val="20"/>
              </w:rPr>
              <w:t xml:space="preserve"> the thermal </w:t>
            </w:r>
            <w:proofErr w:type="spellStart"/>
            <w:r>
              <w:rPr>
                <w:rFonts w:asciiTheme="minorBidi" w:hAnsiTheme="minorBidi" w:cstheme="minorBidi"/>
                <w:sz w:val="20"/>
                <w:szCs w:val="20"/>
              </w:rPr>
              <w:t>behavior</w:t>
            </w:r>
            <w:proofErr w:type="spellEnd"/>
            <w:r>
              <w:rPr>
                <w:rFonts w:asciiTheme="minorBidi" w:hAnsiTheme="minorBidi" w:cstheme="minorBidi"/>
                <w:sz w:val="20"/>
                <w:szCs w:val="20"/>
              </w:rPr>
              <w:t xml:space="preserve"> of a 25 m² single-zone building in Ouagadougou, </w:t>
            </w:r>
            <w:proofErr w:type="spellStart"/>
            <w:r>
              <w:rPr>
                <w:rFonts w:asciiTheme="minorBidi" w:hAnsiTheme="minorBidi" w:cstheme="minorBidi"/>
                <w:sz w:val="20"/>
                <w:szCs w:val="20"/>
              </w:rPr>
              <w:t>constructed</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with</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compresed</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earth</w:t>
            </w:r>
            <w:proofErr w:type="spellEnd"/>
            <w:r>
              <w:rPr>
                <w:rFonts w:asciiTheme="minorBidi" w:hAnsiTheme="minorBidi" w:cstheme="minorBidi"/>
                <w:sz w:val="20"/>
                <w:szCs w:val="20"/>
              </w:rPr>
              <w:t xml:space="preserve"> blocks (CEB), a </w:t>
            </w:r>
            <w:proofErr w:type="spellStart"/>
            <w:r>
              <w:rPr>
                <w:rFonts w:asciiTheme="minorBidi" w:hAnsiTheme="minorBidi" w:cstheme="minorBidi"/>
                <w:sz w:val="20"/>
                <w:szCs w:val="20"/>
              </w:rPr>
              <w:t>sustainable</w:t>
            </w:r>
            <w:proofErr w:type="spellEnd"/>
            <w:r>
              <w:rPr>
                <w:rFonts w:asciiTheme="minorBidi" w:hAnsiTheme="minorBidi" w:cstheme="minorBidi"/>
                <w:sz w:val="20"/>
                <w:szCs w:val="20"/>
              </w:rPr>
              <w:t xml:space="preserve"> local </w:t>
            </w:r>
            <w:proofErr w:type="spellStart"/>
            <w:r>
              <w:rPr>
                <w:rFonts w:asciiTheme="minorBidi" w:hAnsiTheme="minorBidi" w:cstheme="minorBidi"/>
                <w:sz w:val="20"/>
                <w:szCs w:val="20"/>
              </w:rPr>
              <w:t>material</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using</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EnergyPlus</w:t>
            </w:r>
            <w:proofErr w:type="spellEnd"/>
            <w:r>
              <w:rPr>
                <w:rFonts w:asciiTheme="minorBidi" w:hAnsiTheme="minorBidi" w:cstheme="minorBidi"/>
                <w:sz w:val="20"/>
                <w:szCs w:val="20"/>
              </w:rPr>
              <w:t xml:space="preserve"> simulations. The objective </w:t>
            </w:r>
            <w:proofErr w:type="spellStart"/>
            <w:r>
              <w:rPr>
                <w:rFonts w:asciiTheme="minorBidi" w:hAnsiTheme="minorBidi" w:cstheme="minorBidi"/>
                <w:sz w:val="20"/>
                <w:szCs w:val="20"/>
              </w:rPr>
              <w:t>is</w:t>
            </w:r>
            <w:proofErr w:type="spellEnd"/>
            <w:r>
              <w:rPr>
                <w:rFonts w:asciiTheme="minorBidi" w:hAnsiTheme="minorBidi" w:cstheme="minorBidi"/>
                <w:sz w:val="20"/>
                <w:szCs w:val="20"/>
              </w:rPr>
              <w:t xml:space="preserve"> to </w:t>
            </w:r>
            <w:proofErr w:type="spellStart"/>
            <w:r>
              <w:rPr>
                <w:rFonts w:asciiTheme="minorBidi" w:hAnsiTheme="minorBidi" w:cstheme="minorBidi"/>
                <w:sz w:val="20"/>
                <w:szCs w:val="20"/>
              </w:rPr>
              <w:t>assess</w:t>
            </w:r>
            <w:proofErr w:type="spellEnd"/>
            <w:r>
              <w:rPr>
                <w:rFonts w:asciiTheme="minorBidi" w:hAnsiTheme="minorBidi" w:cstheme="minorBidi"/>
                <w:sz w:val="20"/>
                <w:szCs w:val="20"/>
              </w:rPr>
              <w:t xml:space="preserve"> the impact of CEB on thermal </w:t>
            </w:r>
            <w:proofErr w:type="spellStart"/>
            <w:r>
              <w:rPr>
                <w:rFonts w:asciiTheme="minorBidi" w:hAnsiTheme="minorBidi" w:cstheme="minorBidi"/>
                <w:sz w:val="20"/>
                <w:szCs w:val="20"/>
              </w:rPr>
              <w:t>comfort</w:t>
            </w:r>
            <w:proofErr w:type="spellEnd"/>
            <w:r>
              <w:rPr>
                <w:rFonts w:asciiTheme="minorBidi" w:hAnsiTheme="minorBidi" w:cstheme="minorBidi"/>
                <w:sz w:val="20"/>
                <w:szCs w:val="20"/>
              </w:rPr>
              <w:t xml:space="preserve"> in a hot and </w:t>
            </w:r>
            <w:proofErr w:type="spellStart"/>
            <w:r>
              <w:rPr>
                <w:rFonts w:asciiTheme="minorBidi" w:hAnsiTheme="minorBidi" w:cstheme="minorBidi"/>
                <w:sz w:val="20"/>
                <w:szCs w:val="20"/>
              </w:rPr>
              <w:t>arid</w:t>
            </w:r>
            <w:proofErr w:type="spellEnd"/>
            <w:r>
              <w:rPr>
                <w:rFonts w:asciiTheme="minorBidi" w:hAnsiTheme="minorBidi" w:cstheme="minorBidi"/>
                <w:sz w:val="20"/>
                <w:szCs w:val="20"/>
              </w:rPr>
              <w:t xml:space="preserve"> tropical </w:t>
            </w:r>
            <w:proofErr w:type="spellStart"/>
            <w:r>
              <w:rPr>
                <w:rFonts w:asciiTheme="minorBidi" w:hAnsiTheme="minorBidi" w:cstheme="minorBidi"/>
                <w:sz w:val="20"/>
                <w:szCs w:val="20"/>
              </w:rPr>
              <w:t>climate</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Results</w:t>
            </w:r>
            <w:proofErr w:type="spellEnd"/>
            <w:r>
              <w:rPr>
                <w:rFonts w:asciiTheme="minorBidi" w:hAnsiTheme="minorBidi" w:cstheme="minorBidi"/>
                <w:sz w:val="20"/>
                <w:szCs w:val="20"/>
              </w:rPr>
              <w:t xml:space="preserve"> show </w:t>
            </w:r>
            <w:proofErr w:type="spellStart"/>
            <w:r>
              <w:rPr>
                <w:rFonts w:asciiTheme="minorBidi" w:hAnsiTheme="minorBidi" w:cstheme="minorBidi"/>
                <w:sz w:val="20"/>
                <w:szCs w:val="20"/>
              </w:rPr>
              <w:t>that</w:t>
            </w:r>
            <w:proofErr w:type="spellEnd"/>
            <w:r>
              <w:rPr>
                <w:rFonts w:asciiTheme="minorBidi" w:hAnsiTheme="minorBidi" w:cstheme="minorBidi"/>
                <w:sz w:val="20"/>
                <w:szCs w:val="20"/>
              </w:rPr>
              <w:t xml:space="preserve"> 20 cm CEB </w:t>
            </w:r>
            <w:proofErr w:type="spellStart"/>
            <w:r>
              <w:rPr>
                <w:rFonts w:asciiTheme="minorBidi" w:hAnsiTheme="minorBidi" w:cstheme="minorBidi"/>
                <w:sz w:val="20"/>
                <w:szCs w:val="20"/>
              </w:rPr>
              <w:t>walls</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under</w:t>
            </w:r>
            <w:proofErr w:type="spellEnd"/>
            <w:r>
              <w:rPr>
                <w:rFonts w:asciiTheme="minorBidi" w:hAnsiTheme="minorBidi" w:cstheme="minorBidi"/>
                <w:sz w:val="20"/>
                <w:szCs w:val="20"/>
              </w:rPr>
              <w:t xml:space="preserve"> a </w:t>
            </w:r>
            <w:proofErr w:type="spellStart"/>
            <w:r>
              <w:rPr>
                <w:rFonts w:asciiTheme="minorBidi" w:hAnsiTheme="minorBidi" w:cstheme="minorBidi"/>
                <w:sz w:val="20"/>
                <w:szCs w:val="20"/>
              </w:rPr>
              <w:t>metal</w:t>
            </w:r>
            <w:proofErr w:type="spellEnd"/>
            <w:r>
              <w:rPr>
                <w:rFonts w:asciiTheme="minorBidi" w:hAnsiTheme="minorBidi" w:cstheme="minorBidi"/>
                <w:sz w:val="20"/>
                <w:szCs w:val="20"/>
              </w:rPr>
              <w:t xml:space="preserve"> roof </w:t>
            </w:r>
            <w:proofErr w:type="spellStart"/>
            <w:r>
              <w:rPr>
                <w:rFonts w:asciiTheme="minorBidi" w:hAnsiTheme="minorBidi" w:cstheme="minorBidi"/>
                <w:sz w:val="20"/>
                <w:szCs w:val="20"/>
              </w:rPr>
              <w:t>reduce</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external</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temperatures</w:t>
            </w:r>
            <w:proofErr w:type="spellEnd"/>
            <w:r>
              <w:rPr>
                <w:rFonts w:asciiTheme="minorBidi" w:hAnsiTheme="minorBidi" w:cstheme="minorBidi"/>
                <w:sz w:val="20"/>
                <w:szCs w:val="20"/>
              </w:rPr>
              <w:t xml:space="preserve"> by 0.86 °C. </w:t>
            </w:r>
            <w:proofErr w:type="spellStart"/>
            <w:r>
              <w:rPr>
                <w:rFonts w:asciiTheme="minorBidi" w:hAnsiTheme="minorBidi" w:cstheme="minorBidi"/>
                <w:sz w:val="20"/>
                <w:szCs w:val="20"/>
              </w:rPr>
              <w:t>Adding</w:t>
            </w:r>
            <w:proofErr w:type="spellEnd"/>
            <w:r>
              <w:rPr>
                <w:rFonts w:asciiTheme="minorBidi" w:hAnsiTheme="minorBidi" w:cstheme="minorBidi"/>
                <w:sz w:val="20"/>
                <w:szCs w:val="20"/>
              </w:rPr>
              <w:t xml:space="preserve"> a false </w:t>
            </w:r>
            <w:proofErr w:type="spellStart"/>
            <w:r>
              <w:rPr>
                <w:rFonts w:asciiTheme="minorBidi" w:hAnsiTheme="minorBidi" w:cstheme="minorBidi"/>
                <w:sz w:val="20"/>
                <w:szCs w:val="20"/>
              </w:rPr>
              <w:t>ceiling</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significantly</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lowers</w:t>
            </w:r>
            <w:proofErr w:type="spellEnd"/>
            <w:r>
              <w:rPr>
                <w:rFonts w:asciiTheme="minorBidi" w:hAnsiTheme="minorBidi" w:cstheme="minorBidi"/>
                <w:sz w:val="20"/>
                <w:szCs w:val="20"/>
              </w:rPr>
              <w:t xml:space="preserve"> indoor </w:t>
            </w:r>
            <w:proofErr w:type="spellStart"/>
            <w:r>
              <w:rPr>
                <w:rFonts w:asciiTheme="minorBidi" w:hAnsiTheme="minorBidi" w:cstheme="minorBidi"/>
                <w:sz w:val="20"/>
                <w:szCs w:val="20"/>
              </w:rPr>
              <w:t>temperatures</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while</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increasing</w:t>
            </w:r>
            <w:proofErr w:type="spellEnd"/>
            <w:r>
              <w:rPr>
                <w:rFonts w:asciiTheme="minorBidi" w:hAnsiTheme="minorBidi" w:cstheme="minorBidi"/>
                <w:sz w:val="20"/>
                <w:szCs w:val="20"/>
              </w:rPr>
              <w:t xml:space="preserve"> the </w:t>
            </w:r>
            <w:proofErr w:type="spellStart"/>
            <w:r>
              <w:rPr>
                <w:rFonts w:asciiTheme="minorBidi" w:hAnsiTheme="minorBidi" w:cstheme="minorBidi"/>
                <w:sz w:val="20"/>
                <w:szCs w:val="20"/>
              </w:rPr>
              <w:t>thickness</w:t>
            </w:r>
            <w:proofErr w:type="spellEnd"/>
            <w:r>
              <w:rPr>
                <w:rFonts w:asciiTheme="minorBidi" w:hAnsiTheme="minorBidi" w:cstheme="minorBidi"/>
                <w:sz w:val="20"/>
                <w:szCs w:val="20"/>
              </w:rPr>
              <w:t xml:space="preserve"> of CEB </w:t>
            </w:r>
            <w:proofErr w:type="spellStart"/>
            <w:r>
              <w:rPr>
                <w:rFonts w:asciiTheme="minorBidi" w:hAnsiTheme="minorBidi" w:cstheme="minorBidi"/>
                <w:sz w:val="20"/>
                <w:szCs w:val="20"/>
              </w:rPr>
              <w:t>walls</w:t>
            </w:r>
            <w:proofErr w:type="spellEnd"/>
            <w:r>
              <w:rPr>
                <w:rFonts w:asciiTheme="minorBidi" w:hAnsiTheme="minorBidi" w:cstheme="minorBidi"/>
                <w:sz w:val="20"/>
                <w:szCs w:val="20"/>
              </w:rPr>
              <w:t xml:space="preserve"> to 40 cm and the CEB roof to 30 cm </w:t>
            </w:r>
            <w:proofErr w:type="spellStart"/>
            <w:r>
              <w:rPr>
                <w:rFonts w:asciiTheme="minorBidi" w:hAnsiTheme="minorBidi" w:cstheme="minorBidi"/>
                <w:sz w:val="20"/>
                <w:szCs w:val="20"/>
              </w:rPr>
              <w:t>smooths</w:t>
            </w:r>
            <w:proofErr w:type="spellEnd"/>
            <w:r>
              <w:rPr>
                <w:rFonts w:asciiTheme="minorBidi" w:hAnsiTheme="minorBidi" w:cstheme="minorBidi"/>
                <w:sz w:val="20"/>
                <w:szCs w:val="20"/>
              </w:rPr>
              <w:t xml:space="preserve"> thermal fluctuations, </w:t>
            </w:r>
            <w:proofErr w:type="spellStart"/>
            <w:r>
              <w:rPr>
                <w:rFonts w:asciiTheme="minorBidi" w:hAnsiTheme="minorBidi" w:cstheme="minorBidi"/>
                <w:sz w:val="20"/>
                <w:szCs w:val="20"/>
              </w:rPr>
              <w:t>though</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it</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does</w:t>
            </w:r>
            <w:proofErr w:type="spellEnd"/>
            <w:r>
              <w:rPr>
                <w:rFonts w:asciiTheme="minorBidi" w:hAnsiTheme="minorBidi" w:cstheme="minorBidi"/>
                <w:sz w:val="20"/>
                <w:szCs w:val="20"/>
              </w:rPr>
              <w:t xml:space="preserve"> not </w:t>
            </w:r>
            <w:proofErr w:type="spellStart"/>
            <w:r>
              <w:rPr>
                <w:rFonts w:asciiTheme="minorBidi" w:hAnsiTheme="minorBidi" w:cstheme="minorBidi"/>
                <w:sz w:val="20"/>
                <w:szCs w:val="20"/>
              </w:rPr>
              <w:t>achieve</w:t>
            </w:r>
            <w:proofErr w:type="spellEnd"/>
            <w:r>
              <w:rPr>
                <w:rFonts w:asciiTheme="minorBidi" w:hAnsiTheme="minorBidi" w:cstheme="minorBidi"/>
                <w:sz w:val="20"/>
                <w:szCs w:val="20"/>
              </w:rPr>
              <w:t xml:space="preserve"> the optimal thermal </w:t>
            </w:r>
            <w:proofErr w:type="spellStart"/>
            <w:r>
              <w:rPr>
                <w:rFonts w:asciiTheme="minorBidi" w:hAnsiTheme="minorBidi" w:cstheme="minorBidi"/>
                <w:sz w:val="20"/>
                <w:szCs w:val="20"/>
              </w:rPr>
              <w:t>comfort</w:t>
            </w:r>
            <w:proofErr w:type="spellEnd"/>
            <w:r>
              <w:rPr>
                <w:rFonts w:asciiTheme="minorBidi" w:hAnsiTheme="minorBidi" w:cstheme="minorBidi"/>
                <w:sz w:val="20"/>
                <w:szCs w:val="20"/>
              </w:rPr>
              <w:t xml:space="preserve"> of 26 °C. </w:t>
            </w:r>
            <w:proofErr w:type="spellStart"/>
            <w:r>
              <w:rPr>
                <w:rFonts w:asciiTheme="minorBidi" w:hAnsiTheme="minorBidi" w:cstheme="minorBidi"/>
                <w:sz w:val="20"/>
                <w:szCs w:val="20"/>
              </w:rPr>
              <w:t>External</w:t>
            </w:r>
            <w:proofErr w:type="spellEnd"/>
            <w:r>
              <w:rPr>
                <w:rFonts w:asciiTheme="minorBidi" w:hAnsiTheme="minorBidi" w:cstheme="minorBidi"/>
                <w:sz w:val="20"/>
                <w:szCs w:val="20"/>
              </w:rPr>
              <w:t xml:space="preserve"> insulation of CEB </w:t>
            </w:r>
            <w:proofErr w:type="spellStart"/>
            <w:r>
              <w:rPr>
                <w:rFonts w:asciiTheme="minorBidi" w:hAnsiTheme="minorBidi" w:cstheme="minorBidi"/>
                <w:sz w:val="20"/>
                <w:szCs w:val="20"/>
              </w:rPr>
              <w:t>walls</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with</w:t>
            </w:r>
            <w:proofErr w:type="spellEnd"/>
            <w:r>
              <w:rPr>
                <w:rFonts w:asciiTheme="minorBidi" w:hAnsiTheme="minorBidi" w:cstheme="minorBidi"/>
                <w:sz w:val="20"/>
                <w:szCs w:val="20"/>
              </w:rPr>
              <w:t xml:space="preserve"> 10 cm of </w:t>
            </w:r>
            <w:proofErr w:type="spellStart"/>
            <w:r>
              <w:rPr>
                <w:rFonts w:asciiTheme="minorBidi" w:hAnsiTheme="minorBidi" w:cstheme="minorBidi"/>
                <w:sz w:val="20"/>
                <w:szCs w:val="20"/>
              </w:rPr>
              <w:t>polystyrene</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results</w:t>
            </w:r>
            <w:proofErr w:type="spellEnd"/>
            <w:r>
              <w:rPr>
                <w:rFonts w:asciiTheme="minorBidi" w:hAnsiTheme="minorBidi" w:cstheme="minorBidi"/>
                <w:sz w:val="20"/>
                <w:szCs w:val="20"/>
              </w:rPr>
              <w:t xml:space="preserve"> in maximum indoor </w:t>
            </w:r>
            <w:proofErr w:type="spellStart"/>
            <w:r>
              <w:rPr>
                <w:rFonts w:asciiTheme="minorBidi" w:hAnsiTheme="minorBidi" w:cstheme="minorBidi"/>
                <w:sz w:val="20"/>
                <w:szCs w:val="20"/>
              </w:rPr>
              <w:t>temperatures</w:t>
            </w:r>
            <w:proofErr w:type="spellEnd"/>
            <w:r>
              <w:rPr>
                <w:rFonts w:asciiTheme="minorBidi" w:hAnsiTheme="minorBidi" w:cstheme="minorBidi"/>
                <w:sz w:val="20"/>
                <w:szCs w:val="20"/>
              </w:rPr>
              <w:t xml:space="preserve"> of </w:t>
            </w:r>
            <w:proofErr w:type="spellStart"/>
            <w:r>
              <w:rPr>
                <w:rFonts w:asciiTheme="minorBidi" w:hAnsiTheme="minorBidi" w:cstheme="minorBidi"/>
                <w:sz w:val="20"/>
                <w:szCs w:val="20"/>
              </w:rPr>
              <w:t>approximately</w:t>
            </w:r>
            <w:proofErr w:type="spellEnd"/>
            <w:r>
              <w:rPr>
                <w:rFonts w:asciiTheme="minorBidi" w:hAnsiTheme="minorBidi" w:cstheme="minorBidi"/>
                <w:sz w:val="20"/>
                <w:szCs w:val="20"/>
              </w:rPr>
              <w:t xml:space="preserve"> 27 °C, close to the </w:t>
            </w:r>
            <w:proofErr w:type="spellStart"/>
            <w:r>
              <w:rPr>
                <w:rFonts w:asciiTheme="minorBidi" w:hAnsiTheme="minorBidi" w:cstheme="minorBidi"/>
                <w:sz w:val="20"/>
                <w:szCs w:val="20"/>
              </w:rPr>
              <w:t>comfort</w:t>
            </w:r>
            <w:proofErr w:type="spellEnd"/>
            <w:r>
              <w:rPr>
                <w:rFonts w:asciiTheme="minorBidi" w:hAnsiTheme="minorBidi" w:cstheme="minorBidi"/>
                <w:sz w:val="20"/>
                <w:szCs w:val="20"/>
              </w:rPr>
              <w:t xml:space="preserve"> zone, </w:t>
            </w:r>
            <w:proofErr w:type="spellStart"/>
            <w:r>
              <w:rPr>
                <w:rFonts w:asciiTheme="minorBidi" w:hAnsiTheme="minorBidi" w:cstheme="minorBidi"/>
                <w:sz w:val="20"/>
                <w:szCs w:val="20"/>
              </w:rPr>
              <w:t>outperforming</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internal</w:t>
            </w:r>
            <w:proofErr w:type="spellEnd"/>
            <w:r>
              <w:rPr>
                <w:rFonts w:asciiTheme="minorBidi" w:hAnsiTheme="minorBidi" w:cstheme="minorBidi"/>
                <w:sz w:val="20"/>
                <w:szCs w:val="20"/>
              </w:rPr>
              <w:t xml:space="preserve"> insulation by </w:t>
            </w:r>
            <w:proofErr w:type="spellStart"/>
            <w:r>
              <w:rPr>
                <w:rFonts w:asciiTheme="minorBidi" w:hAnsiTheme="minorBidi" w:cstheme="minorBidi"/>
                <w:sz w:val="20"/>
                <w:szCs w:val="20"/>
              </w:rPr>
              <w:t>reducing</w:t>
            </w:r>
            <w:proofErr w:type="spellEnd"/>
            <w:r>
              <w:rPr>
                <w:rFonts w:asciiTheme="minorBidi" w:hAnsiTheme="minorBidi" w:cstheme="minorBidi"/>
                <w:sz w:val="20"/>
                <w:szCs w:val="20"/>
              </w:rPr>
              <w:t xml:space="preserve"> thermal bridges. An optimal configuration </w:t>
            </w:r>
            <w:proofErr w:type="spellStart"/>
            <w:r>
              <w:rPr>
                <w:rFonts w:asciiTheme="minorBidi" w:hAnsiTheme="minorBidi" w:cstheme="minorBidi"/>
                <w:sz w:val="20"/>
                <w:szCs w:val="20"/>
              </w:rPr>
              <w:t>combining</w:t>
            </w:r>
            <w:proofErr w:type="spellEnd"/>
            <w:r>
              <w:rPr>
                <w:rFonts w:asciiTheme="minorBidi" w:hAnsiTheme="minorBidi" w:cstheme="minorBidi"/>
                <w:sz w:val="20"/>
                <w:szCs w:val="20"/>
              </w:rPr>
              <w:t xml:space="preserve"> 20 cm CEB </w:t>
            </w:r>
            <w:proofErr w:type="spellStart"/>
            <w:r>
              <w:rPr>
                <w:rFonts w:asciiTheme="minorBidi" w:hAnsiTheme="minorBidi" w:cstheme="minorBidi"/>
                <w:sz w:val="20"/>
                <w:szCs w:val="20"/>
              </w:rPr>
              <w:t>walls</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externally</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insulated</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with</w:t>
            </w:r>
            <w:proofErr w:type="spellEnd"/>
            <w:r>
              <w:rPr>
                <w:rFonts w:asciiTheme="minorBidi" w:hAnsiTheme="minorBidi" w:cstheme="minorBidi"/>
                <w:sz w:val="20"/>
                <w:szCs w:val="20"/>
              </w:rPr>
              <w:t xml:space="preserve"> 8-10 cm of </w:t>
            </w:r>
            <w:proofErr w:type="spellStart"/>
            <w:r>
              <w:rPr>
                <w:rFonts w:asciiTheme="minorBidi" w:hAnsiTheme="minorBidi" w:cstheme="minorBidi"/>
                <w:sz w:val="20"/>
                <w:szCs w:val="20"/>
              </w:rPr>
              <w:t>polystyrene</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under</w:t>
            </w:r>
            <w:proofErr w:type="spellEnd"/>
            <w:r>
              <w:rPr>
                <w:rFonts w:asciiTheme="minorBidi" w:hAnsiTheme="minorBidi" w:cstheme="minorBidi"/>
                <w:sz w:val="20"/>
                <w:szCs w:val="20"/>
              </w:rPr>
              <w:t xml:space="preserve"> a 15 cm CEB roof </w:t>
            </w:r>
            <w:proofErr w:type="spellStart"/>
            <w:r>
              <w:rPr>
                <w:rFonts w:asciiTheme="minorBidi" w:hAnsiTheme="minorBidi" w:cstheme="minorBidi"/>
                <w:sz w:val="20"/>
                <w:szCs w:val="20"/>
              </w:rPr>
              <w:t>with</w:t>
            </w:r>
            <w:proofErr w:type="spellEnd"/>
            <w:r>
              <w:rPr>
                <w:rFonts w:asciiTheme="minorBidi" w:hAnsiTheme="minorBidi" w:cstheme="minorBidi"/>
                <w:sz w:val="20"/>
                <w:szCs w:val="20"/>
              </w:rPr>
              <w:t xml:space="preserve"> a false </w:t>
            </w:r>
            <w:proofErr w:type="spellStart"/>
            <w:r>
              <w:rPr>
                <w:rFonts w:asciiTheme="minorBidi" w:hAnsiTheme="minorBidi" w:cstheme="minorBidi"/>
                <w:sz w:val="20"/>
                <w:szCs w:val="20"/>
              </w:rPr>
              <w:t>ceiling</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enhances</w:t>
            </w:r>
            <w:proofErr w:type="spellEnd"/>
            <w:r>
              <w:rPr>
                <w:rFonts w:asciiTheme="minorBidi" w:hAnsiTheme="minorBidi" w:cstheme="minorBidi"/>
                <w:sz w:val="20"/>
                <w:szCs w:val="20"/>
              </w:rPr>
              <w:t xml:space="preserve"> thermal </w:t>
            </w:r>
            <w:proofErr w:type="spellStart"/>
            <w:r>
              <w:rPr>
                <w:rFonts w:asciiTheme="minorBidi" w:hAnsiTheme="minorBidi" w:cstheme="minorBidi"/>
                <w:sz w:val="20"/>
                <w:szCs w:val="20"/>
              </w:rPr>
              <w:t>comfort</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while</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minimizing</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costs</w:t>
            </w:r>
            <w:proofErr w:type="spellEnd"/>
            <w:r>
              <w:rPr>
                <w:rFonts w:asciiTheme="minorBidi" w:hAnsiTheme="minorBidi" w:cstheme="minorBidi"/>
                <w:sz w:val="20"/>
                <w:szCs w:val="20"/>
              </w:rPr>
              <w:t xml:space="preserve">. This </w:t>
            </w:r>
            <w:proofErr w:type="spellStart"/>
            <w:r>
              <w:rPr>
                <w:rFonts w:asciiTheme="minorBidi" w:hAnsiTheme="minorBidi" w:cstheme="minorBidi"/>
                <w:sz w:val="20"/>
                <w:szCs w:val="20"/>
              </w:rPr>
              <w:t>research</w:t>
            </w:r>
            <w:proofErr w:type="spellEnd"/>
            <w:r>
              <w:rPr>
                <w:rFonts w:asciiTheme="minorBidi" w:hAnsiTheme="minorBidi" w:cstheme="minorBidi"/>
                <w:sz w:val="20"/>
                <w:szCs w:val="20"/>
              </w:rPr>
              <w:t xml:space="preserve"> highlights the </w:t>
            </w:r>
            <w:proofErr w:type="spellStart"/>
            <w:r>
              <w:rPr>
                <w:rFonts w:asciiTheme="minorBidi" w:hAnsiTheme="minorBidi" w:cstheme="minorBidi"/>
                <w:sz w:val="20"/>
                <w:szCs w:val="20"/>
              </w:rPr>
              <w:t>potential</w:t>
            </w:r>
            <w:proofErr w:type="spellEnd"/>
            <w:r>
              <w:rPr>
                <w:rFonts w:asciiTheme="minorBidi" w:hAnsiTheme="minorBidi" w:cstheme="minorBidi"/>
                <w:sz w:val="20"/>
                <w:szCs w:val="20"/>
              </w:rPr>
              <w:t xml:space="preserve"> of CEB for </w:t>
            </w:r>
            <w:proofErr w:type="spellStart"/>
            <w:r>
              <w:rPr>
                <w:rFonts w:asciiTheme="minorBidi" w:hAnsiTheme="minorBidi" w:cstheme="minorBidi"/>
                <w:sz w:val="20"/>
                <w:szCs w:val="20"/>
              </w:rPr>
              <w:t>designing</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sustainable</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energy</w:t>
            </w:r>
            <w:proofErr w:type="spellEnd"/>
            <w:r>
              <w:rPr>
                <w:rFonts w:asciiTheme="minorBidi" w:hAnsiTheme="minorBidi" w:cstheme="minorBidi"/>
                <w:sz w:val="20"/>
                <w:szCs w:val="20"/>
              </w:rPr>
              <w:t xml:space="preserve">-efficient buildings in Burkina Faso, </w:t>
            </w:r>
            <w:proofErr w:type="spellStart"/>
            <w:r>
              <w:rPr>
                <w:rFonts w:asciiTheme="minorBidi" w:hAnsiTheme="minorBidi" w:cstheme="minorBidi"/>
                <w:sz w:val="20"/>
                <w:szCs w:val="20"/>
              </w:rPr>
              <w:t>reducing</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reliance</w:t>
            </w:r>
            <w:proofErr w:type="spellEnd"/>
            <w:r>
              <w:rPr>
                <w:rFonts w:asciiTheme="minorBidi" w:hAnsiTheme="minorBidi" w:cstheme="minorBidi"/>
                <w:sz w:val="20"/>
                <w:szCs w:val="20"/>
              </w:rPr>
              <w:t xml:space="preserve"> on air </w:t>
            </w:r>
            <w:proofErr w:type="spellStart"/>
            <w:r>
              <w:rPr>
                <w:rFonts w:asciiTheme="minorBidi" w:hAnsiTheme="minorBidi" w:cstheme="minorBidi"/>
                <w:sz w:val="20"/>
                <w:szCs w:val="20"/>
              </w:rPr>
              <w:t>conditioning</w:t>
            </w:r>
            <w:proofErr w:type="spellEnd"/>
            <w:r>
              <w:rPr>
                <w:rFonts w:asciiTheme="minorBidi" w:hAnsiTheme="minorBidi" w:cstheme="minorBidi"/>
                <w:sz w:val="20"/>
                <w:szCs w:val="20"/>
              </w:rPr>
              <w:t>.</w:t>
            </w:r>
          </w:p>
        </w:tc>
      </w:tr>
    </w:tbl>
    <w:p w14:paraId="4F954FC7" w14:textId="478D12A1" w:rsidR="0076612C" w:rsidRPr="00CA74AC" w:rsidRDefault="0076612C" w:rsidP="0076612C">
      <w:pPr>
        <w:pStyle w:val="MDPI18keywords"/>
        <w:ind w:left="0"/>
        <w:rPr>
          <w:rFonts w:asciiTheme="minorBidi" w:hAnsiTheme="minorBidi" w:cstheme="minorBidi"/>
          <w:b/>
          <w:i/>
          <w:iCs/>
          <w:color w:val="auto"/>
          <w:sz w:val="20"/>
          <w:szCs w:val="20"/>
          <w:lang w:val="en-GB"/>
        </w:rPr>
      </w:pPr>
      <w:r w:rsidRPr="00CA74AC">
        <w:rPr>
          <w:rFonts w:asciiTheme="minorBidi" w:hAnsiTheme="minorBidi" w:cstheme="minorBidi"/>
          <w:bCs/>
          <w:i/>
          <w:iCs/>
          <w:color w:val="auto"/>
          <w:sz w:val="20"/>
          <w:szCs w:val="20"/>
        </w:rPr>
        <w:t>Keywords</w:t>
      </w:r>
      <w:r w:rsidRPr="00CA74AC">
        <w:rPr>
          <w:rFonts w:asciiTheme="minorBidi" w:hAnsiTheme="minorBidi" w:cstheme="minorBidi"/>
          <w:b/>
          <w:i/>
          <w:iCs/>
          <w:color w:val="auto"/>
          <w:sz w:val="20"/>
          <w:szCs w:val="20"/>
        </w:rPr>
        <w:t xml:space="preserve">: </w:t>
      </w:r>
      <w:r w:rsidRPr="00CA74AC">
        <w:rPr>
          <w:rFonts w:asciiTheme="minorBidi" w:hAnsiTheme="minorBidi" w:cstheme="minorBidi"/>
          <w:i/>
          <w:iCs/>
          <w:color w:val="auto"/>
          <w:sz w:val="20"/>
          <w:szCs w:val="20"/>
          <w:lang w:val="en-GB"/>
        </w:rPr>
        <w:t>Compressed earth blocks</w:t>
      </w:r>
      <w:r w:rsidRPr="00CA74AC">
        <w:rPr>
          <w:rFonts w:asciiTheme="minorBidi" w:hAnsiTheme="minorBidi" w:cstheme="minorBidi"/>
          <w:i/>
          <w:iCs/>
          <w:color w:val="auto"/>
          <w:sz w:val="20"/>
          <w:szCs w:val="20"/>
        </w:rPr>
        <w:t>;</w:t>
      </w:r>
      <w:r w:rsidRPr="00CA74AC">
        <w:rPr>
          <w:rFonts w:asciiTheme="minorBidi" w:hAnsiTheme="minorBidi" w:cstheme="minorBidi"/>
          <w:b/>
          <w:i/>
          <w:iCs/>
          <w:color w:val="auto"/>
          <w:sz w:val="20"/>
          <w:szCs w:val="20"/>
        </w:rPr>
        <w:t xml:space="preserve"> </w:t>
      </w:r>
      <w:r w:rsidRPr="00CA74AC">
        <w:rPr>
          <w:rFonts w:asciiTheme="minorBidi" w:hAnsiTheme="minorBidi" w:cstheme="minorBidi"/>
          <w:i/>
          <w:iCs/>
          <w:color w:val="auto"/>
          <w:sz w:val="20"/>
          <w:szCs w:val="20"/>
          <w:lang w:val="en-GB"/>
        </w:rPr>
        <w:t>Insulation</w:t>
      </w:r>
      <w:r w:rsidRPr="00CA74AC">
        <w:rPr>
          <w:rFonts w:asciiTheme="minorBidi" w:hAnsiTheme="minorBidi" w:cstheme="minorBidi"/>
          <w:b/>
          <w:i/>
          <w:iCs/>
          <w:color w:val="auto"/>
          <w:sz w:val="20"/>
          <w:szCs w:val="20"/>
        </w:rPr>
        <w:t xml:space="preserve">; </w:t>
      </w:r>
      <w:r w:rsidRPr="00CA74AC">
        <w:rPr>
          <w:rFonts w:asciiTheme="minorBidi" w:hAnsiTheme="minorBidi" w:cstheme="minorBidi"/>
          <w:i/>
          <w:iCs/>
          <w:color w:val="auto"/>
          <w:sz w:val="20"/>
          <w:szCs w:val="20"/>
          <w:lang w:val="en-GB"/>
        </w:rPr>
        <w:t>thermal comfort</w:t>
      </w:r>
      <w:r w:rsidRPr="00CA74AC">
        <w:rPr>
          <w:rFonts w:asciiTheme="minorBidi" w:hAnsiTheme="minorBidi" w:cstheme="minorBidi"/>
          <w:i/>
          <w:iCs/>
          <w:color w:val="auto"/>
          <w:sz w:val="20"/>
          <w:szCs w:val="20"/>
        </w:rPr>
        <w:t xml:space="preserve">; </w:t>
      </w:r>
      <w:proofErr w:type="spellStart"/>
      <w:r w:rsidRPr="00CA74AC">
        <w:rPr>
          <w:rFonts w:asciiTheme="minorBidi" w:hAnsiTheme="minorBidi" w:cstheme="minorBidi"/>
          <w:i/>
          <w:iCs/>
          <w:color w:val="auto"/>
          <w:sz w:val="20"/>
          <w:szCs w:val="20"/>
          <w:lang w:val="en-GB"/>
        </w:rPr>
        <w:t>EnergyPlus</w:t>
      </w:r>
      <w:proofErr w:type="spellEnd"/>
      <w:r w:rsidRPr="00CA74AC">
        <w:rPr>
          <w:rFonts w:asciiTheme="minorBidi" w:hAnsiTheme="minorBidi" w:cstheme="minorBidi"/>
          <w:i/>
          <w:iCs/>
          <w:color w:val="auto"/>
          <w:sz w:val="20"/>
          <w:szCs w:val="20"/>
        </w:rPr>
        <w:t xml:space="preserve">; </w:t>
      </w:r>
      <w:r w:rsidRPr="00CA74AC">
        <w:rPr>
          <w:rFonts w:asciiTheme="minorBidi" w:hAnsiTheme="minorBidi" w:cstheme="minorBidi"/>
          <w:i/>
          <w:iCs/>
          <w:color w:val="auto"/>
          <w:sz w:val="20"/>
          <w:szCs w:val="20"/>
          <w:lang w:val="en-GB"/>
        </w:rPr>
        <w:t>building insulation.</w:t>
      </w:r>
    </w:p>
    <w:p w14:paraId="1346AB70" w14:textId="77777777" w:rsidR="0076612C" w:rsidRPr="00CA74AC" w:rsidRDefault="0076612C" w:rsidP="0062482A">
      <w:pPr>
        <w:pStyle w:val="NormalWeb"/>
        <w:spacing w:before="0" w:beforeAutospacing="0" w:after="0" w:afterAutospacing="0" w:line="276" w:lineRule="auto"/>
        <w:jc w:val="both"/>
        <w:rPr>
          <w:rFonts w:asciiTheme="minorBidi" w:hAnsiTheme="minorBidi" w:cstheme="minorBidi"/>
          <w:sz w:val="20"/>
          <w:szCs w:val="20"/>
          <w:lang w:val="en-GB"/>
        </w:rPr>
      </w:pPr>
    </w:p>
    <w:p w14:paraId="0421D6EF" w14:textId="77777777" w:rsidR="0090711C" w:rsidRPr="00EF20B4" w:rsidRDefault="0090711C" w:rsidP="0062482A">
      <w:pPr>
        <w:pStyle w:val="NormalWeb"/>
        <w:numPr>
          <w:ilvl w:val="0"/>
          <w:numId w:val="1"/>
        </w:numPr>
        <w:spacing w:before="0" w:beforeAutospacing="0" w:after="0" w:afterAutospacing="0" w:line="276" w:lineRule="auto"/>
        <w:ind w:left="426"/>
        <w:jc w:val="both"/>
        <w:rPr>
          <w:rStyle w:val="Strong"/>
          <w:rFonts w:asciiTheme="minorBidi" w:hAnsiTheme="minorBidi" w:cstheme="minorBidi"/>
          <w:sz w:val="22"/>
          <w:szCs w:val="22"/>
          <w:lang w:val="en-GB"/>
        </w:rPr>
        <w:sectPr w:rsidR="0090711C" w:rsidRPr="00EF20B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2C8E89B2" w14:textId="7F01D3A8" w:rsidR="00E009F1" w:rsidRPr="00CA74AC" w:rsidRDefault="00E009F1" w:rsidP="00FD34F9">
      <w:pPr>
        <w:pStyle w:val="NormalWeb"/>
        <w:numPr>
          <w:ilvl w:val="0"/>
          <w:numId w:val="1"/>
        </w:numPr>
        <w:spacing w:before="0" w:beforeAutospacing="0" w:after="240" w:afterAutospacing="0" w:line="276" w:lineRule="auto"/>
        <w:ind w:left="426"/>
        <w:jc w:val="both"/>
        <w:rPr>
          <w:rStyle w:val="Strong"/>
          <w:rFonts w:asciiTheme="minorBidi" w:hAnsiTheme="minorBidi" w:cstheme="minorBidi"/>
          <w:sz w:val="22"/>
          <w:szCs w:val="22"/>
        </w:rPr>
      </w:pPr>
      <w:r w:rsidRPr="00CA74AC">
        <w:rPr>
          <w:rStyle w:val="Strong"/>
          <w:rFonts w:asciiTheme="minorBidi" w:hAnsiTheme="minorBidi" w:cstheme="minorBidi"/>
          <w:sz w:val="22"/>
          <w:szCs w:val="22"/>
        </w:rPr>
        <w:t>Introduction</w:t>
      </w:r>
    </w:p>
    <w:p w14:paraId="343514F7" w14:textId="55896343" w:rsidR="00A15695" w:rsidRDefault="00A15695" w:rsidP="008C28E6">
      <w:pPr>
        <w:pStyle w:val="NormalWeb"/>
        <w:spacing w:before="0" w:beforeAutospacing="0" w:after="0" w:afterAutospacing="0" w:line="276" w:lineRule="auto"/>
        <w:jc w:val="both"/>
        <w:rPr>
          <w:rFonts w:asciiTheme="minorBidi" w:hAnsiTheme="minorBidi" w:cstheme="minorBidi"/>
          <w:sz w:val="20"/>
          <w:szCs w:val="20"/>
        </w:rPr>
      </w:pPr>
      <w:r>
        <w:rPr>
          <w:rFonts w:asciiTheme="minorBidi" w:hAnsiTheme="minorBidi" w:cstheme="minorBidi"/>
          <w:sz w:val="20"/>
          <w:szCs w:val="20"/>
        </w:rPr>
        <w:t xml:space="preserve">In Burkina Faso, the building </w:t>
      </w:r>
      <w:proofErr w:type="spellStart"/>
      <w:r>
        <w:rPr>
          <w:rFonts w:asciiTheme="minorBidi" w:hAnsiTheme="minorBidi" w:cstheme="minorBidi"/>
          <w:sz w:val="20"/>
          <w:szCs w:val="20"/>
        </w:rPr>
        <w:t>sector</w:t>
      </w:r>
      <w:proofErr w:type="spellEnd"/>
      <w:r>
        <w:rPr>
          <w:rFonts w:asciiTheme="minorBidi" w:hAnsiTheme="minorBidi" w:cstheme="minorBidi"/>
          <w:sz w:val="20"/>
          <w:szCs w:val="20"/>
        </w:rPr>
        <w:t xml:space="preserve"> faces </w:t>
      </w:r>
      <w:proofErr w:type="spellStart"/>
      <w:r>
        <w:rPr>
          <w:rFonts w:asciiTheme="minorBidi" w:hAnsiTheme="minorBidi" w:cstheme="minorBidi"/>
          <w:sz w:val="20"/>
          <w:szCs w:val="20"/>
        </w:rPr>
        <w:t>significant</w:t>
      </w:r>
      <w:proofErr w:type="spellEnd"/>
      <w:r>
        <w:rPr>
          <w:rFonts w:asciiTheme="minorBidi" w:hAnsiTheme="minorBidi" w:cstheme="minorBidi"/>
          <w:sz w:val="20"/>
          <w:szCs w:val="20"/>
        </w:rPr>
        <w:t xml:space="preserve"> challenges due to the hot and </w:t>
      </w:r>
      <w:proofErr w:type="spellStart"/>
      <w:r>
        <w:rPr>
          <w:rFonts w:asciiTheme="minorBidi" w:hAnsiTheme="minorBidi" w:cstheme="minorBidi"/>
          <w:sz w:val="20"/>
          <w:szCs w:val="20"/>
        </w:rPr>
        <w:t>arid</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climate</w:t>
      </w:r>
      <w:proofErr w:type="spellEnd"/>
      <w:r>
        <w:rPr>
          <w:rFonts w:asciiTheme="minorBidi" w:hAnsiTheme="minorBidi" w:cstheme="minorBidi"/>
          <w:sz w:val="20"/>
          <w:szCs w:val="20"/>
        </w:rPr>
        <w:t xml:space="preserve">, as </w:t>
      </w:r>
      <w:proofErr w:type="spellStart"/>
      <w:r>
        <w:rPr>
          <w:rFonts w:asciiTheme="minorBidi" w:hAnsiTheme="minorBidi" w:cstheme="minorBidi"/>
          <w:sz w:val="20"/>
          <w:szCs w:val="20"/>
        </w:rPr>
        <w:t>well</w:t>
      </w:r>
      <w:proofErr w:type="spellEnd"/>
      <w:r>
        <w:rPr>
          <w:rFonts w:asciiTheme="minorBidi" w:hAnsiTheme="minorBidi" w:cstheme="minorBidi"/>
          <w:sz w:val="20"/>
          <w:szCs w:val="20"/>
        </w:rPr>
        <w:t xml:space="preserve"> as the </w:t>
      </w:r>
      <w:proofErr w:type="spellStart"/>
      <w:r>
        <w:rPr>
          <w:rFonts w:asciiTheme="minorBidi" w:hAnsiTheme="minorBidi" w:cstheme="minorBidi"/>
          <w:sz w:val="20"/>
          <w:szCs w:val="20"/>
        </w:rPr>
        <w:t>unsuitability</w:t>
      </w:r>
      <w:proofErr w:type="spellEnd"/>
      <w:r>
        <w:rPr>
          <w:rFonts w:asciiTheme="minorBidi" w:hAnsiTheme="minorBidi" w:cstheme="minorBidi"/>
          <w:sz w:val="20"/>
          <w:szCs w:val="20"/>
        </w:rPr>
        <w:t xml:space="preserve"> of constructions to local conditions, </w:t>
      </w:r>
      <w:proofErr w:type="spellStart"/>
      <w:r>
        <w:rPr>
          <w:rFonts w:asciiTheme="minorBidi" w:hAnsiTheme="minorBidi" w:cstheme="minorBidi"/>
          <w:sz w:val="20"/>
          <w:szCs w:val="20"/>
        </w:rPr>
        <w:t>leading</w:t>
      </w:r>
      <w:proofErr w:type="spellEnd"/>
      <w:r>
        <w:rPr>
          <w:rFonts w:asciiTheme="minorBidi" w:hAnsiTheme="minorBidi" w:cstheme="minorBidi"/>
          <w:sz w:val="20"/>
          <w:szCs w:val="20"/>
        </w:rPr>
        <w:t xml:space="preserve"> to thermal </w:t>
      </w:r>
      <w:proofErr w:type="spellStart"/>
      <w:r>
        <w:rPr>
          <w:rFonts w:asciiTheme="minorBidi" w:hAnsiTheme="minorBidi" w:cstheme="minorBidi"/>
          <w:sz w:val="20"/>
          <w:szCs w:val="20"/>
        </w:rPr>
        <w:t>discomfort</w:t>
      </w:r>
      <w:proofErr w:type="spellEnd"/>
      <w:r>
        <w:rPr>
          <w:rFonts w:asciiTheme="minorBidi" w:hAnsiTheme="minorBidi" w:cstheme="minorBidi"/>
          <w:sz w:val="20"/>
          <w:szCs w:val="20"/>
        </w:rPr>
        <w:t xml:space="preserve"> and excessive </w:t>
      </w:r>
      <w:proofErr w:type="spellStart"/>
      <w:r>
        <w:rPr>
          <w:rFonts w:asciiTheme="minorBidi" w:hAnsiTheme="minorBidi" w:cstheme="minorBidi"/>
          <w:sz w:val="20"/>
          <w:szCs w:val="20"/>
        </w:rPr>
        <w:t>energy</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consumption</w:t>
      </w:r>
      <w:proofErr w:type="spellEnd"/>
      <w:r>
        <w:rPr>
          <w:rFonts w:asciiTheme="minorBidi" w:hAnsiTheme="minorBidi" w:cstheme="minorBidi"/>
          <w:sz w:val="20"/>
          <w:szCs w:val="20"/>
        </w:rPr>
        <w:t xml:space="preserve"> (</w:t>
      </w:r>
      <w:r w:rsidR="00F81528">
        <w:rPr>
          <w:rFonts w:asciiTheme="minorBidi" w:hAnsiTheme="minorBidi" w:cstheme="minorBidi"/>
          <w:sz w:val="20"/>
          <w:szCs w:val="20"/>
        </w:rPr>
        <w:t>Coulibaly, O., 2011</w:t>
      </w:r>
      <w:r>
        <w:rPr>
          <w:rFonts w:asciiTheme="minorBidi" w:hAnsiTheme="minorBidi" w:cstheme="minorBidi"/>
          <w:sz w:val="20"/>
          <w:szCs w:val="20"/>
        </w:rPr>
        <w:t xml:space="preserve">). </w:t>
      </w:r>
      <w:proofErr w:type="spellStart"/>
      <w:r>
        <w:rPr>
          <w:rFonts w:asciiTheme="minorBidi" w:hAnsiTheme="minorBidi" w:cstheme="minorBidi"/>
          <w:sz w:val="20"/>
          <w:szCs w:val="20"/>
        </w:rPr>
        <w:t>Approximately</w:t>
      </w:r>
      <w:proofErr w:type="spellEnd"/>
      <w:r>
        <w:rPr>
          <w:rFonts w:asciiTheme="minorBidi" w:hAnsiTheme="minorBidi" w:cstheme="minorBidi"/>
          <w:sz w:val="20"/>
          <w:szCs w:val="20"/>
        </w:rPr>
        <w:t xml:space="preserve"> 30 to 75% of total </w:t>
      </w:r>
      <w:proofErr w:type="spellStart"/>
      <w:r>
        <w:rPr>
          <w:rFonts w:asciiTheme="minorBidi" w:hAnsiTheme="minorBidi" w:cstheme="minorBidi"/>
          <w:sz w:val="20"/>
          <w:szCs w:val="20"/>
        </w:rPr>
        <w:t>energy</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is</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dedicated</w:t>
      </w:r>
      <w:proofErr w:type="spellEnd"/>
      <w:r>
        <w:rPr>
          <w:rFonts w:asciiTheme="minorBidi" w:hAnsiTheme="minorBidi" w:cstheme="minorBidi"/>
          <w:sz w:val="20"/>
          <w:szCs w:val="20"/>
        </w:rPr>
        <w:t xml:space="preserve"> to air </w:t>
      </w:r>
      <w:proofErr w:type="spellStart"/>
      <w:r>
        <w:rPr>
          <w:rFonts w:asciiTheme="minorBidi" w:hAnsiTheme="minorBidi" w:cstheme="minorBidi"/>
          <w:sz w:val="20"/>
          <w:szCs w:val="20"/>
        </w:rPr>
        <w:t>conditioning</w:t>
      </w:r>
      <w:proofErr w:type="spellEnd"/>
      <w:r>
        <w:rPr>
          <w:rFonts w:asciiTheme="minorBidi" w:hAnsiTheme="minorBidi" w:cstheme="minorBidi"/>
          <w:sz w:val="20"/>
          <w:szCs w:val="20"/>
        </w:rPr>
        <w:t xml:space="preserve"> and ventilation, </w:t>
      </w:r>
      <w:proofErr w:type="spellStart"/>
      <w:r>
        <w:rPr>
          <w:rFonts w:asciiTheme="minorBidi" w:hAnsiTheme="minorBidi" w:cstheme="minorBidi"/>
          <w:sz w:val="20"/>
          <w:szCs w:val="20"/>
        </w:rPr>
        <w:t>with</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significant</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environmental</w:t>
      </w:r>
      <w:proofErr w:type="spellEnd"/>
      <w:r>
        <w:rPr>
          <w:rFonts w:asciiTheme="minorBidi" w:hAnsiTheme="minorBidi" w:cstheme="minorBidi"/>
          <w:sz w:val="20"/>
          <w:szCs w:val="20"/>
        </w:rPr>
        <w:t xml:space="preserve"> impacts due to </w:t>
      </w:r>
      <w:proofErr w:type="spellStart"/>
      <w:r>
        <w:rPr>
          <w:rFonts w:asciiTheme="minorBidi" w:hAnsiTheme="minorBidi" w:cstheme="minorBidi"/>
          <w:sz w:val="20"/>
          <w:szCs w:val="20"/>
        </w:rPr>
        <w:t>greenhouse</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gas</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emissions</w:t>
      </w:r>
      <w:proofErr w:type="spellEnd"/>
      <w:r>
        <w:rPr>
          <w:rFonts w:asciiTheme="minorBidi" w:hAnsiTheme="minorBidi" w:cstheme="minorBidi"/>
          <w:sz w:val="20"/>
          <w:szCs w:val="20"/>
        </w:rPr>
        <w:t xml:space="preserve"> (Coulibaly, O., 2011). In Ouagadougou, </w:t>
      </w:r>
      <w:proofErr w:type="spellStart"/>
      <w:r>
        <w:rPr>
          <w:rFonts w:asciiTheme="minorBidi" w:hAnsiTheme="minorBidi" w:cstheme="minorBidi"/>
          <w:sz w:val="20"/>
          <w:szCs w:val="20"/>
        </w:rPr>
        <w:t>most</w:t>
      </w:r>
      <w:proofErr w:type="spellEnd"/>
      <w:r>
        <w:rPr>
          <w:rFonts w:asciiTheme="minorBidi" w:hAnsiTheme="minorBidi" w:cstheme="minorBidi"/>
          <w:sz w:val="20"/>
          <w:szCs w:val="20"/>
        </w:rPr>
        <w:t xml:space="preserve"> buildings are </w:t>
      </w:r>
      <w:proofErr w:type="spellStart"/>
      <w:r>
        <w:rPr>
          <w:rFonts w:asciiTheme="minorBidi" w:hAnsiTheme="minorBidi" w:cstheme="minorBidi"/>
          <w:sz w:val="20"/>
          <w:szCs w:val="20"/>
        </w:rPr>
        <w:t>constructed</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with</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concrete</w:t>
      </w:r>
      <w:proofErr w:type="spellEnd"/>
      <w:r>
        <w:rPr>
          <w:rFonts w:asciiTheme="minorBidi" w:hAnsiTheme="minorBidi" w:cstheme="minorBidi"/>
          <w:sz w:val="20"/>
          <w:szCs w:val="20"/>
        </w:rPr>
        <w:t xml:space="preserve"> blocks </w:t>
      </w:r>
      <w:proofErr w:type="spellStart"/>
      <w:r>
        <w:rPr>
          <w:rFonts w:asciiTheme="minorBidi" w:hAnsiTheme="minorBidi" w:cstheme="minorBidi"/>
          <w:sz w:val="20"/>
          <w:szCs w:val="20"/>
        </w:rPr>
        <w:t>under</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metal</w:t>
      </w:r>
      <w:proofErr w:type="spellEnd"/>
      <w:r>
        <w:rPr>
          <w:rFonts w:asciiTheme="minorBidi" w:hAnsiTheme="minorBidi" w:cstheme="minorBidi"/>
          <w:sz w:val="20"/>
          <w:szCs w:val="20"/>
        </w:rPr>
        <w:t xml:space="preserve"> roofing, </w:t>
      </w:r>
      <w:proofErr w:type="spellStart"/>
      <w:r>
        <w:rPr>
          <w:rFonts w:asciiTheme="minorBidi" w:hAnsiTheme="minorBidi" w:cstheme="minorBidi"/>
          <w:sz w:val="20"/>
          <w:szCs w:val="20"/>
        </w:rPr>
        <w:t>contributing</w:t>
      </w:r>
      <w:proofErr w:type="spellEnd"/>
      <w:r>
        <w:rPr>
          <w:rFonts w:asciiTheme="minorBidi" w:hAnsiTheme="minorBidi" w:cstheme="minorBidi"/>
          <w:sz w:val="20"/>
          <w:szCs w:val="20"/>
        </w:rPr>
        <w:t xml:space="preserve"> to indoor </w:t>
      </w:r>
      <w:proofErr w:type="spellStart"/>
      <w:r>
        <w:rPr>
          <w:rFonts w:asciiTheme="minorBidi" w:hAnsiTheme="minorBidi" w:cstheme="minorBidi"/>
          <w:sz w:val="20"/>
          <w:szCs w:val="20"/>
        </w:rPr>
        <w:t>overheating</w:t>
      </w:r>
      <w:proofErr w:type="spellEnd"/>
      <w:r>
        <w:rPr>
          <w:rFonts w:asciiTheme="minorBidi" w:hAnsiTheme="minorBidi" w:cstheme="minorBidi"/>
          <w:sz w:val="20"/>
          <w:szCs w:val="20"/>
        </w:rPr>
        <w:t xml:space="preserve"> </w:t>
      </w:r>
      <w:r w:rsidRPr="00342AD1">
        <w:rPr>
          <w:rFonts w:asciiTheme="minorBidi" w:hAnsiTheme="minorBidi" w:cstheme="minorBidi"/>
          <w:sz w:val="20"/>
          <w:szCs w:val="20"/>
        </w:rPr>
        <w:t>(</w:t>
      </w:r>
      <w:r w:rsidR="00342AD1" w:rsidRPr="00342AD1">
        <w:rPr>
          <w:rFonts w:asciiTheme="minorBidi" w:hAnsiTheme="minorBidi" w:cstheme="minorBidi"/>
          <w:sz w:val="20"/>
          <w:szCs w:val="20"/>
          <w:lang w:val="en-GB"/>
        </w:rPr>
        <w:t>Sergio, M. R et al</w:t>
      </w:r>
      <w:r w:rsidR="00342AD1" w:rsidRPr="00342AD1">
        <w:rPr>
          <w:rFonts w:asciiTheme="minorBidi" w:hAnsiTheme="minorBidi" w:cstheme="minorBidi"/>
          <w:sz w:val="20"/>
          <w:szCs w:val="20"/>
        </w:rPr>
        <w:t>., 2020</w:t>
      </w:r>
      <w:r w:rsidRPr="00342AD1">
        <w:rPr>
          <w:rFonts w:asciiTheme="minorBidi" w:hAnsiTheme="minorBidi" w:cstheme="minorBidi"/>
          <w:sz w:val="20"/>
          <w:szCs w:val="20"/>
        </w:rPr>
        <w:t>).</w:t>
      </w:r>
      <w:r>
        <w:rPr>
          <w:rFonts w:asciiTheme="minorBidi" w:hAnsiTheme="minorBidi" w:cstheme="minorBidi"/>
          <w:sz w:val="20"/>
          <w:szCs w:val="20"/>
        </w:rPr>
        <w:t xml:space="preserve"> In </w:t>
      </w:r>
      <w:proofErr w:type="spellStart"/>
      <w:r>
        <w:rPr>
          <w:rFonts w:asciiTheme="minorBidi" w:hAnsiTheme="minorBidi" w:cstheme="minorBidi"/>
          <w:sz w:val="20"/>
          <w:szCs w:val="20"/>
        </w:rPr>
        <w:t>this</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context</w:t>
      </w:r>
      <w:proofErr w:type="spellEnd"/>
      <w:r>
        <w:rPr>
          <w:rFonts w:asciiTheme="minorBidi" w:hAnsiTheme="minorBidi" w:cstheme="minorBidi"/>
          <w:sz w:val="20"/>
          <w:szCs w:val="20"/>
        </w:rPr>
        <w:t xml:space="preserve">, the use of Compressed </w:t>
      </w:r>
      <w:proofErr w:type="spellStart"/>
      <w:r>
        <w:rPr>
          <w:rFonts w:asciiTheme="minorBidi" w:hAnsiTheme="minorBidi" w:cstheme="minorBidi"/>
          <w:sz w:val="20"/>
          <w:szCs w:val="20"/>
        </w:rPr>
        <w:t>Earth</w:t>
      </w:r>
      <w:proofErr w:type="spellEnd"/>
      <w:r>
        <w:rPr>
          <w:rFonts w:asciiTheme="minorBidi" w:hAnsiTheme="minorBidi" w:cstheme="minorBidi"/>
          <w:sz w:val="20"/>
          <w:szCs w:val="20"/>
        </w:rPr>
        <w:t xml:space="preserve"> Blocks (CEB), a </w:t>
      </w:r>
      <w:proofErr w:type="spellStart"/>
      <w:r>
        <w:rPr>
          <w:rFonts w:asciiTheme="minorBidi" w:hAnsiTheme="minorBidi" w:cstheme="minorBidi"/>
          <w:sz w:val="20"/>
          <w:szCs w:val="20"/>
        </w:rPr>
        <w:t>sustainable</w:t>
      </w:r>
      <w:proofErr w:type="spellEnd"/>
      <w:r>
        <w:rPr>
          <w:rFonts w:asciiTheme="minorBidi" w:hAnsiTheme="minorBidi" w:cstheme="minorBidi"/>
          <w:sz w:val="20"/>
          <w:szCs w:val="20"/>
        </w:rPr>
        <w:t xml:space="preserve"> local </w:t>
      </w:r>
      <w:proofErr w:type="spellStart"/>
      <w:r>
        <w:rPr>
          <w:rFonts w:asciiTheme="minorBidi" w:hAnsiTheme="minorBidi" w:cstheme="minorBidi"/>
          <w:sz w:val="20"/>
          <w:szCs w:val="20"/>
        </w:rPr>
        <w:t>material</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emerges</w:t>
      </w:r>
      <w:proofErr w:type="spellEnd"/>
      <w:r>
        <w:rPr>
          <w:rFonts w:asciiTheme="minorBidi" w:hAnsiTheme="minorBidi" w:cstheme="minorBidi"/>
          <w:sz w:val="20"/>
          <w:szCs w:val="20"/>
        </w:rPr>
        <w:t xml:space="preserve"> as a </w:t>
      </w:r>
      <w:proofErr w:type="spellStart"/>
      <w:r>
        <w:rPr>
          <w:rFonts w:asciiTheme="minorBidi" w:hAnsiTheme="minorBidi" w:cstheme="minorBidi"/>
          <w:sz w:val="20"/>
          <w:szCs w:val="20"/>
        </w:rPr>
        <w:t>promising</w:t>
      </w:r>
      <w:proofErr w:type="spellEnd"/>
      <w:r>
        <w:rPr>
          <w:rFonts w:asciiTheme="minorBidi" w:hAnsiTheme="minorBidi" w:cstheme="minorBidi"/>
          <w:sz w:val="20"/>
          <w:szCs w:val="20"/>
        </w:rPr>
        <w:t xml:space="preserve"> solution for </w:t>
      </w:r>
      <w:proofErr w:type="spellStart"/>
      <w:r>
        <w:rPr>
          <w:rFonts w:asciiTheme="minorBidi" w:hAnsiTheme="minorBidi" w:cstheme="minorBidi"/>
          <w:sz w:val="20"/>
          <w:szCs w:val="20"/>
        </w:rPr>
        <w:t>designing</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thermally</w:t>
      </w:r>
      <w:proofErr w:type="spellEnd"/>
      <w:r>
        <w:rPr>
          <w:rFonts w:asciiTheme="minorBidi" w:hAnsiTheme="minorBidi" w:cstheme="minorBidi"/>
          <w:sz w:val="20"/>
          <w:szCs w:val="20"/>
        </w:rPr>
        <w:t xml:space="preserve"> efficient and </w:t>
      </w:r>
      <w:proofErr w:type="spellStart"/>
      <w:r>
        <w:rPr>
          <w:rFonts w:asciiTheme="minorBidi" w:hAnsiTheme="minorBidi" w:cstheme="minorBidi"/>
          <w:sz w:val="20"/>
          <w:szCs w:val="20"/>
        </w:rPr>
        <w:t>energy-saving</w:t>
      </w:r>
      <w:proofErr w:type="spellEnd"/>
      <w:r>
        <w:rPr>
          <w:rFonts w:asciiTheme="minorBidi" w:hAnsiTheme="minorBidi" w:cstheme="minorBidi"/>
          <w:sz w:val="20"/>
          <w:szCs w:val="20"/>
        </w:rPr>
        <w:t xml:space="preserve"> buildings </w:t>
      </w:r>
      <w:r w:rsidRPr="00233A24">
        <w:rPr>
          <w:rFonts w:asciiTheme="minorBidi" w:hAnsiTheme="minorBidi" w:cstheme="minorBidi"/>
          <w:sz w:val="20"/>
          <w:szCs w:val="20"/>
        </w:rPr>
        <w:t>(</w:t>
      </w:r>
      <w:proofErr w:type="spellStart"/>
      <w:r w:rsidR="00330382" w:rsidRPr="00233A24">
        <w:rPr>
          <w:rFonts w:asciiTheme="minorBidi" w:hAnsiTheme="minorBidi" w:cstheme="minorBidi"/>
          <w:sz w:val="20"/>
          <w:szCs w:val="20"/>
          <w:lang w:val="en-GB"/>
        </w:rPr>
        <w:t>Malbila</w:t>
      </w:r>
      <w:proofErr w:type="spellEnd"/>
      <w:r w:rsidR="00330382" w:rsidRPr="00233A24">
        <w:rPr>
          <w:rFonts w:asciiTheme="minorBidi" w:hAnsiTheme="minorBidi" w:cstheme="minorBidi"/>
          <w:sz w:val="20"/>
          <w:szCs w:val="20"/>
          <w:lang w:val="en-GB"/>
        </w:rPr>
        <w:t>, E et al</w:t>
      </w:r>
      <w:r w:rsidR="00233A24" w:rsidRPr="00233A24">
        <w:rPr>
          <w:rFonts w:asciiTheme="minorBidi" w:hAnsiTheme="minorBidi" w:cstheme="minorBidi"/>
          <w:sz w:val="20"/>
          <w:szCs w:val="20"/>
        </w:rPr>
        <w:t xml:space="preserve">., </w:t>
      </w:r>
      <w:proofErr w:type="gramStart"/>
      <w:r w:rsidR="00233A24" w:rsidRPr="00233A24">
        <w:rPr>
          <w:rFonts w:asciiTheme="minorBidi" w:hAnsiTheme="minorBidi" w:cstheme="minorBidi"/>
          <w:sz w:val="20"/>
          <w:szCs w:val="20"/>
        </w:rPr>
        <w:t>2021</w:t>
      </w:r>
      <w:r w:rsidRPr="00233A24">
        <w:rPr>
          <w:rFonts w:asciiTheme="minorBidi" w:hAnsiTheme="minorBidi" w:cstheme="minorBidi"/>
          <w:sz w:val="20"/>
          <w:szCs w:val="20"/>
        </w:rPr>
        <w:t>;</w:t>
      </w:r>
      <w:proofErr w:type="gramEnd"/>
      <w:r w:rsidRPr="00233A24">
        <w:rPr>
          <w:rFonts w:asciiTheme="minorBidi" w:hAnsiTheme="minorBidi" w:cstheme="minorBidi"/>
          <w:sz w:val="20"/>
          <w:szCs w:val="20"/>
        </w:rPr>
        <w:t xml:space="preserve"> </w:t>
      </w:r>
      <w:hyperlink r:id="rId14" w:history="1">
        <w:r w:rsidR="00DF25D7" w:rsidRPr="00DF25D7">
          <w:rPr>
            <w:rFonts w:asciiTheme="minorBidi" w:hAnsiTheme="minorBidi" w:cstheme="minorBidi"/>
            <w:sz w:val="20"/>
            <w:szCs w:val="20"/>
            <w:bdr w:val="none" w:sz="0" w:space="0" w:color="auto" w:frame="1"/>
            <w:lang w:val="en-GB"/>
          </w:rPr>
          <w:t xml:space="preserve">Louis Arnaud </w:t>
        </w:r>
        <w:proofErr w:type="spellStart"/>
        <w:r w:rsidR="00DF25D7" w:rsidRPr="00DF25D7">
          <w:rPr>
            <w:rFonts w:asciiTheme="minorBidi" w:hAnsiTheme="minorBidi" w:cstheme="minorBidi"/>
            <w:sz w:val="20"/>
            <w:szCs w:val="20"/>
            <w:bdr w:val="none" w:sz="0" w:space="0" w:color="auto" w:frame="1"/>
            <w:lang w:val="en-GB"/>
          </w:rPr>
          <w:t>Ouedraogo</w:t>
        </w:r>
        <w:proofErr w:type="spellEnd"/>
      </w:hyperlink>
      <w:r w:rsidR="00081D58">
        <w:rPr>
          <w:rFonts w:asciiTheme="minorBidi" w:hAnsiTheme="minorBidi"/>
          <w:sz w:val="20"/>
          <w:szCs w:val="20"/>
        </w:rPr>
        <w:t xml:space="preserve"> et al.,</w:t>
      </w:r>
      <w:r w:rsidR="00DF25D7">
        <w:rPr>
          <w:rFonts w:asciiTheme="minorBidi" w:hAnsiTheme="minorBidi"/>
          <w:sz w:val="20"/>
          <w:szCs w:val="20"/>
        </w:rPr>
        <w:t xml:space="preserve"> 2023</w:t>
      </w:r>
      <w:r>
        <w:rPr>
          <w:rFonts w:asciiTheme="minorBidi" w:hAnsiTheme="minorBidi" w:cstheme="minorBidi"/>
          <w:sz w:val="20"/>
          <w:szCs w:val="20"/>
        </w:rPr>
        <w:t xml:space="preserve">). This </w:t>
      </w:r>
      <w:proofErr w:type="spellStart"/>
      <w:r>
        <w:rPr>
          <w:rFonts w:asciiTheme="minorBidi" w:hAnsiTheme="minorBidi" w:cstheme="minorBidi"/>
          <w:sz w:val="20"/>
          <w:szCs w:val="20"/>
        </w:rPr>
        <w:t>environmentally</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friendly</w:t>
      </w:r>
      <w:proofErr w:type="spellEnd"/>
      <w:r>
        <w:rPr>
          <w:rFonts w:asciiTheme="minorBidi" w:hAnsiTheme="minorBidi" w:cstheme="minorBidi"/>
          <w:sz w:val="20"/>
          <w:szCs w:val="20"/>
        </w:rPr>
        <w:t xml:space="preserve"> and </w:t>
      </w:r>
      <w:proofErr w:type="spellStart"/>
      <w:r>
        <w:rPr>
          <w:rFonts w:asciiTheme="minorBidi" w:hAnsiTheme="minorBidi" w:cstheme="minorBidi"/>
          <w:sz w:val="20"/>
          <w:szCs w:val="20"/>
        </w:rPr>
        <w:t>cost</w:t>
      </w:r>
      <w:proofErr w:type="spellEnd"/>
      <w:r>
        <w:rPr>
          <w:rFonts w:asciiTheme="minorBidi" w:hAnsiTheme="minorBidi" w:cstheme="minorBidi"/>
          <w:sz w:val="20"/>
          <w:szCs w:val="20"/>
        </w:rPr>
        <w:t xml:space="preserve">-effective </w:t>
      </w:r>
      <w:proofErr w:type="spellStart"/>
      <w:r>
        <w:rPr>
          <w:rFonts w:asciiTheme="minorBidi" w:hAnsiTheme="minorBidi" w:cstheme="minorBidi"/>
          <w:sz w:val="20"/>
          <w:szCs w:val="20"/>
        </w:rPr>
        <w:t>material</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mitigates</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temperature</w:t>
      </w:r>
      <w:proofErr w:type="spellEnd"/>
      <w:r>
        <w:rPr>
          <w:rFonts w:asciiTheme="minorBidi" w:hAnsiTheme="minorBidi" w:cstheme="minorBidi"/>
          <w:sz w:val="20"/>
          <w:szCs w:val="20"/>
        </w:rPr>
        <w:t xml:space="preserve"> fluctuations due to </w:t>
      </w:r>
      <w:proofErr w:type="spellStart"/>
      <w:r>
        <w:rPr>
          <w:rFonts w:asciiTheme="minorBidi" w:hAnsiTheme="minorBidi" w:cstheme="minorBidi"/>
          <w:sz w:val="20"/>
          <w:szCs w:val="20"/>
        </w:rPr>
        <w:t>its</w:t>
      </w:r>
      <w:proofErr w:type="spellEnd"/>
      <w:r>
        <w:rPr>
          <w:rFonts w:asciiTheme="minorBidi" w:hAnsiTheme="minorBidi" w:cstheme="minorBidi"/>
          <w:sz w:val="20"/>
          <w:szCs w:val="20"/>
        </w:rPr>
        <w:t xml:space="preserve"> high thermal </w:t>
      </w:r>
      <w:proofErr w:type="spellStart"/>
      <w:r>
        <w:rPr>
          <w:rFonts w:asciiTheme="minorBidi" w:hAnsiTheme="minorBidi" w:cstheme="minorBidi"/>
          <w:sz w:val="20"/>
          <w:szCs w:val="20"/>
        </w:rPr>
        <w:t>inertia</w:t>
      </w:r>
      <w:proofErr w:type="spellEnd"/>
      <w:r>
        <w:rPr>
          <w:rFonts w:asciiTheme="minorBidi" w:hAnsiTheme="minorBidi" w:cstheme="minorBidi"/>
          <w:sz w:val="20"/>
          <w:szCs w:val="20"/>
        </w:rPr>
        <w:t xml:space="preserve">. This </w:t>
      </w:r>
      <w:proofErr w:type="spellStart"/>
      <w:r>
        <w:rPr>
          <w:rFonts w:asciiTheme="minorBidi" w:hAnsiTheme="minorBidi" w:cstheme="minorBidi"/>
          <w:sz w:val="20"/>
          <w:szCs w:val="20"/>
        </w:rPr>
        <w:t>study</w:t>
      </w:r>
      <w:proofErr w:type="spellEnd"/>
      <w:r>
        <w:rPr>
          <w:rFonts w:asciiTheme="minorBidi" w:hAnsiTheme="minorBidi" w:cstheme="minorBidi"/>
          <w:sz w:val="20"/>
          <w:szCs w:val="20"/>
        </w:rPr>
        <w:t xml:space="preserve"> relies on thermal simulations </w:t>
      </w:r>
      <w:proofErr w:type="spellStart"/>
      <w:r>
        <w:rPr>
          <w:rFonts w:asciiTheme="minorBidi" w:hAnsiTheme="minorBidi" w:cstheme="minorBidi"/>
          <w:sz w:val="20"/>
          <w:szCs w:val="20"/>
        </w:rPr>
        <w:t>performed</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with</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EnergyPlus</w:t>
      </w:r>
      <w:proofErr w:type="spellEnd"/>
      <w:r>
        <w:rPr>
          <w:rFonts w:asciiTheme="minorBidi" w:hAnsiTheme="minorBidi" w:cstheme="minorBidi"/>
          <w:sz w:val="20"/>
          <w:szCs w:val="20"/>
        </w:rPr>
        <w:t xml:space="preserve"> software, </w:t>
      </w:r>
      <w:proofErr w:type="spellStart"/>
      <w:r>
        <w:rPr>
          <w:rFonts w:asciiTheme="minorBidi" w:hAnsiTheme="minorBidi" w:cstheme="minorBidi"/>
          <w:sz w:val="20"/>
          <w:szCs w:val="20"/>
        </w:rPr>
        <w:t>well-suited</w:t>
      </w:r>
      <w:proofErr w:type="spellEnd"/>
      <w:r>
        <w:rPr>
          <w:rFonts w:asciiTheme="minorBidi" w:hAnsiTheme="minorBidi" w:cstheme="minorBidi"/>
          <w:sz w:val="20"/>
          <w:szCs w:val="20"/>
        </w:rPr>
        <w:t xml:space="preserve"> for </w:t>
      </w:r>
      <w:proofErr w:type="spellStart"/>
      <w:r>
        <w:rPr>
          <w:rFonts w:asciiTheme="minorBidi" w:hAnsiTheme="minorBidi" w:cstheme="minorBidi"/>
          <w:sz w:val="20"/>
          <w:szCs w:val="20"/>
        </w:rPr>
        <w:t>this</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research</w:t>
      </w:r>
      <w:proofErr w:type="spellEnd"/>
      <w:r>
        <w:rPr>
          <w:rFonts w:asciiTheme="minorBidi" w:hAnsiTheme="minorBidi" w:cstheme="minorBidi"/>
          <w:sz w:val="20"/>
          <w:szCs w:val="20"/>
        </w:rPr>
        <w:t xml:space="preserve"> due to </w:t>
      </w:r>
      <w:proofErr w:type="spellStart"/>
      <w:r>
        <w:rPr>
          <w:rFonts w:asciiTheme="minorBidi" w:hAnsiTheme="minorBidi" w:cstheme="minorBidi"/>
          <w:sz w:val="20"/>
          <w:szCs w:val="20"/>
        </w:rPr>
        <w:t>its</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ability</w:t>
      </w:r>
      <w:proofErr w:type="spellEnd"/>
      <w:r>
        <w:rPr>
          <w:rFonts w:asciiTheme="minorBidi" w:hAnsiTheme="minorBidi" w:cstheme="minorBidi"/>
          <w:sz w:val="20"/>
          <w:szCs w:val="20"/>
        </w:rPr>
        <w:t xml:space="preserve"> to model </w:t>
      </w:r>
      <w:proofErr w:type="spellStart"/>
      <w:r>
        <w:rPr>
          <w:rFonts w:asciiTheme="minorBidi" w:hAnsiTheme="minorBidi" w:cstheme="minorBidi"/>
          <w:sz w:val="20"/>
          <w:szCs w:val="20"/>
        </w:rPr>
        <w:t>complex</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heat</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transfer</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dynamics</w:t>
      </w:r>
      <w:proofErr w:type="spellEnd"/>
      <w:r>
        <w:rPr>
          <w:rFonts w:asciiTheme="minorBidi" w:hAnsiTheme="minorBidi" w:cstheme="minorBidi"/>
          <w:sz w:val="20"/>
          <w:szCs w:val="20"/>
        </w:rPr>
        <w:t xml:space="preserve"> and </w:t>
      </w:r>
      <w:proofErr w:type="spellStart"/>
      <w:r>
        <w:rPr>
          <w:rFonts w:asciiTheme="minorBidi" w:hAnsiTheme="minorBidi" w:cstheme="minorBidi"/>
          <w:sz w:val="20"/>
          <w:szCs w:val="20"/>
        </w:rPr>
        <w:t>integrate</w:t>
      </w:r>
      <w:proofErr w:type="spellEnd"/>
      <w:r>
        <w:rPr>
          <w:rFonts w:asciiTheme="minorBidi" w:hAnsiTheme="minorBidi" w:cstheme="minorBidi"/>
          <w:sz w:val="20"/>
          <w:szCs w:val="20"/>
        </w:rPr>
        <w:t xml:space="preserve"> local </w:t>
      </w:r>
      <w:proofErr w:type="spellStart"/>
      <w:r>
        <w:rPr>
          <w:rFonts w:asciiTheme="minorBidi" w:hAnsiTheme="minorBidi" w:cstheme="minorBidi"/>
          <w:sz w:val="20"/>
          <w:szCs w:val="20"/>
        </w:rPr>
        <w:t>climate</w:t>
      </w:r>
      <w:proofErr w:type="spellEnd"/>
      <w:r>
        <w:rPr>
          <w:rFonts w:asciiTheme="minorBidi" w:hAnsiTheme="minorBidi" w:cstheme="minorBidi"/>
          <w:sz w:val="20"/>
          <w:szCs w:val="20"/>
        </w:rPr>
        <w:t xml:space="preserve"> data, to </w:t>
      </w:r>
      <w:proofErr w:type="spellStart"/>
      <w:r>
        <w:rPr>
          <w:rFonts w:asciiTheme="minorBidi" w:hAnsiTheme="minorBidi" w:cstheme="minorBidi"/>
          <w:sz w:val="20"/>
          <w:szCs w:val="20"/>
        </w:rPr>
        <w:t>analyze</w:t>
      </w:r>
      <w:proofErr w:type="spellEnd"/>
      <w:r>
        <w:rPr>
          <w:rFonts w:asciiTheme="minorBidi" w:hAnsiTheme="minorBidi" w:cstheme="minorBidi"/>
          <w:sz w:val="20"/>
          <w:szCs w:val="20"/>
        </w:rPr>
        <w:t xml:space="preserve"> the </w:t>
      </w:r>
      <w:proofErr w:type="spellStart"/>
      <w:r>
        <w:rPr>
          <w:rFonts w:asciiTheme="minorBidi" w:hAnsiTheme="minorBidi" w:cstheme="minorBidi"/>
          <w:sz w:val="20"/>
          <w:szCs w:val="20"/>
        </w:rPr>
        <w:t>behavior</w:t>
      </w:r>
      <w:proofErr w:type="spellEnd"/>
      <w:r>
        <w:rPr>
          <w:rFonts w:asciiTheme="minorBidi" w:hAnsiTheme="minorBidi" w:cstheme="minorBidi"/>
          <w:sz w:val="20"/>
          <w:szCs w:val="20"/>
        </w:rPr>
        <w:t xml:space="preserve"> of a single-zone building in Ouagadougou (</w:t>
      </w:r>
      <w:r w:rsidR="00F81528">
        <w:rPr>
          <w:rFonts w:asciiTheme="minorBidi" w:hAnsiTheme="minorBidi" w:cstheme="minorBidi"/>
          <w:sz w:val="20"/>
          <w:szCs w:val="20"/>
        </w:rPr>
        <w:t>Coulibaly, O., 2011</w:t>
      </w:r>
      <w:r>
        <w:rPr>
          <w:rFonts w:asciiTheme="minorBidi" w:hAnsiTheme="minorBidi" w:cstheme="minorBidi"/>
          <w:sz w:val="20"/>
          <w:szCs w:val="20"/>
        </w:rPr>
        <w:t xml:space="preserve">). The objective </w:t>
      </w:r>
      <w:proofErr w:type="spellStart"/>
      <w:r>
        <w:rPr>
          <w:rFonts w:asciiTheme="minorBidi" w:hAnsiTheme="minorBidi" w:cstheme="minorBidi"/>
          <w:sz w:val="20"/>
          <w:szCs w:val="20"/>
        </w:rPr>
        <w:t>is</w:t>
      </w:r>
      <w:proofErr w:type="spellEnd"/>
      <w:r>
        <w:rPr>
          <w:rFonts w:asciiTheme="minorBidi" w:hAnsiTheme="minorBidi" w:cstheme="minorBidi"/>
          <w:sz w:val="20"/>
          <w:szCs w:val="20"/>
        </w:rPr>
        <w:t xml:space="preserve"> to </w:t>
      </w:r>
      <w:proofErr w:type="spellStart"/>
      <w:r>
        <w:rPr>
          <w:rFonts w:asciiTheme="minorBidi" w:hAnsiTheme="minorBidi" w:cstheme="minorBidi"/>
          <w:sz w:val="20"/>
          <w:szCs w:val="20"/>
        </w:rPr>
        <w:t>evaluate</w:t>
      </w:r>
      <w:proofErr w:type="spellEnd"/>
      <w:r>
        <w:rPr>
          <w:rFonts w:asciiTheme="minorBidi" w:hAnsiTheme="minorBidi" w:cstheme="minorBidi"/>
          <w:sz w:val="20"/>
          <w:szCs w:val="20"/>
        </w:rPr>
        <w:t xml:space="preserve"> the influence of CEB, </w:t>
      </w:r>
      <w:proofErr w:type="spellStart"/>
      <w:r>
        <w:rPr>
          <w:rFonts w:asciiTheme="minorBidi" w:hAnsiTheme="minorBidi" w:cstheme="minorBidi"/>
          <w:sz w:val="20"/>
          <w:szCs w:val="20"/>
        </w:rPr>
        <w:t>wall</w:t>
      </w:r>
      <w:proofErr w:type="spellEnd"/>
      <w:r>
        <w:rPr>
          <w:rFonts w:asciiTheme="minorBidi" w:hAnsiTheme="minorBidi" w:cstheme="minorBidi"/>
          <w:sz w:val="20"/>
          <w:szCs w:val="20"/>
        </w:rPr>
        <w:t xml:space="preserve"> and roof </w:t>
      </w:r>
      <w:proofErr w:type="spellStart"/>
      <w:r>
        <w:rPr>
          <w:rFonts w:asciiTheme="minorBidi" w:hAnsiTheme="minorBidi" w:cstheme="minorBidi"/>
          <w:sz w:val="20"/>
          <w:szCs w:val="20"/>
        </w:rPr>
        <w:t>thicknesses</w:t>
      </w:r>
      <w:proofErr w:type="spellEnd"/>
      <w:r>
        <w:rPr>
          <w:rFonts w:asciiTheme="minorBidi" w:hAnsiTheme="minorBidi" w:cstheme="minorBidi"/>
          <w:sz w:val="20"/>
          <w:szCs w:val="20"/>
        </w:rPr>
        <w:t xml:space="preserve">, and thermal insulation on indoor </w:t>
      </w:r>
      <w:proofErr w:type="spellStart"/>
      <w:r>
        <w:rPr>
          <w:rFonts w:asciiTheme="minorBidi" w:hAnsiTheme="minorBidi" w:cstheme="minorBidi"/>
          <w:sz w:val="20"/>
          <w:szCs w:val="20"/>
        </w:rPr>
        <w:t>temperature</w:t>
      </w:r>
      <w:proofErr w:type="spellEnd"/>
      <w:r>
        <w:rPr>
          <w:rFonts w:asciiTheme="minorBidi" w:hAnsiTheme="minorBidi" w:cstheme="minorBidi"/>
          <w:sz w:val="20"/>
          <w:szCs w:val="20"/>
        </w:rPr>
        <w:t xml:space="preserve"> (</w:t>
      </w:r>
      <w:r w:rsidR="00D63218" w:rsidRPr="002904D6">
        <w:rPr>
          <w:rFonts w:asciiTheme="minorBidi" w:hAnsiTheme="minorBidi" w:cstheme="minorBidi"/>
          <w:sz w:val="20"/>
          <w:szCs w:val="20"/>
          <w:shd w:val="clear" w:color="auto" w:fill="FFFFFF"/>
        </w:rPr>
        <w:t xml:space="preserve">Césaire </w:t>
      </w:r>
      <w:proofErr w:type="spellStart"/>
      <w:r w:rsidR="00D63218" w:rsidRPr="002904D6">
        <w:rPr>
          <w:rFonts w:asciiTheme="minorBidi" w:hAnsiTheme="minorBidi" w:cstheme="minorBidi"/>
          <w:sz w:val="20"/>
          <w:szCs w:val="20"/>
          <w:shd w:val="clear" w:color="auto" w:fill="FFFFFF"/>
        </w:rPr>
        <w:t>Hema</w:t>
      </w:r>
      <w:proofErr w:type="spellEnd"/>
      <w:r w:rsidR="00D63218">
        <w:rPr>
          <w:rFonts w:asciiTheme="minorBidi" w:hAnsiTheme="minorBidi" w:cstheme="minorBidi"/>
          <w:sz w:val="20"/>
          <w:szCs w:val="20"/>
        </w:rPr>
        <w:t xml:space="preserve"> </w:t>
      </w:r>
      <w:r w:rsidR="00AE3668">
        <w:rPr>
          <w:rFonts w:asciiTheme="minorBidi" w:hAnsiTheme="minorBidi" w:cstheme="minorBidi"/>
          <w:sz w:val="20"/>
          <w:szCs w:val="20"/>
        </w:rPr>
        <w:t>et al.,</w:t>
      </w:r>
      <w:r w:rsidR="00D63218">
        <w:rPr>
          <w:rFonts w:asciiTheme="minorBidi" w:hAnsiTheme="minorBidi" w:cstheme="minorBidi"/>
          <w:sz w:val="20"/>
          <w:szCs w:val="20"/>
        </w:rPr>
        <w:t xml:space="preserve"> 2020</w:t>
      </w:r>
      <w:r>
        <w:rPr>
          <w:rFonts w:asciiTheme="minorBidi" w:hAnsiTheme="minorBidi" w:cstheme="minorBidi"/>
          <w:sz w:val="20"/>
          <w:szCs w:val="20"/>
        </w:rPr>
        <w:t xml:space="preserve">). By </w:t>
      </w:r>
      <w:proofErr w:type="spellStart"/>
      <w:r>
        <w:rPr>
          <w:rFonts w:asciiTheme="minorBidi" w:hAnsiTheme="minorBidi" w:cstheme="minorBidi"/>
          <w:sz w:val="20"/>
          <w:szCs w:val="20"/>
        </w:rPr>
        <w:t>exploring</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various</w:t>
      </w:r>
      <w:proofErr w:type="spellEnd"/>
      <w:r>
        <w:rPr>
          <w:rFonts w:asciiTheme="minorBidi" w:hAnsiTheme="minorBidi" w:cstheme="minorBidi"/>
          <w:sz w:val="20"/>
          <w:szCs w:val="20"/>
        </w:rPr>
        <w:t xml:space="preserve"> configurations, </w:t>
      </w:r>
      <w:proofErr w:type="spellStart"/>
      <w:r>
        <w:rPr>
          <w:rFonts w:asciiTheme="minorBidi" w:hAnsiTheme="minorBidi" w:cstheme="minorBidi"/>
          <w:sz w:val="20"/>
          <w:szCs w:val="20"/>
        </w:rPr>
        <w:t>such</w:t>
      </w:r>
      <w:proofErr w:type="spellEnd"/>
      <w:r>
        <w:rPr>
          <w:rFonts w:asciiTheme="minorBidi" w:hAnsiTheme="minorBidi" w:cstheme="minorBidi"/>
          <w:sz w:val="20"/>
          <w:szCs w:val="20"/>
        </w:rPr>
        <w:t xml:space="preserve"> as the addition of false </w:t>
      </w:r>
      <w:proofErr w:type="spellStart"/>
      <w:r>
        <w:rPr>
          <w:rFonts w:asciiTheme="minorBidi" w:hAnsiTheme="minorBidi" w:cstheme="minorBidi"/>
          <w:sz w:val="20"/>
          <w:szCs w:val="20"/>
        </w:rPr>
        <w:t>ceilings</w:t>
      </w:r>
      <w:proofErr w:type="spellEnd"/>
      <w:r>
        <w:rPr>
          <w:rFonts w:asciiTheme="minorBidi" w:hAnsiTheme="minorBidi" w:cstheme="minorBidi"/>
          <w:sz w:val="20"/>
          <w:szCs w:val="20"/>
        </w:rPr>
        <w:t xml:space="preserve"> and </w:t>
      </w:r>
      <w:proofErr w:type="spellStart"/>
      <w:r>
        <w:rPr>
          <w:rFonts w:asciiTheme="minorBidi" w:hAnsiTheme="minorBidi" w:cstheme="minorBidi"/>
          <w:sz w:val="20"/>
          <w:szCs w:val="20"/>
        </w:rPr>
        <w:t>insulators</w:t>
      </w:r>
      <w:proofErr w:type="spellEnd"/>
      <w:r>
        <w:rPr>
          <w:rFonts w:asciiTheme="minorBidi" w:hAnsiTheme="minorBidi" w:cstheme="minorBidi"/>
          <w:sz w:val="20"/>
          <w:szCs w:val="20"/>
        </w:rPr>
        <w:t xml:space="preserve"> like </w:t>
      </w:r>
      <w:proofErr w:type="spellStart"/>
      <w:r>
        <w:rPr>
          <w:rFonts w:asciiTheme="minorBidi" w:hAnsiTheme="minorBidi" w:cstheme="minorBidi"/>
          <w:sz w:val="20"/>
          <w:szCs w:val="20"/>
        </w:rPr>
        <w:t>polystyrene</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this</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research</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aims</w:t>
      </w:r>
      <w:proofErr w:type="spellEnd"/>
      <w:r>
        <w:rPr>
          <w:rFonts w:asciiTheme="minorBidi" w:hAnsiTheme="minorBidi" w:cstheme="minorBidi"/>
          <w:sz w:val="20"/>
          <w:szCs w:val="20"/>
        </w:rPr>
        <w:t xml:space="preserve"> to </w:t>
      </w:r>
      <w:proofErr w:type="spellStart"/>
      <w:r>
        <w:rPr>
          <w:rFonts w:asciiTheme="minorBidi" w:hAnsiTheme="minorBidi" w:cstheme="minorBidi"/>
          <w:sz w:val="20"/>
          <w:szCs w:val="20"/>
        </w:rPr>
        <w:t>identify</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bioclimatic</w:t>
      </w:r>
      <w:proofErr w:type="spellEnd"/>
      <w:r>
        <w:rPr>
          <w:rFonts w:asciiTheme="minorBidi" w:hAnsiTheme="minorBidi" w:cstheme="minorBidi"/>
          <w:sz w:val="20"/>
          <w:szCs w:val="20"/>
        </w:rPr>
        <w:t xml:space="preserve"> architectural solutions </w:t>
      </w:r>
      <w:proofErr w:type="spellStart"/>
      <w:r>
        <w:rPr>
          <w:rFonts w:asciiTheme="minorBidi" w:hAnsiTheme="minorBidi" w:cstheme="minorBidi"/>
          <w:sz w:val="20"/>
          <w:szCs w:val="20"/>
        </w:rPr>
        <w:t>adapted</w:t>
      </w:r>
      <w:proofErr w:type="spellEnd"/>
      <w:r>
        <w:rPr>
          <w:rFonts w:asciiTheme="minorBidi" w:hAnsiTheme="minorBidi" w:cstheme="minorBidi"/>
          <w:sz w:val="20"/>
          <w:szCs w:val="20"/>
        </w:rPr>
        <w:t xml:space="preserve"> to the local </w:t>
      </w:r>
      <w:proofErr w:type="spellStart"/>
      <w:r>
        <w:rPr>
          <w:rFonts w:asciiTheme="minorBidi" w:hAnsiTheme="minorBidi" w:cstheme="minorBidi"/>
          <w:sz w:val="20"/>
          <w:szCs w:val="20"/>
        </w:rPr>
        <w:t>climate</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reducing</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reliance</w:t>
      </w:r>
      <w:proofErr w:type="spellEnd"/>
      <w:r>
        <w:rPr>
          <w:rFonts w:asciiTheme="minorBidi" w:hAnsiTheme="minorBidi" w:cstheme="minorBidi"/>
          <w:sz w:val="20"/>
          <w:szCs w:val="20"/>
        </w:rPr>
        <w:t xml:space="preserve"> on air </w:t>
      </w:r>
      <w:proofErr w:type="spellStart"/>
      <w:r>
        <w:rPr>
          <w:rFonts w:asciiTheme="minorBidi" w:hAnsiTheme="minorBidi" w:cstheme="minorBidi"/>
          <w:sz w:val="20"/>
          <w:szCs w:val="20"/>
        </w:rPr>
        <w:t>conditioning</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while</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ensuring</w:t>
      </w:r>
      <w:proofErr w:type="spellEnd"/>
      <w:r>
        <w:rPr>
          <w:rFonts w:asciiTheme="minorBidi" w:hAnsiTheme="minorBidi" w:cstheme="minorBidi"/>
          <w:sz w:val="20"/>
          <w:szCs w:val="20"/>
        </w:rPr>
        <w:t xml:space="preserve"> thermal </w:t>
      </w:r>
      <w:proofErr w:type="spellStart"/>
      <w:r>
        <w:rPr>
          <w:rFonts w:asciiTheme="minorBidi" w:hAnsiTheme="minorBidi" w:cstheme="minorBidi"/>
          <w:sz w:val="20"/>
          <w:szCs w:val="20"/>
        </w:rPr>
        <w:t>comfort</w:t>
      </w:r>
      <w:proofErr w:type="spellEnd"/>
      <w:r>
        <w:rPr>
          <w:rFonts w:asciiTheme="minorBidi" w:hAnsiTheme="minorBidi" w:cstheme="minorBidi"/>
          <w:sz w:val="20"/>
          <w:szCs w:val="20"/>
        </w:rPr>
        <w:t xml:space="preserve"> close to the </w:t>
      </w:r>
      <w:proofErr w:type="spellStart"/>
      <w:r>
        <w:rPr>
          <w:rFonts w:asciiTheme="minorBidi" w:hAnsiTheme="minorBidi" w:cstheme="minorBidi"/>
          <w:sz w:val="20"/>
          <w:szCs w:val="20"/>
        </w:rPr>
        <w:t>recommended</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temperatur</w:t>
      </w:r>
      <w:r w:rsidR="007A2935">
        <w:rPr>
          <w:rFonts w:asciiTheme="minorBidi" w:hAnsiTheme="minorBidi" w:cstheme="minorBidi"/>
          <w:sz w:val="20"/>
          <w:szCs w:val="20"/>
        </w:rPr>
        <w:t>e</w:t>
      </w:r>
      <w:proofErr w:type="spellEnd"/>
      <w:r w:rsidR="007A2935">
        <w:rPr>
          <w:rFonts w:asciiTheme="minorBidi" w:hAnsiTheme="minorBidi" w:cstheme="minorBidi"/>
          <w:sz w:val="20"/>
          <w:szCs w:val="20"/>
        </w:rPr>
        <w:t xml:space="preserve"> of 26 °C (</w:t>
      </w:r>
      <w:proofErr w:type="spellStart"/>
      <w:r w:rsidR="007A2935">
        <w:rPr>
          <w:rFonts w:asciiTheme="minorBidi" w:hAnsiTheme="minorBidi" w:cstheme="minorBidi"/>
          <w:sz w:val="20"/>
          <w:szCs w:val="20"/>
        </w:rPr>
        <w:t>Neya.I</w:t>
      </w:r>
      <w:proofErr w:type="spellEnd"/>
      <w:r w:rsidR="007A2935">
        <w:rPr>
          <w:rFonts w:asciiTheme="minorBidi" w:hAnsiTheme="minorBidi" w:cstheme="minorBidi"/>
          <w:sz w:val="20"/>
          <w:szCs w:val="20"/>
        </w:rPr>
        <w:t xml:space="preserve"> et al., 2021</w:t>
      </w:r>
      <w:r>
        <w:rPr>
          <w:rFonts w:asciiTheme="minorBidi" w:hAnsiTheme="minorBidi" w:cstheme="minorBidi"/>
          <w:sz w:val="20"/>
          <w:szCs w:val="20"/>
        </w:rPr>
        <w:t xml:space="preserve">). This </w:t>
      </w:r>
      <w:proofErr w:type="spellStart"/>
      <w:r>
        <w:rPr>
          <w:rFonts w:asciiTheme="minorBidi" w:hAnsiTheme="minorBidi" w:cstheme="minorBidi"/>
          <w:sz w:val="20"/>
          <w:szCs w:val="20"/>
        </w:rPr>
        <w:t>work</w:t>
      </w:r>
      <w:proofErr w:type="spellEnd"/>
      <w:r>
        <w:rPr>
          <w:rFonts w:asciiTheme="minorBidi" w:hAnsiTheme="minorBidi" w:cstheme="minorBidi"/>
          <w:sz w:val="20"/>
          <w:szCs w:val="20"/>
        </w:rPr>
        <w:t xml:space="preserve"> </w:t>
      </w:r>
      <w:proofErr w:type="spellStart"/>
      <w:r>
        <w:rPr>
          <w:rFonts w:asciiTheme="minorBidi" w:hAnsiTheme="minorBidi" w:cstheme="minorBidi"/>
          <w:sz w:val="20"/>
          <w:szCs w:val="20"/>
        </w:rPr>
        <w:t>contributes</w:t>
      </w:r>
      <w:proofErr w:type="spellEnd"/>
      <w:r>
        <w:rPr>
          <w:rFonts w:asciiTheme="minorBidi" w:hAnsiTheme="minorBidi" w:cstheme="minorBidi"/>
          <w:sz w:val="20"/>
          <w:szCs w:val="20"/>
        </w:rPr>
        <w:t xml:space="preserve"> to the promotion of CEB and the design of </w:t>
      </w:r>
      <w:proofErr w:type="spellStart"/>
      <w:r>
        <w:rPr>
          <w:rFonts w:asciiTheme="minorBidi" w:hAnsiTheme="minorBidi" w:cstheme="minorBidi"/>
          <w:sz w:val="20"/>
          <w:szCs w:val="20"/>
        </w:rPr>
        <w:t>sustainable</w:t>
      </w:r>
      <w:proofErr w:type="spellEnd"/>
      <w:r>
        <w:rPr>
          <w:rFonts w:asciiTheme="minorBidi" w:hAnsiTheme="minorBidi" w:cstheme="minorBidi"/>
          <w:sz w:val="20"/>
          <w:szCs w:val="20"/>
        </w:rPr>
        <w:t xml:space="preserve"> buildings in Burkina Faso (</w:t>
      </w:r>
      <w:r w:rsidR="00D63218" w:rsidRPr="002904D6">
        <w:rPr>
          <w:rFonts w:asciiTheme="minorBidi" w:hAnsiTheme="minorBidi" w:cstheme="minorBidi"/>
          <w:sz w:val="20"/>
          <w:szCs w:val="20"/>
          <w:shd w:val="clear" w:color="auto" w:fill="FFFFFF"/>
        </w:rPr>
        <w:t xml:space="preserve">Césaire </w:t>
      </w:r>
      <w:proofErr w:type="spellStart"/>
      <w:r w:rsidR="00D63218" w:rsidRPr="002904D6">
        <w:rPr>
          <w:rFonts w:asciiTheme="minorBidi" w:hAnsiTheme="minorBidi" w:cstheme="minorBidi"/>
          <w:sz w:val="20"/>
          <w:szCs w:val="20"/>
          <w:shd w:val="clear" w:color="auto" w:fill="FFFFFF"/>
        </w:rPr>
        <w:t>Hema</w:t>
      </w:r>
      <w:proofErr w:type="spellEnd"/>
      <w:r w:rsidR="00D63218">
        <w:rPr>
          <w:rFonts w:asciiTheme="minorBidi" w:hAnsiTheme="minorBidi" w:cstheme="minorBidi"/>
          <w:sz w:val="20"/>
          <w:szCs w:val="20"/>
        </w:rPr>
        <w:t xml:space="preserve"> et al., 2020</w:t>
      </w:r>
      <w:r>
        <w:rPr>
          <w:rFonts w:asciiTheme="minorBidi" w:hAnsiTheme="minorBidi" w:cstheme="minorBidi"/>
          <w:sz w:val="20"/>
          <w:szCs w:val="20"/>
        </w:rPr>
        <w:t>).</w:t>
      </w:r>
    </w:p>
    <w:p w14:paraId="290F7FDF" w14:textId="7878251F" w:rsidR="00EE0523" w:rsidRPr="00A15695" w:rsidRDefault="00EE0523" w:rsidP="00E66375">
      <w:pPr>
        <w:pStyle w:val="NormalWeb"/>
        <w:spacing w:before="0" w:beforeAutospacing="0" w:after="0" w:afterAutospacing="0" w:line="276" w:lineRule="auto"/>
        <w:jc w:val="both"/>
        <w:rPr>
          <w:rFonts w:asciiTheme="minorBidi" w:hAnsiTheme="minorBidi" w:cstheme="minorBidi"/>
          <w:sz w:val="20"/>
          <w:szCs w:val="20"/>
        </w:rPr>
      </w:pPr>
    </w:p>
    <w:p w14:paraId="430CD571" w14:textId="77777777" w:rsidR="007D3BDF" w:rsidRPr="00CA74AC" w:rsidRDefault="007D3BDF" w:rsidP="00FD34F9">
      <w:pPr>
        <w:pStyle w:val="NormalWeb"/>
        <w:spacing w:before="240" w:beforeAutospacing="0" w:after="240" w:afterAutospacing="0" w:line="276" w:lineRule="auto"/>
        <w:jc w:val="both"/>
        <w:rPr>
          <w:rStyle w:val="Strong"/>
          <w:rFonts w:asciiTheme="minorBidi" w:hAnsiTheme="minorBidi" w:cstheme="minorBidi"/>
          <w:sz w:val="22"/>
          <w:szCs w:val="22"/>
          <w:lang w:val="en-GB"/>
        </w:rPr>
      </w:pPr>
      <w:r w:rsidRPr="00CA74AC">
        <w:rPr>
          <w:rStyle w:val="Strong"/>
          <w:rFonts w:asciiTheme="minorBidi" w:hAnsiTheme="minorBidi" w:cstheme="minorBidi"/>
          <w:sz w:val="20"/>
          <w:szCs w:val="20"/>
          <w:lang w:val="en-GB"/>
        </w:rPr>
        <w:t>2</w:t>
      </w:r>
      <w:r w:rsidRPr="00CA74AC">
        <w:rPr>
          <w:rStyle w:val="Strong"/>
          <w:rFonts w:asciiTheme="minorBidi" w:hAnsiTheme="minorBidi" w:cstheme="minorBidi"/>
          <w:sz w:val="22"/>
          <w:szCs w:val="22"/>
          <w:lang w:val="en-GB"/>
        </w:rPr>
        <w:t>. Methodology</w:t>
      </w:r>
    </w:p>
    <w:p w14:paraId="5E6531AE" w14:textId="363511CC" w:rsidR="007D3BDF" w:rsidRPr="00CA74AC" w:rsidRDefault="007D3BDF" w:rsidP="00DC64AF">
      <w:pPr>
        <w:pStyle w:val="NormalWeb"/>
        <w:spacing w:before="0" w:beforeAutospacing="0" w:after="0" w:afterAutospacing="0" w:line="276" w:lineRule="auto"/>
        <w:jc w:val="both"/>
        <w:rPr>
          <w:rFonts w:asciiTheme="minorBidi" w:hAnsiTheme="minorBidi" w:cstheme="minorBidi"/>
          <w:sz w:val="20"/>
          <w:szCs w:val="20"/>
          <w:lang w:val="en-GB"/>
        </w:rPr>
      </w:pPr>
      <w:r w:rsidRPr="00CA74AC">
        <w:rPr>
          <w:rFonts w:asciiTheme="minorBidi" w:hAnsiTheme="minorBidi" w:cstheme="minorBidi"/>
          <w:sz w:val="20"/>
          <w:szCs w:val="20"/>
          <w:lang w:val="en-GB"/>
        </w:rPr>
        <w:lastRenderedPageBreak/>
        <w:t xml:space="preserve">The </w:t>
      </w:r>
      <w:proofErr w:type="spellStart"/>
      <w:r w:rsidRPr="00CA74AC">
        <w:rPr>
          <w:rFonts w:asciiTheme="minorBidi" w:hAnsiTheme="minorBidi" w:cstheme="minorBidi"/>
          <w:sz w:val="20"/>
          <w:szCs w:val="20"/>
          <w:lang w:val="en-GB"/>
        </w:rPr>
        <w:t>EnergyPlus</w:t>
      </w:r>
      <w:proofErr w:type="spellEnd"/>
      <w:r w:rsidRPr="00CA74AC">
        <w:rPr>
          <w:rFonts w:asciiTheme="minorBidi" w:hAnsiTheme="minorBidi" w:cstheme="minorBidi"/>
          <w:sz w:val="20"/>
          <w:szCs w:val="20"/>
          <w:lang w:val="en-GB"/>
        </w:rPr>
        <w:t xml:space="preserve"> software was used to perform dynamic simulations to predict the thermal and energy </w:t>
      </w:r>
      <w:r w:rsidR="0056283D" w:rsidRPr="00CA74AC">
        <w:rPr>
          <w:rFonts w:asciiTheme="minorBidi" w:hAnsiTheme="minorBidi" w:cstheme="minorBidi"/>
          <w:sz w:val="20"/>
          <w:szCs w:val="20"/>
          <w:lang w:val="en-GB"/>
        </w:rPr>
        <w:t>behaviour</w:t>
      </w:r>
      <w:r w:rsidRPr="00CA74AC">
        <w:rPr>
          <w:rFonts w:asciiTheme="minorBidi" w:hAnsiTheme="minorBidi" w:cstheme="minorBidi"/>
          <w:sz w:val="20"/>
          <w:szCs w:val="20"/>
          <w:lang w:val="en-GB"/>
        </w:rPr>
        <w:t xml:space="preserve"> of buildi</w:t>
      </w:r>
      <w:r w:rsidR="0011783E" w:rsidRPr="00CA74AC">
        <w:rPr>
          <w:rFonts w:asciiTheme="minorBidi" w:hAnsiTheme="minorBidi" w:cstheme="minorBidi"/>
          <w:sz w:val="20"/>
          <w:szCs w:val="20"/>
          <w:lang w:val="en-GB"/>
        </w:rPr>
        <w:t>ngs (</w:t>
      </w:r>
      <w:r w:rsidR="00DC64AF" w:rsidRPr="009D6E4C">
        <w:rPr>
          <w:rFonts w:asciiTheme="minorBidi" w:hAnsiTheme="minorBidi" w:cstheme="minorBidi"/>
          <w:sz w:val="20"/>
          <w:szCs w:val="20"/>
        </w:rPr>
        <w:t>Madi Kaboré</w:t>
      </w:r>
      <w:r w:rsidR="00DC64AF">
        <w:rPr>
          <w:rFonts w:asciiTheme="minorBidi" w:hAnsiTheme="minorBidi" w:cstheme="minorBidi"/>
          <w:sz w:val="20"/>
          <w:szCs w:val="20"/>
        </w:rPr>
        <w:t>, 2015</w:t>
      </w:r>
      <w:r w:rsidR="0011783E" w:rsidRPr="00CA74AC">
        <w:rPr>
          <w:rFonts w:asciiTheme="minorBidi" w:hAnsiTheme="minorBidi" w:cstheme="minorBidi"/>
          <w:sz w:val="20"/>
          <w:szCs w:val="20"/>
          <w:lang w:val="en-GB"/>
        </w:rPr>
        <w:t>)</w:t>
      </w:r>
      <w:r w:rsidRPr="00CA74AC">
        <w:rPr>
          <w:rFonts w:asciiTheme="minorBidi" w:hAnsiTheme="minorBidi" w:cstheme="minorBidi"/>
          <w:sz w:val="20"/>
          <w:szCs w:val="20"/>
          <w:lang w:val="en-GB"/>
        </w:rPr>
        <w:t xml:space="preserve">. Located in Ouagadougou, the simulated building is a single-zone structure of 25 m² (5 m × 5 m) with a height of 3 m. It includes a glazed window (south facade) of 1 m × 1.3 m with a metal frame and a metal door of 2 m × 1 m with a thickness of 4 cm thick. The glazing is single-pane, 4 mm thick. The walls are made of H-bricks, CEB, BLT, or concrete blocks, with a metal roofing (1.2 mm) and a detached false ceiling of 1.5 cm. The floor is concrete (15 cm) with tiling (5 mm), and an interior cement plaster (2.5 cm) is applied. No occupants or internal loads are considered, and the space is not </w:t>
      </w:r>
      <w:r w:rsidRPr="00CA74AC">
        <w:rPr>
          <w:rFonts w:asciiTheme="minorBidi" w:hAnsiTheme="minorBidi" w:cstheme="minorBidi"/>
          <w:sz w:val="20"/>
          <w:szCs w:val="20"/>
          <w:lang w:val="en-GB"/>
        </w:rPr>
        <w:t xml:space="preserve">cross-ventilated due to a single opening </w:t>
      </w:r>
      <w:r w:rsidR="0011783E" w:rsidRPr="00CA74AC">
        <w:rPr>
          <w:rFonts w:asciiTheme="minorBidi" w:hAnsiTheme="minorBidi" w:cstheme="minorBidi"/>
          <w:sz w:val="20"/>
          <w:szCs w:val="20"/>
          <w:lang w:val="en-GB"/>
        </w:rPr>
        <w:t>(</w:t>
      </w:r>
      <w:r w:rsidR="00342AD1" w:rsidRPr="00342AD1">
        <w:rPr>
          <w:rFonts w:asciiTheme="minorBidi" w:hAnsiTheme="minorBidi" w:cstheme="minorBidi"/>
          <w:sz w:val="20"/>
          <w:szCs w:val="20"/>
          <w:lang w:val="en-GB"/>
        </w:rPr>
        <w:t>Sergio, M. R et al</w:t>
      </w:r>
      <w:r w:rsidR="00342AD1" w:rsidRPr="00342AD1">
        <w:rPr>
          <w:rFonts w:asciiTheme="minorBidi" w:hAnsiTheme="minorBidi" w:cstheme="minorBidi"/>
          <w:sz w:val="20"/>
          <w:szCs w:val="20"/>
        </w:rPr>
        <w:t>., 2020</w:t>
      </w:r>
      <w:r w:rsidR="0011783E" w:rsidRPr="00CA74AC">
        <w:rPr>
          <w:rFonts w:asciiTheme="minorBidi" w:hAnsiTheme="minorBidi" w:cstheme="minorBidi"/>
          <w:sz w:val="20"/>
          <w:szCs w:val="20"/>
          <w:lang w:val="en-GB"/>
        </w:rPr>
        <w:t>).</w:t>
      </w:r>
    </w:p>
    <w:p w14:paraId="37E8B98A" w14:textId="4FCCFBDE" w:rsidR="0056283D" w:rsidRPr="00CA74AC" w:rsidRDefault="007D3BDF" w:rsidP="008C28E6">
      <w:pPr>
        <w:pStyle w:val="NormalWeb"/>
        <w:spacing w:before="0" w:beforeAutospacing="0" w:after="0" w:afterAutospacing="0" w:line="276" w:lineRule="auto"/>
        <w:jc w:val="both"/>
        <w:rPr>
          <w:rFonts w:asciiTheme="minorBidi" w:hAnsiTheme="minorBidi" w:cstheme="minorBidi"/>
          <w:sz w:val="20"/>
          <w:szCs w:val="20"/>
          <w:lang w:val="en-GB"/>
        </w:rPr>
      </w:pPr>
      <w:r w:rsidRPr="00CA74AC">
        <w:rPr>
          <w:rFonts w:asciiTheme="minorBidi" w:hAnsiTheme="minorBidi" w:cstheme="minorBidi"/>
          <w:sz w:val="20"/>
          <w:szCs w:val="20"/>
          <w:lang w:val="en-GB"/>
        </w:rPr>
        <w:t>The parameters introduced into the software include: a weather file for Ouagadougou (data compiled over 30 years with hourly time steps), the geometric description of the building, wall thicknesses, south-facing orientation, and the thermal properties of mater</w:t>
      </w:r>
      <w:r w:rsidR="00433170" w:rsidRPr="00CA74AC">
        <w:rPr>
          <w:rFonts w:asciiTheme="minorBidi" w:hAnsiTheme="minorBidi" w:cstheme="minorBidi"/>
          <w:sz w:val="20"/>
          <w:szCs w:val="20"/>
          <w:lang w:val="en-GB"/>
        </w:rPr>
        <w:t xml:space="preserve">ials </w:t>
      </w:r>
      <w:r w:rsidR="00233A24">
        <w:rPr>
          <w:rFonts w:asciiTheme="minorBidi" w:hAnsiTheme="minorBidi" w:cstheme="minorBidi"/>
          <w:sz w:val="20"/>
          <w:szCs w:val="20"/>
          <w:lang w:val="en-GB"/>
        </w:rPr>
        <w:t>(Coulibaly, O., 2011;</w:t>
      </w:r>
      <w:r w:rsidR="00433170" w:rsidRPr="00CA74AC">
        <w:rPr>
          <w:rFonts w:asciiTheme="minorBidi" w:hAnsiTheme="minorBidi" w:cstheme="minorBidi"/>
          <w:sz w:val="20"/>
          <w:szCs w:val="20"/>
          <w:lang w:val="en-GB"/>
        </w:rPr>
        <w:t xml:space="preserve"> </w:t>
      </w:r>
      <w:proofErr w:type="spellStart"/>
      <w:r w:rsidR="00233A24" w:rsidRPr="00233A24">
        <w:rPr>
          <w:rFonts w:asciiTheme="minorBidi" w:hAnsiTheme="minorBidi" w:cstheme="minorBidi"/>
          <w:sz w:val="20"/>
          <w:szCs w:val="20"/>
          <w:lang w:val="en-GB"/>
        </w:rPr>
        <w:t>Malbila</w:t>
      </w:r>
      <w:proofErr w:type="spellEnd"/>
      <w:r w:rsidR="00233A24" w:rsidRPr="00233A24">
        <w:rPr>
          <w:rFonts w:asciiTheme="minorBidi" w:hAnsiTheme="minorBidi" w:cstheme="minorBidi"/>
          <w:sz w:val="20"/>
          <w:szCs w:val="20"/>
          <w:lang w:val="en-GB"/>
        </w:rPr>
        <w:t>, E et al</w:t>
      </w:r>
      <w:r w:rsidR="00233A24" w:rsidRPr="00233A24">
        <w:rPr>
          <w:rFonts w:asciiTheme="minorBidi" w:hAnsiTheme="minorBidi" w:cstheme="minorBidi"/>
          <w:sz w:val="20"/>
          <w:szCs w:val="20"/>
        </w:rPr>
        <w:t>., 2021</w:t>
      </w:r>
      <w:r w:rsidR="00433170" w:rsidRPr="00CA74AC">
        <w:rPr>
          <w:rFonts w:asciiTheme="minorBidi" w:hAnsiTheme="minorBidi" w:cstheme="minorBidi"/>
          <w:sz w:val="20"/>
          <w:szCs w:val="20"/>
          <w:lang w:val="en-GB"/>
        </w:rPr>
        <w:t xml:space="preserve">, </w:t>
      </w:r>
      <w:hyperlink r:id="rId15" w:history="1">
        <w:r w:rsidR="00DF25D7" w:rsidRPr="00DF25D7">
          <w:rPr>
            <w:rFonts w:asciiTheme="minorBidi" w:hAnsiTheme="minorBidi" w:cstheme="minorBidi"/>
            <w:sz w:val="20"/>
            <w:szCs w:val="20"/>
            <w:bdr w:val="none" w:sz="0" w:space="0" w:color="auto" w:frame="1"/>
            <w:lang w:val="en-GB"/>
          </w:rPr>
          <w:t xml:space="preserve">Louis Arnaud </w:t>
        </w:r>
        <w:proofErr w:type="spellStart"/>
        <w:r w:rsidR="00DF25D7" w:rsidRPr="00DF25D7">
          <w:rPr>
            <w:rFonts w:asciiTheme="minorBidi" w:hAnsiTheme="minorBidi" w:cstheme="minorBidi"/>
            <w:sz w:val="20"/>
            <w:szCs w:val="20"/>
            <w:bdr w:val="none" w:sz="0" w:space="0" w:color="auto" w:frame="1"/>
            <w:lang w:val="en-GB"/>
          </w:rPr>
          <w:t>Ouedraogo</w:t>
        </w:r>
        <w:proofErr w:type="spellEnd"/>
      </w:hyperlink>
      <w:r w:rsidR="00081D58">
        <w:rPr>
          <w:rFonts w:asciiTheme="minorBidi" w:hAnsiTheme="minorBidi"/>
          <w:sz w:val="20"/>
          <w:szCs w:val="20"/>
        </w:rPr>
        <w:t xml:space="preserve"> et al.,</w:t>
      </w:r>
      <w:r w:rsidR="00DF25D7">
        <w:rPr>
          <w:rFonts w:asciiTheme="minorBidi" w:hAnsiTheme="minorBidi"/>
          <w:sz w:val="20"/>
          <w:szCs w:val="20"/>
        </w:rPr>
        <w:t xml:space="preserve"> 2023</w:t>
      </w:r>
      <w:r w:rsidR="00004286" w:rsidRPr="00CA74AC">
        <w:rPr>
          <w:rFonts w:asciiTheme="minorBidi" w:hAnsiTheme="minorBidi" w:cstheme="minorBidi"/>
          <w:sz w:val="20"/>
          <w:szCs w:val="20"/>
          <w:lang w:val="en-GB"/>
        </w:rPr>
        <w:t>)</w:t>
      </w:r>
      <w:r w:rsidR="00433170" w:rsidRPr="00CA74AC">
        <w:rPr>
          <w:rFonts w:asciiTheme="minorBidi" w:hAnsiTheme="minorBidi" w:cstheme="minorBidi"/>
          <w:sz w:val="20"/>
          <w:szCs w:val="20"/>
          <w:lang w:val="en-GB"/>
        </w:rPr>
        <w:t>.</w:t>
      </w:r>
    </w:p>
    <w:p w14:paraId="52A0EF18" w14:textId="77777777" w:rsidR="00B13CB8" w:rsidRDefault="00B13CB8" w:rsidP="00E66375">
      <w:pPr>
        <w:pStyle w:val="NormalWeb"/>
        <w:spacing w:before="0" w:beforeAutospacing="0" w:after="0" w:afterAutospacing="0" w:line="276" w:lineRule="auto"/>
        <w:jc w:val="center"/>
        <w:rPr>
          <w:rFonts w:asciiTheme="minorBidi" w:hAnsiTheme="minorBidi" w:cstheme="minorBidi"/>
          <w:sz w:val="20"/>
          <w:szCs w:val="20"/>
          <w:lang w:val="en-GB"/>
        </w:rPr>
      </w:pPr>
    </w:p>
    <w:p w14:paraId="47A4C026" w14:textId="77777777" w:rsidR="00BA5BED" w:rsidRDefault="00BA5BED" w:rsidP="00E66375">
      <w:pPr>
        <w:pStyle w:val="NormalWeb"/>
        <w:spacing w:before="0" w:beforeAutospacing="0" w:after="0" w:afterAutospacing="0" w:line="276" w:lineRule="auto"/>
        <w:jc w:val="center"/>
        <w:rPr>
          <w:rFonts w:asciiTheme="minorBidi" w:hAnsiTheme="minorBidi" w:cstheme="minorBidi"/>
          <w:sz w:val="20"/>
          <w:szCs w:val="20"/>
          <w:lang w:val="en-GB"/>
        </w:rPr>
      </w:pPr>
    </w:p>
    <w:p w14:paraId="5664CAAB" w14:textId="77777777" w:rsidR="00BA5BED" w:rsidRPr="00CA74AC" w:rsidRDefault="00BA5BED" w:rsidP="00E66375">
      <w:pPr>
        <w:pStyle w:val="NormalWeb"/>
        <w:spacing w:before="0" w:beforeAutospacing="0" w:after="0" w:afterAutospacing="0" w:line="276" w:lineRule="auto"/>
        <w:jc w:val="center"/>
        <w:rPr>
          <w:rFonts w:asciiTheme="minorBidi" w:hAnsiTheme="minorBidi" w:cstheme="minorBidi"/>
          <w:sz w:val="20"/>
          <w:szCs w:val="20"/>
          <w:lang w:val="en-GB"/>
        </w:rPr>
      </w:pPr>
    </w:p>
    <w:p w14:paraId="03015AD7" w14:textId="77777777" w:rsidR="00B13CB8" w:rsidRPr="00CA74AC" w:rsidRDefault="00B13CB8" w:rsidP="00E66375">
      <w:pPr>
        <w:pStyle w:val="NormalWeb"/>
        <w:spacing w:before="0" w:beforeAutospacing="0" w:after="0" w:afterAutospacing="0" w:line="276" w:lineRule="auto"/>
        <w:jc w:val="center"/>
        <w:rPr>
          <w:rFonts w:asciiTheme="minorBidi" w:hAnsiTheme="minorBidi" w:cstheme="minorBidi"/>
          <w:sz w:val="20"/>
          <w:szCs w:val="20"/>
          <w:lang w:val="en-GB"/>
        </w:rPr>
      </w:pPr>
    </w:p>
    <w:p w14:paraId="6606ABE4" w14:textId="77777777" w:rsidR="00B13CB8" w:rsidRPr="00CA74AC" w:rsidRDefault="00B13CB8" w:rsidP="00E66375">
      <w:pPr>
        <w:pStyle w:val="NormalWeb"/>
        <w:spacing w:before="0" w:beforeAutospacing="0" w:after="0" w:afterAutospacing="0" w:line="276" w:lineRule="auto"/>
        <w:jc w:val="center"/>
        <w:rPr>
          <w:rFonts w:asciiTheme="minorBidi" w:hAnsiTheme="minorBidi" w:cstheme="minorBidi"/>
          <w:sz w:val="20"/>
          <w:szCs w:val="20"/>
          <w:lang w:val="en-GB"/>
        </w:rPr>
      </w:pPr>
    </w:p>
    <w:p w14:paraId="2503FFE8" w14:textId="77777777" w:rsidR="00BA5BED" w:rsidRDefault="00BA5BED" w:rsidP="00E66375">
      <w:pPr>
        <w:pStyle w:val="NormalWeb"/>
        <w:spacing w:before="0" w:beforeAutospacing="0" w:after="0" w:afterAutospacing="0" w:line="276" w:lineRule="auto"/>
        <w:jc w:val="center"/>
        <w:rPr>
          <w:rFonts w:asciiTheme="minorBidi" w:hAnsiTheme="minorBidi" w:cstheme="minorBidi"/>
          <w:b/>
          <w:bCs/>
          <w:sz w:val="20"/>
          <w:szCs w:val="20"/>
          <w:lang w:val="en-GB"/>
        </w:rPr>
        <w:sectPr w:rsidR="00BA5BED" w:rsidSect="0090711C">
          <w:type w:val="continuous"/>
          <w:pgSz w:w="11906" w:h="16838"/>
          <w:pgMar w:top="1417" w:right="1417" w:bottom="1417" w:left="1417" w:header="708" w:footer="708" w:gutter="0"/>
          <w:cols w:num="2" w:space="708"/>
          <w:docGrid w:linePitch="360"/>
        </w:sectPr>
      </w:pPr>
    </w:p>
    <w:p w14:paraId="28FD361B" w14:textId="77777777" w:rsidR="00B13CB8" w:rsidRPr="00CA74AC" w:rsidRDefault="00B13CB8" w:rsidP="00BA5BED">
      <w:pPr>
        <w:pStyle w:val="NormalWeb"/>
        <w:spacing w:before="0" w:beforeAutospacing="0" w:after="0" w:afterAutospacing="0" w:line="276" w:lineRule="auto"/>
        <w:rPr>
          <w:rFonts w:asciiTheme="minorBidi" w:hAnsiTheme="minorBidi" w:cstheme="minorBidi"/>
          <w:b/>
          <w:bCs/>
          <w:sz w:val="20"/>
          <w:szCs w:val="20"/>
          <w:lang w:val="en-GB"/>
        </w:rPr>
      </w:pPr>
    </w:p>
    <w:p w14:paraId="14C23FEC" w14:textId="77777777" w:rsidR="00BA5BED" w:rsidRPr="00EF20B4" w:rsidRDefault="00BA5BED" w:rsidP="0062482A">
      <w:pPr>
        <w:spacing w:line="276" w:lineRule="auto"/>
        <w:jc w:val="center"/>
        <w:rPr>
          <w:rFonts w:asciiTheme="minorBidi" w:eastAsia="Times New Roman" w:hAnsiTheme="minorBidi"/>
          <w:sz w:val="20"/>
          <w:szCs w:val="20"/>
          <w:lang w:val="en-GB" w:eastAsia="fr-FR"/>
        </w:rPr>
        <w:sectPr w:rsidR="00BA5BED" w:rsidRPr="00EF20B4" w:rsidSect="00BA5BED">
          <w:type w:val="continuous"/>
          <w:pgSz w:w="11906" w:h="16838"/>
          <w:pgMar w:top="1417" w:right="1417" w:bottom="1417" w:left="1417" w:header="708" w:footer="708" w:gutter="0"/>
          <w:cols w:space="708"/>
          <w:docGrid w:linePitch="360"/>
        </w:sectPr>
      </w:pPr>
    </w:p>
    <w:p w14:paraId="257D3FA0" w14:textId="7F1EB559" w:rsidR="00BA5BED" w:rsidRPr="00E760D8" w:rsidRDefault="00B0160D" w:rsidP="00BA5BED">
      <w:pPr>
        <w:spacing w:line="240" w:lineRule="auto"/>
        <w:rPr>
          <w:rFonts w:asciiTheme="minorBidi" w:eastAsia="Times New Roman" w:hAnsiTheme="minorBidi"/>
          <w:sz w:val="20"/>
          <w:szCs w:val="20"/>
          <w:lang w:val="en-GB" w:eastAsia="fr-FR"/>
        </w:rPr>
        <w:sectPr w:rsidR="00BA5BED" w:rsidRPr="00E760D8" w:rsidSect="0090711C">
          <w:type w:val="continuous"/>
          <w:pgSz w:w="11906" w:h="16838"/>
          <w:pgMar w:top="1417" w:right="1417" w:bottom="1417" w:left="1417" w:header="708" w:footer="708" w:gutter="0"/>
          <w:cols w:space="708"/>
          <w:docGrid w:linePitch="360"/>
        </w:sectPr>
      </w:pPr>
      <w:r w:rsidRPr="00B0160D">
        <w:rPr>
          <w:rFonts w:asciiTheme="minorBidi" w:eastAsia="Times New Roman" w:hAnsiTheme="minorBidi"/>
          <w:sz w:val="20"/>
          <w:szCs w:val="20"/>
          <w:lang w:val="en-GB" w:eastAsia="fr-FR"/>
        </w:rPr>
        <w:t>Table 1 provides the thermal parameters of the materials used.</w:t>
      </w:r>
    </w:p>
    <w:tbl>
      <w:tblPr>
        <w:tblStyle w:val="PlainTable2"/>
        <w:tblW w:w="0" w:type="auto"/>
        <w:tblInd w:w="5" w:type="dxa"/>
        <w:tblLook w:val="04A0" w:firstRow="1" w:lastRow="0" w:firstColumn="1" w:lastColumn="0" w:noHBand="0" w:noVBand="1"/>
      </w:tblPr>
      <w:tblGrid>
        <w:gridCol w:w="1723"/>
        <w:gridCol w:w="2667"/>
        <w:gridCol w:w="1701"/>
        <w:gridCol w:w="1559"/>
        <w:gridCol w:w="1190"/>
      </w:tblGrid>
      <w:tr w:rsidR="007D3BDF" w:rsidRPr="00E760D8" w14:paraId="0CEBBFC8" w14:textId="77777777" w:rsidTr="00676FB4">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723" w:type="dxa"/>
            <w:vMerge w:val="restart"/>
          </w:tcPr>
          <w:p w14:paraId="44CDC237" w14:textId="213F4EE4" w:rsidR="007D3BDF" w:rsidRPr="00CA74AC" w:rsidRDefault="00406AB9" w:rsidP="00BA5BED">
            <w:pPr>
              <w:spacing w:line="240" w:lineRule="auto"/>
              <w:jc w:val="center"/>
              <w:rPr>
                <w:rFonts w:asciiTheme="minorBidi" w:hAnsiTheme="minorBidi"/>
                <w:sz w:val="20"/>
                <w:szCs w:val="20"/>
              </w:rPr>
            </w:pPr>
            <w:r w:rsidRPr="00CA74AC">
              <w:rPr>
                <w:rFonts w:asciiTheme="minorBidi" w:eastAsia="Times New Roman" w:hAnsiTheme="minorBidi"/>
                <w:b w:val="0"/>
                <w:bCs w:val="0"/>
                <w:sz w:val="20"/>
                <w:szCs w:val="20"/>
                <w:lang w:eastAsia="fr-FR"/>
              </w:rPr>
              <w:t>Component</w:t>
            </w:r>
          </w:p>
        </w:tc>
        <w:tc>
          <w:tcPr>
            <w:tcW w:w="2667" w:type="dxa"/>
            <w:vMerge w:val="restart"/>
          </w:tcPr>
          <w:p w14:paraId="24A09C16" w14:textId="77777777" w:rsidR="007D3BDF" w:rsidRPr="00CA74AC" w:rsidRDefault="00406AB9" w:rsidP="00BA5BED">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proofErr w:type="spellStart"/>
            <w:r w:rsidRPr="00CA74AC">
              <w:rPr>
                <w:rFonts w:asciiTheme="minorBidi" w:eastAsia="Times New Roman" w:hAnsiTheme="minorBidi"/>
                <w:b w:val="0"/>
                <w:bCs w:val="0"/>
                <w:sz w:val="20"/>
                <w:szCs w:val="20"/>
                <w:lang w:eastAsia="fr-FR"/>
              </w:rPr>
              <w:t>Material</w:t>
            </w:r>
            <w:proofErr w:type="spellEnd"/>
          </w:p>
        </w:tc>
        <w:tc>
          <w:tcPr>
            <w:tcW w:w="4450" w:type="dxa"/>
            <w:gridSpan w:val="3"/>
          </w:tcPr>
          <w:p w14:paraId="4090C53E" w14:textId="77777777" w:rsidR="007D3BDF" w:rsidRPr="00CA74AC" w:rsidRDefault="00406AB9" w:rsidP="00BA5BED">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lang w:val="en-GB"/>
              </w:rPr>
            </w:pPr>
            <w:r w:rsidRPr="00CA74AC">
              <w:rPr>
                <w:rFonts w:asciiTheme="minorBidi" w:eastAsia="Times New Roman" w:hAnsiTheme="minorBidi"/>
                <w:b w:val="0"/>
                <w:bCs w:val="0"/>
                <w:sz w:val="20"/>
                <w:szCs w:val="20"/>
                <w:lang w:val="en-GB" w:eastAsia="fr-FR"/>
              </w:rPr>
              <w:t>Materials, and Thermo-Physical Parameters</w:t>
            </w:r>
          </w:p>
        </w:tc>
      </w:tr>
      <w:tr w:rsidR="00FD34F9" w:rsidRPr="00CA74AC" w14:paraId="1D807003" w14:textId="77777777" w:rsidTr="00676FB4">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723" w:type="dxa"/>
            <w:vMerge/>
          </w:tcPr>
          <w:p w14:paraId="4B29107B" w14:textId="77777777" w:rsidR="007D3BDF" w:rsidRPr="00CA74AC" w:rsidRDefault="007D3BDF" w:rsidP="00BA5BED">
            <w:pPr>
              <w:spacing w:line="240" w:lineRule="auto"/>
              <w:jc w:val="both"/>
              <w:rPr>
                <w:rFonts w:asciiTheme="minorBidi" w:hAnsiTheme="minorBidi"/>
                <w:sz w:val="20"/>
                <w:szCs w:val="20"/>
                <w:lang w:val="en-GB"/>
              </w:rPr>
            </w:pPr>
          </w:p>
        </w:tc>
        <w:tc>
          <w:tcPr>
            <w:tcW w:w="2667" w:type="dxa"/>
            <w:vMerge/>
          </w:tcPr>
          <w:p w14:paraId="016A1AB3" w14:textId="77777777" w:rsidR="007D3BDF" w:rsidRPr="00CA74AC" w:rsidRDefault="007D3BDF" w:rsidP="00BA5BED">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p>
        </w:tc>
        <w:tc>
          <w:tcPr>
            <w:tcW w:w="1701" w:type="dxa"/>
          </w:tcPr>
          <w:p w14:paraId="5E8EFA99" w14:textId="507F6917" w:rsidR="007D3BDF" w:rsidRPr="00FD34F9" w:rsidRDefault="00406AB9" w:rsidP="00BA5BED">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FD34F9">
              <w:rPr>
                <w:rFonts w:asciiTheme="minorBidi" w:eastAsia="Times New Roman" w:hAnsiTheme="minorBidi"/>
                <w:sz w:val="20"/>
                <w:szCs w:val="20"/>
                <w:lang w:val="en-GB" w:eastAsia="fr-FR"/>
              </w:rPr>
              <w:t xml:space="preserve">Thermal Conductivity </w:t>
            </w:r>
            <w:r w:rsidRPr="00FD34F9">
              <w:rPr>
                <w:rFonts w:asciiTheme="minorBidi" w:eastAsia="Times New Roman" w:hAnsiTheme="minorBidi"/>
                <w:sz w:val="20"/>
                <w:szCs w:val="20"/>
                <w:lang w:eastAsia="fr-FR"/>
              </w:rPr>
              <w:t>λ</w:t>
            </w:r>
            <w:r w:rsidRPr="00FD34F9">
              <w:rPr>
                <w:rFonts w:asciiTheme="minorBidi" w:eastAsia="Times New Roman" w:hAnsiTheme="minorBidi"/>
                <w:sz w:val="20"/>
                <w:szCs w:val="20"/>
                <w:lang w:val="en-GB" w:eastAsia="fr-FR"/>
              </w:rPr>
              <w:t xml:space="preserve"> [W/(</w:t>
            </w:r>
            <w:proofErr w:type="spellStart"/>
            <w:r w:rsidRPr="00FD34F9">
              <w:rPr>
                <w:rFonts w:asciiTheme="minorBidi" w:eastAsia="Times New Roman" w:hAnsiTheme="minorBidi"/>
                <w:sz w:val="20"/>
                <w:szCs w:val="20"/>
                <w:lang w:val="en-GB" w:eastAsia="fr-FR"/>
              </w:rPr>
              <w:t>m.K</w:t>
            </w:r>
            <w:proofErr w:type="spellEnd"/>
            <w:r w:rsidRPr="00FD34F9">
              <w:rPr>
                <w:rFonts w:asciiTheme="minorBidi" w:eastAsia="Times New Roman" w:hAnsiTheme="minorBidi"/>
                <w:sz w:val="20"/>
                <w:szCs w:val="20"/>
                <w:lang w:val="en-GB" w:eastAsia="fr-FR"/>
              </w:rPr>
              <w:t>)]</w:t>
            </w:r>
          </w:p>
        </w:tc>
        <w:tc>
          <w:tcPr>
            <w:tcW w:w="1559" w:type="dxa"/>
          </w:tcPr>
          <w:p w14:paraId="2E30BAEB" w14:textId="2DC3ED9D" w:rsidR="007D3BDF" w:rsidRPr="00FD34F9" w:rsidRDefault="00406AB9" w:rsidP="00BA5BED">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FD34F9">
              <w:rPr>
                <w:rFonts w:asciiTheme="minorBidi" w:eastAsia="Times New Roman" w:hAnsiTheme="minorBidi"/>
                <w:sz w:val="20"/>
                <w:szCs w:val="20"/>
                <w:lang w:val="en-GB" w:eastAsia="fr-FR"/>
              </w:rPr>
              <w:t xml:space="preserve">Specific Heat </w:t>
            </w:r>
            <w:r w:rsidR="007D3BDF" w:rsidRPr="00FD34F9">
              <w:rPr>
                <w:rFonts w:asciiTheme="minorBidi" w:hAnsiTheme="minorBidi"/>
                <w:sz w:val="20"/>
                <w:szCs w:val="20"/>
                <w:lang w:val="en-GB"/>
              </w:rPr>
              <w:t>Cp [J/(</w:t>
            </w:r>
            <w:proofErr w:type="spellStart"/>
            <w:r w:rsidR="007D3BDF" w:rsidRPr="00FD34F9">
              <w:rPr>
                <w:rFonts w:asciiTheme="minorBidi" w:hAnsiTheme="minorBidi"/>
                <w:sz w:val="20"/>
                <w:szCs w:val="20"/>
                <w:lang w:val="en-GB"/>
              </w:rPr>
              <w:t>kg.K</w:t>
            </w:r>
            <w:proofErr w:type="spellEnd"/>
            <w:r w:rsidR="007D3BDF" w:rsidRPr="00FD34F9">
              <w:rPr>
                <w:rFonts w:asciiTheme="minorBidi" w:hAnsiTheme="minorBidi"/>
                <w:sz w:val="20"/>
                <w:szCs w:val="20"/>
                <w:lang w:val="en-GB"/>
              </w:rPr>
              <w:t>)]</w:t>
            </w:r>
          </w:p>
        </w:tc>
        <w:tc>
          <w:tcPr>
            <w:tcW w:w="1190" w:type="dxa"/>
          </w:tcPr>
          <w:p w14:paraId="1E7F8790" w14:textId="6E4B0F45" w:rsidR="007D3BDF" w:rsidRPr="00FD34F9" w:rsidRDefault="00406AB9" w:rsidP="00BA5BED">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FD34F9">
              <w:rPr>
                <w:rFonts w:asciiTheme="minorBidi" w:hAnsiTheme="minorBidi"/>
                <w:sz w:val="20"/>
                <w:szCs w:val="20"/>
                <w:lang w:val="en-GB"/>
              </w:rPr>
              <w:t>Density</w:t>
            </w:r>
            <w:r w:rsidR="007D3BDF" w:rsidRPr="00FD34F9">
              <w:rPr>
                <w:rFonts w:asciiTheme="minorBidi" w:hAnsiTheme="minorBidi"/>
                <w:sz w:val="20"/>
                <w:szCs w:val="20"/>
                <w:lang w:val="en-GB"/>
              </w:rPr>
              <w:t xml:space="preserve">  </w:t>
            </w:r>
            <m:oMath>
              <m:r>
                <w:rPr>
                  <w:rFonts w:ascii="Cambria Math" w:hAnsi="Cambria Math"/>
                  <w:sz w:val="20"/>
                  <w:szCs w:val="20"/>
                </w:rPr>
                <m:t>ρ</m:t>
              </m:r>
              <m:r>
                <w:rPr>
                  <w:rFonts w:ascii="Cambria Math" w:hAnsi="Cambria Math"/>
                  <w:sz w:val="20"/>
                  <w:szCs w:val="20"/>
                  <w:lang w:val="en-GB"/>
                </w:rPr>
                <m:t>[</m:t>
              </m:r>
            </m:oMath>
            <w:r w:rsidR="007D3BDF" w:rsidRPr="00FD34F9">
              <w:rPr>
                <w:rFonts w:asciiTheme="minorBidi" w:hAnsiTheme="minorBidi"/>
                <w:sz w:val="20"/>
                <w:szCs w:val="20"/>
                <w:lang w:val="en-GB"/>
              </w:rPr>
              <w:t>kg/</w:t>
            </w:r>
            <m:oMath>
              <m:sSup>
                <m:sSupPr>
                  <m:ctrlPr>
                    <w:rPr>
                      <w:rFonts w:ascii="Cambria Math" w:hAnsi="Cambria Math"/>
                      <w:i/>
                      <w:sz w:val="20"/>
                      <w:szCs w:val="20"/>
                    </w:rPr>
                  </m:ctrlPr>
                </m:sSupPr>
                <m:e>
                  <m:r>
                    <w:rPr>
                      <w:rFonts w:ascii="Cambria Math" w:hAnsi="Cambria Math"/>
                      <w:sz w:val="20"/>
                      <w:szCs w:val="20"/>
                    </w:rPr>
                    <m:t>m</m:t>
                  </m:r>
                </m:e>
                <m:sup>
                  <m:r>
                    <w:rPr>
                      <w:rFonts w:ascii="Cambria Math" w:hAnsi="Cambria Math"/>
                      <w:sz w:val="20"/>
                      <w:szCs w:val="20"/>
                    </w:rPr>
                    <m:t>3</m:t>
                  </m:r>
                </m:sup>
              </m:sSup>
            </m:oMath>
            <w:r w:rsidR="007D3BDF" w:rsidRPr="00FD34F9">
              <w:rPr>
                <w:rFonts w:asciiTheme="minorBidi" w:eastAsiaTheme="minorEastAsia" w:hAnsiTheme="minorBidi"/>
                <w:sz w:val="20"/>
                <w:szCs w:val="20"/>
                <w:lang w:val="en-GB"/>
              </w:rPr>
              <w:t>]</w:t>
            </w:r>
          </w:p>
        </w:tc>
      </w:tr>
      <w:tr w:rsidR="007F7E58" w:rsidRPr="00CA74AC" w14:paraId="18C2B89C" w14:textId="77777777" w:rsidTr="00676FB4">
        <w:trPr>
          <w:trHeight w:val="535"/>
        </w:trPr>
        <w:tc>
          <w:tcPr>
            <w:cnfStyle w:val="001000000000" w:firstRow="0" w:lastRow="0" w:firstColumn="1" w:lastColumn="0" w:oddVBand="0" w:evenVBand="0" w:oddHBand="0" w:evenHBand="0" w:firstRowFirstColumn="0" w:firstRowLastColumn="0" w:lastRowFirstColumn="0" w:lastRowLastColumn="0"/>
            <w:tcW w:w="1723" w:type="dxa"/>
            <w:vMerge w:val="restart"/>
          </w:tcPr>
          <w:p w14:paraId="6355EE9E" w14:textId="77777777" w:rsidR="007F7E58" w:rsidRPr="00CA74AC" w:rsidRDefault="007F7E58" w:rsidP="00BA5BED">
            <w:pPr>
              <w:spacing w:line="240" w:lineRule="auto"/>
              <w:jc w:val="center"/>
              <w:rPr>
                <w:rFonts w:asciiTheme="minorBidi" w:hAnsiTheme="minorBidi"/>
                <w:sz w:val="20"/>
                <w:szCs w:val="20"/>
                <w:lang w:val="en-GB"/>
              </w:rPr>
            </w:pPr>
          </w:p>
          <w:p w14:paraId="72B000D5" w14:textId="77777777" w:rsidR="007F7E58" w:rsidRPr="00CA74AC" w:rsidRDefault="007F7E58" w:rsidP="00BA5BED">
            <w:pPr>
              <w:spacing w:line="240" w:lineRule="auto"/>
              <w:jc w:val="center"/>
              <w:rPr>
                <w:rFonts w:asciiTheme="minorBidi" w:hAnsiTheme="minorBidi"/>
                <w:sz w:val="20"/>
                <w:szCs w:val="20"/>
                <w:lang w:val="en-GB"/>
              </w:rPr>
            </w:pPr>
          </w:p>
          <w:p w14:paraId="651CD89F" w14:textId="77777777" w:rsidR="007F7E58" w:rsidRPr="00CA74AC" w:rsidRDefault="007F7E58" w:rsidP="00BA5BED">
            <w:pPr>
              <w:spacing w:line="240" w:lineRule="auto"/>
              <w:rPr>
                <w:rFonts w:asciiTheme="minorBidi" w:hAnsiTheme="minorBidi"/>
                <w:sz w:val="20"/>
                <w:szCs w:val="20"/>
                <w:lang w:val="en-GB"/>
              </w:rPr>
            </w:pPr>
          </w:p>
          <w:p w14:paraId="1EAF45AC" w14:textId="77777777" w:rsidR="007F7E58" w:rsidRPr="00CA74AC" w:rsidRDefault="007F7E58" w:rsidP="00BA5BED">
            <w:pPr>
              <w:spacing w:line="240" w:lineRule="auto"/>
              <w:jc w:val="center"/>
              <w:rPr>
                <w:rFonts w:asciiTheme="minorBidi" w:hAnsiTheme="minorBidi"/>
                <w:sz w:val="20"/>
                <w:szCs w:val="20"/>
              </w:rPr>
            </w:pPr>
            <w:r w:rsidRPr="00CA74AC">
              <w:rPr>
                <w:rFonts w:asciiTheme="minorBidi" w:eastAsia="Times New Roman" w:hAnsiTheme="minorBidi"/>
                <w:b w:val="0"/>
                <w:bCs w:val="0"/>
                <w:sz w:val="20"/>
                <w:szCs w:val="20"/>
                <w:lang w:eastAsia="fr-FR"/>
              </w:rPr>
              <w:t>Wall</w:t>
            </w:r>
          </w:p>
        </w:tc>
        <w:tc>
          <w:tcPr>
            <w:tcW w:w="2667" w:type="dxa"/>
          </w:tcPr>
          <w:p w14:paraId="45109F44" w14:textId="77777777" w:rsidR="007F7E58" w:rsidRPr="00CA74AC" w:rsidRDefault="007F7E58" w:rsidP="00BA5BED">
            <w:pPr>
              <w:spacing w:line="240" w:lineRule="auto"/>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CEB (</w:t>
            </w:r>
            <w:proofErr w:type="spellStart"/>
            <w:r w:rsidRPr="00CA74AC">
              <w:rPr>
                <w:rFonts w:asciiTheme="minorBidi" w:eastAsia="Times New Roman" w:hAnsiTheme="minorBidi"/>
                <w:sz w:val="20"/>
                <w:szCs w:val="20"/>
                <w:lang w:eastAsia="fr-FR"/>
              </w:rPr>
              <w:t>cement-stabilized</w:t>
            </w:r>
            <w:proofErr w:type="spellEnd"/>
            <w:r w:rsidRPr="00CA74AC">
              <w:rPr>
                <w:rFonts w:asciiTheme="minorBidi" w:eastAsia="Times New Roman" w:hAnsiTheme="minorBidi"/>
                <w:sz w:val="20"/>
                <w:szCs w:val="20"/>
                <w:lang w:eastAsia="fr-FR"/>
              </w:rPr>
              <w:t>)</w:t>
            </w:r>
          </w:p>
        </w:tc>
        <w:tc>
          <w:tcPr>
            <w:tcW w:w="1701" w:type="dxa"/>
          </w:tcPr>
          <w:p w14:paraId="29BACDFE" w14:textId="77777777" w:rsidR="007F7E58" w:rsidRPr="00CA74AC" w:rsidRDefault="007F7E58" w:rsidP="00BA5BED">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0,93</w:t>
            </w:r>
          </w:p>
        </w:tc>
        <w:tc>
          <w:tcPr>
            <w:tcW w:w="1559" w:type="dxa"/>
          </w:tcPr>
          <w:p w14:paraId="7E7D5E63" w14:textId="77777777" w:rsidR="007F7E58" w:rsidRPr="00CA74AC" w:rsidRDefault="007F7E58" w:rsidP="00BA5BED">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850</w:t>
            </w:r>
          </w:p>
        </w:tc>
        <w:tc>
          <w:tcPr>
            <w:tcW w:w="1190" w:type="dxa"/>
          </w:tcPr>
          <w:p w14:paraId="2A9B095B" w14:textId="77777777" w:rsidR="007F7E58" w:rsidRPr="00CA74AC" w:rsidRDefault="007F7E58" w:rsidP="00BA5BED">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2200</w:t>
            </w:r>
          </w:p>
        </w:tc>
      </w:tr>
      <w:tr w:rsidR="007F7E58" w:rsidRPr="00CA74AC" w14:paraId="22E90DD4" w14:textId="77777777" w:rsidTr="00676FB4">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723" w:type="dxa"/>
            <w:vMerge/>
          </w:tcPr>
          <w:p w14:paraId="0130F644" w14:textId="77777777" w:rsidR="007F7E58" w:rsidRPr="00CA74AC" w:rsidRDefault="007F7E58" w:rsidP="00BA5BED">
            <w:pPr>
              <w:spacing w:line="240" w:lineRule="auto"/>
              <w:jc w:val="both"/>
              <w:rPr>
                <w:rFonts w:asciiTheme="minorBidi" w:hAnsiTheme="minorBidi"/>
                <w:sz w:val="20"/>
                <w:szCs w:val="20"/>
              </w:rPr>
            </w:pPr>
          </w:p>
        </w:tc>
        <w:tc>
          <w:tcPr>
            <w:tcW w:w="2667" w:type="dxa"/>
          </w:tcPr>
          <w:p w14:paraId="4E644E04" w14:textId="77777777" w:rsidR="007F7E58" w:rsidRPr="00CA74AC" w:rsidRDefault="007F7E58" w:rsidP="00BA5BED">
            <w:pPr>
              <w:spacing w:line="240" w:lineRule="auto"/>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BLT</w:t>
            </w:r>
          </w:p>
        </w:tc>
        <w:tc>
          <w:tcPr>
            <w:tcW w:w="1701" w:type="dxa"/>
          </w:tcPr>
          <w:p w14:paraId="7911DBF3" w14:textId="77777777" w:rsidR="007F7E58" w:rsidRPr="00CA74AC" w:rsidRDefault="007F7E58" w:rsidP="00BA5BED">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0.872</w:t>
            </w:r>
          </w:p>
        </w:tc>
        <w:tc>
          <w:tcPr>
            <w:tcW w:w="1559" w:type="dxa"/>
          </w:tcPr>
          <w:p w14:paraId="3D2FDF2E" w14:textId="77777777" w:rsidR="007F7E58" w:rsidRPr="00CA74AC" w:rsidRDefault="007F7E58" w:rsidP="00BA5BED">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726</w:t>
            </w:r>
          </w:p>
        </w:tc>
        <w:tc>
          <w:tcPr>
            <w:tcW w:w="1190" w:type="dxa"/>
          </w:tcPr>
          <w:p w14:paraId="7091C2BF" w14:textId="77777777" w:rsidR="007F7E58" w:rsidRPr="00CA74AC" w:rsidRDefault="007F7E58" w:rsidP="00BA5BED">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2271</w:t>
            </w:r>
          </w:p>
        </w:tc>
      </w:tr>
      <w:tr w:rsidR="007F7E58" w:rsidRPr="00CA74AC" w14:paraId="2DE6E58E" w14:textId="77777777" w:rsidTr="00676FB4">
        <w:trPr>
          <w:trHeight w:val="250"/>
        </w:trPr>
        <w:tc>
          <w:tcPr>
            <w:cnfStyle w:val="001000000000" w:firstRow="0" w:lastRow="0" w:firstColumn="1" w:lastColumn="0" w:oddVBand="0" w:evenVBand="0" w:oddHBand="0" w:evenHBand="0" w:firstRowFirstColumn="0" w:firstRowLastColumn="0" w:lastRowFirstColumn="0" w:lastRowLastColumn="0"/>
            <w:tcW w:w="1723" w:type="dxa"/>
            <w:vMerge/>
          </w:tcPr>
          <w:p w14:paraId="61C43BFB" w14:textId="77777777" w:rsidR="007F7E58" w:rsidRPr="00CA74AC" w:rsidRDefault="007F7E58" w:rsidP="00BA5BED">
            <w:pPr>
              <w:spacing w:line="240" w:lineRule="auto"/>
              <w:jc w:val="both"/>
              <w:rPr>
                <w:rFonts w:asciiTheme="minorBidi" w:hAnsiTheme="minorBidi"/>
                <w:sz w:val="20"/>
                <w:szCs w:val="20"/>
              </w:rPr>
            </w:pPr>
          </w:p>
        </w:tc>
        <w:tc>
          <w:tcPr>
            <w:tcW w:w="2667" w:type="dxa"/>
          </w:tcPr>
          <w:p w14:paraId="403DEE57" w14:textId="77777777" w:rsidR="007F7E58" w:rsidRPr="00CA74AC" w:rsidRDefault="007F7E58" w:rsidP="00BA5BED">
            <w:pPr>
              <w:spacing w:line="240" w:lineRule="auto"/>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H-Brick</w:t>
            </w:r>
          </w:p>
        </w:tc>
        <w:tc>
          <w:tcPr>
            <w:tcW w:w="1701" w:type="dxa"/>
          </w:tcPr>
          <w:p w14:paraId="22ED5780" w14:textId="77777777" w:rsidR="007F7E58" w:rsidRPr="00CA74AC" w:rsidRDefault="007F7E58" w:rsidP="00BA5BED">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0.80</w:t>
            </w:r>
          </w:p>
        </w:tc>
        <w:tc>
          <w:tcPr>
            <w:tcW w:w="1559" w:type="dxa"/>
          </w:tcPr>
          <w:p w14:paraId="06427F74" w14:textId="77777777" w:rsidR="007F7E58" w:rsidRPr="00CA74AC" w:rsidRDefault="007F7E58" w:rsidP="00BA5BED">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920</w:t>
            </w:r>
          </w:p>
        </w:tc>
        <w:tc>
          <w:tcPr>
            <w:tcW w:w="1190" w:type="dxa"/>
          </w:tcPr>
          <w:p w14:paraId="4020303A" w14:textId="77777777" w:rsidR="007F7E58" w:rsidRPr="00CA74AC" w:rsidRDefault="007F7E58" w:rsidP="00BA5BED">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1570</w:t>
            </w:r>
          </w:p>
        </w:tc>
      </w:tr>
      <w:tr w:rsidR="007F7E58" w:rsidRPr="00CA74AC" w14:paraId="5431ECFA" w14:textId="77777777" w:rsidTr="00676FB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23" w:type="dxa"/>
            <w:vMerge/>
          </w:tcPr>
          <w:p w14:paraId="0E01532D" w14:textId="77777777" w:rsidR="007F7E58" w:rsidRPr="00CA74AC" w:rsidRDefault="007F7E58" w:rsidP="00BA5BED">
            <w:pPr>
              <w:spacing w:line="240" w:lineRule="auto"/>
              <w:jc w:val="both"/>
              <w:rPr>
                <w:rFonts w:asciiTheme="minorBidi" w:hAnsiTheme="minorBidi"/>
                <w:sz w:val="20"/>
                <w:szCs w:val="20"/>
              </w:rPr>
            </w:pPr>
          </w:p>
        </w:tc>
        <w:tc>
          <w:tcPr>
            <w:tcW w:w="2667" w:type="dxa"/>
          </w:tcPr>
          <w:p w14:paraId="63E0AFF9" w14:textId="77777777" w:rsidR="007F7E58" w:rsidRPr="00CA74AC" w:rsidRDefault="007F7E58" w:rsidP="00BA5BED">
            <w:pPr>
              <w:spacing w:line="240" w:lineRule="auto"/>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proofErr w:type="spellStart"/>
            <w:r w:rsidRPr="00CA74AC">
              <w:rPr>
                <w:rFonts w:asciiTheme="minorBidi" w:eastAsia="Times New Roman" w:hAnsiTheme="minorBidi"/>
                <w:sz w:val="20"/>
                <w:szCs w:val="20"/>
                <w:lang w:eastAsia="fr-FR"/>
              </w:rPr>
              <w:t>Hollow</w:t>
            </w:r>
            <w:proofErr w:type="spellEnd"/>
            <w:r w:rsidRPr="00CA74AC">
              <w:rPr>
                <w:rFonts w:asciiTheme="minorBidi" w:eastAsia="Times New Roman" w:hAnsiTheme="minorBidi"/>
                <w:sz w:val="20"/>
                <w:szCs w:val="20"/>
                <w:lang w:eastAsia="fr-FR"/>
              </w:rPr>
              <w:t xml:space="preserve"> </w:t>
            </w:r>
            <w:proofErr w:type="spellStart"/>
            <w:r w:rsidRPr="00CA74AC">
              <w:rPr>
                <w:rFonts w:asciiTheme="minorBidi" w:eastAsia="Times New Roman" w:hAnsiTheme="minorBidi"/>
                <w:sz w:val="20"/>
                <w:szCs w:val="20"/>
                <w:lang w:eastAsia="fr-FR"/>
              </w:rPr>
              <w:t>Concrete</w:t>
            </w:r>
            <w:proofErr w:type="spellEnd"/>
            <w:r w:rsidRPr="00CA74AC">
              <w:rPr>
                <w:rFonts w:asciiTheme="minorBidi" w:eastAsia="Times New Roman" w:hAnsiTheme="minorBidi"/>
                <w:sz w:val="20"/>
                <w:szCs w:val="20"/>
                <w:lang w:eastAsia="fr-FR"/>
              </w:rPr>
              <w:t xml:space="preserve"> Block</w:t>
            </w:r>
          </w:p>
        </w:tc>
        <w:tc>
          <w:tcPr>
            <w:tcW w:w="1701" w:type="dxa"/>
          </w:tcPr>
          <w:p w14:paraId="3DCBE05D" w14:textId="77777777" w:rsidR="007F7E58" w:rsidRPr="00CA74AC" w:rsidRDefault="007F7E58" w:rsidP="00BA5BED">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0.67</w:t>
            </w:r>
          </w:p>
        </w:tc>
        <w:tc>
          <w:tcPr>
            <w:tcW w:w="1559" w:type="dxa"/>
          </w:tcPr>
          <w:p w14:paraId="516B21C2" w14:textId="77777777" w:rsidR="007F7E58" w:rsidRPr="00CA74AC" w:rsidRDefault="007F7E58" w:rsidP="00BA5BED">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880</w:t>
            </w:r>
          </w:p>
        </w:tc>
        <w:tc>
          <w:tcPr>
            <w:tcW w:w="1190" w:type="dxa"/>
          </w:tcPr>
          <w:p w14:paraId="15FADE61" w14:textId="77777777" w:rsidR="007F7E58" w:rsidRPr="00CA74AC" w:rsidRDefault="007F7E58" w:rsidP="00BA5BED">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1250</w:t>
            </w:r>
          </w:p>
        </w:tc>
      </w:tr>
      <w:tr w:rsidR="007F7E58" w:rsidRPr="00CA74AC" w14:paraId="6B872992" w14:textId="77777777" w:rsidTr="00676FB4">
        <w:trPr>
          <w:trHeight w:val="244"/>
        </w:trPr>
        <w:tc>
          <w:tcPr>
            <w:cnfStyle w:val="001000000000" w:firstRow="0" w:lastRow="0" w:firstColumn="1" w:lastColumn="0" w:oddVBand="0" w:evenVBand="0" w:oddHBand="0" w:evenHBand="0" w:firstRowFirstColumn="0" w:firstRowLastColumn="0" w:lastRowFirstColumn="0" w:lastRowLastColumn="0"/>
            <w:tcW w:w="1723" w:type="dxa"/>
          </w:tcPr>
          <w:p w14:paraId="1A5D2670" w14:textId="77777777" w:rsidR="007F7E58" w:rsidRPr="00CA74AC" w:rsidRDefault="007F7E58" w:rsidP="00BA5BED">
            <w:pPr>
              <w:spacing w:line="240" w:lineRule="auto"/>
              <w:jc w:val="center"/>
              <w:rPr>
                <w:rFonts w:asciiTheme="minorBidi" w:hAnsiTheme="minorBidi"/>
                <w:sz w:val="20"/>
                <w:szCs w:val="20"/>
              </w:rPr>
            </w:pPr>
            <w:r w:rsidRPr="00CA74AC">
              <w:rPr>
                <w:rFonts w:asciiTheme="minorBidi" w:eastAsia="Times New Roman" w:hAnsiTheme="minorBidi"/>
                <w:b w:val="0"/>
                <w:bCs w:val="0"/>
                <w:sz w:val="20"/>
                <w:szCs w:val="20"/>
                <w:lang w:eastAsia="fr-FR"/>
              </w:rPr>
              <w:t>Roof</w:t>
            </w:r>
          </w:p>
        </w:tc>
        <w:tc>
          <w:tcPr>
            <w:tcW w:w="2667" w:type="dxa"/>
          </w:tcPr>
          <w:p w14:paraId="02985495" w14:textId="77777777" w:rsidR="007F7E58" w:rsidRPr="00CA74AC" w:rsidRDefault="007F7E58" w:rsidP="00BA5BED">
            <w:pPr>
              <w:spacing w:line="240" w:lineRule="auto"/>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sz w:val="20"/>
                <w:szCs w:val="20"/>
                <w:lang w:eastAsia="fr-FR"/>
              </w:rPr>
            </w:pPr>
            <w:proofErr w:type="spellStart"/>
            <w:r w:rsidRPr="00CA74AC">
              <w:rPr>
                <w:rFonts w:asciiTheme="minorBidi" w:eastAsia="Times New Roman" w:hAnsiTheme="minorBidi"/>
                <w:sz w:val="20"/>
                <w:szCs w:val="20"/>
                <w:lang w:eastAsia="fr-FR"/>
              </w:rPr>
              <w:t>Aluminum</w:t>
            </w:r>
            <w:proofErr w:type="spellEnd"/>
            <w:r w:rsidRPr="00CA74AC">
              <w:rPr>
                <w:rFonts w:asciiTheme="minorBidi" w:eastAsia="Times New Roman" w:hAnsiTheme="minorBidi"/>
                <w:sz w:val="20"/>
                <w:szCs w:val="20"/>
                <w:lang w:eastAsia="fr-FR"/>
              </w:rPr>
              <w:t xml:space="preserve">-Zinc </w:t>
            </w:r>
            <w:proofErr w:type="spellStart"/>
            <w:r w:rsidRPr="00CA74AC">
              <w:rPr>
                <w:rFonts w:asciiTheme="minorBidi" w:eastAsia="Times New Roman" w:hAnsiTheme="minorBidi"/>
                <w:sz w:val="20"/>
                <w:szCs w:val="20"/>
                <w:lang w:eastAsia="fr-FR"/>
              </w:rPr>
              <w:t>Sheet</w:t>
            </w:r>
            <w:proofErr w:type="spellEnd"/>
          </w:p>
        </w:tc>
        <w:tc>
          <w:tcPr>
            <w:tcW w:w="1701" w:type="dxa"/>
          </w:tcPr>
          <w:p w14:paraId="28F18CF5" w14:textId="77777777" w:rsidR="007F7E58" w:rsidRPr="00CA74AC" w:rsidRDefault="007F7E58" w:rsidP="00BA5BED">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60</w:t>
            </w:r>
          </w:p>
        </w:tc>
        <w:tc>
          <w:tcPr>
            <w:tcW w:w="1559" w:type="dxa"/>
          </w:tcPr>
          <w:p w14:paraId="55B948A7" w14:textId="77777777" w:rsidR="007F7E58" w:rsidRPr="00CA74AC" w:rsidRDefault="007F7E58" w:rsidP="00BA5BED">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800</w:t>
            </w:r>
          </w:p>
        </w:tc>
        <w:tc>
          <w:tcPr>
            <w:tcW w:w="1190" w:type="dxa"/>
          </w:tcPr>
          <w:p w14:paraId="4025219C" w14:textId="77777777" w:rsidR="007F7E58" w:rsidRPr="00CA74AC" w:rsidRDefault="007F7E58" w:rsidP="00BA5BED">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7600</w:t>
            </w:r>
          </w:p>
        </w:tc>
      </w:tr>
      <w:tr w:rsidR="007F7E58" w:rsidRPr="00CA74AC" w14:paraId="33AA1B3E" w14:textId="77777777" w:rsidTr="00676FB4">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723" w:type="dxa"/>
          </w:tcPr>
          <w:p w14:paraId="3B52C651" w14:textId="77777777" w:rsidR="007F7E58" w:rsidRPr="00CA74AC" w:rsidRDefault="007F7E58" w:rsidP="00BA5BED">
            <w:pPr>
              <w:spacing w:line="240" w:lineRule="auto"/>
              <w:jc w:val="center"/>
              <w:rPr>
                <w:rFonts w:asciiTheme="minorBidi" w:hAnsiTheme="minorBidi"/>
                <w:sz w:val="20"/>
                <w:szCs w:val="20"/>
              </w:rPr>
            </w:pPr>
            <w:proofErr w:type="spellStart"/>
            <w:r w:rsidRPr="00CA74AC">
              <w:rPr>
                <w:rFonts w:asciiTheme="minorBidi" w:eastAsia="Times New Roman" w:hAnsiTheme="minorBidi"/>
                <w:b w:val="0"/>
                <w:bCs w:val="0"/>
                <w:sz w:val="20"/>
                <w:szCs w:val="20"/>
                <w:lang w:eastAsia="fr-FR"/>
              </w:rPr>
              <w:t>Door</w:t>
            </w:r>
            <w:proofErr w:type="spellEnd"/>
          </w:p>
        </w:tc>
        <w:tc>
          <w:tcPr>
            <w:tcW w:w="2667" w:type="dxa"/>
          </w:tcPr>
          <w:p w14:paraId="718EEA10" w14:textId="77777777" w:rsidR="007F7E58" w:rsidRPr="00CA74AC" w:rsidRDefault="007F7E58" w:rsidP="00BA5BED">
            <w:pPr>
              <w:spacing w:line="240" w:lineRule="auto"/>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proofErr w:type="spellStart"/>
            <w:r w:rsidRPr="00CA74AC">
              <w:rPr>
                <w:rFonts w:asciiTheme="minorBidi" w:eastAsia="Times New Roman" w:hAnsiTheme="minorBidi"/>
                <w:sz w:val="20"/>
                <w:szCs w:val="20"/>
                <w:lang w:eastAsia="fr-FR"/>
              </w:rPr>
              <w:t>Metal</w:t>
            </w:r>
            <w:proofErr w:type="spellEnd"/>
          </w:p>
        </w:tc>
        <w:tc>
          <w:tcPr>
            <w:tcW w:w="1701" w:type="dxa"/>
          </w:tcPr>
          <w:p w14:paraId="12B66373" w14:textId="77777777" w:rsidR="007F7E58" w:rsidRPr="00CA74AC" w:rsidRDefault="007F7E58" w:rsidP="00BA5BED">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45.28</w:t>
            </w:r>
          </w:p>
        </w:tc>
        <w:tc>
          <w:tcPr>
            <w:tcW w:w="1559" w:type="dxa"/>
          </w:tcPr>
          <w:p w14:paraId="7A11DB29" w14:textId="77777777" w:rsidR="007F7E58" w:rsidRPr="00CA74AC" w:rsidRDefault="007F7E58" w:rsidP="00BA5BED">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444</w:t>
            </w:r>
          </w:p>
        </w:tc>
        <w:tc>
          <w:tcPr>
            <w:tcW w:w="1190" w:type="dxa"/>
          </w:tcPr>
          <w:p w14:paraId="1A11B06E" w14:textId="77777777" w:rsidR="007F7E58" w:rsidRPr="00CA74AC" w:rsidRDefault="007F7E58" w:rsidP="00BA5BED">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7824</w:t>
            </w:r>
          </w:p>
        </w:tc>
      </w:tr>
      <w:tr w:rsidR="007F7E58" w:rsidRPr="00CA74AC" w14:paraId="19A111B0" w14:textId="77777777" w:rsidTr="00676FB4">
        <w:trPr>
          <w:trHeight w:val="256"/>
        </w:trPr>
        <w:tc>
          <w:tcPr>
            <w:cnfStyle w:val="001000000000" w:firstRow="0" w:lastRow="0" w:firstColumn="1" w:lastColumn="0" w:oddVBand="0" w:evenVBand="0" w:oddHBand="0" w:evenHBand="0" w:firstRowFirstColumn="0" w:firstRowLastColumn="0" w:lastRowFirstColumn="0" w:lastRowLastColumn="0"/>
            <w:tcW w:w="1723" w:type="dxa"/>
          </w:tcPr>
          <w:p w14:paraId="1FE3E49B" w14:textId="77777777" w:rsidR="007F7E58" w:rsidRPr="00CA74AC" w:rsidRDefault="007F7E58" w:rsidP="00BA5BED">
            <w:pPr>
              <w:spacing w:line="240" w:lineRule="auto"/>
              <w:jc w:val="center"/>
              <w:rPr>
                <w:rFonts w:asciiTheme="minorBidi" w:eastAsia="Times New Roman" w:hAnsiTheme="minorBidi"/>
                <w:sz w:val="20"/>
                <w:szCs w:val="20"/>
                <w:lang w:eastAsia="fr-FR"/>
              </w:rPr>
            </w:pPr>
            <w:proofErr w:type="spellStart"/>
            <w:r w:rsidRPr="00CA74AC">
              <w:rPr>
                <w:rFonts w:asciiTheme="minorBidi" w:eastAsia="Times New Roman" w:hAnsiTheme="minorBidi"/>
                <w:b w:val="0"/>
                <w:bCs w:val="0"/>
                <w:sz w:val="20"/>
                <w:szCs w:val="20"/>
                <w:lang w:eastAsia="fr-FR"/>
              </w:rPr>
              <w:t>Window</w:t>
            </w:r>
            <w:proofErr w:type="spellEnd"/>
          </w:p>
        </w:tc>
        <w:tc>
          <w:tcPr>
            <w:tcW w:w="2667" w:type="dxa"/>
          </w:tcPr>
          <w:p w14:paraId="04C5C1F0" w14:textId="77777777" w:rsidR="007F7E58" w:rsidRPr="00CA74AC" w:rsidRDefault="007F7E58" w:rsidP="00BA5BED">
            <w:pPr>
              <w:spacing w:line="240" w:lineRule="auto"/>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 xml:space="preserve">Single </w:t>
            </w:r>
            <w:proofErr w:type="spellStart"/>
            <w:r w:rsidRPr="00CA74AC">
              <w:rPr>
                <w:rFonts w:asciiTheme="minorBidi" w:eastAsia="Times New Roman" w:hAnsiTheme="minorBidi"/>
                <w:sz w:val="20"/>
                <w:szCs w:val="20"/>
                <w:lang w:eastAsia="fr-FR"/>
              </w:rPr>
              <w:t>Glazing</w:t>
            </w:r>
            <w:proofErr w:type="spellEnd"/>
          </w:p>
        </w:tc>
        <w:tc>
          <w:tcPr>
            <w:tcW w:w="1701" w:type="dxa"/>
          </w:tcPr>
          <w:p w14:paraId="31ADCD6F" w14:textId="77777777" w:rsidR="007F7E58" w:rsidRPr="00CA74AC" w:rsidRDefault="007F7E58" w:rsidP="00BA5BED">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1.15</w:t>
            </w:r>
          </w:p>
        </w:tc>
        <w:tc>
          <w:tcPr>
            <w:tcW w:w="1559" w:type="dxa"/>
          </w:tcPr>
          <w:p w14:paraId="73AEEC78" w14:textId="77777777" w:rsidR="007F7E58" w:rsidRPr="00CA74AC" w:rsidRDefault="007F7E58" w:rsidP="00BA5BED">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1000</w:t>
            </w:r>
          </w:p>
        </w:tc>
        <w:tc>
          <w:tcPr>
            <w:tcW w:w="1190" w:type="dxa"/>
          </w:tcPr>
          <w:p w14:paraId="18B2ACEF" w14:textId="77777777" w:rsidR="007F7E58" w:rsidRPr="00CA74AC" w:rsidRDefault="007F7E58" w:rsidP="00BA5BED">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840</w:t>
            </w:r>
          </w:p>
        </w:tc>
      </w:tr>
      <w:tr w:rsidR="007F7E58" w:rsidRPr="00CA74AC" w14:paraId="133816C7" w14:textId="77777777" w:rsidTr="00676FB4">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723" w:type="dxa"/>
            <w:vMerge w:val="restart"/>
          </w:tcPr>
          <w:p w14:paraId="53303DA4" w14:textId="77777777" w:rsidR="007F7E58" w:rsidRPr="00CA74AC" w:rsidRDefault="007F7E58" w:rsidP="00BA5BED">
            <w:pPr>
              <w:spacing w:line="240" w:lineRule="auto"/>
              <w:jc w:val="center"/>
              <w:rPr>
                <w:rFonts w:asciiTheme="minorBidi" w:eastAsia="Times New Roman" w:hAnsiTheme="minorBidi"/>
                <w:sz w:val="20"/>
                <w:szCs w:val="20"/>
                <w:lang w:eastAsia="fr-FR"/>
              </w:rPr>
            </w:pPr>
            <w:proofErr w:type="spellStart"/>
            <w:r w:rsidRPr="00CA74AC">
              <w:rPr>
                <w:rFonts w:asciiTheme="minorBidi" w:eastAsia="Times New Roman" w:hAnsiTheme="minorBidi"/>
                <w:b w:val="0"/>
                <w:bCs w:val="0"/>
                <w:sz w:val="20"/>
                <w:szCs w:val="20"/>
                <w:lang w:eastAsia="fr-FR"/>
              </w:rPr>
              <w:t>Floor</w:t>
            </w:r>
            <w:proofErr w:type="spellEnd"/>
          </w:p>
          <w:p w14:paraId="7CB998F6" w14:textId="77777777" w:rsidR="007F7E58" w:rsidRPr="00CA74AC" w:rsidRDefault="007F7E58" w:rsidP="00BA5BED">
            <w:pPr>
              <w:spacing w:line="240" w:lineRule="auto"/>
              <w:rPr>
                <w:rFonts w:asciiTheme="minorBidi" w:eastAsia="Times New Roman" w:hAnsiTheme="minorBidi"/>
                <w:sz w:val="20"/>
                <w:szCs w:val="20"/>
                <w:lang w:eastAsia="fr-FR"/>
              </w:rPr>
            </w:pPr>
          </w:p>
        </w:tc>
        <w:tc>
          <w:tcPr>
            <w:tcW w:w="2667" w:type="dxa"/>
          </w:tcPr>
          <w:p w14:paraId="772E1425" w14:textId="77777777" w:rsidR="007F7E58" w:rsidRPr="00CA74AC" w:rsidRDefault="007F7E58" w:rsidP="00BA5BED">
            <w:pPr>
              <w:spacing w:line="240" w:lineRule="auto"/>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proofErr w:type="spellStart"/>
            <w:r w:rsidRPr="00CA74AC">
              <w:rPr>
                <w:rFonts w:asciiTheme="minorBidi" w:eastAsia="Times New Roman" w:hAnsiTheme="minorBidi"/>
                <w:sz w:val="20"/>
                <w:szCs w:val="20"/>
                <w:lang w:eastAsia="fr-FR"/>
              </w:rPr>
              <w:t>Concrete</w:t>
            </w:r>
            <w:proofErr w:type="spellEnd"/>
          </w:p>
        </w:tc>
        <w:tc>
          <w:tcPr>
            <w:tcW w:w="1701" w:type="dxa"/>
          </w:tcPr>
          <w:p w14:paraId="3DC7B62B" w14:textId="77777777" w:rsidR="007F7E58" w:rsidRPr="00CA74AC" w:rsidRDefault="007F7E58" w:rsidP="00BA5BED">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1.75</w:t>
            </w:r>
          </w:p>
        </w:tc>
        <w:tc>
          <w:tcPr>
            <w:tcW w:w="1559" w:type="dxa"/>
          </w:tcPr>
          <w:p w14:paraId="31A46AA9" w14:textId="77777777" w:rsidR="007F7E58" w:rsidRPr="00CA74AC" w:rsidRDefault="007F7E58" w:rsidP="00BA5BED">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653</w:t>
            </w:r>
          </w:p>
        </w:tc>
        <w:tc>
          <w:tcPr>
            <w:tcW w:w="1190" w:type="dxa"/>
          </w:tcPr>
          <w:p w14:paraId="0B9CA379" w14:textId="77777777" w:rsidR="007F7E58" w:rsidRPr="00CA74AC" w:rsidRDefault="007F7E58" w:rsidP="00BA5BED">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2100</w:t>
            </w:r>
          </w:p>
        </w:tc>
      </w:tr>
      <w:tr w:rsidR="007F7E58" w:rsidRPr="00CA74AC" w14:paraId="59410466" w14:textId="77777777" w:rsidTr="00676FB4">
        <w:trPr>
          <w:trHeight w:val="436"/>
        </w:trPr>
        <w:tc>
          <w:tcPr>
            <w:cnfStyle w:val="001000000000" w:firstRow="0" w:lastRow="0" w:firstColumn="1" w:lastColumn="0" w:oddVBand="0" w:evenVBand="0" w:oddHBand="0" w:evenHBand="0" w:firstRowFirstColumn="0" w:firstRowLastColumn="0" w:lastRowFirstColumn="0" w:lastRowLastColumn="0"/>
            <w:tcW w:w="1723" w:type="dxa"/>
            <w:vMerge/>
          </w:tcPr>
          <w:p w14:paraId="69CE7E26" w14:textId="77777777" w:rsidR="007F7E58" w:rsidRPr="00CA74AC" w:rsidRDefault="007F7E58" w:rsidP="00BA5BED">
            <w:pPr>
              <w:spacing w:line="240" w:lineRule="auto"/>
              <w:jc w:val="center"/>
              <w:rPr>
                <w:rFonts w:asciiTheme="minorBidi" w:hAnsiTheme="minorBidi"/>
                <w:sz w:val="20"/>
                <w:szCs w:val="20"/>
              </w:rPr>
            </w:pPr>
          </w:p>
        </w:tc>
        <w:tc>
          <w:tcPr>
            <w:tcW w:w="2667" w:type="dxa"/>
          </w:tcPr>
          <w:p w14:paraId="31CA57F0" w14:textId="77777777" w:rsidR="007F7E58" w:rsidRPr="00CA74AC" w:rsidRDefault="007F7E58" w:rsidP="00BA5BED">
            <w:pPr>
              <w:spacing w:line="240" w:lineRule="auto"/>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sz w:val="20"/>
                <w:szCs w:val="20"/>
                <w:lang w:eastAsia="fr-FR"/>
              </w:rPr>
            </w:pPr>
            <w:proofErr w:type="spellStart"/>
            <w:r w:rsidRPr="00CA74AC">
              <w:rPr>
                <w:rFonts w:asciiTheme="minorBidi" w:eastAsia="Times New Roman" w:hAnsiTheme="minorBidi"/>
                <w:sz w:val="20"/>
                <w:szCs w:val="20"/>
                <w:lang w:eastAsia="fr-FR"/>
              </w:rPr>
              <w:t>Tile</w:t>
            </w:r>
            <w:proofErr w:type="spellEnd"/>
          </w:p>
        </w:tc>
        <w:tc>
          <w:tcPr>
            <w:tcW w:w="1701" w:type="dxa"/>
          </w:tcPr>
          <w:p w14:paraId="3A9C6DC0" w14:textId="77777777" w:rsidR="007F7E58" w:rsidRPr="00CA74AC" w:rsidRDefault="007F7E58" w:rsidP="00BA5BED">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1.15</w:t>
            </w:r>
          </w:p>
        </w:tc>
        <w:tc>
          <w:tcPr>
            <w:tcW w:w="1559" w:type="dxa"/>
          </w:tcPr>
          <w:p w14:paraId="1E2B373E" w14:textId="77777777" w:rsidR="007F7E58" w:rsidRPr="00CA74AC" w:rsidRDefault="007F7E58" w:rsidP="00BA5BED">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980</w:t>
            </w:r>
          </w:p>
        </w:tc>
        <w:tc>
          <w:tcPr>
            <w:tcW w:w="1190" w:type="dxa"/>
          </w:tcPr>
          <w:p w14:paraId="7AF30CDA" w14:textId="77777777" w:rsidR="007F7E58" w:rsidRPr="00CA74AC" w:rsidRDefault="007F7E58" w:rsidP="00BA5BED">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100</w:t>
            </w:r>
          </w:p>
        </w:tc>
      </w:tr>
      <w:tr w:rsidR="007F7E58" w:rsidRPr="00CA74AC" w14:paraId="6655DDEF" w14:textId="77777777" w:rsidTr="00676FB4">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723" w:type="dxa"/>
          </w:tcPr>
          <w:p w14:paraId="2E52AAFA" w14:textId="77777777" w:rsidR="007F7E58" w:rsidRPr="00CA74AC" w:rsidRDefault="007F7E58" w:rsidP="00BA5BED">
            <w:pPr>
              <w:spacing w:line="240" w:lineRule="auto"/>
              <w:jc w:val="center"/>
              <w:rPr>
                <w:rFonts w:asciiTheme="minorBidi" w:eastAsia="Times New Roman" w:hAnsiTheme="minorBidi"/>
                <w:sz w:val="20"/>
                <w:szCs w:val="20"/>
                <w:lang w:eastAsia="fr-FR"/>
              </w:rPr>
            </w:pPr>
            <w:proofErr w:type="spellStart"/>
            <w:r w:rsidRPr="00CA74AC">
              <w:rPr>
                <w:rFonts w:asciiTheme="minorBidi" w:eastAsia="Times New Roman" w:hAnsiTheme="minorBidi"/>
                <w:b w:val="0"/>
                <w:bCs w:val="0"/>
                <w:sz w:val="20"/>
                <w:szCs w:val="20"/>
                <w:lang w:eastAsia="fr-FR"/>
              </w:rPr>
              <w:t>Ceiling</w:t>
            </w:r>
            <w:proofErr w:type="spellEnd"/>
          </w:p>
        </w:tc>
        <w:tc>
          <w:tcPr>
            <w:tcW w:w="2667" w:type="dxa"/>
          </w:tcPr>
          <w:p w14:paraId="3475FE34" w14:textId="77777777" w:rsidR="007F7E58" w:rsidRPr="00CA74AC" w:rsidRDefault="007F7E58" w:rsidP="00BA5BED">
            <w:pPr>
              <w:spacing w:line="240" w:lineRule="auto"/>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Wood (1.5 cm)</w:t>
            </w:r>
          </w:p>
        </w:tc>
        <w:tc>
          <w:tcPr>
            <w:tcW w:w="1701" w:type="dxa"/>
          </w:tcPr>
          <w:p w14:paraId="2DA5F260" w14:textId="77777777" w:rsidR="007F7E58" w:rsidRPr="00CA74AC" w:rsidRDefault="007F7E58" w:rsidP="00BA5BED">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0.12</w:t>
            </w:r>
          </w:p>
        </w:tc>
        <w:tc>
          <w:tcPr>
            <w:tcW w:w="1559" w:type="dxa"/>
          </w:tcPr>
          <w:p w14:paraId="52500C6A" w14:textId="77777777" w:rsidR="007F7E58" w:rsidRPr="00CA74AC" w:rsidRDefault="007F7E58" w:rsidP="00BA5BED">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2510</w:t>
            </w:r>
          </w:p>
        </w:tc>
        <w:tc>
          <w:tcPr>
            <w:tcW w:w="1190" w:type="dxa"/>
          </w:tcPr>
          <w:p w14:paraId="63F9198B" w14:textId="77777777" w:rsidR="007F7E58" w:rsidRPr="00CA74AC" w:rsidRDefault="007F7E58" w:rsidP="00BA5BED">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593</w:t>
            </w:r>
          </w:p>
        </w:tc>
      </w:tr>
      <w:tr w:rsidR="007F7E58" w:rsidRPr="00CA74AC" w14:paraId="0A633239" w14:textId="77777777" w:rsidTr="00676FB4">
        <w:trPr>
          <w:trHeight w:val="409"/>
        </w:trPr>
        <w:tc>
          <w:tcPr>
            <w:cnfStyle w:val="001000000000" w:firstRow="0" w:lastRow="0" w:firstColumn="1" w:lastColumn="0" w:oddVBand="0" w:evenVBand="0" w:oddHBand="0" w:evenHBand="0" w:firstRowFirstColumn="0" w:firstRowLastColumn="0" w:lastRowFirstColumn="0" w:lastRowLastColumn="0"/>
            <w:tcW w:w="1723" w:type="dxa"/>
          </w:tcPr>
          <w:p w14:paraId="072FFE02" w14:textId="77777777" w:rsidR="007F7E58" w:rsidRPr="00CA74AC" w:rsidRDefault="007F7E58" w:rsidP="00BA5BED">
            <w:pPr>
              <w:spacing w:line="240" w:lineRule="auto"/>
              <w:jc w:val="center"/>
              <w:rPr>
                <w:rFonts w:asciiTheme="minorBidi" w:eastAsia="Times New Roman" w:hAnsiTheme="minorBidi"/>
                <w:sz w:val="20"/>
                <w:szCs w:val="20"/>
                <w:lang w:eastAsia="fr-FR"/>
              </w:rPr>
            </w:pPr>
            <w:proofErr w:type="spellStart"/>
            <w:r w:rsidRPr="00CA74AC">
              <w:rPr>
                <w:rFonts w:asciiTheme="minorBidi" w:eastAsia="Times New Roman" w:hAnsiTheme="minorBidi"/>
                <w:b w:val="0"/>
                <w:bCs w:val="0"/>
                <w:sz w:val="20"/>
                <w:szCs w:val="20"/>
                <w:lang w:eastAsia="fr-FR"/>
              </w:rPr>
              <w:t>Plaster</w:t>
            </w:r>
            <w:proofErr w:type="spellEnd"/>
          </w:p>
        </w:tc>
        <w:tc>
          <w:tcPr>
            <w:tcW w:w="2667" w:type="dxa"/>
          </w:tcPr>
          <w:p w14:paraId="57304095" w14:textId="77777777" w:rsidR="007F7E58" w:rsidRPr="00CA74AC" w:rsidRDefault="007F7E58" w:rsidP="00BA5BED">
            <w:pPr>
              <w:spacing w:line="240" w:lineRule="auto"/>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Cement</w:t>
            </w:r>
          </w:p>
        </w:tc>
        <w:tc>
          <w:tcPr>
            <w:tcW w:w="1701" w:type="dxa"/>
          </w:tcPr>
          <w:p w14:paraId="712A7442" w14:textId="77777777" w:rsidR="007F7E58" w:rsidRPr="00CA74AC" w:rsidRDefault="007F7E58" w:rsidP="00BA5BED">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0.87</w:t>
            </w:r>
          </w:p>
        </w:tc>
        <w:tc>
          <w:tcPr>
            <w:tcW w:w="1559" w:type="dxa"/>
          </w:tcPr>
          <w:p w14:paraId="04BB09E8" w14:textId="77777777" w:rsidR="007F7E58" w:rsidRPr="00CA74AC" w:rsidRDefault="007F7E58" w:rsidP="00BA5BED">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1050</w:t>
            </w:r>
          </w:p>
        </w:tc>
        <w:tc>
          <w:tcPr>
            <w:tcW w:w="1190" w:type="dxa"/>
          </w:tcPr>
          <w:p w14:paraId="1677BB90" w14:textId="77777777" w:rsidR="007F7E58" w:rsidRPr="00CA74AC" w:rsidRDefault="007F7E58" w:rsidP="00BA5BED">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2200</w:t>
            </w:r>
          </w:p>
        </w:tc>
      </w:tr>
      <w:tr w:rsidR="007F7E58" w:rsidRPr="00CA74AC" w14:paraId="6707B88C" w14:textId="77777777" w:rsidTr="00676FB4">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723" w:type="dxa"/>
          </w:tcPr>
          <w:p w14:paraId="1A8A5CF2" w14:textId="77777777" w:rsidR="007F7E58" w:rsidRPr="00CA74AC" w:rsidRDefault="007F7E58" w:rsidP="00BA5BED">
            <w:pPr>
              <w:spacing w:line="240" w:lineRule="auto"/>
              <w:jc w:val="center"/>
              <w:rPr>
                <w:rFonts w:asciiTheme="minorBidi" w:eastAsia="Times New Roman" w:hAnsiTheme="minorBidi"/>
                <w:sz w:val="20"/>
                <w:szCs w:val="20"/>
                <w:lang w:eastAsia="fr-FR"/>
              </w:rPr>
            </w:pPr>
            <w:r w:rsidRPr="00CA74AC">
              <w:rPr>
                <w:rFonts w:asciiTheme="minorBidi" w:eastAsia="Times New Roman" w:hAnsiTheme="minorBidi"/>
                <w:b w:val="0"/>
                <w:bCs w:val="0"/>
                <w:sz w:val="20"/>
                <w:szCs w:val="20"/>
                <w:lang w:eastAsia="fr-FR"/>
              </w:rPr>
              <w:t>Insulation</w:t>
            </w:r>
          </w:p>
        </w:tc>
        <w:tc>
          <w:tcPr>
            <w:tcW w:w="2667" w:type="dxa"/>
          </w:tcPr>
          <w:p w14:paraId="491C7825" w14:textId="77777777" w:rsidR="007F7E58" w:rsidRPr="00CA74AC" w:rsidRDefault="007F7E58" w:rsidP="00BA5BED">
            <w:pPr>
              <w:spacing w:line="240" w:lineRule="auto"/>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proofErr w:type="spellStart"/>
            <w:r w:rsidRPr="00CA74AC">
              <w:rPr>
                <w:rFonts w:asciiTheme="minorBidi" w:eastAsia="Times New Roman" w:hAnsiTheme="minorBidi"/>
                <w:sz w:val="20"/>
                <w:szCs w:val="20"/>
                <w:lang w:eastAsia="fr-FR"/>
              </w:rPr>
              <w:t>Expanded</w:t>
            </w:r>
            <w:proofErr w:type="spellEnd"/>
            <w:r w:rsidRPr="00CA74AC">
              <w:rPr>
                <w:rFonts w:asciiTheme="minorBidi" w:eastAsia="Times New Roman" w:hAnsiTheme="minorBidi"/>
                <w:sz w:val="20"/>
                <w:szCs w:val="20"/>
                <w:lang w:eastAsia="fr-FR"/>
              </w:rPr>
              <w:t xml:space="preserve"> </w:t>
            </w:r>
            <w:proofErr w:type="spellStart"/>
            <w:r w:rsidRPr="00CA74AC">
              <w:rPr>
                <w:rFonts w:asciiTheme="minorBidi" w:eastAsia="Times New Roman" w:hAnsiTheme="minorBidi"/>
                <w:sz w:val="20"/>
                <w:szCs w:val="20"/>
                <w:lang w:eastAsia="fr-FR"/>
              </w:rPr>
              <w:t>Polystyrene</w:t>
            </w:r>
            <w:proofErr w:type="spellEnd"/>
          </w:p>
        </w:tc>
        <w:tc>
          <w:tcPr>
            <w:tcW w:w="1701" w:type="dxa"/>
          </w:tcPr>
          <w:p w14:paraId="643A012D" w14:textId="77777777" w:rsidR="007F7E58" w:rsidRPr="00CA74AC" w:rsidRDefault="007F7E58" w:rsidP="00BA5BED">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0.032</w:t>
            </w:r>
          </w:p>
        </w:tc>
        <w:tc>
          <w:tcPr>
            <w:tcW w:w="1559" w:type="dxa"/>
          </w:tcPr>
          <w:p w14:paraId="204BFE1B" w14:textId="77777777" w:rsidR="007F7E58" w:rsidRPr="00CA74AC" w:rsidRDefault="007F7E58" w:rsidP="00BA5BED">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1450</w:t>
            </w:r>
          </w:p>
        </w:tc>
        <w:tc>
          <w:tcPr>
            <w:tcW w:w="1190" w:type="dxa"/>
          </w:tcPr>
          <w:p w14:paraId="1E6014B9" w14:textId="77777777" w:rsidR="007F7E58" w:rsidRPr="00CA74AC" w:rsidRDefault="007F7E58" w:rsidP="00BA5BED">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20</w:t>
            </w:r>
          </w:p>
        </w:tc>
      </w:tr>
    </w:tbl>
    <w:p w14:paraId="4A6AC937" w14:textId="77777777" w:rsidR="001C530B" w:rsidRPr="00CA74AC" w:rsidRDefault="001C530B" w:rsidP="00676FB4">
      <w:pPr>
        <w:pStyle w:val="NormalWeb"/>
        <w:spacing w:before="240" w:beforeAutospacing="0" w:after="0" w:afterAutospacing="0" w:line="276" w:lineRule="auto"/>
        <w:jc w:val="both"/>
        <w:rPr>
          <w:rFonts w:asciiTheme="minorBidi" w:hAnsiTheme="minorBidi" w:cstheme="minorBidi"/>
          <w:sz w:val="20"/>
          <w:szCs w:val="20"/>
          <w:lang w:val="en-GB"/>
        </w:rPr>
        <w:sectPr w:rsidR="001C530B" w:rsidRPr="00CA74AC" w:rsidSect="0090711C">
          <w:type w:val="continuous"/>
          <w:pgSz w:w="11906" w:h="16838"/>
          <w:pgMar w:top="1417" w:right="1417" w:bottom="1417" w:left="1417" w:header="708" w:footer="708" w:gutter="0"/>
          <w:cols w:space="708"/>
          <w:docGrid w:linePitch="360"/>
        </w:sectPr>
      </w:pPr>
    </w:p>
    <w:p w14:paraId="60C1E7CB" w14:textId="05E760E6" w:rsidR="00F1505E" w:rsidRPr="00CA74AC" w:rsidRDefault="00F1505E" w:rsidP="008C28E6">
      <w:pPr>
        <w:pStyle w:val="NormalWeb"/>
        <w:spacing w:before="240" w:beforeAutospacing="0" w:after="0" w:afterAutospacing="0" w:line="276" w:lineRule="auto"/>
        <w:jc w:val="both"/>
        <w:rPr>
          <w:rFonts w:asciiTheme="minorBidi" w:hAnsiTheme="minorBidi" w:cstheme="minorBidi"/>
          <w:sz w:val="20"/>
          <w:szCs w:val="20"/>
          <w:lang w:val="en-GB"/>
        </w:rPr>
      </w:pPr>
      <w:r w:rsidRPr="00CA74AC">
        <w:rPr>
          <w:rFonts w:asciiTheme="minorBidi" w:hAnsiTheme="minorBidi" w:cstheme="minorBidi"/>
          <w:sz w:val="20"/>
          <w:szCs w:val="20"/>
          <w:lang w:val="en-GB"/>
        </w:rPr>
        <w:t xml:space="preserve">The study was conducted in three stages. First, four types of walls (concrete blocks, H-bricks, CEB, BLT) were tested under a metal roof to identify the most thermally efficient material </w:t>
      </w:r>
      <w:r w:rsidR="00E13C65" w:rsidRPr="00CA74AC">
        <w:rPr>
          <w:rFonts w:asciiTheme="minorBidi" w:hAnsiTheme="minorBidi" w:cstheme="minorBidi"/>
          <w:sz w:val="20"/>
          <w:szCs w:val="20"/>
          <w:lang w:val="en-GB"/>
        </w:rPr>
        <w:t>(Coulibaly, O., 2011)</w:t>
      </w:r>
      <w:r w:rsidRPr="00CA74AC">
        <w:rPr>
          <w:rFonts w:asciiTheme="minorBidi" w:hAnsiTheme="minorBidi" w:cstheme="minorBidi"/>
          <w:sz w:val="20"/>
          <w:szCs w:val="20"/>
          <w:lang w:val="en-GB"/>
        </w:rPr>
        <w:t xml:space="preserve">. Second, the selected material (CEB) was combined with a concrete or CEB roof, varying the thicknesses of walls and roofs to address the following questions: Does wall thickness influence indoor temperature? What is the minimum wall thickness for thermal comfort? Does roof </w:t>
      </w:r>
      <w:r w:rsidRPr="00CA74AC">
        <w:rPr>
          <w:rFonts w:asciiTheme="minorBidi" w:hAnsiTheme="minorBidi" w:cstheme="minorBidi"/>
          <w:sz w:val="20"/>
          <w:szCs w:val="20"/>
          <w:lang w:val="en-GB"/>
        </w:rPr>
        <w:t xml:space="preserve">thickness influence indoor temperature? What is the minimum roof thickness for thermal comfort? </w:t>
      </w:r>
      <w:r w:rsidR="00E13C65" w:rsidRPr="00CA74AC">
        <w:rPr>
          <w:rFonts w:asciiTheme="minorBidi" w:hAnsiTheme="minorBidi" w:cstheme="minorBidi"/>
          <w:sz w:val="20"/>
          <w:szCs w:val="20"/>
          <w:lang w:val="en-GB"/>
        </w:rPr>
        <w:t>(</w:t>
      </w:r>
      <w:proofErr w:type="spellStart"/>
      <w:r w:rsidR="00233A24" w:rsidRPr="00233A24">
        <w:rPr>
          <w:rFonts w:asciiTheme="minorBidi" w:hAnsiTheme="minorBidi" w:cstheme="minorBidi"/>
          <w:sz w:val="20"/>
          <w:szCs w:val="20"/>
          <w:lang w:val="en-GB"/>
        </w:rPr>
        <w:t>Malbila</w:t>
      </w:r>
      <w:proofErr w:type="spellEnd"/>
      <w:r w:rsidR="00233A24" w:rsidRPr="00233A24">
        <w:rPr>
          <w:rFonts w:asciiTheme="minorBidi" w:hAnsiTheme="minorBidi" w:cstheme="minorBidi"/>
          <w:sz w:val="20"/>
          <w:szCs w:val="20"/>
          <w:lang w:val="en-GB"/>
        </w:rPr>
        <w:t>, E et al</w:t>
      </w:r>
      <w:r w:rsidR="00233A24" w:rsidRPr="00233A24">
        <w:rPr>
          <w:rFonts w:asciiTheme="minorBidi" w:hAnsiTheme="minorBidi" w:cstheme="minorBidi"/>
          <w:sz w:val="20"/>
          <w:szCs w:val="20"/>
        </w:rPr>
        <w:t>., 2021</w:t>
      </w:r>
      <w:r w:rsidR="00E13C65" w:rsidRPr="00CA74AC">
        <w:rPr>
          <w:rFonts w:asciiTheme="minorBidi" w:hAnsiTheme="minorBidi" w:cstheme="minorBidi"/>
          <w:sz w:val="20"/>
          <w:szCs w:val="20"/>
          <w:lang w:val="en-GB"/>
        </w:rPr>
        <w:t>,</w:t>
      </w:r>
      <w:r w:rsidR="00C064C3" w:rsidRPr="00CA74AC">
        <w:rPr>
          <w:rFonts w:asciiTheme="minorBidi" w:hAnsiTheme="minorBidi" w:cstheme="minorBidi"/>
          <w:sz w:val="20"/>
          <w:szCs w:val="20"/>
          <w:lang w:val="en-GB"/>
        </w:rPr>
        <w:t xml:space="preserve"> </w:t>
      </w:r>
      <w:hyperlink r:id="rId16" w:history="1">
        <w:r w:rsidR="00DF25D7" w:rsidRPr="00DF25D7">
          <w:rPr>
            <w:rFonts w:asciiTheme="minorBidi" w:hAnsiTheme="minorBidi" w:cstheme="minorBidi"/>
            <w:sz w:val="20"/>
            <w:szCs w:val="20"/>
            <w:bdr w:val="none" w:sz="0" w:space="0" w:color="auto" w:frame="1"/>
            <w:lang w:val="en-GB"/>
          </w:rPr>
          <w:t xml:space="preserve">Louis Arnaud </w:t>
        </w:r>
        <w:proofErr w:type="spellStart"/>
        <w:r w:rsidR="00DF25D7" w:rsidRPr="00DF25D7">
          <w:rPr>
            <w:rFonts w:asciiTheme="minorBidi" w:hAnsiTheme="minorBidi" w:cstheme="minorBidi"/>
            <w:sz w:val="20"/>
            <w:szCs w:val="20"/>
            <w:bdr w:val="none" w:sz="0" w:space="0" w:color="auto" w:frame="1"/>
            <w:lang w:val="en-GB"/>
          </w:rPr>
          <w:t>Ouedraogo</w:t>
        </w:r>
        <w:proofErr w:type="spellEnd"/>
      </w:hyperlink>
      <w:r w:rsidR="00081D58">
        <w:rPr>
          <w:rFonts w:asciiTheme="minorBidi" w:hAnsiTheme="minorBidi"/>
          <w:sz w:val="20"/>
          <w:szCs w:val="20"/>
        </w:rPr>
        <w:t xml:space="preserve"> et al.,</w:t>
      </w:r>
      <w:r w:rsidR="00DF25D7">
        <w:rPr>
          <w:rFonts w:asciiTheme="minorBidi" w:hAnsiTheme="minorBidi"/>
          <w:sz w:val="20"/>
          <w:szCs w:val="20"/>
        </w:rPr>
        <w:t xml:space="preserve"> 2023</w:t>
      </w:r>
      <w:r w:rsidR="00E13C65" w:rsidRPr="00CA74AC">
        <w:rPr>
          <w:rFonts w:asciiTheme="minorBidi" w:hAnsiTheme="minorBidi" w:cstheme="minorBidi"/>
          <w:sz w:val="20"/>
          <w:szCs w:val="20"/>
          <w:lang w:val="en-GB"/>
        </w:rPr>
        <w:t>)</w:t>
      </w:r>
      <w:r w:rsidRPr="00CA74AC">
        <w:rPr>
          <w:rFonts w:asciiTheme="minorBidi" w:hAnsiTheme="minorBidi" w:cstheme="minorBidi"/>
          <w:sz w:val="20"/>
          <w:szCs w:val="20"/>
          <w:lang w:val="en-GB"/>
        </w:rPr>
        <w:t xml:space="preserve">. Third, the effect of internal and external insulation of CEB walls was studied, varying the thickness of walls and insulation (polystyrene) </w:t>
      </w:r>
      <w:r w:rsidR="009D3CC1" w:rsidRPr="00CA74AC">
        <w:rPr>
          <w:rFonts w:asciiTheme="minorBidi" w:hAnsiTheme="minorBidi" w:cstheme="minorBidi"/>
          <w:sz w:val="20"/>
          <w:szCs w:val="20"/>
          <w:lang w:val="en-GB"/>
        </w:rPr>
        <w:t>(</w:t>
      </w:r>
      <w:r w:rsidR="00D63218" w:rsidRPr="002904D6">
        <w:rPr>
          <w:rFonts w:asciiTheme="minorBidi" w:hAnsiTheme="minorBidi" w:cstheme="minorBidi"/>
          <w:sz w:val="20"/>
          <w:szCs w:val="20"/>
          <w:shd w:val="clear" w:color="auto" w:fill="FFFFFF"/>
        </w:rPr>
        <w:t xml:space="preserve">Césaire </w:t>
      </w:r>
      <w:proofErr w:type="spellStart"/>
      <w:r w:rsidR="00D63218" w:rsidRPr="002904D6">
        <w:rPr>
          <w:rFonts w:asciiTheme="minorBidi" w:hAnsiTheme="minorBidi" w:cstheme="minorBidi"/>
          <w:sz w:val="20"/>
          <w:szCs w:val="20"/>
          <w:shd w:val="clear" w:color="auto" w:fill="FFFFFF"/>
        </w:rPr>
        <w:t>Hema</w:t>
      </w:r>
      <w:proofErr w:type="spellEnd"/>
      <w:r w:rsidR="00D63218">
        <w:rPr>
          <w:rFonts w:asciiTheme="minorBidi" w:hAnsiTheme="minorBidi" w:cstheme="minorBidi"/>
          <w:sz w:val="20"/>
          <w:szCs w:val="20"/>
        </w:rPr>
        <w:t xml:space="preserve"> et al., 2020</w:t>
      </w:r>
      <w:r w:rsidR="009D3CC1" w:rsidRPr="00CA74AC">
        <w:rPr>
          <w:rFonts w:asciiTheme="minorBidi" w:hAnsiTheme="minorBidi" w:cstheme="minorBidi"/>
          <w:sz w:val="20"/>
          <w:szCs w:val="20"/>
          <w:lang w:val="en-GB"/>
        </w:rPr>
        <w:t>).</w:t>
      </w:r>
    </w:p>
    <w:p w14:paraId="09E64C50" w14:textId="77777777" w:rsidR="00F1505E" w:rsidRPr="00EF20B4" w:rsidRDefault="00406AB9" w:rsidP="00FD34F9">
      <w:pPr>
        <w:pStyle w:val="NormalWeb"/>
        <w:spacing w:before="240" w:beforeAutospacing="0" w:after="240" w:afterAutospacing="0" w:line="276" w:lineRule="auto"/>
        <w:jc w:val="both"/>
        <w:rPr>
          <w:rStyle w:val="Strong"/>
          <w:rFonts w:asciiTheme="minorBidi" w:hAnsiTheme="minorBidi" w:cstheme="minorBidi"/>
          <w:sz w:val="22"/>
          <w:szCs w:val="22"/>
          <w:lang w:val="en-GB"/>
        </w:rPr>
      </w:pPr>
      <w:r w:rsidRPr="00EF20B4">
        <w:rPr>
          <w:rStyle w:val="Strong"/>
          <w:rFonts w:asciiTheme="minorBidi" w:hAnsiTheme="minorBidi" w:cstheme="minorBidi"/>
          <w:sz w:val="22"/>
          <w:szCs w:val="22"/>
          <w:lang w:val="en-GB"/>
        </w:rPr>
        <w:t xml:space="preserve">2.1 Thermal </w:t>
      </w:r>
      <w:proofErr w:type="spellStart"/>
      <w:r w:rsidRPr="00EF20B4">
        <w:rPr>
          <w:rStyle w:val="Strong"/>
          <w:rFonts w:asciiTheme="minorBidi" w:hAnsiTheme="minorBidi" w:cstheme="minorBidi"/>
          <w:sz w:val="22"/>
          <w:szCs w:val="22"/>
          <w:lang w:val="en-GB"/>
        </w:rPr>
        <w:t>modeling</w:t>
      </w:r>
      <w:proofErr w:type="spellEnd"/>
      <w:r w:rsidRPr="00EF20B4">
        <w:rPr>
          <w:rStyle w:val="Strong"/>
          <w:rFonts w:asciiTheme="minorBidi" w:hAnsiTheme="minorBidi" w:cstheme="minorBidi"/>
          <w:sz w:val="22"/>
          <w:szCs w:val="22"/>
          <w:lang w:val="en-GB"/>
        </w:rPr>
        <w:t xml:space="preserve"> e</w:t>
      </w:r>
      <w:r w:rsidR="00F1505E" w:rsidRPr="00EF20B4">
        <w:rPr>
          <w:rStyle w:val="Strong"/>
          <w:rFonts w:asciiTheme="minorBidi" w:hAnsiTheme="minorBidi" w:cstheme="minorBidi"/>
          <w:sz w:val="22"/>
          <w:szCs w:val="22"/>
          <w:lang w:val="en-GB"/>
        </w:rPr>
        <w:t>quations</w:t>
      </w:r>
    </w:p>
    <w:p w14:paraId="630A4C50" w14:textId="10BB6F8F" w:rsidR="00F1505E" w:rsidRPr="00CA74AC" w:rsidRDefault="00F1505E" w:rsidP="0062482A">
      <w:pPr>
        <w:pStyle w:val="NormalWeb"/>
        <w:spacing w:before="0" w:beforeAutospacing="0" w:after="0" w:afterAutospacing="0" w:line="276" w:lineRule="auto"/>
        <w:jc w:val="both"/>
        <w:rPr>
          <w:rFonts w:asciiTheme="minorBidi" w:hAnsiTheme="minorBidi" w:cstheme="minorBidi"/>
          <w:sz w:val="20"/>
          <w:szCs w:val="20"/>
          <w:lang w:val="en-GB"/>
        </w:rPr>
      </w:pPr>
      <w:r w:rsidRPr="00CA74AC">
        <w:rPr>
          <w:rFonts w:asciiTheme="minorBidi" w:hAnsiTheme="minorBidi" w:cstheme="minorBidi"/>
          <w:sz w:val="20"/>
          <w:szCs w:val="20"/>
          <w:lang w:val="en-GB"/>
        </w:rPr>
        <w:lastRenderedPageBreak/>
        <w:t xml:space="preserve">Thermal simulations, conducted with </w:t>
      </w:r>
      <w:proofErr w:type="spellStart"/>
      <w:r w:rsidRPr="00CA74AC">
        <w:rPr>
          <w:rFonts w:asciiTheme="minorBidi" w:hAnsiTheme="minorBidi" w:cstheme="minorBidi"/>
          <w:sz w:val="20"/>
          <w:szCs w:val="20"/>
          <w:lang w:val="en-GB"/>
        </w:rPr>
        <w:t>EnergyPlus</w:t>
      </w:r>
      <w:proofErr w:type="spellEnd"/>
      <w:r w:rsidRPr="00CA74AC">
        <w:rPr>
          <w:rFonts w:asciiTheme="minorBidi" w:hAnsiTheme="minorBidi" w:cstheme="minorBidi"/>
          <w:sz w:val="20"/>
          <w:szCs w:val="20"/>
          <w:lang w:val="en-GB"/>
        </w:rPr>
        <w:t xml:space="preserve">, rely on fundamental heat transfer equations to model the thermal </w:t>
      </w:r>
      <w:r w:rsidR="0056283D" w:rsidRPr="00CA74AC">
        <w:rPr>
          <w:rFonts w:asciiTheme="minorBidi" w:hAnsiTheme="minorBidi" w:cstheme="minorBidi"/>
          <w:sz w:val="20"/>
          <w:szCs w:val="20"/>
          <w:lang w:val="en-GB"/>
        </w:rPr>
        <w:t>behaviour</w:t>
      </w:r>
      <w:r w:rsidRPr="00CA74AC">
        <w:rPr>
          <w:rFonts w:asciiTheme="minorBidi" w:hAnsiTheme="minorBidi" w:cstheme="minorBidi"/>
          <w:sz w:val="20"/>
          <w:szCs w:val="20"/>
          <w:lang w:val="en-GB"/>
        </w:rPr>
        <w:t xml:space="preserve"> of the building in Ouagadougou. These equations describe heat fluxes through walls and the evolution of indoor temperatures based on material properties. The conductive heat flux is </w:t>
      </w:r>
      <w:proofErr w:type="spellStart"/>
      <w:r w:rsidRPr="00CA74AC">
        <w:rPr>
          <w:rFonts w:asciiTheme="minorBidi" w:hAnsiTheme="minorBidi" w:cstheme="minorBidi"/>
          <w:sz w:val="20"/>
          <w:szCs w:val="20"/>
          <w:lang w:val="en-GB"/>
        </w:rPr>
        <w:t>modeled</w:t>
      </w:r>
      <w:proofErr w:type="spellEnd"/>
      <w:r w:rsidRPr="00CA74AC">
        <w:rPr>
          <w:rFonts w:asciiTheme="minorBidi" w:hAnsiTheme="minorBidi" w:cstheme="minorBidi"/>
          <w:sz w:val="20"/>
          <w:szCs w:val="20"/>
          <w:lang w:val="en-GB"/>
        </w:rPr>
        <w:t xml:space="preserve"> by Fourier’s law:</w:t>
      </w:r>
    </w:p>
    <w:p w14:paraId="1D1E7C32" w14:textId="5B91B102" w:rsidR="00F1505E" w:rsidRPr="00CA74AC" w:rsidRDefault="00F1505E" w:rsidP="00B13CB8">
      <w:pPr>
        <w:spacing w:after="0" w:line="276" w:lineRule="auto"/>
        <w:rPr>
          <w:rFonts w:asciiTheme="minorBidi" w:hAnsiTheme="minorBidi"/>
          <w:b/>
          <w:bCs/>
          <w:sz w:val="20"/>
          <w:szCs w:val="20"/>
          <w:lang w:val="en-GB"/>
        </w:rPr>
      </w:pPr>
      <m:oMath>
        <m:r>
          <w:rPr>
            <w:rFonts w:ascii="Cambria Math" w:hAnsi="Cambria Math"/>
            <w:sz w:val="20"/>
            <w:szCs w:val="20"/>
          </w:rPr>
          <m:t>q</m:t>
        </m:r>
        <m:r>
          <w:rPr>
            <w:rFonts w:ascii="Cambria Math" w:hAnsi="Cambria Math"/>
            <w:sz w:val="20"/>
            <w:szCs w:val="20"/>
            <w:lang w:val="en-GB"/>
          </w:rPr>
          <m:t xml:space="preserve"> = -</m:t>
        </m:r>
        <m:r>
          <w:rPr>
            <w:rFonts w:ascii="Cambria Math" w:hAnsi="Cambria Math"/>
            <w:sz w:val="20"/>
            <w:szCs w:val="20"/>
          </w:rPr>
          <m:t>K</m:t>
        </m:r>
        <m:r>
          <w:rPr>
            <w:rFonts w:ascii="Cambria Math" w:hAnsi="Cambria Math"/>
            <w:sz w:val="20"/>
            <w:szCs w:val="20"/>
            <w:lang w:val="en-GB"/>
          </w:rPr>
          <m:t>.</m:t>
        </m:r>
        <m:r>
          <w:rPr>
            <w:rFonts w:ascii="Cambria Math" w:hAnsi="Cambria Math"/>
            <w:sz w:val="20"/>
            <w:szCs w:val="20"/>
          </w:rPr>
          <m:t>A</m:t>
        </m:r>
        <m:r>
          <w:rPr>
            <w:rFonts w:ascii="Cambria Math" w:hAnsi="Cambria Math"/>
            <w:sz w:val="20"/>
            <w:szCs w:val="20"/>
            <w:lang w:val="en-GB"/>
          </w:rPr>
          <m:t xml:space="preserve">. </m:t>
        </m:r>
        <m:f>
          <m:fPr>
            <m:ctrlPr>
              <w:rPr>
                <w:rFonts w:ascii="Cambria Math" w:hAnsi="Cambria Math"/>
                <w:i/>
                <w:sz w:val="20"/>
                <w:szCs w:val="20"/>
              </w:rPr>
            </m:ctrlPr>
          </m:fPr>
          <m:num>
            <m:r>
              <w:rPr>
                <w:rFonts w:ascii="Cambria Math" w:hAnsi="Cambria Math"/>
                <w:sz w:val="20"/>
                <w:szCs w:val="20"/>
                <w:lang w:val="en-GB"/>
              </w:rPr>
              <m:t>∆</m:t>
            </m:r>
            <m:r>
              <w:rPr>
                <w:rFonts w:ascii="Cambria Math" w:hAnsi="Cambria Math"/>
                <w:sz w:val="20"/>
                <w:szCs w:val="20"/>
              </w:rPr>
              <m:t>T</m:t>
            </m:r>
          </m:num>
          <m:den>
            <m:r>
              <w:rPr>
                <w:rFonts w:ascii="Cambria Math" w:hAnsi="Cambria Math"/>
                <w:sz w:val="20"/>
                <w:szCs w:val="20"/>
                <w:lang w:val="en-GB"/>
              </w:rPr>
              <m:t>∆</m:t>
            </m:r>
            <m:r>
              <w:rPr>
                <w:rFonts w:ascii="Cambria Math" w:hAnsi="Cambria Math"/>
                <w:sz w:val="20"/>
                <w:szCs w:val="20"/>
              </w:rPr>
              <m:t>x</m:t>
            </m:r>
          </m:den>
        </m:f>
      </m:oMath>
      <w:r w:rsidRPr="00CA74AC">
        <w:rPr>
          <w:rFonts w:asciiTheme="minorBidi" w:eastAsiaTheme="minorEastAsia" w:hAnsiTheme="minorBidi"/>
          <w:sz w:val="20"/>
          <w:szCs w:val="20"/>
          <w:lang w:val="en-GB"/>
        </w:rPr>
        <w:t xml:space="preserve">                      </w:t>
      </w:r>
      <w:r w:rsidR="00B13CB8" w:rsidRPr="00CA74AC">
        <w:rPr>
          <w:rFonts w:asciiTheme="minorBidi" w:eastAsiaTheme="minorEastAsia" w:hAnsiTheme="minorBidi"/>
          <w:sz w:val="20"/>
          <w:szCs w:val="20"/>
          <w:lang w:val="en-GB"/>
        </w:rPr>
        <w:t xml:space="preserve">   </w:t>
      </w:r>
      <w:r w:rsidRPr="00CA74AC">
        <w:rPr>
          <w:rFonts w:asciiTheme="minorBidi" w:eastAsiaTheme="minorEastAsia" w:hAnsiTheme="minorBidi"/>
          <w:sz w:val="20"/>
          <w:szCs w:val="20"/>
          <w:lang w:val="en-GB"/>
        </w:rPr>
        <w:t xml:space="preserve">  </w:t>
      </w:r>
      <w:r w:rsidR="00057C26" w:rsidRPr="00CA74AC">
        <w:rPr>
          <w:rFonts w:asciiTheme="minorBidi" w:eastAsiaTheme="minorEastAsia" w:hAnsiTheme="minorBidi"/>
          <w:sz w:val="20"/>
          <w:szCs w:val="20"/>
          <w:lang w:val="en-GB"/>
        </w:rPr>
        <w:t xml:space="preserve">                     </w:t>
      </w:r>
      <w:r w:rsidR="00057C26" w:rsidRPr="00CA74AC">
        <w:rPr>
          <w:rFonts w:asciiTheme="minorBidi" w:hAnsiTheme="minorBidi"/>
          <w:sz w:val="20"/>
          <w:szCs w:val="20"/>
          <w:lang w:val="en-GB"/>
        </w:rPr>
        <w:t>(1)</w:t>
      </w:r>
      <w:r w:rsidRPr="00CA74AC">
        <w:rPr>
          <w:rFonts w:asciiTheme="minorBidi" w:eastAsiaTheme="minorEastAsia" w:hAnsiTheme="minorBidi"/>
          <w:sz w:val="20"/>
          <w:szCs w:val="20"/>
          <w:lang w:val="en-GB"/>
        </w:rPr>
        <w:t xml:space="preserve">                                        </w:t>
      </w:r>
      <w:r w:rsidR="00406AA6" w:rsidRPr="00CA74AC">
        <w:rPr>
          <w:rFonts w:asciiTheme="minorBidi" w:eastAsiaTheme="minorEastAsia" w:hAnsiTheme="minorBidi"/>
          <w:sz w:val="20"/>
          <w:szCs w:val="20"/>
          <w:lang w:val="en-GB"/>
        </w:rPr>
        <w:t xml:space="preserve">                 </w:t>
      </w:r>
      <w:r w:rsidRPr="00CA74AC">
        <w:rPr>
          <w:rFonts w:asciiTheme="minorBidi" w:eastAsiaTheme="minorEastAsia" w:hAnsiTheme="minorBidi"/>
          <w:sz w:val="20"/>
          <w:szCs w:val="20"/>
          <w:lang w:val="en-GB"/>
        </w:rPr>
        <w:t xml:space="preserve">     </w:t>
      </w:r>
    </w:p>
    <w:p w14:paraId="358F498E" w14:textId="136F3962" w:rsidR="00F1505E" w:rsidRPr="00CA74AC" w:rsidRDefault="00F1505E" w:rsidP="00DE4EC9">
      <w:pPr>
        <w:spacing w:after="0" w:line="276" w:lineRule="auto"/>
        <w:jc w:val="both"/>
        <w:rPr>
          <w:rFonts w:asciiTheme="minorBidi" w:hAnsiTheme="minorBidi"/>
          <w:sz w:val="20"/>
          <w:szCs w:val="20"/>
          <w:lang w:val="en-GB"/>
        </w:rPr>
      </w:pPr>
      <w:r w:rsidRPr="00CA74AC">
        <w:rPr>
          <w:rFonts w:asciiTheme="minorBidi" w:hAnsiTheme="minorBidi"/>
          <w:sz w:val="20"/>
          <w:szCs w:val="20"/>
          <w:lang w:val="en-GB"/>
        </w:rPr>
        <w:t>where q is the heat flux (W), k is the thermal conductivity (W/</w:t>
      </w:r>
      <w:proofErr w:type="spellStart"/>
      <w:proofErr w:type="gramStart"/>
      <w:r w:rsidRPr="00CA74AC">
        <w:rPr>
          <w:rFonts w:asciiTheme="minorBidi" w:hAnsiTheme="minorBidi"/>
          <w:sz w:val="20"/>
          <w:szCs w:val="20"/>
          <w:lang w:val="en-GB"/>
        </w:rPr>
        <w:t>m.K</w:t>
      </w:r>
      <w:proofErr w:type="spellEnd"/>
      <w:proofErr w:type="gramEnd"/>
      <w:r w:rsidRPr="00CA74AC">
        <w:rPr>
          <w:rFonts w:asciiTheme="minorBidi" w:hAnsiTheme="minorBidi"/>
          <w:sz w:val="20"/>
          <w:szCs w:val="20"/>
          <w:lang w:val="en-GB"/>
        </w:rPr>
        <w:t xml:space="preserve">), A is the surface area (m²), ∆T is the temperature difference (°C), and ∆x is the thickness (m). The temporal temperature distribution in walls is </w:t>
      </w:r>
      <w:r w:rsidR="00406AA6" w:rsidRPr="00CA74AC">
        <w:rPr>
          <w:rFonts w:asciiTheme="minorBidi" w:hAnsiTheme="minorBidi"/>
          <w:sz w:val="20"/>
          <w:szCs w:val="20"/>
          <w:lang w:val="en-GB"/>
        </w:rPr>
        <w:t>described by the heat equation (</w:t>
      </w:r>
      <w:proofErr w:type="spellStart"/>
      <w:r w:rsidR="00DE4EC9">
        <w:rPr>
          <w:rFonts w:asciiTheme="minorBidi" w:hAnsiTheme="minorBidi"/>
          <w:sz w:val="20"/>
          <w:szCs w:val="20"/>
        </w:rPr>
        <w:t>Incropera</w:t>
      </w:r>
      <w:proofErr w:type="spellEnd"/>
      <w:r w:rsidR="00DE4EC9">
        <w:rPr>
          <w:rFonts w:asciiTheme="minorBidi" w:hAnsiTheme="minorBidi"/>
          <w:sz w:val="20"/>
          <w:szCs w:val="20"/>
        </w:rPr>
        <w:t>, F. P et al., 2020</w:t>
      </w:r>
      <w:r w:rsidR="00406AA6" w:rsidRPr="00CA74AC">
        <w:rPr>
          <w:rFonts w:asciiTheme="minorBidi" w:hAnsiTheme="minorBidi"/>
          <w:sz w:val="20"/>
          <w:szCs w:val="20"/>
          <w:lang w:val="en-GB"/>
        </w:rPr>
        <w:t>)</w:t>
      </w:r>
      <w:r w:rsidRPr="00CA74AC">
        <w:rPr>
          <w:rFonts w:asciiTheme="minorBidi" w:hAnsiTheme="minorBidi"/>
          <w:sz w:val="20"/>
          <w:szCs w:val="20"/>
          <w:lang w:val="en-GB"/>
        </w:rPr>
        <w:t>:</w:t>
      </w:r>
    </w:p>
    <w:p w14:paraId="550599B0" w14:textId="37C77753" w:rsidR="00F1505E" w:rsidRPr="00EF20B4" w:rsidRDefault="00D216F9" w:rsidP="00B13CB8">
      <w:pPr>
        <w:spacing w:after="0" w:line="276" w:lineRule="auto"/>
        <w:rPr>
          <w:rFonts w:asciiTheme="minorBidi" w:hAnsiTheme="minorBidi"/>
          <w:b/>
          <w:bCs/>
          <w:sz w:val="20"/>
          <w:szCs w:val="20"/>
          <w:lang w:val="en-GB"/>
        </w:rPr>
      </w:pPr>
      <m:oMath>
        <m:f>
          <m:fPr>
            <m:ctrlPr>
              <w:rPr>
                <w:rFonts w:ascii="Cambria Math" w:hAnsi="Cambria Math"/>
                <w:i/>
                <w:sz w:val="20"/>
                <w:szCs w:val="20"/>
              </w:rPr>
            </m:ctrlPr>
          </m:fPr>
          <m:num>
            <m:r>
              <w:rPr>
                <w:rFonts w:ascii="Cambria Math" w:hAnsi="Cambria Math"/>
                <w:sz w:val="20"/>
                <w:szCs w:val="20"/>
              </w:rPr>
              <m:t>∂T</m:t>
            </m:r>
          </m:num>
          <m:den>
            <m:r>
              <w:rPr>
                <w:rFonts w:ascii="Cambria Math" w:hAnsi="Cambria Math"/>
                <w:sz w:val="20"/>
                <w:szCs w:val="20"/>
                <w:lang w:val="en-GB"/>
              </w:rPr>
              <m:t xml:space="preserve"> </m:t>
            </m:r>
            <m:r>
              <w:rPr>
                <w:rFonts w:ascii="Cambria Math" w:hAnsi="Cambria Math"/>
                <w:sz w:val="20"/>
                <w:szCs w:val="20"/>
              </w:rPr>
              <m:t>∂t</m:t>
            </m:r>
          </m:den>
        </m:f>
        <m:r>
          <w:rPr>
            <w:rFonts w:ascii="Cambria Math" w:hAnsi="Cambria Math"/>
            <w:sz w:val="20"/>
            <w:szCs w:val="20"/>
            <w:lang w:val="en-GB"/>
          </w:rPr>
          <m:t xml:space="preserve"> = </m:t>
        </m:r>
        <m:r>
          <w:rPr>
            <w:rFonts w:ascii="Cambria Math" w:hAnsi="Cambria Math"/>
            <w:sz w:val="20"/>
            <w:szCs w:val="20"/>
          </w:rPr>
          <m:t>α</m:t>
        </m:r>
        <m:r>
          <w:rPr>
            <w:rFonts w:ascii="Cambria Math" w:hAnsi="Cambria Math"/>
            <w:sz w:val="20"/>
            <w:szCs w:val="20"/>
            <w:lang w:val="en-GB"/>
          </w:rPr>
          <m:t>.</m:t>
        </m:r>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m:t>
                </m:r>
              </m:e>
              <m:sup>
                <m:r>
                  <w:rPr>
                    <w:rFonts w:ascii="Cambria Math" w:hAnsi="Cambria Math"/>
                    <w:sz w:val="20"/>
                    <w:szCs w:val="20"/>
                    <w:lang w:val="en-GB"/>
                  </w:rPr>
                  <m:t>2</m:t>
                </m:r>
              </m:sup>
            </m:sSup>
            <m:r>
              <w:rPr>
                <w:rFonts w:ascii="Cambria Math" w:hAnsi="Cambria Math"/>
                <w:sz w:val="20"/>
                <w:szCs w:val="20"/>
              </w:rPr>
              <m:t>T</m:t>
            </m:r>
          </m:num>
          <m:den>
            <m:r>
              <w:rPr>
                <w:rFonts w:ascii="Cambria Math" w:hAnsi="Cambria Math"/>
                <w:sz w:val="20"/>
                <w:szCs w:val="20"/>
                <w:lang w:val="en-GB"/>
              </w:rPr>
              <m:t xml:space="preserve"> </m:t>
            </m:r>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lang w:val="en-GB"/>
                  </w:rPr>
                  <m:t>2</m:t>
                </m:r>
              </m:sup>
            </m:sSup>
          </m:den>
        </m:f>
        <m:r>
          <w:rPr>
            <w:rFonts w:ascii="Cambria Math" w:hAnsi="Cambria Math"/>
            <w:sz w:val="20"/>
            <w:szCs w:val="20"/>
            <w:lang w:val="en-GB"/>
          </w:rPr>
          <m:t xml:space="preserve">  </m:t>
        </m:r>
      </m:oMath>
      <w:r w:rsidR="00F1505E" w:rsidRPr="00EF20B4">
        <w:rPr>
          <w:rFonts w:asciiTheme="minorBidi" w:hAnsiTheme="minorBidi"/>
          <w:sz w:val="20"/>
          <w:szCs w:val="20"/>
          <w:lang w:val="en-GB"/>
        </w:rPr>
        <w:t xml:space="preserve">      </w:t>
      </w:r>
      <w:r w:rsidR="00406AA6" w:rsidRPr="00EF20B4">
        <w:rPr>
          <w:rFonts w:asciiTheme="minorBidi" w:hAnsiTheme="minorBidi"/>
          <w:sz w:val="20"/>
          <w:szCs w:val="20"/>
          <w:lang w:val="en-GB"/>
        </w:rPr>
        <w:t xml:space="preserve">     </w:t>
      </w:r>
      <w:r w:rsidR="00B13CB8" w:rsidRPr="00EF20B4">
        <w:rPr>
          <w:rFonts w:asciiTheme="minorBidi" w:hAnsiTheme="minorBidi"/>
          <w:sz w:val="20"/>
          <w:szCs w:val="20"/>
          <w:lang w:val="en-GB"/>
        </w:rPr>
        <w:t xml:space="preserve">                 </w:t>
      </w:r>
      <w:r w:rsidR="00406AA6" w:rsidRPr="00EF20B4">
        <w:rPr>
          <w:rFonts w:asciiTheme="minorBidi" w:hAnsiTheme="minorBidi"/>
          <w:sz w:val="20"/>
          <w:szCs w:val="20"/>
          <w:lang w:val="en-GB"/>
        </w:rPr>
        <w:t xml:space="preserve"> </w:t>
      </w:r>
      <w:r w:rsidR="00057C26" w:rsidRPr="00EF20B4">
        <w:rPr>
          <w:rFonts w:asciiTheme="minorBidi" w:hAnsiTheme="minorBidi"/>
          <w:sz w:val="20"/>
          <w:szCs w:val="20"/>
          <w:lang w:val="en-GB"/>
        </w:rPr>
        <w:t xml:space="preserve">                    (2)</w:t>
      </w:r>
      <w:r w:rsidR="00406AA6" w:rsidRPr="00EF20B4">
        <w:rPr>
          <w:rFonts w:asciiTheme="minorBidi" w:hAnsiTheme="minorBidi"/>
          <w:sz w:val="20"/>
          <w:szCs w:val="20"/>
          <w:lang w:val="en-GB"/>
        </w:rPr>
        <w:t xml:space="preserve">                                       </w:t>
      </w:r>
      <w:r w:rsidR="00F1505E" w:rsidRPr="00EF20B4">
        <w:rPr>
          <w:rFonts w:asciiTheme="minorBidi" w:hAnsiTheme="minorBidi"/>
          <w:sz w:val="20"/>
          <w:szCs w:val="20"/>
          <w:lang w:val="en-GB"/>
        </w:rPr>
        <w:t xml:space="preserve">       </w:t>
      </w:r>
      <w:r w:rsidR="00406AA6" w:rsidRPr="00EF20B4">
        <w:rPr>
          <w:rFonts w:asciiTheme="minorBidi" w:hAnsiTheme="minorBidi"/>
          <w:sz w:val="20"/>
          <w:szCs w:val="20"/>
          <w:lang w:val="en-GB"/>
        </w:rPr>
        <w:t xml:space="preserve">                             </w:t>
      </w:r>
    </w:p>
    <w:p w14:paraId="52E5CB41" w14:textId="77777777" w:rsidR="00F1505E" w:rsidRPr="00CA74AC" w:rsidRDefault="00F1505E" w:rsidP="0062482A">
      <w:pPr>
        <w:spacing w:after="0" w:line="276" w:lineRule="auto"/>
        <w:jc w:val="both"/>
        <w:rPr>
          <w:rFonts w:asciiTheme="minorBidi" w:hAnsiTheme="minorBidi"/>
          <w:sz w:val="20"/>
          <w:szCs w:val="20"/>
          <w:lang w:val="en-GB"/>
        </w:rPr>
      </w:pPr>
      <w:r w:rsidRPr="00CA74AC">
        <w:rPr>
          <w:rFonts w:asciiTheme="minorBidi" w:hAnsiTheme="minorBidi"/>
          <w:sz w:val="20"/>
          <w:szCs w:val="20"/>
          <w:lang w:val="en-GB"/>
        </w:rPr>
        <w:t xml:space="preserve">where </w:t>
      </w:r>
      <m:oMath>
        <m:r>
          <w:rPr>
            <w:rFonts w:ascii="Cambria Math" w:hAnsi="Cambria Math"/>
            <w:sz w:val="20"/>
            <w:szCs w:val="20"/>
          </w:rPr>
          <m:t>α</m:t>
        </m:r>
        <m:r>
          <w:rPr>
            <w:rFonts w:ascii="Cambria Math" w:hAnsi="Cambria Math"/>
            <w:sz w:val="20"/>
            <w:szCs w:val="20"/>
            <w:lang w:val="en-GB"/>
          </w:rPr>
          <m:t xml:space="preserve"> =</m:t>
        </m:r>
        <m:f>
          <m:fPr>
            <m:ctrlPr>
              <w:rPr>
                <w:rFonts w:ascii="Cambria Math" w:hAnsi="Cambria Math"/>
                <w:i/>
                <w:sz w:val="20"/>
                <w:szCs w:val="20"/>
              </w:rPr>
            </m:ctrlPr>
          </m:fPr>
          <m:num>
            <m:r>
              <w:rPr>
                <w:rFonts w:ascii="Cambria Math" w:hAnsi="Cambria Math"/>
                <w:sz w:val="20"/>
                <w:szCs w:val="20"/>
                <w:lang w:val="en-GB"/>
              </w:rPr>
              <m:t xml:space="preserve"> </m:t>
            </m:r>
            <m:r>
              <w:rPr>
                <w:rFonts w:ascii="Cambria Math" w:hAnsi="Cambria Math"/>
                <w:sz w:val="20"/>
                <w:szCs w:val="20"/>
              </w:rPr>
              <m:t>k</m:t>
            </m:r>
            <m:r>
              <w:rPr>
                <w:rFonts w:ascii="Cambria Math" w:hAnsi="Cambria Math"/>
                <w:sz w:val="20"/>
                <w:szCs w:val="20"/>
                <w:lang w:val="en-GB"/>
              </w:rPr>
              <m:t xml:space="preserve"> </m:t>
            </m:r>
          </m:num>
          <m:den>
            <m:r>
              <w:rPr>
                <w:rFonts w:ascii="Cambria Math" w:hAnsi="Cambria Math"/>
                <w:sz w:val="20"/>
                <w:szCs w:val="20"/>
              </w:rPr>
              <m:t>ρ</m:t>
            </m:r>
            <m:r>
              <w:rPr>
                <w:rFonts w:ascii="Cambria Math" w:hAnsi="Cambria Math"/>
                <w:sz w:val="20"/>
                <w:szCs w:val="20"/>
                <w:lang w:val="en-GB"/>
              </w:rPr>
              <m:t>·</m:t>
            </m:r>
            <m:r>
              <w:rPr>
                <w:rFonts w:ascii="Cambria Math" w:hAnsi="Cambria Math"/>
                <w:sz w:val="20"/>
                <w:szCs w:val="20"/>
              </w:rPr>
              <m:t>Cp</m:t>
            </m:r>
          </m:den>
        </m:f>
      </m:oMath>
      <w:r w:rsidRPr="00CA74AC">
        <w:rPr>
          <w:rFonts w:asciiTheme="minorBidi" w:hAnsiTheme="minorBidi"/>
          <w:sz w:val="20"/>
          <w:szCs w:val="20"/>
          <w:lang w:val="en-GB"/>
        </w:rPr>
        <w:t xml:space="preserve"> is the thermal diffusivity (m²/s), with </w:t>
      </w:r>
      <w:r w:rsidRPr="00CA74AC">
        <w:rPr>
          <w:rFonts w:asciiTheme="minorBidi" w:hAnsiTheme="minorBidi"/>
          <w:sz w:val="20"/>
          <w:szCs w:val="20"/>
        </w:rPr>
        <w:t>ρ</w:t>
      </w:r>
      <w:r w:rsidRPr="00CA74AC">
        <w:rPr>
          <w:rFonts w:asciiTheme="minorBidi" w:hAnsiTheme="minorBidi"/>
          <w:sz w:val="20"/>
          <w:szCs w:val="20"/>
          <w:lang w:val="en-GB"/>
        </w:rPr>
        <w:t xml:space="preserve"> as density (kg/m³) and Cp as specific heat capacity (J/</w:t>
      </w:r>
      <w:proofErr w:type="spellStart"/>
      <w:proofErr w:type="gramStart"/>
      <w:r w:rsidRPr="00CA74AC">
        <w:rPr>
          <w:rFonts w:asciiTheme="minorBidi" w:hAnsiTheme="minorBidi"/>
          <w:sz w:val="20"/>
          <w:szCs w:val="20"/>
          <w:lang w:val="en-GB"/>
        </w:rPr>
        <w:t>kg.K</w:t>
      </w:r>
      <w:proofErr w:type="spellEnd"/>
      <w:proofErr w:type="gramEnd"/>
      <w:r w:rsidRPr="00CA74AC">
        <w:rPr>
          <w:rFonts w:asciiTheme="minorBidi" w:hAnsiTheme="minorBidi"/>
          <w:sz w:val="20"/>
          <w:szCs w:val="20"/>
          <w:lang w:val="en-GB"/>
        </w:rPr>
        <w:t xml:space="preserve">). The thermal </w:t>
      </w:r>
      <w:proofErr w:type="spellStart"/>
      <w:r w:rsidRPr="00CA74AC">
        <w:rPr>
          <w:rFonts w:asciiTheme="minorBidi" w:hAnsiTheme="minorBidi"/>
          <w:sz w:val="20"/>
          <w:szCs w:val="20"/>
          <w:lang w:val="en-GB"/>
        </w:rPr>
        <w:t>effusivity</w:t>
      </w:r>
      <w:proofErr w:type="spellEnd"/>
      <w:r w:rsidRPr="00CA74AC">
        <w:rPr>
          <w:rFonts w:asciiTheme="minorBidi" w:hAnsiTheme="minorBidi"/>
          <w:sz w:val="20"/>
          <w:szCs w:val="20"/>
          <w:lang w:val="en-GB"/>
        </w:rPr>
        <w:t>, which quantifies a material’s ability to exchange heat with its environment, is expressed as:</w:t>
      </w:r>
    </w:p>
    <w:p w14:paraId="54B3600B" w14:textId="75525F21" w:rsidR="00F1505E" w:rsidRPr="00EF20B4" w:rsidRDefault="00F1505E" w:rsidP="00B13CB8">
      <w:pPr>
        <w:spacing w:after="0" w:line="276" w:lineRule="auto"/>
        <w:rPr>
          <w:rFonts w:asciiTheme="minorBidi" w:hAnsiTheme="minorBidi"/>
          <w:sz w:val="20"/>
          <w:szCs w:val="20"/>
          <w:lang w:val="en-GB"/>
        </w:rPr>
      </w:pPr>
      <m:oMath>
        <m:r>
          <w:rPr>
            <w:rFonts w:ascii="Cambria Math" w:hAnsi="Cambria Math"/>
            <w:sz w:val="20"/>
            <w:szCs w:val="20"/>
          </w:rPr>
          <m:t>e</m:t>
        </m:r>
        <m:r>
          <w:rPr>
            <w:rFonts w:ascii="Cambria Math" w:hAnsi="Cambria Math"/>
            <w:sz w:val="20"/>
            <w:szCs w:val="20"/>
            <w:lang w:val="en-GB"/>
          </w:rPr>
          <m:t xml:space="preserve"> = </m:t>
        </m:r>
        <m:rad>
          <m:radPr>
            <m:degHide m:val="1"/>
            <m:ctrlPr>
              <w:rPr>
                <w:rFonts w:ascii="Cambria Math" w:hAnsi="Cambria Math"/>
                <w:i/>
                <w:sz w:val="20"/>
                <w:szCs w:val="20"/>
              </w:rPr>
            </m:ctrlPr>
          </m:radPr>
          <m:deg/>
          <m:e>
            <m:r>
              <w:rPr>
                <w:rFonts w:ascii="Cambria Math" w:hAnsi="Cambria Math"/>
                <w:sz w:val="20"/>
                <w:szCs w:val="20"/>
              </w:rPr>
              <m:t>k</m:t>
            </m:r>
            <m:r>
              <w:rPr>
                <w:rFonts w:ascii="Cambria Math" w:hAnsi="Cambria Math"/>
                <w:sz w:val="20"/>
                <w:szCs w:val="20"/>
                <w:lang w:val="en-GB"/>
              </w:rPr>
              <m:t>.</m:t>
            </m:r>
            <m:r>
              <w:rPr>
                <w:rFonts w:ascii="Cambria Math" w:hAnsi="Cambria Math"/>
                <w:sz w:val="20"/>
                <w:szCs w:val="20"/>
              </w:rPr>
              <m:t>ρ</m:t>
            </m:r>
            <m:r>
              <w:rPr>
                <w:rFonts w:ascii="Cambria Math" w:hAnsi="Cambria Math"/>
                <w:sz w:val="20"/>
                <w:szCs w:val="20"/>
                <w:lang w:val="en-GB"/>
              </w:rPr>
              <m:t xml:space="preserve">. </m:t>
            </m:r>
            <m:r>
              <w:rPr>
                <w:rFonts w:ascii="Cambria Math" w:hAnsi="Cambria Math"/>
                <w:sz w:val="20"/>
                <w:szCs w:val="20"/>
              </w:rPr>
              <m:t>Cp</m:t>
            </m:r>
          </m:e>
        </m:rad>
      </m:oMath>
      <w:r w:rsidRPr="00EF20B4">
        <w:rPr>
          <w:rFonts w:asciiTheme="minorBidi" w:hAnsiTheme="minorBidi"/>
          <w:sz w:val="20"/>
          <w:szCs w:val="20"/>
          <w:lang w:val="en-GB"/>
        </w:rPr>
        <w:t xml:space="preserve">          </w:t>
      </w:r>
      <w:r w:rsidR="00B13CB8" w:rsidRPr="00EF20B4">
        <w:rPr>
          <w:rFonts w:asciiTheme="minorBidi" w:hAnsiTheme="minorBidi"/>
          <w:sz w:val="20"/>
          <w:szCs w:val="20"/>
          <w:lang w:val="en-GB"/>
        </w:rPr>
        <w:t xml:space="preserve">                  </w:t>
      </w:r>
      <w:r w:rsidR="00057C26" w:rsidRPr="00EF20B4">
        <w:rPr>
          <w:rFonts w:asciiTheme="minorBidi" w:hAnsiTheme="minorBidi"/>
          <w:sz w:val="20"/>
          <w:szCs w:val="20"/>
          <w:lang w:val="en-GB"/>
        </w:rPr>
        <w:t xml:space="preserve">                     (3)</w:t>
      </w:r>
      <w:r w:rsidRPr="00EF20B4">
        <w:rPr>
          <w:rFonts w:asciiTheme="minorBidi" w:hAnsiTheme="minorBidi"/>
          <w:sz w:val="20"/>
          <w:szCs w:val="20"/>
          <w:lang w:val="en-GB"/>
        </w:rPr>
        <w:t xml:space="preserve">                                                            </w:t>
      </w:r>
      <w:r w:rsidR="00406AA6" w:rsidRPr="00EF20B4">
        <w:rPr>
          <w:rFonts w:asciiTheme="minorBidi" w:hAnsiTheme="minorBidi"/>
          <w:sz w:val="20"/>
          <w:szCs w:val="20"/>
          <w:lang w:val="en-GB"/>
        </w:rPr>
        <w:t xml:space="preserve">              </w:t>
      </w:r>
      <w:r w:rsidRPr="00EF20B4">
        <w:rPr>
          <w:rFonts w:asciiTheme="minorBidi" w:hAnsiTheme="minorBidi"/>
          <w:sz w:val="20"/>
          <w:szCs w:val="20"/>
          <w:lang w:val="en-GB"/>
        </w:rPr>
        <w:t xml:space="preserve"> </w:t>
      </w:r>
    </w:p>
    <w:p w14:paraId="00786143" w14:textId="77777777" w:rsidR="00F1505E" w:rsidRPr="00CA74AC" w:rsidRDefault="00F1505E" w:rsidP="0062482A">
      <w:pPr>
        <w:spacing w:after="0" w:line="276" w:lineRule="auto"/>
        <w:jc w:val="both"/>
        <w:rPr>
          <w:rFonts w:asciiTheme="minorBidi" w:hAnsiTheme="minorBidi"/>
          <w:sz w:val="20"/>
          <w:szCs w:val="20"/>
          <w:lang w:val="en-GB"/>
        </w:rPr>
      </w:pPr>
      <w:r w:rsidRPr="00CA74AC">
        <w:rPr>
          <w:rFonts w:asciiTheme="minorBidi" w:hAnsiTheme="minorBidi"/>
          <w:sz w:val="20"/>
          <w:szCs w:val="20"/>
          <w:lang w:val="en-GB"/>
        </w:rPr>
        <w:t>where e is in J/m²·K·s¹/².</w:t>
      </w:r>
    </w:p>
    <w:p w14:paraId="253803F5" w14:textId="77777777" w:rsidR="00F1505E" w:rsidRPr="00CA74AC" w:rsidRDefault="00F1505E" w:rsidP="0062482A">
      <w:pPr>
        <w:spacing w:after="0" w:line="276" w:lineRule="auto"/>
        <w:jc w:val="both"/>
        <w:rPr>
          <w:rFonts w:asciiTheme="minorBidi" w:hAnsiTheme="minorBidi"/>
          <w:sz w:val="20"/>
          <w:szCs w:val="20"/>
          <w:lang w:val="en-GB"/>
        </w:rPr>
      </w:pPr>
      <w:r w:rsidRPr="00CA74AC">
        <w:rPr>
          <w:rFonts w:asciiTheme="minorBidi" w:hAnsiTheme="minorBidi"/>
          <w:sz w:val="20"/>
          <w:szCs w:val="20"/>
          <w:lang w:val="en-GB"/>
        </w:rPr>
        <w:t>The thermal balance for the indoor zone (single-zone model) is given by:</w:t>
      </w:r>
    </w:p>
    <w:p w14:paraId="70FCA5D2" w14:textId="201FE97C" w:rsidR="00F1505E" w:rsidRPr="00CA74AC" w:rsidRDefault="00F1505E" w:rsidP="00B13CB8">
      <w:pPr>
        <w:spacing w:after="0" w:line="276" w:lineRule="auto"/>
        <w:rPr>
          <w:rFonts w:asciiTheme="minorBidi" w:hAnsiTheme="minorBidi"/>
          <w:sz w:val="20"/>
          <w:szCs w:val="20"/>
          <w:lang w:val="en-GB"/>
        </w:rPr>
      </w:pPr>
      <m:oMath>
        <m:r>
          <w:rPr>
            <w:rFonts w:ascii="Cambria Math" w:hAnsi="Cambria Math"/>
            <w:sz w:val="20"/>
            <w:szCs w:val="20"/>
          </w:rPr>
          <m:t>ρ</m:t>
        </m:r>
        <m:r>
          <w:rPr>
            <w:rFonts w:ascii="Cambria Math" w:hAnsi="Cambria Math"/>
            <w:sz w:val="20"/>
            <w:szCs w:val="20"/>
            <w:lang w:val="en-GB"/>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P</m:t>
            </m:r>
          </m:sub>
        </m:sSub>
        <m:r>
          <w:rPr>
            <w:rFonts w:ascii="Cambria Math" w:hAnsi="Cambria Math"/>
            <w:sz w:val="20"/>
            <w:szCs w:val="20"/>
            <w:lang w:val="en-GB"/>
          </w:rPr>
          <m:t>.</m:t>
        </m:r>
        <m:r>
          <w:rPr>
            <w:rFonts w:ascii="Cambria Math" w:hAnsi="Cambria Math"/>
            <w:sz w:val="20"/>
            <w:szCs w:val="20"/>
          </w:rPr>
          <m:t>V</m:t>
        </m:r>
        <m:r>
          <w:rPr>
            <w:rFonts w:ascii="Cambria Math" w:hAnsi="Cambria Math"/>
            <w:sz w:val="20"/>
            <w:szCs w:val="20"/>
            <w:lang w:val="en-GB"/>
          </w:rPr>
          <m:t>.</m:t>
        </m:r>
        <m:f>
          <m:fPr>
            <m:ctrlPr>
              <w:rPr>
                <w:rFonts w:ascii="Cambria Math" w:eastAsiaTheme="minorEastAsia" w:hAnsi="Cambria Math"/>
                <w:i/>
                <w:sz w:val="20"/>
                <w:szCs w:val="20"/>
              </w:rPr>
            </m:ctrlPr>
          </m:fPr>
          <m:num>
            <m:r>
              <w:rPr>
                <w:rFonts w:ascii="Cambria Math" w:eastAsiaTheme="minorEastAsia" w:hAnsi="Cambria Math"/>
                <w:sz w:val="20"/>
                <w:szCs w:val="20"/>
              </w:rPr>
              <m:t>d</m:t>
            </m:r>
            <m:sSub>
              <m:sSubPr>
                <m:ctrlPr>
                  <w:rPr>
                    <w:rFonts w:ascii="Cambria Math" w:eastAsiaTheme="minorEastAsia" w:hAnsi="Cambria Math"/>
                    <w:i/>
                    <w:sz w:val="20"/>
                    <w:szCs w:val="20"/>
                  </w:rPr>
                </m:ctrlPr>
              </m:sSubPr>
              <m:e>
                <m:r>
                  <w:rPr>
                    <w:rFonts w:ascii="Cambria Math" w:eastAsiaTheme="minorEastAsia" w:hAnsi="Cambria Math"/>
                    <w:sz w:val="20"/>
                    <w:szCs w:val="20"/>
                  </w:rPr>
                  <m:t>T</m:t>
                </m:r>
              </m:e>
              <m:sub>
                <m:r>
                  <w:rPr>
                    <w:rFonts w:ascii="Cambria Math" w:eastAsiaTheme="minorEastAsia" w:hAnsi="Cambria Math"/>
                    <w:sz w:val="20"/>
                    <w:szCs w:val="20"/>
                  </w:rPr>
                  <m:t>i</m:t>
                </m:r>
              </m:sub>
            </m:sSub>
          </m:num>
          <m:den>
            <m:r>
              <w:rPr>
                <w:rFonts w:ascii="Cambria Math" w:eastAsiaTheme="minorEastAsia" w:hAnsi="Cambria Math"/>
                <w:sz w:val="20"/>
                <w:szCs w:val="20"/>
              </w:rPr>
              <m:t>dt</m:t>
            </m:r>
          </m:den>
        </m:f>
        <m:r>
          <w:rPr>
            <w:rFonts w:ascii="Cambria Math" w:hAnsi="Cambria Math"/>
            <w:sz w:val="20"/>
            <w:szCs w:val="20"/>
            <w:lang w:val="en-GB"/>
          </w:rPr>
          <m:t xml:space="preserve"> = </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cond</m:t>
            </m:r>
          </m:sub>
        </m:sSub>
        <m:r>
          <w:rPr>
            <w:rFonts w:ascii="Cambria Math" w:hAnsi="Cambria Math"/>
            <w:sz w:val="20"/>
            <w:szCs w:val="20"/>
            <w:lang w:val="en-GB"/>
          </w:rPr>
          <m:t xml:space="preserve"> + </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conv</m:t>
            </m:r>
          </m:sub>
        </m:sSub>
        <m:r>
          <w:rPr>
            <w:rFonts w:ascii="Cambria Math" w:hAnsi="Cambria Math"/>
            <w:sz w:val="20"/>
            <w:szCs w:val="20"/>
            <w:lang w:val="en-GB"/>
          </w:rPr>
          <m:t xml:space="preserve"> + </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rad</m:t>
            </m:r>
          </m:sub>
        </m:sSub>
      </m:oMath>
      <w:r w:rsidRPr="00CA74AC">
        <w:rPr>
          <w:rFonts w:asciiTheme="minorBidi" w:hAnsiTheme="minorBidi"/>
          <w:sz w:val="20"/>
          <w:szCs w:val="20"/>
          <w:lang w:val="en-GB"/>
        </w:rPr>
        <w:t xml:space="preserve">    </w:t>
      </w:r>
      <w:r w:rsidR="00057C26" w:rsidRPr="00CA74AC">
        <w:rPr>
          <w:rFonts w:asciiTheme="minorBidi" w:hAnsiTheme="minorBidi"/>
          <w:sz w:val="20"/>
          <w:szCs w:val="20"/>
          <w:lang w:val="en-GB"/>
        </w:rPr>
        <w:t xml:space="preserve">       </w:t>
      </w:r>
      <w:r w:rsidRPr="00CA74AC">
        <w:rPr>
          <w:rFonts w:asciiTheme="minorBidi" w:hAnsiTheme="minorBidi"/>
          <w:sz w:val="20"/>
          <w:szCs w:val="20"/>
          <w:lang w:val="en-GB"/>
        </w:rPr>
        <w:t xml:space="preserve"> </w:t>
      </w:r>
      <w:r w:rsidR="00057C26" w:rsidRPr="00CA74AC">
        <w:rPr>
          <w:rFonts w:asciiTheme="minorBidi" w:hAnsiTheme="minorBidi"/>
          <w:sz w:val="20"/>
          <w:szCs w:val="20"/>
          <w:lang w:val="en-GB"/>
        </w:rPr>
        <w:t>(4)</w:t>
      </w:r>
      <w:r w:rsidRPr="00CA74AC">
        <w:rPr>
          <w:rFonts w:asciiTheme="minorBidi" w:hAnsiTheme="minorBidi"/>
          <w:sz w:val="20"/>
          <w:szCs w:val="20"/>
          <w:lang w:val="en-GB"/>
        </w:rPr>
        <w:t xml:space="preserve">                    </w:t>
      </w:r>
      <w:r w:rsidR="00B13CB8" w:rsidRPr="00CA74AC">
        <w:rPr>
          <w:rFonts w:asciiTheme="minorBidi" w:hAnsiTheme="minorBidi"/>
          <w:sz w:val="20"/>
          <w:szCs w:val="20"/>
          <w:lang w:val="en-GB"/>
        </w:rPr>
        <w:t xml:space="preserve">          </w:t>
      </w:r>
    </w:p>
    <w:p w14:paraId="0637F455" w14:textId="77777777" w:rsidR="0056283D" w:rsidRPr="00CA74AC" w:rsidRDefault="00F1505E" w:rsidP="0062482A">
      <w:pPr>
        <w:spacing w:after="0" w:line="276" w:lineRule="auto"/>
        <w:jc w:val="both"/>
        <w:rPr>
          <w:rFonts w:asciiTheme="minorBidi" w:hAnsiTheme="minorBidi"/>
          <w:sz w:val="20"/>
          <w:szCs w:val="20"/>
          <w:lang w:val="en-GB"/>
        </w:rPr>
      </w:pPr>
      <w:r w:rsidRPr="00CA74AC">
        <w:rPr>
          <w:rFonts w:asciiTheme="minorBidi" w:hAnsiTheme="minorBidi"/>
          <w:sz w:val="20"/>
          <w:szCs w:val="20"/>
          <w:lang w:val="en-GB"/>
        </w:rPr>
        <w:t xml:space="preserve">where Ti is the indoor temperature (°C), V is the volume (m³), and </w:t>
      </w:r>
      <w:proofErr w:type="spellStart"/>
      <w:r w:rsidRPr="00CA74AC">
        <w:rPr>
          <w:rFonts w:asciiTheme="minorBidi" w:hAnsiTheme="minorBidi"/>
          <w:sz w:val="20"/>
          <w:szCs w:val="20"/>
          <w:lang w:val="en-GB"/>
        </w:rPr>
        <w:t>Qcond</w:t>
      </w:r>
      <w:proofErr w:type="spellEnd"/>
      <w:r w:rsidRPr="00CA74AC">
        <w:rPr>
          <w:rFonts w:asciiTheme="minorBidi" w:hAnsiTheme="minorBidi"/>
          <w:sz w:val="20"/>
          <w:szCs w:val="20"/>
          <w:lang w:val="en-GB"/>
        </w:rPr>
        <w:t xml:space="preserve">, </w:t>
      </w:r>
      <w:proofErr w:type="spellStart"/>
      <w:r w:rsidRPr="00CA74AC">
        <w:rPr>
          <w:rFonts w:asciiTheme="minorBidi" w:hAnsiTheme="minorBidi"/>
          <w:sz w:val="20"/>
          <w:szCs w:val="20"/>
          <w:lang w:val="en-GB"/>
        </w:rPr>
        <w:t>Qconv</w:t>
      </w:r>
      <w:proofErr w:type="spellEnd"/>
      <w:r w:rsidR="0056283D" w:rsidRPr="00CA74AC">
        <w:rPr>
          <w:rFonts w:asciiTheme="minorBidi" w:hAnsiTheme="minorBidi"/>
          <w:sz w:val="20"/>
          <w:szCs w:val="20"/>
          <w:lang w:val="en-GB"/>
        </w:rPr>
        <w:t xml:space="preserve"> and</w:t>
      </w:r>
      <w:r w:rsidRPr="00CA74AC">
        <w:rPr>
          <w:rFonts w:asciiTheme="minorBidi" w:hAnsiTheme="minorBidi"/>
          <w:sz w:val="20"/>
          <w:szCs w:val="20"/>
          <w:lang w:val="en-GB"/>
        </w:rPr>
        <w:t xml:space="preserve"> </w:t>
      </w:r>
      <w:proofErr w:type="spellStart"/>
      <w:r w:rsidRPr="00CA74AC">
        <w:rPr>
          <w:rFonts w:asciiTheme="minorBidi" w:hAnsiTheme="minorBidi"/>
          <w:sz w:val="20"/>
          <w:szCs w:val="20"/>
          <w:lang w:val="en-GB"/>
        </w:rPr>
        <w:t>Qrad</w:t>
      </w:r>
      <w:proofErr w:type="spellEnd"/>
      <w:r w:rsidRPr="00CA74AC">
        <w:rPr>
          <w:rFonts w:asciiTheme="minorBidi" w:hAnsiTheme="minorBidi"/>
          <w:sz w:val="20"/>
          <w:szCs w:val="20"/>
          <w:lang w:val="en-GB"/>
        </w:rPr>
        <w:t xml:space="preserve"> are the heat fluxes by conduction, convection, and radiation (W). Internal loads are neglected in this study.</w:t>
      </w:r>
    </w:p>
    <w:p w14:paraId="27724A23" w14:textId="2BA503B9" w:rsidR="00F1505E" w:rsidRPr="00CA74AC" w:rsidRDefault="00F1505E" w:rsidP="0062482A">
      <w:pPr>
        <w:spacing w:after="0" w:line="276" w:lineRule="auto"/>
        <w:jc w:val="both"/>
        <w:rPr>
          <w:rFonts w:asciiTheme="minorBidi" w:hAnsiTheme="minorBidi"/>
          <w:sz w:val="20"/>
          <w:szCs w:val="20"/>
          <w:lang w:val="en-GB"/>
        </w:rPr>
      </w:pPr>
      <w:r w:rsidRPr="00CA74AC">
        <w:rPr>
          <w:rFonts w:asciiTheme="minorBidi" w:hAnsiTheme="minorBidi"/>
          <w:sz w:val="20"/>
          <w:szCs w:val="20"/>
          <w:lang w:val="en-GB"/>
        </w:rPr>
        <w:t xml:space="preserve">These equations, combined with Ouagadougou’s climate data and the thermal properties of materials (CEB, BLT, concrete blocks), enable </w:t>
      </w:r>
      <w:proofErr w:type="spellStart"/>
      <w:r w:rsidRPr="00CA74AC">
        <w:rPr>
          <w:rFonts w:asciiTheme="minorBidi" w:hAnsiTheme="minorBidi"/>
          <w:sz w:val="20"/>
          <w:szCs w:val="20"/>
          <w:lang w:val="en-GB"/>
        </w:rPr>
        <w:t>EnergyPlus</w:t>
      </w:r>
      <w:proofErr w:type="spellEnd"/>
      <w:r w:rsidRPr="00CA74AC">
        <w:rPr>
          <w:rFonts w:asciiTheme="minorBidi" w:hAnsiTheme="minorBidi"/>
          <w:sz w:val="20"/>
          <w:szCs w:val="20"/>
          <w:lang w:val="en-GB"/>
        </w:rPr>
        <w:t xml:space="preserve"> to evaluate the thermal performance of the studied configurations.</w:t>
      </w:r>
    </w:p>
    <w:p w14:paraId="6692DEAE" w14:textId="77777777" w:rsidR="00F1505E" w:rsidRPr="00EF20B4" w:rsidRDefault="00406AB9" w:rsidP="00FD34F9">
      <w:pPr>
        <w:pStyle w:val="NormalWeb"/>
        <w:spacing w:before="240" w:beforeAutospacing="0" w:after="240" w:afterAutospacing="0" w:line="276" w:lineRule="auto"/>
        <w:jc w:val="both"/>
        <w:rPr>
          <w:rStyle w:val="Strong"/>
          <w:rFonts w:asciiTheme="minorBidi" w:hAnsiTheme="minorBidi" w:cstheme="minorBidi"/>
          <w:sz w:val="22"/>
          <w:szCs w:val="22"/>
          <w:lang w:val="en-GB"/>
        </w:rPr>
      </w:pPr>
      <w:r w:rsidRPr="00EF20B4">
        <w:rPr>
          <w:rStyle w:val="Strong"/>
          <w:rFonts w:asciiTheme="minorBidi" w:hAnsiTheme="minorBidi" w:cstheme="minorBidi"/>
          <w:sz w:val="22"/>
          <w:szCs w:val="22"/>
          <w:lang w:val="en-GB"/>
        </w:rPr>
        <w:t>2.2 Initial and boundary c</w:t>
      </w:r>
      <w:r w:rsidR="00F1505E" w:rsidRPr="00EF20B4">
        <w:rPr>
          <w:rStyle w:val="Strong"/>
          <w:rFonts w:asciiTheme="minorBidi" w:hAnsiTheme="minorBidi" w:cstheme="minorBidi"/>
          <w:sz w:val="22"/>
          <w:szCs w:val="22"/>
          <w:lang w:val="en-GB"/>
        </w:rPr>
        <w:t>onditions</w:t>
      </w:r>
    </w:p>
    <w:p w14:paraId="2B759B5E" w14:textId="77777777" w:rsidR="00F1505E" w:rsidRPr="00CA74AC" w:rsidRDefault="00F1505E" w:rsidP="0062482A">
      <w:pPr>
        <w:pStyle w:val="NormalWeb"/>
        <w:spacing w:before="0" w:beforeAutospacing="0" w:after="0" w:afterAutospacing="0" w:line="276" w:lineRule="auto"/>
        <w:jc w:val="both"/>
        <w:rPr>
          <w:rFonts w:asciiTheme="minorBidi" w:hAnsiTheme="minorBidi" w:cstheme="minorBidi"/>
          <w:sz w:val="20"/>
          <w:szCs w:val="20"/>
          <w:lang w:val="en-GB"/>
        </w:rPr>
      </w:pPr>
      <w:r w:rsidRPr="00CA74AC">
        <w:rPr>
          <w:rFonts w:asciiTheme="minorBidi" w:hAnsiTheme="minorBidi" w:cstheme="minorBidi"/>
          <w:sz w:val="20"/>
          <w:szCs w:val="20"/>
          <w:lang w:val="en-GB"/>
        </w:rPr>
        <w:t xml:space="preserve">To solve the heat transfer equations in thermal simulations with </w:t>
      </w:r>
      <w:proofErr w:type="spellStart"/>
      <w:r w:rsidRPr="00CA74AC">
        <w:rPr>
          <w:rFonts w:asciiTheme="minorBidi" w:hAnsiTheme="minorBidi" w:cstheme="minorBidi"/>
          <w:sz w:val="20"/>
          <w:szCs w:val="20"/>
          <w:lang w:val="en-GB"/>
        </w:rPr>
        <w:t>EnergyPlus</w:t>
      </w:r>
      <w:proofErr w:type="spellEnd"/>
      <w:r w:rsidRPr="00CA74AC">
        <w:rPr>
          <w:rFonts w:asciiTheme="minorBidi" w:hAnsiTheme="minorBidi" w:cstheme="minorBidi"/>
          <w:sz w:val="20"/>
          <w:szCs w:val="20"/>
          <w:lang w:val="en-GB"/>
        </w:rPr>
        <w:t xml:space="preserve">, initial and boundary conditions are applied, considering Ouagadougou’s climate data and the building’s </w:t>
      </w:r>
      <w:r w:rsidRPr="00CA74AC">
        <w:rPr>
          <w:rFonts w:asciiTheme="minorBidi" w:hAnsiTheme="minorBidi" w:cstheme="minorBidi"/>
          <w:sz w:val="20"/>
          <w:szCs w:val="20"/>
          <w:lang w:val="en-GB"/>
        </w:rPr>
        <w:t>characteristics. Initial conditions assume a uniform temperature at the start of the simulation for walls and the building’s interior:</w:t>
      </w:r>
    </w:p>
    <w:p w14:paraId="59D63D0A" w14:textId="509EB2DC" w:rsidR="00F1505E" w:rsidRPr="00CA74AC" w:rsidRDefault="00F1505E" w:rsidP="00B13CB8">
      <w:pPr>
        <w:pStyle w:val="NormalWeb"/>
        <w:spacing w:before="0" w:beforeAutospacing="0" w:after="0" w:afterAutospacing="0" w:line="276" w:lineRule="auto"/>
        <w:rPr>
          <w:rFonts w:asciiTheme="minorBidi" w:hAnsiTheme="minorBidi" w:cstheme="minorBidi"/>
          <w:sz w:val="20"/>
          <w:szCs w:val="20"/>
          <w:lang w:val="en-GB"/>
        </w:rPr>
      </w:pPr>
      <m:oMath>
        <m:r>
          <w:rPr>
            <w:rFonts w:ascii="Cambria Math" w:hAnsi="Cambria Math" w:cstheme="minorBidi"/>
            <w:sz w:val="20"/>
            <w:szCs w:val="20"/>
          </w:rPr>
          <m:t>T</m:t>
        </m:r>
        <m:r>
          <w:rPr>
            <w:rFonts w:ascii="Cambria Math" w:hAnsi="Cambria Math" w:cstheme="minorBidi"/>
            <w:sz w:val="20"/>
            <w:szCs w:val="20"/>
            <w:lang w:val="en-GB"/>
          </w:rPr>
          <m:t>(</m:t>
        </m:r>
        <m:r>
          <w:rPr>
            <w:rFonts w:ascii="Cambria Math" w:hAnsi="Cambria Math" w:cstheme="minorBidi"/>
            <w:sz w:val="20"/>
            <w:szCs w:val="20"/>
          </w:rPr>
          <m:t>x</m:t>
        </m:r>
        <m:r>
          <w:rPr>
            <w:rFonts w:ascii="Cambria Math" w:hAnsi="Cambria Math" w:cstheme="minorBidi"/>
            <w:sz w:val="20"/>
            <w:szCs w:val="20"/>
            <w:lang w:val="en-GB"/>
          </w:rPr>
          <m:t xml:space="preserve">, </m:t>
        </m:r>
        <m:r>
          <w:rPr>
            <w:rFonts w:ascii="Cambria Math" w:hAnsi="Cambria Math" w:cstheme="minorBidi"/>
            <w:sz w:val="20"/>
            <w:szCs w:val="20"/>
          </w:rPr>
          <m:t>t</m:t>
        </m:r>
        <m:r>
          <w:rPr>
            <w:rFonts w:ascii="Cambria Math" w:hAnsi="Cambria Math" w:cstheme="minorBidi"/>
            <w:sz w:val="20"/>
            <w:szCs w:val="20"/>
            <w:lang w:val="en-GB"/>
          </w:rPr>
          <m:t xml:space="preserve"> = 0) = </m:t>
        </m:r>
        <m:sSub>
          <m:sSubPr>
            <m:ctrlPr>
              <w:rPr>
                <w:rFonts w:ascii="Cambria Math" w:hAnsi="Cambria Math" w:cstheme="minorBidi"/>
                <w:i/>
                <w:sz w:val="20"/>
                <w:szCs w:val="20"/>
              </w:rPr>
            </m:ctrlPr>
          </m:sSubPr>
          <m:e>
            <m:r>
              <w:rPr>
                <w:rFonts w:ascii="Cambria Math" w:hAnsi="Cambria Math" w:cstheme="minorBidi"/>
                <w:sz w:val="20"/>
                <w:szCs w:val="20"/>
              </w:rPr>
              <m:t>T</m:t>
            </m:r>
          </m:e>
          <m:sub>
            <m:r>
              <w:rPr>
                <w:rFonts w:ascii="Cambria Math" w:hAnsi="Cambria Math" w:cstheme="minorBidi"/>
                <w:sz w:val="20"/>
                <w:szCs w:val="20"/>
              </w:rPr>
              <m:t>init</m:t>
            </m:r>
          </m:sub>
        </m:sSub>
        <m:r>
          <w:rPr>
            <w:rFonts w:ascii="Cambria Math" w:hAnsi="Cambria Math" w:cstheme="minorBidi"/>
            <w:sz w:val="20"/>
            <w:szCs w:val="20"/>
            <w:lang w:val="en-GB"/>
          </w:rPr>
          <m:t xml:space="preserve">,   </m:t>
        </m:r>
        <m:sSub>
          <m:sSubPr>
            <m:ctrlPr>
              <w:rPr>
                <w:rFonts w:ascii="Cambria Math" w:hAnsi="Cambria Math" w:cstheme="minorBidi"/>
                <w:i/>
                <w:sz w:val="20"/>
                <w:szCs w:val="20"/>
              </w:rPr>
            </m:ctrlPr>
          </m:sSubPr>
          <m:e>
            <m:r>
              <w:rPr>
                <w:rFonts w:ascii="Cambria Math" w:hAnsi="Cambria Math" w:cstheme="minorBidi"/>
                <w:sz w:val="20"/>
                <w:szCs w:val="20"/>
              </w:rPr>
              <m:t>T</m:t>
            </m:r>
          </m:e>
          <m:sub>
            <m:r>
              <w:rPr>
                <w:rFonts w:ascii="Cambria Math" w:hAnsi="Cambria Math" w:cstheme="minorBidi"/>
                <w:sz w:val="20"/>
                <w:szCs w:val="20"/>
              </w:rPr>
              <m:t>i</m:t>
            </m:r>
          </m:sub>
        </m:sSub>
        <m:r>
          <w:rPr>
            <w:rFonts w:ascii="Cambria Math" w:hAnsi="Cambria Math" w:cstheme="minorBidi"/>
            <w:sz w:val="20"/>
            <w:szCs w:val="20"/>
            <w:lang w:val="en-GB"/>
          </w:rPr>
          <m:t>(</m:t>
        </m:r>
        <m:r>
          <w:rPr>
            <w:rFonts w:ascii="Cambria Math" w:hAnsi="Cambria Math" w:cstheme="minorBidi"/>
            <w:sz w:val="20"/>
            <w:szCs w:val="20"/>
          </w:rPr>
          <m:t>t</m:t>
        </m:r>
        <m:r>
          <w:rPr>
            <w:rFonts w:ascii="Cambria Math" w:hAnsi="Cambria Math" w:cstheme="minorBidi"/>
            <w:sz w:val="20"/>
            <w:szCs w:val="20"/>
            <w:lang w:val="en-GB"/>
          </w:rPr>
          <m:t xml:space="preserve"> = 0) = </m:t>
        </m:r>
        <m:sSub>
          <m:sSubPr>
            <m:ctrlPr>
              <w:rPr>
                <w:rFonts w:ascii="Cambria Math" w:hAnsi="Cambria Math" w:cstheme="minorBidi"/>
                <w:i/>
                <w:sz w:val="20"/>
                <w:szCs w:val="20"/>
              </w:rPr>
            </m:ctrlPr>
          </m:sSubPr>
          <m:e>
            <m:r>
              <w:rPr>
                <w:rFonts w:ascii="Cambria Math" w:hAnsi="Cambria Math" w:cstheme="minorBidi"/>
                <w:sz w:val="20"/>
                <w:szCs w:val="20"/>
              </w:rPr>
              <m:t>T</m:t>
            </m:r>
          </m:e>
          <m:sub>
            <m:r>
              <w:rPr>
                <w:rFonts w:ascii="Cambria Math" w:hAnsi="Cambria Math" w:cstheme="minorBidi"/>
                <w:sz w:val="20"/>
                <w:szCs w:val="20"/>
              </w:rPr>
              <m:t>init</m:t>
            </m:r>
          </m:sub>
        </m:sSub>
      </m:oMath>
      <w:r w:rsidR="00057C26" w:rsidRPr="00CA74AC">
        <w:rPr>
          <w:rFonts w:asciiTheme="minorBidi" w:eastAsiaTheme="minorEastAsia" w:hAnsiTheme="minorBidi" w:cstheme="minorBidi"/>
          <w:sz w:val="20"/>
          <w:szCs w:val="20"/>
          <w:lang w:val="en-GB"/>
        </w:rPr>
        <w:t xml:space="preserve">        (5)</w:t>
      </w:r>
      <w:r w:rsidRPr="00CA74AC">
        <w:rPr>
          <w:rFonts w:asciiTheme="minorBidi" w:eastAsiaTheme="minorEastAsia" w:hAnsiTheme="minorBidi" w:cstheme="minorBidi"/>
          <w:sz w:val="20"/>
          <w:szCs w:val="20"/>
          <w:lang w:val="en-GB"/>
        </w:rPr>
        <w:t xml:space="preserve">                         </w:t>
      </w:r>
      <w:r w:rsidR="00406AA6" w:rsidRPr="00CA74AC">
        <w:rPr>
          <w:rFonts w:asciiTheme="minorBidi" w:eastAsiaTheme="minorEastAsia" w:hAnsiTheme="minorBidi" w:cstheme="minorBidi"/>
          <w:sz w:val="20"/>
          <w:szCs w:val="20"/>
          <w:lang w:val="en-GB"/>
        </w:rPr>
        <w:t xml:space="preserve">           </w:t>
      </w:r>
    </w:p>
    <w:p w14:paraId="0AF084F3" w14:textId="1581ECB0" w:rsidR="00F1505E" w:rsidRPr="00CA74AC" w:rsidRDefault="00F1505E" w:rsidP="0062482A">
      <w:pPr>
        <w:pStyle w:val="NormalWeb"/>
        <w:spacing w:before="0" w:beforeAutospacing="0" w:after="0" w:afterAutospacing="0" w:line="276" w:lineRule="auto"/>
        <w:jc w:val="both"/>
        <w:rPr>
          <w:rFonts w:asciiTheme="minorBidi" w:hAnsiTheme="minorBidi" w:cstheme="minorBidi"/>
          <w:sz w:val="20"/>
          <w:szCs w:val="20"/>
          <w:lang w:val="en-GB"/>
        </w:rPr>
      </w:pPr>
      <w:r w:rsidRPr="00CA74AC">
        <w:rPr>
          <w:rFonts w:asciiTheme="minorBidi" w:hAnsiTheme="minorBidi" w:cstheme="minorBidi"/>
          <w:sz w:val="20"/>
          <w:szCs w:val="20"/>
          <w:lang w:val="en-GB"/>
        </w:rPr>
        <w:t xml:space="preserve">where </w:t>
      </w:r>
      <w:proofErr w:type="spellStart"/>
      <w:r w:rsidRPr="00CA74AC">
        <w:rPr>
          <w:rFonts w:asciiTheme="minorBidi" w:hAnsiTheme="minorBidi" w:cstheme="minorBidi"/>
          <w:sz w:val="20"/>
          <w:szCs w:val="20"/>
          <w:lang w:val="en-GB"/>
        </w:rPr>
        <w:t>T</w:t>
      </w:r>
      <w:r w:rsidRPr="00CA74AC">
        <w:rPr>
          <w:rFonts w:asciiTheme="minorBidi" w:hAnsiTheme="minorBidi" w:cstheme="minorBidi"/>
          <w:sz w:val="20"/>
          <w:szCs w:val="20"/>
          <w:vertAlign w:val="subscript"/>
          <w:lang w:val="en-GB"/>
        </w:rPr>
        <w:t>init</w:t>
      </w:r>
      <w:proofErr w:type="spellEnd"/>
      <w:r w:rsidRPr="00CA74AC">
        <w:rPr>
          <w:rFonts w:asciiTheme="minorBidi" w:hAnsiTheme="minorBidi" w:cstheme="minorBidi"/>
          <w:sz w:val="20"/>
          <w:szCs w:val="20"/>
          <w:lang w:val="en-GB"/>
        </w:rPr>
        <w:t xml:space="preserve"> is the initial temperature (°C), derived from Ouagadougou’s hourly meteorological data at t=0. At the outer surface of walls (x=0), a mixed condition combining convection and radiation is applied:</w:t>
      </w:r>
    </w:p>
    <w:p w14:paraId="4829095C" w14:textId="1949FC7F" w:rsidR="00F1505E" w:rsidRPr="00CA74AC" w:rsidRDefault="00D216F9" w:rsidP="00B13CB8">
      <w:pPr>
        <w:spacing w:after="0" w:line="276" w:lineRule="auto"/>
        <w:rPr>
          <w:rFonts w:asciiTheme="minorBidi" w:hAnsiTheme="minorBidi"/>
          <w:sz w:val="20"/>
          <w:szCs w:val="20"/>
          <w:lang w:val="en-GB"/>
        </w:rPr>
      </w:pPr>
      <m:oMath>
        <m:sSub>
          <m:sSubPr>
            <m:ctrlPr>
              <w:rPr>
                <w:rFonts w:ascii="Cambria Math" w:hAnsi="Cambria Math"/>
                <w:i/>
                <w:sz w:val="20"/>
                <w:szCs w:val="20"/>
              </w:rPr>
            </m:ctrlPr>
          </m:sSubPr>
          <m:e>
            <m:d>
              <m:dPr>
                <m:begChr m:val=""/>
                <m:endChr m:val="|"/>
                <m:ctrlPr>
                  <w:rPr>
                    <w:rFonts w:ascii="Cambria Math" w:hAnsi="Cambria Math"/>
                    <w:i/>
                    <w:sz w:val="20"/>
                    <w:szCs w:val="20"/>
                  </w:rPr>
                </m:ctrlPr>
              </m:dPr>
              <m:e>
                <m:r>
                  <w:rPr>
                    <w:rFonts w:ascii="Cambria Math" w:hAnsi="Cambria Math"/>
                    <w:sz w:val="20"/>
                    <w:szCs w:val="20"/>
                    <w:lang w:val="en-GB"/>
                  </w:rPr>
                  <m:t>-</m:t>
                </m:r>
                <m:r>
                  <w:rPr>
                    <w:rFonts w:ascii="Cambria Math" w:hAnsi="Cambria Math"/>
                    <w:sz w:val="20"/>
                    <w:szCs w:val="20"/>
                  </w:rPr>
                  <m:t>k</m:t>
                </m:r>
                <m:r>
                  <w:rPr>
                    <w:rFonts w:ascii="Cambria Math" w:hAnsi="Cambria Math"/>
                    <w:sz w:val="20"/>
                    <w:szCs w:val="20"/>
                    <w:lang w:val="en-GB"/>
                  </w:rPr>
                  <m:t>.</m:t>
                </m:r>
                <m:f>
                  <m:fPr>
                    <m:ctrlPr>
                      <w:rPr>
                        <w:rFonts w:ascii="Cambria Math" w:hAnsi="Cambria Math"/>
                        <w:i/>
                        <w:sz w:val="20"/>
                        <w:szCs w:val="20"/>
                      </w:rPr>
                    </m:ctrlPr>
                  </m:fPr>
                  <m:num>
                    <m:r>
                      <w:rPr>
                        <w:rFonts w:ascii="Cambria Math" w:hAnsi="Cambria Math"/>
                        <w:sz w:val="20"/>
                        <w:szCs w:val="20"/>
                      </w:rPr>
                      <m:t>∂T</m:t>
                    </m:r>
                  </m:num>
                  <m:den>
                    <m:r>
                      <w:rPr>
                        <w:rFonts w:ascii="Cambria Math" w:hAnsi="Cambria Math"/>
                        <w:sz w:val="20"/>
                        <w:szCs w:val="20"/>
                      </w:rPr>
                      <m:t>∂x</m:t>
                    </m:r>
                  </m:den>
                </m:f>
              </m:e>
            </m:d>
          </m:e>
          <m:sub>
            <m:r>
              <w:rPr>
                <w:rFonts w:ascii="Cambria Math" w:hAnsi="Cambria Math"/>
                <w:sz w:val="20"/>
                <w:szCs w:val="20"/>
              </w:rPr>
              <m:t>x</m:t>
            </m:r>
            <m:r>
              <w:rPr>
                <w:rFonts w:ascii="Cambria Math" w:hAnsi="Cambria Math"/>
                <w:sz w:val="20"/>
                <w:szCs w:val="20"/>
                <w:lang w:val="en-GB"/>
              </w:rPr>
              <m:t>=0</m:t>
            </m:r>
          </m:sub>
        </m:sSub>
        <m:r>
          <w:rPr>
            <w:rFonts w:ascii="Cambria Math" w:hAnsi="Cambria Math"/>
            <w:sz w:val="20"/>
            <w:szCs w:val="20"/>
            <w:lang w:val="en-GB"/>
          </w:rPr>
          <m:t>=</m:t>
        </m:r>
        <m:sSub>
          <m:sSubPr>
            <m:ctrlPr>
              <w:rPr>
                <w:rFonts w:ascii="Cambria Math" w:hAnsi="Cambria Math"/>
                <w:i/>
                <w:sz w:val="20"/>
                <w:szCs w:val="20"/>
              </w:rPr>
            </m:ctrlPr>
          </m:sSubPr>
          <m:e>
            <m:r>
              <w:rPr>
                <w:rFonts w:ascii="Cambria Math" w:hAnsi="Cambria Math"/>
                <w:sz w:val="20"/>
                <w:szCs w:val="20"/>
                <w:lang w:val="en-GB"/>
              </w:rPr>
              <m:t>h</m:t>
            </m:r>
          </m:e>
          <m:sub>
            <m:r>
              <w:rPr>
                <w:rFonts w:ascii="Cambria Math" w:hAnsi="Cambria Math"/>
                <w:sz w:val="20"/>
                <w:szCs w:val="20"/>
              </w:rPr>
              <m:t>ext</m:t>
            </m:r>
          </m:sub>
        </m:sSub>
        <m:r>
          <w:rPr>
            <w:rFonts w:ascii="Cambria Math" w:hAnsi="Cambria Math"/>
            <w:sz w:val="20"/>
            <w:szCs w:val="20"/>
            <w:lang w:val="en-GB"/>
          </w:rPr>
          <m:t>.</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ext</m:t>
                </m:r>
              </m:sub>
            </m:sSub>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lang w:val="en-GB"/>
              </w:rPr>
              <m:t>-</m:t>
            </m:r>
            <m:r>
              <w:rPr>
                <w:rFonts w:ascii="Cambria Math" w:hAnsi="Cambria Math"/>
                <w:sz w:val="20"/>
                <w:szCs w:val="20"/>
              </w:rPr>
              <m:t>T</m:t>
            </m:r>
            <m:d>
              <m:dPr>
                <m:ctrlPr>
                  <w:rPr>
                    <w:rFonts w:ascii="Cambria Math" w:hAnsi="Cambria Math"/>
                    <w:i/>
                    <w:sz w:val="20"/>
                    <w:szCs w:val="20"/>
                  </w:rPr>
                </m:ctrlPr>
              </m:dPr>
              <m:e>
                <m:r>
                  <w:rPr>
                    <w:rFonts w:ascii="Cambria Math" w:hAnsi="Cambria Math"/>
                    <w:sz w:val="20"/>
                    <w:szCs w:val="20"/>
                    <w:lang w:val="en-GB"/>
                  </w:rPr>
                  <m:t>0,</m:t>
                </m:r>
                <m:r>
                  <w:rPr>
                    <w:rFonts w:ascii="Cambria Math" w:hAnsi="Cambria Math"/>
                    <w:sz w:val="20"/>
                    <w:szCs w:val="20"/>
                  </w:rPr>
                  <m:t>t</m:t>
                </m:r>
              </m:e>
            </m:d>
          </m:e>
        </m:d>
        <m:r>
          <w:rPr>
            <w:rFonts w:ascii="Cambria Math" w:hAnsi="Cambria Math"/>
            <w:sz w:val="20"/>
            <w:szCs w:val="20"/>
            <w:lang w:val="en-GB"/>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rad</m:t>
            </m:r>
          </m:sub>
        </m:sSub>
      </m:oMath>
      <w:r w:rsidR="00F1505E" w:rsidRPr="00CA74AC">
        <w:rPr>
          <w:rFonts w:asciiTheme="minorBidi" w:hAnsiTheme="minorBidi"/>
          <w:sz w:val="20"/>
          <w:szCs w:val="20"/>
          <w:lang w:val="en-GB"/>
        </w:rPr>
        <w:t xml:space="preserve"> </w:t>
      </w:r>
      <w:r w:rsidR="00057C26" w:rsidRPr="00CA74AC">
        <w:rPr>
          <w:rFonts w:asciiTheme="minorBidi" w:hAnsiTheme="minorBidi"/>
          <w:sz w:val="20"/>
          <w:szCs w:val="20"/>
          <w:lang w:val="en-GB"/>
        </w:rPr>
        <w:t xml:space="preserve">  (6)</w:t>
      </w:r>
      <w:r w:rsidR="00F1505E" w:rsidRPr="00CA74AC">
        <w:rPr>
          <w:rFonts w:asciiTheme="minorBidi" w:hAnsiTheme="minorBidi"/>
          <w:sz w:val="20"/>
          <w:szCs w:val="20"/>
          <w:lang w:val="en-GB"/>
        </w:rPr>
        <w:t xml:space="preserve">                       </w:t>
      </w:r>
      <w:r w:rsidR="00406AA6" w:rsidRPr="00CA74AC">
        <w:rPr>
          <w:rFonts w:asciiTheme="minorBidi" w:hAnsiTheme="minorBidi"/>
          <w:sz w:val="20"/>
          <w:szCs w:val="20"/>
          <w:lang w:val="en-GB"/>
        </w:rPr>
        <w:t xml:space="preserve">  </w:t>
      </w:r>
      <w:r w:rsidR="00F1505E" w:rsidRPr="00CA74AC">
        <w:rPr>
          <w:rFonts w:asciiTheme="minorBidi" w:hAnsiTheme="minorBidi"/>
          <w:sz w:val="20"/>
          <w:szCs w:val="20"/>
          <w:lang w:val="en-GB"/>
        </w:rPr>
        <w:t xml:space="preserve">             </w:t>
      </w:r>
    </w:p>
    <w:p w14:paraId="6958F944" w14:textId="77777777" w:rsidR="00F1505E" w:rsidRPr="00CA74AC" w:rsidRDefault="00F1505E" w:rsidP="0062482A">
      <w:pPr>
        <w:pStyle w:val="NormalWeb"/>
        <w:spacing w:before="0" w:beforeAutospacing="0" w:after="0" w:afterAutospacing="0" w:line="276" w:lineRule="auto"/>
        <w:jc w:val="both"/>
        <w:rPr>
          <w:rFonts w:asciiTheme="minorBidi" w:hAnsiTheme="minorBidi" w:cstheme="minorBidi"/>
          <w:sz w:val="20"/>
          <w:szCs w:val="20"/>
          <w:lang w:val="en-GB"/>
        </w:rPr>
      </w:pPr>
      <w:r w:rsidRPr="00CA74AC">
        <w:rPr>
          <w:rFonts w:asciiTheme="minorBidi" w:hAnsiTheme="minorBidi" w:cstheme="minorBidi"/>
          <w:sz w:val="20"/>
          <w:szCs w:val="20"/>
          <w:lang w:val="en-GB"/>
        </w:rPr>
        <w:t>where k is the thermal conductivity (W/</w:t>
      </w:r>
      <w:proofErr w:type="spellStart"/>
      <w:proofErr w:type="gramStart"/>
      <w:r w:rsidRPr="00CA74AC">
        <w:rPr>
          <w:rFonts w:asciiTheme="minorBidi" w:hAnsiTheme="minorBidi" w:cstheme="minorBidi"/>
          <w:sz w:val="20"/>
          <w:szCs w:val="20"/>
          <w:lang w:val="en-GB"/>
        </w:rPr>
        <w:t>m.K</w:t>
      </w:r>
      <w:proofErr w:type="spellEnd"/>
      <w:proofErr w:type="gramEnd"/>
      <w:r w:rsidRPr="00CA74AC">
        <w:rPr>
          <w:rFonts w:asciiTheme="minorBidi" w:hAnsiTheme="minorBidi" w:cstheme="minorBidi"/>
          <w:sz w:val="20"/>
          <w:szCs w:val="20"/>
          <w:lang w:val="en-GB"/>
        </w:rPr>
        <w:t xml:space="preserve">), </w:t>
      </w:r>
      <w:proofErr w:type="spellStart"/>
      <w:r w:rsidRPr="00CA74AC">
        <w:rPr>
          <w:rFonts w:asciiTheme="minorBidi" w:hAnsiTheme="minorBidi" w:cstheme="minorBidi"/>
          <w:sz w:val="20"/>
          <w:szCs w:val="20"/>
          <w:lang w:val="en-GB"/>
        </w:rPr>
        <w:t>h</w:t>
      </w:r>
      <w:r w:rsidRPr="00CA74AC">
        <w:rPr>
          <w:rFonts w:asciiTheme="minorBidi" w:hAnsiTheme="minorBidi" w:cstheme="minorBidi"/>
          <w:sz w:val="20"/>
          <w:szCs w:val="20"/>
          <w:vertAlign w:val="subscript"/>
          <w:lang w:val="en-GB"/>
        </w:rPr>
        <w:t>ext</w:t>
      </w:r>
      <w:proofErr w:type="spellEnd"/>
      <w:r w:rsidRPr="00CA74AC">
        <w:rPr>
          <w:rFonts w:asciiTheme="minorBidi" w:hAnsiTheme="minorBidi" w:cstheme="minorBidi"/>
          <w:sz w:val="20"/>
          <w:szCs w:val="20"/>
          <w:lang w:val="en-GB"/>
        </w:rPr>
        <w:t xml:space="preserve"> is the external convection coefficient (W/m²·K), T</w:t>
      </w:r>
      <w:r w:rsidRPr="00CA74AC">
        <w:rPr>
          <w:rFonts w:asciiTheme="minorBidi" w:hAnsiTheme="minorBidi" w:cstheme="minorBidi"/>
          <w:sz w:val="20"/>
          <w:szCs w:val="20"/>
          <w:vertAlign w:val="subscript"/>
          <w:lang w:val="en-GB"/>
        </w:rPr>
        <w:t>ext</w:t>
      </w:r>
      <w:r w:rsidRPr="00CA74AC">
        <w:rPr>
          <w:rFonts w:asciiTheme="minorBidi" w:hAnsiTheme="minorBidi" w:cstheme="minorBidi"/>
          <w:sz w:val="20"/>
          <w:szCs w:val="20"/>
          <w:lang w:val="en-GB"/>
        </w:rPr>
        <w:t xml:space="preserve">(t) is the outdoor temperature (°C), and </w:t>
      </w:r>
      <w:proofErr w:type="spellStart"/>
      <w:r w:rsidRPr="00CA74AC">
        <w:rPr>
          <w:rFonts w:asciiTheme="minorBidi" w:hAnsiTheme="minorBidi" w:cstheme="minorBidi"/>
          <w:sz w:val="20"/>
          <w:szCs w:val="20"/>
          <w:lang w:val="en-GB"/>
        </w:rPr>
        <w:t>qrad</w:t>
      </w:r>
      <w:proofErr w:type="spellEnd"/>
      <w:r w:rsidRPr="00CA74AC">
        <w:rPr>
          <w:rFonts w:asciiTheme="minorBidi" w:hAnsiTheme="minorBidi" w:cstheme="minorBidi"/>
          <w:sz w:val="20"/>
          <w:szCs w:val="20"/>
          <w:lang w:val="en-GB"/>
        </w:rPr>
        <w:t xml:space="preserve"> is the solar radiative flux (W/m²), both sourced from the weather file. At the inner surface of walls (x=L), the condition is:</w:t>
      </w:r>
    </w:p>
    <w:p w14:paraId="155FA6A8" w14:textId="57CF2567" w:rsidR="00F1505E" w:rsidRPr="00CA74AC" w:rsidRDefault="00D216F9" w:rsidP="00057C26">
      <w:pPr>
        <w:pStyle w:val="NormalWeb"/>
        <w:spacing w:before="0" w:beforeAutospacing="0" w:after="0" w:afterAutospacing="0" w:line="276" w:lineRule="auto"/>
        <w:jc w:val="right"/>
        <w:rPr>
          <w:rFonts w:asciiTheme="minorBidi" w:hAnsiTheme="minorBidi" w:cstheme="minorBidi"/>
          <w:sz w:val="20"/>
          <w:szCs w:val="20"/>
          <w:lang w:val="en-GB"/>
        </w:rPr>
      </w:pPr>
      <m:oMath>
        <m:sSub>
          <m:sSubPr>
            <m:ctrlPr>
              <w:rPr>
                <w:rFonts w:ascii="Cambria Math" w:hAnsi="Cambria Math" w:cstheme="minorBidi"/>
                <w:i/>
                <w:sz w:val="20"/>
                <w:szCs w:val="20"/>
              </w:rPr>
            </m:ctrlPr>
          </m:sSubPr>
          <m:e>
            <m:d>
              <m:dPr>
                <m:begChr m:val=""/>
                <m:endChr m:val="|"/>
                <m:ctrlPr>
                  <w:rPr>
                    <w:rFonts w:ascii="Cambria Math" w:hAnsi="Cambria Math" w:cstheme="minorBidi"/>
                    <w:i/>
                    <w:sz w:val="20"/>
                    <w:szCs w:val="20"/>
                  </w:rPr>
                </m:ctrlPr>
              </m:dPr>
              <m:e>
                <m:r>
                  <w:rPr>
                    <w:rFonts w:ascii="Cambria Math" w:hAnsi="Cambria Math" w:cstheme="minorBidi"/>
                    <w:sz w:val="20"/>
                    <w:szCs w:val="20"/>
                    <w:lang w:val="en-GB"/>
                  </w:rPr>
                  <m:t>-</m:t>
                </m:r>
                <m:r>
                  <w:rPr>
                    <w:rFonts w:ascii="Cambria Math" w:hAnsi="Cambria Math" w:cstheme="minorBidi"/>
                    <w:sz w:val="20"/>
                    <w:szCs w:val="20"/>
                  </w:rPr>
                  <m:t>k</m:t>
                </m:r>
                <m:r>
                  <w:rPr>
                    <w:rFonts w:ascii="Cambria Math" w:hAnsi="Cambria Math" w:cstheme="minorBidi"/>
                    <w:sz w:val="20"/>
                    <w:szCs w:val="20"/>
                    <w:lang w:val="en-GB"/>
                  </w:rPr>
                  <m:t>.</m:t>
                </m:r>
                <m:f>
                  <m:fPr>
                    <m:ctrlPr>
                      <w:rPr>
                        <w:rFonts w:ascii="Cambria Math" w:hAnsi="Cambria Math" w:cstheme="minorBidi"/>
                        <w:i/>
                        <w:sz w:val="20"/>
                        <w:szCs w:val="20"/>
                      </w:rPr>
                    </m:ctrlPr>
                  </m:fPr>
                  <m:num>
                    <m:r>
                      <w:rPr>
                        <w:rFonts w:ascii="Cambria Math" w:hAnsi="Cambria Math" w:cstheme="minorBidi"/>
                        <w:sz w:val="20"/>
                        <w:szCs w:val="20"/>
                      </w:rPr>
                      <m:t>∂T</m:t>
                    </m:r>
                  </m:num>
                  <m:den>
                    <m:r>
                      <w:rPr>
                        <w:rFonts w:ascii="Cambria Math" w:hAnsi="Cambria Math" w:cstheme="minorBidi"/>
                        <w:sz w:val="20"/>
                        <w:szCs w:val="20"/>
                      </w:rPr>
                      <m:t>∂x</m:t>
                    </m:r>
                  </m:den>
                </m:f>
              </m:e>
            </m:d>
          </m:e>
          <m:sub>
            <m:r>
              <w:rPr>
                <w:rFonts w:ascii="Cambria Math" w:hAnsi="Cambria Math" w:cstheme="minorBidi"/>
                <w:sz w:val="20"/>
                <w:szCs w:val="20"/>
              </w:rPr>
              <m:t>x</m:t>
            </m:r>
            <m:r>
              <w:rPr>
                <w:rFonts w:ascii="Cambria Math" w:hAnsi="Cambria Math" w:cstheme="minorBidi"/>
                <w:sz w:val="20"/>
                <w:szCs w:val="20"/>
                <w:lang w:val="en-GB"/>
              </w:rPr>
              <m:t>=</m:t>
            </m:r>
            <m:r>
              <w:rPr>
                <w:rFonts w:ascii="Cambria Math" w:hAnsi="Cambria Math" w:cstheme="minorBidi"/>
                <w:sz w:val="20"/>
                <w:szCs w:val="20"/>
              </w:rPr>
              <m:t>L</m:t>
            </m:r>
          </m:sub>
        </m:sSub>
        <m:r>
          <w:rPr>
            <w:rFonts w:ascii="Cambria Math" w:hAnsi="Cambria Math" w:cstheme="minorBidi"/>
            <w:sz w:val="20"/>
            <w:szCs w:val="20"/>
            <w:lang w:val="en-GB"/>
          </w:rPr>
          <m:t>=</m:t>
        </m:r>
        <m:sSub>
          <m:sSubPr>
            <m:ctrlPr>
              <w:rPr>
                <w:rFonts w:ascii="Cambria Math" w:hAnsi="Cambria Math" w:cstheme="minorBidi"/>
                <w:i/>
                <w:sz w:val="20"/>
                <w:szCs w:val="20"/>
              </w:rPr>
            </m:ctrlPr>
          </m:sSubPr>
          <m:e>
            <m:r>
              <w:rPr>
                <w:rFonts w:ascii="Cambria Math" w:hAnsi="Cambria Math" w:cstheme="minorBidi"/>
                <w:sz w:val="20"/>
                <w:szCs w:val="20"/>
                <w:lang w:val="en-GB"/>
              </w:rPr>
              <m:t>h</m:t>
            </m:r>
          </m:e>
          <m:sub>
            <m:r>
              <w:rPr>
                <w:rFonts w:ascii="Cambria Math" w:hAnsi="Cambria Math" w:cstheme="minorBidi"/>
                <w:sz w:val="20"/>
                <w:szCs w:val="20"/>
              </w:rPr>
              <m:t>int</m:t>
            </m:r>
          </m:sub>
        </m:sSub>
        <m:r>
          <w:rPr>
            <w:rFonts w:ascii="Cambria Math" w:hAnsi="Cambria Math" w:cstheme="minorBidi"/>
            <w:sz w:val="20"/>
            <w:szCs w:val="20"/>
            <w:lang w:val="en-GB"/>
          </w:rPr>
          <m:t>.</m:t>
        </m:r>
        <m:d>
          <m:dPr>
            <m:ctrlPr>
              <w:rPr>
                <w:rFonts w:ascii="Cambria Math" w:hAnsi="Cambria Math" w:cstheme="minorBidi"/>
                <w:i/>
                <w:sz w:val="20"/>
                <w:szCs w:val="20"/>
              </w:rPr>
            </m:ctrlPr>
          </m:dPr>
          <m:e>
            <m:r>
              <w:rPr>
                <w:rFonts w:ascii="Cambria Math" w:hAnsi="Cambria Math" w:cstheme="minorBidi"/>
                <w:sz w:val="20"/>
                <w:szCs w:val="20"/>
              </w:rPr>
              <m:t>T</m:t>
            </m:r>
            <m:d>
              <m:dPr>
                <m:ctrlPr>
                  <w:rPr>
                    <w:rFonts w:ascii="Cambria Math" w:hAnsi="Cambria Math" w:cstheme="minorBidi"/>
                    <w:i/>
                    <w:sz w:val="20"/>
                    <w:szCs w:val="20"/>
                  </w:rPr>
                </m:ctrlPr>
              </m:dPr>
              <m:e>
                <m:r>
                  <w:rPr>
                    <w:rFonts w:ascii="Cambria Math" w:hAnsi="Cambria Math" w:cstheme="minorBidi"/>
                    <w:sz w:val="20"/>
                    <w:szCs w:val="20"/>
                  </w:rPr>
                  <m:t>L</m:t>
                </m:r>
                <m:r>
                  <w:rPr>
                    <w:rFonts w:ascii="Cambria Math" w:hAnsi="Cambria Math" w:cstheme="minorBidi"/>
                    <w:sz w:val="20"/>
                    <w:szCs w:val="20"/>
                    <w:lang w:val="en-GB"/>
                  </w:rPr>
                  <m:t>,</m:t>
                </m:r>
                <m:r>
                  <w:rPr>
                    <w:rFonts w:ascii="Cambria Math" w:hAnsi="Cambria Math" w:cstheme="minorBidi"/>
                    <w:sz w:val="20"/>
                    <w:szCs w:val="20"/>
                  </w:rPr>
                  <m:t>t</m:t>
                </m:r>
              </m:e>
            </m:d>
            <m:r>
              <w:rPr>
                <w:rFonts w:ascii="Cambria Math" w:hAnsi="Cambria Math" w:cstheme="minorBidi"/>
                <w:sz w:val="20"/>
                <w:szCs w:val="20"/>
                <w:lang w:val="en-GB"/>
              </w:rPr>
              <m:t>-</m:t>
            </m:r>
            <m:sSub>
              <m:sSubPr>
                <m:ctrlPr>
                  <w:rPr>
                    <w:rFonts w:ascii="Cambria Math" w:hAnsi="Cambria Math" w:cstheme="minorBidi"/>
                    <w:i/>
                    <w:sz w:val="20"/>
                    <w:szCs w:val="20"/>
                  </w:rPr>
                </m:ctrlPr>
              </m:sSubPr>
              <m:e>
                <m:r>
                  <w:rPr>
                    <w:rFonts w:ascii="Cambria Math" w:hAnsi="Cambria Math" w:cstheme="minorBidi"/>
                    <w:sz w:val="20"/>
                    <w:szCs w:val="20"/>
                  </w:rPr>
                  <m:t>T</m:t>
                </m:r>
              </m:e>
              <m:sub>
                <m:r>
                  <w:rPr>
                    <w:rFonts w:ascii="Cambria Math" w:hAnsi="Cambria Math" w:cstheme="minorBidi"/>
                    <w:sz w:val="20"/>
                    <w:szCs w:val="20"/>
                  </w:rPr>
                  <m:t>i</m:t>
                </m:r>
              </m:sub>
            </m:sSub>
            <m:d>
              <m:dPr>
                <m:ctrlPr>
                  <w:rPr>
                    <w:rFonts w:ascii="Cambria Math" w:hAnsi="Cambria Math" w:cstheme="minorBidi"/>
                    <w:i/>
                    <w:sz w:val="20"/>
                    <w:szCs w:val="20"/>
                  </w:rPr>
                </m:ctrlPr>
              </m:dPr>
              <m:e>
                <m:r>
                  <w:rPr>
                    <w:rFonts w:ascii="Cambria Math" w:hAnsi="Cambria Math" w:cstheme="minorBidi"/>
                    <w:sz w:val="20"/>
                    <w:szCs w:val="20"/>
                  </w:rPr>
                  <m:t>t</m:t>
                </m:r>
              </m:e>
            </m:d>
          </m:e>
        </m:d>
      </m:oMath>
      <w:r w:rsidR="00057C26" w:rsidRPr="00CA74AC">
        <w:rPr>
          <w:rFonts w:asciiTheme="minorBidi" w:hAnsiTheme="minorBidi" w:cstheme="minorBidi"/>
          <w:sz w:val="20"/>
          <w:szCs w:val="20"/>
          <w:lang w:val="en-GB"/>
        </w:rPr>
        <w:t xml:space="preserve">                </w:t>
      </w:r>
      <w:r w:rsidR="00F1505E" w:rsidRPr="00CA74AC">
        <w:rPr>
          <w:rFonts w:asciiTheme="minorBidi" w:hAnsiTheme="minorBidi" w:cstheme="minorBidi"/>
          <w:sz w:val="20"/>
          <w:szCs w:val="20"/>
          <w:lang w:val="en-GB"/>
        </w:rPr>
        <w:t xml:space="preserve">  </w:t>
      </w:r>
      <w:r w:rsidR="00057C26" w:rsidRPr="00CA74AC">
        <w:rPr>
          <w:rFonts w:asciiTheme="minorBidi" w:hAnsiTheme="minorBidi" w:cstheme="minorBidi"/>
          <w:sz w:val="20"/>
          <w:szCs w:val="20"/>
          <w:lang w:val="en-GB"/>
        </w:rPr>
        <w:t>(7)</w:t>
      </w:r>
      <w:r w:rsidR="00F1505E" w:rsidRPr="00CA74AC">
        <w:rPr>
          <w:rFonts w:asciiTheme="minorBidi" w:hAnsiTheme="minorBidi" w:cstheme="minorBidi"/>
          <w:sz w:val="20"/>
          <w:szCs w:val="20"/>
          <w:lang w:val="en-GB"/>
        </w:rPr>
        <w:t xml:space="preserve">                </w:t>
      </w:r>
      <w:r w:rsidR="00406AA6" w:rsidRPr="00CA74AC">
        <w:rPr>
          <w:rFonts w:asciiTheme="minorBidi" w:hAnsiTheme="minorBidi" w:cstheme="minorBidi"/>
          <w:sz w:val="20"/>
          <w:szCs w:val="20"/>
          <w:lang w:val="en-GB"/>
        </w:rPr>
        <w:t xml:space="preserve">                    </w:t>
      </w:r>
      <w:r w:rsidR="00F1505E" w:rsidRPr="00CA74AC">
        <w:rPr>
          <w:rFonts w:asciiTheme="minorBidi" w:hAnsiTheme="minorBidi" w:cstheme="minorBidi"/>
          <w:sz w:val="20"/>
          <w:szCs w:val="20"/>
          <w:lang w:val="en-GB"/>
        </w:rPr>
        <w:t xml:space="preserve">            </w:t>
      </w:r>
    </w:p>
    <w:p w14:paraId="118945AA" w14:textId="77777777" w:rsidR="00F1505E" w:rsidRPr="00CA74AC" w:rsidRDefault="00F1505E" w:rsidP="0062482A">
      <w:pPr>
        <w:pStyle w:val="NormalWeb"/>
        <w:spacing w:before="0" w:beforeAutospacing="0" w:after="0" w:afterAutospacing="0" w:line="276" w:lineRule="auto"/>
        <w:jc w:val="both"/>
        <w:rPr>
          <w:rFonts w:asciiTheme="minorBidi" w:hAnsiTheme="minorBidi" w:cstheme="minorBidi"/>
          <w:sz w:val="20"/>
          <w:szCs w:val="20"/>
          <w:lang w:val="en-GB"/>
        </w:rPr>
      </w:pPr>
      <w:r w:rsidRPr="00CA74AC">
        <w:rPr>
          <w:rFonts w:asciiTheme="minorBidi" w:hAnsiTheme="minorBidi" w:cstheme="minorBidi"/>
          <w:sz w:val="20"/>
          <w:szCs w:val="20"/>
          <w:lang w:val="en-GB"/>
        </w:rPr>
        <w:t>where hint is the internal convection coefficient (W/m²·K) and Ti(t) is the indoor temperature (°C).</w:t>
      </w:r>
      <w:r w:rsidRPr="00CA74AC">
        <w:rPr>
          <w:rFonts w:asciiTheme="minorBidi" w:hAnsiTheme="minorBidi" w:cstheme="minorBidi"/>
          <w:sz w:val="20"/>
          <w:szCs w:val="20"/>
          <w:lang w:val="en-GB"/>
        </w:rPr>
        <w:br/>
        <w:t>For the floor, in contact with the ground, a constant temperature is assumed:</w:t>
      </w:r>
    </w:p>
    <w:p w14:paraId="5A423AEF" w14:textId="4A31FF9A" w:rsidR="00F1505E" w:rsidRPr="00CA74AC" w:rsidRDefault="00F1505E" w:rsidP="00B13CB8">
      <w:pPr>
        <w:spacing w:after="0" w:line="276" w:lineRule="auto"/>
        <w:rPr>
          <w:rFonts w:asciiTheme="minorBidi" w:hAnsiTheme="minorBidi"/>
          <w:sz w:val="20"/>
          <w:szCs w:val="20"/>
          <w:lang w:val="en-GB"/>
        </w:rPr>
      </w:pPr>
      <m:oMath>
        <m:r>
          <w:rPr>
            <w:rFonts w:ascii="Cambria Math" w:hAnsi="Cambria Math"/>
            <w:sz w:val="20"/>
            <w:szCs w:val="20"/>
          </w:rPr>
          <m:t>T</m:t>
        </m:r>
        <m:d>
          <m:dPr>
            <m:ctrlPr>
              <w:rPr>
                <w:rFonts w:ascii="Cambria Math" w:hAnsi="Cambria Math"/>
                <w:i/>
                <w:sz w:val="20"/>
                <w:szCs w:val="20"/>
              </w:rPr>
            </m:ctrlPr>
          </m:dPr>
          <m:e>
            <m:r>
              <w:rPr>
                <w:rFonts w:ascii="Cambria Math" w:hAnsi="Cambria Math"/>
                <w:sz w:val="20"/>
                <w:szCs w:val="20"/>
              </w:rPr>
              <m:t>x</m:t>
            </m:r>
            <m:r>
              <w:rPr>
                <w:rFonts w:ascii="Cambria Math" w:hAnsi="Cambria Math"/>
                <w:sz w:val="20"/>
                <w:szCs w:val="20"/>
                <w:lang w:val="en-GB"/>
              </w:rPr>
              <m:t>=</m:t>
            </m:r>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floor</m:t>
                </m:r>
              </m:sub>
            </m:sSub>
            <m:r>
              <w:rPr>
                <w:rFonts w:ascii="Cambria Math" w:hAnsi="Cambria Math"/>
                <w:sz w:val="20"/>
                <w:szCs w:val="20"/>
                <w:lang w:val="en-GB"/>
              </w:rPr>
              <m:t>,</m:t>
            </m:r>
            <m:r>
              <w:rPr>
                <w:rFonts w:ascii="Cambria Math" w:hAnsi="Cambria Math"/>
                <w:sz w:val="20"/>
                <w:szCs w:val="20"/>
              </w:rPr>
              <m:t>t</m:t>
            </m:r>
          </m:e>
        </m:d>
        <m:r>
          <w:rPr>
            <w:rFonts w:ascii="Cambria Math" w:hAnsi="Cambria Math"/>
            <w:sz w:val="20"/>
            <w:szCs w:val="20"/>
            <w:lang w:val="en-GB"/>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soil</m:t>
            </m:r>
          </m:sub>
        </m:sSub>
      </m:oMath>
      <w:r w:rsidRPr="00CA74AC">
        <w:rPr>
          <w:rFonts w:asciiTheme="minorBidi" w:hAnsiTheme="minorBidi"/>
          <w:sz w:val="20"/>
          <w:szCs w:val="20"/>
          <w:lang w:val="en-GB"/>
        </w:rPr>
        <w:t xml:space="preserve">                    </w:t>
      </w:r>
      <w:r w:rsidR="00B13CB8" w:rsidRPr="00CA74AC">
        <w:rPr>
          <w:rFonts w:asciiTheme="minorBidi" w:hAnsiTheme="minorBidi"/>
          <w:sz w:val="20"/>
          <w:szCs w:val="20"/>
          <w:lang w:val="en-GB"/>
        </w:rPr>
        <w:t xml:space="preserve"> </w:t>
      </w:r>
      <w:r w:rsidR="00057C26" w:rsidRPr="00CA74AC">
        <w:rPr>
          <w:rFonts w:asciiTheme="minorBidi" w:hAnsiTheme="minorBidi"/>
          <w:sz w:val="20"/>
          <w:szCs w:val="20"/>
          <w:lang w:val="en-GB"/>
        </w:rPr>
        <w:t xml:space="preserve">          </w:t>
      </w:r>
      <w:r w:rsidR="00B13CB8" w:rsidRPr="00CA74AC">
        <w:rPr>
          <w:rFonts w:asciiTheme="minorBidi" w:hAnsiTheme="minorBidi"/>
          <w:sz w:val="20"/>
          <w:szCs w:val="20"/>
          <w:lang w:val="en-GB"/>
        </w:rPr>
        <w:t xml:space="preserve">   </w:t>
      </w:r>
      <w:r w:rsidRPr="00CA74AC">
        <w:rPr>
          <w:rFonts w:asciiTheme="minorBidi" w:hAnsiTheme="minorBidi"/>
          <w:sz w:val="20"/>
          <w:szCs w:val="20"/>
          <w:lang w:val="en-GB"/>
        </w:rPr>
        <w:t xml:space="preserve"> </w:t>
      </w:r>
      <w:r w:rsidR="00057C26" w:rsidRPr="00CA74AC">
        <w:rPr>
          <w:rFonts w:asciiTheme="minorBidi" w:hAnsiTheme="minorBidi"/>
          <w:sz w:val="20"/>
          <w:szCs w:val="20"/>
          <w:lang w:val="en-GB"/>
        </w:rPr>
        <w:t xml:space="preserve">(8)   </w:t>
      </w:r>
      <w:r w:rsidRPr="00CA74AC">
        <w:rPr>
          <w:rFonts w:asciiTheme="minorBidi" w:hAnsiTheme="minorBidi"/>
          <w:sz w:val="20"/>
          <w:szCs w:val="20"/>
          <w:lang w:val="en-GB"/>
        </w:rPr>
        <w:t xml:space="preserve">                     </w:t>
      </w:r>
      <w:r w:rsidR="00406AA6" w:rsidRPr="00CA74AC">
        <w:rPr>
          <w:rFonts w:asciiTheme="minorBidi" w:hAnsiTheme="minorBidi"/>
          <w:sz w:val="20"/>
          <w:szCs w:val="20"/>
          <w:lang w:val="en-GB"/>
        </w:rPr>
        <w:t xml:space="preserve">                            </w:t>
      </w:r>
      <w:r w:rsidRPr="00CA74AC">
        <w:rPr>
          <w:rFonts w:asciiTheme="minorBidi" w:hAnsiTheme="minorBidi"/>
          <w:sz w:val="20"/>
          <w:szCs w:val="20"/>
          <w:lang w:val="en-GB"/>
        </w:rPr>
        <w:t xml:space="preserve"> </w:t>
      </w:r>
    </w:p>
    <w:p w14:paraId="427382CB" w14:textId="05E484B7" w:rsidR="007F7E58" w:rsidRPr="00CA74AC" w:rsidRDefault="00F1505E" w:rsidP="00FD34F9">
      <w:pPr>
        <w:pStyle w:val="NormalWeb"/>
        <w:spacing w:before="0" w:beforeAutospacing="0" w:after="0" w:afterAutospacing="0" w:line="276" w:lineRule="auto"/>
        <w:jc w:val="both"/>
        <w:rPr>
          <w:rFonts w:asciiTheme="minorBidi" w:hAnsiTheme="minorBidi" w:cstheme="minorBidi"/>
          <w:sz w:val="20"/>
          <w:szCs w:val="20"/>
          <w:lang w:val="en-GB"/>
        </w:rPr>
      </w:pPr>
      <w:r w:rsidRPr="00CA74AC">
        <w:rPr>
          <w:rFonts w:asciiTheme="minorBidi" w:hAnsiTheme="minorBidi" w:cstheme="minorBidi"/>
          <w:sz w:val="20"/>
          <w:szCs w:val="20"/>
          <w:lang w:val="en-GB"/>
        </w:rPr>
        <w:t xml:space="preserve">where </w:t>
      </w:r>
      <w:proofErr w:type="spellStart"/>
      <w:r w:rsidRPr="00CA74AC">
        <w:rPr>
          <w:rFonts w:asciiTheme="minorBidi" w:hAnsiTheme="minorBidi" w:cstheme="minorBidi"/>
          <w:sz w:val="20"/>
          <w:szCs w:val="20"/>
          <w:lang w:val="en-GB"/>
        </w:rPr>
        <w:t>T</w:t>
      </w:r>
      <w:r w:rsidRPr="00CA74AC">
        <w:rPr>
          <w:rFonts w:asciiTheme="minorBidi" w:hAnsiTheme="minorBidi" w:cstheme="minorBidi"/>
          <w:sz w:val="20"/>
          <w:szCs w:val="20"/>
          <w:vertAlign w:val="subscript"/>
          <w:lang w:val="en-GB"/>
        </w:rPr>
        <w:t>soil</w:t>
      </w:r>
      <w:proofErr w:type="spellEnd"/>
      <w:r w:rsidRPr="00CA74AC">
        <w:rPr>
          <w:rFonts w:asciiTheme="minorBidi" w:hAnsiTheme="minorBidi" w:cstheme="minorBidi"/>
          <w:sz w:val="20"/>
          <w:szCs w:val="20"/>
          <w:lang w:val="en-GB"/>
        </w:rPr>
        <w:t xml:space="preserve"> is the soil temperature (°C), estimated from local climate data. These conditions, combined with the thermal properties of materials (Table 1) and meteorological data, allow </w:t>
      </w:r>
      <w:proofErr w:type="spellStart"/>
      <w:r w:rsidRPr="00CA74AC">
        <w:rPr>
          <w:rFonts w:asciiTheme="minorBidi" w:hAnsiTheme="minorBidi" w:cstheme="minorBidi"/>
          <w:sz w:val="20"/>
          <w:szCs w:val="20"/>
          <w:lang w:val="en-GB"/>
        </w:rPr>
        <w:t>EnergyPlus</w:t>
      </w:r>
      <w:proofErr w:type="spellEnd"/>
      <w:r w:rsidRPr="00CA74AC">
        <w:rPr>
          <w:rFonts w:asciiTheme="minorBidi" w:hAnsiTheme="minorBidi" w:cstheme="minorBidi"/>
          <w:sz w:val="20"/>
          <w:szCs w:val="20"/>
          <w:lang w:val="en-GB"/>
        </w:rPr>
        <w:t xml:space="preserve"> to solve the thermal equations and evalu</w:t>
      </w:r>
      <w:r w:rsidR="00FD34F9">
        <w:rPr>
          <w:rFonts w:asciiTheme="minorBidi" w:hAnsiTheme="minorBidi" w:cstheme="minorBidi"/>
          <w:sz w:val="20"/>
          <w:szCs w:val="20"/>
          <w:lang w:val="en-GB"/>
        </w:rPr>
        <w:t>ate the building’s performance.</w:t>
      </w:r>
    </w:p>
    <w:p w14:paraId="646D89D9" w14:textId="77777777" w:rsidR="00F1505E" w:rsidRPr="00CA74AC" w:rsidRDefault="00406AB9" w:rsidP="00FD34F9">
      <w:pPr>
        <w:pStyle w:val="NormalWeb"/>
        <w:spacing w:before="240" w:beforeAutospacing="0" w:after="240" w:afterAutospacing="0" w:line="276" w:lineRule="auto"/>
        <w:jc w:val="both"/>
        <w:rPr>
          <w:rStyle w:val="Strong"/>
          <w:rFonts w:asciiTheme="minorBidi" w:hAnsiTheme="minorBidi" w:cstheme="minorBidi"/>
          <w:sz w:val="22"/>
          <w:szCs w:val="22"/>
          <w:lang w:val="en-GB"/>
        </w:rPr>
      </w:pPr>
      <w:r w:rsidRPr="00CA74AC">
        <w:rPr>
          <w:rStyle w:val="Strong"/>
          <w:rFonts w:asciiTheme="minorBidi" w:hAnsiTheme="minorBidi" w:cstheme="minorBidi"/>
          <w:sz w:val="22"/>
          <w:szCs w:val="22"/>
          <w:lang w:val="en-GB"/>
        </w:rPr>
        <w:t>3. Results and d</w:t>
      </w:r>
      <w:r w:rsidR="00F1505E" w:rsidRPr="00CA74AC">
        <w:rPr>
          <w:rStyle w:val="Strong"/>
          <w:rFonts w:asciiTheme="minorBidi" w:hAnsiTheme="minorBidi" w:cstheme="minorBidi"/>
          <w:sz w:val="22"/>
          <w:szCs w:val="22"/>
          <w:lang w:val="en-GB"/>
        </w:rPr>
        <w:t>iscussion</w:t>
      </w:r>
    </w:p>
    <w:p w14:paraId="594E3D72" w14:textId="705EB59C" w:rsidR="00F1505E" w:rsidRPr="00CA74AC" w:rsidRDefault="00F1505E" w:rsidP="00DC64AF">
      <w:pPr>
        <w:pStyle w:val="NormalWeb"/>
        <w:spacing w:before="0" w:beforeAutospacing="0" w:after="0" w:afterAutospacing="0" w:line="276" w:lineRule="auto"/>
        <w:jc w:val="both"/>
        <w:rPr>
          <w:rFonts w:asciiTheme="minorBidi" w:hAnsiTheme="minorBidi" w:cstheme="minorBidi"/>
          <w:sz w:val="20"/>
          <w:szCs w:val="20"/>
          <w:lang w:val="en-GB"/>
        </w:rPr>
      </w:pPr>
      <w:r w:rsidRPr="00CA74AC">
        <w:rPr>
          <w:rFonts w:asciiTheme="minorBidi" w:hAnsiTheme="minorBidi" w:cstheme="minorBidi"/>
          <w:sz w:val="20"/>
          <w:szCs w:val="20"/>
          <w:lang w:val="en-GB"/>
        </w:rPr>
        <w:t>The simulations cover one year, with a detailed analysis of April 15 and 16,</w:t>
      </w:r>
      <w:r w:rsidR="00406AA6" w:rsidRPr="00CA74AC">
        <w:rPr>
          <w:rFonts w:asciiTheme="minorBidi" w:hAnsiTheme="minorBidi" w:cstheme="minorBidi"/>
          <w:sz w:val="20"/>
          <w:szCs w:val="20"/>
          <w:lang w:val="en-GB"/>
        </w:rPr>
        <w:t xml:space="preserve"> representative days of April (</w:t>
      </w:r>
      <w:r w:rsidR="00DC64AF" w:rsidRPr="009D6E4C">
        <w:rPr>
          <w:rFonts w:asciiTheme="minorBidi" w:hAnsiTheme="minorBidi" w:cstheme="minorBidi"/>
          <w:sz w:val="20"/>
          <w:szCs w:val="20"/>
        </w:rPr>
        <w:t>Madi Kaboré</w:t>
      </w:r>
      <w:r w:rsidR="00DC64AF">
        <w:rPr>
          <w:rFonts w:asciiTheme="minorBidi" w:hAnsiTheme="minorBidi" w:cstheme="minorBidi"/>
          <w:sz w:val="20"/>
          <w:szCs w:val="20"/>
        </w:rPr>
        <w:t>, 2015</w:t>
      </w:r>
      <w:r w:rsidR="00406AA6" w:rsidRPr="00CA74AC">
        <w:rPr>
          <w:rFonts w:asciiTheme="minorBidi" w:hAnsiTheme="minorBidi" w:cstheme="minorBidi"/>
          <w:sz w:val="20"/>
          <w:szCs w:val="20"/>
          <w:lang w:val="en-GB"/>
        </w:rPr>
        <w:t>). T</w:t>
      </w:r>
      <w:r w:rsidRPr="00CA74AC">
        <w:rPr>
          <w:rFonts w:asciiTheme="minorBidi" w:hAnsiTheme="minorBidi" w:cstheme="minorBidi"/>
          <w:sz w:val="20"/>
          <w:szCs w:val="20"/>
          <w:lang w:val="en-GB"/>
        </w:rPr>
        <w:t>he results are illustrated in Figures 1 to 10.</w:t>
      </w:r>
    </w:p>
    <w:p w14:paraId="299822AB" w14:textId="2B49E6C7" w:rsidR="00F1505E" w:rsidRPr="00CA74AC" w:rsidRDefault="00F1505E" w:rsidP="00FD34F9">
      <w:pPr>
        <w:pStyle w:val="NormalWeb"/>
        <w:spacing w:before="240" w:beforeAutospacing="0" w:after="240" w:afterAutospacing="0" w:line="276" w:lineRule="auto"/>
        <w:jc w:val="both"/>
        <w:rPr>
          <w:rStyle w:val="Strong"/>
          <w:rFonts w:asciiTheme="minorBidi" w:hAnsiTheme="minorBidi" w:cstheme="minorBidi"/>
          <w:sz w:val="22"/>
          <w:szCs w:val="22"/>
          <w:lang w:val="en-GB"/>
        </w:rPr>
      </w:pPr>
      <w:r w:rsidRPr="00CA74AC">
        <w:rPr>
          <w:rStyle w:val="Strong"/>
          <w:rFonts w:asciiTheme="minorBidi" w:hAnsiTheme="minorBidi" w:cstheme="minorBidi"/>
          <w:sz w:val="22"/>
          <w:szCs w:val="22"/>
          <w:lang w:val="en-GB"/>
        </w:rPr>
        <w:t xml:space="preserve">3.1 </w:t>
      </w:r>
      <w:r w:rsidR="00406AB9" w:rsidRPr="00CA74AC">
        <w:rPr>
          <w:rStyle w:val="Strong"/>
          <w:rFonts w:asciiTheme="minorBidi" w:hAnsiTheme="minorBidi" w:cstheme="minorBidi"/>
          <w:sz w:val="22"/>
          <w:szCs w:val="22"/>
          <w:lang w:val="en-GB"/>
        </w:rPr>
        <w:t xml:space="preserve">Thermal </w:t>
      </w:r>
      <w:r w:rsidR="0056283D" w:rsidRPr="00CA74AC">
        <w:rPr>
          <w:rStyle w:val="Strong"/>
          <w:rFonts w:asciiTheme="minorBidi" w:hAnsiTheme="minorBidi" w:cstheme="minorBidi"/>
          <w:sz w:val="22"/>
          <w:szCs w:val="22"/>
          <w:lang w:val="en-GB"/>
        </w:rPr>
        <w:t>behaviour</w:t>
      </w:r>
      <w:r w:rsidR="00406AB9" w:rsidRPr="00CA74AC">
        <w:rPr>
          <w:rStyle w:val="Strong"/>
          <w:rFonts w:asciiTheme="minorBidi" w:hAnsiTheme="minorBidi" w:cstheme="minorBidi"/>
          <w:sz w:val="22"/>
          <w:szCs w:val="22"/>
          <w:lang w:val="en-GB"/>
        </w:rPr>
        <w:t xml:space="preserve"> of buildings under metal roofing without false ceiling</w:t>
      </w:r>
    </w:p>
    <w:p w14:paraId="4E7C75F6" w14:textId="77777777" w:rsidR="001C530B" w:rsidRPr="00CA74AC" w:rsidRDefault="00F1505E" w:rsidP="0062482A">
      <w:pPr>
        <w:pStyle w:val="NormalWeb"/>
        <w:spacing w:before="0" w:beforeAutospacing="0" w:after="0" w:afterAutospacing="0" w:line="276" w:lineRule="auto"/>
        <w:jc w:val="both"/>
        <w:rPr>
          <w:rFonts w:asciiTheme="minorBidi" w:hAnsiTheme="minorBidi" w:cstheme="minorBidi"/>
          <w:sz w:val="20"/>
          <w:szCs w:val="20"/>
          <w:lang w:val="en-GB"/>
        </w:rPr>
        <w:sectPr w:rsidR="001C530B" w:rsidRPr="00CA74AC" w:rsidSect="001C530B">
          <w:type w:val="continuous"/>
          <w:pgSz w:w="11906" w:h="16838"/>
          <w:pgMar w:top="1417" w:right="1417" w:bottom="1417" w:left="1417" w:header="708" w:footer="708" w:gutter="0"/>
          <w:cols w:num="2" w:space="708"/>
          <w:docGrid w:linePitch="360"/>
        </w:sectPr>
      </w:pPr>
      <w:r w:rsidRPr="00CA74AC">
        <w:rPr>
          <w:rFonts w:asciiTheme="minorBidi" w:hAnsiTheme="minorBidi" w:cstheme="minorBidi"/>
          <w:sz w:val="20"/>
          <w:szCs w:val="20"/>
          <w:lang w:val="en-GB"/>
        </w:rPr>
        <w:t>Figure 1 shows the temperature evolution of buildings under metal roofing without a false ceiling.</w:t>
      </w:r>
    </w:p>
    <w:p w14:paraId="7896FECF" w14:textId="455673D8" w:rsidR="006062AA" w:rsidRPr="00CA74AC" w:rsidRDefault="00BA5BED" w:rsidP="00BA5BED">
      <w:pPr>
        <w:tabs>
          <w:tab w:val="left" w:pos="5955"/>
        </w:tabs>
        <w:spacing w:line="276" w:lineRule="auto"/>
        <w:jc w:val="center"/>
        <w:rPr>
          <w:rFonts w:asciiTheme="minorBidi" w:eastAsia="Times New Roman" w:hAnsiTheme="minorBidi"/>
          <w:b/>
          <w:bCs/>
          <w:sz w:val="20"/>
          <w:szCs w:val="20"/>
          <w:lang w:val="en-GB" w:eastAsia="fr-FR"/>
        </w:rPr>
      </w:pPr>
      <w:r>
        <w:rPr>
          <w:noProof/>
          <w:lang w:eastAsia="fr-FR"/>
        </w:rPr>
        <w:lastRenderedPageBreak/>
        <w:drawing>
          <wp:inline distT="0" distB="0" distL="0" distR="0" wp14:anchorId="2C37CF18" wp14:editId="48367A57">
            <wp:extent cx="4140200" cy="2597150"/>
            <wp:effectExtent l="0" t="0" r="0" b="0"/>
            <wp:docPr id="146984447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844471" name=""/>
                    <pic:cNvPicPr/>
                  </pic:nvPicPr>
                  <pic:blipFill>
                    <a:blip r:embed="rId17"/>
                    <a:stretch>
                      <a:fillRect/>
                    </a:stretch>
                  </pic:blipFill>
                  <pic:spPr>
                    <a:xfrm>
                      <a:off x="0" y="0"/>
                      <a:ext cx="4140200" cy="2597150"/>
                    </a:xfrm>
                    <a:prstGeom prst="rect">
                      <a:avLst/>
                    </a:prstGeom>
                  </pic:spPr>
                </pic:pic>
              </a:graphicData>
            </a:graphic>
          </wp:inline>
        </w:drawing>
      </w:r>
    </w:p>
    <w:p w14:paraId="56CEB292" w14:textId="1CD83A42" w:rsidR="00B70D31" w:rsidRPr="00FD34F9" w:rsidRDefault="00B70D31" w:rsidP="00C515D2">
      <w:pPr>
        <w:spacing w:line="276" w:lineRule="auto"/>
        <w:jc w:val="center"/>
        <w:rPr>
          <w:rFonts w:asciiTheme="minorBidi" w:eastAsia="Times New Roman" w:hAnsiTheme="minorBidi"/>
          <w:b/>
          <w:bCs/>
          <w:sz w:val="20"/>
          <w:szCs w:val="20"/>
          <w:lang w:val="en-GB" w:eastAsia="fr-FR"/>
        </w:rPr>
      </w:pPr>
      <w:r w:rsidRPr="00CA74AC">
        <w:rPr>
          <w:rFonts w:asciiTheme="minorBidi" w:eastAsia="Times New Roman" w:hAnsiTheme="minorBidi"/>
          <w:b/>
          <w:bCs/>
          <w:sz w:val="20"/>
          <w:szCs w:val="20"/>
          <w:lang w:val="en-GB" w:eastAsia="fr-FR"/>
        </w:rPr>
        <w:t>Figure 1</w:t>
      </w:r>
      <w:r w:rsidR="000E58EA" w:rsidRPr="00FD34F9">
        <w:rPr>
          <w:rFonts w:asciiTheme="minorBidi" w:eastAsia="Times New Roman" w:hAnsiTheme="minorBidi"/>
          <w:b/>
          <w:bCs/>
          <w:sz w:val="20"/>
          <w:szCs w:val="20"/>
          <w:lang w:val="en-GB" w:eastAsia="fr-FR"/>
        </w:rPr>
        <w:t xml:space="preserve">. </w:t>
      </w:r>
      <w:r w:rsidR="0056283D" w:rsidRPr="00FD34F9">
        <w:rPr>
          <w:rFonts w:asciiTheme="minorBidi" w:eastAsia="Times New Roman" w:hAnsiTheme="minorBidi"/>
          <w:b/>
          <w:bCs/>
          <w:sz w:val="20"/>
          <w:szCs w:val="20"/>
          <w:lang w:val="en-GB" w:eastAsia="fr-FR"/>
        </w:rPr>
        <w:t>Evolution of t</w:t>
      </w:r>
      <w:r w:rsidR="00406AB9" w:rsidRPr="00FD34F9">
        <w:rPr>
          <w:rFonts w:asciiTheme="minorBidi" w:eastAsia="Times New Roman" w:hAnsiTheme="minorBidi"/>
          <w:b/>
          <w:bCs/>
          <w:sz w:val="20"/>
          <w:szCs w:val="20"/>
          <w:lang w:val="en-GB" w:eastAsia="fr-FR"/>
        </w:rPr>
        <w:t xml:space="preserve">emperature </w:t>
      </w:r>
      <w:r w:rsidR="0056283D" w:rsidRPr="00FD34F9">
        <w:rPr>
          <w:rFonts w:asciiTheme="minorBidi" w:eastAsia="Times New Roman" w:hAnsiTheme="minorBidi"/>
          <w:b/>
          <w:bCs/>
          <w:sz w:val="20"/>
          <w:szCs w:val="20"/>
          <w:lang w:val="en-GB" w:eastAsia="fr-FR"/>
        </w:rPr>
        <w:t>in</w:t>
      </w:r>
      <w:r w:rsidR="00406AB9" w:rsidRPr="00FD34F9">
        <w:rPr>
          <w:rFonts w:asciiTheme="minorBidi" w:eastAsia="Times New Roman" w:hAnsiTheme="minorBidi"/>
          <w:b/>
          <w:bCs/>
          <w:sz w:val="20"/>
          <w:szCs w:val="20"/>
          <w:lang w:val="en-GB" w:eastAsia="fr-FR"/>
        </w:rPr>
        <w:t xml:space="preserve"> buildings under metal roofing without false ceiling</w:t>
      </w:r>
    </w:p>
    <w:p w14:paraId="2A5B9B72" w14:textId="77777777" w:rsidR="001C530B" w:rsidRPr="00CA74AC" w:rsidRDefault="001C530B" w:rsidP="00C515D2">
      <w:pPr>
        <w:spacing w:after="0" w:line="276" w:lineRule="auto"/>
        <w:jc w:val="both"/>
        <w:rPr>
          <w:rFonts w:asciiTheme="minorBidi" w:eastAsia="Times New Roman" w:hAnsiTheme="minorBidi"/>
          <w:sz w:val="20"/>
          <w:szCs w:val="20"/>
          <w:lang w:val="en-GB" w:eastAsia="fr-FR"/>
        </w:rPr>
        <w:sectPr w:rsidR="001C530B" w:rsidRPr="00CA74AC" w:rsidSect="0090711C">
          <w:type w:val="continuous"/>
          <w:pgSz w:w="11906" w:h="16838"/>
          <w:pgMar w:top="1417" w:right="1417" w:bottom="1417" w:left="1417" w:header="708" w:footer="708" w:gutter="0"/>
          <w:cols w:space="708"/>
          <w:docGrid w:linePitch="360"/>
        </w:sectPr>
      </w:pPr>
    </w:p>
    <w:p w14:paraId="52A579DB" w14:textId="2B9C0E82" w:rsidR="00B70D31" w:rsidRPr="00CA74AC" w:rsidRDefault="00B70D31" w:rsidP="00342AD1">
      <w:pPr>
        <w:spacing w:after="0" w:line="276" w:lineRule="auto"/>
        <w:jc w:val="both"/>
        <w:rPr>
          <w:rFonts w:asciiTheme="minorBidi" w:eastAsia="Times New Roman" w:hAnsiTheme="minorBidi"/>
          <w:sz w:val="20"/>
          <w:szCs w:val="20"/>
          <w:lang w:val="en-GB" w:eastAsia="fr-FR"/>
        </w:rPr>
      </w:pPr>
      <w:r w:rsidRPr="00CA74AC">
        <w:rPr>
          <w:rFonts w:asciiTheme="minorBidi" w:eastAsia="Times New Roman" w:hAnsiTheme="minorBidi"/>
          <w:sz w:val="20"/>
          <w:szCs w:val="20"/>
          <w:lang w:val="en-GB" w:eastAsia="fr-FR"/>
        </w:rPr>
        <w:t xml:space="preserve">The indoor temperature fluctuations of the four buildings follow those of the outdoor temperatures. It is observed that concrete blocks result in indoor temperatures higher than outdoor temperatures, even during overheating periods. In contrast, BLT, CEB, and H-bricks mitigate heat by 0.64°C, 0.86°C, and 0.4°C, respectively </w:t>
      </w:r>
      <w:r w:rsidR="00406AA6" w:rsidRPr="00CA74AC">
        <w:rPr>
          <w:rFonts w:asciiTheme="minorBidi" w:hAnsiTheme="minorBidi"/>
          <w:sz w:val="20"/>
          <w:szCs w:val="20"/>
          <w:lang w:val="en-GB"/>
        </w:rPr>
        <w:t>(Coulibaly, O., 2011</w:t>
      </w:r>
      <w:r w:rsidR="000D409D">
        <w:rPr>
          <w:rFonts w:asciiTheme="minorBidi" w:hAnsiTheme="minorBidi"/>
          <w:sz w:val="20"/>
          <w:szCs w:val="20"/>
          <w:lang w:val="en-GB"/>
        </w:rPr>
        <w:t xml:space="preserve">, </w:t>
      </w:r>
      <w:proofErr w:type="spellStart"/>
      <w:r w:rsidR="000D409D">
        <w:rPr>
          <w:rFonts w:asciiTheme="minorBidi" w:hAnsiTheme="minorBidi"/>
          <w:sz w:val="20"/>
          <w:szCs w:val="20"/>
        </w:rPr>
        <w:t>Zoure</w:t>
      </w:r>
      <w:proofErr w:type="spellEnd"/>
      <w:r w:rsidR="000D409D">
        <w:rPr>
          <w:rFonts w:asciiTheme="minorBidi" w:hAnsiTheme="minorBidi"/>
          <w:sz w:val="20"/>
          <w:szCs w:val="20"/>
        </w:rPr>
        <w:t>, A. N., &amp; Genovese, P. V., 2022</w:t>
      </w:r>
      <w:r w:rsidR="00406AA6" w:rsidRPr="00CA74AC">
        <w:rPr>
          <w:rFonts w:asciiTheme="minorBidi" w:hAnsiTheme="minorBidi"/>
          <w:sz w:val="20"/>
          <w:szCs w:val="20"/>
          <w:lang w:val="en-GB"/>
        </w:rPr>
        <w:t>)</w:t>
      </w:r>
      <w:r w:rsidRPr="00CA74AC">
        <w:rPr>
          <w:rFonts w:asciiTheme="minorBidi" w:eastAsia="Times New Roman" w:hAnsiTheme="minorBidi"/>
          <w:sz w:val="20"/>
          <w:szCs w:val="20"/>
          <w:lang w:val="en-GB" w:eastAsia="fr-FR"/>
        </w:rPr>
        <w:t xml:space="preserve">. Overall, these buildings exhibit very high temperatures both day and night, making them uncomfortable for occupants. This could be explained by the presence of the metal roof, which conducts heat easily due to its high thermal conductivity </w:t>
      </w:r>
      <w:r w:rsidR="00406AA6" w:rsidRPr="00CA74AC">
        <w:rPr>
          <w:rFonts w:asciiTheme="minorBidi" w:hAnsiTheme="minorBidi"/>
          <w:sz w:val="20"/>
          <w:szCs w:val="20"/>
          <w:lang w:val="en-GB"/>
        </w:rPr>
        <w:t>(</w:t>
      </w:r>
      <w:r w:rsidR="00342AD1" w:rsidRPr="00342AD1">
        <w:rPr>
          <w:rFonts w:asciiTheme="minorBidi" w:hAnsiTheme="minorBidi"/>
          <w:sz w:val="20"/>
          <w:szCs w:val="20"/>
          <w:lang w:val="en-GB"/>
        </w:rPr>
        <w:t>Sergio, M. R et al</w:t>
      </w:r>
      <w:r w:rsidR="00342AD1" w:rsidRPr="00342AD1">
        <w:rPr>
          <w:rFonts w:asciiTheme="minorBidi" w:hAnsiTheme="minorBidi"/>
          <w:sz w:val="20"/>
          <w:szCs w:val="20"/>
        </w:rPr>
        <w:t>., 2020</w:t>
      </w:r>
      <w:r w:rsidR="00406AA6" w:rsidRPr="00CA74AC">
        <w:rPr>
          <w:rFonts w:asciiTheme="minorBidi" w:hAnsiTheme="minorBidi"/>
          <w:sz w:val="20"/>
          <w:szCs w:val="20"/>
          <w:lang w:val="en-GB"/>
        </w:rPr>
        <w:t>)</w:t>
      </w:r>
      <w:r w:rsidRPr="00CA74AC">
        <w:rPr>
          <w:rFonts w:asciiTheme="minorBidi" w:eastAsia="Times New Roman" w:hAnsiTheme="minorBidi"/>
          <w:sz w:val="20"/>
          <w:szCs w:val="20"/>
          <w:lang w:val="en-GB" w:eastAsia="fr-FR"/>
        </w:rPr>
        <w:t xml:space="preserve">. In the subsequent </w:t>
      </w:r>
      <w:r w:rsidRPr="00CA74AC">
        <w:rPr>
          <w:rFonts w:asciiTheme="minorBidi" w:eastAsia="Times New Roman" w:hAnsiTheme="minorBidi"/>
          <w:sz w:val="20"/>
          <w:szCs w:val="20"/>
          <w:lang w:val="en-GB" w:eastAsia="fr-FR"/>
        </w:rPr>
        <w:t xml:space="preserve">parts of the study, CEB was selected due to its superior thermal performance compared to the other three materials and its widespread </w:t>
      </w:r>
      <w:r w:rsidR="00C515D2" w:rsidRPr="00CA74AC">
        <w:rPr>
          <w:rFonts w:asciiTheme="minorBidi" w:eastAsia="Times New Roman" w:hAnsiTheme="minorBidi"/>
          <w:sz w:val="20"/>
          <w:szCs w:val="20"/>
          <w:lang w:val="en-GB" w:eastAsia="fr-FR"/>
        </w:rPr>
        <w:t>availability across the country (</w:t>
      </w:r>
      <w:proofErr w:type="spellStart"/>
      <w:r w:rsidR="00233A24" w:rsidRPr="00233A24">
        <w:rPr>
          <w:rFonts w:asciiTheme="minorBidi" w:hAnsiTheme="minorBidi"/>
          <w:sz w:val="20"/>
          <w:szCs w:val="20"/>
          <w:lang w:val="en-GB"/>
        </w:rPr>
        <w:t>Malbila</w:t>
      </w:r>
      <w:proofErr w:type="spellEnd"/>
      <w:r w:rsidR="00233A24" w:rsidRPr="00233A24">
        <w:rPr>
          <w:rFonts w:asciiTheme="minorBidi" w:hAnsiTheme="minorBidi"/>
          <w:sz w:val="20"/>
          <w:szCs w:val="20"/>
          <w:lang w:val="en-GB"/>
        </w:rPr>
        <w:t>, E et al</w:t>
      </w:r>
      <w:r w:rsidR="00233A24" w:rsidRPr="00233A24">
        <w:rPr>
          <w:rFonts w:asciiTheme="minorBidi" w:hAnsiTheme="minorBidi"/>
          <w:sz w:val="20"/>
          <w:szCs w:val="20"/>
        </w:rPr>
        <w:t>., 2021</w:t>
      </w:r>
      <w:r w:rsidR="00C515D2" w:rsidRPr="00CA74AC">
        <w:rPr>
          <w:rFonts w:asciiTheme="minorBidi" w:eastAsia="Times New Roman" w:hAnsiTheme="minorBidi"/>
          <w:sz w:val="20"/>
          <w:szCs w:val="20"/>
          <w:lang w:val="en-GB" w:eastAsia="fr-FR"/>
        </w:rPr>
        <w:t>)</w:t>
      </w:r>
      <w:r w:rsidRPr="00CA74AC">
        <w:rPr>
          <w:rFonts w:asciiTheme="minorBidi" w:eastAsia="Times New Roman" w:hAnsiTheme="minorBidi"/>
          <w:sz w:val="20"/>
          <w:szCs w:val="20"/>
          <w:lang w:val="en-GB" w:eastAsia="fr-FR"/>
        </w:rPr>
        <w:t>.</w:t>
      </w:r>
    </w:p>
    <w:p w14:paraId="362E0287" w14:textId="77777777" w:rsidR="0056283D" w:rsidRPr="00CA74AC" w:rsidRDefault="00406AB9" w:rsidP="00FD34F9">
      <w:pPr>
        <w:spacing w:before="240" w:line="276" w:lineRule="auto"/>
        <w:jc w:val="both"/>
        <w:rPr>
          <w:rFonts w:asciiTheme="minorBidi" w:eastAsia="Times New Roman" w:hAnsiTheme="minorBidi"/>
          <w:b/>
          <w:bCs/>
          <w:lang w:val="en-GB" w:eastAsia="fr-FR"/>
        </w:rPr>
      </w:pPr>
      <w:r w:rsidRPr="00CA74AC">
        <w:rPr>
          <w:rFonts w:asciiTheme="minorBidi" w:eastAsia="Times New Roman" w:hAnsiTheme="minorBidi"/>
          <w:b/>
          <w:bCs/>
          <w:lang w:val="en-GB" w:eastAsia="fr-FR"/>
        </w:rPr>
        <w:t>3.2 Influence of the variation in air gap thickness between the metal roof and false</w:t>
      </w:r>
      <w:r w:rsidR="0056283D" w:rsidRPr="00CA74AC">
        <w:rPr>
          <w:rFonts w:asciiTheme="minorBidi" w:eastAsia="Times New Roman" w:hAnsiTheme="minorBidi"/>
          <w:b/>
          <w:bCs/>
          <w:lang w:val="en-GB" w:eastAsia="fr-FR"/>
        </w:rPr>
        <w:t xml:space="preserve"> </w:t>
      </w:r>
      <w:r w:rsidRPr="00CA74AC">
        <w:rPr>
          <w:rFonts w:asciiTheme="minorBidi" w:eastAsia="Times New Roman" w:hAnsiTheme="minorBidi"/>
          <w:b/>
          <w:bCs/>
          <w:lang w:val="en-GB" w:eastAsia="fr-FR"/>
        </w:rPr>
        <w:t>ceiling</w:t>
      </w:r>
    </w:p>
    <w:p w14:paraId="3140B933" w14:textId="66ACC761" w:rsidR="00B70D31" w:rsidRPr="00CA74AC" w:rsidRDefault="0056283D" w:rsidP="0062482A">
      <w:pPr>
        <w:spacing w:after="0" w:line="276" w:lineRule="auto"/>
        <w:jc w:val="both"/>
        <w:rPr>
          <w:rFonts w:asciiTheme="minorBidi" w:eastAsia="Times New Roman" w:hAnsiTheme="minorBidi"/>
          <w:sz w:val="20"/>
          <w:szCs w:val="20"/>
          <w:lang w:val="en-GB" w:eastAsia="fr-FR"/>
        </w:rPr>
      </w:pPr>
      <w:r w:rsidRPr="00CA74AC">
        <w:rPr>
          <w:rFonts w:asciiTheme="minorBidi" w:eastAsia="Times New Roman" w:hAnsiTheme="minorBidi"/>
          <w:sz w:val="20"/>
          <w:szCs w:val="20"/>
          <w:lang w:val="en-GB" w:eastAsia="fr-FR"/>
        </w:rPr>
        <w:t>F</w:t>
      </w:r>
      <w:r w:rsidR="00B70D31" w:rsidRPr="00CA74AC">
        <w:rPr>
          <w:rFonts w:asciiTheme="minorBidi" w:eastAsia="Times New Roman" w:hAnsiTheme="minorBidi"/>
          <w:sz w:val="20"/>
          <w:szCs w:val="20"/>
          <w:lang w:val="en-GB" w:eastAsia="fr-FR"/>
        </w:rPr>
        <w:t>igure 2 shows the evolution of indoor temperatures in a CEB building as a function of the air gap thickness between the metal roof and the false ceiling (wall thickness: 20 cm).</w:t>
      </w:r>
    </w:p>
    <w:p w14:paraId="6B737BD2" w14:textId="77777777" w:rsidR="001C530B" w:rsidRPr="00CA74AC" w:rsidRDefault="001C530B" w:rsidP="0062482A">
      <w:pPr>
        <w:spacing w:after="0" w:line="276" w:lineRule="auto"/>
        <w:jc w:val="center"/>
        <w:rPr>
          <w:rFonts w:asciiTheme="minorBidi" w:eastAsia="Times New Roman" w:hAnsiTheme="minorBidi"/>
          <w:sz w:val="20"/>
          <w:szCs w:val="20"/>
          <w:lang w:val="en-GB" w:eastAsia="fr-FR"/>
        </w:rPr>
        <w:sectPr w:rsidR="001C530B" w:rsidRPr="00CA74AC" w:rsidSect="001C530B">
          <w:type w:val="continuous"/>
          <w:pgSz w:w="11906" w:h="16838"/>
          <w:pgMar w:top="1417" w:right="1417" w:bottom="1417" w:left="1417" w:header="708" w:footer="708" w:gutter="0"/>
          <w:cols w:num="2" w:space="708"/>
          <w:docGrid w:linePitch="360"/>
        </w:sectPr>
      </w:pPr>
    </w:p>
    <w:p w14:paraId="5E3A949F" w14:textId="477C8B75" w:rsidR="00B13CB8" w:rsidRPr="00CA74AC" w:rsidRDefault="00BA5BED" w:rsidP="00BA5BED">
      <w:pPr>
        <w:spacing w:line="276" w:lineRule="auto"/>
        <w:jc w:val="center"/>
        <w:rPr>
          <w:rFonts w:asciiTheme="minorBidi" w:eastAsia="Times New Roman" w:hAnsiTheme="minorBidi"/>
          <w:b/>
          <w:bCs/>
          <w:sz w:val="20"/>
          <w:szCs w:val="20"/>
          <w:lang w:val="en-GB" w:eastAsia="fr-FR"/>
        </w:rPr>
      </w:pPr>
      <w:r w:rsidRPr="0062482A">
        <w:rPr>
          <w:rFonts w:ascii="Times New Roman" w:hAnsi="Times New Roman" w:cs="Times New Roman"/>
          <w:noProof/>
          <w:lang w:eastAsia="fr-FR"/>
        </w:rPr>
        <w:drawing>
          <wp:inline distT="0" distB="0" distL="0" distR="0" wp14:anchorId="420CDBD9" wp14:editId="0ABAD3BE">
            <wp:extent cx="4533900" cy="2527300"/>
            <wp:effectExtent l="0" t="0" r="0" b="6350"/>
            <wp:docPr id="200513946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139462" name=""/>
                    <pic:cNvPicPr/>
                  </pic:nvPicPr>
                  <pic:blipFill>
                    <a:blip r:embed="rId18"/>
                    <a:stretch>
                      <a:fillRect/>
                    </a:stretch>
                  </pic:blipFill>
                  <pic:spPr>
                    <a:xfrm>
                      <a:off x="0" y="0"/>
                      <a:ext cx="4533900" cy="2527300"/>
                    </a:xfrm>
                    <a:prstGeom prst="rect">
                      <a:avLst/>
                    </a:prstGeom>
                  </pic:spPr>
                </pic:pic>
              </a:graphicData>
            </a:graphic>
          </wp:inline>
        </w:drawing>
      </w:r>
    </w:p>
    <w:p w14:paraId="6ECA9C66" w14:textId="33D4ECA3" w:rsidR="00B70D31" w:rsidRPr="00FD34F9" w:rsidRDefault="00B70D31" w:rsidP="00676FB4">
      <w:pPr>
        <w:spacing w:line="276" w:lineRule="auto"/>
        <w:jc w:val="center"/>
        <w:rPr>
          <w:rFonts w:asciiTheme="minorBidi" w:eastAsia="Times New Roman" w:hAnsiTheme="minorBidi"/>
          <w:b/>
          <w:bCs/>
          <w:sz w:val="20"/>
          <w:szCs w:val="20"/>
          <w:lang w:val="en-GB" w:eastAsia="fr-FR"/>
        </w:rPr>
      </w:pPr>
      <w:r w:rsidRPr="00CA74AC">
        <w:rPr>
          <w:rFonts w:asciiTheme="minorBidi" w:eastAsia="Times New Roman" w:hAnsiTheme="minorBidi"/>
          <w:b/>
          <w:bCs/>
          <w:sz w:val="20"/>
          <w:szCs w:val="20"/>
          <w:lang w:val="en-GB" w:eastAsia="fr-FR"/>
        </w:rPr>
        <w:t>Figure 2</w:t>
      </w:r>
      <w:r w:rsidR="00C515D2" w:rsidRPr="00CA74AC">
        <w:rPr>
          <w:rFonts w:asciiTheme="minorBidi" w:eastAsia="Times New Roman" w:hAnsiTheme="minorBidi"/>
          <w:b/>
          <w:bCs/>
          <w:sz w:val="20"/>
          <w:szCs w:val="20"/>
          <w:lang w:val="en-GB" w:eastAsia="fr-FR"/>
        </w:rPr>
        <w:t>.</w:t>
      </w:r>
      <w:r w:rsidRPr="00CA74AC">
        <w:rPr>
          <w:rFonts w:asciiTheme="minorBidi" w:eastAsia="Times New Roman" w:hAnsiTheme="minorBidi"/>
          <w:b/>
          <w:bCs/>
          <w:sz w:val="20"/>
          <w:szCs w:val="20"/>
          <w:lang w:val="en-GB" w:eastAsia="fr-FR"/>
        </w:rPr>
        <w:t xml:space="preserve"> </w:t>
      </w:r>
      <w:r w:rsidR="00406AB9" w:rsidRPr="00FD34F9">
        <w:rPr>
          <w:rFonts w:asciiTheme="minorBidi" w:eastAsia="Times New Roman" w:hAnsiTheme="minorBidi"/>
          <w:b/>
          <w:bCs/>
          <w:sz w:val="20"/>
          <w:szCs w:val="20"/>
          <w:lang w:val="en-GB" w:eastAsia="fr-FR"/>
        </w:rPr>
        <w:t xml:space="preserve">Evolution of indoor temperatures in a </w:t>
      </w:r>
      <w:r w:rsidR="0056283D" w:rsidRPr="00FD34F9">
        <w:rPr>
          <w:rFonts w:asciiTheme="minorBidi" w:eastAsia="Times New Roman" w:hAnsiTheme="minorBidi"/>
          <w:b/>
          <w:bCs/>
          <w:sz w:val="20"/>
          <w:szCs w:val="20"/>
          <w:lang w:val="en-GB" w:eastAsia="fr-FR"/>
        </w:rPr>
        <w:t>CEB</w:t>
      </w:r>
      <w:r w:rsidR="00406AB9" w:rsidRPr="00FD34F9">
        <w:rPr>
          <w:rFonts w:asciiTheme="minorBidi" w:eastAsia="Times New Roman" w:hAnsiTheme="minorBidi"/>
          <w:b/>
          <w:bCs/>
          <w:sz w:val="20"/>
          <w:szCs w:val="20"/>
          <w:lang w:val="en-GB" w:eastAsia="fr-FR"/>
        </w:rPr>
        <w:t xml:space="preserve"> building as a function of the air gap thickness between the metal roof and false ceiling (wall thickness: 20 cm)</w:t>
      </w:r>
    </w:p>
    <w:p w14:paraId="7891DE84" w14:textId="77777777" w:rsidR="001C530B" w:rsidRPr="00CA74AC" w:rsidRDefault="001C530B" w:rsidP="0062482A">
      <w:pPr>
        <w:spacing w:after="0" w:line="276" w:lineRule="auto"/>
        <w:jc w:val="both"/>
        <w:rPr>
          <w:rFonts w:asciiTheme="minorBidi" w:eastAsia="Times New Roman" w:hAnsiTheme="minorBidi"/>
          <w:sz w:val="20"/>
          <w:szCs w:val="20"/>
          <w:lang w:val="en-GB" w:eastAsia="fr-FR"/>
        </w:rPr>
        <w:sectPr w:rsidR="001C530B" w:rsidRPr="00CA74AC" w:rsidSect="0090711C">
          <w:type w:val="continuous"/>
          <w:pgSz w:w="11906" w:h="16838"/>
          <w:pgMar w:top="1417" w:right="1417" w:bottom="1417" w:left="1417" w:header="708" w:footer="708" w:gutter="0"/>
          <w:cols w:space="708"/>
          <w:docGrid w:linePitch="360"/>
        </w:sectPr>
      </w:pPr>
    </w:p>
    <w:p w14:paraId="6DDEE60B" w14:textId="55736847" w:rsidR="00B70D31" w:rsidRPr="00CA74AC" w:rsidRDefault="00B70D31" w:rsidP="00330382">
      <w:pPr>
        <w:spacing w:after="0" w:line="276" w:lineRule="auto"/>
        <w:jc w:val="both"/>
        <w:rPr>
          <w:rFonts w:asciiTheme="minorBidi" w:eastAsia="Times New Roman" w:hAnsiTheme="minorBidi"/>
          <w:sz w:val="20"/>
          <w:szCs w:val="20"/>
          <w:lang w:val="en-GB" w:eastAsia="fr-FR"/>
        </w:rPr>
      </w:pPr>
      <w:r w:rsidRPr="00CA74AC">
        <w:rPr>
          <w:rFonts w:asciiTheme="minorBidi" w:eastAsia="Times New Roman" w:hAnsiTheme="minorBidi"/>
          <w:sz w:val="20"/>
          <w:szCs w:val="20"/>
          <w:lang w:val="en-GB" w:eastAsia="fr-FR"/>
        </w:rPr>
        <w:lastRenderedPageBreak/>
        <w:t>Insulating the metal roof with a false ceiling cools the building’s interior (</w:t>
      </w:r>
      <w:r w:rsidR="00330382" w:rsidRPr="00330382">
        <w:rPr>
          <w:rFonts w:asciiTheme="minorBidi" w:hAnsiTheme="minorBidi"/>
          <w:sz w:val="20"/>
          <w:szCs w:val="20"/>
          <w:lang w:val="en-GB"/>
        </w:rPr>
        <w:t xml:space="preserve">Wilfried </w:t>
      </w:r>
      <w:proofErr w:type="spellStart"/>
      <w:r w:rsidR="00330382" w:rsidRPr="00330382">
        <w:rPr>
          <w:rFonts w:asciiTheme="minorBidi" w:hAnsiTheme="minorBidi"/>
          <w:sz w:val="20"/>
          <w:szCs w:val="20"/>
          <w:lang w:val="en-GB"/>
        </w:rPr>
        <w:t>Hounkpatin</w:t>
      </w:r>
      <w:proofErr w:type="spellEnd"/>
      <w:r w:rsidR="00330382" w:rsidRPr="00330382">
        <w:rPr>
          <w:rFonts w:asciiTheme="minorBidi" w:eastAsia="Times New Roman" w:hAnsiTheme="minorBidi"/>
          <w:sz w:val="20"/>
          <w:szCs w:val="20"/>
          <w:lang w:val="en-GB" w:eastAsia="fr-FR"/>
        </w:rPr>
        <w:t xml:space="preserve"> et al., 201</w:t>
      </w:r>
      <w:r w:rsidRPr="00330382">
        <w:rPr>
          <w:rFonts w:asciiTheme="minorBidi" w:eastAsia="Times New Roman" w:hAnsiTheme="minorBidi"/>
          <w:sz w:val="20"/>
          <w:szCs w:val="20"/>
          <w:lang w:val="en-GB" w:eastAsia="fr-FR"/>
        </w:rPr>
        <w:t>8). Compared to Figure 1, Figure 2 highlights</w:t>
      </w:r>
      <w:r w:rsidRPr="00CA74AC">
        <w:rPr>
          <w:rFonts w:asciiTheme="minorBidi" w:eastAsia="Times New Roman" w:hAnsiTheme="minorBidi"/>
          <w:sz w:val="20"/>
          <w:szCs w:val="20"/>
          <w:lang w:val="en-GB" w:eastAsia="fr-FR"/>
        </w:rPr>
        <w:t xml:space="preserve"> the importance of the false ceiling in reducing indoor temperatures. Its presence dampens indoor temperatures, attributed to the absence of conduction between the metal roof </w:t>
      </w:r>
      <w:r w:rsidRPr="00CA74AC">
        <w:rPr>
          <w:rFonts w:asciiTheme="minorBidi" w:eastAsia="Times New Roman" w:hAnsiTheme="minorBidi"/>
          <w:sz w:val="20"/>
          <w:szCs w:val="20"/>
          <w:lang w:val="en-GB" w:eastAsia="fr-FR"/>
        </w:rPr>
        <w:t>and the false ceiling due to the air gap, as well as the insulating properties of the ceiling itself.</w:t>
      </w:r>
    </w:p>
    <w:p w14:paraId="1B2C30E7" w14:textId="7081E799" w:rsidR="00B70D31" w:rsidRPr="00CA74AC" w:rsidRDefault="00B70D31" w:rsidP="0062482A">
      <w:pPr>
        <w:spacing w:after="0" w:line="276" w:lineRule="auto"/>
        <w:jc w:val="both"/>
        <w:rPr>
          <w:rFonts w:asciiTheme="minorBidi" w:eastAsia="Times New Roman" w:hAnsiTheme="minorBidi"/>
          <w:sz w:val="20"/>
          <w:szCs w:val="20"/>
          <w:lang w:val="en-GB" w:eastAsia="fr-FR"/>
        </w:rPr>
      </w:pPr>
      <w:r w:rsidRPr="00CA74AC">
        <w:rPr>
          <w:rFonts w:asciiTheme="minorBidi" w:eastAsia="Times New Roman" w:hAnsiTheme="minorBidi"/>
          <w:sz w:val="20"/>
          <w:szCs w:val="20"/>
          <w:lang w:val="en-GB" w:eastAsia="fr-FR"/>
        </w:rPr>
        <w:t>The damping values as a function of air gap t</w:t>
      </w:r>
      <w:r w:rsidR="00433170" w:rsidRPr="00CA74AC">
        <w:rPr>
          <w:rFonts w:asciiTheme="minorBidi" w:eastAsia="Times New Roman" w:hAnsiTheme="minorBidi"/>
          <w:sz w:val="20"/>
          <w:szCs w:val="20"/>
          <w:lang w:val="en-GB" w:eastAsia="fr-FR"/>
        </w:rPr>
        <w:t xml:space="preserve">hickness are provided in Table </w:t>
      </w:r>
      <w:r w:rsidR="00EE0523" w:rsidRPr="00CA74AC">
        <w:rPr>
          <w:rFonts w:asciiTheme="minorBidi" w:eastAsia="Times New Roman" w:hAnsiTheme="minorBidi"/>
          <w:sz w:val="20"/>
          <w:szCs w:val="20"/>
          <w:lang w:val="en-GB" w:eastAsia="fr-FR"/>
        </w:rPr>
        <w:t>2</w:t>
      </w:r>
      <w:r w:rsidRPr="00CA74AC">
        <w:rPr>
          <w:rFonts w:asciiTheme="minorBidi" w:eastAsia="Times New Roman" w:hAnsiTheme="minorBidi"/>
          <w:sz w:val="20"/>
          <w:szCs w:val="20"/>
          <w:lang w:val="en-GB" w:eastAsia="fr-FR"/>
        </w:rPr>
        <w:t>.</w:t>
      </w:r>
    </w:p>
    <w:p w14:paraId="5212DB1A" w14:textId="77777777" w:rsidR="001C530B" w:rsidRPr="00CA74AC" w:rsidRDefault="001C530B" w:rsidP="00676FB4">
      <w:pPr>
        <w:spacing w:after="0" w:line="276" w:lineRule="auto"/>
        <w:jc w:val="center"/>
        <w:rPr>
          <w:rFonts w:asciiTheme="minorBidi" w:eastAsia="Times New Roman" w:hAnsiTheme="minorBidi"/>
          <w:b/>
          <w:bCs/>
          <w:sz w:val="20"/>
          <w:szCs w:val="20"/>
          <w:lang w:val="en-GB" w:eastAsia="fr-FR"/>
        </w:rPr>
      </w:pPr>
    </w:p>
    <w:p w14:paraId="0F0059AA" w14:textId="77777777" w:rsidR="00B13CB8" w:rsidRPr="00CA74AC" w:rsidRDefault="00B13CB8" w:rsidP="00676FB4">
      <w:pPr>
        <w:spacing w:after="0" w:line="276" w:lineRule="auto"/>
        <w:jc w:val="center"/>
        <w:rPr>
          <w:rFonts w:asciiTheme="minorBidi" w:eastAsia="Times New Roman" w:hAnsiTheme="minorBidi"/>
          <w:b/>
          <w:bCs/>
          <w:sz w:val="20"/>
          <w:szCs w:val="20"/>
          <w:lang w:val="en-GB" w:eastAsia="fr-FR"/>
        </w:rPr>
      </w:pPr>
    </w:p>
    <w:p w14:paraId="5285C9EB" w14:textId="77777777" w:rsidR="00B13CB8" w:rsidRDefault="00B13CB8" w:rsidP="00E760D8">
      <w:pPr>
        <w:spacing w:after="0" w:line="276" w:lineRule="auto"/>
        <w:rPr>
          <w:rFonts w:asciiTheme="minorBidi" w:eastAsia="Times New Roman" w:hAnsiTheme="minorBidi"/>
          <w:b/>
          <w:bCs/>
          <w:sz w:val="20"/>
          <w:szCs w:val="20"/>
          <w:lang w:val="en-GB" w:eastAsia="fr-FR"/>
        </w:rPr>
      </w:pPr>
    </w:p>
    <w:p w14:paraId="75714BDD" w14:textId="77777777" w:rsidR="00E760D8" w:rsidRPr="00CA74AC" w:rsidRDefault="00E760D8" w:rsidP="00E760D8">
      <w:pPr>
        <w:spacing w:after="0" w:line="276" w:lineRule="auto"/>
        <w:rPr>
          <w:rFonts w:asciiTheme="minorBidi" w:eastAsia="Times New Roman" w:hAnsiTheme="minorBidi"/>
          <w:b/>
          <w:bCs/>
          <w:sz w:val="20"/>
          <w:szCs w:val="20"/>
          <w:lang w:val="en-GB" w:eastAsia="fr-FR"/>
        </w:rPr>
      </w:pPr>
    </w:p>
    <w:p w14:paraId="71A0166F" w14:textId="77777777" w:rsidR="00B13CB8" w:rsidRPr="00CA74AC" w:rsidRDefault="00B13CB8" w:rsidP="00676FB4">
      <w:pPr>
        <w:spacing w:after="0" w:line="276" w:lineRule="auto"/>
        <w:jc w:val="center"/>
        <w:rPr>
          <w:rFonts w:asciiTheme="minorBidi" w:eastAsia="Times New Roman" w:hAnsiTheme="minorBidi"/>
          <w:b/>
          <w:bCs/>
          <w:sz w:val="20"/>
          <w:szCs w:val="20"/>
          <w:lang w:val="en-GB" w:eastAsia="fr-FR"/>
        </w:rPr>
        <w:sectPr w:rsidR="00B13CB8" w:rsidRPr="00CA74AC" w:rsidSect="001C530B">
          <w:type w:val="continuous"/>
          <w:pgSz w:w="11906" w:h="16838"/>
          <w:pgMar w:top="1417" w:right="1417" w:bottom="1417" w:left="1417" w:header="708" w:footer="708" w:gutter="0"/>
          <w:cols w:num="2" w:space="708"/>
          <w:docGrid w:linePitch="360"/>
        </w:sectPr>
      </w:pPr>
    </w:p>
    <w:p w14:paraId="095CDFF8" w14:textId="0F1274AD" w:rsidR="00B70D31" w:rsidRPr="00FD34F9" w:rsidRDefault="00433170" w:rsidP="00676FB4">
      <w:pPr>
        <w:spacing w:after="0" w:line="276" w:lineRule="auto"/>
        <w:jc w:val="center"/>
        <w:rPr>
          <w:rFonts w:asciiTheme="minorBidi" w:eastAsia="Times New Roman" w:hAnsiTheme="minorBidi"/>
          <w:b/>
          <w:bCs/>
          <w:sz w:val="20"/>
          <w:szCs w:val="20"/>
          <w:lang w:val="en-GB" w:eastAsia="fr-FR"/>
        </w:rPr>
      </w:pPr>
      <w:r w:rsidRPr="00CA74AC">
        <w:rPr>
          <w:rFonts w:asciiTheme="minorBidi" w:eastAsia="Times New Roman" w:hAnsiTheme="minorBidi"/>
          <w:b/>
          <w:bCs/>
          <w:sz w:val="20"/>
          <w:szCs w:val="20"/>
          <w:lang w:val="en-GB" w:eastAsia="fr-FR"/>
        </w:rPr>
        <w:t xml:space="preserve">Table </w:t>
      </w:r>
      <w:r w:rsidR="00EE0523" w:rsidRPr="00CA74AC">
        <w:rPr>
          <w:rFonts w:asciiTheme="minorBidi" w:eastAsia="Times New Roman" w:hAnsiTheme="minorBidi"/>
          <w:b/>
          <w:bCs/>
          <w:sz w:val="20"/>
          <w:szCs w:val="20"/>
          <w:lang w:val="en-GB" w:eastAsia="fr-FR"/>
        </w:rPr>
        <w:t>2</w:t>
      </w:r>
      <w:r w:rsidR="000E58EA" w:rsidRPr="00CA74AC">
        <w:rPr>
          <w:rFonts w:asciiTheme="minorBidi" w:eastAsia="Times New Roman" w:hAnsiTheme="minorBidi"/>
          <w:b/>
          <w:bCs/>
          <w:sz w:val="20"/>
          <w:szCs w:val="20"/>
          <w:lang w:val="en-GB" w:eastAsia="fr-FR"/>
        </w:rPr>
        <w:t xml:space="preserve">. </w:t>
      </w:r>
      <w:r w:rsidR="00406AB9" w:rsidRPr="00FD34F9">
        <w:rPr>
          <w:rFonts w:asciiTheme="minorBidi" w:eastAsia="Times New Roman" w:hAnsiTheme="minorBidi"/>
          <w:b/>
          <w:bCs/>
          <w:sz w:val="20"/>
          <w:szCs w:val="20"/>
          <w:lang w:val="en-GB" w:eastAsia="fr-FR"/>
        </w:rPr>
        <w:t>Damping values as a function of air gap thickness</w:t>
      </w:r>
    </w:p>
    <w:tbl>
      <w:tblPr>
        <w:tblW w:w="0" w:type="auto"/>
        <w:tblCellSpacing w:w="15" w:type="dxa"/>
        <w:tblLook w:val="04A0" w:firstRow="1" w:lastRow="0" w:firstColumn="1" w:lastColumn="0" w:noHBand="0" w:noVBand="1"/>
      </w:tblPr>
      <w:tblGrid>
        <w:gridCol w:w="7640"/>
        <w:gridCol w:w="66"/>
        <w:gridCol w:w="66"/>
        <w:gridCol w:w="66"/>
        <w:gridCol w:w="66"/>
        <w:gridCol w:w="81"/>
      </w:tblGrid>
      <w:tr w:rsidR="00B70D31" w:rsidRPr="00CA74AC" w14:paraId="5CBD73E5" w14:textId="77777777" w:rsidTr="00B70D31">
        <w:trPr>
          <w:tblCellSpacing w:w="15" w:type="dxa"/>
        </w:trPr>
        <w:tc>
          <w:tcPr>
            <w:tcW w:w="0" w:type="auto"/>
            <w:tcMar>
              <w:top w:w="15" w:type="dxa"/>
              <w:left w:w="15" w:type="dxa"/>
              <w:bottom w:w="15" w:type="dxa"/>
              <w:right w:w="15" w:type="dxa"/>
            </w:tcMar>
            <w:vAlign w:val="center"/>
            <w:hideMark/>
          </w:tcPr>
          <w:tbl>
            <w:tblPr>
              <w:tblStyle w:val="PlainTable2"/>
              <w:tblW w:w="6334" w:type="dxa"/>
              <w:tblInd w:w="1231" w:type="dxa"/>
              <w:tblLook w:val="04A0" w:firstRow="1" w:lastRow="0" w:firstColumn="1" w:lastColumn="0" w:noHBand="0" w:noVBand="1"/>
            </w:tblPr>
            <w:tblGrid>
              <w:gridCol w:w="2223"/>
              <w:gridCol w:w="648"/>
              <w:gridCol w:w="910"/>
              <w:gridCol w:w="889"/>
              <w:gridCol w:w="833"/>
              <w:gridCol w:w="831"/>
            </w:tblGrid>
            <w:tr w:rsidR="00FD34F9" w:rsidRPr="00FD34F9" w14:paraId="3EBB8E0F" w14:textId="77777777" w:rsidTr="00676F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3" w:type="dxa"/>
                  <w:hideMark/>
                </w:tcPr>
                <w:p w14:paraId="4B08DC99" w14:textId="77777777" w:rsidR="00B70D31" w:rsidRPr="00FD34F9" w:rsidRDefault="00B70D31" w:rsidP="0062482A">
                  <w:pPr>
                    <w:spacing w:line="276" w:lineRule="auto"/>
                    <w:jc w:val="center"/>
                    <w:rPr>
                      <w:rFonts w:asciiTheme="minorBidi" w:hAnsiTheme="minorBidi"/>
                      <w:sz w:val="20"/>
                      <w:szCs w:val="20"/>
                    </w:rPr>
                  </w:pPr>
                  <w:r w:rsidRPr="00FD34F9">
                    <w:rPr>
                      <w:rFonts w:asciiTheme="minorBidi" w:eastAsia="Times New Roman" w:hAnsiTheme="minorBidi"/>
                      <w:sz w:val="20"/>
                      <w:szCs w:val="20"/>
                      <w:lang w:eastAsia="fr-FR"/>
                    </w:rPr>
                    <w:t xml:space="preserve">Air Gap </w:t>
                  </w:r>
                  <w:proofErr w:type="spellStart"/>
                  <w:r w:rsidRPr="00FD34F9">
                    <w:rPr>
                      <w:rFonts w:asciiTheme="minorBidi" w:eastAsia="Times New Roman" w:hAnsiTheme="minorBidi"/>
                      <w:sz w:val="20"/>
                      <w:szCs w:val="20"/>
                      <w:lang w:eastAsia="fr-FR"/>
                    </w:rPr>
                    <w:t>Thickness</w:t>
                  </w:r>
                  <w:proofErr w:type="spellEnd"/>
                </w:p>
              </w:tc>
              <w:tc>
                <w:tcPr>
                  <w:tcW w:w="648" w:type="dxa"/>
                  <w:hideMark/>
                </w:tcPr>
                <w:p w14:paraId="2E03B991" w14:textId="77777777" w:rsidR="00B70D31" w:rsidRPr="00FD34F9" w:rsidRDefault="00B70D31" w:rsidP="0062482A">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FD34F9">
                    <w:rPr>
                      <w:rFonts w:asciiTheme="minorBidi" w:hAnsiTheme="minorBidi"/>
                      <w:b w:val="0"/>
                      <w:bCs w:val="0"/>
                      <w:sz w:val="20"/>
                      <w:szCs w:val="20"/>
                    </w:rPr>
                    <w:t>5cm</w:t>
                  </w:r>
                </w:p>
              </w:tc>
              <w:tc>
                <w:tcPr>
                  <w:tcW w:w="910" w:type="dxa"/>
                  <w:hideMark/>
                </w:tcPr>
                <w:p w14:paraId="5FF2BD4D" w14:textId="77777777" w:rsidR="00B70D31" w:rsidRPr="00FD34F9" w:rsidRDefault="00B70D31" w:rsidP="0062482A">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FD34F9">
                    <w:rPr>
                      <w:rFonts w:asciiTheme="minorBidi" w:hAnsiTheme="minorBidi"/>
                      <w:b w:val="0"/>
                      <w:bCs w:val="0"/>
                      <w:sz w:val="20"/>
                      <w:szCs w:val="20"/>
                    </w:rPr>
                    <w:t>10cm</w:t>
                  </w:r>
                </w:p>
              </w:tc>
              <w:tc>
                <w:tcPr>
                  <w:tcW w:w="889" w:type="dxa"/>
                  <w:hideMark/>
                </w:tcPr>
                <w:p w14:paraId="7E5513B4" w14:textId="77777777" w:rsidR="00B70D31" w:rsidRPr="00FD34F9" w:rsidRDefault="00B70D31" w:rsidP="0062482A">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FD34F9">
                    <w:rPr>
                      <w:rFonts w:asciiTheme="minorBidi" w:hAnsiTheme="minorBidi"/>
                      <w:b w:val="0"/>
                      <w:bCs w:val="0"/>
                      <w:sz w:val="20"/>
                      <w:szCs w:val="20"/>
                    </w:rPr>
                    <w:t>20 cm</w:t>
                  </w:r>
                </w:p>
              </w:tc>
              <w:tc>
                <w:tcPr>
                  <w:tcW w:w="833" w:type="dxa"/>
                  <w:hideMark/>
                </w:tcPr>
                <w:p w14:paraId="20E1CD57" w14:textId="77777777" w:rsidR="00B70D31" w:rsidRPr="00FD34F9" w:rsidRDefault="00B70D31" w:rsidP="0062482A">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FD34F9">
                    <w:rPr>
                      <w:rFonts w:asciiTheme="minorBidi" w:hAnsiTheme="minorBidi"/>
                      <w:b w:val="0"/>
                      <w:bCs w:val="0"/>
                      <w:sz w:val="20"/>
                      <w:szCs w:val="20"/>
                    </w:rPr>
                    <w:t>50 cm</w:t>
                  </w:r>
                </w:p>
              </w:tc>
              <w:tc>
                <w:tcPr>
                  <w:tcW w:w="831" w:type="dxa"/>
                  <w:hideMark/>
                </w:tcPr>
                <w:p w14:paraId="118F3A48" w14:textId="77777777" w:rsidR="00B70D31" w:rsidRPr="00FD34F9" w:rsidRDefault="00B70D31" w:rsidP="0062482A">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FD34F9">
                    <w:rPr>
                      <w:rFonts w:asciiTheme="minorBidi" w:hAnsiTheme="minorBidi"/>
                      <w:b w:val="0"/>
                      <w:bCs w:val="0"/>
                      <w:sz w:val="20"/>
                      <w:szCs w:val="20"/>
                    </w:rPr>
                    <w:t>1 m</w:t>
                  </w:r>
                </w:p>
              </w:tc>
            </w:tr>
            <w:tr w:rsidR="00B70D31" w:rsidRPr="00FD34F9" w14:paraId="7B5CC44F" w14:textId="77777777" w:rsidTr="00676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3" w:type="dxa"/>
                  <w:hideMark/>
                </w:tcPr>
                <w:p w14:paraId="3C45AE3D" w14:textId="55343F0F" w:rsidR="00B70D31" w:rsidRPr="00FD34F9" w:rsidRDefault="00B70D31" w:rsidP="0062482A">
                  <w:pPr>
                    <w:spacing w:line="276" w:lineRule="auto"/>
                    <w:jc w:val="center"/>
                    <w:rPr>
                      <w:rFonts w:asciiTheme="minorBidi" w:hAnsiTheme="minorBidi"/>
                      <w:sz w:val="20"/>
                      <w:szCs w:val="20"/>
                    </w:rPr>
                  </w:pPr>
                  <w:proofErr w:type="spellStart"/>
                  <w:r w:rsidRPr="00FD34F9">
                    <w:rPr>
                      <w:rFonts w:asciiTheme="minorBidi" w:eastAsia="Times New Roman" w:hAnsiTheme="minorBidi"/>
                      <w:sz w:val="20"/>
                      <w:szCs w:val="20"/>
                      <w:lang w:eastAsia="fr-FR"/>
                    </w:rPr>
                    <w:t>Damping</w:t>
                  </w:r>
                  <w:proofErr w:type="spellEnd"/>
                  <w:r w:rsidRPr="00FD34F9">
                    <w:rPr>
                      <w:rFonts w:asciiTheme="minorBidi" w:eastAsia="Times New Roman" w:hAnsiTheme="minorBidi"/>
                      <w:sz w:val="20"/>
                      <w:szCs w:val="20"/>
                      <w:lang w:eastAsia="fr-FR"/>
                    </w:rPr>
                    <w:t xml:space="preserve"> </w:t>
                  </w:r>
                  <w:r w:rsidRPr="00FD34F9">
                    <w:rPr>
                      <w:rFonts w:asciiTheme="minorBidi" w:hAnsiTheme="minorBidi"/>
                      <w:sz w:val="20"/>
                      <w:szCs w:val="20"/>
                    </w:rPr>
                    <w:t xml:space="preserve"> </w:t>
                  </w:r>
                  <m:oMath>
                    <m:r>
                      <m:rPr>
                        <m:sty m:val="bi"/>
                      </m:rPr>
                      <w:rPr>
                        <w:rFonts w:ascii="Cambria Math" w:hAnsi="Cambria Math"/>
                        <w:sz w:val="20"/>
                        <w:szCs w:val="20"/>
                      </w:rPr>
                      <m:t>∆T</m:t>
                    </m:r>
                  </m:oMath>
                  <w:r w:rsidRPr="00FD34F9">
                    <w:rPr>
                      <w:rFonts w:asciiTheme="minorBidi" w:eastAsiaTheme="minorEastAsia" w:hAnsiTheme="minorBidi"/>
                      <w:sz w:val="20"/>
                      <w:szCs w:val="20"/>
                    </w:rPr>
                    <w:t>(°C)</w:t>
                  </w:r>
                </w:p>
              </w:tc>
              <w:tc>
                <w:tcPr>
                  <w:tcW w:w="648" w:type="dxa"/>
                  <w:hideMark/>
                </w:tcPr>
                <w:p w14:paraId="583A3D5D" w14:textId="77777777" w:rsidR="00B70D31" w:rsidRPr="00FD34F9" w:rsidRDefault="00B70D31" w:rsidP="0062482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FD34F9">
                    <w:rPr>
                      <w:rFonts w:asciiTheme="minorBidi" w:hAnsiTheme="minorBidi"/>
                      <w:sz w:val="20"/>
                      <w:szCs w:val="20"/>
                    </w:rPr>
                    <w:t>10.2</w:t>
                  </w:r>
                </w:p>
              </w:tc>
              <w:tc>
                <w:tcPr>
                  <w:tcW w:w="910" w:type="dxa"/>
                  <w:hideMark/>
                </w:tcPr>
                <w:p w14:paraId="4D510581" w14:textId="77777777" w:rsidR="00B70D31" w:rsidRPr="00FD34F9" w:rsidRDefault="00B70D31" w:rsidP="0062482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FD34F9">
                    <w:rPr>
                      <w:rFonts w:asciiTheme="minorBidi" w:hAnsiTheme="minorBidi"/>
                      <w:sz w:val="20"/>
                      <w:szCs w:val="20"/>
                    </w:rPr>
                    <w:t>10.9</w:t>
                  </w:r>
                </w:p>
              </w:tc>
              <w:tc>
                <w:tcPr>
                  <w:tcW w:w="889" w:type="dxa"/>
                  <w:hideMark/>
                </w:tcPr>
                <w:p w14:paraId="384D1535" w14:textId="77777777" w:rsidR="00B70D31" w:rsidRPr="00FD34F9" w:rsidRDefault="00B70D31" w:rsidP="0062482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FD34F9">
                    <w:rPr>
                      <w:rFonts w:asciiTheme="minorBidi" w:hAnsiTheme="minorBidi"/>
                      <w:sz w:val="20"/>
                      <w:szCs w:val="20"/>
                    </w:rPr>
                    <w:t>11.3</w:t>
                  </w:r>
                </w:p>
              </w:tc>
              <w:tc>
                <w:tcPr>
                  <w:tcW w:w="833" w:type="dxa"/>
                  <w:hideMark/>
                </w:tcPr>
                <w:p w14:paraId="003368F3" w14:textId="77777777" w:rsidR="00B70D31" w:rsidRPr="00FD34F9" w:rsidRDefault="00B70D31" w:rsidP="0062482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FD34F9">
                    <w:rPr>
                      <w:rFonts w:asciiTheme="minorBidi" w:hAnsiTheme="minorBidi"/>
                      <w:sz w:val="20"/>
                      <w:szCs w:val="20"/>
                    </w:rPr>
                    <w:t>11.6</w:t>
                  </w:r>
                </w:p>
              </w:tc>
              <w:tc>
                <w:tcPr>
                  <w:tcW w:w="831" w:type="dxa"/>
                  <w:hideMark/>
                </w:tcPr>
                <w:p w14:paraId="4F4DEBD2" w14:textId="77777777" w:rsidR="00B70D31" w:rsidRPr="00FD34F9" w:rsidRDefault="00B70D31" w:rsidP="0062482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FD34F9">
                    <w:rPr>
                      <w:rFonts w:asciiTheme="minorBidi" w:hAnsiTheme="minorBidi"/>
                      <w:sz w:val="20"/>
                      <w:szCs w:val="20"/>
                    </w:rPr>
                    <w:t>11.7</w:t>
                  </w:r>
                </w:p>
              </w:tc>
            </w:tr>
          </w:tbl>
          <w:p w14:paraId="30E3FDF1" w14:textId="77777777" w:rsidR="00B70D31" w:rsidRPr="00FD34F9" w:rsidRDefault="00B70D31" w:rsidP="0062482A">
            <w:pPr>
              <w:spacing w:after="0" w:line="276" w:lineRule="auto"/>
              <w:rPr>
                <w:rFonts w:asciiTheme="minorBidi" w:eastAsia="Times New Roman" w:hAnsiTheme="minorBidi"/>
                <w:sz w:val="20"/>
                <w:szCs w:val="20"/>
                <w:lang w:eastAsia="fr-FR"/>
              </w:rPr>
            </w:pPr>
          </w:p>
        </w:tc>
        <w:tc>
          <w:tcPr>
            <w:tcW w:w="0" w:type="auto"/>
            <w:tcMar>
              <w:top w:w="15" w:type="dxa"/>
              <w:left w:w="15" w:type="dxa"/>
              <w:bottom w:w="15" w:type="dxa"/>
              <w:right w:w="15" w:type="dxa"/>
            </w:tcMar>
            <w:vAlign w:val="center"/>
          </w:tcPr>
          <w:p w14:paraId="3591C81D" w14:textId="77777777" w:rsidR="00B70D31" w:rsidRPr="00FD34F9" w:rsidRDefault="00B70D31" w:rsidP="0062482A">
            <w:pPr>
              <w:spacing w:after="0" w:line="276" w:lineRule="auto"/>
              <w:jc w:val="both"/>
              <w:rPr>
                <w:rFonts w:asciiTheme="minorBidi" w:eastAsia="Times New Roman" w:hAnsiTheme="minorBidi"/>
                <w:sz w:val="20"/>
                <w:szCs w:val="20"/>
                <w:lang w:eastAsia="fr-FR"/>
              </w:rPr>
            </w:pPr>
          </w:p>
        </w:tc>
        <w:tc>
          <w:tcPr>
            <w:tcW w:w="0" w:type="auto"/>
            <w:tcMar>
              <w:top w:w="15" w:type="dxa"/>
              <w:left w:w="15" w:type="dxa"/>
              <w:bottom w:w="15" w:type="dxa"/>
              <w:right w:w="15" w:type="dxa"/>
            </w:tcMar>
            <w:vAlign w:val="center"/>
          </w:tcPr>
          <w:p w14:paraId="34B6D7E7" w14:textId="77777777" w:rsidR="00B70D31" w:rsidRPr="00CA74AC" w:rsidRDefault="00B70D31" w:rsidP="0062482A">
            <w:pPr>
              <w:spacing w:after="0" w:line="276" w:lineRule="auto"/>
              <w:jc w:val="both"/>
              <w:rPr>
                <w:rFonts w:asciiTheme="minorBidi" w:eastAsia="Times New Roman" w:hAnsiTheme="minorBidi"/>
                <w:sz w:val="20"/>
                <w:szCs w:val="20"/>
                <w:lang w:eastAsia="fr-FR"/>
              </w:rPr>
            </w:pPr>
          </w:p>
        </w:tc>
        <w:tc>
          <w:tcPr>
            <w:tcW w:w="0" w:type="auto"/>
            <w:tcMar>
              <w:top w:w="15" w:type="dxa"/>
              <w:left w:w="15" w:type="dxa"/>
              <w:bottom w:w="15" w:type="dxa"/>
              <w:right w:w="15" w:type="dxa"/>
            </w:tcMar>
            <w:vAlign w:val="center"/>
          </w:tcPr>
          <w:p w14:paraId="65858AD0" w14:textId="77777777" w:rsidR="00B70D31" w:rsidRPr="00CA74AC" w:rsidRDefault="00B70D31" w:rsidP="0062482A">
            <w:pPr>
              <w:spacing w:after="0" w:line="276" w:lineRule="auto"/>
              <w:jc w:val="both"/>
              <w:rPr>
                <w:rFonts w:asciiTheme="minorBidi" w:eastAsia="Times New Roman" w:hAnsiTheme="minorBidi"/>
                <w:sz w:val="20"/>
                <w:szCs w:val="20"/>
                <w:lang w:eastAsia="fr-FR"/>
              </w:rPr>
            </w:pPr>
          </w:p>
        </w:tc>
        <w:tc>
          <w:tcPr>
            <w:tcW w:w="0" w:type="auto"/>
            <w:tcMar>
              <w:top w:w="15" w:type="dxa"/>
              <w:left w:w="15" w:type="dxa"/>
              <w:bottom w:w="15" w:type="dxa"/>
              <w:right w:w="15" w:type="dxa"/>
            </w:tcMar>
            <w:vAlign w:val="center"/>
          </w:tcPr>
          <w:p w14:paraId="4F2B3BDB" w14:textId="77777777" w:rsidR="00B70D31" w:rsidRPr="00CA74AC" w:rsidRDefault="00B70D31" w:rsidP="0062482A">
            <w:pPr>
              <w:spacing w:after="0" w:line="276" w:lineRule="auto"/>
              <w:jc w:val="both"/>
              <w:rPr>
                <w:rFonts w:asciiTheme="minorBidi" w:eastAsia="Times New Roman" w:hAnsiTheme="minorBidi"/>
                <w:sz w:val="20"/>
                <w:szCs w:val="20"/>
                <w:lang w:eastAsia="fr-FR"/>
              </w:rPr>
            </w:pPr>
          </w:p>
        </w:tc>
        <w:tc>
          <w:tcPr>
            <w:tcW w:w="0" w:type="auto"/>
            <w:tcMar>
              <w:top w:w="15" w:type="dxa"/>
              <w:left w:w="15" w:type="dxa"/>
              <w:bottom w:w="15" w:type="dxa"/>
              <w:right w:w="15" w:type="dxa"/>
            </w:tcMar>
            <w:vAlign w:val="center"/>
          </w:tcPr>
          <w:p w14:paraId="48A428C9" w14:textId="77777777" w:rsidR="00B70D31" w:rsidRPr="00CA74AC" w:rsidRDefault="00B70D31" w:rsidP="0062482A">
            <w:pPr>
              <w:spacing w:after="0" w:line="276" w:lineRule="auto"/>
              <w:jc w:val="both"/>
              <w:rPr>
                <w:rFonts w:asciiTheme="minorBidi" w:eastAsia="Times New Roman" w:hAnsiTheme="minorBidi"/>
                <w:sz w:val="20"/>
                <w:szCs w:val="20"/>
                <w:lang w:eastAsia="fr-FR"/>
              </w:rPr>
            </w:pPr>
          </w:p>
        </w:tc>
      </w:tr>
    </w:tbl>
    <w:p w14:paraId="49F52B9E" w14:textId="77777777" w:rsidR="001C530B" w:rsidRPr="00CA74AC" w:rsidRDefault="001C530B" w:rsidP="0062482A">
      <w:pPr>
        <w:spacing w:after="0" w:line="276" w:lineRule="auto"/>
        <w:jc w:val="both"/>
        <w:rPr>
          <w:rFonts w:asciiTheme="minorBidi" w:eastAsia="Times New Roman" w:hAnsiTheme="minorBidi"/>
          <w:sz w:val="20"/>
          <w:szCs w:val="20"/>
          <w:lang w:val="en-GB" w:eastAsia="fr-FR"/>
        </w:rPr>
      </w:pPr>
    </w:p>
    <w:p w14:paraId="0AB4030F" w14:textId="77777777" w:rsidR="001C530B" w:rsidRPr="00CA74AC" w:rsidRDefault="001C530B" w:rsidP="0062482A">
      <w:pPr>
        <w:spacing w:after="0" w:line="276" w:lineRule="auto"/>
        <w:jc w:val="both"/>
        <w:rPr>
          <w:rFonts w:asciiTheme="minorBidi" w:eastAsia="Times New Roman" w:hAnsiTheme="minorBidi"/>
          <w:sz w:val="20"/>
          <w:szCs w:val="20"/>
          <w:lang w:val="en-GB" w:eastAsia="fr-FR"/>
        </w:rPr>
        <w:sectPr w:rsidR="001C530B" w:rsidRPr="00CA74AC" w:rsidSect="0090711C">
          <w:type w:val="continuous"/>
          <w:pgSz w:w="11906" w:h="16838"/>
          <w:pgMar w:top="1417" w:right="1417" w:bottom="1417" w:left="1417" w:header="708" w:footer="708" w:gutter="0"/>
          <w:cols w:space="708"/>
          <w:docGrid w:linePitch="360"/>
        </w:sectPr>
      </w:pPr>
    </w:p>
    <w:p w14:paraId="6B13FFF7" w14:textId="5D9726B0" w:rsidR="00B70D31" w:rsidRPr="00CA74AC" w:rsidRDefault="00B70D31" w:rsidP="0062482A">
      <w:pPr>
        <w:spacing w:after="0" w:line="276" w:lineRule="auto"/>
        <w:jc w:val="both"/>
        <w:rPr>
          <w:rFonts w:asciiTheme="minorBidi" w:eastAsia="Times New Roman" w:hAnsiTheme="minorBidi"/>
          <w:sz w:val="20"/>
          <w:szCs w:val="20"/>
          <w:lang w:val="en-GB" w:eastAsia="fr-FR"/>
        </w:rPr>
      </w:pPr>
      <w:r w:rsidRPr="00CA74AC">
        <w:rPr>
          <w:rFonts w:asciiTheme="minorBidi" w:eastAsia="Times New Roman" w:hAnsiTheme="minorBidi"/>
          <w:sz w:val="20"/>
          <w:szCs w:val="20"/>
          <w:lang w:val="en-GB" w:eastAsia="fr-FR"/>
        </w:rPr>
        <w:t>∆T is the difference between the maximum outdoor temperature and the maximum indoor temperature.</w:t>
      </w:r>
    </w:p>
    <w:p w14:paraId="794F9685" w14:textId="77777777" w:rsidR="00B70D31" w:rsidRPr="00CA74AC" w:rsidRDefault="00B70D31" w:rsidP="0062482A">
      <w:pPr>
        <w:spacing w:after="0" w:line="276" w:lineRule="auto"/>
        <w:jc w:val="both"/>
        <w:rPr>
          <w:rFonts w:asciiTheme="minorBidi" w:eastAsia="Times New Roman" w:hAnsiTheme="minorBidi"/>
          <w:sz w:val="20"/>
          <w:szCs w:val="20"/>
          <w:lang w:val="en-GB" w:eastAsia="fr-FR"/>
        </w:rPr>
      </w:pPr>
      <w:r w:rsidRPr="00CA74AC">
        <w:rPr>
          <w:rFonts w:asciiTheme="minorBidi" w:eastAsia="Times New Roman" w:hAnsiTheme="minorBidi"/>
          <w:sz w:val="20"/>
          <w:szCs w:val="20"/>
          <w:lang w:val="en-GB" w:eastAsia="fr-FR"/>
        </w:rPr>
        <w:t>The variation in air gap thickness has a minimal impact on indoor temperature variation. Nevertheless, slight changes in indoor temperatures are observed depending on the air gap thickness.</w:t>
      </w:r>
    </w:p>
    <w:p w14:paraId="125A2A87" w14:textId="77777777" w:rsidR="00057C26" w:rsidRPr="00CA74AC" w:rsidRDefault="00057C26" w:rsidP="0062482A">
      <w:pPr>
        <w:spacing w:after="0" w:line="276" w:lineRule="auto"/>
        <w:jc w:val="both"/>
        <w:rPr>
          <w:rFonts w:asciiTheme="minorBidi" w:eastAsia="Times New Roman" w:hAnsiTheme="minorBidi"/>
          <w:sz w:val="20"/>
          <w:szCs w:val="20"/>
          <w:lang w:val="en-GB" w:eastAsia="fr-FR"/>
        </w:rPr>
      </w:pPr>
    </w:p>
    <w:p w14:paraId="7D4E6CD1" w14:textId="327685BC" w:rsidR="00B70D31" w:rsidRPr="00CA74AC" w:rsidRDefault="00B70D31" w:rsidP="0062482A">
      <w:pPr>
        <w:spacing w:after="0" w:line="276" w:lineRule="auto"/>
        <w:jc w:val="both"/>
        <w:rPr>
          <w:rFonts w:asciiTheme="minorBidi" w:eastAsia="Times New Roman" w:hAnsiTheme="minorBidi"/>
          <w:b/>
          <w:bCs/>
          <w:lang w:val="en-GB" w:eastAsia="fr-FR"/>
        </w:rPr>
      </w:pPr>
      <w:r w:rsidRPr="00CA74AC">
        <w:rPr>
          <w:rFonts w:asciiTheme="minorBidi" w:eastAsia="Times New Roman" w:hAnsiTheme="minorBidi"/>
          <w:b/>
          <w:bCs/>
          <w:lang w:val="en-GB" w:eastAsia="fr-FR"/>
        </w:rPr>
        <w:t xml:space="preserve">3.3 </w:t>
      </w:r>
      <w:r w:rsidR="00406AB9" w:rsidRPr="00CA74AC">
        <w:rPr>
          <w:rFonts w:asciiTheme="minorBidi" w:eastAsia="Times New Roman" w:hAnsiTheme="minorBidi"/>
          <w:b/>
          <w:bCs/>
          <w:lang w:val="en-GB" w:eastAsia="fr-FR"/>
        </w:rPr>
        <w:t xml:space="preserve">Influence of the variation in </w:t>
      </w:r>
      <w:r w:rsidR="0056283D" w:rsidRPr="00CA74AC">
        <w:rPr>
          <w:rFonts w:asciiTheme="minorBidi" w:eastAsia="Times New Roman" w:hAnsiTheme="minorBidi"/>
          <w:b/>
          <w:bCs/>
          <w:lang w:val="en-GB" w:eastAsia="fr-FR"/>
        </w:rPr>
        <w:t>CEB</w:t>
      </w:r>
      <w:r w:rsidR="00406AB9" w:rsidRPr="00CA74AC">
        <w:rPr>
          <w:rFonts w:asciiTheme="minorBidi" w:eastAsia="Times New Roman" w:hAnsiTheme="minorBidi"/>
          <w:b/>
          <w:bCs/>
          <w:lang w:val="en-GB" w:eastAsia="fr-FR"/>
        </w:rPr>
        <w:t xml:space="preserve"> wall thickness</w:t>
      </w:r>
    </w:p>
    <w:p w14:paraId="44B17B8C" w14:textId="77777777" w:rsidR="00B70D31" w:rsidRPr="00CA74AC" w:rsidRDefault="00B70D31" w:rsidP="0062482A">
      <w:pPr>
        <w:spacing w:after="0" w:line="276" w:lineRule="auto"/>
        <w:jc w:val="both"/>
        <w:rPr>
          <w:rFonts w:asciiTheme="minorBidi" w:eastAsia="Times New Roman" w:hAnsiTheme="minorBidi"/>
          <w:sz w:val="20"/>
          <w:szCs w:val="20"/>
          <w:lang w:val="en-GB" w:eastAsia="fr-FR"/>
        </w:rPr>
      </w:pPr>
      <w:r w:rsidRPr="00CA74AC">
        <w:rPr>
          <w:rFonts w:asciiTheme="minorBidi" w:eastAsia="Times New Roman" w:hAnsiTheme="minorBidi"/>
          <w:sz w:val="20"/>
          <w:szCs w:val="20"/>
          <w:lang w:val="en-GB" w:eastAsia="fr-FR"/>
        </w:rPr>
        <w:t>The figure 3 shows the evolution of indoor temperatures in a CEB building under a metal roof with a false ceiling as a function of varying wall thickness.</w:t>
      </w:r>
    </w:p>
    <w:p w14:paraId="34118402" w14:textId="77777777" w:rsidR="001C530B" w:rsidRPr="00CA74AC" w:rsidRDefault="001C530B" w:rsidP="0062482A">
      <w:pPr>
        <w:spacing w:after="0" w:line="276" w:lineRule="auto"/>
        <w:jc w:val="both"/>
        <w:rPr>
          <w:rFonts w:asciiTheme="minorBidi" w:eastAsia="Times New Roman" w:hAnsiTheme="minorBidi"/>
          <w:sz w:val="20"/>
          <w:szCs w:val="20"/>
          <w:lang w:val="en-GB" w:eastAsia="fr-FR"/>
        </w:rPr>
        <w:sectPr w:rsidR="001C530B" w:rsidRPr="00CA74AC" w:rsidSect="001C530B">
          <w:type w:val="continuous"/>
          <w:pgSz w:w="11906" w:h="16838"/>
          <w:pgMar w:top="1417" w:right="1417" w:bottom="1417" w:left="1417" w:header="708" w:footer="708" w:gutter="0"/>
          <w:cols w:num="2" w:space="708"/>
          <w:docGrid w:linePitch="360"/>
        </w:sectPr>
      </w:pPr>
    </w:p>
    <w:p w14:paraId="48C33427" w14:textId="77777777" w:rsidR="00057C26" w:rsidRPr="00CA74AC" w:rsidRDefault="00057C26" w:rsidP="0062482A">
      <w:pPr>
        <w:spacing w:after="0" w:line="276" w:lineRule="auto"/>
        <w:jc w:val="both"/>
        <w:rPr>
          <w:rFonts w:asciiTheme="minorBidi" w:eastAsia="Times New Roman" w:hAnsiTheme="minorBidi"/>
          <w:sz w:val="20"/>
          <w:szCs w:val="20"/>
          <w:lang w:val="en-GB" w:eastAsia="fr-FR"/>
        </w:rPr>
      </w:pPr>
    </w:p>
    <w:p w14:paraId="46D90211" w14:textId="15D09F96" w:rsidR="000E58EA" w:rsidRPr="00E760D8" w:rsidRDefault="00E760D8" w:rsidP="00E760D8">
      <w:pPr>
        <w:spacing w:after="0" w:line="276" w:lineRule="auto"/>
        <w:jc w:val="center"/>
        <w:rPr>
          <w:rFonts w:asciiTheme="minorBidi" w:eastAsia="Times New Roman" w:hAnsiTheme="minorBidi"/>
          <w:sz w:val="20"/>
          <w:szCs w:val="20"/>
          <w:lang w:val="en-GB" w:eastAsia="fr-FR"/>
        </w:rPr>
      </w:pPr>
      <w:r w:rsidRPr="0062482A">
        <w:rPr>
          <w:rFonts w:ascii="Times New Roman" w:hAnsi="Times New Roman" w:cs="Times New Roman"/>
          <w:noProof/>
          <w:lang w:eastAsia="fr-FR"/>
        </w:rPr>
        <w:drawing>
          <wp:inline distT="0" distB="0" distL="0" distR="0" wp14:anchorId="7976D5BE" wp14:editId="4967D81E">
            <wp:extent cx="4235450" cy="2492375"/>
            <wp:effectExtent l="0" t="0" r="0" b="3175"/>
            <wp:docPr id="115370287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702871" name=""/>
                    <pic:cNvPicPr/>
                  </pic:nvPicPr>
                  <pic:blipFill>
                    <a:blip r:embed="rId19"/>
                    <a:stretch>
                      <a:fillRect/>
                    </a:stretch>
                  </pic:blipFill>
                  <pic:spPr>
                    <a:xfrm>
                      <a:off x="0" y="0"/>
                      <a:ext cx="4235450" cy="2492375"/>
                    </a:xfrm>
                    <a:prstGeom prst="rect">
                      <a:avLst/>
                    </a:prstGeom>
                  </pic:spPr>
                </pic:pic>
              </a:graphicData>
            </a:graphic>
          </wp:inline>
        </w:drawing>
      </w:r>
    </w:p>
    <w:p w14:paraId="3696CCC5" w14:textId="715F3B9C" w:rsidR="00B70D31" w:rsidRPr="00CA74AC" w:rsidRDefault="00B70D31" w:rsidP="0062482A">
      <w:pPr>
        <w:spacing w:after="0" w:line="276" w:lineRule="auto"/>
        <w:jc w:val="center"/>
        <w:rPr>
          <w:rFonts w:asciiTheme="minorBidi" w:eastAsia="Times New Roman" w:hAnsiTheme="minorBidi"/>
          <w:sz w:val="20"/>
          <w:szCs w:val="20"/>
          <w:lang w:val="en-GB" w:eastAsia="fr-FR"/>
        </w:rPr>
      </w:pPr>
      <w:r w:rsidRPr="00CA74AC">
        <w:rPr>
          <w:rFonts w:asciiTheme="minorBidi" w:eastAsia="Times New Roman" w:hAnsiTheme="minorBidi"/>
          <w:b/>
          <w:bCs/>
          <w:sz w:val="20"/>
          <w:szCs w:val="20"/>
          <w:lang w:val="en-GB" w:eastAsia="fr-FR"/>
        </w:rPr>
        <w:t>Figure 3</w:t>
      </w:r>
      <w:r w:rsidR="000E58EA" w:rsidRPr="00CA74AC">
        <w:rPr>
          <w:rFonts w:asciiTheme="minorBidi" w:eastAsia="Times New Roman" w:hAnsiTheme="minorBidi"/>
          <w:b/>
          <w:bCs/>
          <w:sz w:val="20"/>
          <w:szCs w:val="20"/>
          <w:lang w:val="en-GB" w:eastAsia="fr-FR"/>
        </w:rPr>
        <w:t>.</w:t>
      </w:r>
      <w:r w:rsidRPr="00CA74AC">
        <w:rPr>
          <w:rFonts w:asciiTheme="minorBidi" w:eastAsia="Times New Roman" w:hAnsiTheme="minorBidi"/>
          <w:b/>
          <w:bCs/>
          <w:sz w:val="20"/>
          <w:szCs w:val="20"/>
          <w:lang w:val="en-GB" w:eastAsia="fr-FR"/>
        </w:rPr>
        <w:t xml:space="preserve"> </w:t>
      </w:r>
      <w:r w:rsidR="00406AB9" w:rsidRPr="00FD34F9">
        <w:rPr>
          <w:rFonts w:asciiTheme="minorBidi" w:eastAsia="Times New Roman" w:hAnsiTheme="minorBidi"/>
          <w:b/>
          <w:bCs/>
          <w:sz w:val="20"/>
          <w:szCs w:val="20"/>
          <w:lang w:val="en-GB" w:eastAsia="fr-FR"/>
        </w:rPr>
        <w:t xml:space="preserve">Evolution of indoor temperatures in a </w:t>
      </w:r>
      <w:r w:rsidR="0062482A" w:rsidRPr="00FD34F9">
        <w:rPr>
          <w:rFonts w:asciiTheme="minorBidi" w:eastAsia="Times New Roman" w:hAnsiTheme="minorBidi"/>
          <w:b/>
          <w:bCs/>
          <w:sz w:val="20"/>
          <w:szCs w:val="20"/>
          <w:lang w:val="en-GB" w:eastAsia="fr-FR"/>
        </w:rPr>
        <w:t xml:space="preserve">CEB </w:t>
      </w:r>
      <w:r w:rsidR="00406AB9" w:rsidRPr="00FD34F9">
        <w:rPr>
          <w:rFonts w:asciiTheme="minorBidi" w:eastAsia="Times New Roman" w:hAnsiTheme="minorBidi"/>
          <w:b/>
          <w:bCs/>
          <w:sz w:val="20"/>
          <w:szCs w:val="20"/>
          <w:lang w:val="en-GB" w:eastAsia="fr-FR"/>
        </w:rPr>
        <w:t>building under metal roofing with a false ceiling as a function of varying wall thickness</w:t>
      </w:r>
    </w:p>
    <w:p w14:paraId="0438A23B" w14:textId="77777777" w:rsidR="004A4295" w:rsidRPr="00CA74AC" w:rsidRDefault="004A4295" w:rsidP="0062482A">
      <w:pPr>
        <w:spacing w:after="0" w:line="276" w:lineRule="auto"/>
        <w:jc w:val="center"/>
        <w:rPr>
          <w:rFonts w:asciiTheme="minorBidi" w:eastAsia="Times New Roman" w:hAnsiTheme="minorBidi"/>
          <w:sz w:val="20"/>
          <w:szCs w:val="20"/>
          <w:lang w:val="en-GB" w:eastAsia="fr-FR"/>
        </w:rPr>
      </w:pPr>
    </w:p>
    <w:p w14:paraId="6606EB25" w14:textId="77777777" w:rsidR="004A4295" w:rsidRPr="00CA74AC" w:rsidRDefault="004A4295" w:rsidP="0062482A">
      <w:pPr>
        <w:spacing w:after="0" w:line="276" w:lineRule="auto"/>
        <w:jc w:val="both"/>
        <w:rPr>
          <w:rFonts w:asciiTheme="minorBidi" w:eastAsia="Times New Roman" w:hAnsiTheme="minorBidi"/>
          <w:sz w:val="20"/>
          <w:szCs w:val="20"/>
          <w:lang w:val="en-GB" w:eastAsia="fr-FR"/>
        </w:rPr>
        <w:sectPr w:rsidR="004A4295" w:rsidRPr="00CA74AC" w:rsidSect="0090711C">
          <w:type w:val="continuous"/>
          <w:pgSz w:w="11906" w:h="16838"/>
          <w:pgMar w:top="1417" w:right="1417" w:bottom="1417" w:left="1417" w:header="708" w:footer="708" w:gutter="0"/>
          <w:cols w:space="708"/>
          <w:docGrid w:linePitch="360"/>
        </w:sectPr>
      </w:pPr>
    </w:p>
    <w:p w14:paraId="523A81D9" w14:textId="59C497F8" w:rsidR="00B70D31" w:rsidRPr="00CA74AC" w:rsidRDefault="00B70D31" w:rsidP="0062482A">
      <w:pPr>
        <w:spacing w:after="0" w:line="276" w:lineRule="auto"/>
        <w:jc w:val="both"/>
        <w:rPr>
          <w:rFonts w:asciiTheme="minorBidi" w:eastAsia="Times New Roman" w:hAnsiTheme="minorBidi"/>
          <w:sz w:val="20"/>
          <w:szCs w:val="20"/>
          <w:lang w:val="en-GB" w:eastAsia="fr-FR"/>
        </w:rPr>
      </w:pPr>
      <w:r w:rsidRPr="00CA74AC">
        <w:rPr>
          <w:rFonts w:asciiTheme="minorBidi" w:eastAsia="Times New Roman" w:hAnsiTheme="minorBidi"/>
          <w:sz w:val="20"/>
          <w:szCs w:val="20"/>
          <w:lang w:val="en-GB" w:eastAsia="fr-FR"/>
        </w:rPr>
        <w:t xml:space="preserve">The damping values as a function of wall thickness are provided in </w:t>
      </w:r>
      <w:r w:rsidR="000E58EA" w:rsidRPr="00CA74AC">
        <w:rPr>
          <w:rFonts w:asciiTheme="minorBidi" w:eastAsia="Times New Roman" w:hAnsiTheme="minorBidi"/>
          <w:sz w:val="20"/>
          <w:szCs w:val="20"/>
          <w:lang w:val="en-GB" w:eastAsia="fr-FR"/>
        </w:rPr>
        <w:t>Table 3</w:t>
      </w:r>
      <w:r w:rsidRPr="00CA74AC">
        <w:rPr>
          <w:rFonts w:asciiTheme="minorBidi" w:eastAsia="Times New Roman" w:hAnsiTheme="minorBidi"/>
          <w:sz w:val="20"/>
          <w:szCs w:val="20"/>
          <w:lang w:val="en-GB" w:eastAsia="fr-FR"/>
        </w:rPr>
        <w:t>.</w:t>
      </w:r>
    </w:p>
    <w:p w14:paraId="39F675B4" w14:textId="77777777" w:rsidR="004A4295" w:rsidRPr="00CA74AC" w:rsidRDefault="004A4295" w:rsidP="00676FB4">
      <w:pPr>
        <w:spacing w:after="0" w:line="276" w:lineRule="auto"/>
        <w:jc w:val="center"/>
        <w:rPr>
          <w:rFonts w:asciiTheme="minorBidi" w:eastAsia="Times New Roman" w:hAnsiTheme="minorBidi"/>
          <w:b/>
          <w:bCs/>
          <w:sz w:val="20"/>
          <w:szCs w:val="20"/>
          <w:lang w:val="en-GB" w:eastAsia="fr-FR"/>
        </w:rPr>
      </w:pPr>
    </w:p>
    <w:p w14:paraId="0FDCFFF6" w14:textId="77777777" w:rsidR="00B13CB8" w:rsidRPr="00CA74AC" w:rsidRDefault="00B13CB8" w:rsidP="00676FB4">
      <w:pPr>
        <w:spacing w:after="0" w:line="276" w:lineRule="auto"/>
        <w:jc w:val="center"/>
        <w:rPr>
          <w:rFonts w:asciiTheme="minorBidi" w:eastAsia="Times New Roman" w:hAnsiTheme="minorBidi"/>
          <w:b/>
          <w:bCs/>
          <w:sz w:val="20"/>
          <w:szCs w:val="20"/>
          <w:lang w:val="en-GB" w:eastAsia="fr-FR"/>
        </w:rPr>
      </w:pPr>
    </w:p>
    <w:p w14:paraId="2C5444C7" w14:textId="77777777" w:rsidR="00B13CB8" w:rsidRPr="00CA74AC" w:rsidRDefault="00B13CB8" w:rsidP="00676FB4">
      <w:pPr>
        <w:spacing w:after="0" w:line="276" w:lineRule="auto"/>
        <w:jc w:val="center"/>
        <w:rPr>
          <w:rFonts w:asciiTheme="minorBidi" w:eastAsia="Times New Roman" w:hAnsiTheme="minorBidi"/>
          <w:b/>
          <w:bCs/>
          <w:sz w:val="20"/>
          <w:szCs w:val="20"/>
          <w:lang w:val="en-GB" w:eastAsia="fr-FR"/>
        </w:rPr>
      </w:pPr>
    </w:p>
    <w:p w14:paraId="37DF59EA" w14:textId="77777777" w:rsidR="00B13CB8" w:rsidRPr="00CA74AC" w:rsidRDefault="00B13CB8" w:rsidP="00676FB4">
      <w:pPr>
        <w:spacing w:after="0" w:line="276" w:lineRule="auto"/>
        <w:jc w:val="center"/>
        <w:rPr>
          <w:rFonts w:asciiTheme="minorBidi" w:eastAsia="Times New Roman" w:hAnsiTheme="minorBidi"/>
          <w:b/>
          <w:bCs/>
          <w:sz w:val="20"/>
          <w:szCs w:val="20"/>
          <w:lang w:val="en-GB" w:eastAsia="fr-FR"/>
        </w:rPr>
        <w:sectPr w:rsidR="00B13CB8" w:rsidRPr="00CA74AC" w:rsidSect="004A4295">
          <w:type w:val="continuous"/>
          <w:pgSz w:w="11906" w:h="16838"/>
          <w:pgMar w:top="1417" w:right="1417" w:bottom="1417" w:left="1417" w:header="708" w:footer="708" w:gutter="0"/>
          <w:cols w:num="2" w:space="708"/>
          <w:docGrid w:linePitch="360"/>
        </w:sectPr>
      </w:pPr>
    </w:p>
    <w:p w14:paraId="29944B55" w14:textId="3277D36B" w:rsidR="00B70D31" w:rsidRPr="00FD34F9" w:rsidRDefault="000E58EA" w:rsidP="00676FB4">
      <w:pPr>
        <w:spacing w:after="0" w:line="276" w:lineRule="auto"/>
        <w:jc w:val="center"/>
        <w:rPr>
          <w:rFonts w:asciiTheme="minorBidi" w:eastAsia="Times New Roman" w:hAnsiTheme="minorBidi"/>
          <w:b/>
          <w:bCs/>
          <w:sz w:val="20"/>
          <w:szCs w:val="20"/>
          <w:lang w:val="en-GB" w:eastAsia="fr-FR"/>
        </w:rPr>
      </w:pPr>
      <w:r w:rsidRPr="00CA74AC">
        <w:rPr>
          <w:rFonts w:asciiTheme="minorBidi" w:eastAsia="Times New Roman" w:hAnsiTheme="minorBidi"/>
          <w:b/>
          <w:bCs/>
          <w:sz w:val="20"/>
          <w:szCs w:val="20"/>
          <w:lang w:val="en-GB" w:eastAsia="fr-FR"/>
        </w:rPr>
        <w:t>Table 3.</w:t>
      </w:r>
      <w:r w:rsidR="00B70D31" w:rsidRPr="00CA74AC">
        <w:rPr>
          <w:rFonts w:asciiTheme="minorBidi" w:eastAsia="Times New Roman" w:hAnsiTheme="minorBidi"/>
          <w:b/>
          <w:bCs/>
          <w:sz w:val="20"/>
          <w:szCs w:val="20"/>
          <w:lang w:val="en-GB" w:eastAsia="fr-FR"/>
        </w:rPr>
        <w:t xml:space="preserve"> </w:t>
      </w:r>
      <w:r w:rsidR="00406AB9" w:rsidRPr="00FD34F9">
        <w:rPr>
          <w:rFonts w:asciiTheme="minorBidi" w:eastAsia="Times New Roman" w:hAnsiTheme="minorBidi"/>
          <w:b/>
          <w:bCs/>
          <w:sz w:val="20"/>
          <w:szCs w:val="20"/>
          <w:lang w:val="en-GB" w:eastAsia="fr-FR"/>
        </w:rPr>
        <w:t>Damping values as a function of wall thickness</w:t>
      </w:r>
    </w:p>
    <w:tbl>
      <w:tblPr>
        <w:tblStyle w:val="PlainTable2"/>
        <w:tblW w:w="0" w:type="auto"/>
        <w:tblInd w:w="1134" w:type="dxa"/>
        <w:tblLook w:val="04A0" w:firstRow="1" w:lastRow="0" w:firstColumn="1" w:lastColumn="0" w:noHBand="0" w:noVBand="1"/>
      </w:tblPr>
      <w:tblGrid>
        <w:gridCol w:w="1788"/>
        <w:gridCol w:w="761"/>
        <w:gridCol w:w="761"/>
        <w:gridCol w:w="761"/>
        <w:gridCol w:w="761"/>
        <w:gridCol w:w="761"/>
        <w:gridCol w:w="761"/>
      </w:tblGrid>
      <w:tr w:rsidR="00B70D31" w:rsidRPr="00CA74AC" w14:paraId="1D410758" w14:textId="77777777" w:rsidTr="00676F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left w:val="nil"/>
              <w:right w:val="nil"/>
            </w:tcBorders>
            <w:hideMark/>
          </w:tcPr>
          <w:p w14:paraId="391ACC21" w14:textId="77777777" w:rsidR="00B70D31" w:rsidRPr="00CA74AC" w:rsidRDefault="00B70D31" w:rsidP="0062482A">
            <w:pPr>
              <w:spacing w:line="276" w:lineRule="auto"/>
              <w:jc w:val="both"/>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 xml:space="preserve">Wall </w:t>
            </w:r>
            <w:proofErr w:type="spellStart"/>
            <w:r w:rsidRPr="00CA74AC">
              <w:rPr>
                <w:rFonts w:asciiTheme="minorBidi" w:eastAsia="Times New Roman" w:hAnsiTheme="minorBidi"/>
                <w:sz w:val="20"/>
                <w:szCs w:val="20"/>
                <w:lang w:eastAsia="fr-FR"/>
              </w:rPr>
              <w:t>Thickness</w:t>
            </w:r>
            <w:proofErr w:type="spellEnd"/>
          </w:p>
        </w:tc>
        <w:tc>
          <w:tcPr>
            <w:tcW w:w="0" w:type="auto"/>
            <w:tcBorders>
              <w:top w:val="single" w:sz="4" w:space="0" w:color="7F7F7F" w:themeColor="text1" w:themeTint="80"/>
              <w:left w:val="nil"/>
              <w:right w:val="nil"/>
            </w:tcBorders>
            <w:hideMark/>
          </w:tcPr>
          <w:p w14:paraId="5415D612" w14:textId="77777777" w:rsidR="00B70D31" w:rsidRPr="00CA74AC" w:rsidRDefault="00B70D31" w:rsidP="0062482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b w:val="0"/>
                <w:bCs w:val="0"/>
                <w:sz w:val="20"/>
                <w:szCs w:val="20"/>
                <w:lang w:eastAsia="fr-FR"/>
              </w:rPr>
            </w:pPr>
            <w:r w:rsidRPr="00CA74AC">
              <w:rPr>
                <w:rFonts w:asciiTheme="minorBidi" w:eastAsia="Times New Roman" w:hAnsiTheme="minorBidi"/>
                <w:b w:val="0"/>
                <w:bCs w:val="0"/>
                <w:sz w:val="20"/>
                <w:szCs w:val="20"/>
                <w:lang w:eastAsia="fr-FR"/>
              </w:rPr>
              <w:t>20 cm</w:t>
            </w:r>
          </w:p>
        </w:tc>
        <w:tc>
          <w:tcPr>
            <w:tcW w:w="0" w:type="auto"/>
            <w:tcBorders>
              <w:top w:val="single" w:sz="4" w:space="0" w:color="7F7F7F" w:themeColor="text1" w:themeTint="80"/>
              <w:left w:val="nil"/>
              <w:right w:val="nil"/>
            </w:tcBorders>
            <w:hideMark/>
          </w:tcPr>
          <w:p w14:paraId="64C24056" w14:textId="77777777" w:rsidR="00B70D31" w:rsidRPr="00CA74AC" w:rsidRDefault="00B70D31" w:rsidP="0062482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b w:val="0"/>
                <w:bCs w:val="0"/>
                <w:sz w:val="20"/>
                <w:szCs w:val="20"/>
                <w:lang w:eastAsia="fr-FR"/>
              </w:rPr>
            </w:pPr>
            <w:r w:rsidRPr="00CA74AC">
              <w:rPr>
                <w:rFonts w:asciiTheme="minorBidi" w:eastAsia="Times New Roman" w:hAnsiTheme="minorBidi"/>
                <w:b w:val="0"/>
                <w:bCs w:val="0"/>
                <w:sz w:val="20"/>
                <w:szCs w:val="20"/>
                <w:lang w:eastAsia="fr-FR"/>
              </w:rPr>
              <w:t>25 cm</w:t>
            </w:r>
          </w:p>
        </w:tc>
        <w:tc>
          <w:tcPr>
            <w:tcW w:w="0" w:type="auto"/>
            <w:tcBorders>
              <w:top w:val="single" w:sz="4" w:space="0" w:color="7F7F7F" w:themeColor="text1" w:themeTint="80"/>
              <w:left w:val="nil"/>
              <w:right w:val="nil"/>
            </w:tcBorders>
            <w:hideMark/>
          </w:tcPr>
          <w:p w14:paraId="0B2B0E3E" w14:textId="77777777" w:rsidR="00B70D31" w:rsidRPr="00CA74AC" w:rsidRDefault="00B70D31" w:rsidP="0062482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b w:val="0"/>
                <w:bCs w:val="0"/>
                <w:sz w:val="20"/>
                <w:szCs w:val="20"/>
                <w:lang w:eastAsia="fr-FR"/>
              </w:rPr>
            </w:pPr>
            <w:r w:rsidRPr="00CA74AC">
              <w:rPr>
                <w:rFonts w:asciiTheme="minorBidi" w:eastAsia="Times New Roman" w:hAnsiTheme="minorBidi"/>
                <w:b w:val="0"/>
                <w:bCs w:val="0"/>
                <w:sz w:val="20"/>
                <w:szCs w:val="20"/>
                <w:lang w:eastAsia="fr-FR"/>
              </w:rPr>
              <w:t>30 cm</w:t>
            </w:r>
          </w:p>
        </w:tc>
        <w:tc>
          <w:tcPr>
            <w:tcW w:w="0" w:type="auto"/>
            <w:tcBorders>
              <w:top w:val="single" w:sz="4" w:space="0" w:color="7F7F7F" w:themeColor="text1" w:themeTint="80"/>
              <w:left w:val="nil"/>
              <w:right w:val="nil"/>
            </w:tcBorders>
            <w:hideMark/>
          </w:tcPr>
          <w:p w14:paraId="0DCE22B0" w14:textId="77777777" w:rsidR="00B70D31" w:rsidRPr="00CA74AC" w:rsidRDefault="00B70D31" w:rsidP="0062482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b w:val="0"/>
                <w:bCs w:val="0"/>
                <w:sz w:val="20"/>
                <w:szCs w:val="20"/>
                <w:lang w:eastAsia="fr-FR"/>
              </w:rPr>
            </w:pPr>
            <w:r w:rsidRPr="00CA74AC">
              <w:rPr>
                <w:rFonts w:asciiTheme="minorBidi" w:eastAsia="Times New Roman" w:hAnsiTheme="minorBidi"/>
                <w:b w:val="0"/>
                <w:bCs w:val="0"/>
                <w:sz w:val="20"/>
                <w:szCs w:val="20"/>
                <w:lang w:eastAsia="fr-FR"/>
              </w:rPr>
              <w:t>35 cm</w:t>
            </w:r>
          </w:p>
        </w:tc>
        <w:tc>
          <w:tcPr>
            <w:tcW w:w="0" w:type="auto"/>
            <w:tcBorders>
              <w:top w:val="single" w:sz="4" w:space="0" w:color="7F7F7F" w:themeColor="text1" w:themeTint="80"/>
              <w:left w:val="nil"/>
              <w:right w:val="nil"/>
            </w:tcBorders>
            <w:hideMark/>
          </w:tcPr>
          <w:p w14:paraId="38157C53" w14:textId="77777777" w:rsidR="00B70D31" w:rsidRPr="00CA74AC" w:rsidRDefault="00B70D31" w:rsidP="0062482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b w:val="0"/>
                <w:bCs w:val="0"/>
                <w:sz w:val="20"/>
                <w:szCs w:val="20"/>
                <w:lang w:eastAsia="fr-FR"/>
              </w:rPr>
            </w:pPr>
            <w:r w:rsidRPr="00CA74AC">
              <w:rPr>
                <w:rFonts w:asciiTheme="minorBidi" w:eastAsia="Times New Roman" w:hAnsiTheme="minorBidi"/>
                <w:b w:val="0"/>
                <w:bCs w:val="0"/>
                <w:sz w:val="20"/>
                <w:szCs w:val="20"/>
                <w:lang w:eastAsia="fr-FR"/>
              </w:rPr>
              <w:t>40 cm</w:t>
            </w:r>
          </w:p>
        </w:tc>
        <w:tc>
          <w:tcPr>
            <w:tcW w:w="0" w:type="auto"/>
            <w:tcBorders>
              <w:top w:val="single" w:sz="4" w:space="0" w:color="7F7F7F" w:themeColor="text1" w:themeTint="80"/>
              <w:left w:val="nil"/>
              <w:right w:val="nil"/>
            </w:tcBorders>
            <w:hideMark/>
          </w:tcPr>
          <w:p w14:paraId="2B4F5372" w14:textId="77777777" w:rsidR="00B70D31" w:rsidRPr="00CA74AC" w:rsidRDefault="00B70D31" w:rsidP="0062482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b w:val="0"/>
                <w:bCs w:val="0"/>
                <w:sz w:val="20"/>
                <w:szCs w:val="20"/>
                <w:lang w:eastAsia="fr-FR"/>
              </w:rPr>
            </w:pPr>
            <w:r w:rsidRPr="00CA74AC">
              <w:rPr>
                <w:rFonts w:asciiTheme="minorBidi" w:eastAsia="Times New Roman" w:hAnsiTheme="minorBidi"/>
                <w:b w:val="0"/>
                <w:bCs w:val="0"/>
                <w:sz w:val="20"/>
                <w:szCs w:val="20"/>
                <w:lang w:eastAsia="fr-FR"/>
              </w:rPr>
              <w:t>45 cm</w:t>
            </w:r>
          </w:p>
        </w:tc>
      </w:tr>
      <w:tr w:rsidR="00B70D31" w:rsidRPr="00CA74AC" w14:paraId="5EA727C8" w14:textId="77777777" w:rsidTr="00676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hideMark/>
          </w:tcPr>
          <w:p w14:paraId="62C38705" w14:textId="77777777" w:rsidR="00B70D31" w:rsidRPr="00CA74AC" w:rsidRDefault="00B70D31" w:rsidP="0062482A">
            <w:pPr>
              <w:spacing w:line="276" w:lineRule="auto"/>
              <w:jc w:val="both"/>
              <w:rPr>
                <w:rFonts w:asciiTheme="minorBidi" w:eastAsia="Times New Roman" w:hAnsiTheme="minorBidi"/>
                <w:sz w:val="20"/>
                <w:szCs w:val="20"/>
                <w:lang w:eastAsia="fr-FR"/>
              </w:rPr>
            </w:pPr>
            <w:proofErr w:type="spellStart"/>
            <w:r w:rsidRPr="00CA74AC">
              <w:rPr>
                <w:rFonts w:asciiTheme="minorBidi" w:eastAsia="Times New Roman" w:hAnsiTheme="minorBidi"/>
                <w:sz w:val="20"/>
                <w:szCs w:val="20"/>
                <w:lang w:eastAsia="fr-FR"/>
              </w:rPr>
              <w:t>Damping</w:t>
            </w:r>
            <w:proofErr w:type="spellEnd"/>
            <w:r w:rsidRPr="00CA74AC">
              <w:rPr>
                <w:rFonts w:asciiTheme="minorBidi" w:eastAsia="Times New Roman" w:hAnsiTheme="minorBidi"/>
                <w:sz w:val="20"/>
                <w:szCs w:val="20"/>
                <w:lang w:eastAsia="fr-FR"/>
              </w:rPr>
              <w:t xml:space="preserve"> ∆</w:t>
            </w:r>
            <w:r w:rsidRPr="00CA74AC">
              <w:rPr>
                <w:rFonts w:ascii="Cambria Math" w:eastAsia="Times New Roman" w:hAnsi="Cambria Math" w:cs="Cambria Math"/>
                <w:sz w:val="20"/>
                <w:szCs w:val="20"/>
                <w:lang w:eastAsia="fr-FR"/>
              </w:rPr>
              <w:t>𝑻</w:t>
            </w:r>
            <w:r w:rsidRPr="00CA74AC">
              <w:rPr>
                <w:rFonts w:asciiTheme="minorBidi" w:eastAsia="Times New Roman" w:hAnsiTheme="minorBidi"/>
                <w:sz w:val="20"/>
                <w:szCs w:val="20"/>
                <w:lang w:eastAsia="fr-FR"/>
              </w:rPr>
              <w:t xml:space="preserve"> (°C)</w:t>
            </w:r>
          </w:p>
        </w:tc>
        <w:tc>
          <w:tcPr>
            <w:tcW w:w="0" w:type="auto"/>
            <w:tcBorders>
              <w:left w:val="nil"/>
              <w:right w:val="nil"/>
            </w:tcBorders>
            <w:hideMark/>
          </w:tcPr>
          <w:p w14:paraId="021FB2AC" w14:textId="77777777" w:rsidR="00B70D31" w:rsidRPr="00CA74AC" w:rsidRDefault="00B70D31" w:rsidP="0062482A">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10.7</w:t>
            </w:r>
          </w:p>
        </w:tc>
        <w:tc>
          <w:tcPr>
            <w:tcW w:w="0" w:type="auto"/>
            <w:tcBorders>
              <w:left w:val="nil"/>
              <w:right w:val="nil"/>
            </w:tcBorders>
            <w:hideMark/>
          </w:tcPr>
          <w:p w14:paraId="15161A86" w14:textId="77777777" w:rsidR="00B70D31" w:rsidRPr="00CA74AC" w:rsidRDefault="00B70D31" w:rsidP="0062482A">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12.2</w:t>
            </w:r>
          </w:p>
        </w:tc>
        <w:tc>
          <w:tcPr>
            <w:tcW w:w="0" w:type="auto"/>
            <w:tcBorders>
              <w:left w:val="nil"/>
              <w:right w:val="nil"/>
            </w:tcBorders>
            <w:hideMark/>
          </w:tcPr>
          <w:p w14:paraId="0C043657" w14:textId="77777777" w:rsidR="00B70D31" w:rsidRPr="00CA74AC" w:rsidRDefault="00B70D31" w:rsidP="0062482A">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12.8</w:t>
            </w:r>
          </w:p>
        </w:tc>
        <w:tc>
          <w:tcPr>
            <w:tcW w:w="0" w:type="auto"/>
            <w:tcBorders>
              <w:left w:val="nil"/>
              <w:right w:val="nil"/>
            </w:tcBorders>
            <w:hideMark/>
          </w:tcPr>
          <w:p w14:paraId="18A55FCE" w14:textId="77777777" w:rsidR="00B70D31" w:rsidRPr="00CA74AC" w:rsidRDefault="00B70D31" w:rsidP="0062482A">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13</w:t>
            </w:r>
          </w:p>
        </w:tc>
        <w:tc>
          <w:tcPr>
            <w:tcW w:w="0" w:type="auto"/>
            <w:tcBorders>
              <w:left w:val="nil"/>
              <w:right w:val="nil"/>
            </w:tcBorders>
            <w:hideMark/>
          </w:tcPr>
          <w:p w14:paraId="1B591E28" w14:textId="77777777" w:rsidR="00B70D31" w:rsidRPr="00CA74AC" w:rsidRDefault="00B70D31" w:rsidP="0062482A">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13.4</w:t>
            </w:r>
          </w:p>
        </w:tc>
        <w:tc>
          <w:tcPr>
            <w:tcW w:w="0" w:type="auto"/>
            <w:tcBorders>
              <w:left w:val="nil"/>
              <w:right w:val="nil"/>
            </w:tcBorders>
            <w:hideMark/>
          </w:tcPr>
          <w:p w14:paraId="44E6A079" w14:textId="77777777" w:rsidR="00B70D31" w:rsidRPr="00CA74AC" w:rsidRDefault="00B70D31" w:rsidP="0062482A">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13.5</w:t>
            </w:r>
          </w:p>
        </w:tc>
      </w:tr>
    </w:tbl>
    <w:p w14:paraId="3F0E5F52" w14:textId="77777777" w:rsidR="004A4295" w:rsidRPr="00CA74AC" w:rsidRDefault="004A4295" w:rsidP="00DB299F">
      <w:pPr>
        <w:spacing w:after="0" w:line="276" w:lineRule="auto"/>
        <w:jc w:val="both"/>
        <w:rPr>
          <w:rFonts w:asciiTheme="minorBidi" w:eastAsia="Times New Roman" w:hAnsiTheme="minorBidi"/>
          <w:sz w:val="20"/>
          <w:szCs w:val="20"/>
          <w:lang w:val="en-GB" w:eastAsia="fr-FR"/>
        </w:rPr>
      </w:pPr>
    </w:p>
    <w:p w14:paraId="2BFE7605" w14:textId="77777777" w:rsidR="004A4295" w:rsidRPr="00CA74AC" w:rsidRDefault="004A4295" w:rsidP="00DB299F">
      <w:pPr>
        <w:spacing w:after="0" w:line="276" w:lineRule="auto"/>
        <w:jc w:val="both"/>
        <w:rPr>
          <w:rFonts w:asciiTheme="minorBidi" w:eastAsia="Times New Roman" w:hAnsiTheme="minorBidi"/>
          <w:sz w:val="20"/>
          <w:szCs w:val="20"/>
          <w:lang w:val="en-GB" w:eastAsia="fr-FR"/>
        </w:rPr>
        <w:sectPr w:rsidR="004A4295" w:rsidRPr="00CA74AC" w:rsidSect="0090711C">
          <w:type w:val="continuous"/>
          <w:pgSz w:w="11906" w:h="16838"/>
          <w:pgMar w:top="1417" w:right="1417" w:bottom="1417" w:left="1417" w:header="708" w:footer="708" w:gutter="0"/>
          <w:cols w:space="708"/>
          <w:docGrid w:linePitch="360"/>
        </w:sectPr>
      </w:pPr>
    </w:p>
    <w:p w14:paraId="4DAE1E17" w14:textId="462A47B3" w:rsidR="00B70D31" w:rsidRPr="00CA74AC" w:rsidRDefault="00B70D31" w:rsidP="008C28E6">
      <w:pPr>
        <w:spacing w:after="0" w:line="276" w:lineRule="auto"/>
        <w:jc w:val="both"/>
        <w:rPr>
          <w:rFonts w:asciiTheme="minorBidi" w:eastAsia="Times New Roman" w:hAnsiTheme="minorBidi"/>
          <w:sz w:val="20"/>
          <w:szCs w:val="20"/>
          <w:lang w:val="en-GB" w:eastAsia="fr-FR"/>
        </w:rPr>
      </w:pPr>
      <w:r w:rsidRPr="00CA74AC">
        <w:rPr>
          <w:rFonts w:asciiTheme="minorBidi" w:eastAsia="Times New Roman" w:hAnsiTheme="minorBidi"/>
          <w:sz w:val="20"/>
          <w:szCs w:val="20"/>
          <w:lang w:val="en-GB" w:eastAsia="fr-FR"/>
        </w:rPr>
        <w:t xml:space="preserve">Wall thickness contributes to the climatic comfort of buildings </w:t>
      </w:r>
      <w:r w:rsidR="000E58EA" w:rsidRPr="00CA74AC">
        <w:rPr>
          <w:rFonts w:asciiTheme="minorBidi" w:hAnsiTheme="minorBidi"/>
          <w:sz w:val="20"/>
          <w:szCs w:val="20"/>
          <w:lang w:val="en-GB"/>
        </w:rPr>
        <w:t>(</w:t>
      </w:r>
      <w:r w:rsidR="008C28E6" w:rsidRPr="002904D6">
        <w:rPr>
          <w:rFonts w:asciiTheme="minorBidi" w:hAnsiTheme="minorBidi"/>
          <w:sz w:val="20"/>
          <w:szCs w:val="20"/>
          <w:shd w:val="clear" w:color="auto" w:fill="FFFFFF"/>
        </w:rPr>
        <w:t xml:space="preserve">Césaire </w:t>
      </w:r>
      <w:proofErr w:type="spellStart"/>
      <w:r w:rsidR="008C28E6" w:rsidRPr="002904D6">
        <w:rPr>
          <w:rFonts w:asciiTheme="minorBidi" w:hAnsiTheme="minorBidi"/>
          <w:sz w:val="20"/>
          <w:szCs w:val="20"/>
          <w:shd w:val="clear" w:color="auto" w:fill="FFFFFF"/>
        </w:rPr>
        <w:t>Hema</w:t>
      </w:r>
      <w:proofErr w:type="spellEnd"/>
      <w:r w:rsidR="008C28E6">
        <w:rPr>
          <w:rFonts w:asciiTheme="minorBidi" w:hAnsiTheme="minorBidi"/>
          <w:sz w:val="20"/>
          <w:szCs w:val="20"/>
          <w:shd w:val="clear" w:color="auto" w:fill="FFFFFF"/>
        </w:rPr>
        <w:t xml:space="preserve"> et al</w:t>
      </w:r>
      <w:r w:rsidR="008C28E6">
        <w:rPr>
          <w:rFonts w:asciiTheme="minorBidi" w:hAnsiTheme="minorBidi"/>
          <w:sz w:val="20"/>
          <w:szCs w:val="20"/>
        </w:rPr>
        <w:t>., 2020</w:t>
      </w:r>
      <w:r w:rsidR="000E58EA" w:rsidRPr="00CA74AC">
        <w:rPr>
          <w:rFonts w:asciiTheme="minorBidi" w:eastAsia="Times New Roman" w:hAnsiTheme="minorBidi"/>
          <w:sz w:val="20"/>
          <w:szCs w:val="20"/>
          <w:lang w:val="en-GB" w:eastAsia="fr-FR"/>
        </w:rPr>
        <w:t>).</w:t>
      </w:r>
      <w:r w:rsidRPr="00CA74AC">
        <w:rPr>
          <w:rFonts w:asciiTheme="minorBidi" w:eastAsia="Times New Roman" w:hAnsiTheme="minorBidi"/>
          <w:sz w:val="20"/>
          <w:szCs w:val="20"/>
          <w:lang w:val="en-GB" w:eastAsia="fr-FR"/>
        </w:rPr>
        <w:t xml:space="preserve"> Increasing wall thickness leads to a decrease in indoor temperatures. Thicker walls better mitigate extreme heat, but beyond 4</w:t>
      </w:r>
      <w:r w:rsidR="000E58EA" w:rsidRPr="00CA74AC">
        <w:rPr>
          <w:rFonts w:asciiTheme="minorBidi" w:eastAsia="Times New Roman" w:hAnsiTheme="minorBidi"/>
          <w:sz w:val="20"/>
          <w:szCs w:val="20"/>
          <w:lang w:val="en-GB" w:eastAsia="fr-FR"/>
        </w:rPr>
        <w:t>0 cm, the variation is minimal (</w:t>
      </w:r>
      <w:proofErr w:type="spellStart"/>
      <w:r w:rsidR="00233A24" w:rsidRPr="00233A24">
        <w:rPr>
          <w:rFonts w:asciiTheme="minorBidi" w:hAnsiTheme="minorBidi"/>
          <w:sz w:val="20"/>
          <w:szCs w:val="20"/>
          <w:lang w:val="en-GB"/>
        </w:rPr>
        <w:t>Malbila</w:t>
      </w:r>
      <w:proofErr w:type="spellEnd"/>
      <w:r w:rsidR="00233A24" w:rsidRPr="00233A24">
        <w:rPr>
          <w:rFonts w:asciiTheme="minorBidi" w:hAnsiTheme="minorBidi"/>
          <w:sz w:val="20"/>
          <w:szCs w:val="20"/>
          <w:lang w:val="en-GB"/>
        </w:rPr>
        <w:t>, E et al</w:t>
      </w:r>
      <w:r w:rsidR="00233A24" w:rsidRPr="00233A24">
        <w:rPr>
          <w:rFonts w:asciiTheme="minorBidi" w:hAnsiTheme="minorBidi"/>
          <w:sz w:val="20"/>
          <w:szCs w:val="20"/>
        </w:rPr>
        <w:t>., 2021</w:t>
      </w:r>
      <w:r w:rsidR="000202BA">
        <w:rPr>
          <w:rFonts w:asciiTheme="minorBidi" w:hAnsiTheme="minorBidi"/>
          <w:sz w:val="20"/>
          <w:szCs w:val="20"/>
        </w:rPr>
        <w:t xml:space="preserve">, </w:t>
      </w:r>
      <w:proofErr w:type="spellStart"/>
      <w:r w:rsidR="009819E4">
        <w:rPr>
          <w:rFonts w:asciiTheme="minorBidi" w:hAnsiTheme="minorBidi"/>
          <w:sz w:val="20"/>
          <w:szCs w:val="20"/>
        </w:rPr>
        <w:t>Mohammadullah</w:t>
      </w:r>
      <w:proofErr w:type="spellEnd"/>
      <w:r w:rsidR="009819E4">
        <w:rPr>
          <w:rFonts w:asciiTheme="minorBidi" w:hAnsiTheme="minorBidi"/>
          <w:sz w:val="20"/>
          <w:szCs w:val="20"/>
        </w:rPr>
        <w:t xml:space="preserve"> Hakim </w:t>
      </w:r>
      <w:proofErr w:type="spellStart"/>
      <w:r w:rsidR="009819E4">
        <w:rPr>
          <w:rFonts w:asciiTheme="minorBidi" w:hAnsiTheme="minorBidi"/>
          <w:sz w:val="20"/>
          <w:szCs w:val="20"/>
        </w:rPr>
        <w:t>Ebrahimi</w:t>
      </w:r>
      <w:proofErr w:type="spellEnd"/>
      <w:r w:rsidR="009819E4">
        <w:rPr>
          <w:rFonts w:asciiTheme="minorBidi" w:hAnsiTheme="minorBidi"/>
          <w:sz w:val="20"/>
          <w:szCs w:val="20"/>
        </w:rPr>
        <w:t xml:space="preserve"> et al., 2022</w:t>
      </w:r>
      <w:r w:rsidR="00AE3668">
        <w:rPr>
          <w:rFonts w:asciiTheme="minorBidi" w:eastAsia="Times New Roman" w:hAnsiTheme="minorBidi"/>
          <w:sz w:val="20"/>
          <w:szCs w:val="20"/>
          <w:lang w:val="en-GB" w:eastAsia="fr-FR"/>
        </w:rPr>
        <w:t>)</w:t>
      </w:r>
      <w:r w:rsidR="00DB299F" w:rsidRPr="00CA74AC">
        <w:rPr>
          <w:rFonts w:asciiTheme="minorBidi" w:eastAsia="Times New Roman" w:hAnsiTheme="minorBidi"/>
          <w:sz w:val="20"/>
          <w:szCs w:val="20"/>
          <w:lang w:val="en-GB" w:eastAsia="fr-FR"/>
        </w:rPr>
        <w:t>. This value is close to 44 cm (</w:t>
      </w:r>
      <w:proofErr w:type="spellStart"/>
      <w:r w:rsidR="00AE3668">
        <w:rPr>
          <w:rFonts w:asciiTheme="minorBidi" w:eastAsia="Times New Roman" w:hAnsiTheme="minorBidi"/>
          <w:sz w:val="20"/>
          <w:szCs w:val="20"/>
          <w:lang w:val="en-GB" w:eastAsia="fr-FR"/>
        </w:rPr>
        <w:t>Neya</w:t>
      </w:r>
      <w:proofErr w:type="spellEnd"/>
      <w:r w:rsidR="00AE3668">
        <w:rPr>
          <w:rFonts w:asciiTheme="minorBidi" w:eastAsia="Times New Roman" w:hAnsiTheme="minorBidi"/>
          <w:sz w:val="20"/>
          <w:szCs w:val="20"/>
          <w:lang w:val="en-GB" w:eastAsia="fr-FR"/>
        </w:rPr>
        <w:t>. I et al., 2021</w:t>
      </w:r>
      <w:r w:rsidR="00DB299F" w:rsidRPr="00CA74AC">
        <w:rPr>
          <w:rFonts w:asciiTheme="minorBidi" w:eastAsia="Times New Roman" w:hAnsiTheme="minorBidi"/>
          <w:sz w:val="20"/>
          <w:szCs w:val="20"/>
          <w:lang w:val="en-GB" w:eastAsia="fr-FR"/>
        </w:rPr>
        <w:t>).</w:t>
      </w:r>
    </w:p>
    <w:p w14:paraId="2BC52A8E" w14:textId="77777777" w:rsidR="00586CDF" w:rsidRPr="00CA74AC" w:rsidRDefault="00B70D31" w:rsidP="00FD34F9">
      <w:pPr>
        <w:spacing w:before="240" w:line="276" w:lineRule="auto"/>
        <w:jc w:val="both"/>
        <w:rPr>
          <w:rFonts w:asciiTheme="minorBidi" w:eastAsia="Times New Roman" w:hAnsiTheme="minorBidi"/>
          <w:b/>
          <w:bCs/>
          <w:lang w:val="en-GB" w:eastAsia="fr-FR"/>
        </w:rPr>
      </w:pPr>
      <w:r w:rsidRPr="00CA74AC">
        <w:rPr>
          <w:rFonts w:asciiTheme="minorBidi" w:eastAsia="Times New Roman" w:hAnsiTheme="minorBidi"/>
          <w:b/>
          <w:bCs/>
          <w:lang w:val="en-GB" w:eastAsia="fr-FR"/>
        </w:rPr>
        <w:t xml:space="preserve">3.4 </w:t>
      </w:r>
      <w:r w:rsidR="00406AB9" w:rsidRPr="00CA74AC">
        <w:rPr>
          <w:rFonts w:asciiTheme="minorBidi" w:eastAsia="Times New Roman" w:hAnsiTheme="minorBidi"/>
          <w:b/>
          <w:bCs/>
          <w:lang w:val="en-GB" w:eastAsia="fr-FR"/>
        </w:rPr>
        <w:t>I</w:t>
      </w:r>
      <w:r w:rsidR="00586CDF" w:rsidRPr="00CA74AC">
        <w:rPr>
          <w:rFonts w:asciiTheme="minorBidi" w:eastAsia="Times New Roman" w:hAnsiTheme="minorBidi"/>
          <w:b/>
          <w:bCs/>
          <w:lang w:val="en-GB" w:eastAsia="fr-FR"/>
        </w:rPr>
        <w:t>nfluence of the variation in concrete roof thickness without false ceiling</w:t>
      </w:r>
    </w:p>
    <w:p w14:paraId="60C7527A" w14:textId="77777777" w:rsidR="004A4295" w:rsidRPr="00CA74AC" w:rsidRDefault="00B70D31" w:rsidP="0062482A">
      <w:pPr>
        <w:spacing w:after="0" w:line="276" w:lineRule="auto"/>
        <w:jc w:val="both"/>
        <w:rPr>
          <w:rFonts w:asciiTheme="minorBidi" w:eastAsia="Times New Roman" w:hAnsiTheme="minorBidi"/>
          <w:sz w:val="20"/>
          <w:szCs w:val="20"/>
          <w:lang w:val="en-GB" w:eastAsia="fr-FR"/>
        </w:rPr>
        <w:sectPr w:rsidR="004A4295" w:rsidRPr="00CA74AC" w:rsidSect="004A4295">
          <w:type w:val="continuous"/>
          <w:pgSz w:w="11906" w:h="16838"/>
          <w:pgMar w:top="1417" w:right="1417" w:bottom="1417" w:left="1417" w:header="708" w:footer="708" w:gutter="0"/>
          <w:cols w:num="2" w:space="708"/>
          <w:docGrid w:linePitch="360"/>
        </w:sectPr>
      </w:pPr>
      <w:r w:rsidRPr="00CA74AC">
        <w:rPr>
          <w:rFonts w:asciiTheme="minorBidi" w:eastAsia="Times New Roman" w:hAnsiTheme="minorBidi"/>
          <w:sz w:val="20"/>
          <w:szCs w:val="20"/>
          <w:lang w:val="en-GB" w:eastAsia="fr-FR"/>
        </w:rPr>
        <w:lastRenderedPageBreak/>
        <w:t xml:space="preserve">The figure 4 shows the evolution of indoor temperatures in a CEB building as a function of </w:t>
      </w:r>
      <w:r w:rsidRPr="00CA74AC">
        <w:rPr>
          <w:rFonts w:asciiTheme="minorBidi" w:eastAsia="Times New Roman" w:hAnsiTheme="minorBidi"/>
          <w:sz w:val="20"/>
          <w:szCs w:val="20"/>
          <w:lang w:val="en-GB" w:eastAsia="fr-FR"/>
        </w:rPr>
        <w:t>varying concrete roof thickness without a false ceiling.</w:t>
      </w:r>
    </w:p>
    <w:p w14:paraId="45FE4707" w14:textId="39BDA546" w:rsidR="00B70D31" w:rsidRPr="00CA74AC" w:rsidRDefault="00B70D31" w:rsidP="0062482A">
      <w:pPr>
        <w:spacing w:after="0" w:line="276" w:lineRule="auto"/>
        <w:jc w:val="both"/>
        <w:rPr>
          <w:rFonts w:asciiTheme="minorBidi" w:eastAsia="Times New Roman" w:hAnsiTheme="minorBidi"/>
          <w:sz w:val="20"/>
          <w:szCs w:val="20"/>
          <w:lang w:val="en-GB" w:eastAsia="fr-FR"/>
        </w:rPr>
      </w:pPr>
    </w:p>
    <w:p w14:paraId="279341EF" w14:textId="3A53F413" w:rsidR="00057C26" w:rsidRPr="00E760D8" w:rsidRDefault="00E760D8" w:rsidP="00E760D8">
      <w:pPr>
        <w:spacing w:after="0" w:line="276" w:lineRule="auto"/>
        <w:jc w:val="center"/>
        <w:rPr>
          <w:rFonts w:asciiTheme="minorBidi" w:eastAsia="Times New Roman" w:hAnsiTheme="minorBidi"/>
          <w:sz w:val="20"/>
          <w:szCs w:val="20"/>
          <w:lang w:val="en-GB" w:eastAsia="fr-FR"/>
        </w:rPr>
      </w:pPr>
      <w:r w:rsidRPr="0062482A">
        <w:rPr>
          <w:rFonts w:ascii="Times New Roman" w:hAnsi="Times New Roman" w:cs="Times New Roman"/>
          <w:noProof/>
          <w:lang w:eastAsia="fr-FR"/>
        </w:rPr>
        <w:drawing>
          <wp:inline distT="0" distB="0" distL="0" distR="0" wp14:anchorId="0C0F2A0C" wp14:editId="1DBB6D11">
            <wp:extent cx="4343400" cy="2565400"/>
            <wp:effectExtent l="0" t="0" r="0" b="6350"/>
            <wp:docPr id="133365167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651675" name=""/>
                    <pic:cNvPicPr/>
                  </pic:nvPicPr>
                  <pic:blipFill>
                    <a:blip r:embed="rId20"/>
                    <a:stretch>
                      <a:fillRect/>
                    </a:stretch>
                  </pic:blipFill>
                  <pic:spPr>
                    <a:xfrm>
                      <a:off x="0" y="0"/>
                      <a:ext cx="4343400" cy="2565400"/>
                    </a:xfrm>
                    <a:prstGeom prst="rect">
                      <a:avLst/>
                    </a:prstGeom>
                  </pic:spPr>
                </pic:pic>
              </a:graphicData>
            </a:graphic>
          </wp:inline>
        </w:drawing>
      </w:r>
    </w:p>
    <w:p w14:paraId="6EC23A97" w14:textId="24954075" w:rsidR="0090711C" w:rsidRPr="00FD34F9" w:rsidRDefault="00DB299F" w:rsidP="001F016C">
      <w:pPr>
        <w:spacing w:after="0" w:line="276" w:lineRule="auto"/>
        <w:jc w:val="center"/>
        <w:rPr>
          <w:rFonts w:asciiTheme="minorBidi" w:eastAsia="Times New Roman" w:hAnsiTheme="minorBidi"/>
          <w:b/>
          <w:bCs/>
          <w:sz w:val="20"/>
          <w:szCs w:val="20"/>
          <w:lang w:val="en-GB" w:eastAsia="fr-FR"/>
        </w:rPr>
      </w:pPr>
      <w:r w:rsidRPr="00CA74AC">
        <w:rPr>
          <w:rFonts w:asciiTheme="minorBidi" w:eastAsia="Times New Roman" w:hAnsiTheme="minorBidi"/>
          <w:b/>
          <w:bCs/>
          <w:sz w:val="20"/>
          <w:szCs w:val="20"/>
          <w:lang w:val="en-GB" w:eastAsia="fr-FR"/>
        </w:rPr>
        <w:t>Figure 4.</w:t>
      </w:r>
      <w:r w:rsidR="00B70D31" w:rsidRPr="00CA74AC">
        <w:rPr>
          <w:rFonts w:asciiTheme="minorBidi" w:eastAsia="Times New Roman" w:hAnsiTheme="minorBidi"/>
          <w:b/>
          <w:bCs/>
          <w:sz w:val="20"/>
          <w:szCs w:val="20"/>
          <w:lang w:val="en-GB" w:eastAsia="fr-FR"/>
        </w:rPr>
        <w:t xml:space="preserve"> </w:t>
      </w:r>
      <w:r w:rsidR="00586CDF" w:rsidRPr="00FD34F9">
        <w:rPr>
          <w:rFonts w:asciiTheme="minorBidi" w:eastAsia="Times New Roman" w:hAnsiTheme="minorBidi"/>
          <w:b/>
          <w:bCs/>
          <w:sz w:val="20"/>
          <w:szCs w:val="20"/>
          <w:lang w:val="en-GB" w:eastAsia="fr-FR"/>
        </w:rPr>
        <w:t>Evolution of indoor temperatures in a</w:t>
      </w:r>
      <w:r w:rsidR="0062482A" w:rsidRPr="00FD34F9">
        <w:rPr>
          <w:rFonts w:asciiTheme="minorBidi" w:eastAsia="Times New Roman" w:hAnsiTheme="minorBidi"/>
          <w:b/>
          <w:bCs/>
          <w:sz w:val="20"/>
          <w:szCs w:val="20"/>
          <w:lang w:val="en-GB" w:eastAsia="fr-FR"/>
        </w:rPr>
        <w:t xml:space="preserve"> CEB</w:t>
      </w:r>
      <w:r w:rsidR="00586CDF" w:rsidRPr="00FD34F9">
        <w:rPr>
          <w:rFonts w:asciiTheme="minorBidi" w:eastAsia="Times New Roman" w:hAnsiTheme="minorBidi"/>
          <w:b/>
          <w:bCs/>
          <w:sz w:val="20"/>
          <w:szCs w:val="20"/>
          <w:lang w:val="en-GB" w:eastAsia="fr-FR"/>
        </w:rPr>
        <w:t xml:space="preserve"> building as a function of varying concrete roof thickness without false ceiling</w:t>
      </w:r>
    </w:p>
    <w:p w14:paraId="2C4E9503" w14:textId="77777777" w:rsidR="0090711C" w:rsidRPr="00CA74AC" w:rsidRDefault="0090711C" w:rsidP="00676FB4">
      <w:pPr>
        <w:spacing w:after="0" w:line="276" w:lineRule="auto"/>
        <w:jc w:val="center"/>
        <w:rPr>
          <w:rFonts w:asciiTheme="minorBidi" w:eastAsia="Times New Roman" w:hAnsiTheme="minorBidi"/>
          <w:b/>
          <w:bCs/>
          <w:sz w:val="20"/>
          <w:szCs w:val="20"/>
          <w:lang w:val="en-GB" w:eastAsia="fr-FR"/>
        </w:rPr>
      </w:pPr>
    </w:p>
    <w:p w14:paraId="2BFD0721" w14:textId="25075003" w:rsidR="001F016C" w:rsidRPr="00CA74AC" w:rsidRDefault="00433170" w:rsidP="001F016C">
      <w:pPr>
        <w:spacing w:after="0" w:line="276" w:lineRule="auto"/>
        <w:jc w:val="center"/>
        <w:rPr>
          <w:rFonts w:asciiTheme="minorBidi" w:eastAsia="Times New Roman" w:hAnsiTheme="minorBidi"/>
          <w:sz w:val="20"/>
          <w:szCs w:val="20"/>
          <w:lang w:val="en-GB" w:eastAsia="fr-FR"/>
        </w:rPr>
      </w:pPr>
      <w:r w:rsidRPr="00CA74AC">
        <w:rPr>
          <w:rFonts w:asciiTheme="minorBidi" w:eastAsia="Times New Roman" w:hAnsiTheme="minorBidi"/>
          <w:b/>
          <w:bCs/>
          <w:sz w:val="20"/>
          <w:szCs w:val="20"/>
          <w:lang w:val="en-GB" w:eastAsia="fr-FR"/>
        </w:rPr>
        <w:t xml:space="preserve">Table </w:t>
      </w:r>
      <w:r w:rsidR="00DB299F" w:rsidRPr="00CA74AC">
        <w:rPr>
          <w:rFonts w:asciiTheme="minorBidi" w:eastAsia="Times New Roman" w:hAnsiTheme="minorBidi"/>
          <w:b/>
          <w:bCs/>
          <w:sz w:val="20"/>
          <w:szCs w:val="20"/>
          <w:lang w:val="en-GB" w:eastAsia="fr-FR"/>
        </w:rPr>
        <w:t>4.</w:t>
      </w:r>
      <w:r w:rsidR="00586CDF" w:rsidRPr="00FD34F9">
        <w:rPr>
          <w:rFonts w:asciiTheme="minorBidi" w:eastAsia="Times New Roman" w:hAnsiTheme="minorBidi"/>
          <w:b/>
          <w:bCs/>
          <w:sz w:val="20"/>
          <w:szCs w:val="20"/>
          <w:lang w:val="en-GB" w:eastAsia="fr-FR"/>
        </w:rPr>
        <w:t>Damping values as a function of concrete roof thickness</w:t>
      </w:r>
    </w:p>
    <w:tbl>
      <w:tblPr>
        <w:tblStyle w:val="PlainTable2"/>
        <w:tblW w:w="0" w:type="auto"/>
        <w:tblInd w:w="709" w:type="dxa"/>
        <w:tblLook w:val="04A0" w:firstRow="1" w:lastRow="0" w:firstColumn="1" w:lastColumn="0" w:noHBand="0" w:noVBand="1"/>
      </w:tblPr>
      <w:tblGrid>
        <w:gridCol w:w="1785"/>
        <w:gridCol w:w="761"/>
        <w:gridCol w:w="761"/>
        <w:gridCol w:w="761"/>
        <w:gridCol w:w="761"/>
        <w:gridCol w:w="761"/>
        <w:gridCol w:w="761"/>
        <w:gridCol w:w="761"/>
      </w:tblGrid>
      <w:tr w:rsidR="00FD34F9" w:rsidRPr="00CA74AC" w14:paraId="48E760EF" w14:textId="77777777" w:rsidTr="00676F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19538E8" w14:textId="77777777" w:rsidR="00586CDF" w:rsidRPr="00CA74AC" w:rsidRDefault="00586CDF" w:rsidP="0062482A">
            <w:pPr>
              <w:spacing w:line="276" w:lineRule="auto"/>
              <w:jc w:val="both"/>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 xml:space="preserve">Roof </w:t>
            </w:r>
            <w:proofErr w:type="spellStart"/>
            <w:r w:rsidRPr="00CA74AC">
              <w:rPr>
                <w:rFonts w:asciiTheme="minorBidi" w:eastAsia="Times New Roman" w:hAnsiTheme="minorBidi"/>
                <w:sz w:val="20"/>
                <w:szCs w:val="20"/>
                <w:lang w:eastAsia="fr-FR"/>
              </w:rPr>
              <w:t>Thickness</w:t>
            </w:r>
            <w:proofErr w:type="spellEnd"/>
          </w:p>
        </w:tc>
        <w:tc>
          <w:tcPr>
            <w:tcW w:w="0" w:type="auto"/>
            <w:hideMark/>
          </w:tcPr>
          <w:p w14:paraId="24B4D23B" w14:textId="77777777" w:rsidR="00586CDF" w:rsidRPr="00FD34F9" w:rsidRDefault="00586CDF" w:rsidP="0062482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b w:val="0"/>
                <w:bCs w:val="0"/>
                <w:sz w:val="20"/>
                <w:szCs w:val="20"/>
                <w:lang w:eastAsia="fr-FR"/>
              </w:rPr>
            </w:pPr>
            <w:r w:rsidRPr="00FD34F9">
              <w:rPr>
                <w:rFonts w:asciiTheme="minorBidi" w:eastAsia="Times New Roman" w:hAnsiTheme="minorBidi"/>
                <w:b w:val="0"/>
                <w:bCs w:val="0"/>
                <w:sz w:val="20"/>
                <w:szCs w:val="20"/>
                <w:lang w:eastAsia="fr-FR"/>
              </w:rPr>
              <w:t>15 cm</w:t>
            </w:r>
          </w:p>
        </w:tc>
        <w:tc>
          <w:tcPr>
            <w:tcW w:w="0" w:type="auto"/>
            <w:hideMark/>
          </w:tcPr>
          <w:p w14:paraId="47F1F2E1" w14:textId="77777777" w:rsidR="00586CDF" w:rsidRPr="00FD34F9" w:rsidRDefault="00586CDF" w:rsidP="0062482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b w:val="0"/>
                <w:bCs w:val="0"/>
                <w:sz w:val="20"/>
                <w:szCs w:val="20"/>
                <w:lang w:eastAsia="fr-FR"/>
              </w:rPr>
            </w:pPr>
            <w:r w:rsidRPr="00FD34F9">
              <w:rPr>
                <w:rFonts w:asciiTheme="minorBidi" w:eastAsia="Times New Roman" w:hAnsiTheme="minorBidi"/>
                <w:b w:val="0"/>
                <w:bCs w:val="0"/>
                <w:sz w:val="20"/>
                <w:szCs w:val="20"/>
                <w:lang w:eastAsia="fr-FR"/>
              </w:rPr>
              <w:t>20 cm</w:t>
            </w:r>
          </w:p>
        </w:tc>
        <w:tc>
          <w:tcPr>
            <w:tcW w:w="0" w:type="auto"/>
            <w:hideMark/>
          </w:tcPr>
          <w:p w14:paraId="27FF8C96" w14:textId="77777777" w:rsidR="00586CDF" w:rsidRPr="00FD34F9" w:rsidRDefault="00586CDF" w:rsidP="0062482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b w:val="0"/>
                <w:bCs w:val="0"/>
                <w:sz w:val="20"/>
                <w:szCs w:val="20"/>
                <w:lang w:eastAsia="fr-FR"/>
              </w:rPr>
            </w:pPr>
            <w:r w:rsidRPr="00FD34F9">
              <w:rPr>
                <w:rFonts w:asciiTheme="minorBidi" w:eastAsia="Times New Roman" w:hAnsiTheme="minorBidi"/>
                <w:b w:val="0"/>
                <w:bCs w:val="0"/>
                <w:sz w:val="20"/>
                <w:szCs w:val="20"/>
                <w:lang w:eastAsia="fr-FR"/>
              </w:rPr>
              <w:t>25 cm</w:t>
            </w:r>
          </w:p>
        </w:tc>
        <w:tc>
          <w:tcPr>
            <w:tcW w:w="0" w:type="auto"/>
            <w:hideMark/>
          </w:tcPr>
          <w:p w14:paraId="11C13115" w14:textId="77777777" w:rsidR="00586CDF" w:rsidRPr="00FD34F9" w:rsidRDefault="00586CDF" w:rsidP="0062482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b w:val="0"/>
                <w:bCs w:val="0"/>
                <w:sz w:val="20"/>
                <w:szCs w:val="20"/>
                <w:lang w:eastAsia="fr-FR"/>
              </w:rPr>
            </w:pPr>
            <w:r w:rsidRPr="00FD34F9">
              <w:rPr>
                <w:rFonts w:asciiTheme="minorBidi" w:eastAsia="Times New Roman" w:hAnsiTheme="minorBidi"/>
                <w:b w:val="0"/>
                <w:bCs w:val="0"/>
                <w:sz w:val="20"/>
                <w:szCs w:val="20"/>
                <w:lang w:eastAsia="fr-FR"/>
              </w:rPr>
              <w:t>30 cm</w:t>
            </w:r>
          </w:p>
        </w:tc>
        <w:tc>
          <w:tcPr>
            <w:tcW w:w="0" w:type="auto"/>
            <w:hideMark/>
          </w:tcPr>
          <w:p w14:paraId="3B84BD42" w14:textId="77777777" w:rsidR="00586CDF" w:rsidRPr="00FD34F9" w:rsidRDefault="00586CDF" w:rsidP="0062482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b w:val="0"/>
                <w:bCs w:val="0"/>
                <w:sz w:val="20"/>
                <w:szCs w:val="20"/>
                <w:lang w:eastAsia="fr-FR"/>
              </w:rPr>
            </w:pPr>
            <w:r w:rsidRPr="00FD34F9">
              <w:rPr>
                <w:rFonts w:asciiTheme="minorBidi" w:eastAsia="Times New Roman" w:hAnsiTheme="minorBidi"/>
                <w:b w:val="0"/>
                <w:bCs w:val="0"/>
                <w:sz w:val="20"/>
                <w:szCs w:val="20"/>
                <w:lang w:eastAsia="fr-FR"/>
              </w:rPr>
              <w:t>35 cm</w:t>
            </w:r>
          </w:p>
        </w:tc>
        <w:tc>
          <w:tcPr>
            <w:tcW w:w="0" w:type="auto"/>
            <w:hideMark/>
          </w:tcPr>
          <w:p w14:paraId="6E5D6384" w14:textId="77777777" w:rsidR="00586CDF" w:rsidRPr="00FD34F9" w:rsidRDefault="00586CDF" w:rsidP="0062482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b w:val="0"/>
                <w:bCs w:val="0"/>
                <w:sz w:val="20"/>
                <w:szCs w:val="20"/>
                <w:lang w:eastAsia="fr-FR"/>
              </w:rPr>
            </w:pPr>
            <w:r w:rsidRPr="00FD34F9">
              <w:rPr>
                <w:rFonts w:asciiTheme="minorBidi" w:eastAsia="Times New Roman" w:hAnsiTheme="minorBidi"/>
                <w:b w:val="0"/>
                <w:bCs w:val="0"/>
                <w:sz w:val="20"/>
                <w:szCs w:val="20"/>
                <w:lang w:eastAsia="fr-FR"/>
              </w:rPr>
              <w:t>40 cm</w:t>
            </w:r>
          </w:p>
        </w:tc>
        <w:tc>
          <w:tcPr>
            <w:tcW w:w="0" w:type="auto"/>
            <w:hideMark/>
          </w:tcPr>
          <w:p w14:paraId="0FBFB74B" w14:textId="77777777" w:rsidR="00586CDF" w:rsidRPr="00FD34F9" w:rsidRDefault="00586CDF" w:rsidP="0062482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b w:val="0"/>
                <w:bCs w:val="0"/>
                <w:sz w:val="20"/>
                <w:szCs w:val="20"/>
                <w:lang w:eastAsia="fr-FR"/>
              </w:rPr>
            </w:pPr>
            <w:r w:rsidRPr="00FD34F9">
              <w:rPr>
                <w:rFonts w:asciiTheme="minorBidi" w:eastAsia="Times New Roman" w:hAnsiTheme="minorBidi"/>
                <w:b w:val="0"/>
                <w:bCs w:val="0"/>
                <w:sz w:val="20"/>
                <w:szCs w:val="20"/>
                <w:lang w:eastAsia="fr-FR"/>
              </w:rPr>
              <w:t>45 cm</w:t>
            </w:r>
          </w:p>
        </w:tc>
      </w:tr>
      <w:tr w:rsidR="00FD34F9" w:rsidRPr="00CA74AC" w14:paraId="1B3B6194" w14:textId="77777777" w:rsidTr="00676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F7E7C80" w14:textId="77777777" w:rsidR="00586CDF" w:rsidRPr="00CA74AC" w:rsidRDefault="00586CDF" w:rsidP="0062482A">
            <w:pPr>
              <w:spacing w:line="276" w:lineRule="auto"/>
              <w:rPr>
                <w:rFonts w:asciiTheme="minorBidi" w:hAnsiTheme="minorBidi"/>
                <w:sz w:val="20"/>
                <w:szCs w:val="20"/>
              </w:rPr>
            </w:pPr>
            <w:proofErr w:type="spellStart"/>
            <w:r w:rsidRPr="00CA74AC">
              <w:rPr>
                <w:rFonts w:asciiTheme="minorBidi" w:eastAsia="Times New Roman" w:hAnsiTheme="minorBidi"/>
                <w:sz w:val="20"/>
                <w:szCs w:val="20"/>
                <w:lang w:eastAsia="fr-FR"/>
              </w:rPr>
              <w:t>Damping</w:t>
            </w:r>
            <w:proofErr w:type="spellEnd"/>
            <w:r w:rsidRPr="00CA74AC">
              <w:rPr>
                <w:rFonts w:asciiTheme="minorBidi" w:eastAsia="Times New Roman" w:hAnsiTheme="minorBidi"/>
                <w:sz w:val="20"/>
                <w:szCs w:val="20"/>
                <w:lang w:eastAsia="fr-FR"/>
              </w:rPr>
              <w:t xml:space="preserve"> ∆T (°C)</w:t>
            </w:r>
          </w:p>
        </w:tc>
        <w:tc>
          <w:tcPr>
            <w:tcW w:w="0" w:type="auto"/>
            <w:hideMark/>
          </w:tcPr>
          <w:p w14:paraId="627B25DF" w14:textId="77777777" w:rsidR="00586CDF" w:rsidRPr="00CA74AC" w:rsidRDefault="00586CDF" w:rsidP="0062482A">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6</w:t>
            </w:r>
          </w:p>
        </w:tc>
        <w:tc>
          <w:tcPr>
            <w:tcW w:w="0" w:type="auto"/>
            <w:hideMark/>
          </w:tcPr>
          <w:p w14:paraId="2968C117" w14:textId="77777777" w:rsidR="00586CDF" w:rsidRPr="00CA74AC" w:rsidRDefault="00586CDF" w:rsidP="0062482A">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7.2</w:t>
            </w:r>
          </w:p>
        </w:tc>
        <w:tc>
          <w:tcPr>
            <w:tcW w:w="0" w:type="auto"/>
            <w:hideMark/>
          </w:tcPr>
          <w:p w14:paraId="32C46A78" w14:textId="77777777" w:rsidR="00586CDF" w:rsidRPr="00CA74AC" w:rsidRDefault="00586CDF" w:rsidP="0062482A">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8.4</w:t>
            </w:r>
          </w:p>
        </w:tc>
        <w:tc>
          <w:tcPr>
            <w:tcW w:w="0" w:type="auto"/>
            <w:hideMark/>
          </w:tcPr>
          <w:p w14:paraId="343552A3" w14:textId="77777777" w:rsidR="00586CDF" w:rsidRPr="00CA74AC" w:rsidRDefault="00586CDF" w:rsidP="0062482A">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9</w:t>
            </w:r>
          </w:p>
        </w:tc>
        <w:tc>
          <w:tcPr>
            <w:tcW w:w="0" w:type="auto"/>
            <w:hideMark/>
          </w:tcPr>
          <w:p w14:paraId="7CB01745" w14:textId="77777777" w:rsidR="00586CDF" w:rsidRPr="00CA74AC" w:rsidRDefault="00586CDF" w:rsidP="0062482A">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9.8</w:t>
            </w:r>
          </w:p>
        </w:tc>
        <w:tc>
          <w:tcPr>
            <w:tcW w:w="0" w:type="auto"/>
            <w:hideMark/>
          </w:tcPr>
          <w:p w14:paraId="0A79AD07" w14:textId="77777777" w:rsidR="00586CDF" w:rsidRPr="00CA74AC" w:rsidRDefault="00586CDF" w:rsidP="0062482A">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10.2</w:t>
            </w:r>
          </w:p>
        </w:tc>
        <w:tc>
          <w:tcPr>
            <w:tcW w:w="0" w:type="auto"/>
            <w:hideMark/>
          </w:tcPr>
          <w:p w14:paraId="78EF9BDD" w14:textId="77777777" w:rsidR="00586CDF" w:rsidRPr="00CA74AC" w:rsidRDefault="00586CDF" w:rsidP="0062482A">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10.5</w:t>
            </w:r>
          </w:p>
        </w:tc>
      </w:tr>
    </w:tbl>
    <w:p w14:paraId="674F48DD" w14:textId="77777777" w:rsidR="004A4295" w:rsidRPr="00CA74AC" w:rsidRDefault="004A4295" w:rsidP="00676FB4">
      <w:pPr>
        <w:spacing w:before="240" w:after="0" w:line="276" w:lineRule="auto"/>
        <w:jc w:val="both"/>
        <w:rPr>
          <w:rFonts w:asciiTheme="minorBidi" w:eastAsia="Times New Roman" w:hAnsiTheme="minorBidi"/>
          <w:sz w:val="20"/>
          <w:szCs w:val="20"/>
          <w:lang w:val="en-GB" w:eastAsia="fr-FR"/>
        </w:rPr>
        <w:sectPr w:rsidR="004A4295" w:rsidRPr="00CA74AC" w:rsidSect="0090711C">
          <w:type w:val="continuous"/>
          <w:pgSz w:w="11906" w:h="16838"/>
          <w:pgMar w:top="1417" w:right="1417" w:bottom="1417" w:left="1417" w:header="708" w:footer="708" w:gutter="0"/>
          <w:cols w:space="708"/>
          <w:docGrid w:linePitch="360"/>
        </w:sectPr>
      </w:pPr>
    </w:p>
    <w:p w14:paraId="501B1AA5" w14:textId="70B3866B" w:rsidR="00586CDF" w:rsidRPr="00CA74AC" w:rsidRDefault="00586CDF" w:rsidP="00676FB4">
      <w:pPr>
        <w:spacing w:before="240" w:after="0" w:line="276" w:lineRule="auto"/>
        <w:jc w:val="both"/>
        <w:rPr>
          <w:rFonts w:asciiTheme="minorBidi" w:eastAsia="Times New Roman" w:hAnsiTheme="minorBidi"/>
          <w:sz w:val="20"/>
          <w:szCs w:val="20"/>
          <w:lang w:val="en-GB" w:eastAsia="fr-FR"/>
        </w:rPr>
      </w:pPr>
      <w:r w:rsidRPr="00CA74AC">
        <w:rPr>
          <w:rFonts w:asciiTheme="minorBidi" w:eastAsia="Times New Roman" w:hAnsiTheme="minorBidi"/>
          <w:sz w:val="20"/>
          <w:szCs w:val="20"/>
          <w:lang w:val="en-GB" w:eastAsia="fr-FR"/>
        </w:rPr>
        <w:t>The curves in Figure 4 show that thicker concrete roofs dampen outdoor temperature fluctuations more effectively than thinner ones. A 45 cm thick roof dampens indoor temperatures more than a 15 cm thick roof, although these temperatures remain far from those requir</w:t>
      </w:r>
      <w:r w:rsidR="00DB299F" w:rsidRPr="00CA74AC">
        <w:rPr>
          <w:rFonts w:asciiTheme="minorBidi" w:eastAsia="Times New Roman" w:hAnsiTheme="minorBidi"/>
          <w:sz w:val="20"/>
          <w:szCs w:val="20"/>
          <w:lang w:val="en-GB" w:eastAsia="fr-FR"/>
        </w:rPr>
        <w:t>ed for optimal therm</w:t>
      </w:r>
      <w:r w:rsidR="007A2935">
        <w:rPr>
          <w:rFonts w:asciiTheme="minorBidi" w:eastAsia="Times New Roman" w:hAnsiTheme="minorBidi"/>
          <w:sz w:val="20"/>
          <w:szCs w:val="20"/>
          <w:lang w:val="en-GB" w:eastAsia="fr-FR"/>
        </w:rPr>
        <w:t>al comfort</w:t>
      </w:r>
      <w:r w:rsidRPr="00CA74AC">
        <w:rPr>
          <w:rFonts w:asciiTheme="minorBidi" w:eastAsia="Times New Roman" w:hAnsiTheme="minorBidi"/>
          <w:sz w:val="20"/>
          <w:szCs w:val="20"/>
          <w:lang w:val="en-GB" w:eastAsia="fr-FR"/>
        </w:rPr>
        <w:t xml:space="preserve">. A 40 cm thick roof is preferable, as beyond this </w:t>
      </w:r>
      <w:r w:rsidRPr="00CA74AC">
        <w:rPr>
          <w:rFonts w:asciiTheme="minorBidi" w:eastAsia="Times New Roman" w:hAnsiTheme="minorBidi"/>
          <w:sz w:val="20"/>
          <w:szCs w:val="20"/>
          <w:lang w:val="en-GB" w:eastAsia="fr-FR"/>
        </w:rPr>
        <w:t>thickness, the variation in indoor temperatures is minimal.</w:t>
      </w:r>
    </w:p>
    <w:p w14:paraId="3ADA0867" w14:textId="10E483BF" w:rsidR="00586CDF" w:rsidRPr="00CA74AC" w:rsidRDefault="00586CDF" w:rsidP="00FD34F9">
      <w:pPr>
        <w:spacing w:before="240" w:line="276" w:lineRule="auto"/>
        <w:jc w:val="both"/>
        <w:rPr>
          <w:rFonts w:asciiTheme="minorBidi" w:eastAsia="Times New Roman" w:hAnsiTheme="minorBidi"/>
          <w:b/>
          <w:bCs/>
          <w:lang w:val="en-GB" w:eastAsia="fr-FR"/>
        </w:rPr>
      </w:pPr>
      <w:r w:rsidRPr="00CA74AC">
        <w:rPr>
          <w:rFonts w:asciiTheme="minorBidi" w:eastAsia="Times New Roman" w:hAnsiTheme="minorBidi"/>
          <w:b/>
          <w:bCs/>
          <w:lang w:val="en-GB" w:eastAsia="fr-FR"/>
        </w:rPr>
        <w:t>3.5 Influence of the variation in concrete roof thickness with false ceiling</w:t>
      </w:r>
    </w:p>
    <w:p w14:paraId="30575F9C" w14:textId="77777777" w:rsidR="004A4295" w:rsidRPr="00CA74AC" w:rsidRDefault="00586CDF" w:rsidP="0062482A">
      <w:pPr>
        <w:spacing w:after="0" w:line="276" w:lineRule="auto"/>
        <w:jc w:val="both"/>
        <w:rPr>
          <w:rFonts w:asciiTheme="minorBidi" w:eastAsia="Times New Roman" w:hAnsiTheme="minorBidi"/>
          <w:sz w:val="20"/>
          <w:szCs w:val="20"/>
          <w:lang w:val="en-GB" w:eastAsia="fr-FR"/>
        </w:rPr>
        <w:sectPr w:rsidR="004A4295" w:rsidRPr="00CA74AC" w:rsidSect="004A4295">
          <w:type w:val="continuous"/>
          <w:pgSz w:w="11906" w:h="16838"/>
          <w:pgMar w:top="1417" w:right="1417" w:bottom="1417" w:left="1417" w:header="708" w:footer="708" w:gutter="0"/>
          <w:cols w:num="2" w:space="708"/>
          <w:docGrid w:linePitch="360"/>
        </w:sectPr>
      </w:pPr>
      <w:r w:rsidRPr="00CA74AC">
        <w:rPr>
          <w:rFonts w:asciiTheme="minorBidi" w:eastAsia="Times New Roman" w:hAnsiTheme="minorBidi"/>
          <w:sz w:val="20"/>
          <w:szCs w:val="20"/>
          <w:lang w:val="en-GB" w:eastAsia="fr-FR"/>
        </w:rPr>
        <w:t>The figure 5 shows evolution of Indoor Temperatures in the Building as a Function of Varying Concrete Roof Thickness with False Ceiling (Wall Thickness: 40 cm)</w:t>
      </w:r>
    </w:p>
    <w:p w14:paraId="3B1DBB6C" w14:textId="2912419D" w:rsidR="0090711C" w:rsidRPr="00E760D8" w:rsidRDefault="00E760D8" w:rsidP="00E760D8">
      <w:pPr>
        <w:spacing w:after="0" w:line="276" w:lineRule="auto"/>
        <w:jc w:val="center"/>
        <w:rPr>
          <w:rFonts w:asciiTheme="minorBidi" w:eastAsia="Times New Roman" w:hAnsiTheme="minorBidi"/>
          <w:sz w:val="20"/>
          <w:szCs w:val="20"/>
          <w:lang w:val="en-GB" w:eastAsia="fr-FR"/>
        </w:rPr>
      </w:pPr>
      <w:r w:rsidRPr="0062482A">
        <w:rPr>
          <w:rFonts w:ascii="Times New Roman" w:hAnsi="Times New Roman" w:cs="Times New Roman"/>
          <w:noProof/>
          <w:lang w:eastAsia="fr-FR"/>
        </w:rPr>
        <w:drawing>
          <wp:inline distT="0" distB="0" distL="0" distR="0" wp14:anchorId="5C06DA9B" wp14:editId="3E08D856">
            <wp:extent cx="4667250" cy="2616200"/>
            <wp:effectExtent l="0" t="0" r="0" b="0"/>
            <wp:docPr id="33085105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851056" name=""/>
                    <pic:cNvPicPr/>
                  </pic:nvPicPr>
                  <pic:blipFill>
                    <a:blip r:embed="rId21"/>
                    <a:stretch>
                      <a:fillRect/>
                    </a:stretch>
                  </pic:blipFill>
                  <pic:spPr>
                    <a:xfrm>
                      <a:off x="0" y="0"/>
                      <a:ext cx="4667250" cy="2616200"/>
                    </a:xfrm>
                    <a:prstGeom prst="rect">
                      <a:avLst/>
                    </a:prstGeom>
                  </pic:spPr>
                </pic:pic>
              </a:graphicData>
            </a:graphic>
          </wp:inline>
        </w:drawing>
      </w:r>
    </w:p>
    <w:p w14:paraId="44F12342" w14:textId="4385B65B" w:rsidR="00586CDF" w:rsidRPr="00CA74AC" w:rsidRDefault="00AE27F7" w:rsidP="00221192">
      <w:pPr>
        <w:spacing w:line="276" w:lineRule="auto"/>
        <w:jc w:val="center"/>
        <w:rPr>
          <w:rFonts w:asciiTheme="minorBidi" w:eastAsia="Times New Roman" w:hAnsiTheme="minorBidi"/>
          <w:sz w:val="20"/>
          <w:szCs w:val="20"/>
          <w:lang w:val="en-GB" w:eastAsia="fr-FR"/>
        </w:rPr>
      </w:pPr>
      <w:r w:rsidRPr="00CA74AC">
        <w:rPr>
          <w:rFonts w:asciiTheme="minorBidi" w:eastAsia="Times New Roman" w:hAnsiTheme="minorBidi"/>
          <w:b/>
          <w:bCs/>
          <w:sz w:val="20"/>
          <w:szCs w:val="20"/>
          <w:lang w:val="en-GB" w:eastAsia="fr-FR"/>
        </w:rPr>
        <w:lastRenderedPageBreak/>
        <w:t>Figure 5.</w:t>
      </w:r>
      <w:r w:rsidR="00586CDF" w:rsidRPr="00CA74AC">
        <w:rPr>
          <w:rFonts w:asciiTheme="minorBidi" w:eastAsia="Times New Roman" w:hAnsiTheme="minorBidi"/>
          <w:b/>
          <w:bCs/>
          <w:sz w:val="20"/>
          <w:szCs w:val="20"/>
          <w:lang w:val="en-GB" w:eastAsia="fr-FR"/>
        </w:rPr>
        <w:t xml:space="preserve"> </w:t>
      </w:r>
      <w:r w:rsidR="00586CDF" w:rsidRPr="00FD34F9">
        <w:rPr>
          <w:rFonts w:asciiTheme="minorBidi" w:eastAsia="Times New Roman" w:hAnsiTheme="minorBidi"/>
          <w:b/>
          <w:bCs/>
          <w:sz w:val="20"/>
          <w:szCs w:val="20"/>
          <w:lang w:val="en-GB" w:eastAsia="fr-FR"/>
        </w:rPr>
        <w:t>Evolution of indoor temperatures in the building as a function of varying concrete roof thickness with false ceiling (wall thickness: 40 cm)</w:t>
      </w:r>
    </w:p>
    <w:p w14:paraId="2D2F4CF2" w14:textId="77777777" w:rsidR="004A4295" w:rsidRPr="00CA74AC" w:rsidRDefault="004A4295" w:rsidP="00676FB4">
      <w:pPr>
        <w:spacing w:after="0" w:line="276" w:lineRule="auto"/>
        <w:jc w:val="both"/>
        <w:rPr>
          <w:rFonts w:asciiTheme="minorBidi" w:eastAsia="Times New Roman" w:hAnsiTheme="minorBidi"/>
          <w:sz w:val="20"/>
          <w:szCs w:val="20"/>
          <w:lang w:val="en-GB" w:eastAsia="fr-FR"/>
        </w:rPr>
        <w:sectPr w:rsidR="004A4295" w:rsidRPr="00CA74AC" w:rsidSect="0090711C">
          <w:type w:val="continuous"/>
          <w:pgSz w:w="11906" w:h="16838"/>
          <w:pgMar w:top="1417" w:right="1417" w:bottom="1417" w:left="1417" w:header="708" w:footer="708" w:gutter="0"/>
          <w:cols w:space="708"/>
          <w:docGrid w:linePitch="360"/>
        </w:sectPr>
      </w:pPr>
    </w:p>
    <w:p w14:paraId="71E2794F" w14:textId="408A170D" w:rsidR="00586CDF" w:rsidRPr="00CA74AC" w:rsidRDefault="00586CDF" w:rsidP="007A2935">
      <w:pPr>
        <w:spacing w:after="0" w:line="276" w:lineRule="auto"/>
        <w:jc w:val="both"/>
        <w:rPr>
          <w:rFonts w:asciiTheme="minorBidi" w:eastAsia="Times New Roman" w:hAnsiTheme="minorBidi"/>
          <w:sz w:val="20"/>
          <w:szCs w:val="20"/>
          <w:lang w:val="en-GB" w:eastAsia="fr-FR"/>
        </w:rPr>
      </w:pPr>
      <w:r w:rsidRPr="00CA74AC">
        <w:rPr>
          <w:rFonts w:asciiTheme="minorBidi" w:eastAsia="Times New Roman" w:hAnsiTheme="minorBidi"/>
          <w:sz w:val="20"/>
          <w:szCs w:val="20"/>
          <w:lang w:val="en-GB" w:eastAsia="fr-FR"/>
        </w:rPr>
        <w:t>The variation in concrete roof thickness with a false ceiling does not significantly affect indoor temperature variations, due to the presence of the false ceiling. However, a concrete roof with a false ceiling smooths indoor temperatures (∆T = 13.5°C). From this perspective, a thinner concrete roof (with a false ceiling) is preferable to a thicker one (with a false ceiling), as both produce the same effect. A thi</w:t>
      </w:r>
      <w:r w:rsidR="00676FB4" w:rsidRPr="00CA74AC">
        <w:rPr>
          <w:rFonts w:asciiTheme="minorBidi" w:eastAsia="Times New Roman" w:hAnsiTheme="minorBidi"/>
          <w:sz w:val="20"/>
          <w:szCs w:val="20"/>
          <w:lang w:val="en-GB" w:eastAsia="fr-FR"/>
        </w:rPr>
        <w:t xml:space="preserve">nner roof is thus </w:t>
      </w:r>
      <w:r w:rsidR="00676FB4" w:rsidRPr="00CA74AC">
        <w:rPr>
          <w:rFonts w:asciiTheme="minorBidi" w:eastAsia="Times New Roman" w:hAnsiTheme="minorBidi"/>
          <w:sz w:val="20"/>
          <w:szCs w:val="20"/>
          <w:lang w:val="en-GB" w:eastAsia="fr-FR"/>
        </w:rPr>
        <w:t xml:space="preserve">recommended </w:t>
      </w:r>
      <w:r w:rsidR="00676FB4" w:rsidRPr="00CA74AC">
        <w:rPr>
          <w:rFonts w:asciiTheme="minorBidi" w:hAnsiTheme="minorBidi"/>
          <w:sz w:val="20"/>
          <w:szCs w:val="20"/>
          <w:lang w:val="en-GB"/>
        </w:rPr>
        <w:t>(</w:t>
      </w:r>
      <w:r w:rsidR="00330382" w:rsidRPr="00330382">
        <w:rPr>
          <w:rFonts w:asciiTheme="minorBidi" w:hAnsiTheme="minorBidi"/>
          <w:sz w:val="20"/>
          <w:szCs w:val="20"/>
          <w:lang w:val="en-GB"/>
        </w:rPr>
        <w:t xml:space="preserve">Wilfried </w:t>
      </w:r>
      <w:proofErr w:type="spellStart"/>
      <w:r w:rsidR="00330382" w:rsidRPr="00330382">
        <w:rPr>
          <w:rFonts w:asciiTheme="minorBidi" w:hAnsiTheme="minorBidi"/>
          <w:sz w:val="20"/>
          <w:szCs w:val="20"/>
          <w:lang w:val="en-GB"/>
        </w:rPr>
        <w:t>Hounkpatin</w:t>
      </w:r>
      <w:proofErr w:type="spellEnd"/>
      <w:r w:rsidR="00330382" w:rsidRPr="00330382">
        <w:rPr>
          <w:rFonts w:asciiTheme="minorBidi" w:eastAsia="Times New Roman" w:hAnsiTheme="minorBidi"/>
          <w:sz w:val="20"/>
          <w:szCs w:val="20"/>
          <w:lang w:val="en-GB" w:eastAsia="fr-FR"/>
        </w:rPr>
        <w:t xml:space="preserve"> et al., 2018</w:t>
      </w:r>
      <w:r w:rsidR="00221192" w:rsidRPr="00CA74AC">
        <w:rPr>
          <w:rFonts w:asciiTheme="minorBidi" w:eastAsia="Times New Roman" w:hAnsiTheme="minorBidi"/>
          <w:sz w:val="20"/>
          <w:szCs w:val="20"/>
          <w:lang w:val="en-GB" w:eastAsia="fr-FR"/>
        </w:rPr>
        <w:t>)</w:t>
      </w:r>
      <w:r w:rsidRPr="00CA74AC">
        <w:rPr>
          <w:rFonts w:asciiTheme="minorBidi" w:eastAsia="Times New Roman" w:hAnsiTheme="minorBidi"/>
          <w:sz w:val="20"/>
          <w:szCs w:val="20"/>
          <w:lang w:val="en-GB" w:eastAsia="fr-FR"/>
        </w:rPr>
        <w:t>.</w:t>
      </w:r>
    </w:p>
    <w:p w14:paraId="1854BFD7" w14:textId="5A5FB689" w:rsidR="00586CDF" w:rsidRPr="00CA74AC" w:rsidRDefault="00586CDF" w:rsidP="00FD34F9">
      <w:pPr>
        <w:spacing w:before="240" w:line="276" w:lineRule="auto"/>
        <w:jc w:val="both"/>
        <w:rPr>
          <w:rFonts w:asciiTheme="minorBidi" w:eastAsia="Times New Roman" w:hAnsiTheme="minorBidi"/>
          <w:b/>
          <w:bCs/>
          <w:lang w:val="en-GB" w:eastAsia="fr-FR"/>
        </w:rPr>
      </w:pPr>
      <w:r w:rsidRPr="00CA74AC">
        <w:rPr>
          <w:rFonts w:asciiTheme="minorBidi" w:eastAsia="Times New Roman" w:hAnsiTheme="minorBidi"/>
          <w:b/>
          <w:bCs/>
          <w:lang w:val="en-GB" w:eastAsia="fr-FR"/>
        </w:rPr>
        <w:t xml:space="preserve">3.6 Influence of the variation in </w:t>
      </w:r>
      <w:r w:rsidR="0062482A" w:rsidRPr="00CA74AC">
        <w:rPr>
          <w:rFonts w:asciiTheme="minorBidi" w:eastAsia="Times New Roman" w:hAnsiTheme="minorBidi"/>
          <w:b/>
          <w:bCs/>
          <w:lang w:val="en-GB" w:eastAsia="fr-FR"/>
        </w:rPr>
        <w:t>CEB</w:t>
      </w:r>
      <w:r w:rsidRPr="00CA74AC">
        <w:rPr>
          <w:rFonts w:asciiTheme="minorBidi" w:eastAsia="Times New Roman" w:hAnsiTheme="minorBidi"/>
          <w:b/>
          <w:bCs/>
          <w:lang w:val="en-GB" w:eastAsia="fr-FR"/>
        </w:rPr>
        <w:t xml:space="preserve"> roof thickness without false ceiling</w:t>
      </w:r>
    </w:p>
    <w:p w14:paraId="5EAADD00" w14:textId="3EB9A700" w:rsidR="004A4295" w:rsidRPr="00E760D8" w:rsidRDefault="00586CDF" w:rsidP="0062482A">
      <w:pPr>
        <w:spacing w:after="0" w:line="276" w:lineRule="auto"/>
        <w:jc w:val="both"/>
        <w:rPr>
          <w:rFonts w:asciiTheme="minorBidi" w:eastAsia="Times New Roman" w:hAnsiTheme="minorBidi"/>
          <w:sz w:val="20"/>
          <w:szCs w:val="20"/>
          <w:lang w:val="en-GB" w:eastAsia="fr-FR"/>
        </w:rPr>
        <w:sectPr w:rsidR="004A4295" w:rsidRPr="00E760D8" w:rsidSect="004A4295">
          <w:type w:val="continuous"/>
          <w:pgSz w:w="11906" w:h="16838"/>
          <w:pgMar w:top="1417" w:right="1417" w:bottom="1417" w:left="1417" w:header="708" w:footer="708" w:gutter="0"/>
          <w:cols w:num="2" w:space="708"/>
          <w:docGrid w:linePitch="360"/>
        </w:sectPr>
      </w:pPr>
      <w:r w:rsidRPr="00CA74AC">
        <w:rPr>
          <w:rFonts w:asciiTheme="minorBidi" w:eastAsia="Times New Roman" w:hAnsiTheme="minorBidi"/>
          <w:sz w:val="20"/>
          <w:szCs w:val="20"/>
          <w:lang w:val="en-GB" w:eastAsia="fr-FR"/>
        </w:rPr>
        <w:t>The figure 6 shows evolution of Indoor Temperatures in a CEB Building as a Function of Varying CEB Roof Thickness Without False Ceiling (Wall Thickness: 40 cm)</w:t>
      </w:r>
      <w:r w:rsidR="00E760D8">
        <w:rPr>
          <w:rFonts w:asciiTheme="minorBidi" w:eastAsia="Times New Roman" w:hAnsiTheme="minorBidi"/>
          <w:sz w:val="20"/>
          <w:szCs w:val="20"/>
          <w:lang w:val="en-GB" w:eastAsia="fr-FR"/>
        </w:rPr>
        <w:t>.</w:t>
      </w:r>
    </w:p>
    <w:p w14:paraId="75A547E3" w14:textId="77777777" w:rsidR="00057C26" w:rsidRPr="00CA74AC" w:rsidRDefault="00057C26" w:rsidP="00E760D8">
      <w:pPr>
        <w:spacing w:after="0" w:line="276" w:lineRule="auto"/>
        <w:rPr>
          <w:rFonts w:asciiTheme="minorBidi" w:eastAsia="Times New Roman" w:hAnsiTheme="minorBidi"/>
          <w:b/>
          <w:bCs/>
          <w:sz w:val="20"/>
          <w:szCs w:val="20"/>
          <w:lang w:val="en-GB" w:eastAsia="fr-FR"/>
        </w:rPr>
      </w:pPr>
    </w:p>
    <w:p w14:paraId="3560CEB5" w14:textId="734876C0" w:rsidR="0090711C" w:rsidRPr="00CA74AC" w:rsidRDefault="00E760D8" w:rsidP="00E760D8">
      <w:pPr>
        <w:spacing w:after="0" w:line="276" w:lineRule="auto"/>
        <w:jc w:val="center"/>
        <w:rPr>
          <w:rFonts w:asciiTheme="minorBidi" w:eastAsia="Times New Roman" w:hAnsiTheme="minorBidi"/>
          <w:b/>
          <w:bCs/>
          <w:sz w:val="20"/>
          <w:szCs w:val="20"/>
          <w:lang w:val="en-GB" w:eastAsia="fr-FR"/>
        </w:rPr>
      </w:pPr>
      <w:r w:rsidRPr="0062482A">
        <w:rPr>
          <w:rFonts w:ascii="Times New Roman" w:hAnsi="Times New Roman" w:cs="Times New Roman"/>
          <w:noProof/>
          <w:lang w:eastAsia="fr-FR"/>
        </w:rPr>
        <w:drawing>
          <wp:inline distT="0" distB="0" distL="0" distR="0" wp14:anchorId="24635DDF" wp14:editId="11406A56">
            <wp:extent cx="4406900" cy="2568575"/>
            <wp:effectExtent l="0" t="0" r="0" b="3175"/>
            <wp:docPr id="8026951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695152" name=""/>
                    <pic:cNvPicPr/>
                  </pic:nvPicPr>
                  <pic:blipFill>
                    <a:blip r:embed="rId22"/>
                    <a:stretch>
                      <a:fillRect/>
                    </a:stretch>
                  </pic:blipFill>
                  <pic:spPr>
                    <a:xfrm>
                      <a:off x="0" y="0"/>
                      <a:ext cx="4406900" cy="2568575"/>
                    </a:xfrm>
                    <a:prstGeom prst="rect">
                      <a:avLst/>
                    </a:prstGeom>
                  </pic:spPr>
                </pic:pic>
              </a:graphicData>
            </a:graphic>
          </wp:inline>
        </w:drawing>
      </w:r>
    </w:p>
    <w:p w14:paraId="7EBF6488" w14:textId="1400BE7C" w:rsidR="00586CDF" w:rsidRPr="00CA74AC" w:rsidRDefault="00AE27F7" w:rsidP="0062482A">
      <w:pPr>
        <w:spacing w:after="0" w:line="276" w:lineRule="auto"/>
        <w:jc w:val="center"/>
        <w:rPr>
          <w:rFonts w:asciiTheme="minorBidi" w:eastAsia="Times New Roman" w:hAnsiTheme="minorBidi"/>
          <w:sz w:val="20"/>
          <w:szCs w:val="20"/>
          <w:lang w:val="en-GB" w:eastAsia="fr-FR"/>
        </w:rPr>
      </w:pPr>
      <w:r w:rsidRPr="00CA74AC">
        <w:rPr>
          <w:rFonts w:asciiTheme="minorBidi" w:eastAsia="Times New Roman" w:hAnsiTheme="minorBidi"/>
          <w:b/>
          <w:bCs/>
          <w:sz w:val="20"/>
          <w:szCs w:val="20"/>
          <w:lang w:val="en-GB" w:eastAsia="fr-FR"/>
        </w:rPr>
        <w:t>Figure 6</w:t>
      </w:r>
      <w:r w:rsidRPr="0074205D">
        <w:rPr>
          <w:rFonts w:asciiTheme="minorBidi" w:eastAsia="Times New Roman" w:hAnsiTheme="minorBidi"/>
          <w:b/>
          <w:bCs/>
          <w:sz w:val="20"/>
          <w:szCs w:val="20"/>
          <w:lang w:val="en-GB" w:eastAsia="fr-FR"/>
        </w:rPr>
        <w:t>.</w:t>
      </w:r>
      <w:r w:rsidR="00586CDF" w:rsidRPr="0074205D">
        <w:rPr>
          <w:rFonts w:asciiTheme="minorBidi" w:eastAsia="Times New Roman" w:hAnsiTheme="minorBidi"/>
          <w:b/>
          <w:bCs/>
          <w:sz w:val="20"/>
          <w:szCs w:val="20"/>
          <w:lang w:val="en-GB" w:eastAsia="fr-FR"/>
        </w:rPr>
        <w:t xml:space="preserve"> Evolution of indoor temperatures in a </w:t>
      </w:r>
      <w:proofErr w:type="spellStart"/>
      <w:r w:rsidR="00586CDF" w:rsidRPr="0074205D">
        <w:rPr>
          <w:rFonts w:asciiTheme="minorBidi" w:eastAsia="Times New Roman" w:hAnsiTheme="minorBidi"/>
          <w:b/>
          <w:bCs/>
          <w:sz w:val="20"/>
          <w:szCs w:val="20"/>
          <w:lang w:val="en-GB" w:eastAsia="fr-FR"/>
        </w:rPr>
        <w:t>ceb</w:t>
      </w:r>
      <w:proofErr w:type="spellEnd"/>
      <w:r w:rsidR="00586CDF" w:rsidRPr="0074205D">
        <w:rPr>
          <w:rFonts w:asciiTheme="minorBidi" w:eastAsia="Times New Roman" w:hAnsiTheme="minorBidi"/>
          <w:b/>
          <w:bCs/>
          <w:sz w:val="20"/>
          <w:szCs w:val="20"/>
          <w:lang w:val="en-GB" w:eastAsia="fr-FR"/>
        </w:rPr>
        <w:t xml:space="preserve"> building as a function of varying </w:t>
      </w:r>
      <w:r w:rsidR="0062482A" w:rsidRPr="0074205D">
        <w:rPr>
          <w:rFonts w:asciiTheme="minorBidi" w:eastAsia="Times New Roman" w:hAnsiTheme="minorBidi"/>
          <w:b/>
          <w:bCs/>
          <w:sz w:val="20"/>
          <w:szCs w:val="20"/>
          <w:lang w:val="en-GB" w:eastAsia="fr-FR"/>
        </w:rPr>
        <w:t>CEB</w:t>
      </w:r>
      <w:r w:rsidR="00586CDF" w:rsidRPr="0074205D">
        <w:rPr>
          <w:rFonts w:asciiTheme="minorBidi" w:eastAsia="Times New Roman" w:hAnsiTheme="minorBidi"/>
          <w:b/>
          <w:bCs/>
          <w:sz w:val="20"/>
          <w:szCs w:val="20"/>
          <w:lang w:val="en-GB" w:eastAsia="fr-FR"/>
        </w:rPr>
        <w:t xml:space="preserve"> roof thickness without false ceiling (wall thickness: 40 cm)</w:t>
      </w:r>
    </w:p>
    <w:p w14:paraId="5BED350C" w14:textId="77777777" w:rsidR="004A4295" w:rsidRPr="00CA74AC" w:rsidRDefault="004A4295" w:rsidP="0062482A">
      <w:pPr>
        <w:spacing w:after="0" w:line="276" w:lineRule="auto"/>
        <w:jc w:val="center"/>
        <w:rPr>
          <w:rFonts w:asciiTheme="minorBidi" w:eastAsia="Times New Roman" w:hAnsiTheme="minorBidi"/>
          <w:sz w:val="20"/>
          <w:szCs w:val="20"/>
          <w:lang w:val="en-GB" w:eastAsia="fr-FR"/>
        </w:rPr>
      </w:pPr>
    </w:p>
    <w:p w14:paraId="73FD261C" w14:textId="77777777" w:rsidR="004A4295" w:rsidRPr="00CA74AC" w:rsidRDefault="004A4295" w:rsidP="0062482A">
      <w:pPr>
        <w:pStyle w:val="NormalWeb"/>
        <w:spacing w:before="0" w:beforeAutospacing="0" w:after="0" w:afterAutospacing="0" w:line="276" w:lineRule="auto"/>
        <w:rPr>
          <w:rFonts w:asciiTheme="minorBidi" w:hAnsiTheme="minorBidi" w:cstheme="minorBidi"/>
          <w:b/>
          <w:bCs/>
          <w:sz w:val="20"/>
          <w:szCs w:val="20"/>
          <w:lang w:val="en-GB"/>
        </w:rPr>
        <w:sectPr w:rsidR="004A4295" w:rsidRPr="00CA74AC" w:rsidSect="0090711C">
          <w:type w:val="continuous"/>
          <w:pgSz w:w="11906" w:h="16838"/>
          <w:pgMar w:top="1417" w:right="1417" w:bottom="1417" w:left="1417" w:header="708" w:footer="708" w:gutter="0"/>
          <w:cols w:space="708"/>
          <w:docGrid w:linePitch="360"/>
        </w:sectPr>
      </w:pPr>
    </w:p>
    <w:p w14:paraId="4EFEAFF7" w14:textId="6A4A0625" w:rsidR="004A4295" w:rsidRPr="00CA74AC" w:rsidRDefault="00433170" w:rsidP="0062482A">
      <w:pPr>
        <w:pStyle w:val="NormalWeb"/>
        <w:spacing w:before="0" w:beforeAutospacing="0" w:after="0" w:afterAutospacing="0" w:line="276" w:lineRule="auto"/>
        <w:rPr>
          <w:rFonts w:asciiTheme="minorBidi" w:hAnsiTheme="minorBidi" w:cstheme="minorBidi"/>
          <w:sz w:val="20"/>
          <w:szCs w:val="20"/>
          <w:lang w:val="en-GB"/>
        </w:rPr>
        <w:sectPr w:rsidR="004A4295" w:rsidRPr="00CA74AC" w:rsidSect="004A4295">
          <w:type w:val="continuous"/>
          <w:pgSz w:w="11906" w:h="16838"/>
          <w:pgMar w:top="1417" w:right="1417" w:bottom="1417" w:left="1417" w:header="708" w:footer="708" w:gutter="0"/>
          <w:cols w:num="2" w:space="708"/>
          <w:docGrid w:linePitch="360"/>
        </w:sectPr>
      </w:pPr>
      <w:r w:rsidRPr="00CA74AC">
        <w:rPr>
          <w:rFonts w:asciiTheme="minorBidi" w:hAnsiTheme="minorBidi" w:cstheme="minorBidi"/>
          <w:b/>
          <w:bCs/>
          <w:sz w:val="20"/>
          <w:szCs w:val="20"/>
          <w:lang w:val="en-GB"/>
        </w:rPr>
        <w:t xml:space="preserve">Table </w:t>
      </w:r>
      <w:r w:rsidR="00AE27F7" w:rsidRPr="00CA74AC">
        <w:rPr>
          <w:rFonts w:asciiTheme="minorBidi" w:hAnsiTheme="minorBidi" w:cstheme="minorBidi"/>
          <w:b/>
          <w:bCs/>
          <w:sz w:val="20"/>
          <w:szCs w:val="20"/>
          <w:lang w:val="en-GB"/>
        </w:rPr>
        <w:t>5</w:t>
      </w:r>
      <w:r w:rsidR="00586CDF" w:rsidRPr="00CA74AC">
        <w:rPr>
          <w:rFonts w:asciiTheme="minorBidi" w:hAnsiTheme="minorBidi" w:cstheme="minorBidi"/>
          <w:sz w:val="20"/>
          <w:szCs w:val="20"/>
          <w:lang w:val="en-GB"/>
        </w:rPr>
        <w:t xml:space="preserve"> </w:t>
      </w:r>
      <w:r w:rsidR="00E11D38">
        <w:rPr>
          <w:rFonts w:asciiTheme="minorBidi" w:hAnsiTheme="minorBidi" w:cstheme="minorBidi"/>
          <w:sz w:val="20"/>
          <w:szCs w:val="20"/>
          <w:lang w:val="en-GB"/>
        </w:rPr>
        <w:t>showing t</w:t>
      </w:r>
      <w:r w:rsidR="00586CDF" w:rsidRPr="00CA74AC">
        <w:rPr>
          <w:rFonts w:asciiTheme="minorBidi" w:hAnsiTheme="minorBidi" w:cstheme="minorBidi"/>
          <w:sz w:val="20"/>
          <w:szCs w:val="20"/>
          <w:lang w:val="en-GB"/>
        </w:rPr>
        <w:t>he damping values based on the thickness of the CEB roof.</w:t>
      </w:r>
    </w:p>
    <w:p w14:paraId="0F80A8E0" w14:textId="51AC0312" w:rsidR="00586CDF" w:rsidRPr="00CA74AC" w:rsidRDefault="00586CDF" w:rsidP="0062482A">
      <w:pPr>
        <w:pStyle w:val="NormalWeb"/>
        <w:spacing w:before="0" w:beforeAutospacing="0" w:after="0" w:afterAutospacing="0" w:line="276" w:lineRule="auto"/>
        <w:rPr>
          <w:rFonts w:asciiTheme="minorBidi" w:hAnsiTheme="minorBidi" w:cstheme="minorBidi"/>
          <w:sz w:val="20"/>
          <w:szCs w:val="20"/>
          <w:lang w:val="en-GB"/>
        </w:rPr>
      </w:pPr>
    </w:p>
    <w:p w14:paraId="55DB4967" w14:textId="6BFDE483" w:rsidR="00586CDF" w:rsidRPr="00CA74AC" w:rsidRDefault="00433170" w:rsidP="00221192">
      <w:pPr>
        <w:spacing w:after="0" w:line="276" w:lineRule="auto"/>
        <w:jc w:val="center"/>
        <w:rPr>
          <w:rFonts w:asciiTheme="minorBidi" w:eastAsia="Times New Roman" w:hAnsiTheme="minorBidi"/>
          <w:i/>
          <w:iCs/>
          <w:sz w:val="20"/>
          <w:szCs w:val="20"/>
          <w:lang w:val="en-GB" w:eastAsia="fr-FR"/>
        </w:rPr>
      </w:pPr>
      <w:r w:rsidRPr="00CA74AC">
        <w:rPr>
          <w:rFonts w:asciiTheme="minorBidi" w:eastAsia="Times New Roman" w:hAnsiTheme="minorBidi"/>
          <w:b/>
          <w:bCs/>
          <w:sz w:val="20"/>
          <w:szCs w:val="20"/>
          <w:lang w:val="en-GB" w:eastAsia="fr-FR"/>
        </w:rPr>
        <w:t xml:space="preserve">Table </w:t>
      </w:r>
      <w:r w:rsidR="00AE27F7" w:rsidRPr="00CA74AC">
        <w:rPr>
          <w:rFonts w:asciiTheme="minorBidi" w:eastAsia="Times New Roman" w:hAnsiTheme="minorBidi"/>
          <w:b/>
          <w:bCs/>
          <w:sz w:val="20"/>
          <w:szCs w:val="20"/>
          <w:lang w:val="en-GB" w:eastAsia="fr-FR"/>
        </w:rPr>
        <w:t xml:space="preserve">5. </w:t>
      </w:r>
      <w:r w:rsidR="00586CDF" w:rsidRPr="0074205D">
        <w:rPr>
          <w:rFonts w:asciiTheme="minorBidi" w:eastAsia="Times New Roman" w:hAnsiTheme="minorBidi"/>
          <w:b/>
          <w:bCs/>
          <w:sz w:val="20"/>
          <w:szCs w:val="20"/>
          <w:lang w:val="en-GB" w:eastAsia="fr-FR"/>
        </w:rPr>
        <w:t>Dampi</w:t>
      </w:r>
      <w:bookmarkStart w:id="0" w:name="_GoBack"/>
      <w:bookmarkEnd w:id="0"/>
      <w:r w:rsidR="00586CDF" w:rsidRPr="0074205D">
        <w:rPr>
          <w:rFonts w:asciiTheme="minorBidi" w:eastAsia="Times New Roman" w:hAnsiTheme="minorBidi"/>
          <w:b/>
          <w:bCs/>
          <w:sz w:val="20"/>
          <w:szCs w:val="20"/>
          <w:lang w:val="en-GB" w:eastAsia="fr-FR"/>
        </w:rPr>
        <w:t>ng Values as a Function of CEB Roof Thickness</w:t>
      </w:r>
    </w:p>
    <w:tbl>
      <w:tblPr>
        <w:tblStyle w:val="PlainTable2"/>
        <w:tblW w:w="0" w:type="auto"/>
        <w:tblInd w:w="567" w:type="dxa"/>
        <w:tblLook w:val="04A0" w:firstRow="1" w:lastRow="0" w:firstColumn="1" w:lastColumn="0" w:noHBand="0" w:noVBand="1"/>
      </w:tblPr>
      <w:tblGrid>
        <w:gridCol w:w="1733"/>
        <w:gridCol w:w="784"/>
        <w:gridCol w:w="784"/>
        <w:gridCol w:w="784"/>
        <w:gridCol w:w="784"/>
        <w:gridCol w:w="784"/>
        <w:gridCol w:w="784"/>
        <w:gridCol w:w="784"/>
      </w:tblGrid>
      <w:tr w:rsidR="00586CDF" w:rsidRPr="00CA74AC" w14:paraId="58467CF4" w14:textId="77777777" w:rsidTr="002211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89BDED1" w14:textId="77777777" w:rsidR="00586CDF" w:rsidRPr="00CA74AC" w:rsidRDefault="00586CDF" w:rsidP="0062482A">
            <w:pPr>
              <w:spacing w:line="276" w:lineRule="auto"/>
              <w:jc w:val="both"/>
              <w:rPr>
                <w:rFonts w:asciiTheme="minorBidi" w:eastAsia="Times New Roman" w:hAnsiTheme="minorBidi"/>
                <w:b w:val="0"/>
                <w:bCs w:val="0"/>
                <w:sz w:val="20"/>
                <w:szCs w:val="20"/>
                <w:lang w:eastAsia="fr-FR"/>
              </w:rPr>
            </w:pPr>
            <w:r w:rsidRPr="00CA74AC">
              <w:rPr>
                <w:rFonts w:asciiTheme="minorBidi" w:eastAsia="Times New Roman" w:hAnsiTheme="minorBidi"/>
                <w:b w:val="0"/>
                <w:bCs w:val="0"/>
                <w:sz w:val="20"/>
                <w:szCs w:val="20"/>
                <w:lang w:eastAsia="fr-FR"/>
              </w:rPr>
              <w:t xml:space="preserve">Roof </w:t>
            </w:r>
            <w:proofErr w:type="spellStart"/>
            <w:r w:rsidRPr="00CA74AC">
              <w:rPr>
                <w:rFonts w:asciiTheme="minorBidi" w:eastAsia="Times New Roman" w:hAnsiTheme="minorBidi"/>
                <w:b w:val="0"/>
                <w:bCs w:val="0"/>
                <w:sz w:val="20"/>
                <w:szCs w:val="20"/>
                <w:lang w:eastAsia="fr-FR"/>
              </w:rPr>
              <w:t>Thickness</w:t>
            </w:r>
            <w:proofErr w:type="spellEnd"/>
          </w:p>
        </w:tc>
        <w:tc>
          <w:tcPr>
            <w:tcW w:w="0" w:type="auto"/>
            <w:hideMark/>
          </w:tcPr>
          <w:p w14:paraId="6EBFCF11" w14:textId="77777777" w:rsidR="00586CDF" w:rsidRPr="00CA74AC" w:rsidRDefault="00586CDF" w:rsidP="0062482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15 cm</w:t>
            </w:r>
          </w:p>
        </w:tc>
        <w:tc>
          <w:tcPr>
            <w:tcW w:w="0" w:type="auto"/>
            <w:hideMark/>
          </w:tcPr>
          <w:p w14:paraId="4F77A288" w14:textId="77777777" w:rsidR="00586CDF" w:rsidRPr="00CA74AC" w:rsidRDefault="00586CDF" w:rsidP="0062482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20 cm</w:t>
            </w:r>
          </w:p>
        </w:tc>
        <w:tc>
          <w:tcPr>
            <w:tcW w:w="0" w:type="auto"/>
            <w:hideMark/>
          </w:tcPr>
          <w:p w14:paraId="3BA30FDA" w14:textId="77777777" w:rsidR="00586CDF" w:rsidRPr="00CA74AC" w:rsidRDefault="00586CDF" w:rsidP="0062482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25 cm</w:t>
            </w:r>
          </w:p>
        </w:tc>
        <w:tc>
          <w:tcPr>
            <w:tcW w:w="0" w:type="auto"/>
            <w:hideMark/>
          </w:tcPr>
          <w:p w14:paraId="79A3ECDE" w14:textId="77777777" w:rsidR="00586CDF" w:rsidRPr="00CA74AC" w:rsidRDefault="00586CDF" w:rsidP="0062482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30 cm</w:t>
            </w:r>
          </w:p>
        </w:tc>
        <w:tc>
          <w:tcPr>
            <w:tcW w:w="0" w:type="auto"/>
            <w:hideMark/>
          </w:tcPr>
          <w:p w14:paraId="20C2F637" w14:textId="77777777" w:rsidR="00586CDF" w:rsidRPr="00CA74AC" w:rsidRDefault="00586CDF" w:rsidP="0062482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35 cm</w:t>
            </w:r>
          </w:p>
        </w:tc>
        <w:tc>
          <w:tcPr>
            <w:tcW w:w="0" w:type="auto"/>
            <w:hideMark/>
          </w:tcPr>
          <w:p w14:paraId="726C4F4E" w14:textId="77777777" w:rsidR="00586CDF" w:rsidRPr="00CA74AC" w:rsidRDefault="00586CDF" w:rsidP="0062482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40 cm</w:t>
            </w:r>
          </w:p>
        </w:tc>
        <w:tc>
          <w:tcPr>
            <w:tcW w:w="0" w:type="auto"/>
            <w:hideMark/>
          </w:tcPr>
          <w:p w14:paraId="402B4D6F" w14:textId="77777777" w:rsidR="00586CDF" w:rsidRPr="00CA74AC" w:rsidRDefault="00586CDF" w:rsidP="0062482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45 cm</w:t>
            </w:r>
          </w:p>
        </w:tc>
      </w:tr>
      <w:tr w:rsidR="00586CDF" w:rsidRPr="00CA74AC" w14:paraId="785062FE" w14:textId="77777777" w:rsidTr="002211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334907B" w14:textId="77777777" w:rsidR="00586CDF" w:rsidRPr="00CA74AC" w:rsidRDefault="00586CDF" w:rsidP="0062482A">
            <w:pPr>
              <w:spacing w:line="276" w:lineRule="auto"/>
              <w:jc w:val="both"/>
              <w:rPr>
                <w:rFonts w:asciiTheme="minorBidi" w:eastAsia="Times New Roman" w:hAnsiTheme="minorBidi"/>
                <w:b w:val="0"/>
                <w:bCs w:val="0"/>
                <w:sz w:val="20"/>
                <w:szCs w:val="20"/>
                <w:lang w:eastAsia="fr-FR"/>
              </w:rPr>
            </w:pPr>
            <w:proofErr w:type="spellStart"/>
            <w:r w:rsidRPr="00CA74AC">
              <w:rPr>
                <w:rFonts w:asciiTheme="minorBidi" w:eastAsia="Times New Roman" w:hAnsiTheme="minorBidi"/>
                <w:b w:val="0"/>
                <w:bCs w:val="0"/>
                <w:sz w:val="20"/>
                <w:szCs w:val="20"/>
                <w:lang w:eastAsia="fr-FR"/>
              </w:rPr>
              <w:t>Damping</w:t>
            </w:r>
            <w:proofErr w:type="spellEnd"/>
            <w:r w:rsidRPr="00CA74AC">
              <w:rPr>
                <w:rFonts w:asciiTheme="minorBidi" w:eastAsia="Times New Roman" w:hAnsiTheme="minorBidi"/>
                <w:b w:val="0"/>
                <w:bCs w:val="0"/>
                <w:sz w:val="20"/>
                <w:szCs w:val="20"/>
                <w:lang w:eastAsia="fr-FR"/>
              </w:rPr>
              <w:t xml:space="preserve"> ∆</w:t>
            </w:r>
            <w:r w:rsidRPr="00CA74AC">
              <w:rPr>
                <w:rFonts w:ascii="Cambria Math" w:eastAsia="Times New Roman" w:hAnsi="Cambria Math" w:cs="Cambria Math"/>
                <w:b w:val="0"/>
                <w:bCs w:val="0"/>
                <w:sz w:val="20"/>
                <w:szCs w:val="20"/>
                <w:lang w:eastAsia="fr-FR"/>
              </w:rPr>
              <w:t>𝑻</w:t>
            </w:r>
            <w:r w:rsidRPr="00CA74AC">
              <w:rPr>
                <w:rFonts w:asciiTheme="minorBidi" w:eastAsia="Times New Roman" w:hAnsiTheme="minorBidi"/>
                <w:b w:val="0"/>
                <w:bCs w:val="0"/>
                <w:sz w:val="20"/>
                <w:szCs w:val="20"/>
                <w:lang w:eastAsia="fr-FR"/>
              </w:rPr>
              <w:t xml:space="preserve"> (°C)</w:t>
            </w:r>
          </w:p>
        </w:tc>
        <w:tc>
          <w:tcPr>
            <w:tcW w:w="0" w:type="auto"/>
            <w:hideMark/>
          </w:tcPr>
          <w:p w14:paraId="3297917B" w14:textId="77777777" w:rsidR="00586CDF" w:rsidRPr="00CA74AC" w:rsidRDefault="00586CDF" w:rsidP="0062482A">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8,4</w:t>
            </w:r>
          </w:p>
        </w:tc>
        <w:tc>
          <w:tcPr>
            <w:tcW w:w="0" w:type="auto"/>
            <w:hideMark/>
          </w:tcPr>
          <w:p w14:paraId="7BB4EA81" w14:textId="77777777" w:rsidR="00586CDF" w:rsidRPr="00CA74AC" w:rsidRDefault="00586CDF" w:rsidP="0062482A">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9,6</w:t>
            </w:r>
          </w:p>
        </w:tc>
        <w:tc>
          <w:tcPr>
            <w:tcW w:w="0" w:type="auto"/>
            <w:hideMark/>
          </w:tcPr>
          <w:p w14:paraId="66955A5C" w14:textId="77777777" w:rsidR="00586CDF" w:rsidRPr="00CA74AC" w:rsidRDefault="00586CDF" w:rsidP="0062482A">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10,4</w:t>
            </w:r>
          </w:p>
        </w:tc>
        <w:tc>
          <w:tcPr>
            <w:tcW w:w="0" w:type="auto"/>
            <w:hideMark/>
          </w:tcPr>
          <w:p w14:paraId="0AB8733C" w14:textId="77777777" w:rsidR="00586CDF" w:rsidRPr="00CA74AC" w:rsidRDefault="00586CDF" w:rsidP="0062482A">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10,9</w:t>
            </w:r>
          </w:p>
        </w:tc>
        <w:tc>
          <w:tcPr>
            <w:tcW w:w="0" w:type="auto"/>
            <w:hideMark/>
          </w:tcPr>
          <w:p w14:paraId="61298948" w14:textId="77777777" w:rsidR="00586CDF" w:rsidRPr="00CA74AC" w:rsidRDefault="00586CDF" w:rsidP="0062482A">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11</w:t>
            </w:r>
          </w:p>
        </w:tc>
        <w:tc>
          <w:tcPr>
            <w:tcW w:w="0" w:type="auto"/>
            <w:hideMark/>
          </w:tcPr>
          <w:p w14:paraId="118469BF" w14:textId="77777777" w:rsidR="00586CDF" w:rsidRPr="00CA74AC" w:rsidRDefault="00586CDF" w:rsidP="0062482A">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11,2</w:t>
            </w:r>
          </w:p>
        </w:tc>
        <w:tc>
          <w:tcPr>
            <w:tcW w:w="0" w:type="auto"/>
            <w:hideMark/>
          </w:tcPr>
          <w:p w14:paraId="1FD98F05" w14:textId="77777777" w:rsidR="00586CDF" w:rsidRPr="00CA74AC" w:rsidRDefault="00586CDF" w:rsidP="0062482A">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11,4</w:t>
            </w:r>
          </w:p>
        </w:tc>
      </w:tr>
    </w:tbl>
    <w:p w14:paraId="1BB17C30" w14:textId="77777777" w:rsidR="004A4295" w:rsidRPr="00CA74AC" w:rsidRDefault="004A4295" w:rsidP="00AE27F7">
      <w:pPr>
        <w:spacing w:after="0" w:line="276" w:lineRule="auto"/>
        <w:jc w:val="both"/>
        <w:rPr>
          <w:rFonts w:asciiTheme="minorBidi" w:eastAsia="Times New Roman" w:hAnsiTheme="minorBidi"/>
          <w:sz w:val="20"/>
          <w:szCs w:val="20"/>
          <w:lang w:val="en-GB" w:eastAsia="fr-FR"/>
        </w:rPr>
      </w:pPr>
    </w:p>
    <w:p w14:paraId="2FD1D690" w14:textId="77777777" w:rsidR="004A4295" w:rsidRPr="00CA74AC" w:rsidRDefault="004A4295" w:rsidP="00AE27F7">
      <w:pPr>
        <w:spacing w:after="0" w:line="276" w:lineRule="auto"/>
        <w:jc w:val="both"/>
        <w:rPr>
          <w:rFonts w:asciiTheme="minorBidi" w:eastAsia="Times New Roman" w:hAnsiTheme="minorBidi"/>
          <w:sz w:val="20"/>
          <w:szCs w:val="20"/>
          <w:lang w:val="en-GB" w:eastAsia="fr-FR"/>
        </w:rPr>
        <w:sectPr w:rsidR="004A4295" w:rsidRPr="00CA74AC" w:rsidSect="0090711C">
          <w:type w:val="continuous"/>
          <w:pgSz w:w="11906" w:h="16838"/>
          <w:pgMar w:top="1417" w:right="1417" w:bottom="1417" w:left="1417" w:header="708" w:footer="708" w:gutter="0"/>
          <w:cols w:space="708"/>
          <w:docGrid w:linePitch="360"/>
        </w:sectPr>
      </w:pPr>
    </w:p>
    <w:p w14:paraId="3EF2A29C" w14:textId="622DBA9C" w:rsidR="00586CDF" w:rsidRPr="00CA74AC" w:rsidRDefault="00586CDF" w:rsidP="00515F9F">
      <w:pPr>
        <w:spacing w:after="0" w:line="276" w:lineRule="auto"/>
        <w:jc w:val="both"/>
        <w:rPr>
          <w:rFonts w:asciiTheme="minorBidi" w:eastAsia="Times New Roman" w:hAnsiTheme="minorBidi"/>
          <w:sz w:val="20"/>
          <w:szCs w:val="20"/>
          <w:lang w:val="en-GB" w:eastAsia="fr-FR"/>
        </w:rPr>
      </w:pPr>
      <w:r w:rsidRPr="00CA74AC">
        <w:rPr>
          <w:rFonts w:asciiTheme="minorBidi" w:eastAsia="Times New Roman" w:hAnsiTheme="minorBidi"/>
          <w:sz w:val="20"/>
          <w:szCs w:val="20"/>
          <w:lang w:val="en-GB" w:eastAsia="fr-FR"/>
        </w:rPr>
        <w:t xml:space="preserve">A CEB roof significantly reduces outdoor temperature variations. The variation in CEB roof thickness has a considerable impact on the building’s thermal </w:t>
      </w:r>
      <w:r w:rsidR="00EE0523" w:rsidRPr="00CA74AC">
        <w:rPr>
          <w:rFonts w:asciiTheme="minorBidi" w:eastAsia="Times New Roman" w:hAnsiTheme="minorBidi"/>
          <w:sz w:val="20"/>
          <w:szCs w:val="20"/>
          <w:lang w:val="en-GB" w:eastAsia="fr-FR"/>
        </w:rPr>
        <w:t>behaviour</w:t>
      </w:r>
      <w:r w:rsidRPr="00CA74AC">
        <w:rPr>
          <w:rFonts w:asciiTheme="minorBidi" w:eastAsia="Times New Roman" w:hAnsiTheme="minorBidi"/>
          <w:sz w:val="20"/>
          <w:szCs w:val="20"/>
          <w:lang w:val="en-GB" w:eastAsia="fr-FR"/>
        </w:rPr>
        <w:t>. A 30 cm thick roof is preferable, as beyond this thickness, the reduction in temperatures is no longer signif</w:t>
      </w:r>
      <w:r w:rsidR="00AE27F7" w:rsidRPr="00CA74AC">
        <w:rPr>
          <w:rFonts w:asciiTheme="minorBidi" w:eastAsia="Times New Roman" w:hAnsiTheme="minorBidi"/>
          <w:sz w:val="20"/>
          <w:szCs w:val="20"/>
          <w:lang w:val="en-GB" w:eastAsia="fr-FR"/>
        </w:rPr>
        <w:t>icant, confirming results from (</w:t>
      </w:r>
      <w:r w:rsidR="00515F9F">
        <w:rPr>
          <w:rFonts w:asciiTheme="minorBidi" w:hAnsiTheme="minorBidi"/>
          <w:sz w:val="20"/>
          <w:szCs w:val="20"/>
        </w:rPr>
        <w:t>Maria Aguilar-Sanchez et al., 2023</w:t>
      </w:r>
      <w:r w:rsidR="00AE27F7" w:rsidRPr="00CA74AC">
        <w:rPr>
          <w:rFonts w:asciiTheme="minorBidi" w:eastAsia="Times New Roman" w:hAnsiTheme="minorBidi"/>
          <w:sz w:val="20"/>
          <w:szCs w:val="20"/>
          <w:lang w:val="en-GB" w:eastAsia="fr-FR"/>
        </w:rPr>
        <w:t>)</w:t>
      </w:r>
      <w:r w:rsidRPr="00CA74AC">
        <w:rPr>
          <w:rFonts w:asciiTheme="minorBidi" w:eastAsia="Times New Roman" w:hAnsiTheme="minorBidi"/>
          <w:sz w:val="20"/>
          <w:szCs w:val="20"/>
          <w:lang w:val="en-GB" w:eastAsia="fr-FR"/>
        </w:rPr>
        <w:t>. Additionally, it offers a 2.5°C reduction compared to a 15 cm thick roof.</w:t>
      </w:r>
    </w:p>
    <w:p w14:paraId="7D5509B8" w14:textId="0459CCFA" w:rsidR="00586CDF" w:rsidRPr="00CA74AC" w:rsidRDefault="00586CDF" w:rsidP="0074205D">
      <w:pPr>
        <w:spacing w:before="240" w:line="276" w:lineRule="auto"/>
        <w:jc w:val="both"/>
        <w:rPr>
          <w:rFonts w:asciiTheme="minorBidi" w:eastAsia="Times New Roman" w:hAnsiTheme="minorBidi"/>
          <w:b/>
          <w:bCs/>
          <w:lang w:val="en-GB" w:eastAsia="fr-FR"/>
        </w:rPr>
      </w:pPr>
      <w:r w:rsidRPr="00CA74AC">
        <w:rPr>
          <w:rFonts w:asciiTheme="minorBidi" w:eastAsia="Times New Roman" w:hAnsiTheme="minorBidi"/>
          <w:b/>
          <w:bCs/>
          <w:lang w:val="en-GB" w:eastAsia="fr-FR"/>
        </w:rPr>
        <w:t>3.7 Influence of the variation in</w:t>
      </w:r>
      <w:r w:rsidR="0062482A" w:rsidRPr="00CA74AC">
        <w:rPr>
          <w:rFonts w:asciiTheme="minorBidi" w:eastAsia="Times New Roman" w:hAnsiTheme="minorBidi"/>
          <w:b/>
          <w:bCs/>
          <w:lang w:val="en-GB" w:eastAsia="fr-FR"/>
        </w:rPr>
        <w:t xml:space="preserve"> CEB</w:t>
      </w:r>
      <w:r w:rsidRPr="00CA74AC">
        <w:rPr>
          <w:rFonts w:asciiTheme="minorBidi" w:eastAsia="Times New Roman" w:hAnsiTheme="minorBidi"/>
          <w:b/>
          <w:bCs/>
          <w:lang w:val="en-GB" w:eastAsia="fr-FR"/>
        </w:rPr>
        <w:t xml:space="preserve"> roof thickness with false ceiling</w:t>
      </w:r>
    </w:p>
    <w:p w14:paraId="4262C9E3" w14:textId="09C9200A" w:rsidR="00586CDF" w:rsidRPr="00CA74AC" w:rsidRDefault="00586CDF" w:rsidP="0062482A">
      <w:pPr>
        <w:pStyle w:val="NormalWeb"/>
        <w:spacing w:before="0" w:beforeAutospacing="0" w:after="0" w:afterAutospacing="0" w:line="276" w:lineRule="auto"/>
        <w:rPr>
          <w:rFonts w:asciiTheme="minorBidi" w:hAnsiTheme="minorBidi" w:cstheme="minorBidi"/>
          <w:sz w:val="20"/>
          <w:szCs w:val="20"/>
          <w:lang w:val="en-GB"/>
        </w:rPr>
      </w:pPr>
      <w:r w:rsidRPr="00CA74AC">
        <w:rPr>
          <w:rFonts w:asciiTheme="minorBidi" w:hAnsiTheme="minorBidi" w:cstheme="minorBidi"/>
          <w:sz w:val="20"/>
          <w:szCs w:val="20"/>
          <w:lang w:val="en-GB"/>
        </w:rPr>
        <w:t xml:space="preserve">Figure 7 shows the thermal </w:t>
      </w:r>
      <w:proofErr w:type="spellStart"/>
      <w:r w:rsidRPr="00CA74AC">
        <w:rPr>
          <w:rFonts w:asciiTheme="minorBidi" w:hAnsiTheme="minorBidi" w:cstheme="minorBidi"/>
          <w:sz w:val="20"/>
          <w:szCs w:val="20"/>
          <w:lang w:val="en-GB"/>
        </w:rPr>
        <w:t>behavior</w:t>
      </w:r>
      <w:proofErr w:type="spellEnd"/>
      <w:r w:rsidRPr="00CA74AC">
        <w:rPr>
          <w:rFonts w:asciiTheme="minorBidi" w:hAnsiTheme="minorBidi" w:cstheme="minorBidi"/>
          <w:sz w:val="20"/>
          <w:szCs w:val="20"/>
          <w:lang w:val="en-GB"/>
        </w:rPr>
        <w:t xml:space="preserve"> of the CEB building based on the variation in CEB roof thickness with a false ceiling (wall thickness: 40 cm).</w:t>
      </w:r>
    </w:p>
    <w:p w14:paraId="2F1E7118" w14:textId="77777777" w:rsidR="004A4295" w:rsidRPr="00CA74AC" w:rsidRDefault="004A4295" w:rsidP="0062482A">
      <w:pPr>
        <w:pStyle w:val="NormalWeb"/>
        <w:spacing w:before="0" w:beforeAutospacing="0" w:after="0" w:afterAutospacing="0" w:line="276" w:lineRule="auto"/>
        <w:jc w:val="center"/>
        <w:rPr>
          <w:rFonts w:asciiTheme="minorBidi" w:hAnsiTheme="minorBidi" w:cstheme="minorBidi"/>
          <w:sz w:val="20"/>
          <w:szCs w:val="20"/>
          <w:lang w:val="en-GB"/>
        </w:rPr>
        <w:sectPr w:rsidR="004A4295" w:rsidRPr="00CA74AC" w:rsidSect="004A4295">
          <w:type w:val="continuous"/>
          <w:pgSz w:w="11906" w:h="16838"/>
          <w:pgMar w:top="1417" w:right="1417" w:bottom="1417" w:left="1417" w:header="708" w:footer="708" w:gutter="0"/>
          <w:cols w:num="2" w:space="708"/>
          <w:docGrid w:linePitch="360"/>
        </w:sectPr>
      </w:pPr>
    </w:p>
    <w:p w14:paraId="46070B2F" w14:textId="53D6AF14" w:rsidR="00586CDF" w:rsidRPr="00CA74AC" w:rsidRDefault="00586CDF" w:rsidP="0062482A">
      <w:pPr>
        <w:pStyle w:val="NormalWeb"/>
        <w:spacing w:before="0" w:beforeAutospacing="0" w:after="0" w:afterAutospacing="0" w:line="276" w:lineRule="auto"/>
        <w:jc w:val="center"/>
        <w:rPr>
          <w:rFonts w:asciiTheme="minorBidi" w:hAnsiTheme="minorBidi" w:cstheme="minorBidi"/>
          <w:sz w:val="20"/>
          <w:szCs w:val="20"/>
          <w:lang w:val="en-GB"/>
        </w:rPr>
      </w:pPr>
    </w:p>
    <w:p w14:paraId="210B926B" w14:textId="73292A54" w:rsidR="00AE27F7" w:rsidRPr="00CA74AC" w:rsidRDefault="00E760D8" w:rsidP="0062482A">
      <w:pPr>
        <w:pStyle w:val="NormalWeb"/>
        <w:spacing w:before="0" w:beforeAutospacing="0" w:after="0" w:afterAutospacing="0" w:line="276" w:lineRule="auto"/>
        <w:jc w:val="center"/>
        <w:rPr>
          <w:rFonts w:asciiTheme="minorBidi" w:hAnsiTheme="minorBidi" w:cstheme="minorBidi"/>
          <w:b/>
          <w:bCs/>
          <w:sz w:val="20"/>
          <w:szCs w:val="20"/>
          <w:lang w:val="en-GB"/>
        </w:rPr>
      </w:pPr>
      <w:r>
        <w:rPr>
          <w:noProof/>
          <w:sz w:val="22"/>
          <w:szCs w:val="22"/>
        </w:rPr>
        <w:lastRenderedPageBreak/>
        <w:drawing>
          <wp:inline distT="0" distB="0" distL="0" distR="0" wp14:anchorId="0D49D6A0" wp14:editId="12D38B96">
            <wp:extent cx="4743450" cy="2381250"/>
            <wp:effectExtent l="0" t="0" r="0" b="0"/>
            <wp:docPr id="7319581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43450" cy="2381250"/>
                    </a:xfrm>
                    <a:prstGeom prst="rect">
                      <a:avLst/>
                    </a:prstGeom>
                    <a:noFill/>
                    <a:ln>
                      <a:noFill/>
                    </a:ln>
                  </pic:spPr>
                </pic:pic>
              </a:graphicData>
            </a:graphic>
          </wp:inline>
        </w:drawing>
      </w:r>
    </w:p>
    <w:p w14:paraId="1744EEB5" w14:textId="50E20361" w:rsidR="00586CDF" w:rsidRPr="0074205D" w:rsidRDefault="00586CDF" w:rsidP="001F016C">
      <w:pPr>
        <w:pStyle w:val="NormalWeb"/>
        <w:spacing w:before="0" w:beforeAutospacing="0" w:after="0" w:afterAutospacing="0" w:line="276" w:lineRule="auto"/>
        <w:jc w:val="center"/>
        <w:rPr>
          <w:rFonts w:asciiTheme="minorBidi" w:hAnsiTheme="minorBidi" w:cstheme="minorBidi"/>
          <w:b/>
          <w:bCs/>
          <w:sz w:val="20"/>
          <w:szCs w:val="20"/>
          <w:lang w:val="en-GB"/>
        </w:rPr>
      </w:pPr>
      <w:r w:rsidRPr="00CA74AC">
        <w:rPr>
          <w:rFonts w:asciiTheme="minorBidi" w:hAnsiTheme="minorBidi" w:cstheme="minorBidi"/>
          <w:b/>
          <w:bCs/>
          <w:sz w:val="20"/>
          <w:szCs w:val="20"/>
          <w:lang w:val="en-GB"/>
        </w:rPr>
        <w:t>Figure 7</w:t>
      </w:r>
      <w:r w:rsidR="00AE27F7" w:rsidRPr="00CA74AC">
        <w:rPr>
          <w:rFonts w:asciiTheme="minorBidi" w:hAnsiTheme="minorBidi" w:cstheme="minorBidi"/>
          <w:b/>
          <w:bCs/>
          <w:sz w:val="20"/>
          <w:szCs w:val="20"/>
          <w:lang w:val="en-GB"/>
        </w:rPr>
        <w:t xml:space="preserve">. </w:t>
      </w:r>
      <w:r w:rsidRPr="0074205D">
        <w:rPr>
          <w:rFonts w:asciiTheme="minorBidi" w:hAnsiTheme="minorBidi" w:cstheme="minorBidi"/>
          <w:b/>
          <w:bCs/>
          <w:sz w:val="20"/>
          <w:szCs w:val="20"/>
          <w:lang w:val="en-GB"/>
        </w:rPr>
        <w:t xml:space="preserve">Thermal </w:t>
      </w:r>
      <w:r w:rsidR="0062482A" w:rsidRPr="0074205D">
        <w:rPr>
          <w:rFonts w:asciiTheme="minorBidi" w:hAnsiTheme="minorBidi" w:cstheme="minorBidi"/>
          <w:b/>
          <w:bCs/>
          <w:sz w:val="20"/>
          <w:szCs w:val="20"/>
          <w:lang w:val="en-GB"/>
        </w:rPr>
        <w:t>behaviour</w:t>
      </w:r>
      <w:r w:rsidRPr="0074205D">
        <w:rPr>
          <w:rFonts w:asciiTheme="minorBidi" w:hAnsiTheme="minorBidi" w:cstheme="minorBidi"/>
          <w:b/>
          <w:bCs/>
          <w:sz w:val="20"/>
          <w:szCs w:val="20"/>
          <w:lang w:val="en-GB"/>
        </w:rPr>
        <w:t xml:space="preserve"> of a </w:t>
      </w:r>
      <w:r w:rsidR="0062482A" w:rsidRPr="0074205D">
        <w:rPr>
          <w:rFonts w:asciiTheme="minorBidi" w:hAnsiTheme="minorBidi" w:cstheme="minorBidi"/>
          <w:b/>
          <w:bCs/>
          <w:sz w:val="20"/>
          <w:szCs w:val="20"/>
          <w:lang w:val="en-GB"/>
        </w:rPr>
        <w:t>CEB</w:t>
      </w:r>
      <w:r w:rsidRPr="0074205D">
        <w:rPr>
          <w:rFonts w:asciiTheme="minorBidi" w:hAnsiTheme="minorBidi" w:cstheme="minorBidi"/>
          <w:b/>
          <w:bCs/>
          <w:sz w:val="20"/>
          <w:szCs w:val="20"/>
          <w:lang w:val="en-GB"/>
        </w:rPr>
        <w:t xml:space="preserve"> building as a function of varying </w:t>
      </w:r>
      <w:r w:rsidR="0062482A" w:rsidRPr="0074205D">
        <w:rPr>
          <w:rFonts w:asciiTheme="minorBidi" w:hAnsiTheme="minorBidi" w:cstheme="minorBidi"/>
          <w:b/>
          <w:bCs/>
          <w:sz w:val="20"/>
          <w:szCs w:val="20"/>
          <w:lang w:val="en-GB"/>
        </w:rPr>
        <w:t>CEB</w:t>
      </w:r>
      <w:r w:rsidRPr="0074205D">
        <w:rPr>
          <w:rFonts w:asciiTheme="minorBidi" w:hAnsiTheme="minorBidi" w:cstheme="minorBidi"/>
          <w:b/>
          <w:bCs/>
          <w:sz w:val="20"/>
          <w:szCs w:val="20"/>
          <w:lang w:val="en-GB"/>
        </w:rPr>
        <w:t xml:space="preserve"> roof thickness with false ceiling (wall thickness: 40 cm)</w:t>
      </w:r>
    </w:p>
    <w:p w14:paraId="3DE55EF7" w14:textId="77777777" w:rsidR="004A4295" w:rsidRPr="00CA74AC" w:rsidRDefault="004A4295" w:rsidP="0062482A">
      <w:pPr>
        <w:pStyle w:val="NormalWeb"/>
        <w:spacing w:before="0" w:beforeAutospacing="0" w:after="0" w:afterAutospacing="0" w:line="276" w:lineRule="auto"/>
        <w:jc w:val="center"/>
        <w:rPr>
          <w:rFonts w:asciiTheme="minorBidi" w:hAnsiTheme="minorBidi" w:cstheme="minorBidi"/>
          <w:sz w:val="20"/>
          <w:szCs w:val="20"/>
          <w:lang w:val="en-GB"/>
        </w:rPr>
      </w:pPr>
    </w:p>
    <w:p w14:paraId="733D58B6" w14:textId="77777777" w:rsidR="004A4295" w:rsidRPr="00CA74AC" w:rsidRDefault="004A4295" w:rsidP="00E716A8">
      <w:pPr>
        <w:pStyle w:val="NormalWeb"/>
        <w:spacing w:before="0" w:beforeAutospacing="0" w:after="0" w:afterAutospacing="0" w:line="276" w:lineRule="auto"/>
        <w:jc w:val="both"/>
        <w:rPr>
          <w:rFonts w:asciiTheme="minorBidi" w:hAnsiTheme="minorBidi" w:cstheme="minorBidi"/>
          <w:sz w:val="20"/>
          <w:szCs w:val="20"/>
          <w:lang w:val="en-GB"/>
        </w:rPr>
        <w:sectPr w:rsidR="004A4295" w:rsidRPr="00CA74AC" w:rsidSect="0090711C">
          <w:type w:val="continuous"/>
          <w:pgSz w:w="11906" w:h="16838"/>
          <w:pgMar w:top="1417" w:right="1417" w:bottom="1417" w:left="1417" w:header="708" w:footer="708" w:gutter="0"/>
          <w:cols w:space="708"/>
          <w:docGrid w:linePitch="360"/>
        </w:sectPr>
      </w:pPr>
    </w:p>
    <w:p w14:paraId="4A86470E" w14:textId="0AA4938E" w:rsidR="00586CDF" w:rsidRPr="00CA74AC" w:rsidRDefault="00586CDF" w:rsidP="00330382">
      <w:pPr>
        <w:pStyle w:val="NormalWeb"/>
        <w:spacing w:before="0" w:beforeAutospacing="0" w:after="0" w:afterAutospacing="0" w:line="276" w:lineRule="auto"/>
        <w:jc w:val="both"/>
        <w:rPr>
          <w:rFonts w:asciiTheme="minorBidi" w:hAnsiTheme="minorBidi" w:cstheme="minorBidi"/>
          <w:sz w:val="20"/>
          <w:szCs w:val="20"/>
          <w:lang w:val="en-GB"/>
        </w:rPr>
      </w:pPr>
      <w:r w:rsidRPr="00CA74AC">
        <w:rPr>
          <w:rFonts w:asciiTheme="minorBidi" w:hAnsiTheme="minorBidi" w:cstheme="minorBidi"/>
          <w:sz w:val="20"/>
          <w:szCs w:val="20"/>
          <w:lang w:val="en-GB"/>
        </w:rPr>
        <w:t>The variation in CEB roof thickness with a false ceiling does not significantly influence indoor temperatures, similar to the case of a concrete roof with a false ceiling. This is explained by the insulating effect of the false ceiling. When using a CEB roof with a false ceiling, a thinner roof is preferable to avoid additional costs, as it provides the same results as a thi</w:t>
      </w:r>
      <w:r w:rsidR="00E716A8" w:rsidRPr="00CA74AC">
        <w:rPr>
          <w:rFonts w:asciiTheme="minorBidi" w:hAnsiTheme="minorBidi" w:cstheme="minorBidi"/>
          <w:sz w:val="20"/>
          <w:szCs w:val="20"/>
          <w:lang w:val="en-GB"/>
        </w:rPr>
        <w:t>cker roof with a false ceiling (</w:t>
      </w:r>
      <w:r w:rsidR="00330382" w:rsidRPr="00330382">
        <w:rPr>
          <w:rFonts w:asciiTheme="minorBidi" w:hAnsiTheme="minorBidi" w:cstheme="minorBidi"/>
          <w:sz w:val="20"/>
          <w:szCs w:val="20"/>
          <w:lang w:val="en-GB"/>
        </w:rPr>
        <w:t xml:space="preserve">Wilfried </w:t>
      </w:r>
      <w:proofErr w:type="spellStart"/>
      <w:r w:rsidR="00330382" w:rsidRPr="00330382">
        <w:rPr>
          <w:rFonts w:asciiTheme="minorBidi" w:hAnsiTheme="minorBidi" w:cstheme="minorBidi"/>
          <w:sz w:val="20"/>
          <w:szCs w:val="20"/>
          <w:lang w:val="en-GB"/>
        </w:rPr>
        <w:t>Hounkpatin</w:t>
      </w:r>
      <w:proofErr w:type="spellEnd"/>
      <w:r w:rsidR="00330382" w:rsidRPr="00330382">
        <w:rPr>
          <w:rFonts w:asciiTheme="minorBidi" w:hAnsiTheme="minorBidi" w:cstheme="minorBidi"/>
          <w:sz w:val="20"/>
          <w:szCs w:val="20"/>
          <w:lang w:val="en-GB"/>
        </w:rPr>
        <w:t xml:space="preserve"> et al., 2018</w:t>
      </w:r>
      <w:r w:rsidR="00E716A8" w:rsidRPr="00CA74AC">
        <w:rPr>
          <w:rFonts w:asciiTheme="minorBidi" w:hAnsiTheme="minorBidi" w:cstheme="minorBidi"/>
          <w:sz w:val="20"/>
          <w:szCs w:val="20"/>
          <w:lang w:val="en-GB"/>
        </w:rPr>
        <w:t>)</w:t>
      </w:r>
      <w:r w:rsidRPr="00CA74AC">
        <w:rPr>
          <w:rFonts w:asciiTheme="minorBidi" w:hAnsiTheme="minorBidi" w:cstheme="minorBidi"/>
          <w:sz w:val="20"/>
          <w:szCs w:val="20"/>
          <w:lang w:val="en-GB"/>
        </w:rPr>
        <w:t>.</w:t>
      </w:r>
    </w:p>
    <w:p w14:paraId="1C60D1DC" w14:textId="4D21F050" w:rsidR="00586CDF" w:rsidRPr="00EF20B4" w:rsidRDefault="00EE0523" w:rsidP="0074205D">
      <w:pPr>
        <w:spacing w:before="240" w:line="276" w:lineRule="auto"/>
        <w:jc w:val="both"/>
        <w:rPr>
          <w:rFonts w:asciiTheme="minorBidi" w:eastAsia="Times New Roman" w:hAnsiTheme="minorBidi"/>
          <w:b/>
          <w:bCs/>
          <w:lang w:val="en-GB" w:eastAsia="fr-FR"/>
        </w:rPr>
      </w:pPr>
      <w:r w:rsidRPr="00EF20B4">
        <w:rPr>
          <w:rFonts w:asciiTheme="minorBidi" w:eastAsia="Times New Roman" w:hAnsiTheme="minorBidi"/>
          <w:b/>
          <w:bCs/>
          <w:lang w:val="en-GB" w:eastAsia="fr-FR"/>
        </w:rPr>
        <w:t>3.8</w:t>
      </w:r>
      <w:r w:rsidR="00586CDF" w:rsidRPr="00EF20B4">
        <w:rPr>
          <w:rFonts w:asciiTheme="minorBidi" w:eastAsia="Times New Roman" w:hAnsiTheme="minorBidi"/>
          <w:b/>
          <w:bCs/>
          <w:lang w:val="en-GB" w:eastAsia="fr-FR"/>
        </w:rPr>
        <w:t xml:space="preserve"> Wall insulation</w:t>
      </w:r>
    </w:p>
    <w:p w14:paraId="495F9C5E" w14:textId="65834308" w:rsidR="00586CDF" w:rsidRPr="00CA74AC" w:rsidRDefault="00586CDF" w:rsidP="0062482A">
      <w:pPr>
        <w:spacing w:after="0" w:line="276" w:lineRule="auto"/>
        <w:jc w:val="both"/>
        <w:rPr>
          <w:rFonts w:asciiTheme="minorBidi" w:eastAsia="Times New Roman" w:hAnsiTheme="minorBidi"/>
          <w:sz w:val="20"/>
          <w:szCs w:val="20"/>
          <w:lang w:val="en-GB" w:eastAsia="fr-FR"/>
        </w:rPr>
      </w:pPr>
      <w:r w:rsidRPr="00CA74AC">
        <w:rPr>
          <w:rFonts w:asciiTheme="minorBidi" w:eastAsia="Times New Roman" w:hAnsiTheme="minorBidi"/>
          <w:sz w:val="20"/>
          <w:szCs w:val="20"/>
          <w:lang w:val="en-GB" w:eastAsia="fr-FR"/>
        </w:rPr>
        <w:t xml:space="preserve">The study now focuses on a CEB building under a 15 cm thick CEB roof with a false ceiling. First, </w:t>
      </w:r>
      <w:r w:rsidRPr="00CA74AC">
        <w:rPr>
          <w:rFonts w:asciiTheme="minorBidi" w:eastAsia="Times New Roman" w:hAnsiTheme="minorBidi"/>
          <w:sz w:val="20"/>
          <w:szCs w:val="20"/>
          <w:lang w:val="en-GB" w:eastAsia="fr-FR"/>
        </w:rPr>
        <w:t xml:space="preserve">the influence of internal and external wall insulation on the building’s thermal </w:t>
      </w:r>
      <w:r w:rsidR="0062482A" w:rsidRPr="00CA74AC">
        <w:rPr>
          <w:rFonts w:asciiTheme="minorBidi" w:eastAsia="Times New Roman" w:hAnsiTheme="minorBidi"/>
          <w:sz w:val="20"/>
          <w:szCs w:val="20"/>
          <w:lang w:val="en-GB" w:eastAsia="fr-FR"/>
        </w:rPr>
        <w:t>behaviour</w:t>
      </w:r>
      <w:r w:rsidRPr="00CA74AC">
        <w:rPr>
          <w:rFonts w:asciiTheme="minorBidi" w:eastAsia="Times New Roman" w:hAnsiTheme="minorBidi"/>
          <w:sz w:val="20"/>
          <w:szCs w:val="20"/>
          <w:lang w:val="en-GB" w:eastAsia="fr-FR"/>
        </w:rPr>
        <w:t xml:space="preserve"> is examined. Then, wall thickness is varied to assess its impact in the presence of insulation. The insulation used is 2 cm thick polystyrene. Finally, the effect of varying insulation thickness on indoor temperature evolution is </w:t>
      </w:r>
      <w:proofErr w:type="spellStart"/>
      <w:r w:rsidRPr="00CA74AC">
        <w:rPr>
          <w:rFonts w:asciiTheme="minorBidi" w:eastAsia="Times New Roman" w:hAnsiTheme="minorBidi"/>
          <w:sz w:val="20"/>
          <w:szCs w:val="20"/>
          <w:lang w:val="en-GB" w:eastAsia="fr-FR"/>
        </w:rPr>
        <w:t>analyzed</w:t>
      </w:r>
      <w:proofErr w:type="spellEnd"/>
      <w:r w:rsidRPr="00CA74AC">
        <w:rPr>
          <w:rFonts w:asciiTheme="minorBidi" w:eastAsia="Times New Roman" w:hAnsiTheme="minorBidi"/>
          <w:sz w:val="20"/>
          <w:szCs w:val="20"/>
          <w:lang w:val="en-GB" w:eastAsia="fr-FR"/>
        </w:rPr>
        <w:t>.</w:t>
      </w:r>
    </w:p>
    <w:p w14:paraId="73FEABDF" w14:textId="2A20322C" w:rsidR="00586CDF" w:rsidRPr="00CA74AC" w:rsidRDefault="00A40B43" w:rsidP="0074205D">
      <w:pPr>
        <w:spacing w:before="240" w:line="276" w:lineRule="auto"/>
        <w:jc w:val="both"/>
        <w:rPr>
          <w:rFonts w:asciiTheme="minorBidi" w:eastAsia="Times New Roman" w:hAnsiTheme="minorBidi"/>
          <w:b/>
          <w:bCs/>
          <w:sz w:val="20"/>
          <w:szCs w:val="20"/>
          <w:lang w:val="en-GB" w:eastAsia="fr-FR"/>
        </w:rPr>
      </w:pPr>
      <w:r w:rsidRPr="00CA74AC">
        <w:rPr>
          <w:rFonts w:asciiTheme="minorBidi" w:eastAsia="Times New Roman" w:hAnsiTheme="minorBidi"/>
          <w:b/>
          <w:bCs/>
          <w:sz w:val="20"/>
          <w:szCs w:val="20"/>
          <w:lang w:val="en-GB" w:eastAsia="fr-FR"/>
        </w:rPr>
        <w:t>3.8.1</w:t>
      </w:r>
      <w:r w:rsidR="00586CDF" w:rsidRPr="00CA74AC">
        <w:rPr>
          <w:rFonts w:asciiTheme="minorBidi" w:eastAsia="Times New Roman" w:hAnsiTheme="minorBidi"/>
          <w:b/>
          <w:bCs/>
          <w:sz w:val="20"/>
          <w:szCs w:val="20"/>
          <w:lang w:val="en-GB" w:eastAsia="fr-FR"/>
        </w:rPr>
        <w:t xml:space="preserve"> Influence of CEB wall insulation on indoor temperature evolution</w:t>
      </w:r>
    </w:p>
    <w:p w14:paraId="0C146F2B" w14:textId="7416FFA7" w:rsidR="00586CDF" w:rsidRPr="00CA74AC" w:rsidRDefault="00586CDF" w:rsidP="0062482A">
      <w:pPr>
        <w:spacing w:after="0" w:line="276" w:lineRule="auto"/>
        <w:jc w:val="both"/>
        <w:rPr>
          <w:rFonts w:asciiTheme="minorBidi" w:eastAsia="Times New Roman" w:hAnsiTheme="minorBidi"/>
          <w:sz w:val="20"/>
          <w:szCs w:val="20"/>
          <w:lang w:val="en-GB" w:eastAsia="fr-FR"/>
        </w:rPr>
      </w:pPr>
      <w:r w:rsidRPr="00CA74AC">
        <w:rPr>
          <w:rFonts w:asciiTheme="minorBidi" w:eastAsia="Times New Roman" w:hAnsiTheme="minorBidi"/>
          <w:sz w:val="20"/>
          <w:szCs w:val="20"/>
          <w:lang w:val="en-GB" w:eastAsia="fr-FR"/>
        </w:rPr>
        <w:t>Figure</w:t>
      </w:r>
      <w:r w:rsidR="00B86548" w:rsidRPr="00CA74AC">
        <w:rPr>
          <w:rFonts w:asciiTheme="minorBidi" w:eastAsia="Times New Roman" w:hAnsiTheme="minorBidi"/>
          <w:sz w:val="20"/>
          <w:szCs w:val="20"/>
          <w:lang w:val="en-GB" w:eastAsia="fr-FR"/>
        </w:rPr>
        <w:t xml:space="preserve"> 8</w:t>
      </w:r>
      <w:r w:rsidRPr="00CA74AC">
        <w:rPr>
          <w:rFonts w:asciiTheme="minorBidi" w:eastAsia="Times New Roman" w:hAnsiTheme="minorBidi"/>
          <w:sz w:val="20"/>
          <w:szCs w:val="20"/>
          <w:lang w:val="en-GB" w:eastAsia="fr-FR"/>
        </w:rPr>
        <w:t xml:space="preserve"> shows influence of Internal and External Wall Insulation on Indoor Temperature Evolution (Wall Thickness: 40 cm)</w:t>
      </w:r>
      <w:r w:rsidR="00EE0523" w:rsidRPr="00CA74AC">
        <w:rPr>
          <w:rFonts w:asciiTheme="minorBidi" w:eastAsia="Times New Roman" w:hAnsiTheme="minorBidi"/>
          <w:sz w:val="20"/>
          <w:szCs w:val="20"/>
          <w:lang w:val="en-GB" w:eastAsia="fr-FR"/>
        </w:rPr>
        <w:t>.</w:t>
      </w:r>
    </w:p>
    <w:p w14:paraId="5D160601" w14:textId="77777777" w:rsidR="004A4295" w:rsidRPr="00CA74AC" w:rsidRDefault="004A4295" w:rsidP="0062482A">
      <w:pPr>
        <w:spacing w:after="0" w:line="276" w:lineRule="auto"/>
        <w:jc w:val="center"/>
        <w:rPr>
          <w:rFonts w:asciiTheme="minorBidi" w:eastAsia="Times New Roman" w:hAnsiTheme="minorBidi"/>
          <w:sz w:val="20"/>
          <w:szCs w:val="20"/>
          <w:lang w:val="en-GB" w:eastAsia="fr-FR"/>
        </w:rPr>
        <w:sectPr w:rsidR="004A4295" w:rsidRPr="00CA74AC" w:rsidSect="004A4295">
          <w:type w:val="continuous"/>
          <w:pgSz w:w="11906" w:h="16838"/>
          <w:pgMar w:top="1417" w:right="1417" w:bottom="1417" w:left="1417" w:header="708" w:footer="708" w:gutter="0"/>
          <w:cols w:num="2" w:space="708"/>
          <w:docGrid w:linePitch="360"/>
        </w:sectPr>
      </w:pPr>
    </w:p>
    <w:p w14:paraId="3C266DB3" w14:textId="589EB236" w:rsidR="00586CDF" w:rsidRPr="00CA74AC" w:rsidRDefault="00586CDF" w:rsidP="0062482A">
      <w:pPr>
        <w:spacing w:after="0" w:line="276" w:lineRule="auto"/>
        <w:jc w:val="center"/>
        <w:rPr>
          <w:rFonts w:asciiTheme="minorBidi" w:eastAsia="Times New Roman" w:hAnsiTheme="minorBidi"/>
          <w:sz w:val="20"/>
          <w:szCs w:val="20"/>
          <w:lang w:val="en-GB" w:eastAsia="fr-FR"/>
        </w:rPr>
      </w:pPr>
    </w:p>
    <w:p w14:paraId="5830EE84" w14:textId="5CA143A2" w:rsidR="00B86548" w:rsidRPr="00CA74AC" w:rsidRDefault="00E760D8" w:rsidP="00E760D8">
      <w:pPr>
        <w:spacing w:after="0" w:line="276" w:lineRule="auto"/>
        <w:jc w:val="center"/>
        <w:rPr>
          <w:rFonts w:asciiTheme="minorBidi" w:eastAsia="Times New Roman" w:hAnsiTheme="minorBidi"/>
          <w:b/>
          <w:bCs/>
          <w:sz w:val="20"/>
          <w:szCs w:val="20"/>
          <w:lang w:val="en-GB" w:eastAsia="fr-FR"/>
        </w:rPr>
      </w:pPr>
      <w:r w:rsidRPr="0062482A">
        <w:rPr>
          <w:rFonts w:ascii="Times New Roman" w:hAnsi="Times New Roman" w:cs="Times New Roman"/>
          <w:noProof/>
          <w:lang w:eastAsia="fr-FR"/>
        </w:rPr>
        <w:drawing>
          <wp:inline distT="0" distB="0" distL="0" distR="0" wp14:anchorId="0731FAFD" wp14:editId="2C9A4E54">
            <wp:extent cx="4546600" cy="2432050"/>
            <wp:effectExtent l="0" t="0" r="6350" b="6350"/>
            <wp:docPr id="87626557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265575" name=""/>
                    <pic:cNvPicPr/>
                  </pic:nvPicPr>
                  <pic:blipFill>
                    <a:blip r:embed="rId24"/>
                    <a:stretch>
                      <a:fillRect/>
                    </a:stretch>
                  </pic:blipFill>
                  <pic:spPr>
                    <a:xfrm>
                      <a:off x="0" y="0"/>
                      <a:ext cx="4546600" cy="2432050"/>
                    </a:xfrm>
                    <a:prstGeom prst="rect">
                      <a:avLst/>
                    </a:prstGeom>
                  </pic:spPr>
                </pic:pic>
              </a:graphicData>
            </a:graphic>
          </wp:inline>
        </w:drawing>
      </w:r>
    </w:p>
    <w:p w14:paraId="294B530E" w14:textId="1899D6EC" w:rsidR="00586CDF" w:rsidRPr="0074205D" w:rsidRDefault="00E716A8" w:rsidP="0062482A">
      <w:pPr>
        <w:spacing w:after="0" w:line="276" w:lineRule="auto"/>
        <w:jc w:val="center"/>
        <w:rPr>
          <w:rFonts w:asciiTheme="minorBidi" w:eastAsia="Times New Roman" w:hAnsiTheme="minorBidi"/>
          <w:b/>
          <w:bCs/>
          <w:sz w:val="20"/>
          <w:szCs w:val="20"/>
          <w:lang w:val="en-GB" w:eastAsia="fr-FR"/>
        </w:rPr>
      </w:pPr>
      <w:r w:rsidRPr="00CA74AC">
        <w:rPr>
          <w:rFonts w:asciiTheme="minorBidi" w:eastAsia="Times New Roman" w:hAnsiTheme="minorBidi"/>
          <w:b/>
          <w:bCs/>
          <w:sz w:val="20"/>
          <w:szCs w:val="20"/>
          <w:lang w:val="en-GB" w:eastAsia="fr-FR"/>
        </w:rPr>
        <w:t>Figure 8</w:t>
      </w:r>
      <w:r w:rsidRPr="0074205D">
        <w:rPr>
          <w:rFonts w:asciiTheme="minorBidi" w:eastAsia="Times New Roman" w:hAnsiTheme="minorBidi"/>
          <w:b/>
          <w:bCs/>
          <w:sz w:val="20"/>
          <w:szCs w:val="20"/>
          <w:lang w:val="en-GB" w:eastAsia="fr-FR"/>
        </w:rPr>
        <w:t>.</w:t>
      </w:r>
      <w:r w:rsidR="00586CDF" w:rsidRPr="0074205D">
        <w:rPr>
          <w:rFonts w:asciiTheme="minorBidi" w:eastAsia="Times New Roman" w:hAnsiTheme="minorBidi"/>
          <w:b/>
          <w:bCs/>
          <w:sz w:val="20"/>
          <w:szCs w:val="20"/>
          <w:lang w:val="en-GB" w:eastAsia="fr-FR"/>
        </w:rPr>
        <w:t xml:space="preserve"> Influence of internal and external wall Insulation on indoor temperature evolution (Wall thickness: 40 cm)</w:t>
      </w:r>
    </w:p>
    <w:p w14:paraId="30F13FF6" w14:textId="77777777" w:rsidR="004A4295" w:rsidRPr="00CA74AC" w:rsidRDefault="004A4295" w:rsidP="0062482A">
      <w:pPr>
        <w:spacing w:after="0" w:line="276" w:lineRule="auto"/>
        <w:jc w:val="center"/>
        <w:rPr>
          <w:rFonts w:asciiTheme="minorBidi" w:eastAsia="Times New Roman" w:hAnsiTheme="minorBidi"/>
          <w:sz w:val="20"/>
          <w:szCs w:val="20"/>
          <w:lang w:val="en-GB" w:eastAsia="fr-FR"/>
        </w:rPr>
      </w:pPr>
    </w:p>
    <w:p w14:paraId="664A3FC9" w14:textId="77777777" w:rsidR="004A4295" w:rsidRPr="00CA74AC" w:rsidRDefault="004A4295" w:rsidP="0062482A">
      <w:pPr>
        <w:spacing w:after="0" w:line="276" w:lineRule="auto"/>
        <w:jc w:val="both"/>
        <w:rPr>
          <w:rFonts w:asciiTheme="minorBidi" w:eastAsia="Times New Roman" w:hAnsiTheme="minorBidi"/>
          <w:sz w:val="20"/>
          <w:szCs w:val="20"/>
          <w:lang w:val="en-GB" w:eastAsia="fr-FR"/>
        </w:rPr>
        <w:sectPr w:rsidR="004A4295" w:rsidRPr="00CA74AC" w:rsidSect="0090711C">
          <w:type w:val="continuous"/>
          <w:pgSz w:w="11906" w:h="16838"/>
          <w:pgMar w:top="1417" w:right="1417" w:bottom="1417" w:left="1417" w:header="708" w:footer="708" w:gutter="0"/>
          <w:cols w:space="708"/>
          <w:docGrid w:linePitch="360"/>
        </w:sectPr>
      </w:pPr>
    </w:p>
    <w:p w14:paraId="49BE108F" w14:textId="322F93EA" w:rsidR="00586CDF" w:rsidRPr="00CA74AC" w:rsidRDefault="00586CDF" w:rsidP="0062482A">
      <w:pPr>
        <w:spacing w:after="0" w:line="276" w:lineRule="auto"/>
        <w:jc w:val="both"/>
        <w:rPr>
          <w:rFonts w:asciiTheme="minorBidi" w:eastAsia="Times New Roman" w:hAnsiTheme="minorBidi"/>
          <w:sz w:val="20"/>
          <w:szCs w:val="20"/>
          <w:lang w:val="en-GB" w:eastAsia="fr-FR"/>
        </w:rPr>
      </w:pPr>
      <w:r w:rsidRPr="00CA74AC">
        <w:rPr>
          <w:rFonts w:asciiTheme="minorBidi" w:eastAsia="Times New Roman" w:hAnsiTheme="minorBidi"/>
          <w:sz w:val="20"/>
          <w:szCs w:val="20"/>
          <w:lang w:val="en-GB" w:eastAsia="fr-FR"/>
        </w:rPr>
        <w:t xml:space="preserve">Figure 8 reveals that insulated walls reduce heat exchange between the building’s interior and the external environment, with external </w:t>
      </w:r>
      <w:r w:rsidRPr="00CA74AC">
        <w:rPr>
          <w:rFonts w:asciiTheme="minorBidi" w:eastAsia="Times New Roman" w:hAnsiTheme="minorBidi"/>
          <w:sz w:val="20"/>
          <w:szCs w:val="20"/>
          <w:lang w:val="en-GB" w:eastAsia="fr-FR"/>
        </w:rPr>
        <w:t xml:space="preserve">insulation being more effective than internal insulation. Internal insulation achieves a damping of 14.6°C, while external insulation </w:t>
      </w:r>
      <w:r w:rsidRPr="00CA74AC">
        <w:rPr>
          <w:rFonts w:asciiTheme="minorBidi" w:eastAsia="Times New Roman" w:hAnsiTheme="minorBidi"/>
          <w:sz w:val="20"/>
          <w:szCs w:val="20"/>
          <w:lang w:val="en-GB" w:eastAsia="fr-FR"/>
        </w:rPr>
        <w:lastRenderedPageBreak/>
        <w:t>provides 15.8°C. This is explained by external insulation eliminating thermal bridges, which act as pathways for heat entry during hot periods.</w:t>
      </w:r>
    </w:p>
    <w:p w14:paraId="1B8E1AF0" w14:textId="2CDD8B78" w:rsidR="00586CDF" w:rsidRPr="00CA74AC" w:rsidRDefault="00A40B43" w:rsidP="0074205D">
      <w:pPr>
        <w:spacing w:before="240" w:line="276" w:lineRule="auto"/>
        <w:rPr>
          <w:rFonts w:asciiTheme="minorBidi" w:eastAsia="Times New Roman" w:hAnsiTheme="minorBidi"/>
          <w:b/>
          <w:bCs/>
          <w:sz w:val="20"/>
          <w:szCs w:val="20"/>
          <w:lang w:val="en-GB" w:eastAsia="fr-FR"/>
        </w:rPr>
      </w:pPr>
      <w:r w:rsidRPr="00CA74AC">
        <w:rPr>
          <w:rFonts w:asciiTheme="minorBidi" w:eastAsia="Times New Roman" w:hAnsiTheme="minorBidi"/>
          <w:b/>
          <w:bCs/>
          <w:sz w:val="20"/>
          <w:szCs w:val="20"/>
          <w:lang w:val="en-GB" w:eastAsia="fr-FR"/>
        </w:rPr>
        <w:t>3.8.2</w:t>
      </w:r>
      <w:r w:rsidR="00586CDF" w:rsidRPr="00CA74AC">
        <w:rPr>
          <w:rFonts w:asciiTheme="minorBidi" w:eastAsia="Times New Roman" w:hAnsiTheme="minorBidi"/>
          <w:b/>
          <w:bCs/>
          <w:sz w:val="20"/>
          <w:szCs w:val="20"/>
          <w:lang w:val="en-GB" w:eastAsia="fr-FR"/>
        </w:rPr>
        <w:t xml:space="preserve"> Influence of varying wall thickness with external insulation on indoor temperature evolution</w:t>
      </w:r>
    </w:p>
    <w:p w14:paraId="35AC2CA0" w14:textId="28EA0AC4" w:rsidR="00586CDF" w:rsidRPr="00CA74AC" w:rsidRDefault="00586CDF" w:rsidP="0062482A">
      <w:pPr>
        <w:spacing w:after="0" w:line="276" w:lineRule="auto"/>
        <w:jc w:val="both"/>
        <w:rPr>
          <w:rFonts w:asciiTheme="minorBidi" w:eastAsia="Times New Roman" w:hAnsiTheme="minorBidi"/>
          <w:sz w:val="20"/>
          <w:szCs w:val="20"/>
          <w:lang w:val="en-GB" w:eastAsia="fr-FR"/>
        </w:rPr>
      </w:pPr>
      <w:r w:rsidRPr="00CA74AC">
        <w:rPr>
          <w:rFonts w:asciiTheme="minorBidi" w:eastAsia="Times New Roman" w:hAnsiTheme="minorBidi"/>
          <w:sz w:val="20"/>
          <w:szCs w:val="20"/>
          <w:lang w:val="en-GB" w:eastAsia="fr-FR"/>
        </w:rPr>
        <w:t>Figure 9 shows influence of varying wall thickness with external insulation on indoor temperature evolution.</w:t>
      </w:r>
    </w:p>
    <w:p w14:paraId="0239559B" w14:textId="77777777" w:rsidR="004A4295" w:rsidRPr="00CA74AC" w:rsidRDefault="004A4295" w:rsidP="0062482A">
      <w:pPr>
        <w:spacing w:after="0" w:line="276" w:lineRule="auto"/>
        <w:jc w:val="center"/>
        <w:rPr>
          <w:rFonts w:asciiTheme="minorBidi" w:eastAsia="Times New Roman" w:hAnsiTheme="minorBidi"/>
          <w:sz w:val="20"/>
          <w:szCs w:val="20"/>
          <w:lang w:val="en-GB" w:eastAsia="fr-FR"/>
        </w:rPr>
        <w:sectPr w:rsidR="004A4295" w:rsidRPr="00CA74AC" w:rsidSect="004A4295">
          <w:type w:val="continuous"/>
          <w:pgSz w:w="11906" w:h="16838"/>
          <w:pgMar w:top="1417" w:right="1417" w:bottom="1417" w:left="1417" w:header="708" w:footer="708" w:gutter="0"/>
          <w:cols w:num="2" w:space="708"/>
          <w:docGrid w:linePitch="360"/>
        </w:sectPr>
      </w:pPr>
    </w:p>
    <w:p w14:paraId="6C95DBF8" w14:textId="77777777" w:rsidR="004A4295" w:rsidRPr="00CA74AC" w:rsidRDefault="004A4295" w:rsidP="0062482A">
      <w:pPr>
        <w:spacing w:after="0" w:line="276" w:lineRule="auto"/>
        <w:jc w:val="center"/>
        <w:rPr>
          <w:rFonts w:asciiTheme="minorBidi" w:eastAsia="Times New Roman" w:hAnsiTheme="minorBidi"/>
          <w:sz w:val="20"/>
          <w:szCs w:val="20"/>
          <w:lang w:val="en-GB" w:eastAsia="fr-FR"/>
        </w:rPr>
      </w:pPr>
    </w:p>
    <w:p w14:paraId="38C03EE0" w14:textId="3F28966F" w:rsidR="001F016C" w:rsidRPr="00CA74AC" w:rsidRDefault="00E760D8" w:rsidP="00E760D8">
      <w:pPr>
        <w:spacing w:after="120" w:line="276" w:lineRule="auto"/>
        <w:jc w:val="center"/>
        <w:rPr>
          <w:rFonts w:asciiTheme="minorBidi" w:eastAsia="Times New Roman" w:hAnsiTheme="minorBidi"/>
          <w:b/>
          <w:bCs/>
          <w:sz w:val="20"/>
          <w:szCs w:val="20"/>
          <w:lang w:val="en-GB" w:eastAsia="fr-FR"/>
        </w:rPr>
      </w:pPr>
      <w:r w:rsidRPr="0062482A">
        <w:rPr>
          <w:rFonts w:ascii="Times New Roman" w:hAnsi="Times New Roman" w:cs="Times New Roman"/>
          <w:noProof/>
          <w:lang w:eastAsia="fr-FR"/>
        </w:rPr>
        <w:drawing>
          <wp:inline distT="0" distB="0" distL="0" distR="0" wp14:anchorId="131FEA82" wp14:editId="6A41A503">
            <wp:extent cx="4673600" cy="2354580"/>
            <wp:effectExtent l="0" t="0" r="0" b="7620"/>
            <wp:docPr id="7314871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487148" name=""/>
                    <pic:cNvPicPr/>
                  </pic:nvPicPr>
                  <pic:blipFill>
                    <a:blip r:embed="rId25"/>
                    <a:stretch>
                      <a:fillRect/>
                    </a:stretch>
                  </pic:blipFill>
                  <pic:spPr>
                    <a:xfrm>
                      <a:off x="0" y="0"/>
                      <a:ext cx="4673600" cy="2354580"/>
                    </a:xfrm>
                    <a:prstGeom prst="rect">
                      <a:avLst/>
                    </a:prstGeom>
                  </pic:spPr>
                </pic:pic>
              </a:graphicData>
            </a:graphic>
          </wp:inline>
        </w:drawing>
      </w:r>
    </w:p>
    <w:p w14:paraId="000791B3" w14:textId="6EA52321" w:rsidR="00586CDF" w:rsidRPr="00CA74AC" w:rsidRDefault="00E716A8" w:rsidP="00E760D8">
      <w:pPr>
        <w:spacing w:line="276" w:lineRule="auto"/>
        <w:jc w:val="center"/>
        <w:rPr>
          <w:rFonts w:asciiTheme="minorBidi" w:eastAsia="Times New Roman" w:hAnsiTheme="minorBidi"/>
          <w:sz w:val="20"/>
          <w:szCs w:val="20"/>
          <w:lang w:val="en-GB" w:eastAsia="fr-FR"/>
        </w:rPr>
      </w:pPr>
      <w:r w:rsidRPr="00CA74AC">
        <w:rPr>
          <w:rFonts w:asciiTheme="minorBidi" w:eastAsia="Times New Roman" w:hAnsiTheme="minorBidi"/>
          <w:b/>
          <w:bCs/>
          <w:sz w:val="20"/>
          <w:szCs w:val="20"/>
          <w:lang w:val="en-GB" w:eastAsia="fr-FR"/>
        </w:rPr>
        <w:t>Figure 9</w:t>
      </w:r>
      <w:r w:rsidRPr="0074205D">
        <w:rPr>
          <w:rFonts w:asciiTheme="minorBidi" w:eastAsia="Times New Roman" w:hAnsiTheme="minorBidi"/>
          <w:b/>
          <w:bCs/>
          <w:sz w:val="20"/>
          <w:szCs w:val="20"/>
          <w:lang w:val="en-GB" w:eastAsia="fr-FR"/>
        </w:rPr>
        <w:t>.</w:t>
      </w:r>
      <w:r w:rsidR="00586CDF" w:rsidRPr="0074205D">
        <w:rPr>
          <w:rFonts w:asciiTheme="minorBidi" w:eastAsia="Times New Roman" w:hAnsiTheme="minorBidi"/>
          <w:b/>
          <w:bCs/>
          <w:sz w:val="20"/>
          <w:szCs w:val="20"/>
          <w:lang w:val="en-GB" w:eastAsia="fr-FR"/>
        </w:rPr>
        <w:t xml:space="preserve"> Influence of varying wall thickness with external insulation on indoor temperature evolution</w:t>
      </w:r>
    </w:p>
    <w:p w14:paraId="30ABC2B6" w14:textId="77777777" w:rsidR="004A4295" w:rsidRPr="00CA74AC" w:rsidRDefault="004A4295" w:rsidP="0062482A">
      <w:pPr>
        <w:spacing w:after="0" w:line="276" w:lineRule="auto"/>
        <w:jc w:val="both"/>
        <w:rPr>
          <w:rFonts w:asciiTheme="minorBidi" w:eastAsia="Times New Roman" w:hAnsiTheme="minorBidi"/>
          <w:sz w:val="20"/>
          <w:szCs w:val="20"/>
          <w:lang w:val="en-GB" w:eastAsia="fr-FR"/>
        </w:rPr>
        <w:sectPr w:rsidR="004A4295" w:rsidRPr="00CA74AC" w:rsidSect="0090711C">
          <w:type w:val="continuous"/>
          <w:pgSz w:w="11906" w:h="16838"/>
          <w:pgMar w:top="1417" w:right="1417" w:bottom="1417" w:left="1417" w:header="708" w:footer="708" w:gutter="0"/>
          <w:cols w:space="708"/>
          <w:docGrid w:linePitch="360"/>
        </w:sectPr>
      </w:pPr>
    </w:p>
    <w:p w14:paraId="3D6D1F46" w14:textId="0431F7FB" w:rsidR="00586CDF" w:rsidRPr="00CA74AC" w:rsidRDefault="00586CDF" w:rsidP="0062482A">
      <w:pPr>
        <w:spacing w:after="0" w:line="276" w:lineRule="auto"/>
        <w:jc w:val="both"/>
        <w:rPr>
          <w:rFonts w:asciiTheme="minorBidi" w:eastAsia="Times New Roman" w:hAnsiTheme="minorBidi"/>
          <w:b/>
          <w:bCs/>
          <w:sz w:val="20"/>
          <w:szCs w:val="20"/>
          <w:lang w:val="en-GB" w:eastAsia="fr-FR"/>
        </w:rPr>
      </w:pPr>
      <w:r w:rsidRPr="00CA74AC">
        <w:rPr>
          <w:rFonts w:asciiTheme="minorBidi" w:eastAsia="Times New Roman" w:hAnsiTheme="minorBidi"/>
          <w:sz w:val="20"/>
          <w:szCs w:val="20"/>
          <w:lang w:val="en-GB" w:eastAsia="fr-FR"/>
        </w:rPr>
        <w:t>With external insulation, varying wall thickness has minimal impact on indoor temperature evolution. This is due to the low thermal capacity of the insulation, which absorbs little heat. For external insulation, thinner walls are preferable to avoid additional costs.</w:t>
      </w:r>
    </w:p>
    <w:p w14:paraId="1E559075" w14:textId="02056E7B" w:rsidR="00586CDF" w:rsidRPr="00CA74AC" w:rsidRDefault="00A40B43" w:rsidP="0074205D">
      <w:pPr>
        <w:spacing w:before="240" w:line="276" w:lineRule="auto"/>
        <w:jc w:val="both"/>
        <w:rPr>
          <w:rFonts w:asciiTheme="minorBidi" w:eastAsia="Times New Roman" w:hAnsiTheme="minorBidi"/>
          <w:b/>
          <w:bCs/>
          <w:sz w:val="20"/>
          <w:szCs w:val="20"/>
          <w:lang w:val="en-GB" w:eastAsia="fr-FR"/>
        </w:rPr>
      </w:pPr>
      <w:r w:rsidRPr="00CA74AC">
        <w:rPr>
          <w:rFonts w:asciiTheme="minorBidi" w:eastAsia="Times New Roman" w:hAnsiTheme="minorBidi"/>
          <w:b/>
          <w:bCs/>
          <w:sz w:val="20"/>
          <w:szCs w:val="20"/>
          <w:lang w:val="en-GB" w:eastAsia="fr-FR"/>
        </w:rPr>
        <w:t xml:space="preserve">3.8.3 </w:t>
      </w:r>
      <w:r w:rsidR="00586CDF" w:rsidRPr="00CA74AC">
        <w:rPr>
          <w:rFonts w:asciiTheme="minorBidi" w:eastAsia="Times New Roman" w:hAnsiTheme="minorBidi"/>
          <w:b/>
          <w:bCs/>
          <w:sz w:val="20"/>
          <w:szCs w:val="20"/>
          <w:lang w:val="en-GB" w:eastAsia="fr-FR"/>
        </w:rPr>
        <w:t>Influence of varying insulation thickness on indoor temperature evolution</w:t>
      </w:r>
    </w:p>
    <w:p w14:paraId="2E7194D4" w14:textId="77777777" w:rsidR="004A4295" w:rsidRPr="00CA74AC" w:rsidRDefault="00586CDF" w:rsidP="0062482A">
      <w:pPr>
        <w:spacing w:after="0" w:line="276" w:lineRule="auto"/>
        <w:jc w:val="both"/>
        <w:rPr>
          <w:rFonts w:asciiTheme="minorBidi" w:eastAsia="Times New Roman" w:hAnsiTheme="minorBidi"/>
          <w:sz w:val="20"/>
          <w:szCs w:val="20"/>
          <w:lang w:val="en-GB" w:eastAsia="fr-FR"/>
        </w:rPr>
        <w:sectPr w:rsidR="004A4295" w:rsidRPr="00CA74AC" w:rsidSect="004A4295">
          <w:type w:val="continuous"/>
          <w:pgSz w:w="11906" w:h="16838"/>
          <w:pgMar w:top="1417" w:right="1417" w:bottom="1417" w:left="1417" w:header="708" w:footer="708" w:gutter="0"/>
          <w:cols w:num="2" w:space="708"/>
          <w:docGrid w:linePitch="360"/>
        </w:sectPr>
      </w:pPr>
      <w:r w:rsidRPr="00CA74AC">
        <w:rPr>
          <w:rFonts w:asciiTheme="minorBidi" w:eastAsia="Times New Roman" w:hAnsiTheme="minorBidi"/>
          <w:sz w:val="20"/>
          <w:szCs w:val="20"/>
          <w:lang w:val="en-GB" w:eastAsia="fr-FR"/>
        </w:rPr>
        <w:t>Figure 10 shows influence of varying insulation thickness on indoor temperature evolution (Wall thickness: 20 cm)</w:t>
      </w:r>
    </w:p>
    <w:p w14:paraId="3408D311" w14:textId="4022F8B9" w:rsidR="00B86548" w:rsidRPr="00EF20B4" w:rsidRDefault="00B86548" w:rsidP="00E760D8">
      <w:pPr>
        <w:spacing w:after="0" w:line="276" w:lineRule="auto"/>
        <w:rPr>
          <w:rFonts w:asciiTheme="minorBidi" w:eastAsia="Times New Roman" w:hAnsiTheme="minorBidi"/>
          <w:b/>
          <w:bCs/>
          <w:sz w:val="20"/>
          <w:szCs w:val="20"/>
          <w:lang w:val="en-GB" w:eastAsia="fr-FR"/>
        </w:rPr>
      </w:pPr>
    </w:p>
    <w:p w14:paraId="5124D731" w14:textId="1C61E9EF" w:rsidR="001F016C" w:rsidRPr="00CA74AC" w:rsidRDefault="00E760D8" w:rsidP="0062482A">
      <w:pPr>
        <w:spacing w:after="0" w:line="276" w:lineRule="auto"/>
        <w:jc w:val="center"/>
        <w:rPr>
          <w:rFonts w:asciiTheme="minorBidi" w:eastAsia="Times New Roman" w:hAnsiTheme="minorBidi"/>
          <w:b/>
          <w:bCs/>
          <w:sz w:val="20"/>
          <w:szCs w:val="20"/>
          <w:lang w:val="en-GB" w:eastAsia="fr-FR"/>
        </w:rPr>
      </w:pPr>
      <w:r w:rsidRPr="0062482A">
        <w:rPr>
          <w:rFonts w:ascii="Times New Roman" w:hAnsi="Times New Roman" w:cs="Times New Roman"/>
          <w:noProof/>
          <w:lang w:eastAsia="fr-FR"/>
        </w:rPr>
        <w:drawing>
          <wp:inline distT="0" distB="0" distL="0" distR="0" wp14:anchorId="73583E0D" wp14:editId="1BE7281E">
            <wp:extent cx="4876800" cy="2305050"/>
            <wp:effectExtent l="0" t="0" r="0" b="0"/>
            <wp:docPr id="11414791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479185" name=""/>
                    <pic:cNvPicPr/>
                  </pic:nvPicPr>
                  <pic:blipFill>
                    <a:blip r:embed="rId26"/>
                    <a:stretch>
                      <a:fillRect/>
                    </a:stretch>
                  </pic:blipFill>
                  <pic:spPr>
                    <a:xfrm>
                      <a:off x="0" y="0"/>
                      <a:ext cx="4876800" cy="2305050"/>
                    </a:xfrm>
                    <a:prstGeom prst="rect">
                      <a:avLst/>
                    </a:prstGeom>
                  </pic:spPr>
                </pic:pic>
              </a:graphicData>
            </a:graphic>
          </wp:inline>
        </w:drawing>
      </w:r>
    </w:p>
    <w:p w14:paraId="6740647C" w14:textId="26B09E5E" w:rsidR="00586CDF" w:rsidRPr="0074205D" w:rsidRDefault="00586CDF" w:rsidP="0062482A">
      <w:pPr>
        <w:spacing w:after="0" w:line="276" w:lineRule="auto"/>
        <w:jc w:val="center"/>
        <w:rPr>
          <w:rFonts w:asciiTheme="minorBidi" w:eastAsia="Times New Roman" w:hAnsiTheme="minorBidi"/>
          <w:b/>
          <w:bCs/>
          <w:sz w:val="20"/>
          <w:szCs w:val="20"/>
          <w:lang w:val="en-GB" w:eastAsia="fr-FR"/>
        </w:rPr>
      </w:pPr>
      <w:r w:rsidRPr="00CA74AC">
        <w:rPr>
          <w:rFonts w:asciiTheme="minorBidi" w:eastAsia="Times New Roman" w:hAnsiTheme="minorBidi"/>
          <w:b/>
          <w:bCs/>
          <w:sz w:val="20"/>
          <w:szCs w:val="20"/>
          <w:lang w:val="en-GB" w:eastAsia="fr-FR"/>
        </w:rPr>
        <w:t>Figure 10</w:t>
      </w:r>
      <w:r w:rsidR="00E716A8" w:rsidRPr="00CA74AC">
        <w:rPr>
          <w:rFonts w:asciiTheme="minorBidi" w:eastAsia="Times New Roman" w:hAnsiTheme="minorBidi"/>
          <w:b/>
          <w:bCs/>
          <w:sz w:val="20"/>
          <w:szCs w:val="20"/>
          <w:lang w:val="en-GB" w:eastAsia="fr-FR"/>
        </w:rPr>
        <w:t>.</w:t>
      </w:r>
      <w:r w:rsidRPr="00CA74AC">
        <w:rPr>
          <w:rFonts w:asciiTheme="minorBidi" w:eastAsia="Times New Roman" w:hAnsiTheme="minorBidi"/>
          <w:b/>
          <w:bCs/>
          <w:sz w:val="20"/>
          <w:szCs w:val="20"/>
          <w:lang w:val="en-GB" w:eastAsia="fr-FR"/>
        </w:rPr>
        <w:t xml:space="preserve"> </w:t>
      </w:r>
      <w:r w:rsidRPr="0074205D">
        <w:rPr>
          <w:rFonts w:asciiTheme="minorBidi" w:eastAsia="Times New Roman" w:hAnsiTheme="minorBidi"/>
          <w:b/>
          <w:bCs/>
          <w:sz w:val="20"/>
          <w:szCs w:val="20"/>
          <w:lang w:val="en-GB" w:eastAsia="fr-FR"/>
        </w:rPr>
        <w:t>Influence of varying insulation thickness on indoor temperature evolution (Wall thickness: 20 cm)</w:t>
      </w:r>
    </w:p>
    <w:p w14:paraId="48C97279" w14:textId="77777777" w:rsidR="0062482A" w:rsidRDefault="0062482A" w:rsidP="0062482A">
      <w:pPr>
        <w:spacing w:after="0" w:line="276" w:lineRule="auto"/>
        <w:jc w:val="center"/>
        <w:rPr>
          <w:rFonts w:asciiTheme="minorBidi" w:eastAsia="Times New Roman" w:hAnsiTheme="minorBidi"/>
          <w:b/>
          <w:bCs/>
          <w:sz w:val="20"/>
          <w:szCs w:val="20"/>
          <w:lang w:val="en-GB" w:eastAsia="fr-FR"/>
        </w:rPr>
      </w:pPr>
    </w:p>
    <w:p w14:paraId="4DB37510" w14:textId="77777777" w:rsidR="00C61376" w:rsidRDefault="00C61376" w:rsidP="0062482A">
      <w:pPr>
        <w:spacing w:after="0" w:line="276" w:lineRule="auto"/>
        <w:jc w:val="center"/>
        <w:rPr>
          <w:rFonts w:asciiTheme="minorBidi" w:eastAsia="Times New Roman" w:hAnsiTheme="minorBidi"/>
          <w:b/>
          <w:bCs/>
          <w:sz w:val="20"/>
          <w:szCs w:val="20"/>
          <w:lang w:val="en-GB" w:eastAsia="fr-FR"/>
        </w:rPr>
      </w:pPr>
    </w:p>
    <w:p w14:paraId="789ED0AF" w14:textId="77777777" w:rsidR="00C61376" w:rsidRPr="00CA74AC" w:rsidRDefault="00C61376" w:rsidP="0062482A">
      <w:pPr>
        <w:spacing w:after="0" w:line="276" w:lineRule="auto"/>
        <w:jc w:val="center"/>
        <w:rPr>
          <w:rFonts w:asciiTheme="minorBidi" w:eastAsia="Times New Roman" w:hAnsiTheme="minorBidi"/>
          <w:b/>
          <w:bCs/>
          <w:sz w:val="20"/>
          <w:szCs w:val="20"/>
          <w:lang w:val="en-GB" w:eastAsia="fr-FR"/>
        </w:rPr>
      </w:pPr>
    </w:p>
    <w:p w14:paraId="2C5BD399" w14:textId="4FA75F4B" w:rsidR="00586CDF" w:rsidRPr="00CA74AC" w:rsidRDefault="00433170" w:rsidP="00221192">
      <w:pPr>
        <w:spacing w:after="0" w:line="276" w:lineRule="auto"/>
        <w:jc w:val="center"/>
        <w:rPr>
          <w:rFonts w:asciiTheme="minorBidi" w:eastAsia="Times New Roman" w:hAnsiTheme="minorBidi"/>
          <w:sz w:val="20"/>
          <w:szCs w:val="20"/>
          <w:lang w:val="en-GB" w:eastAsia="fr-FR"/>
        </w:rPr>
      </w:pPr>
      <w:r w:rsidRPr="00CA74AC">
        <w:rPr>
          <w:rFonts w:asciiTheme="minorBidi" w:eastAsia="Times New Roman" w:hAnsiTheme="minorBidi"/>
          <w:b/>
          <w:bCs/>
          <w:sz w:val="20"/>
          <w:szCs w:val="20"/>
          <w:lang w:val="en-GB" w:eastAsia="fr-FR"/>
        </w:rPr>
        <w:lastRenderedPageBreak/>
        <w:t xml:space="preserve">Table </w:t>
      </w:r>
      <w:r w:rsidR="00E716A8" w:rsidRPr="00CA74AC">
        <w:rPr>
          <w:rFonts w:asciiTheme="minorBidi" w:eastAsia="Times New Roman" w:hAnsiTheme="minorBidi"/>
          <w:b/>
          <w:bCs/>
          <w:sz w:val="20"/>
          <w:szCs w:val="20"/>
          <w:lang w:val="en-GB" w:eastAsia="fr-FR"/>
        </w:rPr>
        <w:t>6.</w:t>
      </w:r>
      <w:r w:rsidR="00586CDF" w:rsidRPr="00CA74AC">
        <w:rPr>
          <w:rFonts w:asciiTheme="minorBidi" w:eastAsia="Times New Roman" w:hAnsiTheme="minorBidi"/>
          <w:b/>
          <w:bCs/>
          <w:sz w:val="20"/>
          <w:szCs w:val="20"/>
          <w:lang w:val="en-GB" w:eastAsia="fr-FR"/>
        </w:rPr>
        <w:t xml:space="preserve"> </w:t>
      </w:r>
      <w:r w:rsidR="00586CDF" w:rsidRPr="0074205D">
        <w:rPr>
          <w:rFonts w:asciiTheme="minorBidi" w:eastAsia="Times New Roman" w:hAnsiTheme="minorBidi"/>
          <w:b/>
          <w:bCs/>
          <w:sz w:val="20"/>
          <w:szCs w:val="20"/>
          <w:lang w:val="en-GB" w:eastAsia="fr-FR"/>
        </w:rPr>
        <w:t>Damping values as a function of insulation thickness</w:t>
      </w:r>
    </w:p>
    <w:tbl>
      <w:tblPr>
        <w:tblStyle w:val="PlainTable2"/>
        <w:tblW w:w="0" w:type="auto"/>
        <w:tblInd w:w="709" w:type="dxa"/>
        <w:tblLook w:val="04A0" w:firstRow="1" w:lastRow="0" w:firstColumn="1" w:lastColumn="0" w:noHBand="0" w:noVBand="1"/>
      </w:tblPr>
      <w:tblGrid>
        <w:gridCol w:w="2405"/>
        <w:gridCol w:w="785"/>
        <w:gridCol w:w="942"/>
        <w:gridCol w:w="942"/>
        <w:gridCol w:w="811"/>
        <w:gridCol w:w="942"/>
        <w:gridCol w:w="851"/>
      </w:tblGrid>
      <w:tr w:rsidR="00E716A8" w:rsidRPr="00CA74AC" w14:paraId="49CBFB0D" w14:textId="77777777" w:rsidTr="002211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hideMark/>
          </w:tcPr>
          <w:p w14:paraId="59D1534C" w14:textId="77777777" w:rsidR="00E716A8" w:rsidRPr="00CA74AC" w:rsidRDefault="00E716A8" w:rsidP="0062482A">
            <w:pPr>
              <w:spacing w:line="276" w:lineRule="auto"/>
              <w:rPr>
                <w:rFonts w:asciiTheme="minorBidi" w:hAnsiTheme="minorBidi"/>
                <w:b w:val="0"/>
                <w:bCs w:val="0"/>
                <w:sz w:val="20"/>
                <w:szCs w:val="20"/>
              </w:rPr>
            </w:pPr>
            <w:r w:rsidRPr="00CA74AC">
              <w:rPr>
                <w:rFonts w:asciiTheme="minorBidi" w:eastAsia="Times New Roman" w:hAnsiTheme="minorBidi"/>
                <w:b w:val="0"/>
                <w:bCs w:val="0"/>
                <w:sz w:val="20"/>
                <w:szCs w:val="20"/>
                <w:lang w:eastAsia="fr-FR"/>
              </w:rPr>
              <w:t xml:space="preserve">Insulation </w:t>
            </w:r>
            <w:proofErr w:type="spellStart"/>
            <w:r w:rsidRPr="00CA74AC">
              <w:rPr>
                <w:rFonts w:asciiTheme="minorBidi" w:eastAsia="Times New Roman" w:hAnsiTheme="minorBidi"/>
                <w:b w:val="0"/>
                <w:bCs w:val="0"/>
                <w:sz w:val="20"/>
                <w:szCs w:val="20"/>
                <w:lang w:eastAsia="fr-FR"/>
              </w:rPr>
              <w:t>Thickness</w:t>
            </w:r>
            <w:proofErr w:type="spellEnd"/>
          </w:p>
        </w:tc>
        <w:tc>
          <w:tcPr>
            <w:tcW w:w="785" w:type="dxa"/>
            <w:hideMark/>
          </w:tcPr>
          <w:p w14:paraId="4E7565B9" w14:textId="77777777" w:rsidR="00E716A8" w:rsidRPr="0074205D" w:rsidRDefault="00E716A8" w:rsidP="0062482A">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4205D">
              <w:rPr>
                <w:rFonts w:asciiTheme="minorBidi" w:hAnsiTheme="minorBidi"/>
                <w:b w:val="0"/>
                <w:bCs w:val="0"/>
                <w:sz w:val="20"/>
                <w:szCs w:val="20"/>
              </w:rPr>
              <w:t>2 cm</w:t>
            </w:r>
          </w:p>
        </w:tc>
        <w:tc>
          <w:tcPr>
            <w:tcW w:w="942" w:type="dxa"/>
            <w:hideMark/>
          </w:tcPr>
          <w:p w14:paraId="08CC3F41" w14:textId="77777777" w:rsidR="00E716A8" w:rsidRPr="0074205D" w:rsidRDefault="00E716A8" w:rsidP="0062482A">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4205D">
              <w:rPr>
                <w:rFonts w:asciiTheme="minorBidi" w:hAnsiTheme="minorBidi"/>
                <w:b w:val="0"/>
                <w:bCs w:val="0"/>
                <w:sz w:val="20"/>
                <w:szCs w:val="20"/>
              </w:rPr>
              <w:t>4 cm</w:t>
            </w:r>
          </w:p>
        </w:tc>
        <w:tc>
          <w:tcPr>
            <w:tcW w:w="942" w:type="dxa"/>
            <w:hideMark/>
          </w:tcPr>
          <w:p w14:paraId="1EA35A4F" w14:textId="77777777" w:rsidR="00E716A8" w:rsidRPr="0074205D" w:rsidRDefault="00E716A8" w:rsidP="0062482A">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4205D">
              <w:rPr>
                <w:rFonts w:asciiTheme="minorBidi" w:hAnsiTheme="minorBidi"/>
                <w:b w:val="0"/>
                <w:bCs w:val="0"/>
                <w:sz w:val="20"/>
                <w:szCs w:val="20"/>
              </w:rPr>
              <w:t>6 cm</w:t>
            </w:r>
          </w:p>
        </w:tc>
        <w:tc>
          <w:tcPr>
            <w:tcW w:w="811" w:type="dxa"/>
            <w:hideMark/>
          </w:tcPr>
          <w:p w14:paraId="7BCC5D4A" w14:textId="77777777" w:rsidR="00E716A8" w:rsidRPr="0074205D" w:rsidRDefault="00E716A8" w:rsidP="0062482A">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4205D">
              <w:rPr>
                <w:rFonts w:asciiTheme="minorBidi" w:hAnsiTheme="minorBidi"/>
                <w:b w:val="0"/>
                <w:bCs w:val="0"/>
                <w:sz w:val="20"/>
                <w:szCs w:val="20"/>
              </w:rPr>
              <w:t>8 cm</w:t>
            </w:r>
          </w:p>
        </w:tc>
        <w:tc>
          <w:tcPr>
            <w:tcW w:w="942" w:type="dxa"/>
            <w:hideMark/>
          </w:tcPr>
          <w:p w14:paraId="6A23E2DB" w14:textId="77777777" w:rsidR="00E716A8" w:rsidRPr="0074205D" w:rsidRDefault="00E716A8" w:rsidP="0062482A">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4205D">
              <w:rPr>
                <w:rFonts w:asciiTheme="minorBidi" w:hAnsiTheme="minorBidi"/>
                <w:b w:val="0"/>
                <w:bCs w:val="0"/>
                <w:sz w:val="20"/>
                <w:szCs w:val="20"/>
              </w:rPr>
              <w:t>10 cm</w:t>
            </w:r>
          </w:p>
        </w:tc>
        <w:tc>
          <w:tcPr>
            <w:tcW w:w="851" w:type="dxa"/>
            <w:hideMark/>
          </w:tcPr>
          <w:p w14:paraId="7DC2D8E0" w14:textId="77777777" w:rsidR="00E716A8" w:rsidRPr="0074205D" w:rsidRDefault="00E716A8" w:rsidP="0062482A">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4205D">
              <w:rPr>
                <w:rFonts w:asciiTheme="minorBidi" w:hAnsiTheme="minorBidi"/>
                <w:b w:val="0"/>
                <w:bCs w:val="0"/>
                <w:sz w:val="20"/>
                <w:szCs w:val="20"/>
              </w:rPr>
              <w:t>12 cm</w:t>
            </w:r>
          </w:p>
        </w:tc>
      </w:tr>
      <w:tr w:rsidR="00E716A8" w:rsidRPr="00CA74AC" w14:paraId="5B1F8827" w14:textId="77777777" w:rsidTr="002211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hideMark/>
          </w:tcPr>
          <w:p w14:paraId="316B10B1" w14:textId="76CE208D" w:rsidR="00E716A8" w:rsidRPr="00CA74AC" w:rsidRDefault="00E716A8" w:rsidP="0062482A">
            <w:pPr>
              <w:spacing w:line="276" w:lineRule="auto"/>
              <w:rPr>
                <w:rFonts w:asciiTheme="minorBidi" w:hAnsiTheme="minorBidi"/>
                <w:b w:val="0"/>
                <w:bCs w:val="0"/>
                <w:sz w:val="20"/>
                <w:szCs w:val="20"/>
              </w:rPr>
            </w:pPr>
            <w:proofErr w:type="spellStart"/>
            <w:r w:rsidRPr="00CA74AC">
              <w:rPr>
                <w:rFonts w:asciiTheme="minorBidi" w:eastAsia="Times New Roman" w:hAnsiTheme="minorBidi"/>
                <w:b w:val="0"/>
                <w:bCs w:val="0"/>
                <w:sz w:val="20"/>
                <w:szCs w:val="20"/>
                <w:lang w:eastAsia="fr-FR"/>
              </w:rPr>
              <w:t>Damping</w:t>
            </w:r>
            <w:proofErr w:type="spellEnd"/>
            <w:r w:rsidRPr="00CA74AC">
              <w:rPr>
                <w:rFonts w:asciiTheme="minorBidi" w:hAnsiTheme="minorBidi"/>
                <w:b w:val="0"/>
                <w:bCs w:val="0"/>
                <w:sz w:val="20"/>
                <w:szCs w:val="20"/>
              </w:rPr>
              <w:t xml:space="preserve"> </w:t>
            </w:r>
            <m:oMath>
              <m:r>
                <m:rPr>
                  <m:sty m:val="bi"/>
                </m:rPr>
                <w:rPr>
                  <w:rFonts w:ascii="Cambria Math" w:hAnsi="Cambria Math"/>
                  <w:sz w:val="20"/>
                  <w:szCs w:val="20"/>
                </w:rPr>
                <m:t>∆T</m:t>
              </m:r>
            </m:oMath>
            <w:r w:rsidRPr="00CA74AC">
              <w:rPr>
                <w:rFonts w:asciiTheme="minorBidi" w:eastAsiaTheme="minorEastAsia" w:hAnsiTheme="minorBidi"/>
                <w:b w:val="0"/>
                <w:bCs w:val="0"/>
                <w:sz w:val="20"/>
                <w:szCs w:val="20"/>
              </w:rPr>
              <w:t xml:space="preserve"> (°C)</w:t>
            </w:r>
          </w:p>
        </w:tc>
        <w:tc>
          <w:tcPr>
            <w:tcW w:w="785" w:type="dxa"/>
            <w:hideMark/>
          </w:tcPr>
          <w:p w14:paraId="736C3083" w14:textId="77777777" w:rsidR="00E716A8" w:rsidRPr="00CA74AC" w:rsidRDefault="00E716A8" w:rsidP="0062482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15.4</w:t>
            </w:r>
          </w:p>
        </w:tc>
        <w:tc>
          <w:tcPr>
            <w:tcW w:w="942" w:type="dxa"/>
            <w:hideMark/>
          </w:tcPr>
          <w:p w14:paraId="188E061B" w14:textId="77777777" w:rsidR="00E716A8" w:rsidRPr="00CA74AC" w:rsidRDefault="00E716A8" w:rsidP="0062482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16.7</w:t>
            </w:r>
          </w:p>
        </w:tc>
        <w:tc>
          <w:tcPr>
            <w:tcW w:w="942" w:type="dxa"/>
            <w:hideMark/>
          </w:tcPr>
          <w:p w14:paraId="1B8CFEAC" w14:textId="77777777" w:rsidR="00E716A8" w:rsidRPr="00CA74AC" w:rsidRDefault="00E716A8" w:rsidP="0062482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17.6</w:t>
            </w:r>
          </w:p>
        </w:tc>
        <w:tc>
          <w:tcPr>
            <w:tcW w:w="811" w:type="dxa"/>
            <w:hideMark/>
          </w:tcPr>
          <w:p w14:paraId="0B12BD31" w14:textId="77777777" w:rsidR="00E716A8" w:rsidRPr="00CA74AC" w:rsidRDefault="00E716A8" w:rsidP="0062482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18</w:t>
            </w:r>
          </w:p>
        </w:tc>
        <w:tc>
          <w:tcPr>
            <w:tcW w:w="942" w:type="dxa"/>
            <w:hideMark/>
          </w:tcPr>
          <w:p w14:paraId="68F0B6D2" w14:textId="77777777" w:rsidR="00E716A8" w:rsidRPr="00CA74AC" w:rsidRDefault="00E716A8" w:rsidP="0062482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18.5</w:t>
            </w:r>
          </w:p>
        </w:tc>
        <w:tc>
          <w:tcPr>
            <w:tcW w:w="851" w:type="dxa"/>
            <w:hideMark/>
          </w:tcPr>
          <w:p w14:paraId="75A29511" w14:textId="77777777" w:rsidR="00E716A8" w:rsidRPr="00CA74AC" w:rsidRDefault="00E716A8" w:rsidP="0062482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18.7</w:t>
            </w:r>
          </w:p>
        </w:tc>
      </w:tr>
    </w:tbl>
    <w:p w14:paraId="63B72B50" w14:textId="77777777" w:rsidR="00586CDF" w:rsidRPr="00CA74AC" w:rsidRDefault="00586CDF" w:rsidP="0062482A">
      <w:pPr>
        <w:spacing w:after="0" w:line="276" w:lineRule="auto"/>
        <w:jc w:val="both"/>
        <w:rPr>
          <w:rFonts w:asciiTheme="minorBidi" w:eastAsia="Times New Roman" w:hAnsiTheme="minorBidi"/>
          <w:sz w:val="20"/>
          <w:szCs w:val="20"/>
          <w:lang w:eastAsia="fr-FR"/>
        </w:rPr>
      </w:pPr>
    </w:p>
    <w:p w14:paraId="52C79117" w14:textId="77777777" w:rsidR="004A4295" w:rsidRPr="00CA74AC" w:rsidRDefault="004A4295" w:rsidP="0018375E">
      <w:pPr>
        <w:spacing w:after="0" w:line="276" w:lineRule="auto"/>
        <w:jc w:val="both"/>
        <w:rPr>
          <w:rFonts w:asciiTheme="minorBidi" w:eastAsia="Times New Roman" w:hAnsiTheme="minorBidi"/>
          <w:sz w:val="20"/>
          <w:szCs w:val="20"/>
          <w:lang w:val="en-GB" w:eastAsia="fr-FR"/>
        </w:rPr>
        <w:sectPr w:rsidR="004A4295" w:rsidRPr="00CA74AC" w:rsidSect="0090711C">
          <w:type w:val="continuous"/>
          <w:pgSz w:w="11906" w:h="16838"/>
          <w:pgMar w:top="1417" w:right="1417" w:bottom="1417" w:left="1417" w:header="708" w:footer="708" w:gutter="0"/>
          <w:cols w:space="708"/>
          <w:docGrid w:linePitch="360"/>
        </w:sectPr>
      </w:pPr>
    </w:p>
    <w:p w14:paraId="65AF1CC3" w14:textId="78500B06" w:rsidR="00A2145E" w:rsidRDefault="00586CDF" w:rsidP="008C28E6">
      <w:pPr>
        <w:spacing w:after="0" w:line="276" w:lineRule="auto"/>
        <w:jc w:val="both"/>
        <w:rPr>
          <w:rFonts w:asciiTheme="minorBidi" w:hAnsiTheme="minorBidi"/>
          <w:sz w:val="20"/>
          <w:szCs w:val="20"/>
          <w:lang w:val="en-GB"/>
        </w:rPr>
      </w:pPr>
      <w:r w:rsidRPr="00CA74AC">
        <w:rPr>
          <w:rFonts w:asciiTheme="minorBidi" w:eastAsia="Times New Roman" w:hAnsiTheme="minorBidi"/>
          <w:sz w:val="20"/>
          <w:szCs w:val="20"/>
          <w:lang w:val="en-GB" w:eastAsia="fr-FR"/>
        </w:rPr>
        <w:t>The effect of an insulating materi</w:t>
      </w:r>
      <w:r w:rsidR="008C28E6">
        <w:rPr>
          <w:rFonts w:asciiTheme="minorBidi" w:eastAsia="Times New Roman" w:hAnsiTheme="minorBidi"/>
          <w:sz w:val="20"/>
          <w:szCs w:val="20"/>
          <w:lang w:val="en-GB" w:eastAsia="fr-FR"/>
        </w:rPr>
        <w:t>al increases with its thickness</w:t>
      </w:r>
      <w:r w:rsidR="0018375E" w:rsidRPr="00CA74AC">
        <w:rPr>
          <w:rFonts w:asciiTheme="minorBidi" w:eastAsia="Times New Roman" w:hAnsiTheme="minorBidi"/>
          <w:sz w:val="20"/>
          <w:szCs w:val="20"/>
          <w:lang w:val="en-GB" w:eastAsia="fr-FR"/>
        </w:rPr>
        <w:t>.</w:t>
      </w:r>
      <w:r w:rsidRPr="00CA74AC">
        <w:rPr>
          <w:rFonts w:asciiTheme="minorBidi" w:eastAsia="Times New Roman" w:hAnsiTheme="minorBidi"/>
          <w:sz w:val="20"/>
          <w:szCs w:val="20"/>
          <w:lang w:val="en-GB" w:eastAsia="fr-FR"/>
        </w:rPr>
        <w:t xml:space="preserve"> Varying insulation thickness impacts indoor temperatures; greater thickness leads to a more significant reduction in heat flux. Insulation thicknesses between 2 and 8 cm substantially lower indoor temperatures, but beyond 8 cm, the reduction is moderate. From 6 cm of polystyrene, energy consumption decreases moderately and approaches a limit. A 10 cm thick insulation achieves a maximum indoor temp</w:t>
      </w:r>
      <w:r w:rsidR="0018375E" w:rsidRPr="00CA74AC">
        <w:rPr>
          <w:rFonts w:asciiTheme="minorBidi" w:eastAsia="Times New Roman" w:hAnsiTheme="minorBidi"/>
          <w:sz w:val="20"/>
          <w:szCs w:val="20"/>
          <w:lang w:val="en-GB" w:eastAsia="fr-FR"/>
        </w:rPr>
        <w:t xml:space="preserve">erature of approximately 27°C </w:t>
      </w:r>
      <w:r w:rsidR="0018375E" w:rsidRPr="00CA74AC">
        <w:rPr>
          <w:rFonts w:asciiTheme="minorBidi" w:hAnsiTheme="minorBidi"/>
          <w:sz w:val="20"/>
          <w:szCs w:val="20"/>
          <w:lang w:val="en-GB"/>
        </w:rPr>
        <w:t>(</w:t>
      </w:r>
      <w:r w:rsidR="00AD050A" w:rsidRPr="00543F69">
        <w:rPr>
          <w:rStyle w:val="given-name"/>
          <w:rFonts w:asciiTheme="minorBidi" w:hAnsiTheme="minorBidi"/>
          <w:color w:val="1F1F1F"/>
          <w:sz w:val="20"/>
          <w:szCs w:val="20"/>
        </w:rPr>
        <w:t xml:space="preserve">Modeste </w:t>
      </w:r>
      <w:proofErr w:type="spellStart"/>
      <w:r w:rsidR="00AD050A" w:rsidRPr="00543F69">
        <w:rPr>
          <w:rStyle w:val="given-name"/>
          <w:rFonts w:asciiTheme="minorBidi" w:hAnsiTheme="minorBidi"/>
          <w:color w:val="1F1F1F"/>
          <w:sz w:val="20"/>
          <w:szCs w:val="20"/>
        </w:rPr>
        <w:t>Kameni</w:t>
      </w:r>
      <w:proofErr w:type="spellEnd"/>
      <w:r w:rsidR="00AD050A" w:rsidRPr="00543F69">
        <w:rPr>
          <w:rFonts w:asciiTheme="minorBidi" w:hAnsiTheme="minorBidi"/>
          <w:sz w:val="20"/>
          <w:szCs w:val="20"/>
        </w:rPr>
        <w:t> </w:t>
      </w:r>
      <w:proofErr w:type="spellStart"/>
      <w:r w:rsidR="00AD050A" w:rsidRPr="00543F69">
        <w:rPr>
          <w:rStyle w:val="text"/>
          <w:rFonts w:asciiTheme="minorBidi" w:hAnsiTheme="minorBidi"/>
          <w:color w:val="1F1F1F"/>
          <w:sz w:val="20"/>
          <w:szCs w:val="20"/>
        </w:rPr>
        <w:t>Nematchoua</w:t>
      </w:r>
      <w:proofErr w:type="spellEnd"/>
      <w:r w:rsidR="00AD050A">
        <w:rPr>
          <w:rStyle w:val="text"/>
          <w:rFonts w:asciiTheme="minorBidi" w:hAnsiTheme="minorBidi"/>
          <w:color w:val="1F1F1F"/>
          <w:sz w:val="20"/>
          <w:szCs w:val="20"/>
        </w:rPr>
        <w:t xml:space="preserve"> et al</w:t>
      </w:r>
      <w:r w:rsidR="00F82C28">
        <w:rPr>
          <w:rFonts w:asciiTheme="minorBidi" w:hAnsiTheme="minorBidi"/>
          <w:sz w:val="20"/>
          <w:szCs w:val="20"/>
        </w:rPr>
        <w:t>.</w:t>
      </w:r>
      <w:r w:rsidR="00AD050A">
        <w:rPr>
          <w:rFonts w:asciiTheme="minorBidi" w:hAnsiTheme="minorBidi"/>
          <w:sz w:val="20"/>
          <w:szCs w:val="20"/>
        </w:rPr>
        <w:t>, 20</w:t>
      </w:r>
      <w:r w:rsidR="000A47A9">
        <w:rPr>
          <w:rFonts w:asciiTheme="minorBidi" w:hAnsiTheme="minorBidi"/>
          <w:sz w:val="20"/>
          <w:szCs w:val="20"/>
        </w:rPr>
        <w:t>15</w:t>
      </w:r>
      <w:r w:rsidR="007F4DED">
        <w:rPr>
          <w:rFonts w:asciiTheme="minorBidi" w:hAnsiTheme="minorBidi"/>
          <w:sz w:val="20"/>
          <w:szCs w:val="20"/>
          <w:lang w:val="en-GB"/>
        </w:rPr>
        <w:t>)</w:t>
      </w:r>
      <w:r w:rsidR="00A2145E">
        <w:rPr>
          <w:rFonts w:asciiTheme="minorBidi" w:hAnsiTheme="minorBidi"/>
          <w:sz w:val="20"/>
          <w:szCs w:val="20"/>
          <w:lang w:val="en-GB"/>
        </w:rPr>
        <w:t>.</w:t>
      </w:r>
    </w:p>
    <w:p w14:paraId="3E71BAC6" w14:textId="77777777" w:rsidR="00A2145E" w:rsidRDefault="00A2145E" w:rsidP="00A2145E">
      <w:pPr>
        <w:spacing w:after="0" w:line="276" w:lineRule="auto"/>
        <w:jc w:val="both"/>
        <w:rPr>
          <w:rFonts w:asciiTheme="minorBidi" w:hAnsiTheme="minorBidi"/>
          <w:sz w:val="20"/>
          <w:szCs w:val="20"/>
          <w:lang w:val="en-GB"/>
        </w:rPr>
      </w:pPr>
    </w:p>
    <w:p w14:paraId="1D577205" w14:textId="77777777" w:rsidR="00A2145E" w:rsidRDefault="00A2145E" w:rsidP="00A2145E">
      <w:pPr>
        <w:spacing w:before="240" w:line="276" w:lineRule="auto"/>
        <w:jc w:val="both"/>
        <w:rPr>
          <w:rFonts w:asciiTheme="minorBidi" w:eastAsia="Times New Roman" w:hAnsiTheme="minorBidi"/>
          <w:b/>
          <w:bCs/>
          <w:sz w:val="20"/>
          <w:szCs w:val="20"/>
          <w:lang w:val="en-GB" w:eastAsia="fr-FR"/>
        </w:rPr>
      </w:pPr>
      <w:r w:rsidRPr="00CA74AC">
        <w:rPr>
          <w:rFonts w:asciiTheme="minorBidi" w:eastAsia="Times New Roman" w:hAnsiTheme="minorBidi"/>
          <w:b/>
          <w:bCs/>
          <w:sz w:val="20"/>
          <w:szCs w:val="20"/>
          <w:lang w:val="en-GB" w:eastAsia="fr-FR"/>
        </w:rPr>
        <w:t>Conclusion</w:t>
      </w:r>
    </w:p>
    <w:p w14:paraId="0D1FF06E" w14:textId="07E6C02F" w:rsidR="00A2145E" w:rsidRDefault="00A2145E" w:rsidP="008C28E6">
      <w:pPr>
        <w:spacing w:after="0" w:line="276" w:lineRule="auto"/>
        <w:jc w:val="both"/>
        <w:rPr>
          <w:rFonts w:asciiTheme="minorBidi" w:eastAsia="Times New Roman" w:hAnsiTheme="minorBidi"/>
          <w:sz w:val="20"/>
          <w:szCs w:val="20"/>
          <w:lang w:val="en-GB" w:eastAsia="fr-FR"/>
        </w:rPr>
      </w:pPr>
      <w:r w:rsidRPr="00CA74AC">
        <w:rPr>
          <w:rFonts w:asciiTheme="minorBidi" w:eastAsia="Times New Roman" w:hAnsiTheme="minorBidi"/>
          <w:sz w:val="20"/>
          <w:szCs w:val="20"/>
          <w:lang w:val="en-GB" w:eastAsia="fr-FR"/>
        </w:rPr>
        <w:t xml:space="preserve">This study demonstrates the potential of local materials, particularly CEB, to improve thermal comfort in buildings in Ouagadougou. </w:t>
      </w:r>
      <w:proofErr w:type="spellStart"/>
      <w:r w:rsidRPr="00CA74AC">
        <w:rPr>
          <w:rFonts w:asciiTheme="minorBidi" w:eastAsia="Times New Roman" w:hAnsiTheme="minorBidi"/>
          <w:sz w:val="20"/>
          <w:szCs w:val="20"/>
          <w:lang w:val="en-GB" w:eastAsia="fr-FR"/>
        </w:rPr>
        <w:t>EnergyPlus</w:t>
      </w:r>
      <w:proofErr w:type="spellEnd"/>
      <w:r w:rsidRPr="00CA74AC">
        <w:rPr>
          <w:rFonts w:asciiTheme="minorBidi" w:eastAsia="Times New Roman" w:hAnsiTheme="minorBidi"/>
          <w:sz w:val="20"/>
          <w:szCs w:val="20"/>
          <w:lang w:val="en-GB" w:eastAsia="fr-FR"/>
        </w:rPr>
        <w:t xml:space="preserve"> simulations show that 20 cm CEB walls, externally insulated with 10 cm of polystyrene, under a 15 cm CEB roof with a false ceiling, achieve indoor temperatures close to 27°C, reducing reliance on air conditioning (</w:t>
      </w:r>
      <w:hyperlink r:id="rId27" w:history="1">
        <w:r w:rsidR="00DF25D7" w:rsidRPr="00F036EC">
          <w:rPr>
            <w:rFonts w:asciiTheme="minorBidi" w:eastAsia="Times New Roman" w:hAnsiTheme="minorBidi"/>
            <w:sz w:val="20"/>
            <w:szCs w:val="20"/>
            <w:bdr w:val="none" w:sz="0" w:space="0" w:color="auto" w:frame="1"/>
            <w:lang w:eastAsia="fr-FR"/>
          </w:rPr>
          <w:t>Sofia Real</w:t>
        </w:r>
      </w:hyperlink>
      <w:r w:rsidR="008C28E6">
        <w:rPr>
          <w:rFonts w:asciiTheme="minorBidi" w:eastAsia="Times New Roman" w:hAnsiTheme="minorBidi"/>
          <w:sz w:val="20"/>
          <w:szCs w:val="20"/>
          <w:lang w:eastAsia="fr-FR"/>
        </w:rPr>
        <w:t>, J. et al., 2024</w:t>
      </w:r>
      <w:r w:rsidRPr="00CA74AC">
        <w:rPr>
          <w:rFonts w:asciiTheme="minorBidi" w:eastAsia="Times New Roman" w:hAnsiTheme="minorBidi"/>
          <w:sz w:val="20"/>
          <w:szCs w:val="20"/>
          <w:lang w:val="en-GB" w:eastAsia="fr-FR"/>
        </w:rPr>
        <w:t>). While thicker walls and roofs enhance thermal inertia, external insulation is critical for eliminating thermal bridges and ensuring optimal comfort. These findings highlight the importance of bioclimatic design tailored to Burkina Faso’s hot climate, promoting cost-effective and environmentally friendly solutions. Further experimental measurements are needed to validate the simulations, and incorporating parameters like humidity and ventilation could refine thermal performance (</w:t>
      </w:r>
      <w:r w:rsidR="008E5A2B" w:rsidRPr="00271831">
        <w:rPr>
          <w:rStyle w:val="given-name"/>
          <w:rFonts w:asciiTheme="minorBidi" w:hAnsiTheme="minorBidi"/>
          <w:sz w:val="20"/>
          <w:szCs w:val="20"/>
        </w:rPr>
        <w:t>Gratien</w:t>
      </w:r>
      <w:r w:rsidR="008E5A2B" w:rsidRPr="00271831">
        <w:rPr>
          <w:rFonts w:asciiTheme="minorBidi" w:hAnsiTheme="minorBidi"/>
          <w:sz w:val="20"/>
          <w:szCs w:val="20"/>
        </w:rPr>
        <w:t> </w:t>
      </w:r>
      <w:r w:rsidR="008E5A2B" w:rsidRPr="00271831">
        <w:rPr>
          <w:rStyle w:val="text"/>
          <w:rFonts w:asciiTheme="minorBidi" w:hAnsiTheme="minorBidi"/>
          <w:sz w:val="20"/>
          <w:szCs w:val="20"/>
        </w:rPr>
        <w:t>Kiki</w:t>
      </w:r>
      <w:r w:rsidR="00E86621">
        <w:rPr>
          <w:rFonts w:asciiTheme="minorBidi" w:hAnsiTheme="minorBidi"/>
          <w:sz w:val="20"/>
          <w:szCs w:val="20"/>
        </w:rPr>
        <w:t xml:space="preserve"> et al.</w:t>
      </w:r>
      <w:r w:rsidR="008E5A2B">
        <w:rPr>
          <w:rFonts w:asciiTheme="minorBidi" w:hAnsiTheme="minorBidi"/>
          <w:sz w:val="20"/>
          <w:szCs w:val="20"/>
          <w:lang w:val="en-GB"/>
        </w:rPr>
        <w:t>, 2025</w:t>
      </w:r>
      <w:r w:rsidRPr="00CA74AC">
        <w:rPr>
          <w:rFonts w:asciiTheme="minorBidi" w:hAnsiTheme="minorBidi"/>
          <w:sz w:val="20"/>
          <w:szCs w:val="20"/>
          <w:lang w:val="en-GB"/>
        </w:rPr>
        <w:t>)</w:t>
      </w:r>
      <w:r w:rsidRPr="00CA74AC">
        <w:rPr>
          <w:rFonts w:asciiTheme="minorBidi" w:eastAsia="Times New Roman" w:hAnsiTheme="minorBidi"/>
          <w:sz w:val="20"/>
          <w:szCs w:val="20"/>
          <w:lang w:val="en-GB" w:eastAsia="fr-FR"/>
        </w:rPr>
        <w:t>. Promoting local materials through pilot projects and training is essential for their widespread adoption (Coulibaly, O., 2011)</w:t>
      </w:r>
      <w:r>
        <w:rPr>
          <w:rFonts w:asciiTheme="minorBidi" w:eastAsia="Times New Roman" w:hAnsiTheme="minorBidi"/>
          <w:sz w:val="20"/>
          <w:szCs w:val="20"/>
          <w:lang w:val="en-GB" w:eastAsia="fr-FR"/>
        </w:rPr>
        <w:t>.</w:t>
      </w:r>
    </w:p>
    <w:p w14:paraId="0AAADFFC" w14:textId="77777777" w:rsidR="00A2145E" w:rsidRDefault="00A2145E" w:rsidP="00A2145E">
      <w:pPr>
        <w:spacing w:after="120" w:line="240" w:lineRule="auto"/>
        <w:jc w:val="both"/>
        <w:rPr>
          <w:rFonts w:asciiTheme="minorBidi" w:eastAsia="Times New Roman" w:hAnsiTheme="minorBidi"/>
          <w:sz w:val="20"/>
          <w:szCs w:val="20"/>
          <w:lang w:val="en-GB" w:eastAsia="fr-FR"/>
        </w:rPr>
      </w:pPr>
    </w:p>
    <w:p w14:paraId="5BA34A4A" w14:textId="77777777" w:rsidR="00A2145E" w:rsidRPr="00EF20B4" w:rsidRDefault="00A2145E" w:rsidP="00A2145E">
      <w:pPr>
        <w:spacing w:after="120" w:line="240" w:lineRule="auto"/>
        <w:jc w:val="both"/>
        <w:rPr>
          <w:rFonts w:asciiTheme="minorBidi" w:hAnsiTheme="minorBidi"/>
          <w:b/>
          <w:bCs/>
          <w:sz w:val="18"/>
          <w:szCs w:val="18"/>
          <w:shd w:val="clear" w:color="auto" w:fill="FFFFFF"/>
          <w:lang w:val="en-GB"/>
        </w:rPr>
      </w:pPr>
      <w:r w:rsidRPr="00EF20B4">
        <w:rPr>
          <w:rFonts w:asciiTheme="minorBidi" w:hAnsiTheme="minorBidi"/>
          <w:b/>
          <w:bCs/>
          <w:sz w:val="20"/>
          <w:szCs w:val="20"/>
          <w:shd w:val="clear" w:color="auto" w:fill="FFFFFF"/>
          <w:lang w:val="en-GB"/>
        </w:rPr>
        <w:t>DISCLAIM</w:t>
      </w:r>
      <w:r w:rsidRPr="00EF20B4">
        <w:rPr>
          <w:rFonts w:asciiTheme="minorBidi" w:hAnsiTheme="minorBidi"/>
          <w:b/>
          <w:bCs/>
          <w:sz w:val="20"/>
          <w:szCs w:val="20"/>
          <w:lang w:val="en-GB"/>
        </w:rPr>
        <w:t>ER (ARTIFICIAL INTELLIGENCE)</w:t>
      </w:r>
    </w:p>
    <w:p w14:paraId="2265D3FF" w14:textId="77777777" w:rsidR="00A2145E" w:rsidRPr="00E760D8" w:rsidRDefault="00A2145E" w:rsidP="00A2145E">
      <w:pPr>
        <w:spacing w:after="0" w:line="240" w:lineRule="auto"/>
        <w:jc w:val="both"/>
        <w:rPr>
          <w:rFonts w:ascii="Arial" w:hAnsi="Arial" w:cs="Arial"/>
          <w:sz w:val="20"/>
          <w:szCs w:val="20"/>
          <w:lang w:val="en-GB"/>
        </w:rPr>
      </w:pPr>
      <w:r w:rsidRPr="00E760D8">
        <w:rPr>
          <w:rFonts w:ascii="Arial" w:hAnsi="Arial" w:cs="Arial"/>
          <w:sz w:val="20"/>
          <w:szCs w:val="20"/>
          <w:shd w:val="clear" w:color="auto" w:fill="FFFFFF"/>
          <w:lang w:val="en-GB"/>
        </w:rPr>
        <w:t xml:space="preserve">Author(s) hereby declares that NO generative AI </w:t>
      </w:r>
      <w:r w:rsidRPr="00E760D8">
        <w:rPr>
          <w:rFonts w:ascii="Arial" w:hAnsi="Arial" w:cs="Arial"/>
          <w:sz w:val="20"/>
          <w:szCs w:val="20"/>
          <w:lang w:val="en-GB"/>
        </w:rPr>
        <w:t>technologies such as Large Language Models (ChatGPT, COPILOT, etc) and   text-to-image generators have been used during writing or editing of this manuscript.</w:t>
      </w:r>
    </w:p>
    <w:p w14:paraId="6D2A9F98" w14:textId="77777777" w:rsidR="00C61376" w:rsidRDefault="00A2145E" w:rsidP="00C61376">
      <w:pPr>
        <w:spacing w:before="240" w:after="0" w:line="276" w:lineRule="auto"/>
        <w:rPr>
          <w:rFonts w:asciiTheme="minorBidi" w:eastAsia="Times New Roman" w:hAnsiTheme="minorBidi"/>
          <w:b/>
          <w:bCs/>
          <w:sz w:val="20"/>
          <w:szCs w:val="20"/>
          <w:lang w:val="en-GB" w:eastAsia="fr-FR"/>
        </w:rPr>
      </w:pPr>
      <w:r w:rsidRPr="00CA74AC">
        <w:rPr>
          <w:rFonts w:asciiTheme="minorBidi" w:eastAsia="Times New Roman" w:hAnsiTheme="minorBidi"/>
          <w:b/>
          <w:bCs/>
          <w:sz w:val="20"/>
          <w:szCs w:val="20"/>
          <w:lang w:val="en-GB" w:eastAsia="fr-FR"/>
        </w:rPr>
        <w:t>References</w:t>
      </w:r>
    </w:p>
    <w:p w14:paraId="533EEE82" w14:textId="17398255" w:rsidR="00D63218" w:rsidRPr="00C61376" w:rsidRDefault="00D63218" w:rsidP="00C61376">
      <w:pPr>
        <w:spacing w:after="0" w:line="276" w:lineRule="auto"/>
        <w:rPr>
          <w:rFonts w:asciiTheme="minorBidi" w:eastAsia="Times New Roman" w:hAnsiTheme="minorBidi"/>
          <w:b/>
          <w:bCs/>
          <w:sz w:val="20"/>
          <w:szCs w:val="20"/>
          <w:lang w:val="en-GB" w:eastAsia="fr-FR"/>
        </w:rPr>
      </w:pPr>
      <w:r w:rsidRPr="002904D6">
        <w:rPr>
          <w:rFonts w:asciiTheme="minorBidi" w:hAnsiTheme="minorBidi"/>
          <w:sz w:val="20"/>
          <w:szCs w:val="20"/>
          <w:shd w:val="clear" w:color="auto" w:fill="FFFFFF"/>
        </w:rPr>
        <w:t xml:space="preserve">Césaire </w:t>
      </w:r>
      <w:proofErr w:type="spellStart"/>
      <w:r w:rsidRPr="002904D6">
        <w:rPr>
          <w:rFonts w:asciiTheme="minorBidi" w:hAnsiTheme="minorBidi"/>
          <w:sz w:val="20"/>
          <w:szCs w:val="20"/>
          <w:shd w:val="clear" w:color="auto" w:fill="FFFFFF"/>
        </w:rPr>
        <w:t>Hema</w:t>
      </w:r>
      <w:proofErr w:type="spellEnd"/>
      <w:r w:rsidRPr="002904D6">
        <w:rPr>
          <w:rFonts w:asciiTheme="minorBidi" w:hAnsiTheme="minorBidi"/>
          <w:sz w:val="20"/>
          <w:szCs w:val="20"/>
          <w:shd w:val="clear" w:color="auto" w:fill="FFFFFF"/>
        </w:rPr>
        <w:t xml:space="preserve">, </w:t>
      </w:r>
      <w:proofErr w:type="spellStart"/>
      <w:r w:rsidRPr="002904D6">
        <w:rPr>
          <w:rFonts w:asciiTheme="minorBidi" w:eastAsia="Times New Roman" w:hAnsiTheme="minorBidi"/>
          <w:sz w:val="20"/>
          <w:szCs w:val="20"/>
          <w:lang w:eastAsia="fr-FR"/>
        </w:rPr>
        <w:t>Adamah</w:t>
      </w:r>
      <w:proofErr w:type="spellEnd"/>
      <w:r w:rsidRPr="002904D6">
        <w:rPr>
          <w:rFonts w:asciiTheme="minorBidi" w:eastAsia="Times New Roman" w:hAnsiTheme="minorBidi"/>
          <w:sz w:val="20"/>
          <w:szCs w:val="20"/>
          <w:lang w:eastAsia="fr-FR"/>
        </w:rPr>
        <w:t xml:space="preserve"> </w:t>
      </w:r>
      <w:proofErr w:type="spellStart"/>
      <w:r w:rsidRPr="002904D6">
        <w:rPr>
          <w:rFonts w:asciiTheme="minorBidi" w:eastAsia="Times New Roman" w:hAnsiTheme="minorBidi"/>
          <w:sz w:val="20"/>
          <w:szCs w:val="20"/>
          <w:lang w:eastAsia="fr-FR"/>
        </w:rPr>
        <w:t>Messan</w:t>
      </w:r>
      <w:proofErr w:type="spellEnd"/>
      <w:r w:rsidRPr="002904D6">
        <w:rPr>
          <w:rFonts w:asciiTheme="minorBidi" w:eastAsia="Times New Roman" w:hAnsiTheme="minorBidi"/>
          <w:sz w:val="20"/>
          <w:szCs w:val="20"/>
          <w:lang w:eastAsia="fr-FR"/>
        </w:rPr>
        <w:t xml:space="preserve">, </w:t>
      </w:r>
      <w:r w:rsidRPr="002904D6">
        <w:rPr>
          <w:rFonts w:asciiTheme="minorBidi" w:hAnsiTheme="minorBidi"/>
          <w:sz w:val="20"/>
          <w:szCs w:val="20"/>
          <w:shd w:val="clear" w:color="auto" w:fill="FFFFFF"/>
        </w:rPr>
        <w:t xml:space="preserve">Abdou </w:t>
      </w:r>
      <w:r>
        <w:rPr>
          <w:rFonts w:asciiTheme="minorBidi" w:hAnsiTheme="minorBidi"/>
          <w:sz w:val="20"/>
          <w:szCs w:val="20"/>
          <w:shd w:val="clear" w:color="auto" w:fill="FFFFFF"/>
        </w:rPr>
        <w:t xml:space="preserve"> </w:t>
      </w:r>
    </w:p>
    <w:p w14:paraId="06D206F1" w14:textId="77777777" w:rsidR="00D63218" w:rsidRDefault="00D63218" w:rsidP="00D63218">
      <w:pPr>
        <w:spacing w:after="0" w:line="276" w:lineRule="auto"/>
        <w:rPr>
          <w:rFonts w:asciiTheme="minorBidi" w:hAnsiTheme="minorBidi"/>
          <w:sz w:val="20"/>
          <w:szCs w:val="20"/>
          <w:shd w:val="clear" w:color="auto" w:fill="FFFFFF"/>
        </w:rPr>
      </w:pPr>
      <w:r>
        <w:rPr>
          <w:rFonts w:asciiTheme="minorBidi" w:hAnsiTheme="minorBidi"/>
          <w:sz w:val="20"/>
          <w:szCs w:val="20"/>
          <w:shd w:val="clear" w:color="auto" w:fill="FFFFFF"/>
        </w:rPr>
        <w:t xml:space="preserve">             </w:t>
      </w:r>
      <w:proofErr w:type="spellStart"/>
      <w:r w:rsidRPr="002904D6">
        <w:rPr>
          <w:rFonts w:asciiTheme="minorBidi" w:hAnsiTheme="minorBidi"/>
          <w:sz w:val="20"/>
          <w:szCs w:val="20"/>
          <w:shd w:val="clear" w:color="auto" w:fill="FFFFFF"/>
        </w:rPr>
        <w:t>Lawane</w:t>
      </w:r>
      <w:proofErr w:type="spellEnd"/>
      <w:r w:rsidRPr="002904D6">
        <w:rPr>
          <w:rFonts w:asciiTheme="minorBidi" w:hAnsiTheme="minorBidi"/>
          <w:sz w:val="20"/>
          <w:szCs w:val="20"/>
          <w:shd w:val="clear" w:color="auto" w:fill="FFFFFF"/>
        </w:rPr>
        <w:t xml:space="preserve">, Geoffrey Van </w:t>
      </w:r>
      <w:proofErr w:type="spellStart"/>
      <w:r w:rsidRPr="002904D6">
        <w:rPr>
          <w:rFonts w:asciiTheme="minorBidi" w:hAnsiTheme="minorBidi"/>
          <w:sz w:val="20"/>
          <w:szCs w:val="20"/>
          <w:shd w:val="clear" w:color="auto" w:fill="FFFFFF"/>
        </w:rPr>
        <w:t>Moeseke</w:t>
      </w:r>
      <w:proofErr w:type="spellEnd"/>
      <w:r w:rsidRPr="002904D6">
        <w:rPr>
          <w:rFonts w:asciiTheme="minorBidi" w:hAnsiTheme="minorBidi"/>
          <w:sz w:val="20"/>
          <w:szCs w:val="20"/>
          <w:shd w:val="clear" w:color="auto" w:fill="FFFFFF"/>
        </w:rPr>
        <w:t xml:space="preserve"> </w:t>
      </w:r>
    </w:p>
    <w:p w14:paraId="5A0F79E0" w14:textId="77777777" w:rsidR="002A78BA" w:rsidRDefault="00D63218" w:rsidP="00D63218">
      <w:pPr>
        <w:spacing w:after="0" w:line="276" w:lineRule="auto"/>
        <w:rPr>
          <w:rFonts w:asciiTheme="minorBidi" w:hAnsiTheme="minorBidi"/>
          <w:sz w:val="20"/>
          <w:szCs w:val="20"/>
        </w:rPr>
      </w:pPr>
      <w:r>
        <w:rPr>
          <w:rFonts w:asciiTheme="minorBidi" w:hAnsiTheme="minorBidi"/>
          <w:sz w:val="20"/>
          <w:szCs w:val="20"/>
          <w:shd w:val="clear" w:color="auto" w:fill="FFFFFF"/>
        </w:rPr>
        <w:t xml:space="preserve">             </w:t>
      </w:r>
      <w:r w:rsidRPr="002904D6">
        <w:rPr>
          <w:rFonts w:asciiTheme="minorBidi" w:hAnsiTheme="minorBidi"/>
          <w:sz w:val="20"/>
          <w:szCs w:val="20"/>
          <w:shd w:val="clear" w:color="auto" w:fill="FFFFFF"/>
        </w:rPr>
        <w:t>(2020)</w:t>
      </w:r>
      <w:r w:rsidRPr="002904D6">
        <w:rPr>
          <w:rFonts w:asciiTheme="minorBidi" w:hAnsiTheme="minorBidi"/>
          <w:sz w:val="20"/>
          <w:szCs w:val="20"/>
        </w:rPr>
        <w:t xml:space="preserve">.Impact of the Design of Walls </w:t>
      </w:r>
    </w:p>
    <w:p w14:paraId="4DD04034" w14:textId="77777777" w:rsidR="006557F0" w:rsidRDefault="002A78BA" w:rsidP="00D63218">
      <w:pPr>
        <w:spacing w:after="0" w:line="276" w:lineRule="auto"/>
        <w:rPr>
          <w:rFonts w:asciiTheme="minorBidi" w:hAnsiTheme="minorBidi"/>
          <w:sz w:val="20"/>
          <w:szCs w:val="20"/>
        </w:rPr>
      </w:pPr>
      <w:r>
        <w:rPr>
          <w:rFonts w:asciiTheme="minorBidi" w:hAnsiTheme="minorBidi"/>
          <w:sz w:val="20"/>
          <w:szCs w:val="20"/>
        </w:rPr>
        <w:t xml:space="preserve"> </w:t>
      </w:r>
      <w:r w:rsidR="00914D1F">
        <w:rPr>
          <w:rFonts w:asciiTheme="minorBidi" w:hAnsiTheme="minorBidi"/>
          <w:sz w:val="20"/>
          <w:szCs w:val="20"/>
        </w:rPr>
        <w:t xml:space="preserve">    </w:t>
      </w:r>
      <w:r w:rsidR="006557F0">
        <w:rPr>
          <w:rFonts w:asciiTheme="minorBidi" w:hAnsiTheme="minorBidi"/>
          <w:sz w:val="20"/>
          <w:szCs w:val="20"/>
        </w:rPr>
        <w:t xml:space="preserve">        </w:t>
      </w:r>
      <w:r w:rsidR="00D63218" w:rsidRPr="002904D6">
        <w:rPr>
          <w:rFonts w:asciiTheme="minorBidi" w:hAnsiTheme="minorBidi"/>
          <w:sz w:val="20"/>
          <w:szCs w:val="20"/>
        </w:rPr>
        <w:t xml:space="preserve">Made of Compressed </w:t>
      </w:r>
      <w:proofErr w:type="spellStart"/>
      <w:r w:rsidR="00D63218" w:rsidRPr="002904D6">
        <w:rPr>
          <w:rFonts w:asciiTheme="minorBidi" w:hAnsiTheme="minorBidi"/>
          <w:sz w:val="20"/>
          <w:szCs w:val="20"/>
        </w:rPr>
        <w:t>Earth</w:t>
      </w:r>
      <w:proofErr w:type="spellEnd"/>
      <w:r w:rsidR="00D63218" w:rsidRPr="002904D6">
        <w:rPr>
          <w:rFonts w:asciiTheme="minorBidi" w:hAnsiTheme="minorBidi"/>
          <w:sz w:val="20"/>
          <w:szCs w:val="20"/>
        </w:rPr>
        <w:t xml:space="preserve"> Blocks on </w:t>
      </w:r>
    </w:p>
    <w:p w14:paraId="4EAFBC09" w14:textId="77777777" w:rsidR="006557F0" w:rsidRDefault="006557F0" w:rsidP="00D63218">
      <w:pPr>
        <w:spacing w:after="0" w:line="276" w:lineRule="auto"/>
        <w:rPr>
          <w:rFonts w:asciiTheme="minorBidi" w:hAnsiTheme="minorBidi"/>
          <w:sz w:val="20"/>
          <w:szCs w:val="20"/>
        </w:rPr>
      </w:pPr>
      <w:r>
        <w:rPr>
          <w:rFonts w:asciiTheme="minorBidi" w:hAnsiTheme="minorBidi"/>
          <w:sz w:val="20"/>
          <w:szCs w:val="20"/>
        </w:rPr>
        <w:t xml:space="preserve">             </w:t>
      </w:r>
      <w:proofErr w:type="gramStart"/>
      <w:r w:rsidR="00D63218" w:rsidRPr="002904D6">
        <w:rPr>
          <w:rFonts w:asciiTheme="minorBidi" w:hAnsiTheme="minorBidi"/>
          <w:sz w:val="20"/>
          <w:szCs w:val="20"/>
        </w:rPr>
        <w:t>the</w:t>
      </w:r>
      <w:proofErr w:type="gramEnd"/>
      <w:r w:rsidR="00D63218" w:rsidRPr="002904D6">
        <w:rPr>
          <w:rFonts w:asciiTheme="minorBidi" w:hAnsiTheme="minorBidi"/>
          <w:sz w:val="20"/>
          <w:szCs w:val="20"/>
        </w:rPr>
        <w:t xml:space="preserve"> Thermal </w:t>
      </w:r>
      <w:proofErr w:type="spellStart"/>
      <w:r w:rsidR="00D63218" w:rsidRPr="002904D6">
        <w:rPr>
          <w:rFonts w:asciiTheme="minorBidi" w:hAnsiTheme="minorBidi"/>
          <w:sz w:val="20"/>
          <w:szCs w:val="20"/>
        </w:rPr>
        <w:t>Comfort</w:t>
      </w:r>
      <w:proofErr w:type="spellEnd"/>
      <w:r w:rsidR="00D63218" w:rsidRPr="002904D6">
        <w:rPr>
          <w:rFonts w:asciiTheme="minorBidi" w:hAnsiTheme="minorBidi"/>
          <w:sz w:val="20"/>
          <w:szCs w:val="20"/>
        </w:rPr>
        <w:t xml:space="preserve"> of </w:t>
      </w:r>
      <w:proofErr w:type="spellStart"/>
      <w:r w:rsidR="00D63218" w:rsidRPr="002904D6">
        <w:rPr>
          <w:rFonts w:asciiTheme="minorBidi" w:hAnsiTheme="minorBidi"/>
          <w:sz w:val="20"/>
          <w:szCs w:val="20"/>
        </w:rPr>
        <w:t>Housing</w:t>
      </w:r>
      <w:proofErr w:type="spellEnd"/>
      <w:r w:rsidR="00D63218" w:rsidRPr="002904D6">
        <w:rPr>
          <w:rFonts w:asciiTheme="minorBidi" w:hAnsiTheme="minorBidi"/>
          <w:sz w:val="20"/>
          <w:szCs w:val="20"/>
        </w:rPr>
        <w:t xml:space="preserve"> in Hot </w:t>
      </w:r>
    </w:p>
    <w:p w14:paraId="1726278B" w14:textId="77777777" w:rsidR="006557F0" w:rsidRDefault="006557F0" w:rsidP="00D63218">
      <w:pPr>
        <w:spacing w:after="0" w:line="276" w:lineRule="auto"/>
        <w:rPr>
          <w:rFonts w:asciiTheme="minorBidi" w:hAnsiTheme="minorBidi"/>
          <w:sz w:val="20"/>
          <w:szCs w:val="20"/>
          <w:shd w:val="clear" w:color="auto" w:fill="FFFFFF"/>
        </w:rPr>
      </w:pPr>
      <w:r>
        <w:rPr>
          <w:rFonts w:asciiTheme="minorBidi" w:hAnsiTheme="minorBidi"/>
          <w:sz w:val="20"/>
          <w:szCs w:val="20"/>
        </w:rPr>
        <w:t xml:space="preserve">             </w:t>
      </w:r>
      <w:proofErr w:type="spellStart"/>
      <w:r w:rsidR="00D63218" w:rsidRPr="002904D6">
        <w:rPr>
          <w:rFonts w:asciiTheme="minorBidi" w:hAnsiTheme="minorBidi"/>
          <w:sz w:val="20"/>
          <w:szCs w:val="20"/>
        </w:rPr>
        <w:t>Climate</w:t>
      </w:r>
      <w:proofErr w:type="spellEnd"/>
      <w:r w:rsidR="00D63218" w:rsidRPr="002904D6">
        <w:rPr>
          <w:rFonts w:asciiTheme="minorBidi" w:hAnsiTheme="minorBidi"/>
          <w:sz w:val="20"/>
          <w:szCs w:val="20"/>
        </w:rPr>
        <w:t xml:space="preserve">. </w:t>
      </w:r>
      <w:r w:rsidR="00D63218" w:rsidRPr="002904D6">
        <w:rPr>
          <w:rStyle w:val="Emphasis"/>
          <w:rFonts w:asciiTheme="minorBidi" w:hAnsiTheme="minorBidi"/>
          <w:sz w:val="20"/>
          <w:szCs w:val="20"/>
          <w:shd w:val="clear" w:color="auto" w:fill="FFFFFF"/>
        </w:rPr>
        <w:t>Buildings</w:t>
      </w:r>
      <w:r w:rsidR="00D63218" w:rsidRPr="002904D6">
        <w:rPr>
          <w:rFonts w:asciiTheme="minorBidi" w:hAnsiTheme="minorBidi"/>
          <w:sz w:val="20"/>
          <w:szCs w:val="20"/>
          <w:shd w:val="clear" w:color="auto" w:fill="FFFFFF"/>
        </w:rPr>
        <w:t> 2020, </w:t>
      </w:r>
      <w:r w:rsidR="00D63218" w:rsidRPr="002904D6">
        <w:rPr>
          <w:rStyle w:val="Emphasis"/>
          <w:rFonts w:asciiTheme="minorBidi" w:hAnsiTheme="minorBidi"/>
          <w:sz w:val="20"/>
          <w:szCs w:val="20"/>
          <w:shd w:val="clear" w:color="auto" w:fill="FFFFFF"/>
        </w:rPr>
        <w:t>10</w:t>
      </w:r>
      <w:r w:rsidR="00D63218" w:rsidRPr="002904D6">
        <w:rPr>
          <w:rFonts w:asciiTheme="minorBidi" w:hAnsiTheme="minorBidi"/>
          <w:sz w:val="20"/>
          <w:szCs w:val="20"/>
          <w:shd w:val="clear" w:color="auto" w:fill="FFFFFF"/>
        </w:rPr>
        <w:t xml:space="preserve">(9), </w:t>
      </w:r>
      <w:proofErr w:type="gramStart"/>
      <w:r w:rsidR="00D63218" w:rsidRPr="002904D6">
        <w:rPr>
          <w:rFonts w:asciiTheme="minorBidi" w:hAnsiTheme="minorBidi"/>
          <w:sz w:val="20"/>
          <w:szCs w:val="20"/>
          <w:shd w:val="clear" w:color="auto" w:fill="FFFFFF"/>
        </w:rPr>
        <w:t>157;</w:t>
      </w:r>
      <w:proofErr w:type="gramEnd"/>
    </w:p>
    <w:p w14:paraId="403559F4" w14:textId="2DC7BBAA" w:rsidR="00D63218" w:rsidRPr="00D63218" w:rsidRDefault="00D216F9" w:rsidP="00D63218">
      <w:pPr>
        <w:spacing w:after="0" w:line="276" w:lineRule="auto"/>
        <w:rPr>
          <w:rFonts w:asciiTheme="minorBidi" w:hAnsiTheme="minorBidi"/>
          <w:sz w:val="20"/>
          <w:szCs w:val="20"/>
          <w:shd w:val="clear" w:color="auto" w:fill="FFFFFF"/>
        </w:rPr>
      </w:pPr>
      <w:hyperlink r:id="rId28" w:history="1">
        <w:r w:rsidR="00D63218">
          <w:rPr>
            <w:rStyle w:val="Hyperlink"/>
            <w:rFonts w:ascii="Arial" w:hAnsi="Arial" w:cs="Arial"/>
            <w:b/>
            <w:bCs/>
            <w:color w:val="4F5671"/>
            <w:sz w:val="20"/>
            <w:szCs w:val="20"/>
            <w:shd w:val="clear" w:color="auto" w:fill="FFFFFF"/>
          </w:rPr>
          <w:t>https://doi.org/10.3390/buildings10090157</w:t>
        </w:r>
      </w:hyperlink>
    </w:p>
    <w:p w14:paraId="41626514"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Coulibaly, O. (2011). Contribution to the </w:t>
      </w:r>
    </w:p>
    <w:p w14:paraId="76CC78DE" w14:textId="01D0D023" w:rsidR="00A2145E" w:rsidRPr="00EF20B4" w:rsidRDefault="007A2935" w:rsidP="00A2145E">
      <w:pPr>
        <w:spacing w:after="0" w:line="276" w:lineRule="auto"/>
        <w:rPr>
          <w:rFonts w:asciiTheme="minorBidi" w:eastAsia="Times New Roman" w:hAnsiTheme="minorBidi"/>
          <w:sz w:val="20"/>
          <w:szCs w:val="20"/>
          <w:lang w:val="en-GB" w:eastAsia="fr-FR"/>
        </w:rPr>
      </w:pPr>
      <w:r>
        <w:rPr>
          <w:rFonts w:asciiTheme="minorBidi" w:eastAsia="Times New Roman" w:hAnsiTheme="minorBidi"/>
          <w:sz w:val="20"/>
          <w:szCs w:val="20"/>
          <w:lang w:val="en-GB" w:eastAsia="fr-FR"/>
        </w:rPr>
        <w:t xml:space="preserve">             </w:t>
      </w:r>
      <w:r w:rsidR="00A2145E" w:rsidRPr="00EF20B4">
        <w:rPr>
          <w:rFonts w:asciiTheme="minorBidi" w:eastAsia="Times New Roman" w:hAnsiTheme="minorBidi"/>
          <w:sz w:val="20"/>
          <w:szCs w:val="20"/>
          <w:lang w:val="en-GB" w:eastAsia="fr-FR"/>
        </w:rPr>
        <w:t xml:space="preserve">development of thermal and energy </w:t>
      </w:r>
    </w:p>
    <w:p w14:paraId="1D45DD3A"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             regulations for buildings in Burkina </w:t>
      </w:r>
    </w:p>
    <w:p w14:paraId="1C44C839"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             Faso: Multiparametric baseline data </w:t>
      </w:r>
    </w:p>
    <w:p w14:paraId="15C1F77E"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             and thermo-aeraulic </w:t>
      </w:r>
      <w:proofErr w:type="spellStart"/>
      <w:r w:rsidRPr="00EF20B4">
        <w:rPr>
          <w:rFonts w:asciiTheme="minorBidi" w:eastAsia="Times New Roman" w:hAnsiTheme="minorBidi"/>
          <w:sz w:val="20"/>
          <w:szCs w:val="20"/>
          <w:lang w:val="en-GB" w:eastAsia="fr-FR"/>
        </w:rPr>
        <w:t>modeling</w:t>
      </w:r>
      <w:proofErr w:type="spellEnd"/>
      <w:r w:rsidRPr="00EF20B4">
        <w:rPr>
          <w:rFonts w:asciiTheme="minorBidi" w:eastAsia="Times New Roman" w:hAnsiTheme="minorBidi"/>
          <w:sz w:val="20"/>
          <w:szCs w:val="20"/>
          <w:lang w:val="en-GB" w:eastAsia="fr-FR"/>
        </w:rPr>
        <w:t xml:space="preserve"> using </w:t>
      </w:r>
    </w:p>
    <w:p w14:paraId="4D406CDF"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             </w:t>
      </w:r>
      <w:proofErr w:type="spellStart"/>
      <w:r w:rsidRPr="00EF20B4">
        <w:rPr>
          <w:rFonts w:asciiTheme="minorBidi" w:eastAsia="Times New Roman" w:hAnsiTheme="minorBidi"/>
          <w:sz w:val="20"/>
          <w:szCs w:val="20"/>
          <w:lang w:val="en-GB" w:eastAsia="fr-FR"/>
        </w:rPr>
        <w:t>CoDyBa</w:t>
      </w:r>
      <w:proofErr w:type="spellEnd"/>
      <w:r w:rsidRPr="00EF20B4">
        <w:rPr>
          <w:rFonts w:asciiTheme="minorBidi" w:eastAsia="Times New Roman" w:hAnsiTheme="minorBidi"/>
          <w:sz w:val="20"/>
          <w:szCs w:val="20"/>
          <w:lang w:val="en-GB" w:eastAsia="fr-FR"/>
        </w:rPr>
        <w:t xml:space="preserve"> and TRNSYS. Doctoral </w:t>
      </w:r>
    </w:p>
    <w:p w14:paraId="3B9D8785"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             dissertation, University of </w:t>
      </w:r>
    </w:p>
    <w:p w14:paraId="3EBA94C0" w14:textId="6C017D71" w:rsidR="00B16CD3" w:rsidRDefault="00A2145E" w:rsidP="008E5A2B">
      <w:pPr>
        <w:spacing w:after="0" w:line="276" w:lineRule="auto"/>
        <w:jc w:val="both"/>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             Ouagadougou. </w:t>
      </w:r>
    </w:p>
    <w:p w14:paraId="44EFF54C" w14:textId="77777777" w:rsidR="008E5A2B" w:rsidRDefault="008E5A2B" w:rsidP="008E5A2B">
      <w:pPr>
        <w:spacing w:after="0" w:line="276" w:lineRule="auto"/>
        <w:jc w:val="both"/>
        <w:rPr>
          <w:rStyle w:val="text"/>
          <w:rFonts w:asciiTheme="minorBidi" w:hAnsiTheme="minorBidi"/>
          <w:sz w:val="20"/>
          <w:szCs w:val="20"/>
        </w:rPr>
      </w:pPr>
      <w:r w:rsidRPr="00271831">
        <w:rPr>
          <w:rStyle w:val="given-name"/>
          <w:rFonts w:asciiTheme="minorBidi" w:hAnsiTheme="minorBidi"/>
          <w:sz w:val="20"/>
          <w:szCs w:val="20"/>
        </w:rPr>
        <w:t>Gratien</w:t>
      </w:r>
      <w:r w:rsidRPr="00271831">
        <w:rPr>
          <w:rFonts w:asciiTheme="minorBidi" w:hAnsiTheme="minorBidi"/>
          <w:sz w:val="20"/>
          <w:szCs w:val="20"/>
        </w:rPr>
        <w:t> </w:t>
      </w:r>
      <w:proofErr w:type="spellStart"/>
      <w:proofErr w:type="gramStart"/>
      <w:r w:rsidRPr="00271831">
        <w:rPr>
          <w:rStyle w:val="text"/>
          <w:rFonts w:asciiTheme="minorBidi" w:hAnsiTheme="minorBidi"/>
          <w:sz w:val="20"/>
          <w:szCs w:val="20"/>
        </w:rPr>
        <w:t>Kiki</w:t>
      </w:r>
      <w:r>
        <w:rPr>
          <w:rStyle w:val="text"/>
          <w:rFonts w:asciiTheme="minorBidi" w:hAnsiTheme="minorBidi"/>
          <w:sz w:val="20"/>
          <w:szCs w:val="20"/>
        </w:rPr>
        <w:t>,</w:t>
      </w:r>
      <w:r w:rsidRPr="00271831">
        <w:rPr>
          <w:rStyle w:val="given-name"/>
          <w:rFonts w:asciiTheme="minorBidi" w:hAnsiTheme="minorBidi"/>
          <w:sz w:val="20"/>
          <w:szCs w:val="20"/>
        </w:rPr>
        <w:t>Romain</w:t>
      </w:r>
      <w:proofErr w:type="spellEnd"/>
      <w:proofErr w:type="gramEnd"/>
      <w:r>
        <w:rPr>
          <w:rStyle w:val="given-name"/>
          <w:rFonts w:asciiTheme="minorBidi" w:hAnsiTheme="minorBidi"/>
          <w:sz w:val="20"/>
          <w:szCs w:val="20"/>
        </w:rPr>
        <w:t xml:space="preserve"> </w:t>
      </w:r>
      <w:r w:rsidRPr="00271831">
        <w:rPr>
          <w:rFonts w:asciiTheme="minorBidi" w:hAnsiTheme="minorBidi"/>
          <w:sz w:val="20"/>
          <w:szCs w:val="20"/>
        </w:rPr>
        <w:t> </w:t>
      </w:r>
      <w:r w:rsidRPr="00271831">
        <w:rPr>
          <w:rStyle w:val="text"/>
          <w:rFonts w:asciiTheme="minorBidi" w:hAnsiTheme="minorBidi"/>
          <w:sz w:val="20"/>
          <w:szCs w:val="20"/>
        </w:rPr>
        <w:t xml:space="preserve">Rémond, </w:t>
      </w:r>
      <w:r w:rsidRPr="00271831">
        <w:rPr>
          <w:rFonts w:asciiTheme="minorBidi" w:hAnsiTheme="minorBidi"/>
          <w:sz w:val="20"/>
          <w:szCs w:val="20"/>
        </w:rPr>
        <w:t> </w:t>
      </w:r>
      <w:r w:rsidRPr="00271831">
        <w:rPr>
          <w:rStyle w:val="given-name"/>
          <w:rFonts w:asciiTheme="minorBidi" w:hAnsiTheme="minorBidi"/>
          <w:sz w:val="20"/>
          <w:szCs w:val="20"/>
        </w:rPr>
        <w:t>Sahbi</w:t>
      </w:r>
      <w:r w:rsidRPr="00271831">
        <w:rPr>
          <w:rStyle w:val="react-xocs-alternative-link"/>
          <w:rFonts w:asciiTheme="minorBidi" w:hAnsiTheme="minorBidi"/>
          <w:sz w:val="20"/>
          <w:szCs w:val="20"/>
        </w:rPr>
        <w:t> </w:t>
      </w:r>
      <w:proofErr w:type="spellStart"/>
      <w:r w:rsidRPr="00271831">
        <w:rPr>
          <w:rStyle w:val="text"/>
          <w:rFonts w:asciiTheme="minorBidi" w:hAnsiTheme="minorBidi"/>
          <w:sz w:val="20"/>
          <w:szCs w:val="20"/>
        </w:rPr>
        <w:t>Ouertani</w:t>
      </w:r>
      <w:proofErr w:type="spellEnd"/>
      <w:r w:rsidRPr="00271831">
        <w:rPr>
          <w:rStyle w:val="text"/>
          <w:rFonts w:asciiTheme="minorBidi" w:hAnsiTheme="minorBidi"/>
          <w:sz w:val="20"/>
          <w:szCs w:val="20"/>
        </w:rPr>
        <w:t xml:space="preserve">, </w:t>
      </w:r>
    </w:p>
    <w:p w14:paraId="5DAF5341" w14:textId="052E2605" w:rsidR="008E5A2B" w:rsidRDefault="008E5A2B" w:rsidP="008E5A2B">
      <w:pPr>
        <w:spacing w:after="0" w:line="276" w:lineRule="auto"/>
        <w:jc w:val="both"/>
        <w:rPr>
          <w:rStyle w:val="text"/>
          <w:rFonts w:asciiTheme="minorBidi" w:hAnsiTheme="minorBidi"/>
          <w:sz w:val="20"/>
          <w:szCs w:val="20"/>
        </w:rPr>
      </w:pPr>
      <w:r>
        <w:rPr>
          <w:rStyle w:val="text"/>
          <w:rFonts w:asciiTheme="minorBidi" w:hAnsiTheme="minorBidi"/>
          <w:sz w:val="20"/>
          <w:szCs w:val="20"/>
        </w:rPr>
        <w:t xml:space="preserve">             </w:t>
      </w:r>
      <w:r w:rsidRPr="00271831">
        <w:rPr>
          <w:rStyle w:val="given-name"/>
          <w:rFonts w:asciiTheme="minorBidi" w:hAnsiTheme="minorBidi"/>
          <w:sz w:val="20"/>
          <w:szCs w:val="20"/>
        </w:rPr>
        <w:t>Aristide</w:t>
      </w:r>
      <w:r w:rsidRPr="00271831">
        <w:rPr>
          <w:rFonts w:asciiTheme="minorBidi" w:hAnsiTheme="minorBidi"/>
          <w:sz w:val="20"/>
          <w:szCs w:val="20"/>
        </w:rPr>
        <w:t> </w:t>
      </w:r>
      <w:proofErr w:type="spellStart"/>
      <w:r w:rsidRPr="00271831">
        <w:rPr>
          <w:rStyle w:val="text"/>
          <w:rFonts w:asciiTheme="minorBidi" w:hAnsiTheme="minorBidi"/>
          <w:sz w:val="20"/>
          <w:szCs w:val="20"/>
        </w:rPr>
        <w:t>Houngan</w:t>
      </w:r>
      <w:proofErr w:type="spellEnd"/>
      <w:r w:rsidRPr="00271831">
        <w:rPr>
          <w:rStyle w:val="text"/>
          <w:rFonts w:asciiTheme="minorBidi" w:hAnsiTheme="minorBidi"/>
          <w:sz w:val="20"/>
          <w:szCs w:val="20"/>
        </w:rPr>
        <w:t xml:space="preserve">, </w:t>
      </w:r>
      <w:r w:rsidRPr="00271831">
        <w:rPr>
          <w:rStyle w:val="given-name"/>
          <w:rFonts w:asciiTheme="minorBidi" w:hAnsiTheme="minorBidi"/>
          <w:sz w:val="20"/>
          <w:szCs w:val="20"/>
        </w:rPr>
        <w:t>Philippe</w:t>
      </w:r>
      <w:r w:rsidRPr="00271831">
        <w:rPr>
          <w:rFonts w:asciiTheme="minorBidi" w:hAnsiTheme="minorBidi"/>
          <w:sz w:val="20"/>
          <w:szCs w:val="20"/>
        </w:rPr>
        <w:t> </w:t>
      </w:r>
      <w:r w:rsidRPr="00271831">
        <w:rPr>
          <w:rStyle w:val="text"/>
          <w:rFonts w:asciiTheme="minorBidi" w:hAnsiTheme="minorBidi"/>
          <w:sz w:val="20"/>
          <w:szCs w:val="20"/>
        </w:rPr>
        <w:t xml:space="preserve">André </w:t>
      </w:r>
    </w:p>
    <w:p w14:paraId="56754423" w14:textId="77777777" w:rsidR="008E5A2B" w:rsidRDefault="008E5A2B" w:rsidP="008E5A2B">
      <w:pPr>
        <w:spacing w:after="0" w:line="276" w:lineRule="auto"/>
        <w:jc w:val="both"/>
        <w:rPr>
          <w:rFonts w:asciiTheme="minorBidi" w:hAnsiTheme="minorBidi"/>
          <w:sz w:val="20"/>
          <w:szCs w:val="20"/>
          <w:lang w:eastAsia="fr-FR"/>
        </w:rPr>
      </w:pPr>
      <w:r>
        <w:rPr>
          <w:rStyle w:val="text"/>
          <w:rFonts w:asciiTheme="minorBidi" w:hAnsiTheme="minorBidi"/>
          <w:sz w:val="20"/>
          <w:szCs w:val="20"/>
        </w:rPr>
        <w:t xml:space="preserve">             (2025</w:t>
      </w:r>
      <w:r w:rsidRPr="00271831">
        <w:rPr>
          <w:rStyle w:val="text"/>
          <w:rFonts w:asciiTheme="minorBidi" w:hAnsiTheme="minorBidi"/>
          <w:sz w:val="20"/>
          <w:szCs w:val="20"/>
        </w:rPr>
        <w:t>)</w:t>
      </w:r>
      <w:r w:rsidRPr="00271831">
        <w:rPr>
          <w:rFonts w:asciiTheme="minorBidi" w:hAnsiTheme="minorBidi"/>
          <w:sz w:val="20"/>
          <w:szCs w:val="20"/>
          <w:lang w:eastAsia="fr-FR"/>
        </w:rPr>
        <w:t xml:space="preserve">. </w:t>
      </w:r>
      <w:proofErr w:type="spellStart"/>
      <w:r w:rsidRPr="00271831">
        <w:rPr>
          <w:rFonts w:asciiTheme="minorBidi" w:hAnsiTheme="minorBidi"/>
          <w:sz w:val="20"/>
          <w:szCs w:val="20"/>
          <w:lang w:eastAsia="fr-FR"/>
        </w:rPr>
        <w:t>Hygrothermal</w:t>
      </w:r>
      <w:proofErr w:type="spellEnd"/>
      <w:r w:rsidRPr="00271831">
        <w:rPr>
          <w:rFonts w:asciiTheme="minorBidi" w:hAnsiTheme="minorBidi"/>
          <w:sz w:val="20"/>
          <w:szCs w:val="20"/>
          <w:lang w:eastAsia="fr-FR"/>
        </w:rPr>
        <w:t xml:space="preserve"> performance of </w:t>
      </w:r>
    </w:p>
    <w:p w14:paraId="739F01D8" w14:textId="77777777" w:rsidR="008E5A2B" w:rsidRDefault="008E5A2B" w:rsidP="008E5A2B">
      <w:pPr>
        <w:spacing w:after="0" w:line="276" w:lineRule="auto"/>
        <w:jc w:val="both"/>
        <w:rPr>
          <w:rFonts w:asciiTheme="minorBidi" w:hAnsiTheme="minorBidi"/>
          <w:sz w:val="20"/>
          <w:szCs w:val="20"/>
          <w:lang w:eastAsia="fr-FR"/>
        </w:rPr>
      </w:pPr>
      <w:r>
        <w:rPr>
          <w:rFonts w:asciiTheme="minorBidi" w:hAnsiTheme="minorBidi"/>
          <w:sz w:val="20"/>
          <w:szCs w:val="20"/>
          <w:lang w:eastAsia="fr-FR"/>
        </w:rPr>
        <w:t xml:space="preserve">             </w:t>
      </w:r>
      <w:proofErr w:type="spellStart"/>
      <w:proofErr w:type="gramStart"/>
      <w:r w:rsidRPr="00271831">
        <w:rPr>
          <w:rFonts w:asciiTheme="minorBidi" w:hAnsiTheme="minorBidi"/>
          <w:sz w:val="20"/>
          <w:szCs w:val="20"/>
          <w:lang w:eastAsia="fr-FR"/>
        </w:rPr>
        <w:t>compressed</w:t>
      </w:r>
      <w:proofErr w:type="spellEnd"/>
      <w:proofErr w:type="gramEnd"/>
      <w:r w:rsidRPr="00271831">
        <w:rPr>
          <w:rFonts w:asciiTheme="minorBidi" w:hAnsiTheme="minorBidi"/>
          <w:sz w:val="20"/>
          <w:szCs w:val="20"/>
          <w:lang w:eastAsia="fr-FR"/>
        </w:rPr>
        <w:t xml:space="preserve"> </w:t>
      </w:r>
      <w:proofErr w:type="spellStart"/>
      <w:r w:rsidRPr="00271831">
        <w:rPr>
          <w:rFonts w:asciiTheme="minorBidi" w:hAnsiTheme="minorBidi"/>
          <w:sz w:val="20"/>
          <w:szCs w:val="20"/>
          <w:lang w:eastAsia="fr-FR"/>
        </w:rPr>
        <w:t>earth</w:t>
      </w:r>
      <w:proofErr w:type="spellEnd"/>
      <w:r w:rsidRPr="00271831">
        <w:rPr>
          <w:rFonts w:asciiTheme="minorBidi" w:hAnsiTheme="minorBidi"/>
          <w:sz w:val="20"/>
          <w:szCs w:val="20"/>
          <w:lang w:eastAsia="fr-FR"/>
        </w:rPr>
        <w:t xml:space="preserve"> blocks </w:t>
      </w:r>
      <w:proofErr w:type="spellStart"/>
      <w:r w:rsidRPr="00271831">
        <w:rPr>
          <w:rFonts w:asciiTheme="minorBidi" w:hAnsiTheme="minorBidi"/>
          <w:sz w:val="20"/>
          <w:szCs w:val="20"/>
          <w:lang w:eastAsia="fr-FR"/>
        </w:rPr>
        <w:t>incorporating</w:t>
      </w:r>
      <w:proofErr w:type="spellEnd"/>
      <w:r w:rsidRPr="00271831">
        <w:rPr>
          <w:rFonts w:asciiTheme="minorBidi" w:hAnsiTheme="minorBidi"/>
          <w:sz w:val="20"/>
          <w:szCs w:val="20"/>
          <w:lang w:eastAsia="fr-FR"/>
        </w:rPr>
        <w:t xml:space="preserve"> </w:t>
      </w:r>
    </w:p>
    <w:p w14:paraId="3FFC8FA3" w14:textId="77777777" w:rsidR="008E5A2B" w:rsidRDefault="008E5A2B" w:rsidP="008E5A2B">
      <w:pPr>
        <w:spacing w:after="0" w:line="276" w:lineRule="auto"/>
        <w:jc w:val="both"/>
        <w:rPr>
          <w:rFonts w:asciiTheme="minorBidi" w:hAnsiTheme="minorBidi"/>
          <w:sz w:val="20"/>
          <w:szCs w:val="20"/>
          <w:lang w:eastAsia="fr-FR"/>
        </w:rPr>
      </w:pPr>
      <w:r>
        <w:rPr>
          <w:rFonts w:asciiTheme="minorBidi" w:hAnsiTheme="minorBidi"/>
          <w:sz w:val="20"/>
          <w:szCs w:val="20"/>
          <w:lang w:eastAsia="fr-FR"/>
        </w:rPr>
        <w:t xml:space="preserve">             </w:t>
      </w:r>
      <w:proofErr w:type="spellStart"/>
      <w:proofErr w:type="gramStart"/>
      <w:r w:rsidRPr="00271831">
        <w:rPr>
          <w:rFonts w:asciiTheme="minorBidi" w:hAnsiTheme="minorBidi"/>
          <w:sz w:val="20"/>
          <w:szCs w:val="20"/>
          <w:lang w:eastAsia="fr-FR"/>
        </w:rPr>
        <w:t>quackgrass</w:t>
      </w:r>
      <w:proofErr w:type="spellEnd"/>
      <w:proofErr w:type="gramEnd"/>
      <w:r w:rsidRPr="00271831">
        <w:rPr>
          <w:rFonts w:asciiTheme="minorBidi" w:hAnsiTheme="minorBidi"/>
          <w:sz w:val="20"/>
          <w:szCs w:val="20"/>
          <w:lang w:eastAsia="fr-FR"/>
        </w:rPr>
        <w:t xml:space="preserve"> </w:t>
      </w:r>
      <w:proofErr w:type="spellStart"/>
      <w:r w:rsidRPr="00271831">
        <w:rPr>
          <w:rFonts w:asciiTheme="minorBidi" w:hAnsiTheme="minorBidi"/>
          <w:sz w:val="20"/>
          <w:szCs w:val="20"/>
          <w:lang w:eastAsia="fr-FR"/>
        </w:rPr>
        <w:t>straw</w:t>
      </w:r>
      <w:proofErr w:type="spellEnd"/>
      <w:r w:rsidRPr="00271831">
        <w:rPr>
          <w:rFonts w:asciiTheme="minorBidi" w:hAnsiTheme="minorBidi"/>
          <w:sz w:val="20"/>
          <w:szCs w:val="20"/>
          <w:lang w:eastAsia="fr-FR"/>
        </w:rPr>
        <w:t>.</w:t>
      </w:r>
      <w:r>
        <w:rPr>
          <w:rFonts w:asciiTheme="minorBidi" w:hAnsiTheme="minorBidi"/>
          <w:sz w:val="20"/>
          <w:szCs w:val="20"/>
          <w:lang w:eastAsia="fr-FR"/>
        </w:rPr>
        <w:t xml:space="preserve"> Construction and  </w:t>
      </w:r>
    </w:p>
    <w:p w14:paraId="71B8641F" w14:textId="77777777" w:rsidR="008E5A2B" w:rsidRDefault="008E5A2B" w:rsidP="008E5A2B">
      <w:pPr>
        <w:spacing w:after="0" w:line="276" w:lineRule="auto"/>
        <w:jc w:val="both"/>
        <w:rPr>
          <w:rFonts w:asciiTheme="minorBidi" w:hAnsiTheme="minorBidi"/>
          <w:sz w:val="20"/>
          <w:szCs w:val="20"/>
          <w:lang w:eastAsia="fr-FR"/>
        </w:rPr>
      </w:pPr>
      <w:r>
        <w:rPr>
          <w:rFonts w:asciiTheme="minorBidi" w:hAnsiTheme="minorBidi"/>
          <w:sz w:val="20"/>
          <w:szCs w:val="20"/>
          <w:lang w:eastAsia="fr-FR"/>
        </w:rPr>
        <w:t xml:space="preserve">             </w:t>
      </w:r>
      <w:proofErr w:type="spellStart"/>
      <w:r>
        <w:rPr>
          <w:rFonts w:asciiTheme="minorBidi" w:hAnsiTheme="minorBidi"/>
          <w:sz w:val="20"/>
          <w:szCs w:val="20"/>
          <w:lang w:eastAsia="fr-FR"/>
        </w:rPr>
        <w:t>Builduing</w:t>
      </w:r>
      <w:proofErr w:type="spellEnd"/>
      <w:r>
        <w:rPr>
          <w:rFonts w:asciiTheme="minorBidi" w:hAnsiTheme="minorBidi"/>
          <w:sz w:val="20"/>
          <w:szCs w:val="20"/>
          <w:lang w:eastAsia="fr-FR"/>
        </w:rPr>
        <w:t xml:space="preserve"> Materials, volume 482, July </w:t>
      </w:r>
    </w:p>
    <w:p w14:paraId="65FB7CEC" w14:textId="555B99BA" w:rsidR="008E5A2B" w:rsidRDefault="008E5A2B" w:rsidP="008E5A2B">
      <w:pPr>
        <w:spacing w:after="0" w:line="276" w:lineRule="auto"/>
        <w:jc w:val="both"/>
        <w:rPr>
          <w:rFonts w:asciiTheme="minorBidi" w:hAnsiTheme="minorBidi"/>
          <w:sz w:val="20"/>
          <w:szCs w:val="20"/>
          <w:lang w:eastAsia="fr-FR"/>
        </w:rPr>
      </w:pPr>
      <w:r>
        <w:rPr>
          <w:rFonts w:asciiTheme="minorBidi" w:hAnsiTheme="minorBidi"/>
          <w:sz w:val="20"/>
          <w:szCs w:val="20"/>
          <w:lang w:eastAsia="fr-FR"/>
        </w:rPr>
        <w:t xml:space="preserve">             2025, 141495</w:t>
      </w:r>
    </w:p>
    <w:p w14:paraId="4F12F144" w14:textId="3FB43690" w:rsidR="008E5A2B" w:rsidRPr="00271831" w:rsidRDefault="00D216F9" w:rsidP="008E5A2B">
      <w:pPr>
        <w:spacing w:after="0" w:line="276" w:lineRule="auto"/>
        <w:rPr>
          <w:rFonts w:asciiTheme="minorBidi" w:hAnsiTheme="minorBidi"/>
          <w:sz w:val="20"/>
          <w:szCs w:val="20"/>
        </w:rPr>
      </w:pPr>
      <w:hyperlink r:id="rId29" w:tgtFrame="_blank" w:tooltip="Persistent link using digital object identifier" w:history="1">
        <w:r w:rsidR="008E5A2B" w:rsidRPr="00271831">
          <w:rPr>
            <w:rStyle w:val="anchor-text"/>
            <w:rFonts w:asciiTheme="minorBidi" w:hAnsiTheme="minorBidi"/>
            <w:color w:val="0272B1"/>
            <w:sz w:val="20"/>
            <w:szCs w:val="20"/>
          </w:rPr>
          <w:t>https://doi.org/10.1016/j.conbuildmat.2025.141495</w:t>
        </w:r>
      </w:hyperlink>
    </w:p>
    <w:p w14:paraId="7EFBD98C" w14:textId="16E94EC3" w:rsidR="007A2935" w:rsidRDefault="007F4DED" w:rsidP="00167871">
      <w:pPr>
        <w:pStyle w:val="NormalWeb"/>
        <w:spacing w:before="0" w:beforeAutospacing="0" w:after="0" w:afterAutospacing="0" w:line="276" w:lineRule="auto"/>
        <w:rPr>
          <w:rFonts w:asciiTheme="minorBidi" w:hAnsiTheme="minorBidi"/>
          <w:sz w:val="20"/>
          <w:szCs w:val="20"/>
        </w:rPr>
      </w:pPr>
      <w:proofErr w:type="spellStart"/>
      <w:r>
        <w:rPr>
          <w:rFonts w:asciiTheme="minorBidi" w:hAnsiTheme="minorBidi"/>
          <w:sz w:val="20"/>
          <w:szCs w:val="20"/>
        </w:rPr>
        <w:t>Incropera</w:t>
      </w:r>
      <w:proofErr w:type="spellEnd"/>
      <w:r>
        <w:rPr>
          <w:rFonts w:asciiTheme="minorBidi" w:hAnsiTheme="minorBidi"/>
          <w:sz w:val="20"/>
          <w:szCs w:val="20"/>
        </w:rPr>
        <w:t xml:space="preserve">, F. P., </w:t>
      </w:r>
      <w:proofErr w:type="spellStart"/>
      <w:r>
        <w:rPr>
          <w:rFonts w:asciiTheme="minorBidi" w:hAnsiTheme="minorBidi"/>
          <w:sz w:val="20"/>
          <w:szCs w:val="20"/>
        </w:rPr>
        <w:t>DeWitt</w:t>
      </w:r>
      <w:proofErr w:type="spellEnd"/>
      <w:r>
        <w:rPr>
          <w:rFonts w:asciiTheme="minorBidi" w:hAnsiTheme="minorBidi"/>
          <w:sz w:val="20"/>
          <w:szCs w:val="20"/>
        </w:rPr>
        <w:t xml:space="preserve">, D. P., Bergman, T. L., </w:t>
      </w:r>
    </w:p>
    <w:p w14:paraId="0C1813F9" w14:textId="77777777" w:rsidR="007A2935" w:rsidRDefault="007A2935" w:rsidP="00167871">
      <w:pPr>
        <w:pStyle w:val="NormalWeb"/>
        <w:spacing w:before="0" w:beforeAutospacing="0" w:after="0" w:afterAutospacing="0" w:line="276" w:lineRule="auto"/>
        <w:rPr>
          <w:rFonts w:asciiTheme="minorBidi" w:hAnsiTheme="minorBidi"/>
          <w:sz w:val="20"/>
          <w:szCs w:val="20"/>
        </w:rPr>
      </w:pPr>
      <w:r>
        <w:rPr>
          <w:rFonts w:asciiTheme="minorBidi" w:hAnsiTheme="minorBidi"/>
          <w:sz w:val="20"/>
          <w:szCs w:val="20"/>
        </w:rPr>
        <w:t xml:space="preserve">             </w:t>
      </w:r>
      <w:r w:rsidR="007F4DED">
        <w:rPr>
          <w:rFonts w:asciiTheme="minorBidi" w:hAnsiTheme="minorBidi"/>
          <w:sz w:val="20"/>
          <w:szCs w:val="20"/>
        </w:rPr>
        <w:t xml:space="preserve">&amp; </w:t>
      </w:r>
      <w:proofErr w:type="spellStart"/>
      <w:r w:rsidR="007F4DED">
        <w:rPr>
          <w:rFonts w:asciiTheme="minorBidi" w:hAnsiTheme="minorBidi"/>
          <w:sz w:val="20"/>
          <w:szCs w:val="20"/>
        </w:rPr>
        <w:t>Lavine</w:t>
      </w:r>
      <w:proofErr w:type="spellEnd"/>
      <w:r w:rsidR="007F4DED">
        <w:rPr>
          <w:rFonts w:asciiTheme="minorBidi" w:hAnsiTheme="minorBidi"/>
          <w:sz w:val="20"/>
          <w:szCs w:val="20"/>
        </w:rPr>
        <w:t xml:space="preserve">, A. S. (2020). Fundamentals </w:t>
      </w:r>
    </w:p>
    <w:p w14:paraId="5F7E6E80" w14:textId="77777777" w:rsidR="007A2935" w:rsidRDefault="007A2935" w:rsidP="00167871">
      <w:pPr>
        <w:pStyle w:val="NormalWeb"/>
        <w:spacing w:before="0" w:beforeAutospacing="0" w:after="0" w:afterAutospacing="0" w:line="276" w:lineRule="auto"/>
        <w:rPr>
          <w:rFonts w:asciiTheme="minorBidi" w:hAnsiTheme="minorBidi"/>
          <w:sz w:val="20"/>
          <w:szCs w:val="20"/>
        </w:rPr>
      </w:pPr>
      <w:r>
        <w:rPr>
          <w:rFonts w:asciiTheme="minorBidi" w:hAnsiTheme="minorBidi"/>
          <w:sz w:val="20"/>
          <w:szCs w:val="20"/>
        </w:rPr>
        <w:t xml:space="preserve">             </w:t>
      </w:r>
      <w:proofErr w:type="gramStart"/>
      <w:r w:rsidR="007F4DED">
        <w:rPr>
          <w:rFonts w:asciiTheme="minorBidi" w:hAnsiTheme="minorBidi"/>
          <w:sz w:val="20"/>
          <w:szCs w:val="20"/>
        </w:rPr>
        <w:t>of</w:t>
      </w:r>
      <w:proofErr w:type="gramEnd"/>
      <w:r w:rsidR="007F4DED">
        <w:rPr>
          <w:rFonts w:asciiTheme="minorBidi" w:hAnsiTheme="minorBidi"/>
          <w:sz w:val="20"/>
          <w:szCs w:val="20"/>
        </w:rPr>
        <w:t xml:space="preserve"> </w:t>
      </w:r>
      <w:proofErr w:type="spellStart"/>
      <w:r w:rsidR="007F4DED">
        <w:rPr>
          <w:rFonts w:asciiTheme="minorBidi" w:hAnsiTheme="minorBidi"/>
          <w:sz w:val="20"/>
          <w:szCs w:val="20"/>
        </w:rPr>
        <w:t>Heat</w:t>
      </w:r>
      <w:proofErr w:type="spellEnd"/>
      <w:r w:rsidR="007F4DED">
        <w:rPr>
          <w:rFonts w:asciiTheme="minorBidi" w:hAnsiTheme="minorBidi"/>
          <w:sz w:val="20"/>
          <w:szCs w:val="20"/>
        </w:rPr>
        <w:t xml:space="preserve"> and Mass T</w:t>
      </w:r>
      <w:r w:rsidR="00DE4EC9">
        <w:rPr>
          <w:rFonts w:asciiTheme="minorBidi" w:hAnsiTheme="minorBidi"/>
          <w:sz w:val="20"/>
          <w:szCs w:val="20"/>
        </w:rPr>
        <w:t xml:space="preserve">ransfer (8th </w:t>
      </w:r>
      <w:proofErr w:type="spellStart"/>
      <w:r w:rsidR="00DE4EC9">
        <w:rPr>
          <w:rFonts w:asciiTheme="minorBidi" w:hAnsiTheme="minorBidi"/>
          <w:sz w:val="20"/>
          <w:szCs w:val="20"/>
        </w:rPr>
        <w:t>ed</w:t>
      </w:r>
      <w:proofErr w:type="spellEnd"/>
      <w:r w:rsidR="00DE4EC9">
        <w:rPr>
          <w:rFonts w:asciiTheme="minorBidi" w:hAnsiTheme="minorBidi"/>
          <w:sz w:val="20"/>
          <w:szCs w:val="20"/>
        </w:rPr>
        <w:t xml:space="preserve">.). </w:t>
      </w:r>
    </w:p>
    <w:p w14:paraId="1ABB978A" w14:textId="1CAEA707" w:rsidR="00DE4EC9" w:rsidRDefault="007A2935" w:rsidP="00167871">
      <w:pPr>
        <w:pStyle w:val="NormalWeb"/>
        <w:spacing w:before="0" w:beforeAutospacing="0" w:after="0" w:afterAutospacing="0" w:line="276" w:lineRule="auto"/>
        <w:rPr>
          <w:rFonts w:asciiTheme="minorBidi" w:hAnsiTheme="minorBidi"/>
          <w:sz w:val="20"/>
          <w:szCs w:val="20"/>
        </w:rPr>
      </w:pPr>
      <w:r>
        <w:rPr>
          <w:rFonts w:asciiTheme="minorBidi" w:hAnsiTheme="minorBidi"/>
          <w:sz w:val="20"/>
          <w:szCs w:val="20"/>
        </w:rPr>
        <w:t xml:space="preserve">             </w:t>
      </w:r>
      <w:proofErr w:type="spellStart"/>
      <w:r w:rsidR="00DE4EC9">
        <w:rPr>
          <w:rFonts w:asciiTheme="minorBidi" w:hAnsiTheme="minorBidi"/>
          <w:sz w:val="20"/>
          <w:szCs w:val="20"/>
        </w:rPr>
        <w:t>Wiley</w:t>
      </w:r>
      <w:proofErr w:type="spellEnd"/>
      <w:r w:rsidR="00DE4EC9">
        <w:rPr>
          <w:rFonts w:asciiTheme="minorBidi" w:hAnsiTheme="minorBidi"/>
          <w:sz w:val="20"/>
          <w:szCs w:val="20"/>
        </w:rPr>
        <w:t>. DOI :</w:t>
      </w:r>
    </w:p>
    <w:p w14:paraId="0696F1F3" w14:textId="462A61D4" w:rsidR="007F4DED" w:rsidRDefault="000202BA" w:rsidP="00167871">
      <w:pPr>
        <w:pStyle w:val="NormalWeb"/>
        <w:spacing w:before="0" w:beforeAutospacing="0" w:after="0" w:afterAutospacing="0" w:line="276" w:lineRule="auto"/>
        <w:rPr>
          <w:rFonts w:asciiTheme="minorBidi" w:hAnsiTheme="minorBidi"/>
          <w:sz w:val="20"/>
          <w:szCs w:val="20"/>
        </w:rPr>
      </w:pPr>
      <w:r>
        <w:rPr>
          <w:rFonts w:asciiTheme="minorBidi" w:hAnsiTheme="minorBidi"/>
          <w:sz w:val="20"/>
          <w:szCs w:val="20"/>
        </w:rPr>
        <w:t xml:space="preserve">            </w:t>
      </w:r>
      <w:hyperlink r:id="rId30" w:history="1">
        <w:r w:rsidR="00DE4EC9" w:rsidRPr="004531B4">
          <w:rPr>
            <w:rStyle w:val="Hyperlink"/>
            <w:rFonts w:asciiTheme="minorBidi" w:hAnsiTheme="minorBidi"/>
            <w:sz w:val="20"/>
            <w:szCs w:val="20"/>
          </w:rPr>
          <w:t>https://doi.org/10.1002/9781119722632</w:t>
        </w:r>
      </w:hyperlink>
    </w:p>
    <w:p w14:paraId="0B1BFE75" w14:textId="77777777" w:rsidR="00D80B05" w:rsidRPr="00D80B05" w:rsidRDefault="00D216F9" w:rsidP="00D80B05">
      <w:pPr>
        <w:pStyle w:val="MDPI17abstract"/>
        <w:spacing w:before="0"/>
        <w:ind w:left="0"/>
        <w:rPr>
          <w:rFonts w:asciiTheme="minorBidi" w:hAnsiTheme="minorBidi" w:cstheme="minorBidi"/>
          <w:sz w:val="20"/>
          <w:szCs w:val="20"/>
        </w:rPr>
      </w:pPr>
      <w:hyperlink r:id="rId31" w:history="1">
        <w:r w:rsidR="00D80B05" w:rsidRPr="00D80B05">
          <w:rPr>
            <w:rFonts w:asciiTheme="minorBidi" w:hAnsiTheme="minorBidi" w:cstheme="minorBidi"/>
            <w:sz w:val="20"/>
            <w:szCs w:val="20"/>
            <w:bdr w:val="none" w:sz="0" w:space="0" w:color="auto" w:frame="1"/>
          </w:rPr>
          <w:t xml:space="preserve">Louis Arnaud </w:t>
        </w:r>
        <w:proofErr w:type="spellStart"/>
        <w:r w:rsidR="00D80B05" w:rsidRPr="00D80B05">
          <w:rPr>
            <w:rFonts w:asciiTheme="minorBidi" w:hAnsiTheme="minorBidi" w:cstheme="minorBidi"/>
            <w:sz w:val="20"/>
            <w:szCs w:val="20"/>
            <w:bdr w:val="none" w:sz="0" w:space="0" w:color="auto" w:frame="1"/>
          </w:rPr>
          <w:t>Ouedraogo</w:t>
        </w:r>
        <w:proofErr w:type="spellEnd"/>
      </w:hyperlink>
      <w:r w:rsidR="00D80B05" w:rsidRPr="00D80B05">
        <w:rPr>
          <w:rFonts w:asciiTheme="minorBidi" w:hAnsiTheme="minorBidi" w:cstheme="minorBidi"/>
          <w:sz w:val="20"/>
          <w:szCs w:val="20"/>
        </w:rPr>
        <w:t xml:space="preserve">, </w:t>
      </w:r>
      <w:hyperlink r:id="rId32" w:history="1">
        <w:proofErr w:type="spellStart"/>
        <w:r w:rsidR="00D80B05" w:rsidRPr="00D80B05">
          <w:rPr>
            <w:rFonts w:asciiTheme="minorBidi" w:hAnsiTheme="minorBidi" w:cstheme="minorBidi"/>
            <w:sz w:val="20"/>
            <w:szCs w:val="20"/>
            <w:bdr w:val="none" w:sz="0" w:space="0" w:color="auto" w:frame="1"/>
          </w:rPr>
          <w:t>Césaire</w:t>
        </w:r>
        <w:proofErr w:type="spellEnd"/>
        <w:r w:rsidR="00D80B05" w:rsidRPr="00D80B05">
          <w:rPr>
            <w:rFonts w:asciiTheme="minorBidi" w:hAnsiTheme="minorBidi" w:cstheme="minorBidi"/>
            <w:sz w:val="20"/>
            <w:szCs w:val="20"/>
            <w:bdr w:val="none" w:sz="0" w:space="0" w:color="auto" w:frame="1"/>
          </w:rPr>
          <w:t xml:space="preserve"> Hema</w:t>
        </w:r>
      </w:hyperlink>
      <w:r w:rsidR="00D80B05" w:rsidRPr="00D80B05">
        <w:rPr>
          <w:rFonts w:asciiTheme="minorBidi" w:hAnsiTheme="minorBidi" w:cstheme="minorBidi"/>
          <w:sz w:val="20"/>
          <w:szCs w:val="20"/>
        </w:rPr>
        <w:t xml:space="preserve">,  </w:t>
      </w:r>
    </w:p>
    <w:p w14:paraId="4BFD7F5B" w14:textId="77777777" w:rsidR="00D80B05" w:rsidRPr="00D80B05" w:rsidRDefault="00D80B05" w:rsidP="00D80B05">
      <w:pPr>
        <w:pStyle w:val="MDPI17abstract"/>
        <w:spacing w:before="0"/>
        <w:ind w:left="0"/>
        <w:rPr>
          <w:rFonts w:asciiTheme="minorBidi" w:hAnsiTheme="minorBidi" w:cstheme="minorBidi"/>
          <w:sz w:val="20"/>
          <w:szCs w:val="20"/>
        </w:rPr>
      </w:pPr>
      <w:r w:rsidRPr="00D80B05">
        <w:rPr>
          <w:rFonts w:asciiTheme="minorBidi" w:hAnsiTheme="minorBidi" w:cstheme="minorBidi"/>
          <w:sz w:val="20"/>
          <w:szCs w:val="20"/>
        </w:rPr>
        <w:t xml:space="preserve">             </w:t>
      </w:r>
      <w:hyperlink r:id="rId33" w:history="1">
        <w:r w:rsidRPr="00D80B05">
          <w:rPr>
            <w:rFonts w:asciiTheme="minorBidi" w:hAnsiTheme="minorBidi" w:cstheme="minorBidi"/>
            <w:sz w:val="20"/>
            <w:szCs w:val="20"/>
            <w:bdr w:val="none" w:sz="0" w:space="0" w:color="auto" w:frame="1"/>
          </w:rPr>
          <w:t xml:space="preserve">Ibrahim </w:t>
        </w:r>
        <w:proofErr w:type="spellStart"/>
        <w:r w:rsidRPr="00D80B05">
          <w:rPr>
            <w:rFonts w:asciiTheme="minorBidi" w:hAnsiTheme="minorBidi" w:cstheme="minorBidi"/>
            <w:sz w:val="20"/>
            <w:szCs w:val="20"/>
            <w:bdr w:val="none" w:sz="0" w:space="0" w:color="auto" w:frame="1"/>
          </w:rPr>
          <w:t>Neya</w:t>
        </w:r>
        <w:proofErr w:type="spellEnd"/>
      </w:hyperlink>
      <w:r w:rsidRPr="00D80B05">
        <w:rPr>
          <w:rFonts w:asciiTheme="minorBidi" w:hAnsiTheme="minorBidi" w:cstheme="minorBidi"/>
          <w:sz w:val="20"/>
          <w:szCs w:val="20"/>
        </w:rPr>
        <w:t xml:space="preserve">, </w:t>
      </w:r>
      <w:hyperlink r:id="rId34" w:history="1">
        <w:proofErr w:type="spellStart"/>
        <w:r w:rsidRPr="00D80B05">
          <w:rPr>
            <w:rFonts w:asciiTheme="minorBidi" w:hAnsiTheme="minorBidi" w:cstheme="minorBidi"/>
            <w:sz w:val="20"/>
            <w:szCs w:val="20"/>
            <w:bdr w:val="none" w:sz="0" w:space="0" w:color="auto" w:frame="1"/>
          </w:rPr>
          <w:t>Philbert</w:t>
        </w:r>
        <w:proofErr w:type="spellEnd"/>
        <w:r w:rsidRPr="00D80B05">
          <w:rPr>
            <w:rFonts w:asciiTheme="minorBidi" w:hAnsiTheme="minorBidi" w:cstheme="minorBidi"/>
            <w:sz w:val="20"/>
            <w:szCs w:val="20"/>
            <w:bdr w:val="none" w:sz="0" w:space="0" w:color="auto" w:frame="1"/>
          </w:rPr>
          <w:t xml:space="preserve"> </w:t>
        </w:r>
        <w:proofErr w:type="spellStart"/>
        <w:r w:rsidRPr="00D80B05">
          <w:rPr>
            <w:rFonts w:asciiTheme="minorBidi" w:hAnsiTheme="minorBidi" w:cstheme="minorBidi"/>
            <w:sz w:val="20"/>
            <w:szCs w:val="20"/>
            <w:bdr w:val="none" w:sz="0" w:space="0" w:color="auto" w:frame="1"/>
          </w:rPr>
          <w:t>Nshimiyimana</w:t>
        </w:r>
        <w:proofErr w:type="spellEnd"/>
      </w:hyperlink>
      <w:r w:rsidRPr="00D80B05">
        <w:rPr>
          <w:rFonts w:asciiTheme="minorBidi" w:hAnsiTheme="minorBidi" w:cstheme="minorBidi"/>
          <w:sz w:val="20"/>
          <w:szCs w:val="20"/>
        </w:rPr>
        <w:t xml:space="preserve">,  </w:t>
      </w:r>
    </w:p>
    <w:p w14:paraId="570BB061" w14:textId="77777777" w:rsidR="00D80B05" w:rsidRPr="00D80B05" w:rsidRDefault="00D80B05" w:rsidP="00D80B05">
      <w:pPr>
        <w:pStyle w:val="MDPI17abstract"/>
        <w:spacing w:before="0"/>
        <w:ind w:left="0"/>
        <w:rPr>
          <w:rFonts w:asciiTheme="minorBidi" w:hAnsiTheme="minorBidi" w:cstheme="minorBidi"/>
          <w:sz w:val="20"/>
          <w:szCs w:val="20"/>
        </w:rPr>
      </w:pPr>
      <w:r w:rsidRPr="00D80B05">
        <w:rPr>
          <w:rFonts w:asciiTheme="minorBidi" w:hAnsiTheme="minorBidi" w:cstheme="minorBidi"/>
          <w:sz w:val="20"/>
          <w:szCs w:val="20"/>
        </w:rPr>
        <w:t xml:space="preserve">             </w:t>
      </w:r>
      <w:hyperlink r:id="rId35" w:history="1">
        <w:r w:rsidRPr="00D80B05">
          <w:rPr>
            <w:rFonts w:asciiTheme="minorBidi" w:hAnsiTheme="minorBidi" w:cstheme="minorBidi"/>
            <w:sz w:val="20"/>
            <w:szCs w:val="20"/>
            <w:bdr w:val="none" w:sz="0" w:space="0" w:color="auto" w:frame="1"/>
          </w:rPr>
          <w:t xml:space="preserve">Daniel </w:t>
        </w:r>
        <w:proofErr w:type="spellStart"/>
        <w:r w:rsidRPr="00D80B05">
          <w:rPr>
            <w:rFonts w:asciiTheme="minorBidi" w:hAnsiTheme="minorBidi" w:cstheme="minorBidi"/>
            <w:sz w:val="20"/>
            <w:szCs w:val="20"/>
            <w:bdr w:val="none" w:sz="0" w:space="0" w:color="auto" w:frame="1"/>
          </w:rPr>
          <w:t>Yamegueu</w:t>
        </w:r>
        <w:proofErr w:type="spellEnd"/>
      </w:hyperlink>
      <w:r w:rsidRPr="00D80B05">
        <w:rPr>
          <w:rFonts w:asciiTheme="minorBidi" w:hAnsiTheme="minorBidi" w:cstheme="minorBidi"/>
          <w:sz w:val="20"/>
          <w:szCs w:val="20"/>
        </w:rPr>
        <w:t xml:space="preserve">, </w:t>
      </w:r>
      <w:hyperlink r:id="rId36" w:history="1">
        <w:proofErr w:type="spellStart"/>
        <w:r w:rsidRPr="00D80B05">
          <w:rPr>
            <w:rFonts w:asciiTheme="minorBidi" w:hAnsiTheme="minorBidi" w:cstheme="minorBidi"/>
            <w:sz w:val="20"/>
            <w:szCs w:val="20"/>
            <w:bdr w:val="none" w:sz="0" w:space="0" w:color="auto" w:frame="1"/>
          </w:rPr>
          <w:t>Yezouma</w:t>
        </w:r>
        <w:proofErr w:type="spellEnd"/>
        <w:r w:rsidRPr="00D80B05">
          <w:rPr>
            <w:rFonts w:asciiTheme="minorBidi" w:hAnsiTheme="minorBidi" w:cstheme="minorBidi"/>
            <w:sz w:val="20"/>
            <w:szCs w:val="20"/>
            <w:bdr w:val="none" w:sz="0" w:space="0" w:color="auto" w:frame="1"/>
          </w:rPr>
          <w:t xml:space="preserve"> Coulibaly</w:t>
        </w:r>
      </w:hyperlink>
      <w:r w:rsidRPr="00D80B05">
        <w:rPr>
          <w:rFonts w:asciiTheme="minorBidi" w:hAnsiTheme="minorBidi" w:cstheme="minorBidi"/>
          <w:sz w:val="20"/>
          <w:szCs w:val="20"/>
        </w:rPr>
        <w:t xml:space="preserve">, </w:t>
      </w:r>
    </w:p>
    <w:p w14:paraId="767A6FC6" w14:textId="77777777" w:rsidR="00D80B05" w:rsidRPr="00D80B05" w:rsidRDefault="00D80B05" w:rsidP="00D80B05">
      <w:pPr>
        <w:pStyle w:val="MDPI17abstract"/>
        <w:spacing w:before="0"/>
        <w:ind w:left="0"/>
        <w:rPr>
          <w:rFonts w:asciiTheme="minorBidi" w:hAnsiTheme="minorBidi" w:cstheme="minorBidi"/>
          <w:sz w:val="20"/>
          <w:szCs w:val="20"/>
        </w:rPr>
      </w:pPr>
      <w:r w:rsidRPr="00D80B05">
        <w:rPr>
          <w:rFonts w:asciiTheme="minorBidi" w:hAnsiTheme="minorBidi" w:cstheme="minorBidi"/>
          <w:sz w:val="20"/>
          <w:szCs w:val="20"/>
        </w:rPr>
        <w:t xml:space="preserve">             </w:t>
      </w:r>
      <w:hyperlink r:id="rId37" w:history="1">
        <w:proofErr w:type="spellStart"/>
        <w:r w:rsidRPr="00D80B05">
          <w:rPr>
            <w:rFonts w:asciiTheme="minorBidi" w:hAnsiTheme="minorBidi" w:cstheme="minorBidi"/>
            <w:sz w:val="20"/>
            <w:szCs w:val="20"/>
            <w:bdr w:val="none" w:sz="0" w:space="0" w:color="auto" w:frame="1"/>
          </w:rPr>
          <w:t>Kaboré</w:t>
        </w:r>
        <w:proofErr w:type="spellEnd"/>
        <w:r w:rsidRPr="00D80B05">
          <w:rPr>
            <w:rFonts w:asciiTheme="minorBidi" w:hAnsiTheme="minorBidi" w:cstheme="minorBidi"/>
            <w:sz w:val="20"/>
            <w:szCs w:val="20"/>
            <w:bdr w:val="none" w:sz="0" w:space="0" w:color="auto" w:frame="1"/>
          </w:rPr>
          <w:t xml:space="preserve"> Madi</w:t>
        </w:r>
      </w:hyperlink>
      <w:r w:rsidRPr="00D80B05">
        <w:rPr>
          <w:rFonts w:asciiTheme="minorBidi" w:hAnsiTheme="minorBidi" w:cstheme="minorBidi"/>
          <w:sz w:val="20"/>
          <w:szCs w:val="20"/>
        </w:rPr>
        <w:t xml:space="preserve">, </w:t>
      </w:r>
      <w:hyperlink r:id="rId38" w:history="1">
        <w:proofErr w:type="spellStart"/>
        <w:r w:rsidRPr="00D80B05">
          <w:rPr>
            <w:rFonts w:asciiTheme="minorBidi" w:hAnsiTheme="minorBidi" w:cstheme="minorBidi"/>
            <w:sz w:val="20"/>
            <w:szCs w:val="20"/>
            <w:bdr w:val="none" w:sz="0" w:space="0" w:color="auto" w:frame="1"/>
          </w:rPr>
          <w:t>Adamah</w:t>
        </w:r>
        <w:proofErr w:type="spellEnd"/>
        <w:r w:rsidRPr="00D80B05">
          <w:rPr>
            <w:rFonts w:asciiTheme="minorBidi" w:hAnsiTheme="minorBidi" w:cstheme="minorBidi"/>
            <w:sz w:val="20"/>
            <w:szCs w:val="20"/>
            <w:bdr w:val="none" w:sz="0" w:space="0" w:color="auto" w:frame="1"/>
          </w:rPr>
          <w:t xml:space="preserve"> </w:t>
        </w:r>
        <w:proofErr w:type="spellStart"/>
        <w:r w:rsidRPr="00D80B05">
          <w:rPr>
            <w:rFonts w:asciiTheme="minorBidi" w:hAnsiTheme="minorBidi" w:cstheme="minorBidi"/>
            <w:sz w:val="20"/>
            <w:szCs w:val="20"/>
            <w:bdr w:val="none" w:sz="0" w:space="0" w:color="auto" w:frame="1"/>
          </w:rPr>
          <w:t>Messan</w:t>
        </w:r>
        <w:proofErr w:type="spellEnd"/>
      </w:hyperlink>
      <w:r w:rsidRPr="00D80B05">
        <w:rPr>
          <w:rFonts w:asciiTheme="minorBidi" w:hAnsiTheme="minorBidi" w:cstheme="minorBidi"/>
          <w:sz w:val="20"/>
          <w:szCs w:val="20"/>
        </w:rPr>
        <w:t xml:space="preserve"> </w:t>
      </w:r>
    </w:p>
    <w:p w14:paraId="521EE668" w14:textId="77777777" w:rsidR="00D80B05" w:rsidRPr="00D80B05" w:rsidRDefault="00D80B05" w:rsidP="00D80B05">
      <w:pPr>
        <w:pStyle w:val="MDPI17abstract"/>
        <w:spacing w:before="0"/>
        <w:ind w:left="0"/>
        <w:rPr>
          <w:rFonts w:asciiTheme="minorBidi" w:hAnsiTheme="minorBidi" w:cstheme="minorBidi"/>
          <w:sz w:val="20"/>
          <w:szCs w:val="20"/>
        </w:rPr>
      </w:pPr>
      <w:r w:rsidRPr="00D80B05">
        <w:rPr>
          <w:rFonts w:asciiTheme="minorBidi" w:hAnsiTheme="minorBidi" w:cstheme="minorBidi"/>
          <w:sz w:val="20"/>
          <w:szCs w:val="20"/>
        </w:rPr>
        <w:t xml:space="preserve">             (2023).Comparative Assessment of </w:t>
      </w:r>
    </w:p>
    <w:p w14:paraId="0679F7C8" w14:textId="77777777" w:rsidR="00D80B05" w:rsidRPr="00D80B05" w:rsidRDefault="00D80B05" w:rsidP="00D80B05">
      <w:pPr>
        <w:pStyle w:val="MDPI17abstract"/>
        <w:spacing w:before="0"/>
        <w:ind w:left="0"/>
        <w:rPr>
          <w:rFonts w:asciiTheme="minorBidi" w:hAnsiTheme="minorBidi" w:cstheme="minorBidi"/>
          <w:sz w:val="20"/>
          <w:szCs w:val="20"/>
        </w:rPr>
      </w:pPr>
      <w:r w:rsidRPr="00D80B05">
        <w:rPr>
          <w:rFonts w:asciiTheme="minorBidi" w:hAnsiTheme="minorBidi" w:cstheme="minorBidi"/>
          <w:sz w:val="20"/>
          <w:szCs w:val="20"/>
        </w:rPr>
        <w:t xml:space="preserve">             The Thermal Comfort in Naturally </w:t>
      </w:r>
    </w:p>
    <w:p w14:paraId="10235886" w14:textId="77777777" w:rsidR="00D80B05" w:rsidRPr="00D80B05" w:rsidRDefault="00D80B05" w:rsidP="00D80B05">
      <w:pPr>
        <w:pStyle w:val="MDPI17abstract"/>
        <w:spacing w:before="0"/>
        <w:ind w:left="0"/>
        <w:rPr>
          <w:rFonts w:asciiTheme="minorBidi" w:hAnsiTheme="minorBidi" w:cstheme="minorBidi"/>
          <w:sz w:val="20"/>
          <w:szCs w:val="20"/>
        </w:rPr>
      </w:pPr>
      <w:r w:rsidRPr="00D80B05">
        <w:rPr>
          <w:rFonts w:asciiTheme="minorBidi" w:hAnsiTheme="minorBidi" w:cstheme="minorBidi"/>
          <w:sz w:val="20"/>
          <w:szCs w:val="20"/>
        </w:rPr>
        <w:t xml:space="preserve">             Evolving Buildings in Hot and Dry </w:t>
      </w:r>
    </w:p>
    <w:p w14:paraId="3707CE3E" w14:textId="77777777" w:rsidR="00D80B05" w:rsidRPr="00D80B05" w:rsidRDefault="00D80B05" w:rsidP="00D80B05">
      <w:pPr>
        <w:pStyle w:val="MDPI17abstract"/>
        <w:spacing w:before="0" w:line="276" w:lineRule="auto"/>
        <w:ind w:left="0"/>
        <w:rPr>
          <w:rFonts w:asciiTheme="minorBidi" w:hAnsiTheme="minorBidi" w:cstheme="minorBidi"/>
          <w:sz w:val="20"/>
          <w:szCs w:val="20"/>
        </w:rPr>
      </w:pPr>
      <w:r w:rsidRPr="00D80B05">
        <w:rPr>
          <w:rFonts w:asciiTheme="minorBidi" w:hAnsiTheme="minorBidi" w:cstheme="minorBidi"/>
          <w:sz w:val="20"/>
          <w:szCs w:val="20"/>
        </w:rPr>
        <w:t xml:space="preserve">             Sahelian Climate: Case of The City of </w:t>
      </w:r>
    </w:p>
    <w:p w14:paraId="10363856" w14:textId="417FF7E4" w:rsidR="00D80B05" w:rsidRDefault="00D80B05" w:rsidP="00D80B05">
      <w:pPr>
        <w:pStyle w:val="NormalWeb"/>
        <w:spacing w:before="0" w:beforeAutospacing="0" w:after="0" w:afterAutospacing="0" w:line="276" w:lineRule="auto"/>
        <w:ind w:left="709"/>
        <w:rPr>
          <w:rFonts w:asciiTheme="minorBidi" w:hAnsiTheme="minorBidi" w:cstheme="minorBidi"/>
          <w:sz w:val="20"/>
          <w:szCs w:val="20"/>
          <w:u w:val="single"/>
          <w:bdr w:val="none" w:sz="0" w:space="0" w:color="auto" w:frame="1"/>
        </w:rPr>
      </w:pPr>
      <w:r w:rsidRPr="00D80B05">
        <w:rPr>
          <w:rFonts w:asciiTheme="minorBidi" w:hAnsiTheme="minorBidi" w:cstheme="minorBidi"/>
          <w:sz w:val="20"/>
          <w:szCs w:val="20"/>
        </w:rPr>
        <w:t xml:space="preserve">Ouagadougou in Burkina Faso. </w:t>
      </w:r>
      <w:r>
        <w:rPr>
          <w:rFonts w:asciiTheme="minorBidi" w:hAnsiTheme="minorBidi" w:cstheme="minorBidi"/>
          <w:sz w:val="20"/>
          <w:szCs w:val="20"/>
        </w:rPr>
        <w:t xml:space="preserve"> </w:t>
      </w:r>
      <w:hyperlink r:id="rId39" w:history="1">
        <w:r w:rsidRPr="00D80B05">
          <w:rPr>
            <w:rFonts w:asciiTheme="minorBidi" w:hAnsiTheme="minorBidi" w:cstheme="minorBidi"/>
            <w:sz w:val="20"/>
            <w:szCs w:val="20"/>
            <w:bdr w:val="none" w:sz="0" w:space="0" w:color="auto" w:frame="1"/>
          </w:rPr>
          <w:t>Journal of Materials Science and Surface       Engineering</w:t>
        </w:r>
      </w:hyperlink>
      <w:r w:rsidRPr="00D80B05">
        <w:rPr>
          <w:rFonts w:asciiTheme="minorBidi" w:hAnsiTheme="minorBidi" w:cstheme="minorBidi"/>
          <w:sz w:val="20"/>
          <w:szCs w:val="20"/>
        </w:rPr>
        <w:t> 10:1104-1111.</w:t>
      </w:r>
      <w:r>
        <w:rPr>
          <w:rFonts w:asciiTheme="minorBidi" w:hAnsiTheme="minorBidi" w:cstheme="minorBidi"/>
          <w:sz w:val="20"/>
          <w:szCs w:val="20"/>
        </w:rPr>
        <w:t xml:space="preserve"> </w:t>
      </w:r>
      <w:proofErr w:type="gramStart"/>
      <w:r w:rsidRPr="00D80B05">
        <w:rPr>
          <w:rFonts w:asciiTheme="minorBidi" w:hAnsiTheme="minorBidi" w:cstheme="minorBidi"/>
          <w:sz w:val="20"/>
          <w:szCs w:val="20"/>
        </w:rPr>
        <w:t>DOI:</w:t>
      </w:r>
      <w:proofErr w:type="gramEnd"/>
      <w:r w:rsidRPr="00D80B05">
        <w:rPr>
          <w:rFonts w:asciiTheme="minorBidi" w:hAnsiTheme="minorBidi" w:cstheme="minorBidi"/>
          <w:sz w:val="20"/>
          <w:szCs w:val="20"/>
        </w:rPr>
        <w:t xml:space="preserve"> https://doi.org/</w:t>
      </w:r>
      <w:hyperlink r:id="rId40" w:tgtFrame="_blank" w:history="1">
        <w:r w:rsidRPr="00D80B05">
          <w:rPr>
            <w:rFonts w:asciiTheme="minorBidi" w:hAnsiTheme="minorBidi" w:cstheme="minorBidi"/>
            <w:sz w:val="20"/>
            <w:szCs w:val="20"/>
            <w:u w:val="single"/>
            <w:bdr w:val="none" w:sz="0" w:space="0" w:color="auto" w:frame="1"/>
          </w:rPr>
          <w:t>10.52687/2348-8956/103</w:t>
        </w:r>
      </w:hyperlink>
    </w:p>
    <w:p w14:paraId="62773D20" w14:textId="77777777" w:rsidR="006557F0" w:rsidRDefault="00FA06A2" w:rsidP="00515F9F">
      <w:pPr>
        <w:pStyle w:val="NormalWeb"/>
        <w:spacing w:before="0" w:beforeAutospacing="0" w:after="0" w:afterAutospacing="0" w:line="276" w:lineRule="auto"/>
        <w:rPr>
          <w:rFonts w:asciiTheme="minorBidi" w:hAnsiTheme="minorBidi" w:cstheme="minorBidi"/>
          <w:sz w:val="20"/>
          <w:szCs w:val="20"/>
        </w:rPr>
      </w:pPr>
      <w:r w:rsidRPr="009D6E4C">
        <w:rPr>
          <w:rFonts w:asciiTheme="minorBidi" w:hAnsiTheme="minorBidi" w:cstheme="minorBidi"/>
          <w:sz w:val="20"/>
          <w:szCs w:val="20"/>
        </w:rPr>
        <w:t xml:space="preserve">Madi Kaboré. Enjeux de la simulation pour </w:t>
      </w:r>
    </w:p>
    <w:p w14:paraId="133FD2C0" w14:textId="77777777" w:rsidR="006557F0" w:rsidRDefault="006557F0" w:rsidP="00515F9F">
      <w:pPr>
        <w:pStyle w:val="NormalWeb"/>
        <w:spacing w:before="0" w:beforeAutospacing="0" w:after="0" w:afterAutospacing="0" w:line="276" w:lineRule="auto"/>
        <w:rPr>
          <w:rFonts w:asciiTheme="minorBidi" w:hAnsiTheme="minorBidi" w:cstheme="minorBidi"/>
          <w:sz w:val="20"/>
          <w:szCs w:val="20"/>
        </w:rPr>
      </w:pPr>
      <w:r>
        <w:rPr>
          <w:rFonts w:asciiTheme="minorBidi" w:hAnsiTheme="minorBidi" w:cstheme="minorBidi"/>
          <w:sz w:val="20"/>
          <w:szCs w:val="20"/>
        </w:rPr>
        <w:t xml:space="preserve">             </w:t>
      </w:r>
      <w:proofErr w:type="gramStart"/>
      <w:r w:rsidR="00FA06A2" w:rsidRPr="009D6E4C">
        <w:rPr>
          <w:rFonts w:asciiTheme="minorBidi" w:hAnsiTheme="minorBidi" w:cstheme="minorBidi"/>
          <w:sz w:val="20"/>
          <w:szCs w:val="20"/>
        </w:rPr>
        <w:t>l’étude</w:t>
      </w:r>
      <w:proofErr w:type="gramEnd"/>
      <w:r w:rsidR="00FA06A2" w:rsidRPr="009D6E4C">
        <w:rPr>
          <w:rFonts w:asciiTheme="minorBidi" w:hAnsiTheme="minorBidi" w:cstheme="minorBidi"/>
          <w:sz w:val="20"/>
          <w:szCs w:val="20"/>
        </w:rPr>
        <w:t xml:space="preserve"> des performances énergétiques </w:t>
      </w:r>
    </w:p>
    <w:p w14:paraId="2499DBC6" w14:textId="77777777" w:rsidR="006557F0" w:rsidRDefault="006557F0" w:rsidP="00515F9F">
      <w:pPr>
        <w:pStyle w:val="NormalWeb"/>
        <w:spacing w:before="0" w:beforeAutospacing="0" w:after="0" w:afterAutospacing="0" w:line="276" w:lineRule="auto"/>
        <w:rPr>
          <w:rFonts w:asciiTheme="minorBidi" w:hAnsiTheme="minorBidi" w:cstheme="minorBidi"/>
          <w:sz w:val="20"/>
          <w:szCs w:val="20"/>
        </w:rPr>
      </w:pPr>
      <w:r>
        <w:rPr>
          <w:rFonts w:asciiTheme="minorBidi" w:hAnsiTheme="minorBidi" w:cstheme="minorBidi"/>
          <w:sz w:val="20"/>
          <w:szCs w:val="20"/>
        </w:rPr>
        <w:t xml:space="preserve">             </w:t>
      </w:r>
      <w:proofErr w:type="gramStart"/>
      <w:r w:rsidR="00FA06A2" w:rsidRPr="009D6E4C">
        <w:rPr>
          <w:rFonts w:asciiTheme="minorBidi" w:hAnsiTheme="minorBidi" w:cstheme="minorBidi"/>
          <w:sz w:val="20"/>
          <w:szCs w:val="20"/>
        </w:rPr>
        <w:t>des</w:t>
      </w:r>
      <w:proofErr w:type="gramEnd"/>
      <w:r w:rsidR="00FA06A2" w:rsidRPr="009D6E4C">
        <w:rPr>
          <w:rFonts w:asciiTheme="minorBidi" w:hAnsiTheme="minorBidi" w:cstheme="minorBidi"/>
          <w:sz w:val="20"/>
          <w:szCs w:val="20"/>
        </w:rPr>
        <w:t xml:space="preserve"> bâtiments en Afrique </w:t>
      </w:r>
      <w:proofErr w:type="spellStart"/>
      <w:r w:rsidR="00FA06A2" w:rsidRPr="009D6E4C">
        <w:rPr>
          <w:rFonts w:asciiTheme="minorBidi" w:hAnsiTheme="minorBidi" w:cstheme="minorBidi"/>
          <w:sz w:val="20"/>
          <w:szCs w:val="20"/>
        </w:rPr>
        <w:t>sub</w:t>
      </w:r>
      <w:proofErr w:type="spellEnd"/>
      <w:r w:rsidR="00FA06A2" w:rsidRPr="009D6E4C">
        <w:rPr>
          <w:rFonts w:asciiTheme="minorBidi" w:hAnsiTheme="minorBidi" w:cstheme="minorBidi"/>
          <w:sz w:val="20"/>
          <w:szCs w:val="20"/>
        </w:rPr>
        <w:t>-</w:t>
      </w:r>
    </w:p>
    <w:p w14:paraId="2B0D354C" w14:textId="77777777" w:rsidR="006557F0" w:rsidRDefault="006557F0" w:rsidP="00515F9F">
      <w:pPr>
        <w:pStyle w:val="NormalWeb"/>
        <w:spacing w:before="0" w:beforeAutospacing="0" w:after="0" w:afterAutospacing="0" w:line="276" w:lineRule="auto"/>
        <w:rPr>
          <w:rFonts w:asciiTheme="minorBidi" w:hAnsiTheme="minorBidi" w:cstheme="minorBidi"/>
          <w:sz w:val="20"/>
          <w:szCs w:val="20"/>
        </w:rPr>
      </w:pPr>
      <w:r>
        <w:rPr>
          <w:rFonts w:asciiTheme="minorBidi" w:hAnsiTheme="minorBidi" w:cstheme="minorBidi"/>
          <w:sz w:val="20"/>
          <w:szCs w:val="20"/>
        </w:rPr>
        <w:t xml:space="preserve">             </w:t>
      </w:r>
      <w:proofErr w:type="gramStart"/>
      <w:r w:rsidR="00FA06A2" w:rsidRPr="009D6E4C">
        <w:rPr>
          <w:rFonts w:asciiTheme="minorBidi" w:hAnsiTheme="minorBidi" w:cstheme="minorBidi"/>
          <w:sz w:val="20"/>
          <w:szCs w:val="20"/>
        </w:rPr>
        <w:t>saharienne</w:t>
      </w:r>
      <w:proofErr w:type="gramEnd"/>
      <w:r w:rsidR="00FA06A2" w:rsidRPr="009D6E4C">
        <w:rPr>
          <w:rFonts w:asciiTheme="minorBidi" w:hAnsiTheme="minorBidi" w:cstheme="minorBidi"/>
          <w:sz w:val="20"/>
          <w:szCs w:val="20"/>
        </w:rPr>
        <w:t xml:space="preserve">. Génie civil. Université </w:t>
      </w:r>
    </w:p>
    <w:p w14:paraId="527B7F2B" w14:textId="77777777" w:rsidR="001B28EA" w:rsidRDefault="006557F0" w:rsidP="00515F9F">
      <w:pPr>
        <w:pStyle w:val="NormalWeb"/>
        <w:spacing w:before="0" w:beforeAutospacing="0" w:after="0" w:afterAutospacing="0" w:line="276" w:lineRule="auto"/>
        <w:rPr>
          <w:rFonts w:asciiTheme="minorBidi" w:hAnsiTheme="minorBidi" w:cstheme="minorBidi"/>
          <w:sz w:val="20"/>
          <w:szCs w:val="20"/>
        </w:rPr>
      </w:pPr>
      <w:r>
        <w:rPr>
          <w:rFonts w:asciiTheme="minorBidi" w:hAnsiTheme="minorBidi" w:cstheme="minorBidi"/>
          <w:sz w:val="20"/>
          <w:szCs w:val="20"/>
        </w:rPr>
        <w:t xml:space="preserve">             </w:t>
      </w:r>
      <w:r w:rsidR="00FA06A2" w:rsidRPr="009D6E4C">
        <w:rPr>
          <w:rFonts w:asciiTheme="minorBidi" w:hAnsiTheme="minorBidi" w:cstheme="minorBidi"/>
          <w:sz w:val="20"/>
          <w:szCs w:val="20"/>
        </w:rPr>
        <w:t xml:space="preserve">Grenoble </w:t>
      </w:r>
      <w:proofErr w:type="gramStart"/>
      <w:r w:rsidR="00FA06A2" w:rsidRPr="009D6E4C">
        <w:rPr>
          <w:rFonts w:asciiTheme="minorBidi" w:hAnsiTheme="minorBidi" w:cstheme="minorBidi"/>
          <w:sz w:val="20"/>
          <w:szCs w:val="20"/>
        </w:rPr>
        <w:t>Alpes;</w:t>
      </w:r>
      <w:proofErr w:type="gramEnd"/>
      <w:r w:rsidR="00FA06A2" w:rsidRPr="009D6E4C">
        <w:rPr>
          <w:rFonts w:asciiTheme="minorBidi" w:hAnsiTheme="minorBidi" w:cstheme="minorBidi"/>
          <w:sz w:val="20"/>
          <w:szCs w:val="20"/>
        </w:rPr>
        <w:t xml:space="preserve"> Institut international </w:t>
      </w:r>
    </w:p>
    <w:p w14:paraId="618A3F1A" w14:textId="77777777" w:rsidR="001B28EA" w:rsidRDefault="001B28EA" w:rsidP="00515F9F">
      <w:pPr>
        <w:pStyle w:val="NormalWeb"/>
        <w:spacing w:before="0" w:beforeAutospacing="0" w:after="0" w:afterAutospacing="0" w:line="276" w:lineRule="auto"/>
        <w:rPr>
          <w:rFonts w:asciiTheme="minorBidi" w:hAnsiTheme="minorBidi" w:cstheme="minorBidi"/>
          <w:sz w:val="20"/>
          <w:szCs w:val="20"/>
        </w:rPr>
      </w:pPr>
      <w:r>
        <w:rPr>
          <w:rFonts w:asciiTheme="minorBidi" w:hAnsiTheme="minorBidi" w:cstheme="minorBidi"/>
          <w:sz w:val="20"/>
          <w:szCs w:val="20"/>
        </w:rPr>
        <w:t xml:space="preserve">             </w:t>
      </w:r>
      <w:proofErr w:type="gramStart"/>
      <w:r w:rsidR="00FA06A2" w:rsidRPr="009D6E4C">
        <w:rPr>
          <w:rFonts w:asciiTheme="minorBidi" w:hAnsiTheme="minorBidi" w:cstheme="minorBidi"/>
          <w:sz w:val="20"/>
          <w:szCs w:val="20"/>
        </w:rPr>
        <w:t>d’ingénierie</w:t>
      </w:r>
      <w:proofErr w:type="gramEnd"/>
      <w:r w:rsidR="00FA06A2" w:rsidRPr="009D6E4C">
        <w:rPr>
          <w:rFonts w:asciiTheme="minorBidi" w:hAnsiTheme="minorBidi" w:cstheme="minorBidi"/>
          <w:sz w:val="20"/>
          <w:szCs w:val="20"/>
        </w:rPr>
        <w:t xml:space="preserve"> de l’eau et de </w:t>
      </w:r>
    </w:p>
    <w:p w14:paraId="5D65D3D3" w14:textId="77777777" w:rsidR="001B28EA" w:rsidRDefault="001B28EA" w:rsidP="00515F9F">
      <w:pPr>
        <w:pStyle w:val="NormalWeb"/>
        <w:spacing w:before="0" w:beforeAutospacing="0" w:after="0" w:afterAutospacing="0" w:line="276" w:lineRule="auto"/>
        <w:rPr>
          <w:rFonts w:asciiTheme="minorBidi" w:hAnsiTheme="minorBidi" w:cstheme="minorBidi"/>
          <w:sz w:val="20"/>
          <w:szCs w:val="20"/>
        </w:rPr>
      </w:pPr>
      <w:r>
        <w:rPr>
          <w:rFonts w:asciiTheme="minorBidi" w:hAnsiTheme="minorBidi" w:cstheme="minorBidi"/>
          <w:sz w:val="20"/>
          <w:szCs w:val="20"/>
        </w:rPr>
        <w:t xml:space="preserve">             </w:t>
      </w:r>
      <w:proofErr w:type="gramStart"/>
      <w:r w:rsidR="00FA06A2" w:rsidRPr="009D6E4C">
        <w:rPr>
          <w:rFonts w:asciiTheme="minorBidi" w:hAnsiTheme="minorBidi" w:cstheme="minorBidi"/>
          <w:sz w:val="20"/>
          <w:szCs w:val="20"/>
        </w:rPr>
        <w:t>l’environnement</w:t>
      </w:r>
      <w:proofErr w:type="gramEnd"/>
      <w:r w:rsidR="00FA06A2" w:rsidRPr="009D6E4C">
        <w:rPr>
          <w:rFonts w:asciiTheme="minorBidi" w:hAnsiTheme="minorBidi" w:cstheme="minorBidi"/>
          <w:sz w:val="20"/>
          <w:szCs w:val="20"/>
        </w:rPr>
        <w:t xml:space="preserve">, 2015. Français. </w:t>
      </w:r>
    </w:p>
    <w:p w14:paraId="765170E1" w14:textId="77777777" w:rsidR="001B28EA" w:rsidRDefault="001B28EA" w:rsidP="00515F9F">
      <w:pPr>
        <w:pStyle w:val="NormalWeb"/>
        <w:spacing w:before="0" w:beforeAutospacing="0" w:after="0" w:afterAutospacing="0" w:line="276" w:lineRule="auto"/>
        <w:rPr>
          <w:rFonts w:asciiTheme="minorBidi" w:hAnsiTheme="minorBidi" w:cstheme="minorBidi"/>
          <w:sz w:val="20"/>
          <w:szCs w:val="20"/>
        </w:rPr>
      </w:pPr>
      <w:r>
        <w:rPr>
          <w:rFonts w:asciiTheme="minorBidi" w:hAnsiTheme="minorBidi" w:cstheme="minorBidi"/>
          <w:sz w:val="20"/>
          <w:szCs w:val="20"/>
        </w:rPr>
        <w:lastRenderedPageBreak/>
        <w:t xml:space="preserve">             </w:t>
      </w:r>
      <w:proofErr w:type="spellStart"/>
      <w:proofErr w:type="gramStart"/>
      <w:r w:rsidR="00FA06A2" w:rsidRPr="009D6E4C">
        <w:rPr>
          <w:rFonts w:asciiTheme="minorBidi" w:hAnsiTheme="minorBidi" w:cstheme="minorBidi"/>
          <w:sz w:val="20"/>
          <w:szCs w:val="20"/>
        </w:rPr>
        <w:t>ffNNT</w:t>
      </w:r>
      <w:proofErr w:type="spellEnd"/>
      <w:proofErr w:type="gramEnd"/>
      <w:r w:rsidR="00FA06A2" w:rsidRPr="009D6E4C">
        <w:rPr>
          <w:rFonts w:asciiTheme="minorBidi" w:hAnsiTheme="minorBidi" w:cstheme="minorBidi"/>
          <w:sz w:val="20"/>
          <w:szCs w:val="20"/>
        </w:rPr>
        <w:t xml:space="preserve"> : 2015GREAA001ff. </w:t>
      </w:r>
      <w:proofErr w:type="spellStart"/>
      <w:r w:rsidR="00FA06A2" w:rsidRPr="009D6E4C">
        <w:rPr>
          <w:rFonts w:asciiTheme="minorBidi" w:hAnsiTheme="minorBidi" w:cstheme="minorBidi"/>
          <w:sz w:val="20"/>
          <w:szCs w:val="20"/>
        </w:rPr>
        <w:t>fftel</w:t>
      </w:r>
      <w:proofErr w:type="spellEnd"/>
      <w:r w:rsidR="00FA06A2" w:rsidRPr="009D6E4C">
        <w:rPr>
          <w:rFonts w:asciiTheme="minorBidi" w:hAnsiTheme="minorBidi" w:cstheme="minorBidi"/>
          <w:sz w:val="20"/>
          <w:szCs w:val="20"/>
        </w:rPr>
        <w:t>-</w:t>
      </w:r>
    </w:p>
    <w:p w14:paraId="6D516015" w14:textId="7D25D18E" w:rsidR="00FA06A2" w:rsidRDefault="001B28EA" w:rsidP="00515F9F">
      <w:pPr>
        <w:pStyle w:val="NormalWeb"/>
        <w:spacing w:before="0" w:beforeAutospacing="0" w:after="0" w:afterAutospacing="0" w:line="276" w:lineRule="auto"/>
        <w:rPr>
          <w:rFonts w:asciiTheme="minorBidi" w:hAnsiTheme="minorBidi"/>
          <w:sz w:val="20"/>
          <w:szCs w:val="20"/>
        </w:rPr>
      </w:pPr>
      <w:r>
        <w:rPr>
          <w:rFonts w:asciiTheme="minorBidi" w:hAnsiTheme="minorBidi" w:cstheme="minorBidi"/>
          <w:sz w:val="20"/>
          <w:szCs w:val="20"/>
        </w:rPr>
        <w:t xml:space="preserve">             </w:t>
      </w:r>
      <w:r w:rsidR="00FA06A2" w:rsidRPr="009D6E4C">
        <w:rPr>
          <w:rFonts w:asciiTheme="minorBidi" w:hAnsiTheme="minorBidi" w:cstheme="minorBidi"/>
          <w:sz w:val="20"/>
          <w:szCs w:val="20"/>
        </w:rPr>
        <w:t>01207884</w:t>
      </w:r>
    </w:p>
    <w:p w14:paraId="503C0F50" w14:textId="77777777" w:rsidR="00630FED" w:rsidRDefault="00630FED" w:rsidP="00515F9F">
      <w:pPr>
        <w:pStyle w:val="NormalWeb"/>
        <w:spacing w:before="0" w:beforeAutospacing="0" w:after="0" w:afterAutospacing="0" w:line="276" w:lineRule="auto"/>
        <w:rPr>
          <w:rFonts w:asciiTheme="minorBidi" w:hAnsiTheme="minorBidi" w:cstheme="minorBidi"/>
          <w:sz w:val="20"/>
          <w:szCs w:val="20"/>
          <w:shd w:val="clear" w:color="auto" w:fill="FFFFFF"/>
        </w:rPr>
      </w:pPr>
      <w:r w:rsidRPr="005C01F6">
        <w:rPr>
          <w:rFonts w:asciiTheme="minorBidi" w:hAnsiTheme="minorBidi" w:cstheme="minorBidi"/>
          <w:sz w:val="20"/>
          <w:szCs w:val="20"/>
          <w:shd w:val="clear" w:color="auto" w:fill="FFFFFF"/>
        </w:rPr>
        <w:t>Maria Aguilar-Sanchez</w:t>
      </w:r>
      <w:r w:rsidRPr="004928A4">
        <w:rPr>
          <w:rFonts w:asciiTheme="minorBidi" w:hAnsiTheme="minorBidi" w:cstheme="minorBidi"/>
          <w:sz w:val="20"/>
          <w:szCs w:val="20"/>
          <w:shd w:val="clear" w:color="auto" w:fill="FFFFFF"/>
        </w:rPr>
        <w:t>,</w:t>
      </w:r>
      <w:r w:rsidRPr="004928A4">
        <w:rPr>
          <w:rFonts w:asciiTheme="minorBidi" w:hAnsiTheme="minorBidi" w:cstheme="minorBidi"/>
          <w:sz w:val="20"/>
          <w:szCs w:val="20"/>
        </w:rPr>
        <w:t xml:space="preserve"> </w:t>
      </w:r>
      <w:r w:rsidRPr="005C01F6">
        <w:rPr>
          <w:rFonts w:asciiTheme="minorBidi" w:hAnsiTheme="minorBidi" w:cstheme="minorBidi"/>
          <w:sz w:val="20"/>
          <w:szCs w:val="20"/>
          <w:shd w:val="clear" w:color="auto" w:fill="FFFFFF"/>
        </w:rPr>
        <w:t xml:space="preserve">Jose-Manuel </w:t>
      </w:r>
    </w:p>
    <w:p w14:paraId="1DE4DF5A" w14:textId="77777777" w:rsidR="00630FED" w:rsidRDefault="00630FED" w:rsidP="00515F9F">
      <w:pPr>
        <w:pStyle w:val="NormalWeb"/>
        <w:spacing w:before="0" w:beforeAutospacing="0" w:after="0" w:afterAutospacing="0" w:line="276" w:lineRule="auto"/>
        <w:rPr>
          <w:rFonts w:asciiTheme="minorBidi" w:hAnsiTheme="minorBidi" w:cstheme="minorBidi"/>
          <w:sz w:val="20"/>
          <w:szCs w:val="20"/>
          <w:shd w:val="clear" w:color="auto" w:fill="FFFFFF"/>
        </w:rPr>
      </w:pPr>
      <w:r>
        <w:rPr>
          <w:rFonts w:asciiTheme="minorBidi" w:hAnsiTheme="minorBidi" w:cstheme="minorBidi"/>
          <w:sz w:val="20"/>
          <w:szCs w:val="20"/>
          <w:shd w:val="clear" w:color="auto" w:fill="FFFFFF"/>
        </w:rPr>
        <w:t xml:space="preserve">             </w:t>
      </w:r>
      <w:r w:rsidRPr="005C01F6">
        <w:rPr>
          <w:rFonts w:asciiTheme="minorBidi" w:hAnsiTheme="minorBidi" w:cstheme="minorBidi"/>
          <w:sz w:val="20"/>
          <w:szCs w:val="20"/>
          <w:shd w:val="clear" w:color="auto" w:fill="FFFFFF"/>
        </w:rPr>
        <w:t>Almodovar-</w:t>
      </w:r>
      <w:proofErr w:type="spellStart"/>
      <w:r w:rsidRPr="005C01F6">
        <w:rPr>
          <w:rFonts w:asciiTheme="minorBidi" w:hAnsiTheme="minorBidi" w:cstheme="minorBidi"/>
          <w:sz w:val="20"/>
          <w:szCs w:val="20"/>
          <w:shd w:val="clear" w:color="auto" w:fill="FFFFFF"/>
        </w:rPr>
        <w:t>Melendo</w:t>
      </w:r>
      <w:proofErr w:type="spellEnd"/>
      <w:r w:rsidRPr="004928A4">
        <w:rPr>
          <w:rFonts w:asciiTheme="minorBidi" w:hAnsiTheme="minorBidi" w:cstheme="minorBidi"/>
          <w:sz w:val="20"/>
          <w:szCs w:val="20"/>
        </w:rPr>
        <w:t xml:space="preserve">, </w:t>
      </w:r>
      <w:r w:rsidRPr="005C01F6">
        <w:rPr>
          <w:rFonts w:asciiTheme="minorBidi" w:hAnsiTheme="minorBidi" w:cstheme="minorBidi"/>
          <w:sz w:val="20"/>
          <w:szCs w:val="20"/>
          <w:shd w:val="clear" w:color="auto" w:fill="FFFFFF"/>
        </w:rPr>
        <w:t xml:space="preserve">Joseph </w:t>
      </w:r>
      <w:proofErr w:type="spellStart"/>
      <w:r w:rsidRPr="005C01F6">
        <w:rPr>
          <w:rFonts w:asciiTheme="minorBidi" w:hAnsiTheme="minorBidi" w:cstheme="minorBidi"/>
          <w:sz w:val="20"/>
          <w:szCs w:val="20"/>
          <w:shd w:val="clear" w:color="auto" w:fill="FFFFFF"/>
        </w:rPr>
        <w:t>Cabeza</w:t>
      </w:r>
      <w:proofErr w:type="spellEnd"/>
      <w:r w:rsidRPr="005C01F6">
        <w:rPr>
          <w:rFonts w:asciiTheme="minorBidi" w:hAnsiTheme="minorBidi" w:cstheme="minorBidi"/>
          <w:sz w:val="20"/>
          <w:szCs w:val="20"/>
          <w:shd w:val="clear" w:color="auto" w:fill="FFFFFF"/>
        </w:rPr>
        <w:t>-</w:t>
      </w:r>
    </w:p>
    <w:p w14:paraId="68804EEB" w14:textId="080B5B00" w:rsidR="00630FED" w:rsidRDefault="00630FED" w:rsidP="00515F9F">
      <w:pPr>
        <w:pStyle w:val="NormalWeb"/>
        <w:spacing w:before="0" w:beforeAutospacing="0" w:after="0" w:afterAutospacing="0" w:line="276" w:lineRule="auto"/>
        <w:rPr>
          <w:rFonts w:asciiTheme="minorBidi" w:hAnsiTheme="minorBidi" w:cstheme="minorBidi"/>
          <w:sz w:val="20"/>
          <w:szCs w:val="20"/>
        </w:rPr>
      </w:pPr>
      <w:r>
        <w:rPr>
          <w:rFonts w:asciiTheme="minorBidi" w:hAnsiTheme="minorBidi" w:cstheme="minorBidi"/>
          <w:sz w:val="20"/>
          <w:szCs w:val="20"/>
          <w:shd w:val="clear" w:color="auto" w:fill="FFFFFF"/>
        </w:rPr>
        <w:t xml:space="preserve">             </w:t>
      </w:r>
      <w:r w:rsidRPr="005C01F6">
        <w:rPr>
          <w:rFonts w:asciiTheme="minorBidi" w:hAnsiTheme="minorBidi" w:cstheme="minorBidi"/>
          <w:sz w:val="20"/>
          <w:szCs w:val="20"/>
          <w:shd w:val="clear" w:color="auto" w:fill="FFFFFF"/>
        </w:rPr>
        <w:t>Lainez</w:t>
      </w:r>
      <w:r>
        <w:rPr>
          <w:rFonts w:asciiTheme="minorBidi" w:hAnsiTheme="minorBidi" w:cstheme="minorBidi"/>
          <w:sz w:val="20"/>
          <w:szCs w:val="20"/>
          <w:shd w:val="clear" w:color="auto" w:fill="FFFFFF"/>
        </w:rPr>
        <w:t xml:space="preserve"> (2023)</w:t>
      </w:r>
      <w:r w:rsidRPr="004928A4">
        <w:rPr>
          <w:rFonts w:asciiTheme="minorBidi" w:hAnsiTheme="minorBidi" w:cstheme="minorBidi"/>
          <w:sz w:val="20"/>
          <w:szCs w:val="20"/>
        </w:rPr>
        <w:t xml:space="preserve">.Thermal Performance </w:t>
      </w:r>
    </w:p>
    <w:p w14:paraId="4FBBE6CA" w14:textId="77777777" w:rsidR="00630FED" w:rsidRDefault="00630FED" w:rsidP="00515F9F">
      <w:pPr>
        <w:pStyle w:val="NormalWeb"/>
        <w:spacing w:before="0" w:beforeAutospacing="0" w:after="0" w:afterAutospacing="0" w:line="276" w:lineRule="auto"/>
        <w:rPr>
          <w:rFonts w:asciiTheme="minorBidi" w:hAnsiTheme="minorBidi" w:cstheme="minorBidi"/>
          <w:sz w:val="20"/>
          <w:szCs w:val="20"/>
        </w:rPr>
      </w:pPr>
      <w:r>
        <w:rPr>
          <w:rFonts w:asciiTheme="minorBidi" w:hAnsiTheme="minorBidi" w:cstheme="minorBidi"/>
          <w:sz w:val="20"/>
          <w:szCs w:val="20"/>
        </w:rPr>
        <w:t xml:space="preserve">             </w:t>
      </w:r>
      <w:proofErr w:type="spellStart"/>
      <w:r w:rsidRPr="004928A4">
        <w:rPr>
          <w:rFonts w:asciiTheme="minorBidi" w:hAnsiTheme="minorBidi" w:cstheme="minorBidi"/>
          <w:sz w:val="20"/>
          <w:szCs w:val="20"/>
        </w:rPr>
        <w:t>Assessment</w:t>
      </w:r>
      <w:proofErr w:type="spellEnd"/>
      <w:r w:rsidRPr="004928A4">
        <w:rPr>
          <w:rFonts w:asciiTheme="minorBidi" w:hAnsiTheme="minorBidi" w:cstheme="minorBidi"/>
          <w:sz w:val="20"/>
          <w:szCs w:val="20"/>
        </w:rPr>
        <w:t xml:space="preserve"> of Burkina </w:t>
      </w:r>
      <w:proofErr w:type="spellStart"/>
      <w:r w:rsidRPr="004928A4">
        <w:rPr>
          <w:rFonts w:asciiTheme="minorBidi" w:hAnsiTheme="minorBidi" w:cstheme="minorBidi"/>
          <w:sz w:val="20"/>
          <w:szCs w:val="20"/>
        </w:rPr>
        <w:t>Faso’s</w:t>
      </w:r>
      <w:proofErr w:type="spellEnd"/>
      <w:r w:rsidRPr="004928A4">
        <w:rPr>
          <w:rFonts w:asciiTheme="minorBidi" w:hAnsiTheme="minorBidi" w:cstheme="minorBidi"/>
          <w:sz w:val="20"/>
          <w:szCs w:val="20"/>
        </w:rPr>
        <w:t xml:space="preserve"> </w:t>
      </w:r>
    </w:p>
    <w:p w14:paraId="31C69C47" w14:textId="77777777" w:rsidR="00630FED" w:rsidRDefault="00630FED" w:rsidP="00515F9F">
      <w:pPr>
        <w:pStyle w:val="NormalWeb"/>
        <w:spacing w:before="0" w:beforeAutospacing="0" w:after="0" w:afterAutospacing="0" w:line="276" w:lineRule="auto"/>
        <w:rPr>
          <w:rFonts w:asciiTheme="minorBidi" w:hAnsiTheme="minorBidi" w:cstheme="minorBidi"/>
          <w:sz w:val="20"/>
          <w:szCs w:val="20"/>
          <w:shd w:val="clear" w:color="auto" w:fill="FFFFFF"/>
        </w:rPr>
      </w:pPr>
      <w:r>
        <w:rPr>
          <w:rFonts w:asciiTheme="minorBidi" w:hAnsiTheme="minorBidi" w:cstheme="minorBidi"/>
          <w:sz w:val="20"/>
          <w:szCs w:val="20"/>
        </w:rPr>
        <w:t xml:space="preserve">             </w:t>
      </w:r>
      <w:proofErr w:type="spellStart"/>
      <w:r w:rsidRPr="004928A4">
        <w:rPr>
          <w:rFonts w:asciiTheme="minorBidi" w:hAnsiTheme="minorBidi" w:cstheme="minorBidi"/>
          <w:sz w:val="20"/>
          <w:szCs w:val="20"/>
        </w:rPr>
        <w:t>Housing</w:t>
      </w:r>
      <w:proofErr w:type="spellEnd"/>
      <w:r w:rsidRPr="004928A4">
        <w:rPr>
          <w:rFonts w:asciiTheme="minorBidi" w:hAnsiTheme="minorBidi" w:cstheme="minorBidi"/>
          <w:sz w:val="20"/>
          <w:szCs w:val="20"/>
        </w:rPr>
        <w:t xml:space="preserve"> </w:t>
      </w:r>
      <w:proofErr w:type="spellStart"/>
      <w:r w:rsidRPr="004928A4">
        <w:rPr>
          <w:rFonts w:asciiTheme="minorBidi" w:hAnsiTheme="minorBidi" w:cstheme="minorBidi"/>
          <w:sz w:val="20"/>
          <w:szCs w:val="20"/>
        </w:rPr>
        <w:t>Typologies</w:t>
      </w:r>
      <w:r>
        <w:rPr>
          <w:rFonts w:asciiTheme="minorBidi" w:hAnsiTheme="minorBidi" w:cstheme="minorBidi"/>
          <w:sz w:val="20"/>
          <w:szCs w:val="20"/>
        </w:rPr>
        <w:t>.</w:t>
      </w:r>
      <w:r w:rsidRPr="004928A4">
        <w:rPr>
          <w:rStyle w:val="Emphasis"/>
          <w:rFonts w:asciiTheme="minorBidi" w:hAnsiTheme="minorBidi" w:cstheme="minorBidi"/>
          <w:sz w:val="20"/>
          <w:szCs w:val="20"/>
          <w:shd w:val="clear" w:color="auto" w:fill="FFFFFF"/>
        </w:rPr>
        <w:t>Buildings</w:t>
      </w:r>
      <w:proofErr w:type="spellEnd"/>
      <w:r w:rsidRPr="004928A4">
        <w:rPr>
          <w:rFonts w:asciiTheme="minorBidi" w:hAnsiTheme="minorBidi" w:cstheme="minorBidi"/>
          <w:sz w:val="20"/>
          <w:szCs w:val="20"/>
          <w:shd w:val="clear" w:color="auto" w:fill="FFFFFF"/>
        </w:rPr>
        <w:t>, </w:t>
      </w:r>
      <w:r w:rsidRPr="004928A4">
        <w:rPr>
          <w:rStyle w:val="Emphasis"/>
          <w:rFonts w:asciiTheme="minorBidi" w:hAnsiTheme="minorBidi" w:cstheme="minorBidi"/>
          <w:sz w:val="20"/>
          <w:szCs w:val="20"/>
          <w:shd w:val="clear" w:color="auto" w:fill="FFFFFF"/>
        </w:rPr>
        <w:t>13</w:t>
      </w:r>
      <w:r w:rsidRPr="004928A4">
        <w:rPr>
          <w:rFonts w:asciiTheme="minorBidi" w:hAnsiTheme="minorBidi" w:cstheme="minorBidi"/>
          <w:sz w:val="20"/>
          <w:szCs w:val="20"/>
          <w:shd w:val="clear" w:color="auto" w:fill="FFFFFF"/>
        </w:rPr>
        <w:t xml:space="preserve">(11), </w:t>
      </w:r>
    </w:p>
    <w:p w14:paraId="450A15DA" w14:textId="77777777" w:rsidR="00630FED" w:rsidRDefault="00630FED" w:rsidP="00630FED">
      <w:pPr>
        <w:pStyle w:val="NormalWeb"/>
        <w:spacing w:before="0" w:beforeAutospacing="0" w:after="0" w:afterAutospacing="0" w:line="276" w:lineRule="auto"/>
        <w:rPr>
          <w:rFonts w:asciiTheme="minorBidi" w:hAnsiTheme="minorBidi" w:cstheme="minorBidi"/>
          <w:sz w:val="20"/>
          <w:szCs w:val="20"/>
          <w:shd w:val="clear" w:color="auto" w:fill="FFFFFF"/>
        </w:rPr>
      </w:pPr>
      <w:r>
        <w:rPr>
          <w:rFonts w:asciiTheme="minorBidi" w:hAnsiTheme="minorBidi" w:cstheme="minorBidi"/>
          <w:sz w:val="20"/>
          <w:szCs w:val="20"/>
          <w:shd w:val="clear" w:color="auto" w:fill="FFFFFF"/>
        </w:rPr>
        <w:t xml:space="preserve">             </w:t>
      </w:r>
      <w:r w:rsidRPr="004928A4">
        <w:rPr>
          <w:rFonts w:asciiTheme="minorBidi" w:hAnsiTheme="minorBidi" w:cstheme="minorBidi"/>
          <w:sz w:val="20"/>
          <w:szCs w:val="20"/>
          <w:shd w:val="clear" w:color="auto" w:fill="FFFFFF"/>
        </w:rPr>
        <w:t>2719</w:t>
      </w:r>
      <w:r>
        <w:rPr>
          <w:rFonts w:asciiTheme="minorBidi" w:hAnsiTheme="minorBidi" w:cstheme="minorBidi"/>
          <w:sz w:val="20"/>
          <w:szCs w:val="20"/>
          <w:shd w:val="clear" w:color="auto" w:fill="FFFFFF"/>
        </w:rPr>
        <w:t xml:space="preserve">.DOI :  </w:t>
      </w:r>
    </w:p>
    <w:p w14:paraId="5E8238D1" w14:textId="44CA8D22" w:rsidR="00630FED" w:rsidRDefault="00630FED" w:rsidP="00630FED">
      <w:pPr>
        <w:pStyle w:val="NormalWeb"/>
        <w:spacing w:before="0" w:beforeAutospacing="0" w:after="0" w:afterAutospacing="0" w:line="276" w:lineRule="auto"/>
        <w:rPr>
          <w:rFonts w:asciiTheme="minorBidi" w:hAnsiTheme="minorBidi" w:cstheme="minorBidi"/>
          <w:sz w:val="20"/>
          <w:szCs w:val="20"/>
        </w:rPr>
      </w:pPr>
      <w:r>
        <w:rPr>
          <w:rFonts w:asciiTheme="minorBidi" w:hAnsiTheme="minorBidi" w:cstheme="minorBidi"/>
          <w:sz w:val="20"/>
          <w:szCs w:val="20"/>
          <w:shd w:val="clear" w:color="auto" w:fill="FFFFFF"/>
        </w:rPr>
        <w:t xml:space="preserve">        </w:t>
      </w:r>
      <w:hyperlink r:id="rId41" w:history="1">
        <w:r w:rsidRPr="004928A4">
          <w:rPr>
            <w:rStyle w:val="Hyperlink"/>
            <w:rFonts w:asciiTheme="minorBidi" w:hAnsiTheme="minorBidi" w:cstheme="minorBidi"/>
            <w:color w:val="auto"/>
            <w:sz w:val="20"/>
            <w:szCs w:val="20"/>
            <w:shd w:val="clear" w:color="auto" w:fill="FFFFFF"/>
          </w:rPr>
          <w:t>https://doi.org/10.3390/buildings13112719</w:t>
        </w:r>
      </w:hyperlink>
    </w:p>
    <w:p w14:paraId="6A209348" w14:textId="77777777" w:rsidR="000A47A9" w:rsidRDefault="00AD050A" w:rsidP="00630FED">
      <w:pPr>
        <w:pStyle w:val="NormalWeb"/>
        <w:spacing w:before="0" w:beforeAutospacing="0" w:after="0" w:afterAutospacing="0" w:line="276" w:lineRule="auto"/>
        <w:rPr>
          <w:rStyle w:val="given-name"/>
          <w:rFonts w:asciiTheme="minorBidi" w:hAnsiTheme="minorBidi" w:cstheme="minorBidi"/>
          <w:color w:val="1F1F1F"/>
          <w:sz w:val="20"/>
          <w:szCs w:val="20"/>
        </w:rPr>
      </w:pPr>
      <w:r w:rsidRPr="00543F69">
        <w:rPr>
          <w:rStyle w:val="given-name"/>
          <w:rFonts w:asciiTheme="minorBidi" w:hAnsiTheme="minorBidi" w:cstheme="minorBidi"/>
          <w:color w:val="1F1F1F"/>
          <w:sz w:val="20"/>
          <w:szCs w:val="20"/>
        </w:rPr>
        <w:t xml:space="preserve">Modeste </w:t>
      </w:r>
      <w:proofErr w:type="spellStart"/>
      <w:r w:rsidRPr="00543F69">
        <w:rPr>
          <w:rStyle w:val="given-name"/>
          <w:rFonts w:asciiTheme="minorBidi" w:hAnsiTheme="minorBidi" w:cstheme="minorBidi"/>
          <w:color w:val="1F1F1F"/>
          <w:sz w:val="20"/>
          <w:szCs w:val="20"/>
        </w:rPr>
        <w:t>Kameni</w:t>
      </w:r>
      <w:proofErr w:type="spellEnd"/>
      <w:r w:rsidRPr="00543F69">
        <w:rPr>
          <w:rFonts w:asciiTheme="minorBidi" w:hAnsiTheme="minorBidi" w:cstheme="minorBidi"/>
          <w:sz w:val="20"/>
          <w:szCs w:val="20"/>
        </w:rPr>
        <w:t> </w:t>
      </w:r>
      <w:proofErr w:type="spellStart"/>
      <w:r w:rsidRPr="00543F69">
        <w:rPr>
          <w:rStyle w:val="text"/>
          <w:rFonts w:asciiTheme="minorBidi" w:hAnsiTheme="minorBidi" w:cstheme="minorBidi"/>
          <w:color w:val="1F1F1F"/>
          <w:sz w:val="20"/>
          <w:szCs w:val="20"/>
        </w:rPr>
        <w:t>Nematchoua</w:t>
      </w:r>
      <w:proofErr w:type="spellEnd"/>
      <w:r w:rsidRPr="00543F69">
        <w:rPr>
          <w:rStyle w:val="text"/>
          <w:rFonts w:asciiTheme="minorBidi" w:hAnsiTheme="minorBidi" w:cstheme="minorBidi"/>
          <w:color w:val="1F1F1F"/>
          <w:sz w:val="20"/>
          <w:szCs w:val="20"/>
        </w:rPr>
        <w:t xml:space="preserve">, </w:t>
      </w:r>
      <w:proofErr w:type="spellStart"/>
      <w:r w:rsidRPr="00543F69">
        <w:rPr>
          <w:rStyle w:val="given-name"/>
          <w:rFonts w:asciiTheme="minorBidi" w:hAnsiTheme="minorBidi" w:cstheme="minorBidi"/>
          <w:color w:val="1F1F1F"/>
          <w:sz w:val="20"/>
          <w:szCs w:val="20"/>
        </w:rPr>
        <w:t>Chrysostôme</w:t>
      </w:r>
      <w:proofErr w:type="spellEnd"/>
      <w:r w:rsidRPr="00543F69">
        <w:rPr>
          <w:rStyle w:val="given-name"/>
          <w:rFonts w:asciiTheme="minorBidi" w:hAnsiTheme="minorBidi" w:cstheme="minorBidi"/>
          <w:color w:val="1F1F1F"/>
          <w:sz w:val="20"/>
          <w:szCs w:val="20"/>
        </w:rPr>
        <w:t xml:space="preserve"> </w:t>
      </w:r>
    </w:p>
    <w:p w14:paraId="111EA068" w14:textId="77777777" w:rsidR="000A47A9" w:rsidRDefault="000A47A9" w:rsidP="000A47A9">
      <w:pPr>
        <w:pStyle w:val="NormalWeb"/>
        <w:spacing w:before="0" w:beforeAutospacing="0" w:after="0" w:afterAutospacing="0" w:line="276" w:lineRule="auto"/>
        <w:rPr>
          <w:rStyle w:val="text"/>
          <w:rFonts w:asciiTheme="minorBidi" w:hAnsiTheme="minorBidi" w:cstheme="minorBidi"/>
          <w:color w:val="1F1F1F"/>
          <w:sz w:val="20"/>
          <w:szCs w:val="20"/>
        </w:rPr>
      </w:pPr>
      <w:r>
        <w:rPr>
          <w:rStyle w:val="given-name"/>
          <w:rFonts w:asciiTheme="minorBidi" w:hAnsiTheme="minorBidi" w:cstheme="minorBidi"/>
          <w:color w:val="1F1F1F"/>
          <w:sz w:val="20"/>
          <w:szCs w:val="20"/>
        </w:rPr>
        <w:t xml:space="preserve">             </w:t>
      </w:r>
      <w:r w:rsidR="00AD050A" w:rsidRPr="00543F69">
        <w:rPr>
          <w:rStyle w:val="given-name"/>
          <w:rFonts w:asciiTheme="minorBidi" w:hAnsiTheme="minorBidi" w:cstheme="minorBidi"/>
          <w:color w:val="1F1F1F"/>
          <w:sz w:val="20"/>
          <w:szCs w:val="20"/>
        </w:rPr>
        <w:t>R.R.</w:t>
      </w:r>
      <w:r w:rsidR="00AD050A" w:rsidRPr="00543F69">
        <w:rPr>
          <w:rFonts w:asciiTheme="minorBidi" w:hAnsiTheme="minorBidi" w:cstheme="minorBidi"/>
          <w:sz w:val="20"/>
          <w:szCs w:val="20"/>
        </w:rPr>
        <w:t> </w:t>
      </w:r>
      <w:proofErr w:type="spellStart"/>
      <w:r w:rsidR="00AD050A" w:rsidRPr="00543F69">
        <w:rPr>
          <w:rStyle w:val="text"/>
          <w:rFonts w:asciiTheme="minorBidi" w:hAnsiTheme="minorBidi" w:cstheme="minorBidi"/>
          <w:color w:val="1F1F1F"/>
          <w:sz w:val="20"/>
          <w:szCs w:val="20"/>
        </w:rPr>
        <w:t>Raminosoa</w:t>
      </w:r>
      <w:proofErr w:type="spellEnd"/>
      <w:r w:rsidR="00AD050A" w:rsidRPr="00543F69">
        <w:rPr>
          <w:rStyle w:val="text"/>
          <w:rFonts w:asciiTheme="minorBidi" w:hAnsiTheme="minorBidi" w:cstheme="minorBidi"/>
          <w:color w:val="1F1F1F"/>
          <w:sz w:val="20"/>
          <w:szCs w:val="20"/>
        </w:rPr>
        <w:t xml:space="preserve">, </w:t>
      </w:r>
    </w:p>
    <w:p w14:paraId="0A111EE3" w14:textId="77777777" w:rsidR="000A47A9" w:rsidRDefault="000A47A9" w:rsidP="000A47A9">
      <w:pPr>
        <w:pStyle w:val="NormalWeb"/>
        <w:spacing w:before="0" w:beforeAutospacing="0" w:after="0" w:afterAutospacing="0" w:line="276" w:lineRule="auto"/>
        <w:rPr>
          <w:rFonts w:asciiTheme="minorBidi" w:hAnsiTheme="minorBidi" w:cstheme="minorBidi"/>
          <w:sz w:val="20"/>
          <w:szCs w:val="20"/>
        </w:rPr>
      </w:pPr>
      <w:r>
        <w:rPr>
          <w:rStyle w:val="text"/>
          <w:rFonts w:asciiTheme="minorBidi" w:hAnsiTheme="minorBidi" w:cstheme="minorBidi"/>
          <w:color w:val="1F1F1F"/>
          <w:sz w:val="20"/>
          <w:szCs w:val="20"/>
        </w:rPr>
        <w:t xml:space="preserve">             </w:t>
      </w:r>
      <w:proofErr w:type="spellStart"/>
      <w:r w:rsidRPr="00543F69">
        <w:rPr>
          <w:rStyle w:val="given-name"/>
          <w:rFonts w:asciiTheme="minorBidi" w:hAnsiTheme="minorBidi" w:cstheme="minorBidi"/>
          <w:color w:val="1F1F1F"/>
          <w:sz w:val="20"/>
          <w:szCs w:val="20"/>
        </w:rPr>
        <w:t>Ramaroson</w:t>
      </w:r>
      <w:proofErr w:type="spellEnd"/>
      <w:r>
        <w:rPr>
          <w:rStyle w:val="given-name"/>
          <w:rFonts w:asciiTheme="minorBidi" w:hAnsiTheme="minorBidi" w:cstheme="minorBidi"/>
          <w:color w:val="1F1F1F"/>
          <w:sz w:val="20"/>
          <w:szCs w:val="20"/>
        </w:rPr>
        <w:t xml:space="preserve"> </w:t>
      </w:r>
      <w:r w:rsidRPr="00543F69">
        <w:rPr>
          <w:rFonts w:asciiTheme="minorBidi" w:hAnsiTheme="minorBidi" w:cstheme="minorBidi"/>
          <w:sz w:val="20"/>
          <w:szCs w:val="20"/>
        </w:rPr>
        <w:t> </w:t>
      </w:r>
      <w:proofErr w:type="spellStart"/>
      <w:r w:rsidRPr="00543F69">
        <w:rPr>
          <w:rStyle w:val="text"/>
          <w:rFonts w:asciiTheme="minorBidi" w:hAnsiTheme="minorBidi" w:cstheme="minorBidi"/>
          <w:color w:val="1F1F1F"/>
          <w:sz w:val="20"/>
          <w:szCs w:val="20"/>
        </w:rPr>
        <w:t>Mamiharijaona</w:t>
      </w:r>
      <w:proofErr w:type="spellEnd"/>
      <w:r w:rsidRPr="00543F69">
        <w:rPr>
          <w:rStyle w:val="text"/>
          <w:rFonts w:asciiTheme="minorBidi" w:hAnsiTheme="minorBidi" w:cstheme="minorBidi"/>
          <w:color w:val="1F1F1F"/>
          <w:sz w:val="20"/>
          <w:szCs w:val="20"/>
        </w:rPr>
        <w:t>,</w:t>
      </w:r>
      <w:r w:rsidRPr="00543F69">
        <w:rPr>
          <w:rFonts w:asciiTheme="minorBidi" w:hAnsiTheme="minorBidi" w:cstheme="minorBidi"/>
          <w:sz w:val="20"/>
          <w:szCs w:val="20"/>
        </w:rPr>
        <w:t xml:space="preserve"> </w:t>
      </w:r>
    </w:p>
    <w:p w14:paraId="68C55EFD" w14:textId="77777777" w:rsidR="000A47A9" w:rsidRDefault="000A47A9" w:rsidP="000A47A9">
      <w:pPr>
        <w:pStyle w:val="NormalWeb"/>
        <w:spacing w:before="0" w:beforeAutospacing="0" w:after="0" w:afterAutospacing="0" w:line="276" w:lineRule="auto"/>
        <w:rPr>
          <w:rStyle w:val="given-name"/>
          <w:rFonts w:asciiTheme="minorBidi" w:hAnsiTheme="minorBidi" w:cstheme="minorBidi"/>
          <w:color w:val="1F1F1F"/>
          <w:sz w:val="20"/>
          <w:szCs w:val="20"/>
        </w:rPr>
      </w:pPr>
      <w:r>
        <w:rPr>
          <w:rFonts w:asciiTheme="minorBidi" w:hAnsiTheme="minorBidi" w:cstheme="minorBidi"/>
          <w:sz w:val="20"/>
          <w:szCs w:val="20"/>
        </w:rPr>
        <w:t xml:space="preserve">             </w:t>
      </w:r>
      <w:proofErr w:type="spellStart"/>
      <w:r w:rsidRPr="00543F69">
        <w:rPr>
          <w:rStyle w:val="given-name"/>
          <w:rFonts w:asciiTheme="minorBidi" w:hAnsiTheme="minorBidi" w:cstheme="minorBidi"/>
          <w:color w:val="1F1F1F"/>
          <w:sz w:val="20"/>
          <w:szCs w:val="20"/>
        </w:rPr>
        <w:t>Tchinda</w:t>
      </w:r>
      <w:proofErr w:type="spellEnd"/>
      <w:r w:rsidRPr="00543F69">
        <w:rPr>
          <w:rFonts w:asciiTheme="minorBidi" w:hAnsiTheme="minorBidi" w:cstheme="minorBidi"/>
          <w:sz w:val="20"/>
          <w:szCs w:val="20"/>
        </w:rPr>
        <w:t> </w:t>
      </w:r>
      <w:r w:rsidRPr="00543F69">
        <w:rPr>
          <w:rStyle w:val="text"/>
          <w:rFonts w:asciiTheme="minorBidi" w:hAnsiTheme="minorBidi" w:cstheme="minorBidi"/>
          <w:color w:val="1F1F1F"/>
          <w:sz w:val="20"/>
          <w:szCs w:val="20"/>
        </w:rPr>
        <w:t>René</w:t>
      </w:r>
      <w:r w:rsidR="00AD050A" w:rsidRPr="00543F69">
        <w:rPr>
          <w:rStyle w:val="text"/>
          <w:rFonts w:asciiTheme="minorBidi" w:hAnsiTheme="minorBidi" w:cstheme="minorBidi"/>
          <w:color w:val="1F1F1F"/>
          <w:sz w:val="20"/>
          <w:szCs w:val="20"/>
        </w:rPr>
        <w:t xml:space="preserve">, </w:t>
      </w:r>
      <w:r w:rsidR="00AD050A" w:rsidRPr="00543F69">
        <w:rPr>
          <w:rStyle w:val="given-name"/>
          <w:rFonts w:asciiTheme="minorBidi" w:hAnsiTheme="minorBidi" w:cstheme="minorBidi"/>
          <w:color w:val="1F1F1F"/>
          <w:sz w:val="20"/>
          <w:szCs w:val="20"/>
        </w:rPr>
        <w:t xml:space="preserve">José </w:t>
      </w:r>
    </w:p>
    <w:p w14:paraId="69822609" w14:textId="77777777" w:rsidR="000A47A9" w:rsidRDefault="000A47A9" w:rsidP="000A47A9">
      <w:pPr>
        <w:pStyle w:val="NormalWeb"/>
        <w:spacing w:before="0" w:beforeAutospacing="0" w:after="0" w:afterAutospacing="0" w:line="276" w:lineRule="auto"/>
        <w:rPr>
          <w:rFonts w:asciiTheme="minorBidi" w:hAnsiTheme="minorBidi" w:cstheme="minorBidi"/>
          <w:sz w:val="20"/>
          <w:szCs w:val="20"/>
        </w:rPr>
      </w:pPr>
      <w:r>
        <w:rPr>
          <w:rStyle w:val="given-name"/>
          <w:rFonts w:asciiTheme="minorBidi" w:hAnsiTheme="minorBidi" w:cstheme="minorBidi"/>
          <w:color w:val="1F1F1F"/>
          <w:sz w:val="20"/>
          <w:szCs w:val="20"/>
        </w:rPr>
        <w:t xml:space="preserve">             </w:t>
      </w:r>
      <w:r w:rsidR="00AD050A" w:rsidRPr="00543F69">
        <w:rPr>
          <w:rStyle w:val="given-name"/>
          <w:rFonts w:asciiTheme="minorBidi" w:hAnsiTheme="minorBidi" w:cstheme="minorBidi"/>
          <w:color w:val="1F1F1F"/>
          <w:sz w:val="20"/>
          <w:szCs w:val="20"/>
        </w:rPr>
        <w:t>A.</w:t>
      </w:r>
      <w:r w:rsidR="00AD050A" w:rsidRPr="00543F69">
        <w:rPr>
          <w:rFonts w:asciiTheme="minorBidi" w:hAnsiTheme="minorBidi" w:cstheme="minorBidi"/>
          <w:sz w:val="20"/>
          <w:szCs w:val="20"/>
        </w:rPr>
        <w:t> </w:t>
      </w:r>
      <w:proofErr w:type="spellStart"/>
      <w:r w:rsidR="00AD050A" w:rsidRPr="00543F69">
        <w:rPr>
          <w:rStyle w:val="text"/>
          <w:rFonts w:asciiTheme="minorBidi" w:hAnsiTheme="minorBidi" w:cstheme="minorBidi"/>
          <w:color w:val="1F1F1F"/>
          <w:sz w:val="20"/>
          <w:szCs w:val="20"/>
        </w:rPr>
        <w:t>Orosa</w:t>
      </w:r>
      <w:proofErr w:type="spellEnd"/>
      <w:r w:rsidR="00AD050A" w:rsidRPr="00543F69">
        <w:rPr>
          <w:rStyle w:val="text"/>
          <w:rFonts w:asciiTheme="minorBidi" w:hAnsiTheme="minorBidi" w:cstheme="minorBidi"/>
          <w:color w:val="1F1F1F"/>
          <w:sz w:val="20"/>
          <w:szCs w:val="20"/>
        </w:rPr>
        <w:t xml:space="preserve">, </w:t>
      </w:r>
      <w:r w:rsidR="00AD050A" w:rsidRPr="00543F69">
        <w:rPr>
          <w:rFonts w:asciiTheme="minorBidi" w:hAnsiTheme="minorBidi" w:cstheme="minorBidi"/>
          <w:sz w:val="20"/>
          <w:szCs w:val="20"/>
        </w:rPr>
        <w:t> </w:t>
      </w:r>
      <w:proofErr w:type="spellStart"/>
      <w:r w:rsidR="00AD050A" w:rsidRPr="00543F69">
        <w:rPr>
          <w:rStyle w:val="given-name"/>
          <w:rFonts w:asciiTheme="minorBidi" w:hAnsiTheme="minorBidi" w:cstheme="minorBidi"/>
          <w:sz w:val="20"/>
          <w:szCs w:val="20"/>
        </w:rPr>
        <w:t>Watis</w:t>
      </w:r>
      <w:proofErr w:type="spellEnd"/>
      <w:r w:rsidR="00AD050A" w:rsidRPr="00543F69">
        <w:rPr>
          <w:rStyle w:val="react-xocs-alternative-link"/>
          <w:rFonts w:asciiTheme="minorBidi" w:hAnsiTheme="minorBidi" w:cstheme="minorBidi"/>
          <w:sz w:val="20"/>
          <w:szCs w:val="20"/>
        </w:rPr>
        <w:t> </w:t>
      </w:r>
      <w:r w:rsidR="00AD050A" w:rsidRPr="00543F69">
        <w:rPr>
          <w:rStyle w:val="text"/>
          <w:rFonts w:asciiTheme="minorBidi" w:hAnsiTheme="minorBidi" w:cstheme="minorBidi"/>
          <w:sz w:val="20"/>
          <w:szCs w:val="20"/>
        </w:rPr>
        <w:t xml:space="preserve">Elvis, </w:t>
      </w:r>
      <w:r w:rsidR="00AD050A" w:rsidRPr="00543F69">
        <w:rPr>
          <w:rStyle w:val="given-name"/>
          <w:rFonts w:asciiTheme="minorBidi" w:hAnsiTheme="minorBidi" w:cstheme="minorBidi"/>
          <w:color w:val="1F1F1F"/>
          <w:sz w:val="20"/>
          <w:szCs w:val="20"/>
        </w:rPr>
        <w:t>Pierre</w:t>
      </w:r>
      <w:r w:rsidR="00AD050A" w:rsidRPr="00543F69">
        <w:rPr>
          <w:rFonts w:asciiTheme="minorBidi" w:hAnsiTheme="minorBidi" w:cstheme="minorBidi"/>
          <w:sz w:val="20"/>
          <w:szCs w:val="20"/>
        </w:rPr>
        <w:t> </w:t>
      </w:r>
      <w:proofErr w:type="spellStart"/>
      <w:r w:rsidR="00AD050A" w:rsidRPr="00543F69">
        <w:rPr>
          <w:rStyle w:val="text"/>
          <w:rFonts w:asciiTheme="minorBidi" w:hAnsiTheme="minorBidi" w:cstheme="minorBidi"/>
          <w:color w:val="1F1F1F"/>
          <w:sz w:val="20"/>
          <w:szCs w:val="20"/>
        </w:rPr>
        <w:t>Meukam</w:t>
      </w:r>
      <w:proofErr w:type="spellEnd"/>
      <w:r w:rsidR="00AD050A" w:rsidRPr="00543F69">
        <w:rPr>
          <w:rFonts w:asciiTheme="minorBidi" w:hAnsiTheme="minorBidi" w:cstheme="minorBidi"/>
          <w:sz w:val="20"/>
          <w:szCs w:val="20"/>
        </w:rPr>
        <w:t xml:space="preserve"> </w:t>
      </w:r>
    </w:p>
    <w:p w14:paraId="212AC9DA" w14:textId="77777777" w:rsidR="000A47A9" w:rsidRDefault="000A47A9" w:rsidP="000A47A9">
      <w:pPr>
        <w:pStyle w:val="NormalWeb"/>
        <w:spacing w:before="0" w:beforeAutospacing="0" w:after="0" w:afterAutospacing="0" w:line="276" w:lineRule="auto"/>
        <w:rPr>
          <w:rStyle w:val="title-text"/>
          <w:rFonts w:asciiTheme="minorBidi" w:hAnsiTheme="minorBidi" w:cstheme="minorBidi"/>
          <w:color w:val="1F1F1F"/>
          <w:sz w:val="20"/>
          <w:szCs w:val="20"/>
        </w:rPr>
      </w:pPr>
      <w:r>
        <w:rPr>
          <w:rFonts w:asciiTheme="minorBidi" w:hAnsiTheme="minorBidi" w:cstheme="minorBidi"/>
          <w:sz w:val="20"/>
          <w:szCs w:val="20"/>
        </w:rPr>
        <w:t xml:space="preserve">             </w:t>
      </w:r>
      <w:r w:rsidR="00AD050A" w:rsidRPr="00543F69">
        <w:rPr>
          <w:rFonts w:asciiTheme="minorBidi" w:hAnsiTheme="minorBidi" w:cstheme="minorBidi"/>
          <w:sz w:val="20"/>
          <w:szCs w:val="20"/>
        </w:rPr>
        <w:t>(2015)</w:t>
      </w:r>
      <w:r w:rsidR="00AD050A" w:rsidRPr="00543F69">
        <w:rPr>
          <w:rStyle w:val="title-text"/>
          <w:rFonts w:asciiTheme="minorBidi" w:hAnsiTheme="minorBidi" w:cstheme="minorBidi"/>
          <w:color w:val="1F1F1F"/>
          <w:sz w:val="20"/>
          <w:szCs w:val="20"/>
        </w:rPr>
        <w:t>.</w:t>
      </w:r>
      <w:proofErr w:type="spellStart"/>
      <w:r w:rsidR="00AD050A" w:rsidRPr="00543F69">
        <w:rPr>
          <w:rStyle w:val="title-text"/>
          <w:rFonts w:asciiTheme="minorBidi" w:hAnsiTheme="minorBidi" w:cstheme="minorBidi"/>
          <w:color w:val="1F1F1F"/>
          <w:sz w:val="20"/>
          <w:szCs w:val="20"/>
        </w:rPr>
        <w:t>Study</w:t>
      </w:r>
      <w:proofErr w:type="spellEnd"/>
      <w:r w:rsidR="00AD050A" w:rsidRPr="00543F69">
        <w:rPr>
          <w:rStyle w:val="title-text"/>
          <w:rFonts w:asciiTheme="minorBidi" w:hAnsiTheme="minorBidi" w:cstheme="minorBidi"/>
          <w:color w:val="1F1F1F"/>
          <w:sz w:val="20"/>
          <w:szCs w:val="20"/>
        </w:rPr>
        <w:t xml:space="preserve"> of the </w:t>
      </w:r>
      <w:proofErr w:type="spellStart"/>
      <w:r w:rsidR="00AD050A" w:rsidRPr="00543F69">
        <w:rPr>
          <w:rStyle w:val="title-text"/>
          <w:rFonts w:asciiTheme="minorBidi" w:hAnsiTheme="minorBidi" w:cstheme="minorBidi"/>
          <w:color w:val="1F1F1F"/>
          <w:sz w:val="20"/>
          <w:szCs w:val="20"/>
        </w:rPr>
        <w:t>economical</w:t>
      </w:r>
      <w:proofErr w:type="spellEnd"/>
      <w:r w:rsidR="00AD050A" w:rsidRPr="00543F69">
        <w:rPr>
          <w:rStyle w:val="title-text"/>
          <w:rFonts w:asciiTheme="minorBidi" w:hAnsiTheme="minorBidi" w:cstheme="minorBidi"/>
          <w:color w:val="1F1F1F"/>
          <w:sz w:val="20"/>
          <w:szCs w:val="20"/>
        </w:rPr>
        <w:t xml:space="preserve"> and </w:t>
      </w:r>
    </w:p>
    <w:p w14:paraId="3BC15FCF" w14:textId="77777777" w:rsidR="000A47A9" w:rsidRDefault="000A47A9" w:rsidP="000A47A9">
      <w:pPr>
        <w:pStyle w:val="NormalWeb"/>
        <w:spacing w:before="0" w:beforeAutospacing="0" w:after="0" w:afterAutospacing="0" w:line="276" w:lineRule="auto"/>
        <w:rPr>
          <w:rStyle w:val="title-text"/>
          <w:rFonts w:asciiTheme="minorBidi" w:hAnsiTheme="minorBidi" w:cstheme="minorBidi"/>
          <w:color w:val="1F1F1F"/>
          <w:sz w:val="20"/>
          <w:szCs w:val="20"/>
        </w:rPr>
      </w:pPr>
      <w:r>
        <w:rPr>
          <w:rStyle w:val="title-text"/>
          <w:rFonts w:asciiTheme="minorBidi" w:hAnsiTheme="minorBidi" w:cstheme="minorBidi"/>
          <w:color w:val="1F1F1F"/>
          <w:sz w:val="20"/>
          <w:szCs w:val="20"/>
        </w:rPr>
        <w:t xml:space="preserve">             </w:t>
      </w:r>
      <w:proofErr w:type="gramStart"/>
      <w:r w:rsidR="00AD050A" w:rsidRPr="00543F69">
        <w:rPr>
          <w:rStyle w:val="title-text"/>
          <w:rFonts w:asciiTheme="minorBidi" w:hAnsiTheme="minorBidi" w:cstheme="minorBidi"/>
          <w:color w:val="1F1F1F"/>
          <w:sz w:val="20"/>
          <w:szCs w:val="20"/>
        </w:rPr>
        <w:t>optimum</w:t>
      </w:r>
      <w:proofErr w:type="gramEnd"/>
      <w:r w:rsidR="00AD050A" w:rsidRPr="00543F69">
        <w:rPr>
          <w:rStyle w:val="title-text"/>
          <w:rFonts w:asciiTheme="minorBidi" w:hAnsiTheme="minorBidi" w:cstheme="minorBidi"/>
          <w:color w:val="1F1F1F"/>
          <w:sz w:val="20"/>
          <w:szCs w:val="20"/>
        </w:rPr>
        <w:t xml:space="preserve"> thermal insulation </w:t>
      </w:r>
      <w:proofErr w:type="spellStart"/>
      <w:r w:rsidR="00AD050A" w:rsidRPr="00543F69">
        <w:rPr>
          <w:rStyle w:val="title-text"/>
          <w:rFonts w:asciiTheme="minorBidi" w:hAnsiTheme="minorBidi" w:cstheme="minorBidi"/>
          <w:color w:val="1F1F1F"/>
          <w:sz w:val="20"/>
          <w:szCs w:val="20"/>
        </w:rPr>
        <w:t>thickness</w:t>
      </w:r>
      <w:proofErr w:type="spellEnd"/>
      <w:r w:rsidR="00AD050A" w:rsidRPr="00543F69">
        <w:rPr>
          <w:rStyle w:val="title-text"/>
          <w:rFonts w:asciiTheme="minorBidi" w:hAnsiTheme="minorBidi" w:cstheme="minorBidi"/>
          <w:color w:val="1F1F1F"/>
          <w:sz w:val="20"/>
          <w:szCs w:val="20"/>
        </w:rPr>
        <w:t xml:space="preserve"> </w:t>
      </w:r>
    </w:p>
    <w:p w14:paraId="556EA54F" w14:textId="77777777" w:rsidR="000A47A9" w:rsidRDefault="000A47A9" w:rsidP="000A47A9">
      <w:pPr>
        <w:pStyle w:val="NormalWeb"/>
        <w:spacing w:before="0" w:beforeAutospacing="0" w:after="0" w:afterAutospacing="0" w:line="276" w:lineRule="auto"/>
        <w:rPr>
          <w:rStyle w:val="title-text"/>
          <w:rFonts w:asciiTheme="minorBidi" w:hAnsiTheme="minorBidi" w:cstheme="minorBidi"/>
          <w:color w:val="1F1F1F"/>
          <w:sz w:val="20"/>
          <w:szCs w:val="20"/>
        </w:rPr>
      </w:pPr>
      <w:r>
        <w:rPr>
          <w:rStyle w:val="title-text"/>
          <w:rFonts w:asciiTheme="minorBidi" w:hAnsiTheme="minorBidi" w:cstheme="minorBidi"/>
          <w:color w:val="1F1F1F"/>
          <w:sz w:val="20"/>
          <w:szCs w:val="20"/>
        </w:rPr>
        <w:t xml:space="preserve">             </w:t>
      </w:r>
      <w:proofErr w:type="gramStart"/>
      <w:r w:rsidR="00AD050A" w:rsidRPr="00543F69">
        <w:rPr>
          <w:rStyle w:val="title-text"/>
          <w:rFonts w:asciiTheme="minorBidi" w:hAnsiTheme="minorBidi" w:cstheme="minorBidi"/>
          <w:color w:val="1F1F1F"/>
          <w:sz w:val="20"/>
          <w:szCs w:val="20"/>
        </w:rPr>
        <w:t>for</w:t>
      </w:r>
      <w:proofErr w:type="gramEnd"/>
      <w:r w:rsidR="00AD050A" w:rsidRPr="00543F69">
        <w:rPr>
          <w:rStyle w:val="title-text"/>
          <w:rFonts w:asciiTheme="minorBidi" w:hAnsiTheme="minorBidi" w:cstheme="minorBidi"/>
          <w:color w:val="1F1F1F"/>
          <w:sz w:val="20"/>
          <w:szCs w:val="20"/>
        </w:rPr>
        <w:t xml:space="preserve"> buildings in a </w:t>
      </w:r>
      <w:proofErr w:type="spellStart"/>
      <w:r w:rsidR="00AD050A" w:rsidRPr="00543F69">
        <w:rPr>
          <w:rStyle w:val="title-text"/>
          <w:rFonts w:asciiTheme="minorBidi" w:hAnsiTheme="minorBidi" w:cstheme="minorBidi"/>
          <w:color w:val="1F1F1F"/>
          <w:sz w:val="20"/>
          <w:szCs w:val="20"/>
        </w:rPr>
        <w:t>wet</w:t>
      </w:r>
      <w:proofErr w:type="spellEnd"/>
      <w:r w:rsidR="00AD050A" w:rsidRPr="00543F69">
        <w:rPr>
          <w:rStyle w:val="title-text"/>
          <w:rFonts w:asciiTheme="minorBidi" w:hAnsiTheme="minorBidi" w:cstheme="minorBidi"/>
          <w:color w:val="1F1F1F"/>
          <w:sz w:val="20"/>
          <w:szCs w:val="20"/>
        </w:rPr>
        <w:t xml:space="preserve"> and hot tropical </w:t>
      </w:r>
    </w:p>
    <w:p w14:paraId="66992E24" w14:textId="77777777" w:rsidR="000A47A9" w:rsidRDefault="000A47A9" w:rsidP="000A47A9">
      <w:pPr>
        <w:pStyle w:val="NormalWeb"/>
        <w:spacing w:before="0" w:beforeAutospacing="0" w:after="0" w:afterAutospacing="0" w:line="276" w:lineRule="auto"/>
        <w:rPr>
          <w:rStyle w:val="title-text"/>
          <w:rFonts w:asciiTheme="minorBidi" w:hAnsiTheme="minorBidi" w:cstheme="minorBidi"/>
          <w:color w:val="1F1F1F"/>
          <w:sz w:val="20"/>
          <w:szCs w:val="20"/>
        </w:rPr>
      </w:pPr>
      <w:r>
        <w:rPr>
          <w:rStyle w:val="title-text"/>
          <w:rFonts w:asciiTheme="minorBidi" w:hAnsiTheme="minorBidi" w:cstheme="minorBidi"/>
          <w:color w:val="1F1F1F"/>
          <w:sz w:val="20"/>
          <w:szCs w:val="20"/>
        </w:rPr>
        <w:t xml:space="preserve">             </w:t>
      </w:r>
      <w:proofErr w:type="spellStart"/>
      <w:proofErr w:type="gramStart"/>
      <w:r w:rsidR="00AD050A" w:rsidRPr="00543F69">
        <w:rPr>
          <w:rStyle w:val="title-text"/>
          <w:rFonts w:asciiTheme="minorBidi" w:hAnsiTheme="minorBidi" w:cstheme="minorBidi"/>
          <w:color w:val="1F1F1F"/>
          <w:sz w:val="20"/>
          <w:szCs w:val="20"/>
        </w:rPr>
        <w:t>climate</w:t>
      </w:r>
      <w:proofErr w:type="spellEnd"/>
      <w:r w:rsidR="00AD050A" w:rsidRPr="00543F69">
        <w:rPr>
          <w:rStyle w:val="title-text"/>
          <w:rFonts w:asciiTheme="minorBidi" w:hAnsiTheme="minorBidi" w:cstheme="minorBidi"/>
          <w:color w:val="1F1F1F"/>
          <w:sz w:val="20"/>
          <w:szCs w:val="20"/>
        </w:rPr>
        <w:t>:</w:t>
      </w:r>
      <w:proofErr w:type="gramEnd"/>
      <w:r w:rsidR="00AD050A" w:rsidRPr="00543F69">
        <w:rPr>
          <w:rStyle w:val="title-text"/>
          <w:rFonts w:asciiTheme="minorBidi" w:hAnsiTheme="minorBidi" w:cstheme="minorBidi"/>
          <w:color w:val="1F1F1F"/>
          <w:sz w:val="20"/>
          <w:szCs w:val="20"/>
        </w:rPr>
        <w:t xml:space="preserve"> Case of </w:t>
      </w:r>
      <w:proofErr w:type="spellStart"/>
      <w:r w:rsidR="00AD050A" w:rsidRPr="00543F69">
        <w:rPr>
          <w:rStyle w:val="title-text"/>
          <w:rFonts w:asciiTheme="minorBidi" w:hAnsiTheme="minorBidi" w:cstheme="minorBidi"/>
          <w:color w:val="1F1F1F"/>
          <w:sz w:val="20"/>
          <w:szCs w:val="20"/>
        </w:rPr>
        <w:t>Cameroon</w:t>
      </w:r>
      <w:proofErr w:type="spellEnd"/>
      <w:r w:rsidR="00AD050A" w:rsidRPr="00543F69">
        <w:rPr>
          <w:rStyle w:val="title-text"/>
          <w:rFonts w:asciiTheme="minorBidi" w:hAnsiTheme="minorBidi" w:cstheme="minorBidi"/>
          <w:color w:val="1F1F1F"/>
          <w:sz w:val="20"/>
          <w:szCs w:val="20"/>
        </w:rPr>
        <w:t xml:space="preserve">. </w:t>
      </w:r>
    </w:p>
    <w:p w14:paraId="55B3F99C" w14:textId="77777777" w:rsidR="000A47A9" w:rsidRDefault="000A47A9" w:rsidP="000A47A9">
      <w:pPr>
        <w:pStyle w:val="NormalWeb"/>
        <w:spacing w:before="0" w:beforeAutospacing="0" w:after="0" w:afterAutospacing="0" w:line="276" w:lineRule="auto"/>
        <w:rPr>
          <w:rFonts w:asciiTheme="minorBidi" w:hAnsiTheme="minorBidi" w:cstheme="minorBidi"/>
          <w:sz w:val="20"/>
          <w:szCs w:val="20"/>
        </w:rPr>
      </w:pPr>
      <w:r>
        <w:rPr>
          <w:rStyle w:val="title-text"/>
          <w:rFonts w:asciiTheme="minorBidi" w:hAnsiTheme="minorBidi" w:cstheme="minorBidi"/>
          <w:color w:val="1F1F1F"/>
          <w:sz w:val="20"/>
          <w:szCs w:val="20"/>
        </w:rPr>
        <w:t xml:space="preserve">             </w:t>
      </w:r>
      <w:hyperlink r:id="rId42" w:tooltip="Go to Renewable and Sustainable Energy Reviews on ScienceDirect" w:history="1">
        <w:r w:rsidR="00AD050A" w:rsidRPr="00543F69">
          <w:rPr>
            <w:rStyle w:val="anchor-text"/>
            <w:rFonts w:asciiTheme="minorBidi" w:hAnsiTheme="minorBidi" w:cstheme="minorBidi"/>
            <w:color w:val="1F1F1F"/>
            <w:sz w:val="20"/>
            <w:szCs w:val="20"/>
          </w:rPr>
          <w:t xml:space="preserve">Renewable and Sustainable Energy </w:t>
        </w:r>
      </w:hyperlink>
      <w:r w:rsidR="00AD050A" w:rsidRPr="00543F69">
        <w:rPr>
          <w:rFonts w:asciiTheme="minorBidi" w:hAnsiTheme="minorBidi" w:cstheme="minorBidi"/>
          <w:sz w:val="20"/>
          <w:szCs w:val="20"/>
        </w:rPr>
        <w:t xml:space="preserve">, </w:t>
      </w:r>
    </w:p>
    <w:p w14:paraId="3B0091C2" w14:textId="77777777" w:rsidR="000A47A9" w:rsidRDefault="000A47A9" w:rsidP="000A47A9">
      <w:pPr>
        <w:pStyle w:val="NormalWeb"/>
        <w:spacing w:before="0" w:beforeAutospacing="0" w:after="0" w:afterAutospacing="0" w:line="276" w:lineRule="auto"/>
        <w:rPr>
          <w:rFonts w:ascii="Arial" w:hAnsi="Arial" w:cs="Arial"/>
          <w:color w:val="1F1F1F"/>
          <w:sz w:val="21"/>
          <w:szCs w:val="21"/>
        </w:rPr>
      </w:pPr>
      <w:r>
        <w:rPr>
          <w:rFonts w:asciiTheme="minorBidi" w:hAnsiTheme="minorBidi" w:cstheme="minorBidi"/>
          <w:sz w:val="20"/>
          <w:szCs w:val="20"/>
        </w:rPr>
        <w:t xml:space="preserve">             </w:t>
      </w:r>
      <w:proofErr w:type="spellStart"/>
      <w:r w:rsidR="005970B4" w:rsidRPr="000A47A9">
        <w:rPr>
          <w:rFonts w:asciiTheme="minorBidi" w:hAnsiTheme="minorBidi" w:cstheme="minorBidi"/>
          <w:sz w:val="20"/>
          <w:szCs w:val="20"/>
        </w:rPr>
        <w:t>Reviews</w:t>
      </w:r>
      <w:proofErr w:type="spellEnd"/>
      <w:r w:rsidRPr="000A47A9">
        <w:rPr>
          <w:rFonts w:asciiTheme="minorBidi" w:hAnsiTheme="minorBidi" w:cstheme="minorBidi"/>
          <w:sz w:val="20"/>
          <w:szCs w:val="20"/>
        </w:rPr>
        <w:t xml:space="preserve"> </w:t>
      </w:r>
      <w:hyperlink r:id="rId43" w:tooltip="Go to table of contents for this volume/issue" w:history="1">
        <w:r w:rsidR="00AD050A" w:rsidRPr="00543F69">
          <w:rPr>
            <w:rStyle w:val="anchor-text"/>
            <w:rFonts w:asciiTheme="minorBidi" w:hAnsiTheme="minorBidi" w:cstheme="minorBidi"/>
            <w:sz w:val="20"/>
            <w:szCs w:val="20"/>
          </w:rPr>
          <w:t>Volume 50</w:t>
        </w:r>
      </w:hyperlink>
      <w:r w:rsidR="00AD050A" w:rsidRPr="00543F69">
        <w:rPr>
          <w:rFonts w:asciiTheme="minorBidi" w:hAnsiTheme="minorBidi" w:cstheme="minorBidi"/>
          <w:color w:val="1F1F1F"/>
          <w:sz w:val="20"/>
          <w:szCs w:val="20"/>
        </w:rPr>
        <w:t>,1192-1202. DOI :</w:t>
      </w:r>
      <w:r w:rsidR="00AD050A">
        <w:rPr>
          <w:rFonts w:ascii="Arial" w:hAnsi="Arial" w:cs="Arial"/>
          <w:color w:val="1F1F1F"/>
          <w:sz w:val="21"/>
          <w:szCs w:val="21"/>
        </w:rPr>
        <w:t xml:space="preserve"> </w:t>
      </w:r>
    </w:p>
    <w:p w14:paraId="0C4C04D3" w14:textId="1DAFC30F" w:rsidR="00AD050A" w:rsidRPr="00630FED" w:rsidRDefault="000A47A9" w:rsidP="000A47A9">
      <w:pPr>
        <w:pStyle w:val="NormalWeb"/>
        <w:spacing w:before="0" w:beforeAutospacing="0" w:after="0" w:afterAutospacing="0" w:line="276" w:lineRule="auto"/>
        <w:rPr>
          <w:rFonts w:asciiTheme="minorBidi" w:hAnsiTheme="minorBidi" w:cstheme="minorBidi"/>
          <w:sz w:val="20"/>
          <w:szCs w:val="20"/>
        </w:rPr>
      </w:pPr>
      <w:r>
        <w:rPr>
          <w:rFonts w:ascii="Arial" w:hAnsi="Arial" w:cs="Arial"/>
          <w:color w:val="1F1F1F"/>
          <w:sz w:val="21"/>
          <w:szCs w:val="21"/>
        </w:rPr>
        <w:t xml:space="preserve">     </w:t>
      </w:r>
      <w:hyperlink r:id="rId44" w:tgtFrame="_blank" w:tooltip="Persistent link using digital object identifier" w:history="1">
        <w:r w:rsidR="00AD050A">
          <w:rPr>
            <w:rStyle w:val="anchor-text"/>
            <w:rFonts w:ascii="Arial" w:hAnsi="Arial" w:cs="Arial"/>
            <w:color w:val="0272B1"/>
            <w:sz w:val="21"/>
            <w:szCs w:val="21"/>
          </w:rPr>
          <w:t>https://doi.org/10.1016/j.rser.2015.05.066</w:t>
        </w:r>
      </w:hyperlink>
    </w:p>
    <w:p w14:paraId="05450774" w14:textId="77777777" w:rsidR="009819E4" w:rsidRDefault="009819E4" w:rsidP="00167871">
      <w:pPr>
        <w:pStyle w:val="NormalWeb"/>
        <w:spacing w:before="0" w:beforeAutospacing="0" w:after="0" w:afterAutospacing="0" w:line="276" w:lineRule="auto"/>
        <w:rPr>
          <w:rFonts w:asciiTheme="minorBidi" w:hAnsiTheme="minorBidi"/>
          <w:sz w:val="20"/>
          <w:szCs w:val="20"/>
        </w:rPr>
      </w:pPr>
      <w:proofErr w:type="spellStart"/>
      <w:r>
        <w:rPr>
          <w:rFonts w:asciiTheme="minorBidi" w:hAnsiTheme="minorBidi"/>
          <w:sz w:val="20"/>
          <w:szCs w:val="20"/>
        </w:rPr>
        <w:t>Mohammadullah</w:t>
      </w:r>
      <w:proofErr w:type="spellEnd"/>
      <w:r>
        <w:rPr>
          <w:rFonts w:asciiTheme="minorBidi" w:hAnsiTheme="minorBidi"/>
          <w:sz w:val="20"/>
          <w:szCs w:val="20"/>
        </w:rPr>
        <w:t xml:space="preserve"> Hakim </w:t>
      </w:r>
      <w:proofErr w:type="spellStart"/>
      <w:r>
        <w:rPr>
          <w:rFonts w:asciiTheme="minorBidi" w:hAnsiTheme="minorBidi"/>
          <w:sz w:val="20"/>
          <w:szCs w:val="20"/>
        </w:rPr>
        <w:t>Ebrahimi</w:t>
      </w:r>
      <w:proofErr w:type="spellEnd"/>
      <w:r>
        <w:rPr>
          <w:rFonts w:asciiTheme="minorBidi" w:hAnsiTheme="minorBidi"/>
          <w:sz w:val="20"/>
          <w:szCs w:val="20"/>
        </w:rPr>
        <w:t xml:space="preserve">, Philippe </w:t>
      </w:r>
    </w:p>
    <w:p w14:paraId="13B26AEC" w14:textId="77777777" w:rsidR="009819E4" w:rsidRDefault="009819E4" w:rsidP="00167871">
      <w:pPr>
        <w:pStyle w:val="NormalWeb"/>
        <w:spacing w:before="0" w:beforeAutospacing="0" w:after="0" w:afterAutospacing="0" w:line="276" w:lineRule="auto"/>
        <w:rPr>
          <w:rFonts w:asciiTheme="minorBidi" w:hAnsiTheme="minorBidi"/>
          <w:sz w:val="20"/>
          <w:szCs w:val="20"/>
        </w:rPr>
      </w:pPr>
      <w:r>
        <w:rPr>
          <w:rFonts w:asciiTheme="minorBidi" w:hAnsiTheme="minorBidi"/>
          <w:sz w:val="20"/>
          <w:szCs w:val="20"/>
        </w:rPr>
        <w:t xml:space="preserve">             Devillers, E. Garcia-Diaz. </w:t>
      </w:r>
      <w:proofErr w:type="spellStart"/>
      <w:r>
        <w:rPr>
          <w:rFonts w:asciiTheme="minorBidi" w:hAnsiTheme="minorBidi"/>
          <w:sz w:val="20"/>
          <w:szCs w:val="20"/>
        </w:rPr>
        <w:t>Optimization</w:t>
      </w:r>
      <w:proofErr w:type="spellEnd"/>
      <w:r>
        <w:rPr>
          <w:rFonts w:asciiTheme="minorBidi" w:hAnsiTheme="minorBidi"/>
          <w:sz w:val="20"/>
          <w:szCs w:val="20"/>
        </w:rPr>
        <w:t xml:space="preserve"> </w:t>
      </w:r>
    </w:p>
    <w:p w14:paraId="35A4C73B" w14:textId="77777777" w:rsidR="009819E4" w:rsidRDefault="009819E4" w:rsidP="00167871">
      <w:pPr>
        <w:pStyle w:val="NormalWeb"/>
        <w:spacing w:before="0" w:beforeAutospacing="0" w:after="0" w:afterAutospacing="0" w:line="276" w:lineRule="auto"/>
        <w:rPr>
          <w:rFonts w:asciiTheme="minorBidi" w:hAnsiTheme="minorBidi"/>
          <w:sz w:val="20"/>
          <w:szCs w:val="20"/>
        </w:rPr>
      </w:pPr>
      <w:r>
        <w:rPr>
          <w:rFonts w:asciiTheme="minorBidi" w:hAnsiTheme="minorBidi"/>
          <w:sz w:val="20"/>
          <w:szCs w:val="20"/>
        </w:rPr>
        <w:t xml:space="preserve">             </w:t>
      </w:r>
      <w:proofErr w:type="gramStart"/>
      <w:r>
        <w:rPr>
          <w:rFonts w:asciiTheme="minorBidi" w:hAnsiTheme="minorBidi"/>
          <w:sz w:val="20"/>
          <w:szCs w:val="20"/>
        </w:rPr>
        <w:t>of</w:t>
      </w:r>
      <w:proofErr w:type="gramEnd"/>
      <w:r>
        <w:rPr>
          <w:rFonts w:asciiTheme="minorBidi" w:hAnsiTheme="minorBidi"/>
          <w:sz w:val="20"/>
          <w:szCs w:val="20"/>
        </w:rPr>
        <w:t xml:space="preserve"> the thermal performance of </w:t>
      </w:r>
    </w:p>
    <w:p w14:paraId="43184B8C" w14:textId="77777777" w:rsidR="009819E4" w:rsidRDefault="009819E4" w:rsidP="00167871">
      <w:pPr>
        <w:pStyle w:val="NormalWeb"/>
        <w:spacing w:before="0" w:beforeAutospacing="0" w:after="0" w:afterAutospacing="0" w:line="276" w:lineRule="auto"/>
        <w:rPr>
          <w:rFonts w:asciiTheme="minorBidi" w:hAnsiTheme="minorBidi"/>
          <w:sz w:val="20"/>
          <w:szCs w:val="20"/>
        </w:rPr>
      </w:pPr>
      <w:r>
        <w:rPr>
          <w:rFonts w:asciiTheme="minorBidi" w:hAnsiTheme="minorBidi"/>
          <w:sz w:val="20"/>
          <w:szCs w:val="20"/>
        </w:rPr>
        <w:t xml:space="preserve">             </w:t>
      </w:r>
      <w:proofErr w:type="spellStart"/>
      <w:proofErr w:type="gramStart"/>
      <w:r>
        <w:rPr>
          <w:rFonts w:asciiTheme="minorBidi" w:hAnsiTheme="minorBidi"/>
          <w:sz w:val="20"/>
          <w:szCs w:val="20"/>
        </w:rPr>
        <w:t>compressed</w:t>
      </w:r>
      <w:proofErr w:type="spellEnd"/>
      <w:proofErr w:type="gramEnd"/>
      <w:r>
        <w:rPr>
          <w:rFonts w:asciiTheme="minorBidi" w:hAnsiTheme="minorBidi"/>
          <w:sz w:val="20"/>
          <w:szCs w:val="20"/>
        </w:rPr>
        <w:t xml:space="preserve"> </w:t>
      </w:r>
      <w:proofErr w:type="spellStart"/>
      <w:r>
        <w:rPr>
          <w:rFonts w:asciiTheme="minorBidi" w:hAnsiTheme="minorBidi"/>
          <w:sz w:val="20"/>
          <w:szCs w:val="20"/>
        </w:rPr>
        <w:t>earth</w:t>
      </w:r>
      <w:proofErr w:type="spellEnd"/>
      <w:r>
        <w:rPr>
          <w:rFonts w:asciiTheme="minorBidi" w:hAnsiTheme="minorBidi"/>
          <w:sz w:val="20"/>
          <w:szCs w:val="20"/>
        </w:rPr>
        <w:t xml:space="preserve"> block </w:t>
      </w:r>
      <w:proofErr w:type="spellStart"/>
      <w:r>
        <w:rPr>
          <w:rFonts w:asciiTheme="minorBidi" w:hAnsiTheme="minorBidi"/>
          <w:sz w:val="20"/>
          <w:szCs w:val="20"/>
        </w:rPr>
        <w:t>wall</w:t>
      </w:r>
      <w:proofErr w:type="spellEnd"/>
      <w:r>
        <w:rPr>
          <w:rFonts w:asciiTheme="minorBidi" w:hAnsiTheme="minorBidi"/>
          <w:sz w:val="20"/>
          <w:szCs w:val="20"/>
        </w:rPr>
        <w:t xml:space="preserve"> for </w:t>
      </w:r>
    </w:p>
    <w:p w14:paraId="534592F7" w14:textId="77777777" w:rsidR="009819E4" w:rsidRDefault="009819E4" w:rsidP="00167871">
      <w:pPr>
        <w:pStyle w:val="NormalWeb"/>
        <w:spacing w:before="0" w:beforeAutospacing="0" w:after="0" w:afterAutospacing="0" w:line="276" w:lineRule="auto"/>
        <w:rPr>
          <w:rFonts w:asciiTheme="minorBidi" w:hAnsiTheme="minorBidi"/>
          <w:sz w:val="20"/>
          <w:szCs w:val="20"/>
        </w:rPr>
      </w:pPr>
      <w:r>
        <w:rPr>
          <w:rFonts w:asciiTheme="minorBidi" w:hAnsiTheme="minorBidi"/>
          <w:sz w:val="20"/>
          <w:szCs w:val="20"/>
        </w:rPr>
        <w:t xml:space="preserve">             </w:t>
      </w:r>
      <w:proofErr w:type="spellStart"/>
      <w:proofErr w:type="gramStart"/>
      <w:r>
        <w:rPr>
          <w:rFonts w:asciiTheme="minorBidi" w:hAnsiTheme="minorBidi"/>
          <w:sz w:val="20"/>
          <w:szCs w:val="20"/>
        </w:rPr>
        <w:t>affordable</w:t>
      </w:r>
      <w:proofErr w:type="spellEnd"/>
      <w:proofErr w:type="gramEnd"/>
      <w:r>
        <w:rPr>
          <w:rFonts w:asciiTheme="minorBidi" w:hAnsiTheme="minorBidi"/>
          <w:sz w:val="20"/>
          <w:szCs w:val="20"/>
        </w:rPr>
        <w:t xml:space="preserve"> </w:t>
      </w:r>
      <w:proofErr w:type="spellStart"/>
      <w:r>
        <w:rPr>
          <w:rFonts w:asciiTheme="minorBidi" w:hAnsiTheme="minorBidi"/>
          <w:sz w:val="20"/>
          <w:szCs w:val="20"/>
        </w:rPr>
        <w:t>housing</w:t>
      </w:r>
      <w:proofErr w:type="spellEnd"/>
      <w:r>
        <w:rPr>
          <w:rFonts w:asciiTheme="minorBidi" w:hAnsiTheme="minorBidi"/>
          <w:sz w:val="20"/>
          <w:szCs w:val="20"/>
        </w:rPr>
        <w:t xml:space="preserve">. NOMAD 2022 - 4e </w:t>
      </w:r>
    </w:p>
    <w:p w14:paraId="496C1133" w14:textId="77777777" w:rsidR="009819E4" w:rsidRDefault="009819E4" w:rsidP="00167871">
      <w:pPr>
        <w:pStyle w:val="NormalWeb"/>
        <w:spacing w:before="0" w:beforeAutospacing="0" w:after="0" w:afterAutospacing="0" w:line="276" w:lineRule="auto"/>
        <w:rPr>
          <w:rFonts w:asciiTheme="minorBidi" w:hAnsiTheme="minorBidi"/>
          <w:sz w:val="20"/>
          <w:szCs w:val="20"/>
        </w:rPr>
      </w:pPr>
      <w:r>
        <w:rPr>
          <w:rFonts w:asciiTheme="minorBidi" w:hAnsiTheme="minorBidi"/>
          <w:sz w:val="20"/>
          <w:szCs w:val="20"/>
        </w:rPr>
        <w:t xml:space="preserve">             </w:t>
      </w:r>
      <w:proofErr w:type="gramStart"/>
      <w:r>
        <w:rPr>
          <w:rFonts w:asciiTheme="minorBidi" w:hAnsiTheme="minorBidi"/>
          <w:sz w:val="20"/>
          <w:szCs w:val="20"/>
        </w:rPr>
        <w:t>conférence</w:t>
      </w:r>
      <w:proofErr w:type="gramEnd"/>
      <w:r>
        <w:rPr>
          <w:rFonts w:asciiTheme="minorBidi" w:hAnsiTheme="minorBidi"/>
          <w:sz w:val="20"/>
          <w:szCs w:val="20"/>
        </w:rPr>
        <w:t xml:space="preserve"> internationale francophone </w:t>
      </w:r>
    </w:p>
    <w:p w14:paraId="6ED12611" w14:textId="77777777" w:rsidR="009819E4" w:rsidRDefault="009819E4" w:rsidP="00167871">
      <w:pPr>
        <w:pStyle w:val="NormalWeb"/>
        <w:spacing w:before="0" w:beforeAutospacing="0" w:after="0" w:afterAutospacing="0" w:line="276" w:lineRule="auto"/>
        <w:rPr>
          <w:rFonts w:asciiTheme="minorBidi" w:hAnsiTheme="minorBidi"/>
          <w:sz w:val="20"/>
          <w:szCs w:val="20"/>
        </w:rPr>
      </w:pPr>
      <w:r>
        <w:rPr>
          <w:rFonts w:asciiTheme="minorBidi" w:hAnsiTheme="minorBidi"/>
          <w:sz w:val="20"/>
          <w:szCs w:val="20"/>
        </w:rPr>
        <w:t xml:space="preserve">             Nouveaux Matériaux et Durabilité, IMT </w:t>
      </w:r>
    </w:p>
    <w:p w14:paraId="619522CF" w14:textId="77777777" w:rsidR="009819E4" w:rsidRDefault="009819E4" w:rsidP="00167871">
      <w:pPr>
        <w:pStyle w:val="NormalWeb"/>
        <w:spacing w:before="0" w:beforeAutospacing="0" w:after="0" w:afterAutospacing="0" w:line="276" w:lineRule="auto"/>
        <w:rPr>
          <w:rFonts w:asciiTheme="minorBidi" w:hAnsiTheme="minorBidi"/>
          <w:sz w:val="20"/>
          <w:szCs w:val="20"/>
        </w:rPr>
      </w:pPr>
      <w:r>
        <w:rPr>
          <w:rFonts w:asciiTheme="minorBidi" w:hAnsiTheme="minorBidi"/>
          <w:sz w:val="20"/>
          <w:szCs w:val="20"/>
        </w:rPr>
        <w:t xml:space="preserve">             Mines Alès; LMGC; LIFAM, </w:t>
      </w:r>
      <w:proofErr w:type="spellStart"/>
      <w:r>
        <w:rPr>
          <w:rFonts w:asciiTheme="minorBidi" w:hAnsiTheme="minorBidi"/>
          <w:sz w:val="20"/>
          <w:szCs w:val="20"/>
        </w:rPr>
        <w:t>Nov</w:t>
      </w:r>
      <w:proofErr w:type="spellEnd"/>
      <w:r>
        <w:rPr>
          <w:rFonts w:asciiTheme="minorBidi" w:hAnsiTheme="minorBidi"/>
          <w:sz w:val="20"/>
          <w:szCs w:val="20"/>
        </w:rPr>
        <w:t xml:space="preserve"> 2022, </w:t>
      </w:r>
    </w:p>
    <w:p w14:paraId="0081EF10" w14:textId="173DD8C9" w:rsidR="000202BA" w:rsidRDefault="009819E4" w:rsidP="00167871">
      <w:pPr>
        <w:pStyle w:val="NormalWeb"/>
        <w:spacing w:before="0" w:beforeAutospacing="0" w:after="0" w:afterAutospacing="0" w:line="276" w:lineRule="auto"/>
        <w:rPr>
          <w:rFonts w:asciiTheme="minorBidi" w:hAnsiTheme="minorBidi"/>
          <w:sz w:val="20"/>
          <w:szCs w:val="20"/>
        </w:rPr>
      </w:pPr>
      <w:r>
        <w:rPr>
          <w:rFonts w:asciiTheme="minorBidi" w:hAnsiTheme="minorBidi"/>
          <w:sz w:val="20"/>
          <w:szCs w:val="20"/>
        </w:rPr>
        <w:t xml:space="preserve">             Montpellier, France. ffhal-03879787</w:t>
      </w:r>
    </w:p>
    <w:p w14:paraId="4D94BCB5" w14:textId="77777777" w:rsidR="007A2935" w:rsidRDefault="00233A24" w:rsidP="00A2145E">
      <w:pPr>
        <w:pStyle w:val="NormalWeb"/>
        <w:spacing w:before="0" w:beforeAutospacing="0" w:after="0" w:afterAutospacing="0" w:line="276" w:lineRule="auto"/>
        <w:rPr>
          <w:rFonts w:asciiTheme="minorBidi" w:hAnsiTheme="minorBidi" w:cstheme="minorBidi"/>
          <w:sz w:val="20"/>
          <w:szCs w:val="20"/>
          <w:lang w:val="en-GB"/>
        </w:rPr>
      </w:pPr>
      <w:proofErr w:type="spellStart"/>
      <w:r w:rsidRPr="00233A24">
        <w:rPr>
          <w:rFonts w:asciiTheme="minorBidi" w:hAnsiTheme="minorBidi" w:cstheme="minorBidi"/>
          <w:sz w:val="20"/>
          <w:szCs w:val="20"/>
          <w:lang w:val="en-GB"/>
        </w:rPr>
        <w:t>Malbila</w:t>
      </w:r>
      <w:proofErr w:type="spellEnd"/>
      <w:r w:rsidRPr="00233A24">
        <w:rPr>
          <w:rFonts w:asciiTheme="minorBidi" w:hAnsiTheme="minorBidi" w:cstheme="minorBidi"/>
          <w:sz w:val="20"/>
          <w:szCs w:val="20"/>
          <w:lang w:val="en-GB"/>
        </w:rPr>
        <w:t xml:space="preserve">, E., </w:t>
      </w:r>
      <w:proofErr w:type="spellStart"/>
      <w:r w:rsidRPr="00233A24">
        <w:rPr>
          <w:rFonts w:asciiTheme="minorBidi" w:hAnsiTheme="minorBidi" w:cstheme="minorBidi"/>
          <w:sz w:val="20"/>
          <w:szCs w:val="20"/>
          <w:lang w:val="en-GB"/>
        </w:rPr>
        <w:t>Delvoie</w:t>
      </w:r>
      <w:proofErr w:type="spellEnd"/>
      <w:r w:rsidRPr="00233A24">
        <w:rPr>
          <w:rFonts w:asciiTheme="minorBidi" w:hAnsiTheme="minorBidi" w:cstheme="minorBidi"/>
          <w:sz w:val="20"/>
          <w:szCs w:val="20"/>
          <w:lang w:val="en-GB"/>
        </w:rPr>
        <w:t xml:space="preserve">, S., </w:t>
      </w:r>
      <w:proofErr w:type="spellStart"/>
      <w:r w:rsidRPr="00233A24">
        <w:rPr>
          <w:rFonts w:asciiTheme="minorBidi" w:hAnsiTheme="minorBidi" w:cstheme="minorBidi"/>
          <w:sz w:val="20"/>
          <w:szCs w:val="20"/>
          <w:lang w:val="en-GB"/>
        </w:rPr>
        <w:t>Toguyeni</w:t>
      </w:r>
      <w:proofErr w:type="spellEnd"/>
      <w:r w:rsidRPr="00233A24">
        <w:rPr>
          <w:rFonts w:asciiTheme="minorBidi" w:hAnsiTheme="minorBidi" w:cstheme="minorBidi"/>
          <w:sz w:val="20"/>
          <w:szCs w:val="20"/>
          <w:lang w:val="en-GB"/>
        </w:rPr>
        <w:t xml:space="preserve">, D., </w:t>
      </w:r>
      <w:proofErr w:type="spellStart"/>
      <w:r w:rsidRPr="00233A24">
        <w:rPr>
          <w:rFonts w:asciiTheme="minorBidi" w:hAnsiTheme="minorBidi" w:cstheme="minorBidi"/>
          <w:sz w:val="20"/>
          <w:szCs w:val="20"/>
          <w:lang w:val="en-GB"/>
        </w:rPr>
        <w:t>Courard</w:t>
      </w:r>
      <w:proofErr w:type="spellEnd"/>
      <w:r w:rsidRPr="00233A24">
        <w:rPr>
          <w:rFonts w:asciiTheme="minorBidi" w:hAnsiTheme="minorBidi" w:cstheme="minorBidi"/>
          <w:sz w:val="20"/>
          <w:szCs w:val="20"/>
          <w:lang w:val="en-GB"/>
        </w:rPr>
        <w:t xml:space="preserve">, </w:t>
      </w:r>
    </w:p>
    <w:p w14:paraId="12B15323" w14:textId="77777777" w:rsidR="007A2935" w:rsidRDefault="007A2935" w:rsidP="00A2145E">
      <w:pPr>
        <w:pStyle w:val="NormalWeb"/>
        <w:spacing w:before="0" w:beforeAutospacing="0" w:after="0" w:afterAutospacing="0" w:line="276" w:lineRule="auto"/>
        <w:rPr>
          <w:rFonts w:asciiTheme="minorBidi" w:hAnsiTheme="minorBidi" w:cstheme="minorBidi"/>
          <w:sz w:val="20"/>
          <w:szCs w:val="20"/>
          <w:lang w:val="en-GB"/>
        </w:rPr>
      </w:pPr>
      <w:r>
        <w:rPr>
          <w:rFonts w:asciiTheme="minorBidi" w:hAnsiTheme="minorBidi" w:cstheme="minorBidi"/>
          <w:sz w:val="20"/>
          <w:szCs w:val="20"/>
          <w:lang w:val="en-GB"/>
        </w:rPr>
        <w:t xml:space="preserve">             </w:t>
      </w:r>
      <w:r w:rsidR="00233A24" w:rsidRPr="00233A24">
        <w:rPr>
          <w:rFonts w:asciiTheme="minorBidi" w:hAnsiTheme="minorBidi" w:cstheme="minorBidi"/>
          <w:sz w:val="20"/>
          <w:szCs w:val="20"/>
          <w:lang w:val="en-GB"/>
        </w:rPr>
        <w:t xml:space="preserve">L., &amp; Attia, S. (2021). Improving the </w:t>
      </w:r>
    </w:p>
    <w:p w14:paraId="5EB585EB" w14:textId="77777777" w:rsidR="007A2935" w:rsidRDefault="007A2935" w:rsidP="00A2145E">
      <w:pPr>
        <w:pStyle w:val="NormalWeb"/>
        <w:spacing w:before="0" w:beforeAutospacing="0" w:after="0" w:afterAutospacing="0" w:line="276" w:lineRule="auto"/>
        <w:rPr>
          <w:rFonts w:asciiTheme="minorBidi" w:hAnsiTheme="minorBidi" w:cstheme="minorBidi"/>
          <w:sz w:val="20"/>
          <w:szCs w:val="20"/>
          <w:lang w:val="en-GB"/>
        </w:rPr>
      </w:pPr>
      <w:r>
        <w:rPr>
          <w:rFonts w:asciiTheme="minorBidi" w:hAnsiTheme="minorBidi" w:cstheme="minorBidi"/>
          <w:sz w:val="20"/>
          <w:szCs w:val="20"/>
          <w:lang w:val="en-GB"/>
        </w:rPr>
        <w:t xml:space="preserve">             </w:t>
      </w:r>
      <w:r w:rsidR="00233A24" w:rsidRPr="00233A24">
        <w:rPr>
          <w:rFonts w:asciiTheme="minorBidi" w:hAnsiTheme="minorBidi" w:cstheme="minorBidi"/>
          <w:sz w:val="20"/>
          <w:szCs w:val="20"/>
          <w:lang w:val="en-GB"/>
        </w:rPr>
        <w:t xml:space="preserve">Building Energy Efficiency and </w:t>
      </w:r>
    </w:p>
    <w:p w14:paraId="5050F121" w14:textId="77777777" w:rsidR="007A2935" w:rsidRDefault="007A2935" w:rsidP="00A2145E">
      <w:pPr>
        <w:pStyle w:val="NormalWeb"/>
        <w:spacing w:before="0" w:beforeAutospacing="0" w:after="0" w:afterAutospacing="0" w:line="276" w:lineRule="auto"/>
        <w:rPr>
          <w:rFonts w:asciiTheme="minorBidi" w:hAnsiTheme="minorBidi" w:cstheme="minorBidi"/>
          <w:sz w:val="20"/>
          <w:szCs w:val="20"/>
          <w:lang w:val="en-GB"/>
        </w:rPr>
      </w:pPr>
      <w:r>
        <w:rPr>
          <w:rFonts w:asciiTheme="minorBidi" w:hAnsiTheme="minorBidi" w:cstheme="minorBidi"/>
          <w:sz w:val="20"/>
          <w:szCs w:val="20"/>
          <w:lang w:val="en-GB"/>
        </w:rPr>
        <w:t xml:space="preserve">             </w:t>
      </w:r>
      <w:r w:rsidR="00233A24" w:rsidRPr="00233A24">
        <w:rPr>
          <w:rFonts w:asciiTheme="minorBidi" w:hAnsiTheme="minorBidi" w:cstheme="minorBidi"/>
          <w:sz w:val="20"/>
          <w:szCs w:val="20"/>
          <w:lang w:val="en-GB"/>
        </w:rPr>
        <w:t xml:space="preserve">Thermal Comfort through the Design </w:t>
      </w:r>
    </w:p>
    <w:p w14:paraId="4E731AF0" w14:textId="77777777" w:rsidR="007A2935" w:rsidRDefault="007A2935" w:rsidP="00A2145E">
      <w:pPr>
        <w:pStyle w:val="NormalWeb"/>
        <w:spacing w:before="0" w:beforeAutospacing="0" w:after="0" w:afterAutospacing="0" w:line="276" w:lineRule="auto"/>
        <w:rPr>
          <w:rFonts w:asciiTheme="minorBidi" w:hAnsiTheme="minorBidi" w:cstheme="minorBidi"/>
          <w:sz w:val="20"/>
          <w:szCs w:val="20"/>
          <w:lang w:val="en-GB"/>
        </w:rPr>
      </w:pPr>
      <w:r>
        <w:rPr>
          <w:rFonts w:asciiTheme="minorBidi" w:hAnsiTheme="minorBidi" w:cstheme="minorBidi"/>
          <w:sz w:val="20"/>
          <w:szCs w:val="20"/>
          <w:lang w:val="en-GB"/>
        </w:rPr>
        <w:t xml:space="preserve">             </w:t>
      </w:r>
      <w:r w:rsidR="00233A24" w:rsidRPr="00233A24">
        <w:rPr>
          <w:rFonts w:asciiTheme="minorBidi" w:hAnsiTheme="minorBidi" w:cstheme="minorBidi"/>
          <w:sz w:val="20"/>
          <w:szCs w:val="20"/>
          <w:lang w:val="en-GB"/>
        </w:rPr>
        <w:t xml:space="preserve">of Walls in Compressed Earth Blocks </w:t>
      </w:r>
    </w:p>
    <w:p w14:paraId="0B47B563" w14:textId="77777777" w:rsidR="007A2935" w:rsidRDefault="007A2935" w:rsidP="00A2145E">
      <w:pPr>
        <w:pStyle w:val="NormalWeb"/>
        <w:spacing w:before="0" w:beforeAutospacing="0" w:after="0" w:afterAutospacing="0" w:line="276" w:lineRule="auto"/>
        <w:rPr>
          <w:rFonts w:asciiTheme="minorBidi" w:hAnsiTheme="minorBidi" w:cstheme="minorBidi"/>
          <w:sz w:val="20"/>
          <w:szCs w:val="20"/>
          <w:lang w:val="en-GB"/>
        </w:rPr>
      </w:pPr>
      <w:r>
        <w:rPr>
          <w:rFonts w:asciiTheme="minorBidi" w:hAnsiTheme="minorBidi" w:cstheme="minorBidi"/>
          <w:sz w:val="20"/>
          <w:szCs w:val="20"/>
          <w:lang w:val="en-GB"/>
        </w:rPr>
        <w:t xml:space="preserve">             </w:t>
      </w:r>
      <w:r w:rsidR="00233A24" w:rsidRPr="00233A24">
        <w:rPr>
          <w:rFonts w:asciiTheme="minorBidi" w:hAnsiTheme="minorBidi" w:cstheme="minorBidi"/>
          <w:sz w:val="20"/>
          <w:szCs w:val="20"/>
          <w:lang w:val="en-GB"/>
        </w:rPr>
        <w:t xml:space="preserve">of Agricultural and Biopolymer </w:t>
      </w:r>
    </w:p>
    <w:p w14:paraId="36910845" w14:textId="77777777" w:rsidR="007A2935" w:rsidRDefault="007A2935" w:rsidP="00A2145E">
      <w:pPr>
        <w:pStyle w:val="NormalWeb"/>
        <w:spacing w:before="0" w:beforeAutospacing="0" w:after="0" w:afterAutospacing="0" w:line="276" w:lineRule="auto"/>
        <w:rPr>
          <w:rFonts w:asciiTheme="minorBidi" w:hAnsiTheme="minorBidi" w:cstheme="minorBidi"/>
          <w:sz w:val="20"/>
          <w:szCs w:val="20"/>
          <w:lang w:val="en-GB"/>
        </w:rPr>
      </w:pPr>
      <w:r>
        <w:rPr>
          <w:rFonts w:asciiTheme="minorBidi" w:hAnsiTheme="minorBidi" w:cstheme="minorBidi"/>
          <w:sz w:val="20"/>
          <w:szCs w:val="20"/>
          <w:lang w:val="en-GB"/>
        </w:rPr>
        <w:t xml:space="preserve">             </w:t>
      </w:r>
      <w:r w:rsidR="00233A24" w:rsidRPr="00233A24">
        <w:rPr>
          <w:rFonts w:asciiTheme="minorBidi" w:hAnsiTheme="minorBidi" w:cstheme="minorBidi"/>
          <w:sz w:val="20"/>
          <w:szCs w:val="20"/>
          <w:lang w:val="en-GB"/>
        </w:rPr>
        <w:t xml:space="preserve">Residues Masonry. Current Journal of </w:t>
      </w:r>
      <w:r>
        <w:rPr>
          <w:rFonts w:asciiTheme="minorBidi" w:hAnsiTheme="minorBidi" w:cstheme="minorBidi"/>
          <w:sz w:val="20"/>
          <w:szCs w:val="20"/>
          <w:lang w:val="en-GB"/>
        </w:rPr>
        <w:t xml:space="preserve">  </w:t>
      </w:r>
    </w:p>
    <w:p w14:paraId="793BDB90" w14:textId="77777777" w:rsidR="007A2935" w:rsidRDefault="007A2935" w:rsidP="00A2145E">
      <w:pPr>
        <w:pStyle w:val="NormalWeb"/>
        <w:spacing w:before="0" w:beforeAutospacing="0" w:after="0" w:afterAutospacing="0" w:line="276" w:lineRule="auto"/>
        <w:rPr>
          <w:rFonts w:asciiTheme="minorBidi" w:hAnsiTheme="minorBidi" w:cstheme="minorBidi"/>
          <w:sz w:val="20"/>
          <w:szCs w:val="20"/>
          <w:lang w:val="en-GB"/>
        </w:rPr>
      </w:pPr>
      <w:r>
        <w:rPr>
          <w:rFonts w:asciiTheme="minorBidi" w:hAnsiTheme="minorBidi" w:cstheme="minorBidi"/>
          <w:sz w:val="20"/>
          <w:szCs w:val="20"/>
          <w:lang w:val="en-GB"/>
        </w:rPr>
        <w:t xml:space="preserve">             </w:t>
      </w:r>
      <w:r w:rsidR="00233A24" w:rsidRPr="00233A24">
        <w:rPr>
          <w:rFonts w:asciiTheme="minorBidi" w:hAnsiTheme="minorBidi" w:cstheme="minorBidi"/>
          <w:sz w:val="20"/>
          <w:szCs w:val="20"/>
          <w:lang w:val="en-GB"/>
        </w:rPr>
        <w:t xml:space="preserve">Applied Science and Technology, </w:t>
      </w:r>
    </w:p>
    <w:p w14:paraId="588F6BD9" w14:textId="65FE5C1C" w:rsidR="00081D58" w:rsidRPr="000A47A9" w:rsidRDefault="007A2935" w:rsidP="000A47A9">
      <w:pPr>
        <w:pStyle w:val="NormalWeb"/>
        <w:spacing w:before="0" w:beforeAutospacing="0" w:after="0" w:afterAutospacing="0" w:line="276" w:lineRule="auto"/>
        <w:rPr>
          <w:rFonts w:asciiTheme="minorBidi" w:hAnsiTheme="minorBidi" w:cstheme="minorBidi"/>
          <w:sz w:val="20"/>
          <w:szCs w:val="20"/>
          <w:lang w:val="en-GB"/>
        </w:rPr>
      </w:pPr>
      <w:r>
        <w:rPr>
          <w:rFonts w:asciiTheme="minorBidi" w:hAnsiTheme="minorBidi" w:cstheme="minorBidi"/>
          <w:sz w:val="20"/>
          <w:szCs w:val="20"/>
          <w:lang w:val="en-GB"/>
        </w:rPr>
        <w:t xml:space="preserve">             </w:t>
      </w:r>
      <w:r w:rsidR="00233A24" w:rsidRPr="00233A24">
        <w:rPr>
          <w:rFonts w:asciiTheme="minorBidi" w:hAnsiTheme="minorBidi" w:cstheme="minorBidi"/>
          <w:sz w:val="20"/>
          <w:szCs w:val="20"/>
          <w:lang w:val="en-GB"/>
        </w:rPr>
        <w:t xml:space="preserve">40(45), 7–22. </w:t>
      </w:r>
      <w:hyperlink r:id="rId45" w:history="1">
        <w:r w:rsidR="00233A24" w:rsidRPr="00233A24">
          <w:rPr>
            <w:rStyle w:val="Hyperlink"/>
            <w:rFonts w:asciiTheme="minorBidi" w:hAnsiTheme="minorBidi" w:cstheme="minorBidi"/>
            <w:sz w:val="20"/>
            <w:szCs w:val="20"/>
            <w:lang w:val="en-GB"/>
          </w:rPr>
          <w:t>https://doi.org/10.9734/cjast/2021/v40i4531624</w:t>
        </w:r>
      </w:hyperlink>
      <w:r w:rsidR="00233A24" w:rsidRPr="00233A24">
        <w:rPr>
          <w:rFonts w:asciiTheme="minorBidi" w:hAnsiTheme="minorBidi" w:cstheme="minorBidi"/>
          <w:sz w:val="20"/>
          <w:szCs w:val="20"/>
          <w:lang w:val="en-GB"/>
        </w:rPr>
        <w:t xml:space="preserve"> </w:t>
      </w:r>
    </w:p>
    <w:p w14:paraId="125D6B32" w14:textId="77777777" w:rsidR="006E204B" w:rsidRDefault="006E204B" w:rsidP="00A2145E">
      <w:pPr>
        <w:spacing w:after="0" w:line="276" w:lineRule="auto"/>
        <w:rPr>
          <w:rFonts w:asciiTheme="minorBidi" w:hAnsiTheme="minorBidi"/>
          <w:sz w:val="20"/>
          <w:szCs w:val="20"/>
          <w:lang w:val="en-GB"/>
        </w:rPr>
      </w:pPr>
    </w:p>
    <w:p w14:paraId="1155846A" w14:textId="77777777" w:rsidR="006E204B" w:rsidRDefault="00167871" w:rsidP="00A2145E">
      <w:pPr>
        <w:spacing w:after="0" w:line="276" w:lineRule="auto"/>
        <w:rPr>
          <w:rFonts w:asciiTheme="minorBidi" w:hAnsiTheme="minorBidi"/>
          <w:sz w:val="20"/>
          <w:szCs w:val="20"/>
          <w:lang w:val="en-GB"/>
        </w:rPr>
      </w:pPr>
      <w:r w:rsidRPr="00342AD1">
        <w:rPr>
          <w:rFonts w:asciiTheme="minorBidi" w:hAnsiTheme="minorBidi"/>
          <w:sz w:val="20"/>
          <w:szCs w:val="20"/>
          <w:lang w:val="en-GB"/>
        </w:rPr>
        <w:t xml:space="preserve">Sergio, M. R., Sarai, M. C. D., Avatar, F. G., </w:t>
      </w:r>
      <w:r w:rsidR="006E204B">
        <w:rPr>
          <w:rFonts w:asciiTheme="minorBidi" w:hAnsiTheme="minorBidi"/>
          <w:sz w:val="20"/>
          <w:szCs w:val="20"/>
          <w:lang w:val="en-GB"/>
        </w:rPr>
        <w:t xml:space="preserve"> </w:t>
      </w:r>
    </w:p>
    <w:p w14:paraId="0C80F181" w14:textId="77777777" w:rsidR="006E204B" w:rsidRDefault="006E204B" w:rsidP="00A2145E">
      <w:pPr>
        <w:spacing w:after="0" w:line="276" w:lineRule="auto"/>
        <w:rPr>
          <w:rFonts w:asciiTheme="minorBidi" w:hAnsiTheme="minorBidi"/>
          <w:sz w:val="20"/>
          <w:szCs w:val="20"/>
          <w:lang w:val="en-GB"/>
        </w:rPr>
      </w:pPr>
      <w:r>
        <w:rPr>
          <w:rFonts w:asciiTheme="minorBidi" w:hAnsiTheme="minorBidi"/>
          <w:sz w:val="20"/>
          <w:szCs w:val="20"/>
          <w:lang w:val="en-GB"/>
        </w:rPr>
        <w:t xml:space="preserve">             </w:t>
      </w:r>
      <w:r w:rsidR="00167871" w:rsidRPr="00342AD1">
        <w:rPr>
          <w:rFonts w:asciiTheme="minorBidi" w:hAnsiTheme="minorBidi"/>
          <w:sz w:val="20"/>
          <w:szCs w:val="20"/>
          <w:lang w:val="en-GB"/>
        </w:rPr>
        <w:t xml:space="preserve">Varun, T., &amp; Juan, S. A. (2020). Study </w:t>
      </w:r>
    </w:p>
    <w:p w14:paraId="7F4B1E25" w14:textId="77777777" w:rsidR="006E204B" w:rsidRDefault="006E204B" w:rsidP="00A2145E">
      <w:pPr>
        <w:spacing w:after="0" w:line="276" w:lineRule="auto"/>
        <w:rPr>
          <w:rFonts w:asciiTheme="minorBidi" w:hAnsiTheme="minorBidi"/>
          <w:sz w:val="20"/>
          <w:szCs w:val="20"/>
          <w:lang w:val="en-GB"/>
        </w:rPr>
      </w:pPr>
      <w:r>
        <w:rPr>
          <w:rFonts w:asciiTheme="minorBidi" w:hAnsiTheme="minorBidi"/>
          <w:sz w:val="20"/>
          <w:szCs w:val="20"/>
          <w:lang w:val="en-GB"/>
        </w:rPr>
        <w:t xml:space="preserve">             </w:t>
      </w:r>
      <w:r w:rsidR="00167871" w:rsidRPr="00342AD1">
        <w:rPr>
          <w:rFonts w:asciiTheme="minorBidi" w:hAnsiTheme="minorBidi"/>
          <w:sz w:val="20"/>
          <w:szCs w:val="20"/>
          <w:lang w:val="en-GB"/>
        </w:rPr>
        <w:t xml:space="preserve">of Huichol Vernacular Housing through </w:t>
      </w:r>
    </w:p>
    <w:p w14:paraId="42F16C09" w14:textId="77777777" w:rsidR="006E204B" w:rsidRDefault="006E204B" w:rsidP="00A2145E">
      <w:pPr>
        <w:spacing w:after="0" w:line="276" w:lineRule="auto"/>
        <w:rPr>
          <w:rFonts w:asciiTheme="minorBidi" w:hAnsiTheme="minorBidi"/>
          <w:sz w:val="20"/>
          <w:szCs w:val="20"/>
          <w:lang w:val="en-GB"/>
        </w:rPr>
      </w:pPr>
      <w:r>
        <w:rPr>
          <w:rFonts w:asciiTheme="minorBidi" w:hAnsiTheme="minorBidi"/>
          <w:sz w:val="20"/>
          <w:szCs w:val="20"/>
          <w:lang w:val="en-GB"/>
        </w:rPr>
        <w:t xml:space="preserve">             </w:t>
      </w:r>
      <w:r w:rsidR="00167871" w:rsidRPr="00342AD1">
        <w:rPr>
          <w:rFonts w:asciiTheme="minorBidi" w:hAnsiTheme="minorBidi"/>
          <w:sz w:val="20"/>
          <w:szCs w:val="20"/>
          <w:lang w:val="en-GB"/>
        </w:rPr>
        <w:t xml:space="preserve">Thermal Analysis of the Construction </w:t>
      </w:r>
    </w:p>
    <w:p w14:paraId="6998E58C" w14:textId="77777777" w:rsidR="006E204B" w:rsidRDefault="006E204B" w:rsidP="00A2145E">
      <w:pPr>
        <w:spacing w:after="0" w:line="276" w:lineRule="auto"/>
        <w:rPr>
          <w:rFonts w:asciiTheme="minorBidi" w:hAnsiTheme="minorBidi"/>
          <w:sz w:val="20"/>
          <w:szCs w:val="20"/>
          <w:lang w:val="en-GB"/>
        </w:rPr>
      </w:pPr>
      <w:r>
        <w:rPr>
          <w:rFonts w:asciiTheme="minorBidi" w:hAnsiTheme="minorBidi"/>
          <w:sz w:val="20"/>
          <w:szCs w:val="20"/>
          <w:lang w:val="en-GB"/>
        </w:rPr>
        <w:t xml:space="preserve">             </w:t>
      </w:r>
      <w:r w:rsidR="00167871" w:rsidRPr="00342AD1">
        <w:rPr>
          <w:rFonts w:asciiTheme="minorBidi" w:hAnsiTheme="minorBidi"/>
          <w:sz w:val="20"/>
          <w:szCs w:val="20"/>
          <w:lang w:val="en-GB"/>
        </w:rPr>
        <w:t>Elements Characteristic of the Pre-</w:t>
      </w:r>
    </w:p>
    <w:p w14:paraId="6A07A8B4" w14:textId="77777777" w:rsidR="006E204B" w:rsidRDefault="006E204B" w:rsidP="00A2145E">
      <w:pPr>
        <w:spacing w:after="0" w:line="276" w:lineRule="auto"/>
        <w:rPr>
          <w:rFonts w:asciiTheme="minorBidi" w:hAnsiTheme="minorBidi"/>
          <w:sz w:val="20"/>
          <w:szCs w:val="20"/>
          <w:lang w:val="en-GB"/>
        </w:rPr>
      </w:pPr>
      <w:r>
        <w:rPr>
          <w:rFonts w:asciiTheme="minorBidi" w:hAnsiTheme="minorBidi"/>
          <w:sz w:val="20"/>
          <w:szCs w:val="20"/>
          <w:lang w:val="en-GB"/>
        </w:rPr>
        <w:t xml:space="preserve">             </w:t>
      </w:r>
      <w:proofErr w:type="spellStart"/>
      <w:r w:rsidR="00167871" w:rsidRPr="00342AD1">
        <w:rPr>
          <w:rFonts w:asciiTheme="minorBidi" w:hAnsiTheme="minorBidi"/>
          <w:sz w:val="20"/>
          <w:szCs w:val="20"/>
          <w:lang w:val="en-GB"/>
        </w:rPr>
        <w:t>hispanic</w:t>
      </w:r>
      <w:proofErr w:type="spellEnd"/>
      <w:r w:rsidR="00167871" w:rsidRPr="00342AD1">
        <w:rPr>
          <w:rFonts w:asciiTheme="minorBidi" w:hAnsiTheme="minorBidi"/>
          <w:sz w:val="20"/>
          <w:szCs w:val="20"/>
          <w:lang w:val="en-GB"/>
        </w:rPr>
        <w:t xml:space="preserve"> Era. Journal of Energy </w:t>
      </w:r>
    </w:p>
    <w:p w14:paraId="45D0C093" w14:textId="77777777" w:rsidR="006E204B" w:rsidRDefault="006E204B" w:rsidP="00A2145E">
      <w:pPr>
        <w:spacing w:after="0" w:line="276" w:lineRule="auto"/>
        <w:rPr>
          <w:rFonts w:asciiTheme="minorBidi" w:hAnsiTheme="minorBidi"/>
          <w:sz w:val="20"/>
          <w:szCs w:val="20"/>
          <w:lang w:val="en-GB"/>
        </w:rPr>
      </w:pPr>
      <w:r>
        <w:rPr>
          <w:rFonts w:asciiTheme="minorBidi" w:hAnsiTheme="minorBidi"/>
          <w:sz w:val="20"/>
          <w:szCs w:val="20"/>
          <w:lang w:val="en-GB"/>
        </w:rPr>
        <w:t xml:space="preserve">             </w:t>
      </w:r>
      <w:r w:rsidR="00167871" w:rsidRPr="00342AD1">
        <w:rPr>
          <w:rFonts w:asciiTheme="minorBidi" w:hAnsiTheme="minorBidi"/>
          <w:sz w:val="20"/>
          <w:szCs w:val="20"/>
          <w:lang w:val="en-GB"/>
        </w:rPr>
        <w:t xml:space="preserve">Research and Reviews, 6(4), 1–14. </w:t>
      </w:r>
    </w:p>
    <w:p w14:paraId="7C8E581B" w14:textId="54108AB6" w:rsidR="00167871" w:rsidRDefault="006E204B" w:rsidP="00A2145E">
      <w:pPr>
        <w:spacing w:after="0" w:line="276" w:lineRule="auto"/>
        <w:rPr>
          <w:rFonts w:asciiTheme="minorBidi" w:hAnsiTheme="minorBidi"/>
          <w:sz w:val="20"/>
          <w:szCs w:val="20"/>
        </w:rPr>
      </w:pPr>
      <w:r>
        <w:rPr>
          <w:rFonts w:asciiTheme="minorBidi" w:hAnsiTheme="minorBidi"/>
          <w:sz w:val="20"/>
          <w:szCs w:val="20"/>
          <w:lang w:val="en-GB"/>
        </w:rPr>
        <w:t xml:space="preserve">    </w:t>
      </w:r>
      <w:hyperlink r:id="rId46" w:history="1">
        <w:r w:rsidR="00167871" w:rsidRPr="00342AD1">
          <w:rPr>
            <w:rStyle w:val="Hyperlink"/>
            <w:rFonts w:asciiTheme="minorBidi" w:hAnsiTheme="minorBidi"/>
            <w:sz w:val="20"/>
            <w:szCs w:val="20"/>
            <w:lang w:val="en-GB"/>
          </w:rPr>
          <w:t>https://doi.org/10.9734/jenrr/2020/v6i430173</w:t>
        </w:r>
      </w:hyperlink>
    </w:p>
    <w:p w14:paraId="205B1D8F" w14:textId="77777777" w:rsidR="00DF25D7" w:rsidRDefault="00D216F9" w:rsidP="00A2145E">
      <w:pPr>
        <w:spacing w:after="0" w:line="276" w:lineRule="auto"/>
        <w:rPr>
          <w:rFonts w:asciiTheme="minorBidi" w:eastAsia="Times New Roman" w:hAnsiTheme="minorBidi"/>
          <w:sz w:val="20"/>
          <w:szCs w:val="20"/>
          <w:lang w:eastAsia="fr-FR"/>
        </w:rPr>
      </w:pPr>
      <w:hyperlink r:id="rId47" w:history="1">
        <w:r w:rsidR="00DF25D7" w:rsidRPr="00F036EC">
          <w:rPr>
            <w:rFonts w:asciiTheme="minorBidi" w:eastAsia="Times New Roman" w:hAnsiTheme="minorBidi"/>
            <w:sz w:val="20"/>
            <w:szCs w:val="20"/>
            <w:bdr w:val="none" w:sz="0" w:space="0" w:color="auto" w:frame="1"/>
            <w:lang w:eastAsia="fr-FR"/>
          </w:rPr>
          <w:t>Sofia Real</w:t>
        </w:r>
      </w:hyperlink>
      <w:r w:rsidR="00DF25D7" w:rsidRPr="00F036EC">
        <w:rPr>
          <w:rFonts w:asciiTheme="minorBidi" w:eastAsia="Times New Roman" w:hAnsiTheme="minorBidi"/>
          <w:sz w:val="20"/>
          <w:szCs w:val="20"/>
          <w:lang w:eastAsia="fr-FR"/>
        </w:rPr>
        <w:t xml:space="preserve">, </w:t>
      </w:r>
      <w:hyperlink r:id="rId48" w:history="1">
        <w:r w:rsidR="00DF25D7" w:rsidRPr="00F036EC">
          <w:rPr>
            <w:rFonts w:asciiTheme="minorBidi" w:eastAsia="Times New Roman" w:hAnsiTheme="minorBidi"/>
            <w:sz w:val="20"/>
            <w:szCs w:val="20"/>
            <w:bdr w:val="none" w:sz="0" w:space="0" w:color="auto" w:frame="1"/>
            <w:lang w:eastAsia="fr-FR"/>
          </w:rPr>
          <w:t xml:space="preserve">J. Alexandre </w:t>
        </w:r>
        <w:proofErr w:type="spellStart"/>
        <w:r w:rsidR="00DF25D7" w:rsidRPr="00F036EC">
          <w:rPr>
            <w:rFonts w:asciiTheme="minorBidi" w:eastAsia="Times New Roman" w:hAnsiTheme="minorBidi"/>
            <w:sz w:val="20"/>
            <w:szCs w:val="20"/>
            <w:bdr w:val="none" w:sz="0" w:space="0" w:color="auto" w:frame="1"/>
            <w:lang w:eastAsia="fr-FR"/>
          </w:rPr>
          <w:t>Bogas</w:t>
        </w:r>
        <w:proofErr w:type="spellEnd"/>
      </w:hyperlink>
      <w:r w:rsidR="00DF25D7" w:rsidRPr="00F036EC">
        <w:rPr>
          <w:rFonts w:asciiTheme="minorBidi" w:eastAsia="Times New Roman" w:hAnsiTheme="minorBidi"/>
          <w:sz w:val="20"/>
          <w:szCs w:val="20"/>
          <w:lang w:eastAsia="fr-FR"/>
        </w:rPr>
        <w:t xml:space="preserve">, </w:t>
      </w:r>
      <w:hyperlink r:id="rId49" w:history="1">
        <w:r w:rsidR="00DF25D7" w:rsidRPr="00F036EC">
          <w:rPr>
            <w:rFonts w:asciiTheme="minorBidi" w:eastAsia="Times New Roman" w:hAnsiTheme="minorBidi"/>
            <w:sz w:val="20"/>
            <w:szCs w:val="20"/>
            <w:bdr w:val="none" w:sz="0" w:space="0" w:color="auto" w:frame="1"/>
            <w:lang w:eastAsia="fr-FR"/>
          </w:rPr>
          <w:t>Ricardo Cruz</w:t>
        </w:r>
      </w:hyperlink>
      <w:r w:rsidR="00DF25D7" w:rsidRPr="00F036EC">
        <w:rPr>
          <w:rFonts w:asciiTheme="minorBidi" w:eastAsia="Times New Roman" w:hAnsiTheme="minorBidi"/>
          <w:sz w:val="20"/>
          <w:szCs w:val="20"/>
          <w:lang w:eastAsia="fr-FR"/>
        </w:rPr>
        <w:t xml:space="preserve">, </w:t>
      </w:r>
    </w:p>
    <w:p w14:paraId="18C097BC" w14:textId="77777777" w:rsidR="00DF25D7" w:rsidRDefault="00DF25D7" w:rsidP="00A2145E">
      <w:pPr>
        <w:spacing w:after="0" w:line="276" w:lineRule="auto"/>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hyperlink r:id="rId50" w:history="1">
        <w:r w:rsidRPr="00F036EC">
          <w:rPr>
            <w:rFonts w:asciiTheme="minorBidi" w:eastAsia="Times New Roman" w:hAnsiTheme="minorBidi"/>
            <w:sz w:val="20"/>
            <w:szCs w:val="20"/>
            <w:bdr w:val="none" w:sz="0" w:space="0" w:color="auto" w:frame="1"/>
            <w:lang w:eastAsia="fr-FR"/>
          </w:rPr>
          <w:t xml:space="preserve">M. </w:t>
        </w:r>
        <w:proofErr w:type="spellStart"/>
        <w:r w:rsidRPr="00F036EC">
          <w:rPr>
            <w:rFonts w:asciiTheme="minorBidi" w:eastAsia="Times New Roman" w:hAnsiTheme="minorBidi"/>
            <w:sz w:val="20"/>
            <w:szCs w:val="20"/>
            <w:bdr w:val="none" w:sz="0" w:space="0" w:color="auto" w:frame="1"/>
            <w:lang w:eastAsia="fr-FR"/>
          </w:rPr>
          <w:t>Glória</w:t>
        </w:r>
        <w:proofErr w:type="spellEnd"/>
        <w:r w:rsidRPr="00F036EC">
          <w:rPr>
            <w:rFonts w:asciiTheme="minorBidi" w:eastAsia="Times New Roman" w:hAnsiTheme="minorBidi"/>
            <w:sz w:val="20"/>
            <w:szCs w:val="20"/>
            <w:bdr w:val="none" w:sz="0" w:space="0" w:color="auto" w:frame="1"/>
            <w:lang w:eastAsia="fr-FR"/>
          </w:rPr>
          <w:t xml:space="preserve"> Gomes</w:t>
        </w:r>
      </w:hyperlink>
      <w:r w:rsidRPr="00F036EC">
        <w:rPr>
          <w:rFonts w:asciiTheme="minorBidi" w:eastAsia="Times New Roman" w:hAnsiTheme="minorBidi"/>
          <w:sz w:val="20"/>
          <w:szCs w:val="20"/>
          <w:lang w:eastAsia="fr-FR"/>
        </w:rPr>
        <w:t xml:space="preserve">, </w:t>
      </w:r>
      <w:hyperlink r:id="rId51" w:history="1">
        <w:proofErr w:type="spellStart"/>
        <w:r w:rsidRPr="00F036EC">
          <w:rPr>
            <w:rFonts w:asciiTheme="minorBidi" w:eastAsia="Times New Roman" w:hAnsiTheme="minorBidi"/>
            <w:sz w:val="20"/>
            <w:szCs w:val="20"/>
            <w:bdr w:val="none" w:sz="0" w:space="0" w:color="auto" w:frame="1"/>
            <w:lang w:eastAsia="fr-FR"/>
          </w:rPr>
          <w:t>Martim</w:t>
        </w:r>
        <w:proofErr w:type="spellEnd"/>
        <w:r w:rsidRPr="00F036EC">
          <w:rPr>
            <w:rFonts w:asciiTheme="minorBidi" w:eastAsia="Times New Roman" w:hAnsiTheme="minorBidi"/>
            <w:sz w:val="20"/>
            <w:szCs w:val="20"/>
            <w:bdr w:val="none" w:sz="0" w:space="0" w:color="auto" w:frame="1"/>
            <w:lang w:eastAsia="fr-FR"/>
          </w:rPr>
          <w:t xml:space="preserve"> </w:t>
        </w:r>
        <w:proofErr w:type="spellStart"/>
        <w:r w:rsidRPr="00F036EC">
          <w:rPr>
            <w:rFonts w:asciiTheme="minorBidi" w:eastAsia="Times New Roman" w:hAnsiTheme="minorBidi"/>
            <w:sz w:val="20"/>
            <w:szCs w:val="20"/>
            <w:bdr w:val="none" w:sz="0" w:space="0" w:color="auto" w:frame="1"/>
            <w:lang w:eastAsia="fr-FR"/>
          </w:rPr>
          <w:t>Nabais</w:t>
        </w:r>
        <w:proofErr w:type="spellEnd"/>
      </w:hyperlink>
      <w:r w:rsidRPr="00F036EC">
        <w:rPr>
          <w:rFonts w:asciiTheme="minorBidi" w:eastAsia="Times New Roman" w:hAnsiTheme="minorBidi"/>
          <w:sz w:val="20"/>
          <w:szCs w:val="20"/>
          <w:lang w:eastAsia="fr-FR"/>
        </w:rPr>
        <w:t xml:space="preserve"> </w:t>
      </w:r>
    </w:p>
    <w:p w14:paraId="11BB7E9E" w14:textId="77777777" w:rsidR="00DF25D7" w:rsidRDefault="00DF25D7" w:rsidP="00A2145E">
      <w:pPr>
        <w:spacing w:after="0" w:line="276" w:lineRule="auto"/>
        <w:rPr>
          <w:rFonts w:asciiTheme="minorBidi" w:hAnsiTheme="minorBidi"/>
          <w:sz w:val="20"/>
          <w:szCs w:val="20"/>
          <w:lang w:eastAsia="fr-FR"/>
        </w:rPr>
      </w:pPr>
      <w:r>
        <w:rPr>
          <w:rFonts w:asciiTheme="minorBidi" w:eastAsia="Times New Roman" w:hAnsiTheme="minorBidi"/>
          <w:sz w:val="20"/>
          <w:szCs w:val="20"/>
          <w:lang w:eastAsia="fr-FR"/>
        </w:rPr>
        <w:t xml:space="preserve">             </w:t>
      </w:r>
      <w:r w:rsidRPr="00F036EC">
        <w:rPr>
          <w:rFonts w:asciiTheme="minorBidi" w:eastAsia="Times New Roman" w:hAnsiTheme="minorBidi"/>
          <w:sz w:val="20"/>
          <w:szCs w:val="20"/>
          <w:lang w:eastAsia="fr-FR"/>
        </w:rPr>
        <w:t>(2024)</w:t>
      </w:r>
      <w:r w:rsidRPr="00F036EC">
        <w:rPr>
          <w:rFonts w:asciiTheme="minorBidi" w:hAnsiTheme="minorBidi"/>
          <w:sz w:val="20"/>
          <w:szCs w:val="20"/>
          <w:lang w:eastAsia="fr-FR"/>
        </w:rPr>
        <w:t xml:space="preserve">.Thermal performance of </w:t>
      </w:r>
    </w:p>
    <w:p w14:paraId="280EB51B" w14:textId="77777777" w:rsidR="00DF25D7" w:rsidRDefault="00DF25D7" w:rsidP="00A2145E">
      <w:pPr>
        <w:spacing w:after="0" w:line="276" w:lineRule="auto"/>
        <w:rPr>
          <w:rFonts w:asciiTheme="minorBidi" w:hAnsiTheme="minorBidi"/>
          <w:sz w:val="20"/>
          <w:szCs w:val="20"/>
          <w:lang w:eastAsia="fr-FR"/>
        </w:rPr>
      </w:pPr>
      <w:r>
        <w:rPr>
          <w:rFonts w:asciiTheme="minorBidi" w:hAnsiTheme="minorBidi"/>
          <w:sz w:val="20"/>
          <w:szCs w:val="20"/>
          <w:lang w:eastAsia="fr-FR"/>
        </w:rPr>
        <w:t xml:space="preserve">             </w:t>
      </w:r>
      <w:proofErr w:type="spellStart"/>
      <w:proofErr w:type="gramStart"/>
      <w:r w:rsidRPr="00F036EC">
        <w:rPr>
          <w:rFonts w:asciiTheme="minorBidi" w:hAnsiTheme="minorBidi"/>
          <w:sz w:val="20"/>
          <w:szCs w:val="20"/>
          <w:lang w:eastAsia="fr-FR"/>
        </w:rPr>
        <w:t>compressed</w:t>
      </w:r>
      <w:proofErr w:type="spellEnd"/>
      <w:proofErr w:type="gramEnd"/>
      <w:r w:rsidRPr="00F036EC">
        <w:rPr>
          <w:rFonts w:asciiTheme="minorBidi" w:hAnsiTheme="minorBidi"/>
          <w:sz w:val="20"/>
          <w:szCs w:val="20"/>
          <w:lang w:eastAsia="fr-FR"/>
        </w:rPr>
        <w:t xml:space="preserve"> </w:t>
      </w:r>
      <w:proofErr w:type="spellStart"/>
      <w:r w:rsidRPr="00F036EC">
        <w:rPr>
          <w:rFonts w:asciiTheme="minorBidi" w:hAnsiTheme="minorBidi"/>
          <w:sz w:val="20"/>
          <w:szCs w:val="20"/>
          <w:lang w:eastAsia="fr-FR"/>
        </w:rPr>
        <w:t>earth</w:t>
      </w:r>
      <w:proofErr w:type="spellEnd"/>
      <w:r w:rsidRPr="00F036EC">
        <w:rPr>
          <w:rFonts w:asciiTheme="minorBidi" w:hAnsiTheme="minorBidi"/>
          <w:sz w:val="20"/>
          <w:szCs w:val="20"/>
          <w:lang w:eastAsia="fr-FR"/>
        </w:rPr>
        <w:t xml:space="preserve"> blocks </w:t>
      </w:r>
      <w:proofErr w:type="spellStart"/>
      <w:r w:rsidRPr="00F036EC">
        <w:rPr>
          <w:rFonts w:asciiTheme="minorBidi" w:hAnsiTheme="minorBidi"/>
          <w:sz w:val="20"/>
          <w:szCs w:val="20"/>
          <w:lang w:eastAsia="fr-FR"/>
        </w:rPr>
        <w:t>stabilised</w:t>
      </w:r>
      <w:proofErr w:type="spellEnd"/>
      <w:r w:rsidRPr="00F036EC">
        <w:rPr>
          <w:rFonts w:asciiTheme="minorBidi" w:hAnsiTheme="minorBidi"/>
          <w:sz w:val="20"/>
          <w:szCs w:val="20"/>
          <w:lang w:eastAsia="fr-FR"/>
        </w:rPr>
        <w:t xml:space="preserve"> </w:t>
      </w:r>
    </w:p>
    <w:p w14:paraId="7FF9E9F3" w14:textId="77777777" w:rsidR="00DF25D7" w:rsidRDefault="00DF25D7" w:rsidP="00A2145E">
      <w:pPr>
        <w:spacing w:after="0" w:line="276" w:lineRule="auto"/>
        <w:rPr>
          <w:rFonts w:asciiTheme="minorBidi" w:eastAsia="Times New Roman" w:hAnsiTheme="minorBidi"/>
          <w:sz w:val="20"/>
          <w:szCs w:val="20"/>
          <w:lang w:eastAsia="fr-FR"/>
        </w:rPr>
      </w:pPr>
      <w:r>
        <w:rPr>
          <w:rFonts w:asciiTheme="minorBidi" w:hAnsiTheme="minorBidi"/>
          <w:sz w:val="20"/>
          <w:szCs w:val="20"/>
          <w:lang w:eastAsia="fr-FR"/>
        </w:rPr>
        <w:t xml:space="preserve">             </w:t>
      </w:r>
      <w:proofErr w:type="spellStart"/>
      <w:proofErr w:type="gramStart"/>
      <w:r w:rsidRPr="00F036EC">
        <w:rPr>
          <w:rFonts w:asciiTheme="minorBidi" w:hAnsiTheme="minorBidi"/>
          <w:sz w:val="20"/>
          <w:szCs w:val="20"/>
          <w:lang w:eastAsia="fr-FR"/>
        </w:rPr>
        <w:t>with</w:t>
      </w:r>
      <w:proofErr w:type="spellEnd"/>
      <w:proofErr w:type="gramEnd"/>
      <w:r w:rsidRPr="00F036EC">
        <w:rPr>
          <w:rFonts w:asciiTheme="minorBidi" w:hAnsiTheme="minorBidi"/>
          <w:sz w:val="20"/>
          <w:szCs w:val="20"/>
          <w:lang w:eastAsia="fr-FR"/>
        </w:rPr>
        <w:t xml:space="preserve"> </w:t>
      </w:r>
      <w:proofErr w:type="spellStart"/>
      <w:r w:rsidRPr="00F036EC">
        <w:rPr>
          <w:rFonts w:asciiTheme="minorBidi" w:hAnsiTheme="minorBidi"/>
          <w:sz w:val="20"/>
          <w:szCs w:val="20"/>
          <w:lang w:eastAsia="fr-FR"/>
        </w:rPr>
        <w:t>thermoactivated</w:t>
      </w:r>
      <w:proofErr w:type="spellEnd"/>
      <w:r w:rsidRPr="00F036EC">
        <w:rPr>
          <w:rFonts w:asciiTheme="minorBidi" w:hAnsiTheme="minorBidi"/>
          <w:sz w:val="20"/>
          <w:szCs w:val="20"/>
          <w:lang w:eastAsia="fr-FR"/>
        </w:rPr>
        <w:t xml:space="preserve"> </w:t>
      </w:r>
      <w:proofErr w:type="spellStart"/>
      <w:r w:rsidRPr="00F036EC">
        <w:rPr>
          <w:rFonts w:asciiTheme="minorBidi" w:hAnsiTheme="minorBidi"/>
          <w:sz w:val="20"/>
          <w:szCs w:val="20"/>
          <w:lang w:eastAsia="fr-FR"/>
        </w:rPr>
        <w:t>recycled</w:t>
      </w:r>
      <w:proofErr w:type="spellEnd"/>
      <w:r w:rsidRPr="00F036EC">
        <w:rPr>
          <w:rFonts w:asciiTheme="minorBidi" w:hAnsiTheme="minorBidi"/>
          <w:sz w:val="20"/>
          <w:szCs w:val="20"/>
          <w:lang w:eastAsia="fr-FR"/>
        </w:rPr>
        <w:t xml:space="preserve"> </w:t>
      </w:r>
      <w:proofErr w:type="spellStart"/>
      <w:r w:rsidRPr="00F036EC">
        <w:rPr>
          <w:rFonts w:asciiTheme="minorBidi" w:hAnsiTheme="minorBidi"/>
          <w:sz w:val="20"/>
          <w:szCs w:val="20"/>
          <w:lang w:eastAsia="fr-FR"/>
        </w:rPr>
        <w:t>cement</w:t>
      </w:r>
      <w:proofErr w:type="spellEnd"/>
      <w:r w:rsidRPr="00F036EC">
        <w:rPr>
          <w:rFonts w:asciiTheme="minorBidi" w:hAnsiTheme="minorBidi"/>
          <w:sz w:val="20"/>
          <w:szCs w:val="20"/>
          <w:lang w:eastAsia="fr-FR"/>
        </w:rPr>
        <w:t>.</w:t>
      </w:r>
      <w:r w:rsidRPr="00F036EC">
        <w:rPr>
          <w:rFonts w:asciiTheme="minorBidi" w:eastAsia="Times New Roman" w:hAnsiTheme="minorBidi"/>
          <w:sz w:val="20"/>
          <w:szCs w:val="20"/>
          <w:lang w:eastAsia="fr-FR"/>
        </w:rPr>
        <w:t xml:space="preserve"> </w:t>
      </w:r>
    </w:p>
    <w:p w14:paraId="1A267D84" w14:textId="77777777" w:rsidR="00DF25D7" w:rsidRDefault="00DF25D7" w:rsidP="00A2145E">
      <w:pPr>
        <w:spacing w:after="0" w:line="276" w:lineRule="auto"/>
      </w:pPr>
      <w:r>
        <w:rPr>
          <w:rFonts w:asciiTheme="minorBidi" w:eastAsia="Times New Roman" w:hAnsiTheme="minorBidi"/>
          <w:sz w:val="20"/>
          <w:szCs w:val="20"/>
          <w:lang w:eastAsia="fr-FR"/>
        </w:rPr>
        <w:t xml:space="preserve">             </w:t>
      </w:r>
      <w:hyperlink r:id="rId52" w:history="1">
        <w:r w:rsidRPr="00F036EC">
          <w:rPr>
            <w:rFonts w:asciiTheme="minorBidi" w:eastAsia="Times New Roman" w:hAnsiTheme="minorBidi"/>
            <w:sz w:val="20"/>
            <w:szCs w:val="20"/>
            <w:bdr w:val="none" w:sz="0" w:space="0" w:color="auto" w:frame="1"/>
            <w:lang w:eastAsia="fr-FR"/>
          </w:rPr>
          <w:t>Energy and Buildings</w:t>
        </w:r>
      </w:hyperlink>
      <w:r w:rsidRPr="00F036EC">
        <w:rPr>
          <w:rFonts w:asciiTheme="minorBidi" w:eastAsia="Times New Roman" w:hAnsiTheme="minorBidi"/>
          <w:sz w:val="20"/>
          <w:szCs w:val="20"/>
          <w:lang w:eastAsia="fr-FR"/>
        </w:rPr>
        <w:t> 314:114288DOI:</w:t>
      </w:r>
      <w:r w:rsidRPr="00DF25D7">
        <w:t xml:space="preserve"> </w:t>
      </w:r>
    </w:p>
    <w:p w14:paraId="5922EC7C" w14:textId="2B5B09C4" w:rsidR="00167871" w:rsidRPr="00DC64AF" w:rsidRDefault="00DF25D7" w:rsidP="00DC64AF">
      <w:pPr>
        <w:spacing w:after="0" w:line="276" w:lineRule="auto"/>
        <w:rPr>
          <w:rFonts w:asciiTheme="minorBidi" w:eastAsia="Times New Roman" w:hAnsiTheme="minorBidi"/>
          <w:sz w:val="20"/>
          <w:szCs w:val="20"/>
          <w:u w:val="single"/>
          <w:lang w:eastAsia="fr-FR"/>
        </w:rPr>
      </w:pPr>
      <w:r>
        <w:t xml:space="preserve">   </w:t>
      </w:r>
      <w:r w:rsidRPr="00DF25D7">
        <w:rPr>
          <w:rFonts w:asciiTheme="minorBidi" w:eastAsia="Times New Roman" w:hAnsiTheme="minorBidi"/>
          <w:sz w:val="20"/>
          <w:szCs w:val="20"/>
          <w:u w:val="single"/>
          <w:lang w:eastAsia="fr-FR"/>
        </w:rPr>
        <w:t>https://doi.org/</w:t>
      </w:r>
      <w:hyperlink r:id="rId53" w:tgtFrame="_blank" w:history="1">
        <w:r w:rsidRPr="00DF25D7">
          <w:rPr>
            <w:rFonts w:asciiTheme="minorBidi" w:eastAsia="Times New Roman" w:hAnsiTheme="minorBidi"/>
            <w:sz w:val="20"/>
            <w:szCs w:val="20"/>
            <w:u w:val="single"/>
            <w:bdr w:val="none" w:sz="0" w:space="0" w:color="auto" w:frame="1"/>
            <w:lang w:eastAsia="fr-FR"/>
          </w:rPr>
          <w:t>10.1016/j.enbuild.2024.114288</w:t>
        </w:r>
      </w:hyperlink>
    </w:p>
    <w:p w14:paraId="564D9CCF" w14:textId="77777777" w:rsidR="006E204B" w:rsidRDefault="00167871" w:rsidP="00167871">
      <w:pPr>
        <w:spacing w:after="0" w:line="276" w:lineRule="auto"/>
        <w:rPr>
          <w:rFonts w:asciiTheme="minorBidi" w:hAnsiTheme="minorBidi"/>
          <w:sz w:val="20"/>
          <w:szCs w:val="20"/>
          <w:lang w:val="en-GB"/>
        </w:rPr>
      </w:pPr>
      <w:r w:rsidRPr="00330382">
        <w:rPr>
          <w:rFonts w:asciiTheme="minorBidi" w:hAnsiTheme="minorBidi"/>
          <w:sz w:val="20"/>
          <w:szCs w:val="20"/>
          <w:lang w:val="en-GB"/>
        </w:rPr>
        <w:t xml:space="preserve">Wilfried </w:t>
      </w:r>
      <w:proofErr w:type="spellStart"/>
      <w:r w:rsidRPr="00330382">
        <w:rPr>
          <w:rFonts w:asciiTheme="minorBidi" w:hAnsiTheme="minorBidi"/>
          <w:sz w:val="20"/>
          <w:szCs w:val="20"/>
          <w:lang w:val="en-GB"/>
        </w:rPr>
        <w:t>Hounkpatin</w:t>
      </w:r>
      <w:proofErr w:type="spellEnd"/>
      <w:r w:rsidRPr="00330382">
        <w:rPr>
          <w:rFonts w:asciiTheme="minorBidi" w:hAnsiTheme="minorBidi"/>
          <w:sz w:val="20"/>
          <w:szCs w:val="20"/>
          <w:lang w:val="en-GB"/>
        </w:rPr>
        <w:t xml:space="preserve">, H., </w:t>
      </w:r>
      <w:proofErr w:type="spellStart"/>
      <w:r w:rsidRPr="00330382">
        <w:rPr>
          <w:rFonts w:asciiTheme="minorBidi" w:hAnsiTheme="minorBidi"/>
          <w:sz w:val="20"/>
          <w:szCs w:val="20"/>
          <w:lang w:val="en-GB"/>
        </w:rPr>
        <w:t>Chégnimonhan</w:t>
      </w:r>
      <w:proofErr w:type="spellEnd"/>
      <w:r w:rsidRPr="00330382">
        <w:rPr>
          <w:rFonts w:asciiTheme="minorBidi" w:hAnsiTheme="minorBidi"/>
          <w:sz w:val="20"/>
          <w:szCs w:val="20"/>
          <w:lang w:val="en-GB"/>
        </w:rPr>
        <w:t xml:space="preserve">, V., </w:t>
      </w:r>
    </w:p>
    <w:p w14:paraId="4DC7ACF3" w14:textId="77777777" w:rsidR="006E204B" w:rsidRDefault="006E204B" w:rsidP="00167871">
      <w:pPr>
        <w:spacing w:after="0" w:line="276" w:lineRule="auto"/>
        <w:rPr>
          <w:rFonts w:asciiTheme="minorBidi" w:hAnsiTheme="minorBidi"/>
          <w:sz w:val="20"/>
          <w:szCs w:val="20"/>
          <w:lang w:val="en-GB"/>
        </w:rPr>
      </w:pPr>
      <w:r>
        <w:rPr>
          <w:rFonts w:asciiTheme="minorBidi" w:hAnsiTheme="minorBidi"/>
          <w:sz w:val="20"/>
          <w:szCs w:val="20"/>
          <w:lang w:val="en-GB"/>
        </w:rPr>
        <w:t xml:space="preserve">             </w:t>
      </w:r>
      <w:r w:rsidR="00167871" w:rsidRPr="00330382">
        <w:rPr>
          <w:rFonts w:asciiTheme="minorBidi" w:hAnsiTheme="minorBidi"/>
          <w:sz w:val="20"/>
          <w:szCs w:val="20"/>
          <w:lang w:val="en-GB"/>
        </w:rPr>
        <w:t xml:space="preserve">Clarence </w:t>
      </w:r>
      <w:proofErr w:type="spellStart"/>
      <w:r w:rsidR="00167871" w:rsidRPr="00330382">
        <w:rPr>
          <w:rFonts w:asciiTheme="minorBidi" w:hAnsiTheme="minorBidi"/>
          <w:sz w:val="20"/>
          <w:szCs w:val="20"/>
          <w:lang w:val="en-GB"/>
        </w:rPr>
        <w:t>Sèmassou</w:t>
      </w:r>
      <w:proofErr w:type="spellEnd"/>
      <w:r w:rsidR="00167871" w:rsidRPr="00330382">
        <w:rPr>
          <w:rFonts w:asciiTheme="minorBidi" w:hAnsiTheme="minorBidi"/>
          <w:sz w:val="20"/>
          <w:szCs w:val="20"/>
          <w:lang w:val="en-GB"/>
        </w:rPr>
        <w:t xml:space="preserve">, G., R. </w:t>
      </w:r>
    </w:p>
    <w:p w14:paraId="24C30CBF" w14:textId="77777777" w:rsidR="006E204B" w:rsidRDefault="006E204B" w:rsidP="00167871">
      <w:pPr>
        <w:spacing w:after="0" w:line="276" w:lineRule="auto"/>
        <w:rPr>
          <w:rFonts w:asciiTheme="minorBidi" w:hAnsiTheme="minorBidi"/>
          <w:sz w:val="20"/>
          <w:szCs w:val="20"/>
          <w:lang w:val="en-GB"/>
        </w:rPr>
      </w:pPr>
      <w:r>
        <w:rPr>
          <w:rFonts w:asciiTheme="minorBidi" w:hAnsiTheme="minorBidi"/>
          <w:sz w:val="20"/>
          <w:szCs w:val="20"/>
          <w:lang w:val="en-GB"/>
        </w:rPr>
        <w:t xml:space="preserve">             </w:t>
      </w:r>
      <w:proofErr w:type="spellStart"/>
      <w:r w:rsidR="00167871" w:rsidRPr="00330382">
        <w:rPr>
          <w:rFonts w:asciiTheme="minorBidi" w:hAnsiTheme="minorBidi"/>
          <w:sz w:val="20"/>
          <w:szCs w:val="20"/>
          <w:lang w:val="en-GB"/>
        </w:rPr>
        <w:t>Nathaniels</w:t>
      </w:r>
      <w:proofErr w:type="spellEnd"/>
      <w:r w:rsidR="00167871" w:rsidRPr="00330382">
        <w:rPr>
          <w:rFonts w:asciiTheme="minorBidi" w:hAnsiTheme="minorBidi"/>
          <w:sz w:val="20"/>
          <w:szCs w:val="20"/>
          <w:lang w:val="en-GB"/>
        </w:rPr>
        <w:t xml:space="preserve">, D., &amp; </w:t>
      </w:r>
      <w:proofErr w:type="spellStart"/>
      <w:r w:rsidR="00167871" w:rsidRPr="00330382">
        <w:rPr>
          <w:rFonts w:asciiTheme="minorBidi" w:hAnsiTheme="minorBidi"/>
          <w:sz w:val="20"/>
          <w:szCs w:val="20"/>
          <w:lang w:val="en-GB"/>
        </w:rPr>
        <w:t>Kounouhewa</w:t>
      </w:r>
      <w:proofErr w:type="spellEnd"/>
      <w:r w:rsidR="00167871" w:rsidRPr="00330382">
        <w:rPr>
          <w:rFonts w:asciiTheme="minorBidi" w:hAnsiTheme="minorBidi"/>
          <w:sz w:val="20"/>
          <w:szCs w:val="20"/>
          <w:lang w:val="en-GB"/>
        </w:rPr>
        <w:t xml:space="preserve">, B. </w:t>
      </w:r>
    </w:p>
    <w:p w14:paraId="3C36DAEC" w14:textId="77777777" w:rsidR="006E204B" w:rsidRDefault="006E204B" w:rsidP="00167871">
      <w:pPr>
        <w:spacing w:after="0" w:line="276" w:lineRule="auto"/>
        <w:rPr>
          <w:rFonts w:asciiTheme="minorBidi" w:hAnsiTheme="minorBidi"/>
          <w:sz w:val="20"/>
          <w:szCs w:val="20"/>
          <w:lang w:val="en-GB"/>
        </w:rPr>
      </w:pPr>
      <w:r>
        <w:rPr>
          <w:rFonts w:asciiTheme="minorBidi" w:hAnsiTheme="minorBidi"/>
          <w:sz w:val="20"/>
          <w:szCs w:val="20"/>
          <w:lang w:val="en-GB"/>
        </w:rPr>
        <w:t xml:space="preserve">             </w:t>
      </w:r>
      <w:r w:rsidR="00167871" w:rsidRPr="00330382">
        <w:rPr>
          <w:rFonts w:asciiTheme="minorBidi" w:hAnsiTheme="minorBidi"/>
          <w:sz w:val="20"/>
          <w:szCs w:val="20"/>
          <w:lang w:val="en-GB"/>
        </w:rPr>
        <w:t xml:space="preserve">(2018). Simulation of the Thermal </w:t>
      </w:r>
    </w:p>
    <w:p w14:paraId="72AA9698" w14:textId="77777777" w:rsidR="006E204B" w:rsidRDefault="006E204B" w:rsidP="00167871">
      <w:pPr>
        <w:spacing w:after="0" w:line="276" w:lineRule="auto"/>
        <w:rPr>
          <w:rFonts w:asciiTheme="minorBidi" w:hAnsiTheme="minorBidi"/>
          <w:sz w:val="20"/>
          <w:szCs w:val="20"/>
          <w:lang w:val="en-GB"/>
        </w:rPr>
      </w:pPr>
      <w:r>
        <w:rPr>
          <w:rFonts w:asciiTheme="minorBidi" w:hAnsiTheme="minorBidi"/>
          <w:sz w:val="20"/>
          <w:szCs w:val="20"/>
          <w:lang w:val="en-GB"/>
        </w:rPr>
        <w:t xml:space="preserve">             </w:t>
      </w:r>
      <w:proofErr w:type="spellStart"/>
      <w:r w:rsidR="00167871" w:rsidRPr="00330382">
        <w:rPr>
          <w:rFonts w:asciiTheme="minorBidi" w:hAnsiTheme="minorBidi"/>
          <w:sz w:val="20"/>
          <w:szCs w:val="20"/>
          <w:lang w:val="en-GB"/>
        </w:rPr>
        <w:t>Behavior</w:t>
      </w:r>
      <w:proofErr w:type="spellEnd"/>
      <w:r w:rsidR="00167871" w:rsidRPr="00330382">
        <w:rPr>
          <w:rFonts w:asciiTheme="minorBidi" w:hAnsiTheme="minorBidi"/>
          <w:sz w:val="20"/>
          <w:szCs w:val="20"/>
          <w:lang w:val="en-GB"/>
        </w:rPr>
        <w:t xml:space="preserve"> of Various Local </w:t>
      </w:r>
      <w:proofErr w:type="spellStart"/>
      <w:r w:rsidR="00167871" w:rsidRPr="00330382">
        <w:rPr>
          <w:rFonts w:asciiTheme="minorBidi" w:hAnsiTheme="minorBidi"/>
          <w:sz w:val="20"/>
          <w:szCs w:val="20"/>
          <w:lang w:val="en-GB"/>
        </w:rPr>
        <w:t>Roofings</w:t>
      </w:r>
      <w:proofErr w:type="spellEnd"/>
      <w:r w:rsidR="00167871" w:rsidRPr="00330382">
        <w:rPr>
          <w:rFonts w:asciiTheme="minorBidi" w:hAnsiTheme="minorBidi"/>
          <w:sz w:val="20"/>
          <w:szCs w:val="20"/>
          <w:lang w:val="en-GB"/>
        </w:rPr>
        <w:t xml:space="preserve"> for </w:t>
      </w:r>
    </w:p>
    <w:p w14:paraId="0DB7552F" w14:textId="77777777" w:rsidR="006E204B" w:rsidRDefault="006E204B" w:rsidP="00167871">
      <w:pPr>
        <w:spacing w:after="0" w:line="276" w:lineRule="auto"/>
        <w:rPr>
          <w:rFonts w:asciiTheme="minorBidi" w:hAnsiTheme="minorBidi"/>
          <w:sz w:val="20"/>
          <w:szCs w:val="20"/>
          <w:lang w:val="en-GB"/>
        </w:rPr>
      </w:pPr>
      <w:r>
        <w:rPr>
          <w:rFonts w:asciiTheme="minorBidi" w:hAnsiTheme="minorBidi"/>
          <w:sz w:val="20"/>
          <w:szCs w:val="20"/>
          <w:lang w:val="en-GB"/>
        </w:rPr>
        <w:t xml:space="preserve">             </w:t>
      </w:r>
      <w:r w:rsidR="00167871" w:rsidRPr="00330382">
        <w:rPr>
          <w:rFonts w:asciiTheme="minorBidi" w:hAnsiTheme="minorBidi"/>
          <w:sz w:val="20"/>
          <w:szCs w:val="20"/>
          <w:lang w:val="en-GB"/>
        </w:rPr>
        <w:t xml:space="preserve">a Residential House in the Humid </w:t>
      </w:r>
    </w:p>
    <w:p w14:paraId="418E131E" w14:textId="77777777" w:rsidR="006E204B" w:rsidRDefault="006E204B" w:rsidP="00167871">
      <w:pPr>
        <w:spacing w:after="0" w:line="276" w:lineRule="auto"/>
        <w:rPr>
          <w:rFonts w:asciiTheme="minorBidi" w:hAnsiTheme="minorBidi"/>
          <w:sz w:val="20"/>
          <w:szCs w:val="20"/>
          <w:lang w:val="en-GB"/>
        </w:rPr>
      </w:pPr>
      <w:r>
        <w:rPr>
          <w:rFonts w:asciiTheme="minorBidi" w:hAnsiTheme="minorBidi"/>
          <w:sz w:val="20"/>
          <w:szCs w:val="20"/>
          <w:lang w:val="en-GB"/>
        </w:rPr>
        <w:t xml:space="preserve">             </w:t>
      </w:r>
      <w:r w:rsidR="00167871" w:rsidRPr="00330382">
        <w:rPr>
          <w:rFonts w:asciiTheme="minorBidi" w:hAnsiTheme="minorBidi"/>
          <w:sz w:val="20"/>
          <w:szCs w:val="20"/>
          <w:lang w:val="en-GB"/>
        </w:rPr>
        <w:t xml:space="preserve">Tropics. Advances in Research, 15(4), </w:t>
      </w:r>
    </w:p>
    <w:p w14:paraId="2C878BAA" w14:textId="0C0333E1" w:rsidR="00167871" w:rsidRDefault="006E204B" w:rsidP="00167871">
      <w:pPr>
        <w:spacing w:after="0" w:line="276" w:lineRule="auto"/>
        <w:rPr>
          <w:rFonts w:asciiTheme="minorBidi" w:hAnsiTheme="minorBidi"/>
          <w:sz w:val="20"/>
          <w:szCs w:val="20"/>
          <w:lang w:val="en-GB"/>
        </w:rPr>
      </w:pPr>
      <w:r>
        <w:rPr>
          <w:rFonts w:asciiTheme="minorBidi" w:hAnsiTheme="minorBidi"/>
          <w:sz w:val="20"/>
          <w:szCs w:val="20"/>
          <w:lang w:val="en-GB"/>
        </w:rPr>
        <w:t xml:space="preserve">             </w:t>
      </w:r>
      <w:r w:rsidR="00167871" w:rsidRPr="00330382">
        <w:rPr>
          <w:rFonts w:asciiTheme="minorBidi" w:hAnsiTheme="minorBidi"/>
          <w:sz w:val="20"/>
          <w:szCs w:val="20"/>
          <w:lang w:val="en-GB"/>
        </w:rPr>
        <w:t xml:space="preserve">1–15. </w:t>
      </w:r>
    </w:p>
    <w:p w14:paraId="6705B526" w14:textId="77777777" w:rsidR="00167871" w:rsidRDefault="00D216F9" w:rsidP="00167871">
      <w:pPr>
        <w:spacing w:after="0" w:line="276" w:lineRule="auto"/>
        <w:rPr>
          <w:rFonts w:asciiTheme="minorBidi" w:hAnsiTheme="minorBidi"/>
          <w:sz w:val="20"/>
          <w:szCs w:val="20"/>
        </w:rPr>
      </w:pPr>
      <w:hyperlink r:id="rId54" w:history="1">
        <w:r w:rsidR="00167871" w:rsidRPr="00330382">
          <w:rPr>
            <w:rStyle w:val="Hyperlink"/>
            <w:rFonts w:asciiTheme="minorBidi" w:hAnsiTheme="minorBidi"/>
            <w:sz w:val="20"/>
            <w:szCs w:val="20"/>
            <w:lang w:val="en-GB"/>
          </w:rPr>
          <w:t>https://doi.org/10.9734/AIR/2018/42065</w:t>
        </w:r>
      </w:hyperlink>
    </w:p>
    <w:p w14:paraId="66BBCC84" w14:textId="77777777" w:rsidR="00167871" w:rsidRDefault="00167871" w:rsidP="00A2145E">
      <w:pPr>
        <w:spacing w:after="0" w:line="276" w:lineRule="auto"/>
        <w:jc w:val="both"/>
        <w:rPr>
          <w:rFonts w:asciiTheme="minorBidi" w:eastAsia="Times New Roman" w:hAnsiTheme="minorBidi"/>
          <w:sz w:val="20"/>
          <w:szCs w:val="20"/>
          <w:lang w:eastAsia="fr-FR"/>
        </w:rPr>
      </w:pPr>
    </w:p>
    <w:p w14:paraId="52B3658F" w14:textId="77777777" w:rsidR="000D409D" w:rsidRDefault="000D409D" w:rsidP="000D409D">
      <w:pPr>
        <w:pStyle w:val="NormalWeb"/>
        <w:spacing w:before="0" w:beforeAutospacing="0" w:after="0" w:afterAutospacing="0" w:line="276" w:lineRule="auto"/>
        <w:rPr>
          <w:rFonts w:asciiTheme="minorBidi" w:hAnsiTheme="minorBidi" w:cstheme="minorBidi"/>
          <w:sz w:val="20"/>
          <w:szCs w:val="20"/>
        </w:rPr>
      </w:pPr>
      <w:proofErr w:type="spellStart"/>
      <w:r>
        <w:rPr>
          <w:rFonts w:asciiTheme="minorBidi" w:hAnsiTheme="minorBidi" w:cstheme="minorBidi"/>
          <w:sz w:val="20"/>
          <w:szCs w:val="20"/>
        </w:rPr>
        <w:t>Zoure</w:t>
      </w:r>
      <w:proofErr w:type="spellEnd"/>
      <w:r>
        <w:rPr>
          <w:rFonts w:asciiTheme="minorBidi" w:hAnsiTheme="minorBidi" w:cstheme="minorBidi"/>
          <w:sz w:val="20"/>
          <w:szCs w:val="20"/>
        </w:rPr>
        <w:t xml:space="preserve">, A. N., &amp; Genovese, P. V. (2022). </w:t>
      </w:r>
    </w:p>
    <w:p w14:paraId="2124FAFF" w14:textId="2512572E" w:rsidR="000D409D" w:rsidRDefault="000D409D" w:rsidP="000D409D">
      <w:pPr>
        <w:pStyle w:val="NormalWeb"/>
        <w:spacing w:before="0" w:beforeAutospacing="0" w:after="0" w:afterAutospacing="0" w:line="276" w:lineRule="auto"/>
        <w:rPr>
          <w:rFonts w:asciiTheme="minorBidi" w:hAnsiTheme="minorBidi" w:cstheme="minorBidi"/>
          <w:sz w:val="20"/>
          <w:szCs w:val="20"/>
        </w:rPr>
      </w:pPr>
      <w:r>
        <w:rPr>
          <w:rFonts w:asciiTheme="minorBidi" w:hAnsiTheme="minorBidi" w:cstheme="minorBidi"/>
          <w:sz w:val="20"/>
          <w:szCs w:val="20"/>
        </w:rPr>
        <w:t xml:space="preserve">             </w:t>
      </w:r>
      <w:proofErr w:type="spellStart"/>
      <w:r>
        <w:rPr>
          <w:rFonts w:asciiTheme="minorBidi" w:hAnsiTheme="minorBidi" w:cstheme="minorBidi"/>
          <w:sz w:val="20"/>
          <w:szCs w:val="20"/>
        </w:rPr>
        <w:t>Development</w:t>
      </w:r>
      <w:proofErr w:type="spellEnd"/>
      <w:r>
        <w:rPr>
          <w:rFonts w:asciiTheme="minorBidi" w:hAnsiTheme="minorBidi" w:cstheme="minorBidi"/>
          <w:sz w:val="20"/>
          <w:szCs w:val="20"/>
        </w:rPr>
        <w:t xml:space="preserve"> of </w:t>
      </w:r>
      <w:proofErr w:type="spellStart"/>
      <w:r>
        <w:rPr>
          <w:rFonts w:asciiTheme="minorBidi" w:hAnsiTheme="minorBidi" w:cstheme="minorBidi"/>
          <w:sz w:val="20"/>
          <w:szCs w:val="20"/>
        </w:rPr>
        <w:t>Bioclimatic</w:t>
      </w:r>
      <w:proofErr w:type="spellEnd"/>
      <w:r>
        <w:rPr>
          <w:rFonts w:asciiTheme="minorBidi" w:hAnsiTheme="minorBidi" w:cstheme="minorBidi"/>
          <w:sz w:val="20"/>
          <w:szCs w:val="20"/>
        </w:rPr>
        <w:t xml:space="preserve"> Passive </w:t>
      </w:r>
    </w:p>
    <w:p w14:paraId="4BA73A4E" w14:textId="77777777" w:rsidR="000D409D" w:rsidRDefault="000D409D" w:rsidP="000D409D">
      <w:pPr>
        <w:pStyle w:val="NormalWeb"/>
        <w:spacing w:before="0" w:beforeAutospacing="0" w:after="0" w:afterAutospacing="0" w:line="276" w:lineRule="auto"/>
        <w:rPr>
          <w:rFonts w:asciiTheme="minorBidi" w:hAnsiTheme="minorBidi" w:cstheme="minorBidi"/>
          <w:sz w:val="20"/>
          <w:szCs w:val="20"/>
        </w:rPr>
      </w:pPr>
      <w:r>
        <w:rPr>
          <w:rFonts w:asciiTheme="minorBidi" w:hAnsiTheme="minorBidi" w:cstheme="minorBidi"/>
          <w:sz w:val="20"/>
          <w:szCs w:val="20"/>
        </w:rPr>
        <w:t xml:space="preserve">             Designs for Office Building in Burkina </w:t>
      </w:r>
    </w:p>
    <w:p w14:paraId="1A507ECE" w14:textId="531F7FED" w:rsidR="000D409D" w:rsidRPr="000D409D" w:rsidRDefault="000D409D" w:rsidP="000D409D">
      <w:pPr>
        <w:pStyle w:val="NormalWeb"/>
        <w:spacing w:before="0" w:beforeAutospacing="0" w:after="0" w:afterAutospacing="0" w:line="276" w:lineRule="auto"/>
        <w:rPr>
          <w:rFonts w:asciiTheme="minorBidi" w:hAnsiTheme="minorBidi" w:cstheme="minorBidi"/>
          <w:sz w:val="20"/>
          <w:szCs w:val="20"/>
        </w:rPr>
      </w:pPr>
      <w:r>
        <w:rPr>
          <w:rFonts w:asciiTheme="minorBidi" w:hAnsiTheme="minorBidi" w:cstheme="minorBidi"/>
          <w:sz w:val="20"/>
          <w:szCs w:val="20"/>
        </w:rPr>
        <w:t xml:space="preserve">             Faso. </w:t>
      </w:r>
      <w:proofErr w:type="spellStart"/>
      <w:r>
        <w:rPr>
          <w:rFonts w:asciiTheme="minorBidi" w:hAnsiTheme="minorBidi" w:cstheme="minorBidi"/>
          <w:sz w:val="20"/>
          <w:szCs w:val="20"/>
        </w:rPr>
        <w:t>Sustainability</w:t>
      </w:r>
      <w:proofErr w:type="spellEnd"/>
      <w:r>
        <w:rPr>
          <w:rFonts w:asciiTheme="minorBidi" w:hAnsiTheme="minorBidi" w:cstheme="minorBidi"/>
          <w:sz w:val="20"/>
          <w:szCs w:val="20"/>
        </w:rPr>
        <w:t xml:space="preserve">, 14(7), 3879. DOI : </w:t>
      </w:r>
    </w:p>
    <w:p w14:paraId="2532C06A" w14:textId="64210E09" w:rsidR="000D409D" w:rsidRDefault="000D409D" w:rsidP="00110965">
      <w:pPr>
        <w:spacing w:after="0" w:line="276" w:lineRule="auto"/>
        <w:jc w:val="both"/>
      </w:pPr>
      <w:r>
        <w:rPr>
          <w:rFonts w:asciiTheme="minorBidi" w:hAnsiTheme="minorBidi"/>
          <w:sz w:val="20"/>
          <w:szCs w:val="20"/>
        </w:rPr>
        <w:t xml:space="preserve">             </w:t>
      </w:r>
      <w:r w:rsidR="00110965">
        <w:rPr>
          <w:rFonts w:ascii="Arial" w:hAnsi="Arial" w:cs="Arial"/>
          <w:color w:val="222222"/>
          <w:sz w:val="20"/>
          <w:szCs w:val="20"/>
          <w:shd w:val="clear" w:color="auto" w:fill="FFFFFF"/>
        </w:rPr>
        <w:t> </w:t>
      </w:r>
      <w:hyperlink r:id="rId55" w:history="1">
        <w:r w:rsidR="00110965">
          <w:rPr>
            <w:rStyle w:val="Hyperlink"/>
            <w:rFonts w:ascii="Arial" w:hAnsi="Arial" w:cs="Arial"/>
            <w:b/>
            <w:bCs/>
            <w:color w:val="4F5671"/>
            <w:sz w:val="20"/>
            <w:szCs w:val="20"/>
            <w:shd w:val="clear" w:color="auto" w:fill="FFFFFF"/>
          </w:rPr>
          <w:t>https://doi.org/10.3390/su14074332</w:t>
        </w:r>
      </w:hyperlink>
    </w:p>
    <w:p w14:paraId="05A1DFFB" w14:textId="77777777" w:rsidR="00110965" w:rsidRPr="00F81528" w:rsidRDefault="00110965" w:rsidP="00110965">
      <w:pPr>
        <w:spacing w:after="0" w:line="276" w:lineRule="auto"/>
        <w:jc w:val="both"/>
        <w:rPr>
          <w:rFonts w:asciiTheme="minorBidi" w:hAnsiTheme="minorBidi"/>
          <w:sz w:val="20"/>
          <w:szCs w:val="20"/>
          <w:lang w:val="en-GB"/>
        </w:rPr>
        <w:sectPr w:rsidR="00110965" w:rsidRPr="00F81528" w:rsidSect="007A2935">
          <w:type w:val="continuous"/>
          <w:pgSz w:w="11906" w:h="16838"/>
          <w:pgMar w:top="1417" w:right="1417" w:bottom="1417" w:left="1417" w:header="708" w:footer="708" w:gutter="0"/>
          <w:cols w:num="2" w:space="708"/>
          <w:docGrid w:linePitch="360"/>
        </w:sectPr>
      </w:pPr>
    </w:p>
    <w:p w14:paraId="5F64A091" w14:textId="3BB5A115" w:rsidR="004A4295" w:rsidRPr="00CA74AC" w:rsidRDefault="004A4295" w:rsidP="0074205D">
      <w:pPr>
        <w:spacing w:before="240" w:line="276" w:lineRule="auto"/>
        <w:jc w:val="both"/>
        <w:rPr>
          <w:rFonts w:asciiTheme="minorBidi" w:eastAsia="Times New Roman" w:hAnsiTheme="minorBidi"/>
          <w:sz w:val="20"/>
          <w:szCs w:val="20"/>
          <w:lang w:val="en-GB" w:eastAsia="fr-FR"/>
        </w:rPr>
        <w:sectPr w:rsidR="004A4295" w:rsidRPr="00CA74AC" w:rsidSect="007A2935">
          <w:type w:val="continuous"/>
          <w:pgSz w:w="11906" w:h="16838"/>
          <w:pgMar w:top="1417" w:right="1417" w:bottom="1417" w:left="1417" w:header="708" w:footer="708" w:gutter="0"/>
          <w:cols w:num="2" w:space="708"/>
          <w:docGrid w:linePitch="360"/>
        </w:sectPr>
      </w:pPr>
    </w:p>
    <w:p w14:paraId="2B568045" w14:textId="77777777" w:rsidR="004A4295" w:rsidRPr="00CA74AC" w:rsidRDefault="004A4295" w:rsidP="00C44833">
      <w:pPr>
        <w:spacing w:after="0" w:line="276" w:lineRule="auto"/>
        <w:rPr>
          <w:rFonts w:asciiTheme="minorBidi" w:eastAsia="Times New Roman" w:hAnsiTheme="minorBidi"/>
          <w:b/>
          <w:bCs/>
          <w:sz w:val="20"/>
          <w:szCs w:val="20"/>
          <w:lang w:val="en-GB" w:eastAsia="fr-FR"/>
        </w:rPr>
        <w:sectPr w:rsidR="004A4295" w:rsidRPr="00CA74AC" w:rsidSect="007A2935">
          <w:type w:val="continuous"/>
          <w:pgSz w:w="11906" w:h="16838"/>
          <w:pgMar w:top="1417" w:right="1417" w:bottom="1417" w:left="1417" w:header="708" w:footer="708" w:gutter="0"/>
          <w:cols w:num="2" w:space="708"/>
          <w:docGrid w:linePitch="360"/>
        </w:sectPr>
      </w:pPr>
    </w:p>
    <w:p w14:paraId="44DF0035" w14:textId="3B9296A0" w:rsidR="004A4295" w:rsidRPr="00E760D8" w:rsidRDefault="004A4295" w:rsidP="00E760D8">
      <w:pPr>
        <w:spacing w:after="0" w:line="276" w:lineRule="auto"/>
        <w:rPr>
          <w:rFonts w:asciiTheme="minorBidi" w:eastAsia="Times New Roman" w:hAnsiTheme="minorBidi"/>
          <w:sz w:val="20"/>
          <w:szCs w:val="20"/>
          <w:lang w:eastAsia="fr-FR"/>
        </w:rPr>
        <w:sectPr w:rsidR="004A4295" w:rsidRPr="00E760D8" w:rsidSect="007A2935">
          <w:type w:val="continuous"/>
          <w:pgSz w:w="11906" w:h="16838"/>
          <w:pgMar w:top="1417" w:right="1417" w:bottom="1417" w:left="1417" w:header="708" w:footer="708" w:gutter="0"/>
          <w:cols w:num="2" w:space="708"/>
          <w:docGrid w:linePitch="360"/>
        </w:sectPr>
      </w:pPr>
    </w:p>
    <w:p w14:paraId="0E3A2D82" w14:textId="40F15653" w:rsidR="00B70D31" w:rsidRPr="00CA74AC" w:rsidRDefault="00B70D31" w:rsidP="00E760D8">
      <w:pPr>
        <w:rPr>
          <w:rFonts w:asciiTheme="minorBidi" w:hAnsiTheme="minorBidi"/>
          <w:sz w:val="20"/>
          <w:szCs w:val="20"/>
          <w:lang w:val="en-GB"/>
        </w:rPr>
      </w:pPr>
    </w:p>
    <w:sectPr w:rsidR="00B70D31" w:rsidRPr="00CA74AC" w:rsidSect="007A2935">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66AD3" w14:textId="77777777" w:rsidR="00D216F9" w:rsidRDefault="00D216F9" w:rsidP="00586CDF">
      <w:pPr>
        <w:spacing w:after="0" w:line="240" w:lineRule="auto"/>
      </w:pPr>
      <w:r>
        <w:separator/>
      </w:r>
    </w:p>
  </w:endnote>
  <w:endnote w:type="continuationSeparator" w:id="0">
    <w:p w14:paraId="04172139" w14:textId="77777777" w:rsidR="00D216F9" w:rsidRDefault="00D216F9" w:rsidP="00586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104E8" w14:textId="77777777" w:rsidR="008E5A2B" w:rsidRDefault="008E5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7609871"/>
      <w:docPartObj>
        <w:docPartGallery w:val="Page Numbers (Bottom of Page)"/>
        <w:docPartUnique/>
      </w:docPartObj>
    </w:sdtPr>
    <w:sdtEndPr/>
    <w:sdtContent>
      <w:p w14:paraId="7EC9DA67" w14:textId="77777777" w:rsidR="008E5A2B" w:rsidRDefault="008E5A2B">
        <w:pPr>
          <w:pStyle w:val="Footer"/>
          <w:jc w:val="center"/>
        </w:pPr>
        <w:r>
          <w:fldChar w:fldCharType="begin"/>
        </w:r>
        <w:r>
          <w:instrText>PAGE   \* MERGEFORMAT</w:instrText>
        </w:r>
        <w:r>
          <w:fldChar w:fldCharType="separate"/>
        </w:r>
        <w:r w:rsidR="00C61376">
          <w:rPr>
            <w:noProof/>
          </w:rPr>
          <w:t>11</w:t>
        </w:r>
        <w:r>
          <w:fldChar w:fldCharType="end"/>
        </w:r>
      </w:p>
    </w:sdtContent>
  </w:sdt>
  <w:p w14:paraId="20CCAB83" w14:textId="77777777" w:rsidR="008E5A2B" w:rsidRDefault="008E5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CE280" w14:textId="77777777" w:rsidR="008E5A2B" w:rsidRDefault="008E5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32C98" w14:textId="77777777" w:rsidR="00D216F9" w:rsidRDefault="00D216F9" w:rsidP="00586CDF">
      <w:pPr>
        <w:spacing w:after="0" w:line="240" w:lineRule="auto"/>
      </w:pPr>
      <w:r>
        <w:separator/>
      </w:r>
    </w:p>
  </w:footnote>
  <w:footnote w:type="continuationSeparator" w:id="0">
    <w:p w14:paraId="0ECDA7FB" w14:textId="77777777" w:rsidR="00D216F9" w:rsidRDefault="00D216F9" w:rsidP="00586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EDFFB" w14:textId="6328BD75" w:rsidR="008E5A2B" w:rsidRDefault="00D216F9">
    <w:pPr>
      <w:pStyle w:val="Header"/>
    </w:pPr>
    <w:r>
      <w:rPr>
        <w:noProof/>
      </w:rPr>
      <w:pict w14:anchorId="28731C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54657"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4BB1B" w14:textId="642052AB" w:rsidR="008E5A2B" w:rsidRDefault="00D216F9">
    <w:pPr>
      <w:pStyle w:val="Header"/>
    </w:pPr>
    <w:r>
      <w:rPr>
        <w:noProof/>
      </w:rPr>
      <w:pict w14:anchorId="0F41A3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54658"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489C8" w14:textId="4FCE7A91" w:rsidR="008E5A2B" w:rsidRDefault="00D216F9">
    <w:pPr>
      <w:pStyle w:val="Header"/>
    </w:pPr>
    <w:r>
      <w:rPr>
        <w:noProof/>
      </w:rPr>
      <w:pict w14:anchorId="4319CC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54656"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51C93"/>
    <w:multiLevelType w:val="hybridMultilevel"/>
    <w:tmpl w:val="85626C92"/>
    <w:lvl w:ilvl="0" w:tplc="040C000D">
      <w:start w:val="1"/>
      <w:numFmt w:val="bullet"/>
      <w:lvlText w:val=""/>
      <w:lvlJc w:val="left"/>
      <w:pPr>
        <w:ind w:left="754" w:hanging="360"/>
      </w:pPr>
      <w:rPr>
        <w:rFonts w:ascii="Wingdings" w:hAnsi="Wingdings"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 w15:restartNumberingAfterBreak="0">
    <w:nsid w:val="36D83504"/>
    <w:multiLevelType w:val="hybridMultilevel"/>
    <w:tmpl w:val="F4BC542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9F1"/>
    <w:rsid w:val="00004286"/>
    <w:rsid w:val="000202BA"/>
    <w:rsid w:val="00057C26"/>
    <w:rsid w:val="00081D58"/>
    <w:rsid w:val="00083CAB"/>
    <w:rsid w:val="000A47A9"/>
    <w:rsid w:val="000D409D"/>
    <w:rsid w:val="000E58EA"/>
    <w:rsid w:val="00110965"/>
    <w:rsid w:val="0011783E"/>
    <w:rsid w:val="00130D76"/>
    <w:rsid w:val="00167871"/>
    <w:rsid w:val="00170C27"/>
    <w:rsid w:val="00182BA5"/>
    <w:rsid w:val="0018375E"/>
    <w:rsid w:val="001A3D00"/>
    <w:rsid w:val="001B28EA"/>
    <w:rsid w:val="001C530B"/>
    <w:rsid w:val="001F016C"/>
    <w:rsid w:val="001F0734"/>
    <w:rsid w:val="00207A14"/>
    <w:rsid w:val="00221192"/>
    <w:rsid w:val="00233A24"/>
    <w:rsid w:val="00250EDD"/>
    <w:rsid w:val="00252539"/>
    <w:rsid w:val="0026776A"/>
    <w:rsid w:val="002965D9"/>
    <w:rsid w:val="002A78BA"/>
    <w:rsid w:val="002C06DA"/>
    <w:rsid w:val="002E2FB7"/>
    <w:rsid w:val="00330382"/>
    <w:rsid w:val="00342AD1"/>
    <w:rsid w:val="00361AAA"/>
    <w:rsid w:val="00377F5C"/>
    <w:rsid w:val="003B44D3"/>
    <w:rsid w:val="003C6C94"/>
    <w:rsid w:val="00404025"/>
    <w:rsid w:val="00406AA6"/>
    <w:rsid w:val="00406AB9"/>
    <w:rsid w:val="0041626D"/>
    <w:rsid w:val="00433170"/>
    <w:rsid w:val="0044709F"/>
    <w:rsid w:val="00470288"/>
    <w:rsid w:val="00476BED"/>
    <w:rsid w:val="0048205C"/>
    <w:rsid w:val="00495D0D"/>
    <w:rsid w:val="004A4295"/>
    <w:rsid w:val="004C0E57"/>
    <w:rsid w:val="00515F9F"/>
    <w:rsid w:val="00547E24"/>
    <w:rsid w:val="0056283D"/>
    <w:rsid w:val="00586CDF"/>
    <w:rsid w:val="00596C3D"/>
    <w:rsid w:val="005970B4"/>
    <w:rsid w:val="005A5399"/>
    <w:rsid w:val="005B1064"/>
    <w:rsid w:val="005D18A3"/>
    <w:rsid w:val="006062AA"/>
    <w:rsid w:val="0062482A"/>
    <w:rsid w:val="00630FED"/>
    <w:rsid w:val="006557F0"/>
    <w:rsid w:val="00666A7C"/>
    <w:rsid w:val="00676FB4"/>
    <w:rsid w:val="006E204B"/>
    <w:rsid w:val="007342E4"/>
    <w:rsid w:val="0074205D"/>
    <w:rsid w:val="00752368"/>
    <w:rsid w:val="00760DF5"/>
    <w:rsid w:val="0076612C"/>
    <w:rsid w:val="00776DD6"/>
    <w:rsid w:val="007A2935"/>
    <w:rsid w:val="007C527C"/>
    <w:rsid w:val="007D3BDF"/>
    <w:rsid w:val="007F4DED"/>
    <w:rsid w:val="007F7E58"/>
    <w:rsid w:val="00802BC9"/>
    <w:rsid w:val="00805670"/>
    <w:rsid w:val="0081600E"/>
    <w:rsid w:val="00840147"/>
    <w:rsid w:val="008401BF"/>
    <w:rsid w:val="008C10B1"/>
    <w:rsid w:val="008C28E6"/>
    <w:rsid w:val="008E5A2B"/>
    <w:rsid w:val="0090711C"/>
    <w:rsid w:val="00914D1F"/>
    <w:rsid w:val="009819E4"/>
    <w:rsid w:val="009B0E2F"/>
    <w:rsid w:val="009D3CC1"/>
    <w:rsid w:val="009F49ED"/>
    <w:rsid w:val="00A15695"/>
    <w:rsid w:val="00A2145E"/>
    <w:rsid w:val="00A40B43"/>
    <w:rsid w:val="00A760A3"/>
    <w:rsid w:val="00AA38FB"/>
    <w:rsid w:val="00AD050A"/>
    <w:rsid w:val="00AE27F7"/>
    <w:rsid w:val="00AE3668"/>
    <w:rsid w:val="00B0160D"/>
    <w:rsid w:val="00B13CB8"/>
    <w:rsid w:val="00B16CD3"/>
    <w:rsid w:val="00B557B2"/>
    <w:rsid w:val="00B63505"/>
    <w:rsid w:val="00B70D31"/>
    <w:rsid w:val="00B80DD9"/>
    <w:rsid w:val="00B86548"/>
    <w:rsid w:val="00BA1C9B"/>
    <w:rsid w:val="00BA5BED"/>
    <w:rsid w:val="00BB6722"/>
    <w:rsid w:val="00BC3FAB"/>
    <w:rsid w:val="00BC6E2A"/>
    <w:rsid w:val="00C064C3"/>
    <w:rsid w:val="00C44833"/>
    <w:rsid w:val="00C515D2"/>
    <w:rsid w:val="00C61376"/>
    <w:rsid w:val="00C62D47"/>
    <w:rsid w:val="00C7134F"/>
    <w:rsid w:val="00CA23EB"/>
    <w:rsid w:val="00CA2F09"/>
    <w:rsid w:val="00CA74AC"/>
    <w:rsid w:val="00CB21CE"/>
    <w:rsid w:val="00CC1E88"/>
    <w:rsid w:val="00CD22B5"/>
    <w:rsid w:val="00CD5976"/>
    <w:rsid w:val="00CD6250"/>
    <w:rsid w:val="00D216F9"/>
    <w:rsid w:val="00D63218"/>
    <w:rsid w:val="00D80B05"/>
    <w:rsid w:val="00D90F07"/>
    <w:rsid w:val="00DB299F"/>
    <w:rsid w:val="00DC64AF"/>
    <w:rsid w:val="00DE4EC9"/>
    <w:rsid w:val="00DF25D7"/>
    <w:rsid w:val="00E009F1"/>
    <w:rsid w:val="00E11D38"/>
    <w:rsid w:val="00E13C65"/>
    <w:rsid w:val="00E65527"/>
    <w:rsid w:val="00E66375"/>
    <w:rsid w:val="00E716A8"/>
    <w:rsid w:val="00E760D8"/>
    <w:rsid w:val="00E86621"/>
    <w:rsid w:val="00EB3477"/>
    <w:rsid w:val="00EE0523"/>
    <w:rsid w:val="00EF20B4"/>
    <w:rsid w:val="00F04EBD"/>
    <w:rsid w:val="00F1505E"/>
    <w:rsid w:val="00F20D1F"/>
    <w:rsid w:val="00F418DE"/>
    <w:rsid w:val="00F614C7"/>
    <w:rsid w:val="00F71864"/>
    <w:rsid w:val="00F81528"/>
    <w:rsid w:val="00F82C28"/>
    <w:rsid w:val="00FA06A2"/>
    <w:rsid w:val="00FD34F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06976B"/>
  <w15:chartTrackingRefBased/>
  <w15:docId w15:val="{21F7D887-8648-472B-B884-53E116EE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09F1"/>
    <w:pPr>
      <w:spacing w:line="256" w:lineRule="auto"/>
    </w:pPr>
  </w:style>
  <w:style w:type="paragraph" w:styleId="Heading1">
    <w:name w:val="heading 1"/>
    <w:basedOn w:val="Normal"/>
    <w:link w:val="Heading1Char"/>
    <w:uiPriority w:val="9"/>
    <w:qFormat/>
    <w:rsid w:val="00C713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09F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E009F1"/>
    <w:rPr>
      <w:b/>
      <w:bCs/>
    </w:rPr>
  </w:style>
  <w:style w:type="table" w:styleId="TableGrid">
    <w:name w:val="Table Grid"/>
    <w:basedOn w:val="TableNormal"/>
    <w:uiPriority w:val="59"/>
    <w:rsid w:val="007D3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B70D31"/>
    <w:pPr>
      <w:spacing w:after="0" w:line="240" w:lineRule="auto"/>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586CD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86CDF"/>
  </w:style>
  <w:style w:type="paragraph" w:styleId="Footer">
    <w:name w:val="footer"/>
    <w:basedOn w:val="Normal"/>
    <w:link w:val="FooterChar"/>
    <w:uiPriority w:val="99"/>
    <w:unhideWhenUsed/>
    <w:rsid w:val="00586CD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86CDF"/>
  </w:style>
  <w:style w:type="character" w:customStyle="1" w:styleId="Heading1Char">
    <w:name w:val="Heading 1 Char"/>
    <w:basedOn w:val="DefaultParagraphFont"/>
    <w:link w:val="Heading1"/>
    <w:uiPriority w:val="9"/>
    <w:rsid w:val="00C7134F"/>
    <w:rPr>
      <w:rFonts w:ascii="Times New Roman" w:eastAsia="Times New Roman" w:hAnsi="Times New Roman" w:cs="Times New Roman"/>
      <w:b/>
      <w:bCs/>
      <w:kern w:val="36"/>
      <w:sz w:val="48"/>
      <w:szCs w:val="48"/>
      <w:lang w:eastAsia="fr-FR"/>
    </w:rPr>
  </w:style>
  <w:style w:type="character" w:styleId="Hyperlink">
    <w:name w:val="Hyperlink"/>
    <w:basedOn w:val="DefaultParagraphFont"/>
    <w:unhideWhenUsed/>
    <w:rsid w:val="00C7134F"/>
    <w:rPr>
      <w:color w:val="0563C1" w:themeColor="hyperlink"/>
      <w:u w:val="single"/>
    </w:rPr>
  </w:style>
  <w:style w:type="paragraph" w:customStyle="1" w:styleId="affiliation">
    <w:name w:val="affiliation"/>
    <w:basedOn w:val="Normal"/>
    <w:next w:val="Normal"/>
    <w:rsid w:val="00C7134F"/>
    <w:pPr>
      <w:overflowPunct w:val="0"/>
      <w:autoSpaceDE w:val="0"/>
      <w:autoSpaceDN w:val="0"/>
      <w:adjustRightInd w:val="0"/>
      <w:spacing w:before="120" w:after="0" w:line="240" w:lineRule="auto"/>
      <w:jc w:val="lowKashida"/>
      <w:textAlignment w:val="baseline"/>
    </w:pPr>
    <w:rPr>
      <w:rFonts w:ascii="Times New Roman" w:eastAsia="Times New Roman" w:hAnsi="Times New Roman" w:cs="Times New Roman"/>
      <w:i/>
      <w:sz w:val="20"/>
      <w:szCs w:val="20"/>
      <w:lang w:val="en-US" w:eastAsia="de-DE"/>
    </w:rPr>
  </w:style>
  <w:style w:type="paragraph" w:customStyle="1" w:styleId="MDPI17abstract">
    <w:name w:val="MDPI_1.7_abstract"/>
    <w:next w:val="Normal"/>
    <w:qFormat/>
    <w:rsid w:val="00C7134F"/>
    <w:pPr>
      <w:adjustRightInd w:val="0"/>
      <w:snapToGrid w:val="0"/>
      <w:spacing w:before="240" w:after="0" w:line="260" w:lineRule="atLeast"/>
      <w:ind w:left="2608"/>
      <w:jc w:val="both"/>
    </w:pPr>
    <w:rPr>
      <w:rFonts w:ascii="Palatino Linotype" w:eastAsia="Times New Roman" w:hAnsi="Palatino Linotype" w:cs="Times New Roman"/>
      <w:color w:val="000000"/>
      <w:sz w:val="18"/>
      <w:lang w:val="en-US" w:eastAsia="de-DE" w:bidi="en-US"/>
    </w:rPr>
  </w:style>
  <w:style w:type="paragraph" w:customStyle="1" w:styleId="MDPI18keywords">
    <w:name w:val="MDPI_1.8_keywords"/>
    <w:next w:val="Normal"/>
    <w:qFormat/>
    <w:rsid w:val="00C7134F"/>
    <w:pPr>
      <w:adjustRightInd w:val="0"/>
      <w:snapToGrid w:val="0"/>
      <w:spacing w:before="240" w:after="0" w:line="260" w:lineRule="atLeast"/>
      <w:ind w:left="2608"/>
      <w:jc w:val="both"/>
    </w:pPr>
    <w:rPr>
      <w:rFonts w:ascii="Palatino Linotype" w:eastAsia="Times New Roman" w:hAnsi="Palatino Linotype" w:cs="Times New Roman"/>
      <w:snapToGrid w:val="0"/>
      <w:color w:val="000000"/>
      <w:sz w:val="18"/>
      <w:lang w:val="en-US" w:eastAsia="de-DE" w:bidi="en-US"/>
    </w:rPr>
  </w:style>
  <w:style w:type="table" w:styleId="TableGridLight">
    <w:name w:val="Grid Table Light"/>
    <w:basedOn w:val="TableNormal"/>
    <w:uiPriority w:val="40"/>
    <w:rsid w:val="000E58E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E58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495D0D"/>
    <w:rPr>
      <w:color w:val="605E5C"/>
      <w:shd w:val="clear" w:color="auto" w:fill="E1DFDD"/>
    </w:rPr>
  </w:style>
  <w:style w:type="paragraph" w:styleId="ListParagraph">
    <w:name w:val="List Paragraph"/>
    <w:basedOn w:val="Normal"/>
    <w:uiPriority w:val="34"/>
    <w:qFormat/>
    <w:rsid w:val="0041626D"/>
    <w:pPr>
      <w:ind w:left="720"/>
      <w:contextualSpacing/>
    </w:pPr>
  </w:style>
  <w:style w:type="character" w:customStyle="1" w:styleId="inlineblock">
    <w:name w:val="inlineblock"/>
    <w:basedOn w:val="DefaultParagraphFont"/>
    <w:rsid w:val="00515F9F"/>
  </w:style>
  <w:style w:type="character" w:styleId="Emphasis">
    <w:name w:val="Emphasis"/>
    <w:basedOn w:val="DefaultParagraphFont"/>
    <w:uiPriority w:val="20"/>
    <w:qFormat/>
    <w:rsid w:val="00515F9F"/>
    <w:rPr>
      <w:i/>
      <w:iCs/>
    </w:rPr>
  </w:style>
  <w:style w:type="character" w:customStyle="1" w:styleId="title-text">
    <w:name w:val="title-text"/>
    <w:basedOn w:val="DefaultParagraphFont"/>
    <w:rsid w:val="00AD050A"/>
  </w:style>
  <w:style w:type="character" w:customStyle="1" w:styleId="react-xocs-alternative-link">
    <w:name w:val="react-xocs-alternative-link"/>
    <w:basedOn w:val="DefaultParagraphFont"/>
    <w:rsid w:val="00AD050A"/>
  </w:style>
  <w:style w:type="character" w:customStyle="1" w:styleId="given-name">
    <w:name w:val="given-name"/>
    <w:basedOn w:val="DefaultParagraphFont"/>
    <w:rsid w:val="00AD050A"/>
  </w:style>
  <w:style w:type="character" w:customStyle="1" w:styleId="text">
    <w:name w:val="text"/>
    <w:basedOn w:val="DefaultParagraphFont"/>
    <w:rsid w:val="00AD050A"/>
  </w:style>
  <w:style w:type="character" w:customStyle="1" w:styleId="anchor-text">
    <w:name w:val="anchor-text"/>
    <w:basedOn w:val="DefaultParagraphFont"/>
    <w:rsid w:val="00AD0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50032">
      <w:bodyDiv w:val="1"/>
      <w:marLeft w:val="0"/>
      <w:marRight w:val="0"/>
      <w:marTop w:val="0"/>
      <w:marBottom w:val="0"/>
      <w:divBdr>
        <w:top w:val="none" w:sz="0" w:space="0" w:color="auto"/>
        <w:left w:val="none" w:sz="0" w:space="0" w:color="auto"/>
        <w:bottom w:val="none" w:sz="0" w:space="0" w:color="auto"/>
        <w:right w:val="none" w:sz="0" w:space="0" w:color="auto"/>
      </w:divBdr>
    </w:div>
    <w:div w:id="217400631">
      <w:bodyDiv w:val="1"/>
      <w:marLeft w:val="0"/>
      <w:marRight w:val="0"/>
      <w:marTop w:val="0"/>
      <w:marBottom w:val="0"/>
      <w:divBdr>
        <w:top w:val="none" w:sz="0" w:space="0" w:color="auto"/>
        <w:left w:val="none" w:sz="0" w:space="0" w:color="auto"/>
        <w:bottom w:val="none" w:sz="0" w:space="0" w:color="auto"/>
        <w:right w:val="none" w:sz="0" w:space="0" w:color="auto"/>
      </w:divBdr>
    </w:div>
    <w:div w:id="250700630">
      <w:bodyDiv w:val="1"/>
      <w:marLeft w:val="0"/>
      <w:marRight w:val="0"/>
      <w:marTop w:val="0"/>
      <w:marBottom w:val="0"/>
      <w:divBdr>
        <w:top w:val="none" w:sz="0" w:space="0" w:color="auto"/>
        <w:left w:val="none" w:sz="0" w:space="0" w:color="auto"/>
        <w:bottom w:val="none" w:sz="0" w:space="0" w:color="auto"/>
        <w:right w:val="none" w:sz="0" w:space="0" w:color="auto"/>
      </w:divBdr>
    </w:div>
    <w:div w:id="335227901">
      <w:bodyDiv w:val="1"/>
      <w:marLeft w:val="0"/>
      <w:marRight w:val="0"/>
      <w:marTop w:val="0"/>
      <w:marBottom w:val="0"/>
      <w:divBdr>
        <w:top w:val="none" w:sz="0" w:space="0" w:color="auto"/>
        <w:left w:val="none" w:sz="0" w:space="0" w:color="auto"/>
        <w:bottom w:val="none" w:sz="0" w:space="0" w:color="auto"/>
        <w:right w:val="none" w:sz="0" w:space="0" w:color="auto"/>
      </w:divBdr>
    </w:div>
    <w:div w:id="585529638">
      <w:bodyDiv w:val="1"/>
      <w:marLeft w:val="0"/>
      <w:marRight w:val="0"/>
      <w:marTop w:val="0"/>
      <w:marBottom w:val="0"/>
      <w:divBdr>
        <w:top w:val="none" w:sz="0" w:space="0" w:color="auto"/>
        <w:left w:val="none" w:sz="0" w:space="0" w:color="auto"/>
        <w:bottom w:val="none" w:sz="0" w:space="0" w:color="auto"/>
        <w:right w:val="none" w:sz="0" w:space="0" w:color="auto"/>
      </w:divBdr>
    </w:div>
    <w:div w:id="949507770">
      <w:bodyDiv w:val="1"/>
      <w:marLeft w:val="0"/>
      <w:marRight w:val="0"/>
      <w:marTop w:val="0"/>
      <w:marBottom w:val="0"/>
      <w:divBdr>
        <w:top w:val="none" w:sz="0" w:space="0" w:color="auto"/>
        <w:left w:val="none" w:sz="0" w:space="0" w:color="auto"/>
        <w:bottom w:val="none" w:sz="0" w:space="0" w:color="auto"/>
        <w:right w:val="none" w:sz="0" w:space="0" w:color="auto"/>
      </w:divBdr>
    </w:div>
    <w:div w:id="973752845">
      <w:bodyDiv w:val="1"/>
      <w:marLeft w:val="0"/>
      <w:marRight w:val="0"/>
      <w:marTop w:val="0"/>
      <w:marBottom w:val="0"/>
      <w:divBdr>
        <w:top w:val="none" w:sz="0" w:space="0" w:color="auto"/>
        <w:left w:val="none" w:sz="0" w:space="0" w:color="auto"/>
        <w:bottom w:val="none" w:sz="0" w:space="0" w:color="auto"/>
        <w:right w:val="none" w:sz="0" w:space="0" w:color="auto"/>
      </w:divBdr>
    </w:div>
    <w:div w:id="1034621936">
      <w:bodyDiv w:val="1"/>
      <w:marLeft w:val="0"/>
      <w:marRight w:val="0"/>
      <w:marTop w:val="0"/>
      <w:marBottom w:val="0"/>
      <w:divBdr>
        <w:top w:val="none" w:sz="0" w:space="0" w:color="auto"/>
        <w:left w:val="none" w:sz="0" w:space="0" w:color="auto"/>
        <w:bottom w:val="none" w:sz="0" w:space="0" w:color="auto"/>
        <w:right w:val="none" w:sz="0" w:space="0" w:color="auto"/>
      </w:divBdr>
    </w:div>
    <w:div w:id="1071658180">
      <w:bodyDiv w:val="1"/>
      <w:marLeft w:val="0"/>
      <w:marRight w:val="0"/>
      <w:marTop w:val="0"/>
      <w:marBottom w:val="0"/>
      <w:divBdr>
        <w:top w:val="none" w:sz="0" w:space="0" w:color="auto"/>
        <w:left w:val="none" w:sz="0" w:space="0" w:color="auto"/>
        <w:bottom w:val="none" w:sz="0" w:space="0" w:color="auto"/>
        <w:right w:val="none" w:sz="0" w:space="0" w:color="auto"/>
      </w:divBdr>
    </w:div>
    <w:div w:id="1105074911">
      <w:bodyDiv w:val="1"/>
      <w:marLeft w:val="0"/>
      <w:marRight w:val="0"/>
      <w:marTop w:val="0"/>
      <w:marBottom w:val="0"/>
      <w:divBdr>
        <w:top w:val="none" w:sz="0" w:space="0" w:color="auto"/>
        <w:left w:val="none" w:sz="0" w:space="0" w:color="auto"/>
        <w:bottom w:val="none" w:sz="0" w:space="0" w:color="auto"/>
        <w:right w:val="none" w:sz="0" w:space="0" w:color="auto"/>
      </w:divBdr>
    </w:div>
    <w:div w:id="1225408553">
      <w:bodyDiv w:val="1"/>
      <w:marLeft w:val="0"/>
      <w:marRight w:val="0"/>
      <w:marTop w:val="0"/>
      <w:marBottom w:val="0"/>
      <w:divBdr>
        <w:top w:val="none" w:sz="0" w:space="0" w:color="auto"/>
        <w:left w:val="none" w:sz="0" w:space="0" w:color="auto"/>
        <w:bottom w:val="none" w:sz="0" w:space="0" w:color="auto"/>
        <w:right w:val="none" w:sz="0" w:space="0" w:color="auto"/>
      </w:divBdr>
    </w:div>
    <w:div w:id="1257982382">
      <w:bodyDiv w:val="1"/>
      <w:marLeft w:val="0"/>
      <w:marRight w:val="0"/>
      <w:marTop w:val="0"/>
      <w:marBottom w:val="0"/>
      <w:divBdr>
        <w:top w:val="none" w:sz="0" w:space="0" w:color="auto"/>
        <w:left w:val="none" w:sz="0" w:space="0" w:color="auto"/>
        <w:bottom w:val="none" w:sz="0" w:space="0" w:color="auto"/>
        <w:right w:val="none" w:sz="0" w:space="0" w:color="auto"/>
      </w:divBdr>
    </w:div>
    <w:div w:id="1260866182">
      <w:bodyDiv w:val="1"/>
      <w:marLeft w:val="0"/>
      <w:marRight w:val="0"/>
      <w:marTop w:val="0"/>
      <w:marBottom w:val="0"/>
      <w:divBdr>
        <w:top w:val="none" w:sz="0" w:space="0" w:color="auto"/>
        <w:left w:val="none" w:sz="0" w:space="0" w:color="auto"/>
        <w:bottom w:val="none" w:sz="0" w:space="0" w:color="auto"/>
        <w:right w:val="none" w:sz="0" w:space="0" w:color="auto"/>
      </w:divBdr>
    </w:div>
    <w:div w:id="1280649795">
      <w:bodyDiv w:val="1"/>
      <w:marLeft w:val="0"/>
      <w:marRight w:val="0"/>
      <w:marTop w:val="0"/>
      <w:marBottom w:val="0"/>
      <w:divBdr>
        <w:top w:val="none" w:sz="0" w:space="0" w:color="auto"/>
        <w:left w:val="none" w:sz="0" w:space="0" w:color="auto"/>
        <w:bottom w:val="none" w:sz="0" w:space="0" w:color="auto"/>
        <w:right w:val="none" w:sz="0" w:space="0" w:color="auto"/>
      </w:divBdr>
    </w:div>
    <w:div w:id="1538733997">
      <w:bodyDiv w:val="1"/>
      <w:marLeft w:val="0"/>
      <w:marRight w:val="0"/>
      <w:marTop w:val="0"/>
      <w:marBottom w:val="0"/>
      <w:divBdr>
        <w:top w:val="none" w:sz="0" w:space="0" w:color="auto"/>
        <w:left w:val="none" w:sz="0" w:space="0" w:color="auto"/>
        <w:bottom w:val="none" w:sz="0" w:space="0" w:color="auto"/>
        <w:right w:val="none" w:sz="0" w:space="0" w:color="auto"/>
      </w:divBdr>
    </w:div>
    <w:div w:id="1595557462">
      <w:bodyDiv w:val="1"/>
      <w:marLeft w:val="0"/>
      <w:marRight w:val="0"/>
      <w:marTop w:val="0"/>
      <w:marBottom w:val="0"/>
      <w:divBdr>
        <w:top w:val="none" w:sz="0" w:space="0" w:color="auto"/>
        <w:left w:val="none" w:sz="0" w:space="0" w:color="auto"/>
        <w:bottom w:val="none" w:sz="0" w:space="0" w:color="auto"/>
        <w:right w:val="none" w:sz="0" w:space="0" w:color="auto"/>
      </w:divBdr>
    </w:div>
    <w:div w:id="1746027182">
      <w:bodyDiv w:val="1"/>
      <w:marLeft w:val="0"/>
      <w:marRight w:val="0"/>
      <w:marTop w:val="0"/>
      <w:marBottom w:val="0"/>
      <w:divBdr>
        <w:top w:val="none" w:sz="0" w:space="0" w:color="auto"/>
        <w:left w:val="none" w:sz="0" w:space="0" w:color="auto"/>
        <w:bottom w:val="none" w:sz="0" w:space="0" w:color="auto"/>
        <w:right w:val="none" w:sz="0" w:space="0" w:color="auto"/>
      </w:divBdr>
    </w:div>
    <w:div w:id="1770809620">
      <w:bodyDiv w:val="1"/>
      <w:marLeft w:val="0"/>
      <w:marRight w:val="0"/>
      <w:marTop w:val="0"/>
      <w:marBottom w:val="0"/>
      <w:divBdr>
        <w:top w:val="none" w:sz="0" w:space="0" w:color="auto"/>
        <w:left w:val="none" w:sz="0" w:space="0" w:color="auto"/>
        <w:bottom w:val="none" w:sz="0" w:space="0" w:color="auto"/>
        <w:right w:val="none" w:sz="0" w:space="0" w:color="auto"/>
      </w:divBdr>
    </w:div>
    <w:div w:id="1909457066">
      <w:bodyDiv w:val="1"/>
      <w:marLeft w:val="0"/>
      <w:marRight w:val="0"/>
      <w:marTop w:val="0"/>
      <w:marBottom w:val="0"/>
      <w:divBdr>
        <w:top w:val="none" w:sz="0" w:space="0" w:color="auto"/>
        <w:left w:val="none" w:sz="0" w:space="0" w:color="auto"/>
        <w:bottom w:val="none" w:sz="0" w:space="0" w:color="auto"/>
        <w:right w:val="none" w:sz="0" w:space="0" w:color="auto"/>
      </w:divBdr>
    </w:div>
    <w:div w:id="1938559148">
      <w:bodyDiv w:val="1"/>
      <w:marLeft w:val="0"/>
      <w:marRight w:val="0"/>
      <w:marTop w:val="0"/>
      <w:marBottom w:val="0"/>
      <w:divBdr>
        <w:top w:val="none" w:sz="0" w:space="0" w:color="auto"/>
        <w:left w:val="none" w:sz="0" w:space="0" w:color="auto"/>
        <w:bottom w:val="none" w:sz="0" w:space="0" w:color="auto"/>
        <w:right w:val="none" w:sz="0" w:space="0" w:color="auto"/>
      </w:divBdr>
    </w:div>
    <w:div w:id="2010331560">
      <w:bodyDiv w:val="1"/>
      <w:marLeft w:val="0"/>
      <w:marRight w:val="0"/>
      <w:marTop w:val="0"/>
      <w:marBottom w:val="0"/>
      <w:divBdr>
        <w:top w:val="none" w:sz="0" w:space="0" w:color="auto"/>
        <w:left w:val="none" w:sz="0" w:space="0" w:color="auto"/>
        <w:bottom w:val="none" w:sz="0" w:space="0" w:color="auto"/>
        <w:right w:val="none" w:sz="0" w:space="0" w:color="auto"/>
      </w:divBdr>
    </w:div>
    <w:div w:id="205789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hyperlink" Target="https://www.researchgate.net/journal/Journal-of-Materials-Science-and-Surface-Engineering-2348-8956" TargetMode="External"/><Relationship Id="rId21" Type="http://schemas.openxmlformats.org/officeDocument/2006/relationships/image" Target="media/image5.png"/><Relationship Id="rId34" Type="http://schemas.openxmlformats.org/officeDocument/2006/relationships/hyperlink" Target="https://www.researchgate.net/profile/Philbert-Nshimiyimana" TargetMode="External"/><Relationship Id="rId42" Type="http://schemas.openxmlformats.org/officeDocument/2006/relationships/hyperlink" Target="https://www.sciencedirect.com/journal/renewable-and-sustainable-energy-reviews" TargetMode="External"/><Relationship Id="rId47" Type="http://schemas.openxmlformats.org/officeDocument/2006/relationships/hyperlink" Target="https://www.researchgate.net/profile/Sofia-Real-2" TargetMode="External"/><Relationship Id="rId50" Type="http://schemas.openxmlformats.org/officeDocument/2006/relationships/hyperlink" Target="https://www.researchgate.net/profile/M-Gomes-5?_tp=eyJjb250ZXh0Ijp7ImZpcnN0UGFnZSI6InB1YmxpY2F0aW9uIiwicGFnZSI6InB1YmxpY2F0aW9uIn19" TargetMode="External"/><Relationship Id="rId55" Type="http://schemas.openxmlformats.org/officeDocument/2006/relationships/hyperlink" Target="https://doi.org/10.3390/su1407433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esearchgate.net/profile/Louis-Ouedraogo" TargetMode="External"/><Relationship Id="rId29" Type="http://schemas.openxmlformats.org/officeDocument/2006/relationships/hyperlink" Target="https://doi.org/10.1016/j.conbuildmat.2025.141495" TargetMode="External"/><Relationship Id="rId11" Type="http://schemas.openxmlformats.org/officeDocument/2006/relationships/footer" Target="footer2.xml"/><Relationship Id="rId24" Type="http://schemas.openxmlformats.org/officeDocument/2006/relationships/image" Target="media/image8.png"/><Relationship Id="rId32" Type="http://schemas.openxmlformats.org/officeDocument/2006/relationships/hyperlink" Target="https://www.researchgate.net/profile/Cesaire-Hema" TargetMode="External"/><Relationship Id="rId37" Type="http://schemas.openxmlformats.org/officeDocument/2006/relationships/hyperlink" Target="https://www.researchgate.net/profile/Kabore-Madi" TargetMode="External"/><Relationship Id="rId40" Type="http://schemas.openxmlformats.org/officeDocument/2006/relationships/hyperlink" Target="http://dx.doi.org/10.52687/2348-8956/103" TargetMode="External"/><Relationship Id="rId45" Type="http://schemas.openxmlformats.org/officeDocument/2006/relationships/hyperlink" Target="https://doi.org/10.9734/cjast/2021/v40i4531624" TargetMode="External"/><Relationship Id="rId53" Type="http://schemas.openxmlformats.org/officeDocument/2006/relationships/hyperlink" Target="http://dx.doi.org/10.1016/j.enbuild.2024.114288" TargetMode="External"/><Relationship Id="rId5" Type="http://schemas.openxmlformats.org/officeDocument/2006/relationships/webSettings" Target="webSettings.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researchgate.net/profile/Louis-Ouedraogo" TargetMode="External"/><Relationship Id="rId22" Type="http://schemas.openxmlformats.org/officeDocument/2006/relationships/image" Target="media/image6.png"/><Relationship Id="rId27" Type="http://schemas.openxmlformats.org/officeDocument/2006/relationships/hyperlink" Target="https://www.researchgate.net/profile/Sofia-Real-2" TargetMode="External"/><Relationship Id="rId30" Type="http://schemas.openxmlformats.org/officeDocument/2006/relationships/hyperlink" Target="https://doi.org/10.1002/9781119722632" TargetMode="External"/><Relationship Id="rId35" Type="http://schemas.openxmlformats.org/officeDocument/2006/relationships/hyperlink" Target="https://www.researchgate.net/profile/Daniel-Yamegueu" TargetMode="External"/><Relationship Id="rId43" Type="http://schemas.openxmlformats.org/officeDocument/2006/relationships/hyperlink" Target="https://www.sciencedirect.com/journal/renewable-and-sustainable-energy-reviews/vol/50/suppl/C" TargetMode="External"/><Relationship Id="rId48" Type="http://schemas.openxmlformats.org/officeDocument/2006/relationships/hyperlink" Target="https://www.researchgate.net/profile/J-Bogas?_tp=eyJjb250ZXh0Ijp7ImZpcnN0UGFnZSI6InB1YmxpY2F0aW9uIiwicGFnZSI6InB1YmxpY2F0aW9uIn19" TargetMode="Externa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www.researchgate.net/scientific-contributions/Martim-Nabais-2285770295"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hyperlink" Target="https://www.researchgate.net/profile/Ibrahim-Neya" TargetMode="External"/><Relationship Id="rId38" Type="http://schemas.openxmlformats.org/officeDocument/2006/relationships/hyperlink" Target="https://www.researchgate.net/profile/Adamah-Messan?_tp=eyJjb250ZXh0Ijp7ImZpcnN0UGFnZSI6InB1YmxpY2F0aW9uIiwicGFnZSI6InB1YmxpY2F0aW9uIn19" TargetMode="External"/><Relationship Id="rId46" Type="http://schemas.openxmlformats.org/officeDocument/2006/relationships/hyperlink" Target="https://doi.org/10.9734/jenrr/2020/v6i430173" TargetMode="External"/><Relationship Id="rId20" Type="http://schemas.openxmlformats.org/officeDocument/2006/relationships/image" Target="media/image4.png"/><Relationship Id="rId41" Type="http://schemas.openxmlformats.org/officeDocument/2006/relationships/hyperlink" Target="https://doi.org/10.3390/buildings13112719" TargetMode="External"/><Relationship Id="rId54" Type="http://schemas.openxmlformats.org/officeDocument/2006/relationships/hyperlink" Target="https://doi.org/10.9734/AIR/2018/4206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esearchgate.net/profile/Louis-Ouedraogo" TargetMode="External"/><Relationship Id="rId23" Type="http://schemas.openxmlformats.org/officeDocument/2006/relationships/image" Target="media/image7.png"/><Relationship Id="rId28" Type="http://schemas.openxmlformats.org/officeDocument/2006/relationships/hyperlink" Target="https://doi.org/10.3390/buildings10090157" TargetMode="External"/><Relationship Id="rId36" Type="http://schemas.openxmlformats.org/officeDocument/2006/relationships/hyperlink" Target="https://www.researchgate.net/profile/Yezouma-Coulibaly-3?_tp=eyJjb250ZXh0Ijp7ImZpcnN0UGFnZSI6InB1YmxpY2F0aW9uIiwicGFnZSI6InB1YmxpY2F0aW9uIn19" TargetMode="External"/><Relationship Id="rId49" Type="http://schemas.openxmlformats.org/officeDocument/2006/relationships/hyperlink" Target="https://www.researchgate.net/profile/Ricardo-Cruz-39" TargetMode="External"/><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yperlink" Target="https://www.researchgate.net/profile/Louis-Ouedraogo" TargetMode="External"/><Relationship Id="rId44" Type="http://schemas.openxmlformats.org/officeDocument/2006/relationships/hyperlink" Target="https://doi.org/10.1016/j.rser.2015.05.066" TargetMode="External"/><Relationship Id="rId52" Type="http://schemas.openxmlformats.org/officeDocument/2006/relationships/hyperlink" Target="https://www.researchgate.net/journal/Energy-and-Buildings-0378-7788?_tp=eyJjb250ZXh0Ijp7ImZpcnN0UGFnZSI6InB1YmxpY2F0aW9uIiwicGFnZSI6InB1YmxpY2F0aW9uIn1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7D9B2-83FB-4333-AF34-822C2A3B9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11</Pages>
  <Words>4375</Words>
  <Characters>24939</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KABORE</dc:creator>
  <cp:keywords/>
  <dc:description/>
  <cp:lastModifiedBy>SDI 1183</cp:lastModifiedBy>
  <cp:revision>11</cp:revision>
  <dcterms:created xsi:type="dcterms:W3CDTF">2025-07-10T18:14:00Z</dcterms:created>
  <dcterms:modified xsi:type="dcterms:W3CDTF">2025-07-14T11:36:00Z</dcterms:modified>
</cp:coreProperties>
</file>