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EBFB5" w14:textId="3645F478" w:rsidR="00E55465" w:rsidRPr="00C70345" w:rsidRDefault="00E55465" w:rsidP="00E55465">
      <w:pPr>
        <w:spacing w:before="120" w:after="120" w:line="276" w:lineRule="auto"/>
        <w:jc w:val="both"/>
        <w:rPr>
          <w:rFonts w:ascii="Times New Roman" w:eastAsia="Calibri" w:hAnsi="Times New Roman" w:cs="Times New Roman"/>
          <w:b/>
          <w:i/>
          <w:color w:val="000000"/>
          <w:sz w:val="32"/>
          <w:szCs w:val="32"/>
        </w:rPr>
      </w:pPr>
      <w:r w:rsidRPr="00E55465">
        <w:rPr>
          <w:rFonts w:ascii="Times New Roman" w:eastAsia="Times New Roman" w:hAnsi="Times New Roman" w:cs="Times New Roman"/>
          <w:b/>
          <w:sz w:val="32"/>
          <w:szCs w:val="32"/>
          <w:lang w:val="en-GB"/>
        </w:rPr>
        <w:t>Assessment of Invasive Plant Species and Management Strategies in Abijata Shalla Lakes National Park, Ethiopia</w:t>
      </w:r>
    </w:p>
    <w:p w14:paraId="174C4B6B" w14:textId="77777777" w:rsidR="00E55465" w:rsidRPr="00C70345" w:rsidRDefault="00E55465" w:rsidP="00E55465">
      <w:pPr>
        <w:spacing w:before="100" w:beforeAutospacing="1" w:after="100" w:afterAutospacing="1" w:line="360" w:lineRule="auto"/>
        <w:jc w:val="both"/>
        <w:rPr>
          <w:rFonts w:ascii="Times New Roman" w:eastAsia="Times New Roman" w:hAnsi="Times New Roman" w:cs="Times New Roman"/>
          <w:b/>
          <w:bCs/>
          <w:i/>
          <w:color w:val="000000"/>
          <w:sz w:val="24"/>
          <w:szCs w:val="24"/>
        </w:rPr>
      </w:pPr>
      <w:r w:rsidRPr="00C70345">
        <w:rPr>
          <w:rFonts w:ascii="Times New Roman" w:eastAsia="Times New Roman" w:hAnsi="Times New Roman" w:cs="Times New Roman"/>
          <w:b/>
          <w:bCs/>
          <w:i/>
          <w:color w:val="000000"/>
          <w:sz w:val="24"/>
          <w:szCs w:val="24"/>
        </w:rPr>
        <w:t xml:space="preserve">Abstract: </w:t>
      </w:r>
    </w:p>
    <w:p w14:paraId="64F5F4AD" w14:textId="77777777" w:rsidR="00E55465" w:rsidRPr="00C70345" w:rsidRDefault="00E55465" w:rsidP="00E55465">
      <w:pPr>
        <w:spacing w:before="100" w:beforeAutospacing="1" w:after="100" w:afterAutospacing="1"/>
        <w:jc w:val="both"/>
        <w:rPr>
          <w:rFonts w:ascii="Times New Roman" w:eastAsia="Calibri" w:hAnsi="Times New Roman" w:cs="Times New Roman"/>
          <w:bCs/>
          <w:i/>
          <w:color w:val="000000"/>
          <w:szCs w:val="24"/>
        </w:rPr>
      </w:pPr>
      <w:r w:rsidRPr="00C70345">
        <w:rPr>
          <w:rFonts w:ascii="Times New Roman" w:eastAsia="Calibri" w:hAnsi="Times New Roman" w:cs="Times New Roman"/>
          <w:i/>
          <w:color w:val="000000"/>
          <w:szCs w:val="24"/>
        </w:rPr>
        <w:t>The study was conducted at Abijata Shalla Lakes National Park (ASLNP), Ethiopia in order to investigate</w:t>
      </w:r>
      <w:r w:rsidRPr="00C70345">
        <w:rPr>
          <w:rFonts w:ascii="Times New Roman" w:eastAsia="Times New Roman" w:hAnsi="Times New Roman" w:cs="Times New Roman"/>
          <w:i/>
          <w:szCs w:val="24"/>
        </w:rPr>
        <w:t xml:space="preserve"> </w:t>
      </w:r>
      <w:r w:rsidRPr="00E55465">
        <w:rPr>
          <w:rFonts w:ascii="Times New Roman" w:eastAsia="Times New Roman" w:hAnsi="Times New Roman" w:cs="Times New Roman"/>
          <w:i/>
          <w:lang w:val="en-GB"/>
        </w:rPr>
        <w:t xml:space="preserve">Invasive Plant Species and Management Strategies </w:t>
      </w:r>
      <w:r w:rsidRPr="00C70345">
        <w:rPr>
          <w:rFonts w:ascii="Times New Roman" w:eastAsia="Calibri" w:hAnsi="Times New Roman" w:cs="Times New Roman"/>
          <w:i/>
          <w:color w:val="000000"/>
          <w:szCs w:val="24"/>
        </w:rPr>
        <w:t xml:space="preserve">and aimed to </w:t>
      </w:r>
      <w:r w:rsidRPr="00C70345">
        <w:rPr>
          <w:rFonts w:ascii="Times New Roman" w:eastAsia="Calibri" w:hAnsi="Times New Roman" w:cs="Times New Roman"/>
          <w:i/>
          <w:szCs w:val="24"/>
        </w:rPr>
        <w:t>minimize and control invasive plant species for wildlife habitat Management.</w:t>
      </w:r>
      <w:r w:rsidRPr="00C70345">
        <w:rPr>
          <w:rFonts w:ascii="Times New Roman" w:eastAsia="Calibri" w:hAnsi="Times New Roman" w:cs="Times New Roman"/>
          <w:i/>
          <w:color w:val="000000"/>
          <w:szCs w:val="24"/>
        </w:rPr>
        <w:t xml:space="preserve"> </w:t>
      </w:r>
      <w:r w:rsidRPr="00C70345">
        <w:rPr>
          <w:rFonts w:ascii="Times New Roman" w:eastAsia="Calibri" w:hAnsi="Times New Roman" w:cs="Times New Roman"/>
          <w:i/>
          <w:szCs w:val="24"/>
        </w:rPr>
        <w:t>Data was collected both in local Afaan Oromoo and English languages. Structured interview by means of focus group discussions using a semi structured questionnaire regarding the typology, effects and controlling mechanisms of invasive species was used supplemented by professional ecologists, game rangers’ heads and surrounding local farmers’ who were questioned on invasive alien plants species affecting their agricultural lands. During field trips plants were initially identified by ecologists and respondents by means of their local names. F</w:t>
      </w:r>
      <w:r>
        <w:rPr>
          <w:rFonts w:ascii="Times New Roman" w:eastAsia="Calibri" w:hAnsi="Times New Roman" w:cs="Times New Roman"/>
          <w:i/>
          <w:szCs w:val="24"/>
        </w:rPr>
        <w:t xml:space="preserve">urther </w:t>
      </w:r>
      <w:r w:rsidRPr="00C70345">
        <w:rPr>
          <w:rFonts w:ascii="Times New Roman" w:eastAsia="Calibri" w:hAnsi="Times New Roman" w:cs="Times New Roman"/>
          <w:i/>
          <w:szCs w:val="24"/>
        </w:rPr>
        <w:t xml:space="preserve">identification was made with reference to field guide books and literatures. Five major invasive species: - </w:t>
      </w:r>
      <w:r>
        <w:rPr>
          <w:rFonts w:ascii="Times New Roman" w:eastAsia="Calibri" w:hAnsi="Times New Roman" w:cs="Times New Roman"/>
          <w:i/>
          <w:szCs w:val="24"/>
        </w:rPr>
        <w:t>Abutilon spp, Opuntia spp, Lant</w:t>
      </w:r>
      <w:r w:rsidRPr="00C70345">
        <w:rPr>
          <w:rFonts w:ascii="Times New Roman" w:eastAsia="Calibri" w:hAnsi="Times New Roman" w:cs="Times New Roman"/>
          <w:i/>
          <w:szCs w:val="24"/>
        </w:rPr>
        <w:t>ana camara</w:t>
      </w:r>
      <w:r>
        <w:rPr>
          <w:rFonts w:ascii="Times New Roman" w:eastAsia="Calibri" w:hAnsi="Times New Roman" w:cs="Times New Roman"/>
          <w:i/>
          <w:szCs w:val="24"/>
        </w:rPr>
        <w:t>, Parthenium hysterophorus and P</w:t>
      </w:r>
      <w:r w:rsidRPr="00C70345">
        <w:rPr>
          <w:rFonts w:ascii="Times New Roman" w:eastAsia="Calibri" w:hAnsi="Times New Roman" w:cs="Times New Roman"/>
          <w:i/>
          <w:szCs w:val="24"/>
        </w:rPr>
        <w:t>rosopis julifora were identified in the study area during the investigation of this survey and review</w:t>
      </w:r>
      <w:r w:rsidRPr="00C70345">
        <w:rPr>
          <w:rFonts w:ascii="Times New Roman" w:eastAsia="Calibri" w:hAnsi="Times New Roman" w:cs="Times New Roman"/>
          <w:szCs w:val="24"/>
        </w:rPr>
        <w:t xml:space="preserve">. </w:t>
      </w:r>
      <w:r w:rsidRPr="00C70345">
        <w:rPr>
          <w:rFonts w:ascii="Times New Roman" w:eastAsia="Calibri" w:hAnsi="Times New Roman" w:cs="Times New Roman"/>
          <w:i/>
          <w:szCs w:val="24"/>
        </w:rPr>
        <w:t>The surrounding community’s concept and knowledge about these invasive were almost positive and they are deliberately dispersing the species. They use for fencing their farm land by planting on the series of land border, feed some of their fruits and used as shading during dry season which alarming their expansion. It is better to do cooperatively on how to minimize and control</w:t>
      </w:r>
      <w:r w:rsidRPr="00C70345">
        <w:rPr>
          <w:rFonts w:ascii="Calibri" w:eastAsia="Calibri" w:hAnsi="Calibri" w:cs="Times New Roman"/>
          <w:sz w:val="16"/>
          <w:szCs w:val="16"/>
        </w:rPr>
        <w:t xml:space="preserve"> i</w:t>
      </w:r>
      <w:r w:rsidRPr="00C70345">
        <w:rPr>
          <w:rFonts w:ascii="Times New Roman" w:eastAsia="Calibri" w:hAnsi="Times New Roman" w:cs="Times New Roman"/>
          <w:i/>
          <w:szCs w:val="24"/>
        </w:rPr>
        <w:t>nvasive species to enhance environmental productivity and sustainable biodiversity conservation management</w:t>
      </w:r>
      <w:r w:rsidRPr="00C70345">
        <w:rPr>
          <w:rFonts w:ascii="Times New Roman" w:eastAsia="Calibri" w:hAnsi="Times New Roman" w:cs="Times New Roman"/>
          <w:bCs/>
          <w:i/>
          <w:color w:val="000000"/>
          <w:szCs w:val="24"/>
        </w:rPr>
        <w:t xml:space="preserve"> is extremely suggested. </w:t>
      </w:r>
    </w:p>
    <w:p w14:paraId="4AB88283" w14:textId="392846D0" w:rsidR="00E55465" w:rsidRPr="00C70345" w:rsidRDefault="00E55465" w:rsidP="00E55465">
      <w:pPr>
        <w:spacing w:before="100" w:beforeAutospacing="1" w:after="100" w:afterAutospacing="1" w:line="360" w:lineRule="auto"/>
        <w:jc w:val="both"/>
        <w:rPr>
          <w:rFonts w:ascii="Times New Roman" w:eastAsia="Calibri" w:hAnsi="Times New Roman" w:cs="Times New Roman"/>
          <w:i/>
          <w:iCs/>
          <w:color w:val="000000"/>
          <w:sz w:val="24"/>
          <w:szCs w:val="24"/>
        </w:rPr>
      </w:pPr>
      <w:r w:rsidRPr="00C70345">
        <w:rPr>
          <w:rFonts w:ascii="Times New Roman" w:eastAsia="Calibri" w:hAnsi="Times New Roman" w:cs="Times New Roman"/>
          <w:i/>
          <w:iCs/>
          <w:color w:val="000000"/>
          <w:sz w:val="24"/>
          <w:szCs w:val="24"/>
        </w:rPr>
        <w:t xml:space="preserve">Key words </w:t>
      </w:r>
      <w:r w:rsidR="000008CB">
        <w:rPr>
          <w:rFonts w:ascii="Times New Roman" w:eastAsia="Calibri" w:hAnsi="Times New Roman" w:cs="Times New Roman"/>
          <w:i/>
          <w:iCs/>
          <w:color w:val="000000"/>
          <w:sz w:val="24"/>
          <w:szCs w:val="24"/>
        </w:rPr>
        <w:t xml:space="preserve">: </w:t>
      </w:r>
      <w:r w:rsidRPr="00C70345">
        <w:rPr>
          <w:rFonts w:ascii="Times New Roman" w:eastAsia="Calibri" w:hAnsi="Times New Roman" w:cs="Times New Roman"/>
          <w:i/>
          <w:iCs/>
          <w:color w:val="000000"/>
          <w:sz w:val="24"/>
          <w:szCs w:val="24"/>
        </w:rPr>
        <w:t>Invasive species, Biodiversity, National Park, Controlling mechanism</w:t>
      </w:r>
    </w:p>
    <w:p w14:paraId="2373CA7C" w14:textId="77777777" w:rsidR="00E55465" w:rsidRPr="00C70345" w:rsidRDefault="00E55465" w:rsidP="00E55465">
      <w:pPr>
        <w:spacing w:after="0" w:line="360" w:lineRule="auto"/>
        <w:rPr>
          <w:rFonts w:ascii="Times New Roman" w:eastAsia="Calibri" w:hAnsi="Times New Roman" w:cs="Times New Roman"/>
          <w:i/>
          <w:iCs/>
          <w:color w:val="000000"/>
          <w:sz w:val="24"/>
          <w:szCs w:val="24"/>
        </w:rPr>
        <w:sectPr w:rsidR="00E55465" w:rsidRPr="00C7034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6" w:footer="706" w:gutter="0"/>
          <w:pgNumType w:fmt="upperRoman" w:start="1" w:chapStyle="1"/>
          <w:cols w:space="720"/>
        </w:sectPr>
      </w:pPr>
    </w:p>
    <w:p w14:paraId="2C2BCA4B" w14:textId="77777777" w:rsidR="00E55465" w:rsidRPr="00C70345" w:rsidRDefault="00E55465" w:rsidP="00E55465">
      <w:pPr>
        <w:keepNext/>
        <w:keepLines/>
        <w:spacing w:line="360" w:lineRule="auto"/>
        <w:jc w:val="both"/>
        <w:outlineLvl w:val="0"/>
        <w:rPr>
          <w:rFonts w:ascii="Times New Roman" w:eastAsia="SimSun" w:hAnsi="Times New Roman" w:cs="Times New Roman"/>
          <w:b/>
          <w:bCs/>
          <w:color w:val="2E74B5"/>
          <w:sz w:val="28"/>
          <w:szCs w:val="28"/>
        </w:rPr>
      </w:pPr>
      <w:r w:rsidRPr="00C70345">
        <w:rPr>
          <w:rFonts w:ascii="Times New Roman" w:eastAsia="SimSun" w:hAnsi="Times New Roman" w:cs="Times New Roman"/>
          <w:b/>
          <w:bCs/>
          <w:color w:val="2E74B5"/>
          <w:sz w:val="28"/>
          <w:szCs w:val="28"/>
        </w:rPr>
        <w:lastRenderedPageBreak/>
        <w:t xml:space="preserve">Introduction: </w:t>
      </w:r>
    </w:p>
    <w:p w14:paraId="26FC7185" w14:textId="1B518C29" w:rsidR="00E55465" w:rsidRPr="00C70345" w:rsidRDefault="00654EC7" w:rsidP="00E55465">
      <w:pPr>
        <w:jc w:val="both"/>
        <w:rPr>
          <w:rFonts w:ascii="Times New Roman" w:eastAsia="Calibri" w:hAnsi="Times New Roman" w:cs="Times New Roman"/>
        </w:rPr>
      </w:pPr>
      <w:r>
        <w:rPr>
          <w:rFonts w:ascii="Times New Roman" w:eastAsia="Calibri" w:hAnsi="Times New Roman" w:cs="Times New Roman"/>
          <w:color w:val="000000"/>
        </w:rPr>
        <w:t>“</w:t>
      </w:r>
      <w:r w:rsidR="00E55465" w:rsidRPr="00C70345">
        <w:rPr>
          <w:rFonts w:ascii="Times New Roman" w:eastAsia="Calibri" w:hAnsi="Times New Roman" w:cs="Times New Roman"/>
          <w:color w:val="000000"/>
        </w:rPr>
        <w:t>The augmented movement of humans throughout the globe has enabled the intentional and unintentional dispersion of species far from their native home ranges, often in a manner that can facilitate invasions</w:t>
      </w:r>
      <w:r>
        <w:rPr>
          <w:rFonts w:ascii="Times New Roman" w:eastAsia="Calibri" w:hAnsi="Times New Roman" w:cs="Times New Roman"/>
          <w:color w:val="000000"/>
        </w:rPr>
        <w:t>”</w:t>
      </w:r>
      <w:r w:rsidR="00E55465" w:rsidRPr="00C70345">
        <w:rPr>
          <w:rFonts w:ascii="Times New Roman" w:eastAsia="Calibri" w:hAnsi="Times New Roman" w:cs="Times New Roman"/>
          <w:color w:val="000000"/>
        </w:rPr>
        <w:t xml:space="preserve"> (</w:t>
      </w:r>
      <w:hyperlink r:id="rId13" w:anchor="PLU078C65" w:history="1">
        <w:r w:rsidR="00E55465">
          <w:rPr>
            <w:rFonts w:ascii="Times New Roman" w:eastAsia="Calibri" w:hAnsi="Times New Roman" w:cs="Times New Roman"/>
          </w:rPr>
          <w:t xml:space="preserve">Wakshum </w:t>
        </w:r>
        <w:r w:rsidR="00E55465" w:rsidRPr="00445E00">
          <w:rPr>
            <w:rFonts w:ascii="Times New Roman" w:eastAsia="Calibri" w:hAnsi="Times New Roman" w:cs="Times New Roman"/>
            <w:i/>
            <w:iCs/>
          </w:rPr>
          <w:t>et al.</w:t>
        </w:r>
        <w:r w:rsidR="00E55465">
          <w:rPr>
            <w:rFonts w:ascii="Times New Roman" w:eastAsia="Calibri" w:hAnsi="Times New Roman" w:cs="Times New Roman"/>
          </w:rPr>
          <w:t> 201</w:t>
        </w:r>
        <w:r w:rsidR="00E55465" w:rsidRPr="00445E00">
          <w:rPr>
            <w:rFonts w:ascii="Times New Roman" w:eastAsia="Calibri" w:hAnsi="Times New Roman" w:cs="Times New Roman"/>
          </w:rPr>
          <w:t>9</w:t>
        </w:r>
      </w:hyperlink>
      <w:r w:rsidR="00E55465" w:rsidRPr="00C70345">
        <w:rPr>
          <w:rFonts w:ascii="Times New Roman" w:eastAsia="Calibri" w:hAnsi="Times New Roman" w:cs="Times New Roman"/>
        </w:rPr>
        <w:t xml:space="preserve">). </w:t>
      </w:r>
      <w:r>
        <w:rPr>
          <w:rFonts w:ascii="Times New Roman" w:eastAsia="Calibri" w:hAnsi="Times New Roman" w:cs="Times New Roman"/>
        </w:rPr>
        <w:t>“</w:t>
      </w:r>
      <w:r w:rsidR="00E55465" w:rsidRPr="00C70345">
        <w:rPr>
          <w:rFonts w:ascii="Times New Roman" w:eastAsia="Calibri" w:hAnsi="Times New Roman" w:cs="Times New Roman"/>
          <w:color w:val="000000"/>
        </w:rPr>
        <w:t>Some of these presented plants have distinguished benefits to humans, but many of them have unwanted impacts that can result in substantial monetary costs and/or changes to entire ecosystems and social schemes</w:t>
      </w:r>
      <w:r>
        <w:rPr>
          <w:rFonts w:ascii="Times New Roman" w:eastAsia="Calibri" w:hAnsi="Times New Roman" w:cs="Times New Roman"/>
          <w:color w:val="000000"/>
        </w:rPr>
        <w:t>”</w:t>
      </w:r>
      <w:r w:rsidR="00E55465" w:rsidRPr="00C70345">
        <w:rPr>
          <w:rFonts w:ascii="Times New Roman" w:eastAsia="Calibri" w:hAnsi="Times New Roman" w:cs="Times New Roman"/>
          <w:color w:val="000000"/>
        </w:rPr>
        <w:t xml:space="preserve"> </w:t>
      </w:r>
      <w:r w:rsidR="00E55465" w:rsidRPr="00C70345">
        <w:rPr>
          <w:rFonts w:ascii="Times New Roman" w:eastAsia="Calibri" w:hAnsi="Times New Roman" w:cs="Times New Roman"/>
        </w:rPr>
        <w:t>(</w:t>
      </w:r>
      <w:r w:rsidR="00E55465">
        <w:rPr>
          <w:rFonts w:ascii="Times New Roman" w:eastAsia="Calibri" w:hAnsi="Times New Roman" w:cs="Times New Roman"/>
        </w:rPr>
        <w:t xml:space="preserve">Mcneely, 2001: </w:t>
      </w:r>
      <w:hyperlink r:id="rId14" w:anchor="PLU078C30" w:history="1">
        <w:r w:rsidR="00E55465" w:rsidRPr="00445E00">
          <w:rPr>
            <w:rFonts w:ascii="Times New Roman" w:eastAsia="Calibri" w:hAnsi="Times New Roman" w:cs="Times New Roman"/>
          </w:rPr>
          <w:t>Kumschick </w:t>
        </w:r>
        <w:r w:rsidR="00E55465" w:rsidRPr="00445E00">
          <w:rPr>
            <w:rFonts w:ascii="Times New Roman" w:eastAsia="Calibri" w:hAnsi="Times New Roman" w:cs="Times New Roman"/>
            <w:i/>
            <w:iCs/>
          </w:rPr>
          <w:t>et al.</w:t>
        </w:r>
        <w:r w:rsidR="00E55465" w:rsidRPr="00445E00">
          <w:rPr>
            <w:rFonts w:ascii="Times New Roman" w:eastAsia="Calibri" w:hAnsi="Times New Roman" w:cs="Times New Roman"/>
          </w:rPr>
          <w:t> 2012</w:t>
        </w:r>
      </w:hyperlink>
      <w:r w:rsidR="00E55465" w:rsidRPr="00C70345">
        <w:rPr>
          <w:rFonts w:ascii="Times New Roman" w:eastAsia="Calibri" w:hAnsi="Times New Roman" w:cs="Times New Roman"/>
          <w:color w:val="000000"/>
        </w:rPr>
        <w:t xml:space="preserve">). </w:t>
      </w:r>
      <w:r>
        <w:rPr>
          <w:rFonts w:ascii="Times New Roman" w:eastAsia="Calibri" w:hAnsi="Times New Roman" w:cs="Times New Roman"/>
          <w:color w:val="000000"/>
        </w:rPr>
        <w:t>“</w:t>
      </w:r>
      <w:r w:rsidR="00E55465" w:rsidRPr="00C70345">
        <w:rPr>
          <w:rFonts w:ascii="Times New Roman" w:eastAsia="Calibri" w:hAnsi="Times New Roman" w:cs="Times New Roman"/>
          <w:color w:val="000000"/>
        </w:rPr>
        <w:t>All concerned bodies of government sectors, non-governmental organizations, extension services, environmental protectionist, conservationists and scientists are all facing intensifying pressure to address and resolve a diversity of problems posed by invasive alien species</w:t>
      </w:r>
      <w:r>
        <w:rPr>
          <w:rFonts w:ascii="Times New Roman" w:eastAsia="Calibri" w:hAnsi="Times New Roman" w:cs="Times New Roman"/>
          <w:color w:val="000000"/>
        </w:rPr>
        <w:t>”</w:t>
      </w:r>
      <w:r w:rsidR="00E55465" w:rsidRPr="00C70345">
        <w:rPr>
          <w:rFonts w:ascii="Times New Roman" w:eastAsia="Calibri" w:hAnsi="Times New Roman" w:cs="Times New Roman"/>
          <w:color w:val="000000"/>
        </w:rPr>
        <w:t xml:space="preserve"> (</w:t>
      </w:r>
      <w:hyperlink r:id="rId15" w:anchor="PLU078C22" w:history="1">
        <w:r w:rsidR="00E55465" w:rsidRPr="00445E00">
          <w:rPr>
            <w:rFonts w:ascii="Times New Roman" w:eastAsia="Calibri" w:hAnsi="Times New Roman" w:cs="Times New Roman"/>
          </w:rPr>
          <w:t>Hulme 2006</w:t>
        </w:r>
      </w:hyperlink>
      <w:r w:rsidR="00E55465" w:rsidRPr="00C70345">
        <w:rPr>
          <w:rFonts w:ascii="Times New Roman" w:eastAsia="Calibri" w:hAnsi="Times New Roman" w:cs="Times New Roman"/>
        </w:rPr>
        <w:t>). The human induced spread of species is a strong form of global change that impacts the population dynamics of native species, the composition of native communities, and the functioning of ecosystems.</w:t>
      </w:r>
    </w:p>
    <w:p w14:paraId="3D9BBFBA" w14:textId="2FFCE286"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 In Ethiopia, there are about 22 invasive alien species (McGinley, 2007), and </w:t>
      </w:r>
      <w:r w:rsidR="00654EC7">
        <w:rPr>
          <w:rFonts w:ascii="Times New Roman" w:eastAsia="Calibri" w:hAnsi="Times New Roman" w:cs="Times New Roman"/>
        </w:rPr>
        <w:t>“</w:t>
      </w:r>
      <w:r w:rsidRPr="00C70345">
        <w:rPr>
          <w:rFonts w:ascii="Times New Roman" w:eastAsia="Calibri" w:hAnsi="Times New Roman" w:cs="Times New Roman"/>
        </w:rPr>
        <w:t>the country has very heterogeneous in species diversity and has a rich endemic fauna and floras. These invasive alien species (IAS) pose the major threats to biodiversity next habitat destruction and also pose a serious threat to agriculture (crop and livestock), livelihoods and human health in the country</w:t>
      </w:r>
      <w:r w:rsidR="00654EC7">
        <w:rPr>
          <w:rFonts w:ascii="Times New Roman" w:eastAsia="Calibri" w:hAnsi="Times New Roman" w:cs="Times New Roman"/>
        </w:rPr>
        <w:t>”</w:t>
      </w:r>
      <w:r w:rsidRPr="00C70345">
        <w:rPr>
          <w:rFonts w:ascii="Times New Roman" w:eastAsia="Calibri" w:hAnsi="Times New Roman" w:cs="Times New Roman"/>
        </w:rPr>
        <w:t xml:space="preserve"> (Haysom and Murphy, 2003). Among these invasive alien species Parthenium weed (</w:t>
      </w:r>
      <w:r w:rsidRPr="00507967">
        <w:rPr>
          <w:rFonts w:ascii="Times New Roman" w:eastAsia="Calibri" w:hAnsi="Times New Roman" w:cs="Times New Roman"/>
          <w:i/>
        </w:rPr>
        <w:t>Parthenium hysterophorus</w:t>
      </w:r>
      <w:r w:rsidRPr="00C70345">
        <w:rPr>
          <w:rFonts w:ascii="Times New Roman" w:eastAsia="Calibri" w:hAnsi="Times New Roman" w:cs="Times New Roman"/>
        </w:rPr>
        <w:t>), Mesquites (</w:t>
      </w:r>
      <w:r w:rsidRPr="00507967">
        <w:rPr>
          <w:rFonts w:ascii="Times New Roman" w:eastAsia="Calibri" w:hAnsi="Times New Roman" w:cs="Times New Roman"/>
          <w:i/>
        </w:rPr>
        <w:t>Prosopis juliflora</w:t>
      </w:r>
      <w:r w:rsidRPr="00C70345">
        <w:rPr>
          <w:rFonts w:ascii="Times New Roman" w:eastAsia="Calibri" w:hAnsi="Times New Roman" w:cs="Times New Roman"/>
        </w:rPr>
        <w:t>), Water hyacinth (</w:t>
      </w:r>
      <w:r w:rsidRPr="00507967">
        <w:rPr>
          <w:rFonts w:ascii="Times New Roman" w:eastAsia="Calibri" w:hAnsi="Times New Roman" w:cs="Times New Roman"/>
          <w:i/>
        </w:rPr>
        <w:t>Eichhornia crasspies</w:t>
      </w:r>
      <w:r w:rsidRPr="00C70345">
        <w:rPr>
          <w:rFonts w:ascii="Times New Roman" w:eastAsia="Calibri" w:hAnsi="Times New Roman" w:cs="Times New Roman"/>
        </w:rPr>
        <w:t xml:space="preserve">), </w:t>
      </w:r>
      <w:r w:rsidRPr="00507967">
        <w:rPr>
          <w:rFonts w:ascii="Times New Roman" w:eastAsia="Calibri" w:hAnsi="Times New Roman" w:cs="Times New Roman"/>
          <w:i/>
        </w:rPr>
        <w:t>Lantana camara</w:t>
      </w:r>
      <w:r w:rsidRPr="00C70345">
        <w:rPr>
          <w:rFonts w:ascii="Times New Roman" w:eastAsia="Calibri" w:hAnsi="Times New Roman" w:cs="Times New Roman"/>
        </w:rPr>
        <w:t>, and Cactus (</w:t>
      </w:r>
      <w:r w:rsidRPr="00507967">
        <w:rPr>
          <w:rFonts w:ascii="Times New Roman" w:eastAsia="Calibri" w:hAnsi="Times New Roman" w:cs="Times New Roman"/>
          <w:i/>
        </w:rPr>
        <w:t>Opuntia spp</w:t>
      </w:r>
      <w:r w:rsidRPr="00C70345">
        <w:rPr>
          <w:rFonts w:ascii="Times New Roman" w:eastAsia="Calibri" w:hAnsi="Times New Roman" w:cs="Times New Roman"/>
        </w:rPr>
        <w:t xml:space="preserve">) are causing major problems in the country. Protected areas are among the most affected ecosystem in Ethiopia. </w:t>
      </w:r>
    </w:p>
    <w:p w14:paraId="1B171631" w14:textId="304184BA" w:rsidR="00E55465" w:rsidRPr="00C70345" w:rsidRDefault="00654EC7" w:rsidP="00E55465">
      <w:pPr>
        <w:jc w:val="both"/>
        <w:rPr>
          <w:rFonts w:ascii="Times New Roman" w:eastAsia="Calibri" w:hAnsi="Times New Roman" w:cs="Times New Roman"/>
        </w:rPr>
      </w:pPr>
      <w:r>
        <w:rPr>
          <w:rFonts w:ascii="Times New Roman" w:eastAsia="Calibri" w:hAnsi="Times New Roman" w:cs="Times New Roman"/>
        </w:rPr>
        <w:t>“</w:t>
      </w:r>
      <w:r w:rsidR="00E55465" w:rsidRPr="00C70345">
        <w:rPr>
          <w:rFonts w:ascii="Times New Roman" w:eastAsia="Calibri" w:hAnsi="Times New Roman" w:cs="Times New Roman"/>
        </w:rPr>
        <w:t>Protected areas are the cornerstones of virtually all national and international conservation strategies, set aside to maintain functioning natural ecosystems, to act as refuges for species and to maintain ecological processes that cannot survive in most intensely managed landscapes and seascapes</w:t>
      </w:r>
      <w:r>
        <w:rPr>
          <w:rFonts w:ascii="Times New Roman" w:eastAsia="Calibri" w:hAnsi="Times New Roman" w:cs="Times New Roman"/>
        </w:rPr>
        <w:t>”</w:t>
      </w:r>
      <w:r w:rsidR="00E55465">
        <w:rPr>
          <w:rFonts w:ascii="Times New Roman" w:eastAsia="Calibri" w:hAnsi="Times New Roman" w:cs="Times New Roman"/>
        </w:rPr>
        <w:t xml:space="preserve"> (Jaldu </w:t>
      </w:r>
      <w:r w:rsidR="00E55465" w:rsidRPr="00A8225D">
        <w:rPr>
          <w:rFonts w:ascii="Times New Roman" w:eastAsia="Calibri" w:hAnsi="Times New Roman" w:cs="Times New Roman"/>
          <w:i/>
        </w:rPr>
        <w:t>et al</w:t>
      </w:r>
      <w:r w:rsidR="00E55465">
        <w:rPr>
          <w:rFonts w:ascii="Times New Roman" w:eastAsia="Calibri" w:hAnsi="Times New Roman" w:cs="Times New Roman"/>
          <w:i/>
        </w:rPr>
        <w:t>.</w:t>
      </w:r>
      <w:r w:rsidR="00E55465">
        <w:rPr>
          <w:rFonts w:ascii="Times New Roman" w:eastAsia="Calibri" w:hAnsi="Times New Roman" w:cs="Times New Roman"/>
        </w:rPr>
        <w:t>, 2025)</w:t>
      </w:r>
      <w:r w:rsidR="00E55465" w:rsidRPr="00C70345">
        <w:rPr>
          <w:rFonts w:ascii="Times New Roman" w:eastAsia="Calibri" w:hAnsi="Times New Roman" w:cs="Times New Roman"/>
        </w:rPr>
        <w:t xml:space="preserve">. </w:t>
      </w:r>
      <w:r>
        <w:rPr>
          <w:rFonts w:ascii="Times New Roman" w:eastAsia="Calibri" w:hAnsi="Times New Roman" w:cs="Times New Roman"/>
        </w:rPr>
        <w:t>“</w:t>
      </w:r>
      <w:r w:rsidR="00E55465" w:rsidRPr="00C70345">
        <w:rPr>
          <w:rFonts w:ascii="Times New Roman" w:eastAsia="Calibri" w:hAnsi="Times New Roman" w:cs="Times New Roman"/>
        </w:rPr>
        <w:t>They are act as benchmarks against which we understand human interactions with the natural world. Today they are often the only hope we have of stopping many threatened or endemic species from becoming extinct. They are complementary to achieve conservation and sustainable use of biodiversity outside protected areas in accordance with Convention on Biological Diversity guidelines</w:t>
      </w:r>
      <w:r>
        <w:rPr>
          <w:rFonts w:ascii="Times New Roman" w:eastAsia="Calibri" w:hAnsi="Times New Roman" w:cs="Times New Roman"/>
        </w:rPr>
        <w:t>”</w:t>
      </w:r>
      <w:r w:rsidR="00E55465" w:rsidRPr="00C70345">
        <w:rPr>
          <w:rFonts w:ascii="Times New Roman" w:eastAsia="Calibri" w:hAnsi="Times New Roman" w:cs="Times New Roman"/>
        </w:rPr>
        <w:t xml:space="preserve"> (Dudley N, 2008). </w:t>
      </w:r>
    </w:p>
    <w:p w14:paraId="5FBB248C"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One of the main functions of protected areas is for their scientific interest. Research within the areas is, therefore, important particularly when the results and conclusions of the research are applicable and drive conservation actions. There are other two aspects to consider; i) the monitoring of key ecological attributes (that are linked to the health and well-being of conservation targets and the threats to them), and ii) survey work (A model for the protected area system of Ethiopia, (EWCA, undated). </w:t>
      </w:r>
    </w:p>
    <w:p w14:paraId="29760B64" w14:textId="564A7891" w:rsidR="00E55465" w:rsidRPr="00C70345" w:rsidRDefault="00654EC7" w:rsidP="00E55465">
      <w:pPr>
        <w:jc w:val="both"/>
        <w:rPr>
          <w:rFonts w:ascii="Times New Roman" w:eastAsia="Calibri" w:hAnsi="Times New Roman" w:cs="Times New Roman"/>
        </w:rPr>
      </w:pPr>
      <w:r>
        <w:rPr>
          <w:rFonts w:ascii="Times New Roman" w:eastAsia="Calibri" w:hAnsi="Times New Roman" w:cs="Times New Roman"/>
        </w:rPr>
        <w:t>“</w:t>
      </w:r>
      <w:r w:rsidR="00E55465" w:rsidRPr="00C70345">
        <w:rPr>
          <w:rFonts w:ascii="Times New Roman" w:eastAsia="Calibri" w:hAnsi="Times New Roman" w:cs="Times New Roman"/>
        </w:rPr>
        <w:t xml:space="preserve">The main conservation challenges and threats of protected areas are alien and invasive species that are different in type and size at different protected areas of the country.   Alien and invasive species are worldwide threats against Biodiversity conservation. Invasive Alien Species (IAS) are of a great challenge in Ethiopia, posing particular problems on biodiversity of the country, agricultural lands, range lands, national parks, water ways, lakes, rivers, power dams, roadsides and urban green spaces with great economic and ecological consequences. Foremost among these are </w:t>
      </w:r>
      <w:r w:rsidR="00E55465" w:rsidRPr="00C70345">
        <w:rPr>
          <w:rFonts w:ascii="Times New Roman" w:eastAsia="Calibri" w:hAnsi="Times New Roman" w:cs="Times New Roman"/>
          <w:i/>
        </w:rPr>
        <w:t>parthenium</w:t>
      </w:r>
      <w:r w:rsidR="00E55465" w:rsidRPr="00C70345">
        <w:rPr>
          <w:rFonts w:ascii="Times New Roman" w:eastAsia="Calibri" w:hAnsi="Times New Roman" w:cs="Times New Roman"/>
        </w:rPr>
        <w:t xml:space="preserve"> weed (</w:t>
      </w:r>
      <w:r w:rsidR="00E55465" w:rsidRPr="00C70345">
        <w:rPr>
          <w:rFonts w:ascii="Times New Roman" w:eastAsia="Calibri" w:hAnsi="Times New Roman" w:cs="Times New Roman"/>
          <w:i/>
        </w:rPr>
        <w:t>Parthenium hysterophorus</w:t>
      </w:r>
      <w:r w:rsidR="00E55465">
        <w:rPr>
          <w:rFonts w:ascii="Times New Roman" w:eastAsia="Calibri" w:hAnsi="Times New Roman" w:cs="Times New Roman"/>
        </w:rPr>
        <w:t>), P</w:t>
      </w:r>
      <w:r w:rsidR="00E55465" w:rsidRPr="00C70345">
        <w:rPr>
          <w:rFonts w:ascii="Times New Roman" w:eastAsia="Calibri" w:hAnsi="Times New Roman" w:cs="Times New Roman"/>
        </w:rPr>
        <w:t>rosopis (</w:t>
      </w:r>
      <w:r w:rsidR="00E55465" w:rsidRPr="00C70345">
        <w:rPr>
          <w:rFonts w:ascii="Times New Roman" w:eastAsia="Calibri" w:hAnsi="Times New Roman" w:cs="Times New Roman"/>
          <w:i/>
        </w:rPr>
        <w:t>Prosopis juliflora</w:t>
      </w:r>
      <w:r w:rsidR="00E55465" w:rsidRPr="00C70345">
        <w:rPr>
          <w:rFonts w:ascii="Times New Roman" w:eastAsia="Calibri" w:hAnsi="Times New Roman" w:cs="Times New Roman"/>
        </w:rPr>
        <w:t>), water hyacinth (</w:t>
      </w:r>
      <w:r w:rsidR="00E55465" w:rsidRPr="00C70345">
        <w:rPr>
          <w:rFonts w:ascii="Times New Roman" w:eastAsia="Calibri" w:hAnsi="Times New Roman" w:cs="Times New Roman"/>
          <w:i/>
        </w:rPr>
        <w:t>Eichhornia crassipes</w:t>
      </w:r>
      <w:r w:rsidR="00E55465" w:rsidRPr="00C70345">
        <w:rPr>
          <w:rFonts w:ascii="Times New Roman" w:eastAsia="Calibri" w:hAnsi="Times New Roman" w:cs="Times New Roman"/>
        </w:rPr>
        <w:t>), cactus (</w:t>
      </w:r>
      <w:r w:rsidR="00E55465" w:rsidRPr="00C70345">
        <w:rPr>
          <w:rFonts w:ascii="Times New Roman" w:eastAsia="Calibri" w:hAnsi="Times New Roman" w:cs="Times New Roman"/>
          <w:i/>
        </w:rPr>
        <w:t>Euphorbia stricta</w:t>
      </w:r>
      <w:r w:rsidR="00E55465" w:rsidRPr="00C70345">
        <w:rPr>
          <w:rFonts w:ascii="Times New Roman" w:eastAsia="Calibri" w:hAnsi="Times New Roman" w:cs="Times New Roman"/>
        </w:rPr>
        <w:t>) and lantana weed (</w:t>
      </w:r>
      <w:r w:rsidR="00E55465" w:rsidRPr="00C70345">
        <w:rPr>
          <w:rFonts w:ascii="Times New Roman" w:eastAsia="Calibri" w:hAnsi="Times New Roman" w:cs="Times New Roman"/>
          <w:i/>
        </w:rPr>
        <w:t>Lantana camara</w:t>
      </w:r>
      <w:r w:rsidR="00E55465" w:rsidRPr="00C70345">
        <w:rPr>
          <w:rFonts w:ascii="Times New Roman" w:eastAsia="Calibri" w:hAnsi="Times New Roman" w:cs="Times New Roman"/>
        </w:rPr>
        <w:t xml:space="preserve">). They have been identified by the Environmental Policy and the National Biodiversity Strategy and Action Plan as a major threat to biodiversity of the country and economic wellbeing of its people. However, little attempt has been made in terms of research and management of IAS. Their high seed production capacity and spread, adaptation to wide climatic and soil conditions, spread by animal movement and their association with pastoralists way of life and overgrazing are challenges to their management in Ethiopia. Manual control of </w:t>
      </w:r>
      <w:r w:rsidR="00E55465">
        <w:rPr>
          <w:rFonts w:ascii="Times New Roman" w:eastAsia="Calibri" w:hAnsi="Times New Roman" w:cs="Times New Roman"/>
          <w:i/>
        </w:rPr>
        <w:t>P</w:t>
      </w:r>
      <w:r w:rsidR="00E55465" w:rsidRPr="00C70345">
        <w:rPr>
          <w:rFonts w:ascii="Times New Roman" w:eastAsia="Calibri" w:hAnsi="Times New Roman" w:cs="Times New Roman"/>
          <w:i/>
        </w:rPr>
        <w:t>arthenium</w:t>
      </w:r>
      <w:r w:rsidR="00E55465" w:rsidRPr="00C70345">
        <w:rPr>
          <w:rFonts w:ascii="Times New Roman" w:eastAsia="Calibri" w:hAnsi="Times New Roman" w:cs="Times New Roman"/>
        </w:rPr>
        <w:t xml:space="preserve"> by farmers resulted in some </w:t>
      </w:r>
      <w:r w:rsidR="00E55465" w:rsidRPr="00C70345">
        <w:rPr>
          <w:rFonts w:ascii="Times New Roman" w:eastAsia="Calibri" w:hAnsi="Times New Roman" w:cs="Times New Roman"/>
        </w:rPr>
        <w:lastRenderedPageBreak/>
        <w:t xml:space="preserve">of them developing skin allergies, itching, fever, and asthma, </w:t>
      </w:r>
      <w:r w:rsidR="00E55465" w:rsidRPr="00C70345">
        <w:rPr>
          <w:rFonts w:ascii="Times New Roman" w:eastAsia="Calibri" w:hAnsi="Times New Roman" w:cs="Times New Roman"/>
          <w:i/>
        </w:rPr>
        <w:t xml:space="preserve">Prosopis </w:t>
      </w:r>
      <w:r w:rsidR="00E55465" w:rsidRPr="00C70345">
        <w:rPr>
          <w:rFonts w:ascii="Times New Roman" w:eastAsia="Calibri" w:hAnsi="Times New Roman" w:cs="Times New Roman"/>
        </w:rPr>
        <w:t>form impenetrable thicket that prohibits free movement of people and animals and its thorns damage eyes and hooves of animals</w:t>
      </w:r>
      <w:r>
        <w:rPr>
          <w:rFonts w:ascii="Times New Roman" w:eastAsia="Calibri" w:hAnsi="Times New Roman" w:cs="Times New Roman"/>
        </w:rPr>
        <w:t>”</w:t>
      </w:r>
      <w:r w:rsidR="00E55465" w:rsidRPr="00C70345">
        <w:rPr>
          <w:rFonts w:ascii="Times New Roman" w:eastAsia="Calibri" w:hAnsi="Times New Roman" w:cs="Times New Roman"/>
        </w:rPr>
        <w:t xml:space="preserve"> (Taye </w:t>
      </w:r>
      <w:r w:rsidR="00E55465" w:rsidRPr="00C70345">
        <w:rPr>
          <w:rFonts w:ascii="Times New Roman" w:eastAsia="Calibri" w:hAnsi="Times New Roman" w:cs="Times New Roman"/>
          <w:i/>
        </w:rPr>
        <w:t>et al</w:t>
      </w:r>
      <w:r w:rsidR="00E55465" w:rsidRPr="00C70345">
        <w:rPr>
          <w:rFonts w:ascii="Times New Roman" w:eastAsia="Calibri" w:hAnsi="Times New Roman" w:cs="Times New Roman"/>
        </w:rPr>
        <w:t>. 2016).</w:t>
      </w:r>
    </w:p>
    <w:p w14:paraId="309FD0D3"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i/>
        </w:rPr>
        <w:t>Prosopis juliflora</w:t>
      </w:r>
      <w:r w:rsidRPr="00C70345">
        <w:rPr>
          <w:rFonts w:ascii="Times New Roman" w:eastAsia="Calibri" w:hAnsi="Times New Roman" w:cs="Times New Roman"/>
        </w:rPr>
        <w:t xml:space="preserve"> is a shrub or small tree in the </w:t>
      </w:r>
      <w:r w:rsidRPr="00C70345">
        <w:rPr>
          <w:rFonts w:ascii="Times New Roman" w:eastAsia="Calibri" w:hAnsi="Times New Roman" w:cs="Times New Roman"/>
          <w:i/>
        </w:rPr>
        <w:t>Fabaceae</w:t>
      </w:r>
      <w:r w:rsidRPr="00C70345">
        <w:rPr>
          <w:rFonts w:ascii="Times New Roman" w:eastAsia="Calibri" w:hAnsi="Times New Roman" w:cs="Times New Roman"/>
        </w:rPr>
        <w:t xml:space="preserve"> family. It is native to Mexico, South America and the Caribbean which is one of the noxious invasive weeds in the world. It has invaded millions of hectares of land in the arid and semi-arid areas of Asia, Africa, Australia and America. In Africa alone, </w:t>
      </w:r>
      <w:r w:rsidRPr="00C70345">
        <w:rPr>
          <w:rFonts w:ascii="Times New Roman" w:eastAsia="Calibri" w:hAnsi="Times New Roman" w:cs="Times New Roman"/>
          <w:i/>
        </w:rPr>
        <w:t>Prosopis juliflora</w:t>
      </w:r>
      <w:r w:rsidRPr="00C70345">
        <w:rPr>
          <w:rFonts w:ascii="Times New Roman" w:eastAsia="Calibri" w:hAnsi="Times New Roman" w:cs="Times New Roman"/>
        </w:rPr>
        <w:t xml:space="preserve"> is believed to have invaded over 4 million hectares, threatening crop production, challenging domestic life, desiccating water resources, and displacing native flora and fauna.   </w:t>
      </w:r>
    </w:p>
    <w:p w14:paraId="7E1AEBCA"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i/>
        </w:rPr>
        <w:t>Prosopis juliflora, Opuntia spp., Parthenium, Lanthana camara</w:t>
      </w:r>
      <w:r w:rsidRPr="00C70345">
        <w:rPr>
          <w:rFonts w:ascii="Times New Roman" w:eastAsia="Calibri" w:hAnsi="Times New Roman" w:cs="Times New Roman"/>
        </w:rPr>
        <w:t xml:space="preserve"> and </w:t>
      </w:r>
      <w:r w:rsidRPr="00C70345">
        <w:rPr>
          <w:rFonts w:ascii="Times New Roman" w:eastAsia="Calibri" w:hAnsi="Times New Roman" w:cs="Times New Roman"/>
          <w:i/>
        </w:rPr>
        <w:t>Abutilon</w:t>
      </w:r>
      <w:r w:rsidRPr="00C70345">
        <w:rPr>
          <w:rFonts w:ascii="Times New Roman" w:eastAsia="Calibri" w:hAnsi="Times New Roman" w:cs="Times New Roman"/>
        </w:rPr>
        <w:t xml:space="preserve"> are all invasive species that are more invading the semi-arid and arid areas of Ethiopia especially in protected areas of Ethiopia having strong negative impacts across the landscape, and has been ranked as one of the leading threats to traditional land use, and danger to nomadic pastoralists; because they are replacing the whole pasture grass land.   In areas of Ethiopia where these invasive has invaded: the climate is very hot, arid and semi-arid, with scarce rainfall distribution, and the soil is saline in most cases; in such harsh environment where few plant species can survive, they grows vigorously and thrives ever green. This proves it is not easy candidate to eradicate and therefore it has been ranked as they most problematic plant invaders in Ethiopia due to   they has become the most  noxious, alien and invasive weed now a days, and the most dangerous cause of genetic Erosion replacing indigenous and endemic Flora and Fauna of all the invaded countries. </w:t>
      </w:r>
    </w:p>
    <w:p w14:paraId="69D4ACFA"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Their reproductive strength is prolific and adaptation range is widest, exploring the challenge of living: futurity of the natural ecosystems of indigenous and endemic Flora and Fauna is in the “Black list”.  This ecological degradation has great negative impact on the wildlife and their habitat, which results in the decline of native and endemic Flora and Fauna (Taye </w:t>
      </w:r>
      <w:r w:rsidRPr="00C70345">
        <w:rPr>
          <w:rFonts w:ascii="Times New Roman" w:eastAsia="Calibri" w:hAnsi="Times New Roman" w:cs="Times New Roman"/>
          <w:i/>
        </w:rPr>
        <w:t>et al</w:t>
      </w:r>
      <w:r w:rsidRPr="00C70345">
        <w:rPr>
          <w:rFonts w:ascii="Times New Roman" w:eastAsia="Calibri" w:hAnsi="Times New Roman" w:cs="Times New Roman"/>
        </w:rPr>
        <w:t xml:space="preserve"> .2016).</w:t>
      </w:r>
    </w:p>
    <w:p w14:paraId="1EFCD1C2"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Abijata Shalla Lakes National Park is also one of the Ethiopian Protected areas affected by these inv</w:t>
      </w:r>
      <w:r>
        <w:rPr>
          <w:rFonts w:ascii="Times New Roman" w:eastAsia="Calibri" w:hAnsi="Times New Roman" w:cs="Times New Roman"/>
        </w:rPr>
        <w:t xml:space="preserve">asive. Therefore, assessment on invasive plant species and management strategies </w:t>
      </w:r>
      <w:r w:rsidRPr="00C70345">
        <w:rPr>
          <w:rFonts w:ascii="Times New Roman" w:eastAsia="Calibri" w:hAnsi="Times New Roman" w:cs="Times New Roman"/>
        </w:rPr>
        <w:t xml:space="preserve">will be concern to reduce their </w:t>
      </w:r>
      <w:r>
        <w:rPr>
          <w:rFonts w:ascii="Times New Roman" w:eastAsia="Calibri" w:hAnsi="Times New Roman" w:cs="Times New Roman"/>
        </w:rPr>
        <w:t xml:space="preserve">impacts </w:t>
      </w:r>
      <w:r w:rsidRPr="00C70345">
        <w:rPr>
          <w:rFonts w:ascii="Times New Roman" w:eastAsia="Calibri" w:hAnsi="Times New Roman" w:cs="Times New Roman"/>
        </w:rPr>
        <w:t>and promote indigenous and palatable plant species in the park</w:t>
      </w:r>
      <w:r>
        <w:rPr>
          <w:rFonts w:ascii="Times New Roman" w:eastAsia="Calibri" w:hAnsi="Times New Roman" w:cs="Times New Roman"/>
        </w:rPr>
        <w:t>.</w:t>
      </w:r>
      <w:r w:rsidRPr="00C70345">
        <w:rPr>
          <w:rFonts w:ascii="Times New Roman" w:eastAsia="Calibri" w:hAnsi="Times New Roman" w:cs="Times New Roman"/>
        </w:rPr>
        <w:t xml:space="preserve"> This paper attempts to document the available research information on IAS, i.e., distribution and spread, impacts, control measures and suggest the future prospects of ecosystem management and strengthen the sustainable development of biodiversity conservation of the National Park resources. </w:t>
      </w:r>
    </w:p>
    <w:p w14:paraId="6407B845" w14:textId="77777777" w:rsidR="00E55465" w:rsidRPr="00C70345" w:rsidRDefault="00E55465" w:rsidP="00E55465">
      <w:pPr>
        <w:keepNext/>
        <w:keepLines/>
        <w:spacing w:after="0"/>
        <w:outlineLvl w:val="0"/>
        <w:rPr>
          <w:rFonts w:ascii="Times New Roman" w:eastAsia="Times New Roman" w:hAnsi="Times New Roman" w:cs="Times New Roman"/>
          <w:b/>
          <w:bCs/>
          <w:color w:val="365F91"/>
          <w:sz w:val="24"/>
          <w:szCs w:val="24"/>
        </w:rPr>
      </w:pPr>
      <w:bookmarkStart w:id="0" w:name="_Toc40218938"/>
      <w:bookmarkStart w:id="1" w:name="_Toc488446636"/>
      <w:r w:rsidRPr="00C70345">
        <w:rPr>
          <w:rFonts w:ascii="Times New Roman" w:eastAsia="Times New Roman" w:hAnsi="Times New Roman" w:cs="Times New Roman"/>
          <w:b/>
          <w:bCs/>
          <w:color w:val="365F91"/>
          <w:sz w:val="24"/>
          <w:szCs w:val="24"/>
        </w:rPr>
        <w:t>Objective</w:t>
      </w:r>
      <w:bookmarkEnd w:id="0"/>
      <w:bookmarkEnd w:id="1"/>
    </w:p>
    <w:p w14:paraId="17352322" w14:textId="77777777" w:rsidR="00E55465" w:rsidRPr="00C70345" w:rsidRDefault="00E55465" w:rsidP="00E55465">
      <w:pPr>
        <w:keepNext/>
        <w:keepLines/>
        <w:tabs>
          <w:tab w:val="left" w:pos="5848"/>
        </w:tabs>
        <w:spacing w:after="0"/>
        <w:outlineLvl w:val="0"/>
        <w:rPr>
          <w:rFonts w:ascii="Times New Roman" w:eastAsia="Times New Roman" w:hAnsi="Times New Roman" w:cs="Times New Roman"/>
          <w:b/>
          <w:bCs/>
          <w:color w:val="365F91"/>
          <w:sz w:val="24"/>
          <w:szCs w:val="24"/>
        </w:rPr>
      </w:pPr>
      <w:bookmarkStart w:id="2" w:name="_Toc40218939"/>
      <w:r w:rsidRPr="00C70345">
        <w:rPr>
          <w:rFonts w:ascii="Times New Roman" w:eastAsia="Times New Roman" w:hAnsi="Times New Roman" w:cs="Times New Roman"/>
          <w:b/>
          <w:bCs/>
          <w:color w:val="4F81BD"/>
          <w:sz w:val="24"/>
          <w:szCs w:val="24"/>
        </w:rPr>
        <w:t>General Objective</w:t>
      </w:r>
      <w:bookmarkEnd w:id="2"/>
      <w:r w:rsidRPr="00C70345">
        <w:rPr>
          <w:rFonts w:ascii="Times New Roman" w:eastAsia="Times New Roman" w:hAnsi="Times New Roman" w:cs="Times New Roman"/>
          <w:b/>
          <w:bCs/>
          <w:color w:val="4F81BD"/>
          <w:sz w:val="24"/>
          <w:szCs w:val="24"/>
        </w:rPr>
        <w:tab/>
      </w:r>
    </w:p>
    <w:p w14:paraId="6C9190B0" w14:textId="77777777" w:rsidR="00E55465" w:rsidRPr="00C70345" w:rsidRDefault="00E55465" w:rsidP="00E55465">
      <w:pPr>
        <w:spacing w:before="100" w:beforeAutospacing="1" w:after="100" w:afterAutospacing="1"/>
        <w:jc w:val="both"/>
        <w:rPr>
          <w:rFonts w:ascii="Times New Roman" w:eastAsia="Calibri" w:hAnsi="Times New Roman" w:cs="Times New Roman"/>
          <w:szCs w:val="24"/>
        </w:rPr>
      </w:pPr>
      <w:r w:rsidRPr="00C70345">
        <w:rPr>
          <w:rFonts w:ascii="Times New Roman" w:eastAsia="Calibri" w:hAnsi="Times New Roman" w:cs="Times New Roman"/>
          <w:szCs w:val="24"/>
        </w:rPr>
        <w:t xml:space="preserve">The overall objective this survey </w:t>
      </w:r>
      <w:r w:rsidRPr="00E55465">
        <w:rPr>
          <w:rFonts w:ascii="Times New Roman" w:eastAsia="Calibri" w:hAnsi="Times New Roman" w:cs="Times New Roman"/>
          <w:szCs w:val="24"/>
        </w:rPr>
        <w:t xml:space="preserve">assessment </w:t>
      </w:r>
      <w:r w:rsidRPr="00E55465">
        <w:rPr>
          <w:rFonts w:ascii="Times New Roman" w:hAnsi="Times New Roman" w:cs="Times New Roman"/>
        </w:rPr>
        <w:t>on invasive plant species and management strategies</w:t>
      </w:r>
      <w:r w:rsidRPr="00C70345">
        <w:rPr>
          <w:rFonts w:ascii="Times New Roman" w:eastAsia="Calibri" w:hAnsi="Times New Roman" w:cs="Times New Roman"/>
          <w:szCs w:val="24"/>
        </w:rPr>
        <w:t xml:space="preserve"> in Abijata Shalla Lakes National Park is to minimize and control invasive plant species for wildlife habitat Management.</w:t>
      </w:r>
    </w:p>
    <w:p w14:paraId="276898C4" w14:textId="77777777" w:rsidR="00E55465" w:rsidRPr="00C70345" w:rsidRDefault="00E55465" w:rsidP="00E55465">
      <w:pPr>
        <w:keepNext/>
        <w:keepLines/>
        <w:spacing w:before="200" w:after="0"/>
        <w:outlineLvl w:val="1"/>
        <w:rPr>
          <w:rFonts w:ascii="Times New Roman" w:eastAsia="Times New Roman" w:hAnsi="Times New Roman" w:cs="Times New Roman"/>
          <w:b/>
          <w:bCs/>
          <w:color w:val="4F81BD"/>
          <w:sz w:val="24"/>
          <w:szCs w:val="24"/>
        </w:rPr>
      </w:pPr>
      <w:bookmarkStart w:id="3" w:name="_Toc40218940"/>
      <w:bookmarkStart w:id="4" w:name="_Toc488446637"/>
      <w:r w:rsidRPr="00C70345">
        <w:rPr>
          <w:rFonts w:ascii="Times New Roman" w:eastAsia="Times New Roman" w:hAnsi="Times New Roman" w:cs="Times New Roman"/>
          <w:b/>
          <w:bCs/>
          <w:color w:val="4F81BD"/>
          <w:sz w:val="24"/>
          <w:szCs w:val="24"/>
        </w:rPr>
        <w:t>Specific objective</w:t>
      </w:r>
      <w:bookmarkEnd w:id="3"/>
      <w:bookmarkEnd w:id="4"/>
      <w:r w:rsidRPr="00C70345">
        <w:rPr>
          <w:rFonts w:ascii="Times New Roman" w:eastAsia="Times New Roman" w:hAnsi="Times New Roman" w:cs="Times New Roman"/>
          <w:b/>
          <w:bCs/>
          <w:color w:val="4F81BD"/>
          <w:sz w:val="24"/>
          <w:szCs w:val="24"/>
        </w:rPr>
        <w:t>s</w:t>
      </w:r>
    </w:p>
    <w:p w14:paraId="72B94F2C" w14:textId="77777777" w:rsidR="00E55465" w:rsidRDefault="00E55465" w:rsidP="00E55465">
      <w:pPr>
        <w:pStyle w:val="CommentText"/>
        <w:numPr>
          <w:ilvl w:val="0"/>
          <w:numId w:val="5"/>
        </w:numPr>
        <w:spacing w:line="276" w:lineRule="auto"/>
        <w:jc w:val="both"/>
        <w:rPr>
          <w:rFonts w:ascii="Times New Roman" w:hAnsi="Times New Roman" w:cs="Times New Roman"/>
          <w:sz w:val="22"/>
          <w:szCs w:val="22"/>
        </w:rPr>
      </w:pPr>
      <w:bookmarkStart w:id="5" w:name="_Toc40218941"/>
      <w:bookmarkStart w:id="6" w:name="_Toc488446638"/>
      <w:r w:rsidRPr="00E55465">
        <w:rPr>
          <w:rFonts w:ascii="Times New Roman" w:hAnsi="Times New Roman" w:cs="Times New Roman"/>
          <w:sz w:val="22"/>
          <w:szCs w:val="22"/>
        </w:rPr>
        <w:t>To identify invasive plant species with their level of infestation at the study area.</w:t>
      </w:r>
    </w:p>
    <w:p w14:paraId="4A1F3F1F" w14:textId="77777777" w:rsidR="00E55465" w:rsidRDefault="00E55465" w:rsidP="00E55465">
      <w:pPr>
        <w:pStyle w:val="CommentText"/>
        <w:numPr>
          <w:ilvl w:val="0"/>
          <w:numId w:val="5"/>
        </w:numPr>
        <w:spacing w:line="276" w:lineRule="auto"/>
        <w:jc w:val="both"/>
        <w:rPr>
          <w:rFonts w:ascii="Times New Roman" w:hAnsi="Times New Roman" w:cs="Times New Roman"/>
          <w:sz w:val="22"/>
          <w:szCs w:val="22"/>
        </w:rPr>
      </w:pPr>
      <w:r w:rsidRPr="00E55465">
        <w:rPr>
          <w:rFonts w:ascii="Times New Roman" w:hAnsi="Times New Roman" w:cs="Times New Roman"/>
          <w:sz w:val="22"/>
          <w:szCs w:val="22"/>
        </w:rPr>
        <w:t>To determine management strategies through practicing some mechanical de-bushing.</w:t>
      </w:r>
    </w:p>
    <w:p w14:paraId="2BC57715" w14:textId="77777777" w:rsidR="00E55465" w:rsidRPr="00E55465" w:rsidRDefault="00E55465" w:rsidP="00E55465">
      <w:pPr>
        <w:pStyle w:val="CommentText"/>
        <w:numPr>
          <w:ilvl w:val="0"/>
          <w:numId w:val="5"/>
        </w:numPr>
        <w:spacing w:line="276" w:lineRule="auto"/>
        <w:jc w:val="both"/>
        <w:rPr>
          <w:rFonts w:ascii="Times New Roman" w:hAnsi="Times New Roman" w:cs="Times New Roman"/>
          <w:sz w:val="22"/>
          <w:szCs w:val="22"/>
        </w:rPr>
      </w:pPr>
      <w:r w:rsidRPr="00E55465">
        <w:rPr>
          <w:rFonts w:ascii="Times New Roman" w:hAnsi="Times New Roman" w:cs="Times New Roman"/>
          <w:sz w:val="22"/>
          <w:szCs w:val="22"/>
        </w:rPr>
        <w:t>To make awareness creation through participating local communities with their indigenous knowledge.</w:t>
      </w:r>
    </w:p>
    <w:p w14:paraId="51762CE8" w14:textId="77777777" w:rsidR="00E55465" w:rsidRDefault="00E55465" w:rsidP="00E55465">
      <w:pPr>
        <w:pStyle w:val="CommentText"/>
      </w:pPr>
    </w:p>
    <w:p w14:paraId="3DA596AD" w14:textId="77777777" w:rsidR="00E55465" w:rsidRPr="00C70345" w:rsidRDefault="00E55465" w:rsidP="00E55465">
      <w:pPr>
        <w:keepNext/>
        <w:keepLines/>
        <w:spacing w:before="480" w:after="0"/>
        <w:outlineLvl w:val="0"/>
        <w:rPr>
          <w:rFonts w:ascii="Times New Roman" w:eastAsia="Times New Roman" w:hAnsi="Times New Roman" w:cs="Times New Roman"/>
          <w:b/>
          <w:bCs/>
          <w:color w:val="365F91"/>
          <w:sz w:val="24"/>
          <w:szCs w:val="24"/>
        </w:rPr>
      </w:pPr>
      <w:r w:rsidRPr="00C70345">
        <w:rPr>
          <w:rFonts w:ascii="Times New Roman" w:eastAsia="Times New Roman" w:hAnsi="Times New Roman" w:cs="Times New Roman"/>
          <w:b/>
          <w:bCs/>
          <w:color w:val="365F91"/>
          <w:sz w:val="24"/>
          <w:szCs w:val="24"/>
        </w:rPr>
        <w:lastRenderedPageBreak/>
        <w:t>Excepted result</w:t>
      </w:r>
      <w:bookmarkEnd w:id="5"/>
      <w:bookmarkEnd w:id="6"/>
    </w:p>
    <w:p w14:paraId="14922EE3"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Cs w:val="24"/>
        </w:rPr>
      </w:pPr>
      <w:r w:rsidRPr="00C70345">
        <w:rPr>
          <w:rFonts w:ascii="Times New Roman" w:eastAsia="Calibri" w:hAnsi="Times New Roman" w:cs="Times New Roman"/>
          <w:color w:val="000000"/>
          <w:szCs w:val="24"/>
        </w:rPr>
        <w:t>After the completion of this de-bushing program at least five hectare of the national park infested with the listed invasive plant species is cleared.</w:t>
      </w:r>
    </w:p>
    <w:p w14:paraId="471D6B3E"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Cs w:val="24"/>
        </w:rPr>
      </w:pPr>
      <w:r w:rsidRPr="00C70345">
        <w:rPr>
          <w:rFonts w:ascii="Times New Roman" w:eastAsia="Calibri" w:hAnsi="Times New Roman" w:cs="Times New Roman"/>
          <w:color w:val="000000"/>
          <w:szCs w:val="24"/>
        </w:rPr>
        <w:t>The invasive plant species invaded in the national park is clearly identified and prioritized with their level of impacts.</w:t>
      </w:r>
    </w:p>
    <w:p w14:paraId="4EA80CE1"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Cs w:val="24"/>
        </w:rPr>
      </w:pPr>
      <w:r w:rsidRPr="00C70345">
        <w:rPr>
          <w:rFonts w:ascii="Times New Roman" w:eastAsia="Calibri" w:hAnsi="Times New Roman" w:cs="Times New Roman"/>
          <w:color w:val="000000"/>
          <w:szCs w:val="24"/>
        </w:rPr>
        <w:t>The knowledge and concepts of the team about invasive plant species and their mechanism to control would develop.</w:t>
      </w:r>
    </w:p>
    <w:p w14:paraId="2002E809"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 w:val="24"/>
          <w:szCs w:val="24"/>
        </w:rPr>
      </w:pPr>
      <w:r w:rsidRPr="00C70345">
        <w:rPr>
          <w:rFonts w:ascii="Times New Roman" w:eastAsia="Calibri" w:hAnsi="Times New Roman" w:cs="Times New Roman"/>
          <w:color w:val="000000"/>
          <w:szCs w:val="24"/>
        </w:rPr>
        <w:t>The sites/areas of the national park ecosystem invaded by the invasive would listed by using GPS coordinates.</w:t>
      </w:r>
    </w:p>
    <w:p w14:paraId="2A8C6202" w14:textId="77777777" w:rsidR="00E55465" w:rsidRPr="00C70345" w:rsidRDefault="00E55465" w:rsidP="00E55465">
      <w:pPr>
        <w:keepNext/>
        <w:keepLines/>
        <w:spacing w:before="40" w:after="0"/>
        <w:outlineLvl w:val="1"/>
        <w:rPr>
          <w:rFonts w:ascii="Times New Roman" w:eastAsia="SimSun" w:hAnsi="Times New Roman" w:cs="Times New Roman"/>
          <w:b/>
          <w:color w:val="2E74B5"/>
          <w:sz w:val="26"/>
          <w:szCs w:val="26"/>
        </w:rPr>
      </w:pPr>
      <w:r w:rsidRPr="00C70345">
        <w:rPr>
          <w:rFonts w:ascii="Times New Roman" w:eastAsia="SimSun" w:hAnsi="Times New Roman" w:cs="Times New Roman"/>
          <w:color w:val="2E74B5"/>
          <w:sz w:val="24"/>
          <w:szCs w:val="26"/>
        </w:rPr>
        <w:t xml:space="preserve">Scope and limitation of the Survey </w:t>
      </w:r>
    </w:p>
    <w:p w14:paraId="6698BE2A" w14:textId="77777777" w:rsidR="00E55465" w:rsidRPr="00C70345" w:rsidRDefault="00E55465" w:rsidP="00E55465">
      <w:pPr>
        <w:keepNext/>
        <w:keepLines/>
        <w:jc w:val="both"/>
        <w:outlineLvl w:val="0"/>
        <w:rPr>
          <w:rFonts w:ascii="Times New Roman" w:eastAsia="SimSun" w:hAnsi="Times New Roman" w:cs="Times New Roman"/>
          <w:bCs/>
          <w:color w:val="000000"/>
          <w:szCs w:val="24"/>
        </w:rPr>
      </w:pPr>
      <w:r w:rsidRPr="00C70345">
        <w:rPr>
          <w:rFonts w:ascii="Times New Roman" w:eastAsia="SimSun" w:hAnsi="Times New Roman" w:cs="Times New Roman"/>
          <w:bCs/>
          <w:color w:val="000000"/>
          <w:szCs w:val="24"/>
        </w:rPr>
        <w:t>In central Great Rift Valley of Ethiopia the protected area Abijata Shalla Lakes National Park is the hub of aquatic migratory and residence birds which is known as “Birds Paradise”. The National Park is threatening from deforestation, habitat alteration, invading of alien invasive species and many other challenges. The survey covers three of Villages Daka Horakalo, Daka Dalu Harangama and Dole Harowani from the villages surrounding the National Park.  Then, the survey was mainly focused on the identification and controlling mechanisms of the alien invasive plant species with the practice of de-bushing as a mechanical control.</w:t>
      </w:r>
    </w:p>
    <w:p w14:paraId="0CC4507D" w14:textId="77777777" w:rsidR="00E55465" w:rsidRPr="00C70345" w:rsidRDefault="00E55465" w:rsidP="00E55465">
      <w:pPr>
        <w:keepNext/>
        <w:keepLines/>
        <w:jc w:val="both"/>
        <w:outlineLvl w:val="0"/>
        <w:rPr>
          <w:rFonts w:ascii="Times New Roman" w:eastAsia="SimSun" w:hAnsi="Times New Roman" w:cs="Times New Roman"/>
          <w:b/>
          <w:bCs/>
          <w:color w:val="2E74B5"/>
          <w:sz w:val="28"/>
          <w:szCs w:val="28"/>
        </w:rPr>
      </w:pPr>
      <w:r w:rsidRPr="00C70345">
        <w:rPr>
          <w:rFonts w:ascii="Times New Roman" w:eastAsia="SimSun" w:hAnsi="Times New Roman" w:cs="Times New Roman"/>
          <w:b/>
          <w:bCs/>
          <w:color w:val="2E74B5"/>
          <w:sz w:val="24"/>
          <w:szCs w:val="28"/>
        </w:rPr>
        <w:t>Materials and Methods</w:t>
      </w:r>
      <w:r w:rsidRPr="00C70345">
        <w:rPr>
          <w:rFonts w:ascii="Times New Roman" w:eastAsia="SimSun" w:hAnsi="Times New Roman" w:cs="Times New Roman"/>
          <w:b/>
          <w:bCs/>
          <w:color w:val="2E74B5"/>
          <w:sz w:val="28"/>
          <w:szCs w:val="28"/>
        </w:rPr>
        <w:tab/>
      </w:r>
    </w:p>
    <w:p w14:paraId="62508F38" w14:textId="77777777" w:rsidR="00E55465" w:rsidRPr="00C70345" w:rsidRDefault="00E55465" w:rsidP="00E55465">
      <w:pPr>
        <w:keepNext/>
        <w:keepLines/>
        <w:jc w:val="both"/>
        <w:outlineLvl w:val="0"/>
        <w:rPr>
          <w:rFonts w:ascii="Times New Roman" w:eastAsia="SimSun" w:hAnsi="Times New Roman" w:cs="Times New Roman"/>
          <w:bCs/>
          <w:color w:val="000000"/>
          <w:szCs w:val="24"/>
        </w:rPr>
      </w:pPr>
      <w:r w:rsidRPr="00C70345">
        <w:rPr>
          <w:rFonts w:ascii="Times New Roman" w:eastAsia="SimSun" w:hAnsi="Times New Roman" w:cs="Times New Roman"/>
          <w:b/>
          <w:bCs/>
          <w:color w:val="2E74B5"/>
          <w:sz w:val="24"/>
          <w:szCs w:val="28"/>
        </w:rPr>
        <w:t>The Study Area Description</w:t>
      </w:r>
    </w:p>
    <w:p w14:paraId="47933FF2" w14:textId="77777777" w:rsidR="00E55465" w:rsidRPr="00C70345" w:rsidRDefault="00E55465" w:rsidP="00E55465">
      <w:pPr>
        <w:widowControl w:val="0"/>
        <w:autoSpaceDE w:val="0"/>
        <w:autoSpaceDN w:val="0"/>
        <w:adjustRightInd w:val="0"/>
        <w:spacing w:before="120" w:after="0"/>
        <w:jc w:val="both"/>
        <w:rPr>
          <w:rFonts w:ascii="Times New Roman" w:eastAsia="Calibri" w:hAnsi="Times New Roman" w:cs="Times New Roman"/>
          <w:szCs w:val="24"/>
        </w:rPr>
      </w:pPr>
      <w:r w:rsidRPr="00C70345">
        <w:rPr>
          <w:rFonts w:ascii="Times New Roman" w:eastAsia="Calibri" w:hAnsi="Times New Roman" w:cs="Times New Roman"/>
          <w:szCs w:val="24"/>
        </w:rPr>
        <w:t>The Central Rift Valley of Ethiopia is found between 38°15’E and 39°25’E, and 7°10’N to 8°30’N approximately, and 150 km far from Addis Ababa to southern direction. The survey area is situated in two administrative regions (Oromia and the Southern Nations Nationalities and Peoples Region) (Figure 1).</w:t>
      </w:r>
    </w:p>
    <w:p w14:paraId="7708F044" w14:textId="77777777" w:rsidR="00E55465" w:rsidRPr="00C70345" w:rsidRDefault="00E55465" w:rsidP="00E55465">
      <w:pPr>
        <w:widowControl w:val="0"/>
        <w:autoSpaceDE w:val="0"/>
        <w:autoSpaceDN w:val="0"/>
        <w:adjustRightInd w:val="0"/>
        <w:spacing w:before="120" w:after="0" w:line="240" w:lineRule="auto"/>
        <w:rPr>
          <w:rFonts w:ascii="Times New Roman" w:eastAsia="Calibri" w:hAnsi="Times New Roman" w:cs="Times New Roman"/>
          <w:sz w:val="24"/>
          <w:szCs w:val="24"/>
        </w:rPr>
      </w:pPr>
      <w:r w:rsidRPr="00C70345">
        <w:rPr>
          <w:rFonts w:ascii="Times New Roman" w:eastAsia="Calibri" w:hAnsi="Times New Roman" w:cs="Times New Roman"/>
          <w:noProof/>
          <w:sz w:val="24"/>
          <w:szCs w:val="24"/>
        </w:rPr>
        <w:drawing>
          <wp:inline distT="0" distB="0" distL="0" distR="0" wp14:anchorId="6688904F" wp14:editId="20150303">
            <wp:extent cx="5120640" cy="27908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2790825"/>
                    </a:xfrm>
                    <a:prstGeom prst="rect">
                      <a:avLst/>
                    </a:prstGeom>
                    <a:noFill/>
                    <a:ln>
                      <a:noFill/>
                    </a:ln>
                  </pic:spPr>
                </pic:pic>
              </a:graphicData>
            </a:graphic>
          </wp:inline>
        </w:drawing>
      </w:r>
    </w:p>
    <w:p w14:paraId="2CF65A3D" w14:textId="77777777" w:rsidR="00E55465" w:rsidRPr="00C70345" w:rsidRDefault="00E55465" w:rsidP="00E55465">
      <w:pPr>
        <w:spacing w:line="360" w:lineRule="auto"/>
        <w:rPr>
          <w:rFonts w:ascii="Times New Roman" w:eastAsia="Times New Roman" w:hAnsi="Times New Roman" w:cs="Times New Roman"/>
          <w:b/>
          <w:bCs/>
          <w:sz w:val="24"/>
          <w:szCs w:val="24"/>
        </w:rPr>
      </w:pPr>
      <w:r w:rsidRPr="00C70345">
        <w:rPr>
          <w:rFonts w:ascii="Times New Roman" w:eastAsia="Times New Roman" w:hAnsi="Times New Roman" w:cs="Times New Roman"/>
          <w:b/>
          <w:bCs/>
          <w:sz w:val="24"/>
          <w:szCs w:val="18"/>
        </w:rPr>
        <w:t xml:space="preserve">Figure: </w:t>
      </w:r>
      <w:r w:rsidRPr="00C70345">
        <w:rPr>
          <w:rFonts w:ascii="Times New Roman" w:eastAsia="Times New Roman" w:hAnsi="Times New Roman" w:cs="Times New Roman"/>
          <w:b/>
          <w:bCs/>
          <w:sz w:val="24"/>
          <w:szCs w:val="18"/>
        </w:rPr>
        <w:fldChar w:fldCharType="begin"/>
      </w:r>
      <w:r w:rsidRPr="00C70345">
        <w:rPr>
          <w:rFonts w:ascii="Times New Roman" w:eastAsia="Times New Roman" w:hAnsi="Times New Roman" w:cs="Times New Roman"/>
          <w:b/>
          <w:bCs/>
          <w:sz w:val="24"/>
          <w:szCs w:val="18"/>
        </w:rPr>
        <w:instrText xml:space="preserve"> SEQ Figure \* ARABIC </w:instrText>
      </w:r>
      <w:r w:rsidRPr="00C70345">
        <w:rPr>
          <w:rFonts w:ascii="Times New Roman" w:eastAsia="Times New Roman" w:hAnsi="Times New Roman" w:cs="Times New Roman"/>
          <w:b/>
          <w:bCs/>
          <w:sz w:val="24"/>
          <w:szCs w:val="18"/>
        </w:rPr>
        <w:fldChar w:fldCharType="separate"/>
      </w:r>
      <w:r w:rsidRPr="00C70345">
        <w:rPr>
          <w:rFonts w:ascii="Times New Roman" w:eastAsia="Times New Roman" w:hAnsi="Times New Roman" w:cs="Times New Roman"/>
          <w:b/>
          <w:bCs/>
          <w:noProof/>
          <w:sz w:val="24"/>
          <w:szCs w:val="18"/>
        </w:rPr>
        <w:t>1</w:t>
      </w:r>
      <w:r w:rsidRPr="00C70345">
        <w:rPr>
          <w:rFonts w:ascii="Times New Roman" w:eastAsia="Times New Roman" w:hAnsi="Times New Roman" w:cs="Times New Roman"/>
          <w:b/>
          <w:bCs/>
          <w:sz w:val="24"/>
          <w:szCs w:val="18"/>
        </w:rPr>
        <w:fldChar w:fldCharType="end"/>
      </w:r>
      <w:r w:rsidRPr="00C70345">
        <w:rPr>
          <w:rFonts w:ascii="Times New Roman" w:eastAsia="Times New Roman" w:hAnsi="Times New Roman" w:cs="Times New Roman"/>
          <w:b/>
          <w:bCs/>
          <w:sz w:val="24"/>
          <w:szCs w:val="18"/>
        </w:rPr>
        <w:t>. Map of survey area and location.</w:t>
      </w:r>
    </w:p>
    <w:p w14:paraId="01F0A19E"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Abijata-Shalla Lakes National Park (ASLNP) is one of the protected areas managed by the federal government. It is found within the central rift valley systems bordered by two zonal administration of Oromia National Regional State. The park derived its name from two lakes, Abijata and Shalla found in the park.  It is located at a distance of 207 km South of Addis Ababa,capital city of the country. The general </w:t>
      </w:r>
      <w:r w:rsidRPr="00C70345">
        <w:rPr>
          <w:rFonts w:ascii="Times New Roman" w:eastAsia="Calibri" w:hAnsi="Times New Roman" w:cs="Times New Roman"/>
        </w:rPr>
        <w:lastRenderedPageBreak/>
        <w:t xml:space="preserve">area of the park lies within the altitude range of 1540-2075 m.a.s.l.  Besides Addis Ababa, other proximal townships to the park are Nagelle Arsi (c. 22 km), Batu (c. 56 km) and Shashemene (c. 50 km).   ASLNP was established as a national park in 1969 in response to two important missions carried out in 1963 and 1964-65 (Mohammed Abdi, 1993). The first mission led by Huxley, noted the </w:t>
      </w:r>
      <w:r w:rsidRPr="00C70345">
        <w:rPr>
          <w:rFonts w:ascii="Times New Roman" w:eastAsia="Calibri" w:hAnsi="Times New Roman" w:cs="Times New Roman"/>
          <w:b/>
          <w:i/>
        </w:rPr>
        <w:t>spectacular ornithological impressions</w:t>
      </w:r>
      <w:r w:rsidRPr="00C70345">
        <w:rPr>
          <w:rFonts w:ascii="Times New Roman" w:eastAsia="Calibri" w:hAnsi="Times New Roman" w:cs="Times New Roman"/>
        </w:rPr>
        <w:t xml:space="preserve"> of the site and recommended that the area become a national park. Soon after the trip by Huxley, a UNESCO missionary led by the late L. H. Brown and Grim wood examined the possibilities of a national park and corroborated the mission of Huxley. Melvin Bolton (1969), who was a wildlife advisor to the Ethiopian Government in the 1960’s carried out a four month survey of the area and with recommendations that the site become a national park, then Imperial Government of Ethiopia established ASLNP in 1969. But the park is not still gazetted. The</w:t>
      </w:r>
      <w:r w:rsidRPr="00C70345">
        <w:rPr>
          <w:rFonts w:ascii="Times New Roman" w:eastAsia="Calibri" w:hAnsi="Times New Roman" w:cs="Times New Roman"/>
          <w:b/>
          <w:bCs/>
        </w:rPr>
        <w:t xml:space="preserve"> </w:t>
      </w:r>
      <w:r w:rsidRPr="00C70345">
        <w:rPr>
          <w:rFonts w:ascii="Times New Roman" w:eastAsia="Calibri" w:hAnsi="Times New Roman" w:cs="Times New Roman"/>
        </w:rPr>
        <w:t>park has been regarded and managed</w:t>
      </w:r>
      <w:r w:rsidRPr="00C70345">
        <w:rPr>
          <w:rFonts w:ascii="Times New Roman" w:eastAsia="Calibri" w:hAnsi="Times New Roman" w:cs="Times New Roman"/>
          <w:b/>
          <w:bCs/>
        </w:rPr>
        <w:t xml:space="preserve"> </w:t>
      </w:r>
      <w:r w:rsidRPr="00C70345">
        <w:rPr>
          <w:rFonts w:ascii="Times New Roman" w:eastAsia="Calibri" w:hAnsi="Times New Roman" w:cs="Times New Roman"/>
        </w:rPr>
        <w:t>as a protected area because of the high diversity of the bird, particularly water birds and its scenic beauty and other large mammals. The park covers a total area of 887 km</w:t>
      </w:r>
      <w:r w:rsidRPr="00C70345">
        <w:rPr>
          <w:rFonts w:ascii="Times New Roman" w:eastAsia="Calibri" w:hAnsi="Times New Roman" w:cs="Times New Roman"/>
          <w:vertAlign w:val="superscript"/>
        </w:rPr>
        <w:t>2</w:t>
      </w:r>
      <w:r w:rsidRPr="00C70345">
        <w:rPr>
          <w:rFonts w:ascii="Times New Roman" w:eastAsia="Calibri" w:hAnsi="Times New Roman" w:cs="Times New Roman"/>
        </w:rPr>
        <w:t>, of which 405 km</w:t>
      </w:r>
      <w:r w:rsidRPr="00C70345">
        <w:rPr>
          <w:rFonts w:ascii="Times New Roman" w:eastAsia="Calibri" w:hAnsi="Times New Roman" w:cs="Times New Roman"/>
          <w:vertAlign w:val="superscript"/>
        </w:rPr>
        <w:t xml:space="preserve">2 </w:t>
      </w:r>
      <w:r w:rsidRPr="00C70345">
        <w:rPr>
          <w:rFonts w:ascii="Times New Roman" w:eastAsia="Calibri" w:hAnsi="Times New Roman" w:cs="Times New Roman"/>
        </w:rPr>
        <w:t>is terrestrial and 482 km</w:t>
      </w:r>
      <w:r w:rsidRPr="00C70345">
        <w:rPr>
          <w:rFonts w:ascii="Times New Roman" w:eastAsia="Calibri" w:hAnsi="Times New Roman" w:cs="Times New Roman"/>
          <w:vertAlign w:val="superscript"/>
        </w:rPr>
        <w:t>2</w:t>
      </w:r>
      <w:r w:rsidRPr="00C70345">
        <w:rPr>
          <w:rFonts w:ascii="Times New Roman" w:eastAsia="Calibri" w:hAnsi="Times New Roman" w:cs="Times New Roman"/>
        </w:rPr>
        <w:t xml:space="preserve"> is aquatic (Hillman, 1993). The whole area is located in part of a basin known as the Dambal/Ziway-Shalla Basin (Fikadu and Rezenom, 2002). A total of over 460 bird species have been recorded in the park across 72 families, of which one endemic (Yellow Fronted Parrot), at least 144 species are water-associated and at least 292 are terrestrial (Mengesha and Bekele submitted, Tefera and Almaw, 2002). </w:t>
      </w:r>
    </w:p>
    <w:p w14:paraId="0774DA82"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In addition to ornithological significance, the park also holds a total of 76 mammal species recorded formerly at the park, six of them are endemic (Scott’s Hairy Bat, White-toothed Shrew, Mahomet’s Mouse, White-footed Rat, Ethiopian Grass Rat, and Harrington’s Scrub Rat). The mammals recorded  includes Oryx, Swayne’s Hartebeest, Buffalo, Waterbuck, Giraffe and Lion, but now locally extinct in case of anthropogenic factors like illegal settlement, overgrazing, agricultural expansion and deforestations in the park (Yemata </w:t>
      </w:r>
      <w:r w:rsidRPr="00C70345">
        <w:rPr>
          <w:rFonts w:ascii="Times New Roman" w:eastAsia="Calibri" w:hAnsi="Times New Roman" w:cs="Times New Roman"/>
          <w:i/>
        </w:rPr>
        <w:t>et al.</w:t>
      </w:r>
      <w:r w:rsidRPr="00C70345">
        <w:rPr>
          <w:rFonts w:ascii="Times New Roman" w:eastAsia="Calibri" w:hAnsi="Times New Roman" w:cs="Times New Roman"/>
        </w:rPr>
        <w:t>, 2017 unpublished,). The park has different types of habitat that support different species, like Mountain Fike, Dadhaba River, Bulbula River, and Shalla Gike mountain areas.</w:t>
      </w:r>
    </w:p>
    <w:p w14:paraId="28EF51DF" w14:textId="77777777" w:rsidR="00E55465" w:rsidRPr="00C70345" w:rsidRDefault="00E55465" w:rsidP="00E55465">
      <w:pPr>
        <w:keepNext/>
        <w:keepLines/>
        <w:spacing w:after="0" w:line="256" w:lineRule="auto"/>
        <w:outlineLvl w:val="2"/>
        <w:rPr>
          <w:rFonts w:ascii="Times New Roman" w:eastAsia="SimSun" w:hAnsi="Times New Roman" w:cs="Times New Roman"/>
          <w:color w:val="1F4E79"/>
          <w:sz w:val="24"/>
          <w:szCs w:val="24"/>
        </w:rPr>
      </w:pPr>
      <w:bookmarkStart w:id="7" w:name="_Toc11314121"/>
      <w:r w:rsidRPr="00C70345">
        <w:rPr>
          <w:rFonts w:ascii="Times New Roman" w:eastAsia="SimSun" w:hAnsi="Times New Roman" w:cs="Times New Roman"/>
          <w:color w:val="2E74B5"/>
          <w:sz w:val="26"/>
          <w:szCs w:val="26"/>
        </w:rPr>
        <w:t>Catchment, sub-catchments and surface water</w:t>
      </w:r>
      <w:r w:rsidRPr="00C70345">
        <w:rPr>
          <w:rFonts w:ascii="Calibri Light" w:eastAsia="SimSun" w:hAnsi="Calibri Light" w:cs="Times New Roman"/>
          <w:noProof/>
          <w:color w:val="1F4E79"/>
          <w:sz w:val="24"/>
          <w:szCs w:val="24"/>
        </w:rPr>
        <mc:AlternateContent>
          <mc:Choice Requires="wps">
            <w:drawing>
              <wp:anchor distT="0" distB="0" distL="114300" distR="114300" simplePos="0" relativeHeight="251660288" behindDoc="0" locked="0" layoutInCell="1" allowOverlap="1" wp14:anchorId="61215B89" wp14:editId="57C1819E">
                <wp:simplePos x="0" y="0"/>
                <wp:positionH relativeFrom="column">
                  <wp:posOffset>244475</wp:posOffset>
                </wp:positionH>
                <wp:positionV relativeFrom="paragraph">
                  <wp:posOffset>143510</wp:posOffset>
                </wp:positionV>
                <wp:extent cx="635" cy="635"/>
                <wp:effectExtent l="76200" t="76200" r="56515" b="56515"/>
                <wp:wrapNone/>
                <wp:docPr id="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2700">
                          <a:solidFill>
                            <a:srgbClr val="A5A5A5">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A9CAD9" id="_x0000_t32" coordsize="21600,21600" o:spt="32" o:oned="t" path="m,l21600,21600e" filled="f">
                <v:path arrowok="t" fillok="f" o:connecttype="none"/>
                <o:lock v:ext="edit" shapetype="t"/>
              </v:shapetype>
              <v:shape id="Straight Arrow Connector 6" o:spid="_x0000_s1026" type="#_x0000_t32" style="position:absolute;margin-left:19.25pt;margin-top:11.3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" strokecolor="#c9c9c9" strokeweight="1pt">
                <v:stroke endarrow="block"/>
                <v:shadow color="#525252 [1606]" opacity=".5" offset="1pt"/>
              </v:shape>
            </w:pict>
          </mc:Fallback>
        </mc:AlternateContent>
      </w:r>
      <w:bookmarkEnd w:id="7"/>
    </w:p>
    <w:p w14:paraId="00249BAB" w14:textId="77777777" w:rsidR="00E55465" w:rsidRPr="00C70345" w:rsidRDefault="00E55465" w:rsidP="00E55465">
      <w:pPr>
        <w:spacing w:before="120" w:after="120"/>
        <w:jc w:val="both"/>
        <w:rPr>
          <w:rFonts w:ascii="Times New Roman" w:eastAsia="Calibri" w:hAnsi="Times New Roman" w:cs="Times New Roman"/>
        </w:rPr>
      </w:pPr>
      <w:r w:rsidRPr="00C70345">
        <w:rPr>
          <w:rFonts w:ascii="Times New Roman" w:eastAsia="Calibri" w:hAnsi="Times New Roman" w:cs="Times New Roman"/>
        </w:rPr>
        <w:t>The survey area contains three large lakes, Dambal/Ziway, Langano and Abijata. The lake Abijata is closed (terminal) lake without surface water outlet. Lake Shalla is situated in an adjacent catchment, however is part of the Abijata Shalla Lakes National Park. The national park consists of the two saline lakes, Lake Abijata and Lake Shalla, and the surrounding woodlands. The lakes have been submitted by the Ethiopian Government to the Ramsar Convention on wetlands in order to be recognized as an international Ramsar site but not yet.</w:t>
      </w:r>
    </w:p>
    <w:p w14:paraId="1774942D" w14:textId="77777777" w:rsidR="00E55465" w:rsidRPr="00C70345" w:rsidRDefault="00E55465" w:rsidP="00E55465">
      <w:pPr>
        <w:keepNext/>
        <w:keepLines/>
        <w:spacing w:after="0" w:line="256" w:lineRule="auto"/>
        <w:outlineLvl w:val="2"/>
        <w:rPr>
          <w:rFonts w:ascii="Times New Roman" w:eastAsia="SimSun" w:hAnsi="Times New Roman" w:cs="Times New Roman"/>
          <w:color w:val="1F4E79"/>
          <w:sz w:val="24"/>
          <w:szCs w:val="24"/>
        </w:rPr>
      </w:pPr>
      <w:r w:rsidRPr="00C70345">
        <w:rPr>
          <w:rFonts w:ascii="Calibri Light" w:eastAsia="SimSun" w:hAnsi="Calibri Light" w:cs="Times New Roman"/>
          <w:noProof/>
          <w:color w:val="1F4E79"/>
          <w:sz w:val="24"/>
          <w:szCs w:val="24"/>
        </w:rPr>
        <mc:AlternateContent>
          <mc:Choice Requires="wps">
            <w:drawing>
              <wp:anchor distT="0" distB="0" distL="114300" distR="114300" simplePos="0" relativeHeight="251659264" behindDoc="0" locked="0" layoutInCell="1" allowOverlap="1" wp14:anchorId="359664FD" wp14:editId="65AD0889">
                <wp:simplePos x="0" y="0"/>
                <wp:positionH relativeFrom="column">
                  <wp:posOffset>244475</wp:posOffset>
                </wp:positionH>
                <wp:positionV relativeFrom="paragraph">
                  <wp:posOffset>143510</wp:posOffset>
                </wp:positionV>
                <wp:extent cx="635" cy="635"/>
                <wp:effectExtent l="76200" t="76200" r="56515" b="56515"/>
                <wp:wrapNone/>
                <wp:docPr id="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2700">
                          <a:solidFill>
                            <a:srgbClr val="A5A5A5">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056B0D" id="Straight Arrow Connector 4" o:spid="_x0000_s1026" type="#_x0000_t32" style="position:absolute;margin-left:19.25pt;margin-top:11.3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" strokecolor="#c9c9c9" strokeweight="1pt">
                <v:stroke endarrow="block"/>
                <v:shadow color="#525252 [1606]" opacity=".5" offset="1pt"/>
              </v:shape>
            </w:pict>
          </mc:Fallback>
        </mc:AlternateContent>
      </w:r>
      <w:bookmarkStart w:id="8" w:name="_Toc11314122"/>
      <w:r w:rsidRPr="00C70345">
        <w:rPr>
          <w:rFonts w:ascii="Times New Roman" w:eastAsia="SimSun" w:hAnsi="Times New Roman" w:cs="Times New Roman"/>
          <w:color w:val="1F4E79"/>
          <w:sz w:val="24"/>
          <w:szCs w:val="24"/>
        </w:rPr>
        <w:t>Climate</w:t>
      </w:r>
      <w:bookmarkEnd w:id="8"/>
    </w:p>
    <w:p w14:paraId="6E654226" w14:textId="77777777" w:rsidR="00E55465" w:rsidRPr="00C70345" w:rsidRDefault="00E55465" w:rsidP="00E55465">
      <w:pPr>
        <w:spacing w:before="120" w:after="120"/>
        <w:jc w:val="both"/>
        <w:rPr>
          <w:rFonts w:ascii="Times New Roman" w:eastAsia="Calibri" w:hAnsi="Times New Roman" w:cs="Times New Roman"/>
        </w:rPr>
      </w:pPr>
      <w:r w:rsidRPr="00C70345">
        <w:rPr>
          <w:rFonts w:ascii="Times New Roman" w:eastAsia="Calibri" w:hAnsi="Times New Roman" w:cs="Times New Roman"/>
        </w:rPr>
        <w:t xml:space="preserve">The lakes of the Ethiopian Rift experience a wide range of climate, accentuated by the annual north-south movements of inter- and sub-tropical frontal zones across the country. The climate is humid to sub-humid in the highlands and semi-arid in the rift valley. The mean annual temperature is around 15°C in the highlands and 20°C in the rift valley. The average annual rainfall ranges from 650 mm in the rift floor and 1150 mm in the highlands (Kassie </w:t>
      </w:r>
      <w:r w:rsidRPr="00C70345">
        <w:rPr>
          <w:rFonts w:ascii="Times New Roman" w:eastAsia="Calibri" w:hAnsi="Times New Roman" w:cs="Times New Roman"/>
          <w:i/>
        </w:rPr>
        <w:t>et al</w:t>
      </w:r>
      <w:r w:rsidRPr="00C70345">
        <w:rPr>
          <w:rFonts w:ascii="Times New Roman" w:eastAsia="Calibri" w:hAnsi="Times New Roman" w:cs="Times New Roman"/>
        </w:rPr>
        <w:t xml:space="preserve">., 2013). The area a bi-modal rainfall pattern, main rainy season (June–September), locally known as Kiremt and a short rainy season (March–April), locally known as Belg as well as the dry season lasts from October to February. </w:t>
      </w:r>
    </w:p>
    <w:p w14:paraId="3DA79A6B" w14:textId="77777777" w:rsidR="00E55465" w:rsidRPr="00C70345" w:rsidRDefault="00E55465" w:rsidP="00E55465">
      <w:pPr>
        <w:keepNext/>
        <w:keepLines/>
        <w:spacing w:before="40" w:after="0" w:line="256" w:lineRule="auto"/>
        <w:outlineLvl w:val="2"/>
        <w:rPr>
          <w:rFonts w:ascii="Times New Roman" w:eastAsia="SimSun" w:hAnsi="Times New Roman" w:cs="Times New Roman"/>
          <w:color w:val="1F4E79"/>
          <w:sz w:val="24"/>
          <w:szCs w:val="24"/>
        </w:rPr>
      </w:pPr>
      <w:bookmarkStart w:id="9" w:name="_Toc11314123"/>
      <w:r w:rsidRPr="00C70345">
        <w:rPr>
          <w:rFonts w:ascii="Times New Roman" w:eastAsia="SimSun" w:hAnsi="Times New Roman" w:cs="Times New Roman"/>
          <w:color w:val="1F4E79"/>
          <w:sz w:val="24"/>
          <w:szCs w:val="24"/>
        </w:rPr>
        <w:t>Biodiversity</w:t>
      </w:r>
      <w:bookmarkEnd w:id="9"/>
      <w:r w:rsidRPr="00C70345">
        <w:rPr>
          <w:rFonts w:ascii="Times New Roman" w:eastAsia="SimSun" w:hAnsi="Times New Roman" w:cs="Times New Roman"/>
          <w:color w:val="1F4E79"/>
          <w:sz w:val="24"/>
          <w:szCs w:val="24"/>
        </w:rPr>
        <w:t xml:space="preserve"> </w:t>
      </w:r>
    </w:p>
    <w:p w14:paraId="61DBD0D0" w14:textId="77777777" w:rsidR="00E55465" w:rsidRPr="00C70345" w:rsidRDefault="00E55465" w:rsidP="00E55465">
      <w:pPr>
        <w:tabs>
          <w:tab w:val="left" w:pos="10170"/>
        </w:tabs>
        <w:spacing w:before="120" w:after="120"/>
        <w:jc w:val="both"/>
        <w:rPr>
          <w:rFonts w:ascii="Times New Roman" w:eastAsia="Calibri" w:hAnsi="Times New Roman" w:cs="Times New Roman"/>
        </w:rPr>
      </w:pPr>
      <w:r w:rsidRPr="00C70345">
        <w:rPr>
          <w:rFonts w:ascii="Times New Roman" w:eastAsia="Calibri" w:hAnsi="Times New Roman" w:cs="Times New Roman"/>
        </w:rPr>
        <w:t>The four central rift valley lakes including Abijata are globally important natural resources that provide many ecosystems services and hosts Ethiopia’s rich biodiversity resources. Great White Pelicans, Flamingos, Ostrich, Ducks, and many other birds are among the avifauna (Senbeta and Feyera, 2001; Almaw, 2012; Worku, 2018; Asefa, 2018). Abijata was once named bird watchers’ paradise and well-</w:t>
      </w:r>
      <w:r w:rsidRPr="00C70345">
        <w:rPr>
          <w:rFonts w:ascii="Times New Roman" w:eastAsia="Calibri" w:hAnsi="Times New Roman" w:cs="Times New Roman"/>
        </w:rPr>
        <w:lastRenderedPageBreak/>
        <w:t xml:space="preserve">known sites to see thousands of Lesser Flamingo population in Africa (Tefera and Almaw, 2002) which is significantly reduced in number now days (Asefa, 2018). </w:t>
      </w:r>
    </w:p>
    <w:p w14:paraId="48E6A284" w14:textId="77777777" w:rsidR="00E55465" w:rsidRPr="00C70345" w:rsidRDefault="00E55465" w:rsidP="00E55465">
      <w:pPr>
        <w:tabs>
          <w:tab w:val="left" w:pos="10170"/>
        </w:tabs>
        <w:spacing w:before="120" w:after="120"/>
        <w:jc w:val="both"/>
        <w:rPr>
          <w:rFonts w:ascii="Times New Roman" w:eastAsia="Calibri" w:hAnsi="Times New Roman" w:cs="Times New Roman"/>
        </w:rPr>
      </w:pPr>
      <w:r w:rsidRPr="00C70345">
        <w:rPr>
          <w:rFonts w:ascii="Times New Roman" w:eastAsia="Calibri" w:hAnsi="Times New Roman" w:cs="Times New Roman"/>
        </w:rPr>
        <w:t xml:space="preserve">The Mammal species in the area include Grants Gazelle, Jackals, Oribi, Warthog, Bush Buck, Hyena, Rabbit, Monkey, and others (Worku, 2018). The vegetation around the lakes is tropical savannah dominated with acacia species, Balanties, shrub and bushes. Acacia trees are dominant and important means of income (charcoal) for the local people (Tefera and Almaw, 2002). </w:t>
      </w:r>
    </w:p>
    <w:p w14:paraId="52F56B75" w14:textId="77777777" w:rsidR="00E55465" w:rsidRPr="00C70345" w:rsidRDefault="00E55465" w:rsidP="00E55465">
      <w:pPr>
        <w:tabs>
          <w:tab w:val="left" w:pos="10170"/>
        </w:tabs>
        <w:autoSpaceDE w:val="0"/>
        <w:autoSpaceDN w:val="0"/>
        <w:adjustRightInd w:val="0"/>
        <w:spacing w:before="120" w:after="0"/>
        <w:jc w:val="both"/>
        <w:rPr>
          <w:rFonts w:ascii="Times New Roman" w:eastAsia="Calibri" w:hAnsi="Times New Roman" w:cs="Times New Roman"/>
        </w:rPr>
      </w:pPr>
      <w:r w:rsidRPr="00C70345">
        <w:rPr>
          <w:rFonts w:ascii="Times New Roman" w:eastAsia="Calibri" w:hAnsi="Times New Roman" w:cs="Times New Roman"/>
        </w:rPr>
        <w:t xml:space="preserve">Lake Abijata is rich in phytoplankton. A dominant population of </w:t>
      </w:r>
      <w:r w:rsidRPr="00C70345">
        <w:rPr>
          <w:rFonts w:ascii="Times New Roman" w:eastAsia="Calibri" w:hAnsi="Times New Roman" w:cs="Times New Roman"/>
          <w:i/>
          <w:iCs/>
        </w:rPr>
        <w:t>Spirulina</w:t>
      </w:r>
      <w:r w:rsidRPr="00C70345">
        <w:rPr>
          <w:rFonts w:ascii="Times New Roman" w:eastAsia="Calibri" w:hAnsi="Times New Roman" w:cs="Times New Roman"/>
        </w:rPr>
        <w:t xml:space="preserve">species was reported from Lake Abijata in the 1960s (Wood and Talling, 1988). But later it was found to be sub-dominant with frequent blooms of a nitrogen-fixing cyano-bacterium </w:t>
      </w:r>
      <w:r w:rsidRPr="00C70345">
        <w:rPr>
          <w:rFonts w:ascii="Times New Roman" w:eastAsia="Calibri" w:hAnsi="Times New Roman" w:cs="Times New Roman"/>
          <w:i/>
          <w:iCs/>
        </w:rPr>
        <w:t>Anabaenopsisabijatae</w:t>
      </w:r>
      <w:r w:rsidRPr="00C70345">
        <w:rPr>
          <w:rFonts w:ascii="Times New Roman" w:eastAsia="Calibri" w:hAnsi="Times New Roman" w:cs="Times New Roman"/>
        </w:rPr>
        <w:t>and zooplanktons that exist in Abijata Lake where the Great White Pelicans depend on for feeding (Tefera and Almaw, 2002).</w:t>
      </w:r>
    </w:p>
    <w:p w14:paraId="2C28489D" w14:textId="77777777" w:rsidR="00E55465" w:rsidRPr="00C70345" w:rsidRDefault="00E55465" w:rsidP="00E55465">
      <w:pPr>
        <w:keepNext/>
        <w:keepLines/>
        <w:spacing w:before="40" w:after="0" w:line="256" w:lineRule="auto"/>
        <w:outlineLvl w:val="1"/>
        <w:rPr>
          <w:rFonts w:ascii="Times New Roman" w:eastAsia="SimSun" w:hAnsi="Times New Roman" w:cs="Times New Roman"/>
          <w:color w:val="2E74B5"/>
          <w:sz w:val="26"/>
          <w:szCs w:val="26"/>
        </w:rPr>
      </w:pPr>
      <w:bookmarkStart w:id="10" w:name="_Toc11314124"/>
      <w:r w:rsidRPr="00C70345">
        <w:rPr>
          <w:rFonts w:ascii="Times New Roman" w:eastAsia="SimSun" w:hAnsi="Times New Roman" w:cs="Times New Roman"/>
          <w:color w:val="2E74B5"/>
          <w:sz w:val="24"/>
          <w:szCs w:val="26"/>
        </w:rPr>
        <w:t>Methodology</w:t>
      </w:r>
      <w:r w:rsidRPr="00C70345">
        <w:rPr>
          <w:rFonts w:ascii="Times New Roman" w:eastAsia="SimSun" w:hAnsi="Times New Roman" w:cs="Times New Roman"/>
          <w:color w:val="2E74B5"/>
          <w:sz w:val="26"/>
          <w:szCs w:val="26"/>
        </w:rPr>
        <w:t xml:space="preserve"> </w:t>
      </w:r>
      <w:bookmarkEnd w:id="10"/>
    </w:p>
    <w:p w14:paraId="20767219" w14:textId="77777777" w:rsidR="00E55465" w:rsidRPr="00C70345" w:rsidRDefault="00E55465" w:rsidP="00E55465">
      <w:pPr>
        <w:jc w:val="both"/>
        <w:rPr>
          <w:rFonts w:ascii="Calibri" w:eastAsia="Calibri" w:hAnsi="Calibri" w:cs="Times New Roman"/>
          <w:sz w:val="20"/>
          <w:szCs w:val="20"/>
        </w:rPr>
      </w:pPr>
      <w:r w:rsidRPr="00C70345">
        <w:rPr>
          <w:rFonts w:ascii="Times New Roman" w:eastAsia="Calibri" w:hAnsi="Times New Roman" w:cs="Times New Roman"/>
        </w:rPr>
        <w:t>Data was collected both in local Afaan Oromoo and English languages. Twenty two staff and community members from three villages were interviewed by means of focus group discussions using a semi structured questionnaire regarding the typology, effects and controlling mechanisms of invasive species. This was supplemented by professional ecologists, four game rangers’ heads and three local farmers’ leaders, one from each village, who were questioned on invasive alien plants species affecting their agricultural lands. During field trips plants were initially identified by ecologists and respondents by means of their local names</w:t>
      </w:r>
      <w:r>
        <w:rPr>
          <w:rFonts w:ascii="Times New Roman" w:eastAsia="Calibri" w:hAnsi="Times New Roman" w:cs="Times New Roman"/>
        </w:rPr>
        <w:t xml:space="preserve">. Further detail </w:t>
      </w:r>
      <w:r w:rsidRPr="00C70345">
        <w:rPr>
          <w:rFonts w:ascii="Times New Roman" w:eastAsia="Calibri" w:hAnsi="Times New Roman" w:cs="Times New Roman"/>
        </w:rPr>
        <w:t xml:space="preserve">identification was made with reference to field guide literature </w:t>
      </w:r>
      <w:r>
        <w:rPr>
          <w:rFonts w:ascii="Times New Roman" w:eastAsia="Calibri" w:hAnsi="Times New Roman" w:cs="Times New Roman"/>
        </w:rPr>
        <w:t xml:space="preserve">of captured field photos </w:t>
      </w:r>
      <w:r w:rsidRPr="00C70345">
        <w:rPr>
          <w:rFonts w:ascii="Times New Roman" w:eastAsia="Calibri" w:hAnsi="Times New Roman" w:cs="Times New Roman"/>
        </w:rPr>
        <w:t>(Moran and Zimmermann, 1991; Macdonald et al.,</w:t>
      </w:r>
      <w:r w:rsidRPr="00C70345">
        <w:rPr>
          <w:rFonts w:ascii="Times New Roman" w:eastAsia="Calibri" w:hAnsi="Times New Roman" w:cs="Times New Roman"/>
          <w:sz w:val="20"/>
          <w:szCs w:val="20"/>
        </w:rPr>
        <w:t xml:space="preserve"> 2003; Bromilow, 2001; Henderson, 2001). For conclusive identification and classification, all specimens collected were named and verified by professional ecologists, who were able to provide each species with both an E</w:t>
      </w:r>
      <w:r>
        <w:rPr>
          <w:rFonts w:ascii="Times New Roman" w:eastAsia="Calibri" w:hAnsi="Times New Roman" w:cs="Times New Roman"/>
          <w:sz w:val="20"/>
          <w:szCs w:val="20"/>
        </w:rPr>
        <w:t xml:space="preserve">nglish common name as well as </w:t>
      </w:r>
      <w:r w:rsidRPr="00C70345">
        <w:rPr>
          <w:rFonts w:ascii="Times New Roman" w:eastAsia="Calibri" w:hAnsi="Times New Roman" w:cs="Times New Roman"/>
          <w:sz w:val="20"/>
          <w:szCs w:val="20"/>
        </w:rPr>
        <w:t>their scientific name, in addition to the local indigenous name provided by the informants. Finally secondary data literatures were compiled exhaustively reviewed and analyzed.</w:t>
      </w:r>
    </w:p>
    <w:p w14:paraId="7B03F25C" w14:textId="77777777" w:rsidR="00E55465" w:rsidRPr="00C70345" w:rsidRDefault="00E55465" w:rsidP="00E55465">
      <w:pPr>
        <w:keepNext/>
        <w:keepLines/>
        <w:spacing w:before="40" w:after="0" w:line="256" w:lineRule="auto"/>
        <w:outlineLvl w:val="1"/>
        <w:rPr>
          <w:rFonts w:ascii="Times New Roman" w:eastAsia="SimSun" w:hAnsi="Times New Roman" w:cs="Times New Roman"/>
          <w:color w:val="2E74B5"/>
          <w:sz w:val="26"/>
          <w:szCs w:val="26"/>
        </w:rPr>
      </w:pPr>
      <w:r w:rsidRPr="00C70345">
        <w:rPr>
          <w:rFonts w:ascii="Times New Roman" w:eastAsia="SimSun" w:hAnsi="Times New Roman" w:cs="Times New Roman"/>
          <w:color w:val="2E74B5"/>
          <w:sz w:val="26"/>
          <w:szCs w:val="26"/>
        </w:rPr>
        <w:t xml:space="preserve">Data Analysis </w:t>
      </w:r>
    </w:p>
    <w:p w14:paraId="6175A5FC" w14:textId="77777777" w:rsidR="00E55465" w:rsidRPr="00C70345" w:rsidRDefault="00E55465" w:rsidP="00E55465">
      <w:pPr>
        <w:spacing w:before="120" w:after="120"/>
        <w:jc w:val="both"/>
        <w:rPr>
          <w:rFonts w:ascii="Times New Roman" w:eastAsia="Calibri" w:hAnsi="Times New Roman" w:cs="Times New Roman"/>
        </w:rPr>
      </w:pPr>
      <w:r w:rsidRPr="00C70345">
        <w:rPr>
          <w:rFonts w:ascii="Times New Roman" w:eastAsia="Calibri" w:hAnsi="Times New Roman" w:cs="Times New Roman"/>
        </w:rPr>
        <w:t xml:space="preserve">All the collected data were stored in Microsoft Excel 2007 programme and was later analyzed for descriptive statistical patterns. The data collected were analyzed in terms of those species that had been most frequently cited by informants. </w:t>
      </w:r>
    </w:p>
    <w:p w14:paraId="796DAA68" w14:textId="77777777" w:rsidR="00E55465" w:rsidRPr="007C1C0E" w:rsidRDefault="00E55465" w:rsidP="00E55465">
      <w:pPr>
        <w:keepNext/>
        <w:keepLines/>
        <w:spacing w:before="480"/>
        <w:jc w:val="both"/>
        <w:outlineLvl w:val="0"/>
        <w:rPr>
          <w:rFonts w:ascii="Times New Roman" w:eastAsia="SimSun" w:hAnsi="Times New Roman" w:cs="Times New Roman"/>
          <w:b/>
          <w:bCs/>
          <w:color w:val="2E74B5"/>
          <w:sz w:val="24"/>
        </w:rPr>
      </w:pPr>
      <w:r w:rsidRPr="007C1C0E">
        <w:rPr>
          <w:rFonts w:ascii="Times New Roman" w:eastAsia="SimSun" w:hAnsi="Times New Roman" w:cs="Times New Roman"/>
          <w:b/>
          <w:bCs/>
          <w:color w:val="2E74B5"/>
          <w:sz w:val="24"/>
        </w:rPr>
        <w:t xml:space="preserve">Result </w:t>
      </w:r>
    </w:p>
    <w:p w14:paraId="7F2F4D44" w14:textId="77777777" w:rsidR="00E55465" w:rsidRPr="007C1C0E" w:rsidRDefault="00E55465" w:rsidP="00E55465">
      <w:pPr>
        <w:keepNext/>
        <w:keepLines/>
        <w:spacing w:before="40" w:after="0"/>
        <w:outlineLvl w:val="1"/>
        <w:rPr>
          <w:rFonts w:ascii="Times New Roman" w:eastAsia="SimSun" w:hAnsi="Times New Roman" w:cs="Times New Roman"/>
          <w:color w:val="2E74B5"/>
        </w:rPr>
      </w:pPr>
      <w:r w:rsidRPr="007C1C0E">
        <w:rPr>
          <w:rFonts w:ascii="Times New Roman" w:eastAsia="SimSun" w:hAnsi="Times New Roman" w:cs="Times New Roman"/>
          <w:color w:val="2E74B5"/>
        </w:rPr>
        <w:t>Identification of invasive plant species and their infestation level</w:t>
      </w:r>
    </w:p>
    <w:p w14:paraId="54B422B6" w14:textId="77777777" w:rsidR="00E55465" w:rsidRPr="007C1C0E" w:rsidRDefault="00E55465" w:rsidP="00E55465">
      <w:pPr>
        <w:jc w:val="both"/>
        <w:rPr>
          <w:rFonts w:ascii="Calibri" w:eastAsia="Calibri" w:hAnsi="Calibri" w:cs="Times New Roman"/>
        </w:rPr>
      </w:pPr>
      <w:r w:rsidRPr="007C1C0E">
        <w:rPr>
          <w:rFonts w:ascii="Times New Roman" w:eastAsia="Calibri" w:hAnsi="Times New Roman" w:cs="Times New Roman"/>
        </w:rPr>
        <w:t>Invasive plant species of Abijata Shalla Lakes National Park (ASLNP) was identified clearly with their level of abundance and location. In the head office of 1km</w:t>
      </w:r>
      <w:r w:rsidRPr="007C1C0E">
        <w:rPr>
          <w:rFonts w:ascii="Times New Roman" w:eastAsia="Calibri" w:hAnsi="Times New Roman" w:cs="Times New Roman"/>
          <w:vertAlign w:val="superscript"/>
        </w:rPr>
        <w:t>2</w:t>
      </w:r>
      <w:r w:rsidRPr="007C1C0E">
        <w:rPr>
          <w:rFonts w:ascii="Times New Roman" w:eastAsia="Calibri" w:hAnsi="Times New Roman" w:cs="Times New Roman"/>
        </w:rPr>
        <w:t xml:space="preserve"> fenced compounds there were three major invasive </w:t>
      </w:r>
      <w:r w:rsidRPr="00A10FBA">
        <w:rPr>
          <w:rFonts w:ascii="Times New Roman" w:eastAsia="Calibri" w:hAnsi="Times New Roman" w:cs="Times New Roman"/>
        </w:rPr>
        <w:t>plants A</w:t>
      </w:r>
      <w:r w:rsidRPr="007C1C0E">
        <w:rPr>
          <w:rFonts w:ascii="Times New Roman" w:eastAsia="Calibri" w:hAnsi="Times New Roman" w:cs="Times New Roman"/>
        </w:rPr>
        <w:t>butilon</w:t>
      </w:r>
      <w:r w:rsidRPr="007C1C0E">
        <w:rPr>
          <w:rFonts w:ascii="Times New Roman" w:eastAsia="Calibri" w:hAnsi="Times New Roman" w:cs="Times New Roman"/>
          <w:i/>
        </w:rPr>
        <w:t xml:space="preserve">, Parthenium </w:t>
      </w:r>
      <w:r w:rsidRPr="007C1C0E">
        <w:rPr>
          <w:rFonts w:ascii="Times New Roman" w:eastAsia="Calibri" w:hAnsi="Times New Roman" w:cs="Times New Roman"/>
        </w:rPr>
        <w:t>and</w:t>
      </w:r>
      <w:r w:rsidRPr="007C1C0E">
        <w:rPr>
          <w:rFonts w:ascii="Times New Roman" w:eastAsia="Calibri" w:hAnsi="Times New Roman" w:cs="Times New Roman"/>
          <w:i/>
        </w:rPr>
        <w:t xml:space="preserve"> Opuntia spp</w:t>
      </w:r>
      <w:r w:rsidRPr="007C1C0E">
        <w:rPr>
          <w:rFonts w:ascii="Times New Roman" w:eastAsia="Calibri" w:hAnsi="Times New Roman" w:cs="Times New Roman"/>
        </w:rPr>
        <w:t>. were recorded in the area. These invasive were not on</w:t>
      </w:r>
      <w:r>
        <w:rPr>
          <w:rFonts w:ascii="Times New Roman" w:eastAsia="Calibri" w:hAnsi="Times New Roman" w:cs="Times New Roman"/>
        </w:rPr>
        <w:t>ly restricted in the</w:t>
      </w:r>
      <w:r w:rsidRPr="007C1C0E">
        <w:rPr>
          <w:rFonts w:ascii="Times New Roman" w:eastAsia="Calibri" w:hAnsi="Times New Roman" w:cs="Times New Roman"/>
        </w:rPr>
        <w:t xml:space="preserve"> fenced compound. They sparsely observed in terrestrial ecosystem of the National Park and farm lands of the </w:t>
      </w:r>
      <w:r>
        <w:rPr>
          <w:rFonts w:ascii="Times New Roman" w:eastAsia="Calibri" w:hAnsi="Times New Roman" w:cs="Times New Roman"/>
        </w:rPr>
        <w:t xml:space="preserve">surrounding </w:t>
      </w:r>
      <w:r w:rsidRPr="007C1C0E">
        <w:rPr>
          <w:rFonts w:ascii="Times New Roman" w:eastAsia="Calibri" w:hAnsi="Times New Roman" w:cs="Times New Roman"/>
        </w:rPr>
        <w:t xml:space="preserve">communities. The </w:t>
      </w:r>
      <w:r w:rsidRPr="007C1C0E">
        <w:rPr>
          <w:rFonts w:ascii="Times New Roman" w:eastAsia="Calibri" w:hAnsi="Times New Roman" w:cs="Times New Roman"/>
          <w:b/>
          <w:i/>
        </w:rPr>
        <w:t>Abutilon species</w:t>
      </w:r>
      <w:r w:rsidRPr="007C1C0E">
        <w:rPr>
          <w:rFonts w:ascii="Times New Roman" w:eastAsia="Calibri" w:hAnsi="Times New Roman" w:cs="Times New Roman"/>
        </w:rPr>
        <w:t xml:space="preserve"> were highly observed in the fenced compound as well as surrounding the asphalt and gravel roads of the area. </w:t>
      </w:r>
      <w:r>
        <w:rPr>
          <w:rFonts w:ascii="Times New Roman" w:eastAsia="Calibri" w:hAnsi="Times New Roman" w:cs="Times New Roman"/>
        </w:rPr>
        <w:t>It was</w:t>
      </w:r>
      <w:r w:rsidRPr="007C1C0E">
        <w:rPr>
          <w:rFonts w:ascii="Times New Roman" w:eastAsia="Calibri" w:hAnsi="Times New Roman" w:cs="Times New Roman"/>
        </w:rPr>
        <w:t xml:space="preserve"> not much kno</w:t>
      </w:r>
      <w:r>
        <w:rPr>
          <w:rFonts w:ascii="Times New Roman" w:eastAsia="Calibri" w:hAnsi="Times New Roman" w:cs="Times New Roman"/>
        </w:rPr>
        <w:t>wn by local communities as it was</w:t>
      </w:r>
      <w:r w:rsidRPr="007C1C0E">
        <w:rPr>
          <w:rFonts w:ascii="Times New Roman" w:eastAsia="Calibri" w:hAnsi="Times New Roman" w:cs="Times New Roman"/>
        </w:rPr>
        <w:t xml:space="preserve"> </w:t>
      </w:r>
      <w:r>
        <w:rPr>
          <w:rFonts w:ascii="Times New Roman" w:eastAsia="Calibri" w:hAnsi="Times New Roman" w:cs="Times New Roman"/>
        </w:rPr>
        <w:t>negatively or positively affecting</w:t>
      </w:r>
      <w:r w:rsidRPr="007C1C0E">
        <w:rPr>
          <w:rFonts w:ascii="Times New Roman" w:eastAsia="Calibri" w:hAnsi="Times New Roman" w:cs="Times New Roman"/>
        </w:rPr>
        <w:t xml:space="preserve"> the area. Like </w:t>
      </w:r>
      <w:r w:rsidRPr="007C1C0E">
        <w:rPr>
          <w:rFonts w:ascii="Times New Roman" w:eastAsia="Calibri" w:hAnsi="Times New Roman" w:cs="Times New Roman"/>
          <w:i/>
        </w:rPr>
        <w:t>Parthenium; Abutilon</w:t>
      </w:r>
      <w:r w:rsidRPr="00A10FBA">
        <w:rPr>
          <w:rFonts w:ascii="Times New Roman" w:eastAsia="Calibri" w:hAnsi="Times New Roman" w:cs="Times New Roman"/>
        </w:rPr>
        <w:t xml:space="preserve"> was</w:t>
      </w:r>
      <w:r w:rsidRPr="007C1C0E">
        <w:rPr>
          <w:rFonts w:ascii="Times New Roman" w:eastAsia="Calibri" w:hAnsi="Times New Roman" w:cs="Times New Roman"/>
        </w:rPr>
        <w:t xml:space="preserve"> highly dispersed by wind dispersal when it’s fruity season. </w:t>
      </w:r>
    </w:p>
    <w:p w14:paraId="1DA48772" w14:textId="53873470" w:rsidR="00E55465" w:rsidRPr="000D0D0E" w:rsidRDefault="00E55465" w:rsidP="000D0D0E">
      <w:pPr>
        <w:pStyle w:val="CommentText"/>
      </w:pPr>
      <w:r w:rsidRPr="007C1C0E">
        <w:rPr>
          <w:rFonts w:ascii="Times New Roman" w:eastAsia="Calibri" w:hAnsi="Times New Roman" w:cs="Times New Roman"/>
          <w:noProof/>
          <w:kern w:val="0"/>
          <w:sz w:val="24"/>
          <w:szCs w:val="24"/>
          <w14:ligatures w14:val="none"/>
        </w:rPr>
        <w:lastRenderedPageBreak/>
        <w:drawing>
          <wp:inline distT="0" distB="0" distL="0" distR="0" wp14:anchorId="3A2D6CAD" wp14:editId="7BAEFAD1">
            <wp:extent cx="5943510" cy="3314700"/>
            <wp:effectExtent l="19050" t="0" r="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3600" cy="3314750"/>
                    </a:xfrm>
                    <a:prstGeom prst="rect">
                      <a:avLst/>
                    </a:prstGeom>
                    <a:noFill/>
                    <a:ln w="9525">
                      <a:noFill/>
                      <a:miter lim="800000"/>
                      <a:headEnd/>
                      <a:tailEnd/>
                    </a:ln>
                  </pic:spPr>
                </pic:pic>
              </a:graphicData>
            </a:graphic>
          </wp:inline>
        </w:drawing>
      </w:r>
      <w:r w:rsidR="000D0D0E" w:rsidRPr="000C7F73">
        <w:rPr>
          <w:rFonts w:ascii="Times New Roman" w:hAnsi="Times New Roman" w:cs="Times New Roman"/>
          <w:sz w:val="22"/>
          <w:szCs w:val="22"/>
        </w:rPr>
        <w:t>Figure 2:</w:t>
      </w:r>
      <w:r w:rsidR="000D0D0E">
        <w:t xml:space="preserve"> </w:t>
      </w:r>
      <w:r w:rsidRPr="007C1C0E">
        <w:rPr>
          <w:rFonts w:ascii="Times New Roman" w:eastAsia="Calibri" w:hAnsi="Times New Roman" w:cs="Times New Roman"/>
          <w:kern w:val="0"/>
          <w14:ligatures w14:val="none"/>
        </w:rPr>
        <w:t xml:space="preserve">The invasive </w:t>
      </w:r>
      <w:r w:rsidRPr="007C1C0E">
        <w:rPr>
          <w:rFonts w:ascii="Times New Roman" w:eastAsia="Calibri" w:hAnsi="Times New Roman" w:cs="Times New Roman"/>
          <w:i/>
          <w:kern w:val="0"/>
          <w14:ligatures w14:val="none"/>
        </w:rPr>
        <w:t>Abutilon species</w:t>
      </w:r>
      <w:r w:rsidRPr="007C1C0E">
        <w:rPr>
          <w:rFonts w:ascii="Times New Roman" w:eastAsia="Calibri" w:hAnsi="Times New Roman" w:cs="Times New Roman"/>
          <w:kern w:val="0"/>
          <w14:ligatures w14:val="none"/>
        </w:rPr>
        <w:t xml:space="preserve"> infestation</w:t>
      </w:r>
    </w:p>
    <w:p w14:paraId="4BECE666"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The </w:t>
      </w:r>
      <w:r w:rsidRPr="007C1C0E">
        <w:rPr>
          <w:rFonts w:ascii="Times New Roman" w:eastAsia="Calibri" w:hAnsi="Times New Roman" w:cs="Times New Roman"/>
          <w:b/>
          <w:i/>
        </w:rPr>
        <w:t>Opuntia species</w:t>
      </w:r>
      <w:r w:rsidRPr="007C1C0E">
        <w:rPr>
          <w:rFonts w:ascii="Times New Roman" w:eastAsia="Calibri" w:hAnsi="Times New Roman" w:cs="Times New Roman"/>
        </w:rPr>
        <w:t xml:space="preserve"> was majorly found around the asphalt side of the head office, in the fenced compound and Shalla Gike outpost. It was also highly dispersed in the farm lands of the communities due to they use as fencing material and feed its fresh fruits. Due this the surrounding communities know its little benefits rather than negative impacts.</w:t>
      </w:r>
      <w:r>
        <w:rPr>
          <w:rFonts w:ascii="Times New Roman" w:eastAsia="Calibri" w:hAnsi="Times New Roman" w:cs="Times New Roman"/>
        </w:rPr>
        <w:t xml:space="preserve"> This was</w:t>
      </w:r>
      <w:r w:rsidRPr="007C1C0E">
        <w:rPr>
          <w:rFonts w:ascii="Times New Roman" w:eastAsia="Calibri" w:hAnsi="Times New Roman" w:cs="Times New Roman"/>
        </w:rPr>
        <w:t xml:space="preserve"> highly increasing the dispersal of the species and could dominate the areas and affect productivities of the surrounding farm land. </w:t>
      </w:r>
    </w:p>
    <w:p w14:paraId="5A4FA38E" w14:textId="53414910" w:rsidR="00E55465" w:rsidRPr="00074715" w:rsidRDefault="00E55465" w:rsidP="00074715">
      <w:pPr>
        <w:pStyle w:val="CommentText"/>
        <w:rPr>
          <w:rFonts w:ascii="Times New Roman" w:hAnsi="Times New Roman" w:cs="Times New Roman"/>
          <w:sz w:val="22"/>
          <w:szCs w:val="22"/>
        </w:rPr>
      </w:pPr>
      <w:r w:rsidRPr="007C1C0E">
        <w:rPr>
          <w:rFonts w:ascii="Times New Roman" w:eastAsia="Calibri" w:hAnsi="Times New Roman" w:cs="Times New Roman"/>
          <w:noProof/>
          <w:sz w:val="24"/>
          <w:szCs w:val="24"/>
        </w:rPr>
        <w:drawing>
          <wp:inline distT="0" distB="0" distL="0" distR="0" wp14:anchorId="02D91931" wp14:editId="5DA82A9D">
            <wp:extent cx="5677231" cy="323618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77231" cy="3236181"/>
                    </a:xfrm>
                    <a:prstGeom prst="rect">
                      <a:avLst/>
                    </a:prstGeom>
                    <a:noFill/>
                    <a:ln w="9525">
                      <a:noFill/>
                      <a:miter lim="800000"/>
                      <a:headEnd/>
                      <a:tailEnd/>
                    </a:ln>
                  </pic:spPr>
                </pic:pic>
              </a:graphicData>
            </a:graphic>
          </wp:inline>
        </w:drawing>
      </w:r>
      <w:r w:rsidR="00074715" w:rsidRPr="00074715">
        <w:rPr>
          <w:rFonts w:ascii="Times New Roman" w:hAnsi="Times New Roman" w:cs="Times New Roman"/>
          <w:sz w:val="22"/>
          <w:szCs w:val="22"/>
        </w:rPr>
        <w:t xml:space="preserve">Figure 3: </w:t>
      </w:r>
      <w:r w:rsidRPr="00074715">
        <w:rPr>
          <w:rFonts w:ascii="Times New Roman" w:eastAsia="Calibri" w:hAnsi="Times New Roman" w:cs="Times New Roman"/>
          <w:i/>
          <w:sz w:val="22"/>
          <w:szCs w:val="22"/>
        </w:rPr>
        <w:t>Opuntia spp.</w:t>
      </w:r>
      <w:r w:rsidRPr="00074715">
        <w:rPr>
          <w:rFonts w:ascii="Times New Roman" w:eastAsia="Calibri" w:hAnsi="Times New Roman" w:cs="Times New Roman"/>
          <w:sz w:val="22"/>
          <w:szCs w:val="22"/>
        </w:rPr>
        <w:t xml:space="preserve"> infestation in the fenced compound</w:t>
      </w:r>
    </w:p>
    <w:p w14:paraId="3C4269E2"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b/>
          <w:i/>
        </w:rPr>
        <w:lastRenderedPageBreak/>
        <w:t>Parthenium hysterophorus</w:t>
      </w:r>
      <w:r w:rsidRPr="007C1C0E">
        <w:rPr>
          <w:rFonts w:ascii="Times New Roman" w:eastAsia="Calibri" w:hAnsi="Times New Roman" w:cs="Times New Roman"/>
        </w:rPr>
        <w:t xml:space="preserve"> was sparsely observed within the fenced compound and surrounding terrestrial areas of the Park. It was highly found around the farm lands, asphalt sides and especially on the delta of flooding lands. It dispersed majorly through wind dispersal during fruity season. The communities have negative attitude towards the weed due to it’s a weed affecting their farm land and agricultural productivity of the area. </w:t>
      </w:r>
    </w:p>
    <w:p w14:paraId="5AE4E123" w14:textId="36CC2CF0" w:rsidR="00E55465" w:rsidRPr="007C1C0E" w:rsidRDefault="00E55465" w:rsidP="00E55465">
      <w:pPr>
        <w:jc w:val="both"/>
        <w:rPr>
          <w:rFonts w:ascii="Times New Roman" w:eastAsia="Calibri" w:hAnsi="Times New Roman" w:cs="Times New Roman"/>
          <w:sz w:val="24"/>
          <w:szCs w:val="24"/>
        </w:rPr>
      </w:pPr>
      <w:r w:rsidRPr="007C1C0E">
        <w:rPr>
          <w:rFonts w:ascii="Times New Roman" w:eastAsia="Calibri" w:hAnsi="Times New Roman" w:cs="Times New Roman"/>
          <w:noProof/>
          <w:sz w:val="24"/>
          <w:szCs w:val="24"/>
        </w:rPr>
        <w:drawing>
          <wp:inline distT="0" distB="0" distL="0" distR="0" wp14:anchorId="1777C39F" wp14:editId="68987B88">
            <wp:extent cx="6076950" cy="3086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076950" cy="3086100"/>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noProof/>
          <w:sz w:val="24"/>
          <w:szCs w:val="24"/>
        </w:rPr>
        <w:t xml:space="preserve"> </w:t>
      </w:r>
      <w:r w:rsidR="00074715" w:rsidRPr="00074715">
        <w:rPr>
          <w:rFonts w:ascii="Times New Roman" w:hAnsi="Times New Roman" w:cs="Times New Roman"/>
        </w:rPr>
        <w:t>Figure 4:</w:t>
      </w:r>
      <w:r w:rsidR="00074715">
        <w:t xml:space="preserve"> </w:t>
      </w:r>
      <w:r w:rsidRPr="007C1C0E">
        <w:rPr>
          <w:rFonts w:ascii="Times New Roman" w:eastAsia="Calibri" w:hAnsi="Times New Roman" w:cs="Times New Roman"/>
          <w:i/>
        </w:rPr>
        <w:t>Parthenium hysterophorus</w:t>
      </w:r>
      <w:r w:rsidRPr="007C1C0E">
        <w:rPr>
          <w:rFonts w:ascii="Times New Roman" w:eastAsia="Calibri" w:hAnsi="Times New Roman" w:cs="Times New Roman"/>
        </w:rPr>
        <w:t xml:space="preserve"> infestation of the area</w:t>
      </w:r>
    </w:p>
    <w:p w14:paraId="199DD3FC"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Around Daka Dalu Harengama and Lake Abijata grass land plains there were two invasive plant species identified: </w:t>
      </w:r>
      <w:r w:rsidRPr="007C1C0E">
        <w:rPr>
          <w:rFonts w:ascii="Times New Roman" w:eastAsia="Calibri" w:hAnsi="Times New Roman" w:cs="Times New Roman"/>
          <w:b/>
          <w:i/>
        </w:rPr>
        <w:t xml:space="preserve">Prosopis juliflora </w:t>
      </w:r>
      <w:r w:rsidRPr="007C1C0E">
        <w:rPr>
          <w:rFonts w:ascii="Times New Roman" w:eastAsia="Calibri" w:hAnsi="Times New Roman" w:cs="Times New Roman"/>
        </w:rPr>
        <w:t>and</w:t>
      </w:r>
      <w:r>
        <w:rPr>
          <w:rFonts w:ascii="Times New Roman" w:eastAsia="Calibri" w:hAnsi="Times New Roman" w:cs="Times New Roman"/>
          <w:b/>
          <w:i/>
        </w:rPr>
        <w:t xml:space="preserve"> Lant</w:t>
      </w:r>
      <w:r w:rsidRPr="007C1C0E">
        <w:rPr>
          <w:rFonts w:ascii="Times New Roman" w:eastAsia="Calibri" w:hAnsi="Times New Roman" w:cs="Times New Roman"/>
          <w:b/>
          <w:i/>
        </w:rPr>
        <w:t>ana camara</w:t>
      </w:r>
      <w:r w:rsidRPr="007C1C0E">
        <w:rPr>
          <w:rFonts w:ascii="Times New Roman" w:eastAsia="Calibri" w:hAnsi="Times New Roman" w:cs="Times New Roman"/>
        </w:rPr>
        <w:t xml:space="preserve">. The </w:t>
      </w:r>
      <w:r w:rsidRPr="007C1C0E">
        <w:rPr>
          <w:rFonts w:ascii="Times New Roman" w:eastAsia="Calibri" w:hAnsi="Times New Roman" w:cs="Times New Roman"/>
          <w:i/>
        </w:rPr>
        <w:t>Prosopis juliflora</w:t>
      </w:r>
      <w:r w:rsidRPr="007C1C0E">
        <w:rPr>
          <w:rFonts w:ascii="Times New Roman" w:eastAsia="Calibri" w:hAnsi="Times New Roman" w:cs="Times New Roman"/>
        </w:rPr>
        <w:t xml:space="preserve"> was sparsely dispersed and it’s not well known as invasive by the surrounding and they need it for its shading purpose throughout the year. </w:t>
      </w:r>
    </w:p>
    <w:p w14:paraId="56DA1CF9" w14:textId="7DCCD238" w:rsidR="00E55465" w:rsidRPr="00074715" w:rsidRDefault="00E55465" w:rsidP="00074715">
      <w:pPr>
        <w:pStyle w:val="CommentText"/>
      </w:pPr>
      <w:r w:rsidRPr="007C1C0E">
        <w:rPr>
          <w:rFonts w:ascii="Times New Roman" w:eastAsia="Calibri" w:hAnsi="Times New Roman" w:cs="Times New Roman"/>
          <w:noProof/>
          <w:sz w:val="24"/>
          <w:szCs w:val="24"/>
        </w:rPr>
        <w:drawing>
          <wp:inline distT="0" distB="0" distL="0" distR="0" wp14:anchorId="3CC80944" wp14:editId="61184F04">
            <wp:extent cx="6029325" cy="24669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039228" cy="2471027"/>
                    </a:xfrm>
                    <a:prstGeom prst="rect">
                      <a:avLst/>
                    </a:prstGeom>
                    <a:noFill/>
                    <a:ln w="9525">
                      <a:noFill/>
                      <a:miter lim="800000"/>
                      <a:headEnd/>
                      <a:tailEnd/>
                    </a:ln>
                  </pic:spPr>
                </pic:pic>
              </a:graphicData>
            </a:graphic>
          </wp:inline>
        </w:drawing>
      </w:r>
      <w:r w:rsidRPr="007C1C0E">
        <w:rPr>
          <w:rFonts w:ascii="Calibri" w:eastAsia="Calibri" w:hAnsi="Calibri" w:cs="Times New Roman"/>
        </w:rPr>
        <w:t xml:space="preserve"> </w:t>
      </w:r>
      <w:r w:rsidR="00074715" w:rsidRPr="00074715">
        <w:rPr>
          <w:rFonts w:ascii="Times New Roman" w:hAnsi="Times New Roman" w:cs="Times New Roman"/>
          <w:sz w:val="22"/>
          <w:szCs w:val="22"/>
        </w:rPr>
        <w:t>Figure 5:</w:t>
      </w:r>
      <w:r w:rsidR="00074715">
        <w:t xml:space="preserve"> </w:t>
      </w:r>
      <w:r w:rsidRPr="007C1C0E">
        <w:rPr>
          <w:rFonts w:ascii="Times New Roman" w:eastAsia="Calibri" w:hAnsi="Times New Roman" w:cs="Times New Roman"/>
        </w:rPr>
        <w:t xml:space="preserve">The </w:t>
      </w:r>
      <w:r w:rsidRPr="00047235">
        <w:rPr>
          <w:rFonts w:ascii="Times New Roman" w:eastAsia="Calibri" w:hAnsi="Times New Roman" w:cs="Times New Roman"/>
          <w:i/>
        </w:rPr>
        <w:t>Prosopis juliflora</w:t>
      </w:r>
      <w:r w:rsidRPr="007C1C0E">
        <w:rPr>
          <w:rFonts w:ascii="Times New Roman" w:eastAsia="Calibri" w:hAnsi="Times New Roman" w:cs="Times New Roman"/>
        </w:rPr>
        <w:t xml:space="preserve"> infestation of the area</w:t>
      </w:r>
    </w:p>
    <w:p w14:paraId="08965FAA"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The </w:t>
      </w:r>
      <w:r>
        <w:rPr>
          <w:rFonts w:ascii="Times New Roman" w:eastAsia="Calibri" w:hAnsi="Times New Roman" w:cs="Times New Roman"/>
          <w:b/>
          <w:i/>
        </w:rPr>
        <w:t>Lant</w:t>
      </w:r>
      <w:r w:rsidRPr="007C1C0E">
        <w:rPr>
          <w:rFonts w:ascii="Times New Roman" w:eastAsia="Calibri" w:hAnsi="Times New Roman" w:cs="Times New Roman"/>
          <w:b/>
          <w:i/>
        </w:rPr>
        <w:t>ana camara</w:t>
      </w:r>
      <w:r w:rsidRPr="007C1C0E">
        <w:rPr>
          <w:rFonts w:ascii="Times New Roman" w:eastAsia="Calibri" w:hAnsi="Times New Roman" w:cs="Times New Roman"/>
        </w:rPr>
        <w:t xml:space="preserve"> was strongly invading the area following the road sides due the communities using as a fencing material and for shadings.</w:t>
      </w:r>
    </w:p>
    <w:p w14:paraId="0BE0C31E" w14:textId="471623BC" w:rsidR="00E55465" w:rsidRPr="00074715" w:rsidRDefault="00E55465" w:rsidP="00074715">
      <w:pPr>
        <w:pStyle w:val="CommentText"/>
      </w:pPr>
      <w:r w:rsidRPr="007C1C0E">
        <w:rPr>
          <w:rFonts w:ascii="Times New Roman" w:eastAsia="SimSun" w:hAnsi="Times New Roman" w:cs="Times New Roman"/>
          <w:b/>
          <w:bCs/>
          <w:noProof/>
          <w:color w:val="2E74B5"/>
          <w:sz w:val="26"/>
          <w:szCs w:val="26"/>
        </w:rPr>
        <w:lastRenderedPageBreak/>
        <w:drawing>
          <wp:inline distT="0" distB="0" distL="0" distR="0" wp14:anchorId="7C9C3A12" wp14:editId="106CBAC7">
            <wp:extent cx="5944685" cy="476283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43600" cy="4761962"/>
                    </a:xfrm>
                    <a:prstGeom prst="rect">
                      <a:avLst/>
                    </a:prstGeom>
                    <a:noFill/>
                    <a:ln w="9525">
                      <a:noFill/>
                      <a:miter lim="800000"/>
                      <a:headEnd/>
                      <a:tailEnd/>
                    </a:ln>
                  </pic:spPr>
                </pic:pic>
              </a:graphicData>
            </a:graphic>
          </wp:inline>
        </w:drawing>
      </w:r>
      <w:r w:rsidRPr="007C1C0E">
        <w:rPr>
          <w:rFonts w:ascii="Calibri Light" w:eastAsia="SimSun" w:hAnsi="Calibri Light" w:cs="Times New Roman"/>
          <w:color w:val="2E74B5"/>
          <w:sz w:val="26"/>
          <w:szCs w:val="26"/>
        </w:rPr>
        <w:t xml:space="preserve"> </w:t>
      </w:r>
      <w:r w:rsidR="00074715" w:rsidRPr="00074715">
        <w:rPr>
          <w:rFonts w:ascii="Times New Roman" w:hAnsi="Times New Roman" w:cs="Times New Roman"/>
          <w:sz w:val="22"/>
          <w:szCs w:val="22"/>
        </w:rPr>
        <w:t>Figure 6:</w:t>
      </w:r>
      <w:r w:rsidR="00074715">
        <w:t xml:space="preserve"> </w:t>
      </w:r>
      <w:r w:rsidRPr="007C1C0E">
        <w:rPr>
          <w:rFonts w:ascii="Times New Roman" w:eastAsia="SimSun" w:hAnsi="Times New Roman" w:cs="Times New Roman"/>
        </w:rPr>
        <w:t xml:space="preserve">The </w:t>
      </w:r>
      <w:r>
        <w:rPr>
          <w:rFonts w:ascii="Times New Roman" w:eastAsia="SimSun" w:hAnsi="Times New Roman" w:cs="Times New Roman"/>
          <w:i/>
        </w:rPr>
        <w:t>Lant</w:t>
      </w:r>
      <w:r w:rsidRPr="007C1C0E">
        <w:rPr>
          <w:rFonts w:ascii="Times New Roman" w:eastAsia="SimSun" w:hAnsi="Times New Roman" w:cs="Times New Roman"/>
          <w:i/>
        </w:rPr>
        <w:t>ana camara</w:t>
      </w:r>
      <w:r w:rsidRPr="007C1C0E">
        <w:rPr>
          <w:rFonts w:ascii="Times New Roman" w:eastAsia="SimSun" w:hAnsi="Times New Roman" w:cs="Times New Roman"/>
        </w:rPr>
        <w:t xml:space="preserve"> infestation of the study area</w:t>
      </w:r>
    </w:p>
    <w:p w14:paraId="48AA1EE1"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Even if it is difficult to determine the invasive plant species level of invasion through all the National Park within this study; we were intent ended to put their infestation level based on the area they invaded, their level of impacts on biodiversity conservation and environmental consequences of the area. Accordingly, even further study would be needed we putted the priority level of invasive plant species starting from the fenced compound to the rest terrestrial ecosystem of the National Park.</w:t>
      </w:r>
    </w:p>
    <w:p w14:paraId="416F746E" w14:textId="77777777" w:rsidR="00E55465" w:rsidRPr="007C1C0E" w:rsidRDefault="00E55465" w:rsidP="00E55465">
      <w:pPr>
        <w:spacing w:line="240" w:lineRule="auto"/>
        <w:jc w:val="both"/>
        <w:rPr>
          <w:rFonts w:ascii="Times New Roman" w:eastAsia="Calibri" w:hAnsi="Times New Roman" w:cs="Times New Roman"/>
        </w:rPr>
      </w:pPr>
      <w:r w:rsidRPr="007C1C0E">
        <w:rPr>
          <w:rFonts w:ascii="Times New Roman" w:eastAsia="Calibri" w:hAnsi="Times New Roman" w:cs="Times New Roman"/>
        </w:rPr>
        <w:t>Table1. Infestation level of the National park invasive species invasion</w:t>
      </w:r>
    </w:p>
    <w:tbl>
      <w:tblPr>
        <w:tblStyle w:val="TableGrid"/>
        <w:tblW w:w="9990" w:type="dxa"/>
        <w:tblInd w:w="-72" w:type="dxa"/>
        <w:tblLayout w:type="fixed"/>
        <w:tblLook w:val="04A0" w:firstRow="1" w:lastRow="0" w:firstColumn="1" w:lastColumn="0" w:noHBand="0" w:noVBand="1"/>
      </w:tblPr>
      <w:tblGrid>
        <w:gridCol w:w="1080"/>
        <w:gridCol w:w="1530"/>
        <w:gridCol w:w="2790"/>
        <w:gridCol w:w="1530"/>
        <w:gridCol w:w="1530"/>
        <w:gridCol w:w="1530"/>
      </w:tblGrid>
      <w:tr w:rsidR="00E55465" w:rsidRPr="007C1C0E" w14:paraId="3575C8D7" w14:textId="77777777" w:rsidTr="000C7F73">
        <w:trPr>
          <w:trHeight w:val="345"/>
        </w:trPr>
        <w:tc>
          <w:tcPr>
            <w:tcW w:w="1080" w:type="dxa"/>
            <w:vMerge w:val="restart"/>
          </w:tcPr>
          <w:p w14:paraId="6BD27FDE" w14:textId="77777777" w:rsidR="00E55465" w:rsidRPr="007C1C0E" w:rsidRDefault="00E55465" w:rsidP="000C7F73">
            <w:pPr>
              <w:spacing w:after="160"/>
              <w:jc w:val="both"/>
            </w:pPr>
            <w:r>
              <w:t xml:space="preserve">Level </w:t>
            </w:r>
            <w:r w:rsidRPr="007C1C0E">
              <w:t>of infestation</w:t>
            </w:r>
          </w:p>
        </w:tc>
        <w:tc>
          <w:tcPr>
            <w:tcW w:w="1530" w:type="dxa"/>
            <w:vMerge w:val="restart"/>
          </w:tcPr>
          <w:p w14:paraId="058054AC" w14:textId="77777777" w:rsidR="00E55465" w:rsidRPr="007C1C0E" w:rsidRDefault="00E55465" w:rsidP="000C7F73">
            <w:pPr>
              <w:spacing w:after="160"/>
              <w:jc w:val="both"/>
            </w:pPr>
            <w:r w:rsidRPr="007C1C0E">
              <w:t>The invasive local name</w:t>
            </w:r>
          </w:p>
        </w:tc>
        <w:tc>
          <w:tcPr>
            <w:tcW w:w="2790" w:type="dxa"/>
            <w:vMerge w:val="restart"/>
          </w:tcPr>
          <w:p w14:paraId="273D090D" w14:textId="77777777" w:rsidR="00E55465" w:rsidRPr="007C1C0E" w:rsidRDefault="00E55465" w:rsidP="000C7F73">
            <w:pPr>
              <w:spacing w:after="160"/>
              <w:jc w:val="both"/>
            </w:pPr>
            <w:r w:rsidRPr="007C1C0E">
              <w:t>The invasive scientific /common name</w:t>
            </w:r>
          </w:p>
        </w:tc>
        <w:tc>
          <w:tcPr>
            <w:tcW w:w="4590" w:type="dxa"/>
            <w:gridSpan w:val="3"/>
          </w:tcPr>
          <w:p w14:paraId="6B9104E5" w14:textId="77777777" w:rsidR="00E55465" w:rsidRPr="007C1C0E" w:rsidRDefault="00E55465" w:rsidP="000C7F73">
            <w:pPr>
              <w:spacing w:after="160"/>
              <w:jc w:val="both"/>
            </w:pPr>
            <w:r w:rsidRPr="007C1C0E">
              <w:t>Highly invaded area GPS location.</w:t>
            </w:r>
          </w:p>
        </w:tc>
      </w:tr>
      <w:tr w:rsidR="00E55465" w:rsidRPr="007C1C0E" w14:paraId="606D8A8E" w14:textId="77777777" w:rsidTr="000C7F73">
        <w:trPr>
          <w:trHeight w:val="269"/>
        </w:trPr>
        <w:tc>
          <w:tcPr>
            <w:tcW w:w="1080" w:type="dxa"/>
            <w:vMerge/>
          </w:tcPr>
          <w:p w14:paraId="02A6BF7E" w14:textId="77777777" w:rsidR="00E55465" w:rsidRPr="007C1C0E" w:rsidRDefault="00E55465" w:rsidP="000C7F73">
            <w:pPr>
              <w:spacing w:after="160"/>
              <w:jc w:val="both"/>
            </w:pPr>
          </w:p>
        </w:tc>
        <w:tc>
          <w:tcPr>
            <w:tcW w:w="1530" w:type="dxa"/>
            <w:vMerge/>
          </w:tcPr>
          <w:p w14:paraId="520D0104" w14:textId="77777777" w:rsidR="00E55465" w:rsidRPr="007C1C0E" w:rsidRDefault="00E55465" w:rsidP="000C7F73">
            <w:pPr>
              <w:spacing w:after="160"/>
              <w:jc w:val="both"/>
            </w:pPr>
          </w:p>
        </w:tc>
        <w:tc>
          <w:tcPr>
            <w:tcW w:w="2790" w:type="dxa"/>
            <w:vMerge/>
          </w:tcPr>
          <w:p w14:paraId="57ECD1CB" w14:textId="77777777" w:rsidR="00E55465" w:rsidRPr="007C1C0E" w:rsidRDefault="00E55465" w:rsidP="000C7F73">
            <w:pPr>
              <w:spacing w:after="160"/>
              <w:jc w:val="both"/>
            </w:pPr>
          </w:p>
        </w:tc>
        <w:tc>
          <w:tcPr>
            <w:tcW w:w="1530" w:type="dxa"/>
          </w:tcPr>
          <w:p w14:paraId="33393356" w14:textId="77777777" w:rsidR="00E55465" w:rsidRPr="007C1C0E" w:rsidRDefault="00E55465" w:rsidP="000C7F73">
            <w:pPr>
              <w:spacing w:after="160"/>
              <w:jc w:val="both"/>
            </w:pPr>
            <w:r w:rsidRPr="007C1C0E">
              <w:t>X: coordinate</w:t>
            </w:r>
          </w:p>
        </w:tc>
        <w:tc>
          <w:tcPr>
            <w:tcW w:w="1530" w:type="dxa"/>
          </w:tcPr>
          <w:p w14:paraId="347334DF" w14:textId="77777777" w:rsidR="00E55465" w:rsidRPr="007C1C0E" w:rsidRDefault="00E55465" w:rsidP="000C7F73">
            <w:pPr>
              <w:spacing w:after="160"/>
              <w:jc w:val="both"/>
            </w:pPr>
            <w:r w:rsidRPr="007C1C0E">
              <w:t>Y: coordinate</w:t>
            </w:r>
          </w:p>
        </w:tc>
        <w:tc>
          <w:tcPr>
            <w:tcW w:w="1530" w:type="dxa"/>
          </w:tcPr>
          <w:p w14:paraId="42C0258E" w14:textId="77777777" w:rsidR="00E55465" w:rsidRPr="007C1C0E" w:rsidRDefault="00E55465" w:rsidP="000C7F73">
            <w:pPr>
              <w:spacing w:after="160"/>
              <w:jc w:val="both"/>
            </w:pPr>
            <w:r w:rsidRPr="007C1C0E">
              <w:t>Z: coordinate</w:t>
            </w:r>
          </w:p>
        </w:tc>
      </w:tr>
      <w:tr w:rsidR="00E55465" w:rsidRPr="007C1C0E" w14:paraId="7531C64A" w14:textId="77777777" w:rsidTr="000C7F73">
        <w:tc>
          <w:tcPr>
            <w:tcW w:w="1080" w:type="dxa"/>
          </w:tcPr>
          <w:p w14:paraId="65695ED9" w14:textId="77777777" w:rsidR="00E55465" w:rsidRPr="007C1C0E" w:rsidRDefault="00E55465" w:rsidP="000C7F73">
            <w:pPr>
              <w:spacing w:after="160"/>
              <w:jc w:val="both"/>
              <w:rPr>
                <w:vertAlign w:val="superscript"/>
              </w:rPr>
            </w:pPr>
            <w:r w:rsidRPr="007C1C0E">
              <w:t>1</w:t>
            </w:r>
            <w:r w:rsidRPr="007C1C0E">
              <w:rPr>
                <w:vertAlign w:val="superscript"/>
              </w:rPr>
              <w:t>st</w:t>
            </w:r>
          </w:p>
        </w:tc>
        <w:tc>
          <w:tcPr>
            <w:tcW w:w="1530" w:type="dxa"/>
          </w:tcPr>
          <w:p w14:paraId="16688EF0" w14:textId="77777777" w:rsidR="00E55465" w:rsidRPr="007C1C0E" w:rsidRDefault="00E55465" w:rsidP="000C7F73">
            <w:pPr>
              <w:spacing w:after="160"/>
              <w:jc w:val="both"/>
            </w:pPr>
            <w:r w:rsidRPr="007C1C0E">
              <w:t xml:space="preserve">    -</w:t>
            </w:r>
          </w:p>
        </w:tc>
        <w:tc>
          <w:tcPr>
            <w:tcW w:w="2790" w:type="dxa"/>
          </w:tcPr>
          <w:p w14:paraId="44405A70" w14:textId="77777777" w:rsidR="00E55465" w:rsidRPr="007C1C0E" w:rsidRDefault="00E55465" w:rsidP="000C7F73">
            <w:pPr>
              <w:spacing w:after="160"/>
              <w:jc w:val="both"/>
              <w:rPr>
                <w:i/>
              </w:rPr>
            </w:pPr>
            <w:r w:rsidRPr="007C1C0E">
              <w:rPr>
                <w:i/>
              </w:rPr>
              <w:t>Abutilon spp.</w:t>
            </w:r>
          </w:p>
        </w:tc>
        <w:tc>
          <w:tcPr>
            <w:tcW w:w="1530" w:type="dxa"/>
          </w:tcPr>
          <w:p w14:paraId="73DA5EF0" w14:textId="77777777" w:rsidR="00E55465" w:rsidRPr="007C1C0E" w:rsidRDefault="00E55465" w:rsidP="000C7F73">
            <w:pPr>
              <w:spacing w:after="160"/>
              <w:jc w:val="both"/>
            </w:pPr>
            <w:r w:rsidRPr="007C1C0E">
              <w:t>462812</w:t>
            </w:r>
          </w:p>
        </w:tc>
        <w:tc>
          <w:tcPr>
            <w:tcW w:w="1530" w:type="dxa"/>
          </w:tcPr>
          <w:p w14:paraId="1B791EBE" w14:textId="77777777" w:rsidR="00E55465" w:rsidRPr="007C1C0E" w:rsidRDefault="00E55465" w:rsidP="000C7F73">
            <w:pPr>
              <w:spacing w:after="160"/>
              <w:jc w:val="both"/>
            </w:pPr>
            <w:r w:rsidRPr="007C1C0E">
              <w:t>832193</w:t>
            </w:r>
          </w:p>
        </w:tc>
        <w:tc>
          <w:tcPr>
            <w:tcW w:w="1530" w:type="dxa"/>
          </w:tcPr>
          <w:p w14:paraId="109D14C0" w14:textId="77777777" w:rsidR="00E55465" w:rsidRPr="007C1C0E" w:rsidRDefault="00E55465" w:rsidP="000C7F73">
            <w:pPr>
              <w:spacing w:after="160"/>
              <w:jc w:val="both"/>
            </w:pPr>
            <w:r w:rsidRPr="007C1C0E">
              <w:t>1642m.asl</w:t>
            </w:r>
          </w:p>
        </w:tc>
      </w:tr>
      <w:tr w:rsidR="00E55465" w:rsidRPr="007C1C0E" w14:paraId="38A9945A" w14:textId="77777777" w:rsidTr="000C7F73">
        <w:tc>
          <w:tcPr>
            <w:tcW w:w="1080" w:type="dxa"/>
          </w:tcPr>
          <w:p w14:paraId="1190FC19" w14:textId="77777777" w:rsidR="00E55465" w:rsidRPr="007C1C0E" w:rsidRDefault="00E55465" w:rsidP="000C7F73">
            <w:pPr>
              <w:spacing w:after="160"/>
              <w:jc w:val="both"/>
              <w:rPr>
                <w:vertAlign w:val="superscript"/>
              </w:rPr>
            </w:pPr>
            <w:r w:rsidRPr="007C1C0E">
              <w:t>2</w:t>
            </w:r>
            <w:r w:rsidRPr="007C1C0E">
              <w:rPr>
                <w:vertAlign w:val="superscript"/>
              </w:rPr>
              <w:t>nd</w:t>
            </w:r>
          </w:p>
        </w:tc>
        <w:tc>
          <w:tcPr>
            <w:tcW w:w="1530" w:type="dxa"/>
          </w:tcPr>
          <w:p w14:paraId="0223FE43" w14:textId="77777777" w:rsidR="00E55465" w:rsidRPr="007C1C0E" w:rsidRDefault="00E55465" w:rsidP="000C7F73">
            <w:pPr>
              <w:spacing w:after="160"/>
              <w:jc w:val="both"/>
            </w:pPr>
            <w:r w:rsidRPr="007C1C0E">
              <w:t>Adami</w:t>
            </w:r>
          </w:p>
        </w:tc>
        <w:tc>
          <w:tcPr>
            <w:tcW w:w="2790" w:type="dxa"/>
          </w:tcPr>
          <w:p w14:paraId="39DE0624" w14:textId="77777777" w:rsidR="00E55465" w:rsidRPr="007C1C0E" w:rsidRDefault="00E55465" w:rsidP="000C7F73">
            <w:pPr>
              <w:spacing w:after="160"/>
              <w:jc w:val="both"/>
              <w:rPr>
                <w:i/>
              </w:rPr>
            </w:pPr>
            <w:r w:rsidRPr="007C1C0E">
              <w:rPr>
                <w:i/>
              </w:rPr>
              <w:t>Opuntia spp.</w:t>
            </w:r>
          </w:p>
        </w:tc>
        <w:tc>
          <w:tcPr>
            <w:tcW w:w="1530" w:type="dxa"/>
          </w:tcPr>
          <w:p w14:paraId="159E5698" w14:textId="77777777" w:rsidR="00E55465" w:rsidRPr="007C1C0E" w:rsidRDefault="00E55465" w:rsidP="000C7F73">
            <w:pPr>
              <w:spacing w:after="160"/>
              <w:jc w:val="both"/>
            </w:pPr>
            <w:r w:rsidRPr="007C1C0E">
              <w:t>463485</w:t>
            </w:r>
          </w:p>
        </w:tc>
        <w:tc>
          <w:tcPr>
            <w:tcW w:w="1530" w:type="dxa"/>
          </w:tcPr>
          <w:p w14:paraId="766CC295" w14:textId="77777777" w:rsidR="00E55465" w:rsidRPr="007C1C0E" w:rsidRDefault="00E55465" w:rsidP="000C7F73">
            <w:pPr>
              <w:spacing w:after="160"/>
              <w:jc w:val="both"/>
            </w:pPr>
            <w:r w:rsidRPr="007C1C0E">
              <w:t>832038</w:t>
            </w:r>
          </w:p>
        </w:tc>
        <w:tc>
          <w:tcPr>
            <w:tcW w:w="1530" w:type="dxa"/>
          </w:tcPr>
          <w:p w14:paraId="4571C544" w14:textId="77777777" w:rsidR="00E55465" w:rsidRPr="007C1C0E" w:rsidRDefault="00E55465" w:rsidP="000C7F73">
            <w:pPr>
              <w:spacing w:after="160"/>
              <w:jc w:val="both"/>
            </w:pPr>
            <w:r w:rsidRPr="007C1C0E">
              <w:t>1635m.asl</w:t>
            </w:r>
          </w:p>
        </w:tc>
      </w:tr>
      <w:tr w:rsidR="00E55465" w:rsidRPr="007C1C0E" w14:paraId="27BF6615" w14:textId="77777777" w:rsidTr="000C7F73">
        <w:trPr>
          <w:trHeight w:val="233"/>
        </w:trPr>
        <w:tc>
          <w:tcPr>
            <w:tcW w:w="1080" w:type="dxa"/>
          </w:tcPr>
          <w:p w14:paraId="5CAD0195" w14:textId="77777777" w:rsidR="00E55465" w:rsidRPr="007C1C0E" w:rsidRDefault="00E55465" w:rsidP="000C7F73">
            <w:pPr>
              <w:spacing w:after="160"/>
              <w:jc w:val="both"/>
              <w:rPr>
                <w:vertAlign w:val="superscript"/>
              </w:rPr>
            </w:pPr>
            <w:r w:rsidRPr="007C1C0E">
              <w:t>3</w:t>
            </w:r>
            <w:r w:rsidRPr="007C1C0E">
              <w:rPr>
                <w:vertAlign w:val="superscript"/>
              </w:rPr>
              <w:t>rd</w:t>
            </w:r>
          </w:p>
        </w:tc>
        <w:tc>
          <w:tcPr>
            <w:tcW w:w="1530" w:type="dxa"/>
          </w:tcPr>
          <w:p w14:paraId="74229681" w14:textId="77777777" w:rsidR="00E55465" w:rsidRPr="007C1C0E" w:rsidRDefault="00E55465" w:rsidP="000C7F73">
            <w:pPr>
              <w:spacing w:after="160"/>
              <w:jc w:val="both"/>
            </w:pPr>
            <w:r w:rsidRPr="007C1C0E">
              <w:t>Koricha Jarti</w:t>
            </w:r>
          </w:p>
        </w:tc>
        <w:tc>
          <w:tcPr>
            <w:tcW w:w="2790" w:type="dxa"/>
          </w:tcPr>
          <w:p w14:paraId="6DF4C9D9" w14:textId="77777777" w:rsidR="00E55465" w:rsidRPr="007C1C0E" w:rsidRDefault="00E55465" w:rsidP="000C7F73">
            <w:pPr>
              <w:spacing w:after="160"/>
              <w:jc w:val="both"/>
              <w:rPr>
                <w:i/>
              </w:rPr>
            </w:pPr>
            <w:r>
              <w:rPr>
                <w:i/>
              </w:rPr>
              <w:t>Lant</w:t>
            </w:r>
            <w:r w:rsidRPr="007C1C0E">
              <w:rPr>
                <w:i/>
              </w:rPr>
              <w:t>ana camara</w:t>
            </w:r>
          </w:p>
        </w:tc>
        <w:tc>
          <w:tcPr>
            <w:tcW w:w="1530" w:type="dxa"/>
          </w:tcPr>
          <w:p w14:paraId="62F074C1" w14:textId="77777777" w:rsidR="00E55465" w:rsidRPr="007C1C0E" w:rsidRDefault="00E55465" w:rsidP="000C7F73">
            <w:pPr>
              <w:spacing w:after="160"/>
              <w:jc w:val="both"/>
            </w:pPr>
            <w:r w:rsidRPr="007C1C0E">
              <w:t>462358</w:t>
            </w:r>
          </w:p>
        </w:tc>
        <w:tc>
          <w:tcPr>
            <w:tcW w:w="1530" w:type="dxa"/>
          </w:tcPr>
          <w:p w14:paraId="3DBBF1BF" w14:textId="77777777" w:rsidR="00E55465" w:rsidRPr="007C1C0E" w:rsidRDefault="00E55465" w:rsidP="000C7F73">
            <w:pPr>
              <w:spacing w:after="160"/>
              <w:jc w:val="both"/>
            </w:pPr>
            <w:r w:rsidRPr="007C1C0E">
              <w:t>842180</w:t>
            </w:r>
          </w:p>
        </w:tc>
        <w:tc>
          <w:tcPr>
            <w:tcW w:w="1530" w:type="dxa"/>
          </w:tcPr>
          <w:p w14:paraId="6E35F9DC" w14:textId="77777777" w:rsidR="00E55465" w:rsidRPr="007C1C0E" w:rsidRDefault="00E55465" w:rsidP="000C7F73">
            <w:pPr>
              <w:spacing w:after="160"/>
              <w:jc w:val="both"/>
            </w:pPr>
            <w:r w:rsidRPr="007C1C0E">
              <w:t>1576m.asl</w:t>
            </w:r>
          </w:p>
        </w:tc>
      </w:tr>
      <w:tr w:rsidR="00E55465" w:rsidRPr="007C1C0E" w14:paraId="4DF092B1" w14:textId="77777777" w:rsidTr="000C7F73">
        <w:trPr>
          <w:trHeight w:val="287"/>
        </w:trPr>
        <w:tc>
          <w:tcPr>
            <w:tcW w:w="1080" w:type="dxa"/>
          </w:tcPr>
          <w:p w14:paraId="74BC0287" w14:textId="77777777" w:rsidR="00E55465" w:rsidRPr="007C1C0E" w:rsidRDefault="00E55465" w:rsidP="000C7F73">
            <w:pPr>
              <w:spacing w:after="160"/>
              <w:jc w:val="both"/>
              <w:rPr>
                <w:vertAlign w:val="superscript"/>
              </w:rPr>
            </w:pPr>
            <w:r w:rsidRPr="007C1C0E">
              <w:t>4</w:t>
            </w:r>
            <w:r w:rsidRPr="007C1C0E">
              <w:rPr>
                <w:vertAlign w:val="superscript"/>
              </w:rPr>
              <w:t>th</w:t>
            </w:r>
          </w:p>
        </w:tc>
        <w:tc>
          <w:tcPr>
            <w:tcW w:w="1530" w:type="dxa"/>
          </w:tcPr>
          <w:p w14:paraId="6BB9D925" w14:textId="77777777" w:rsidR="00E55465" w:rsidRPr="007C1C0E" w:rsidRDefault="00E55465" w:rsidP="000C7F73">
            <w:pPr>
              <w:spacing w:after="160"/>
              <w:jc w:val="both"/>
            </w:pPr>
            <w:r w:rsidRPr="007C1C0E">
              <w:t>Faramsisa</w:t>
            </w:r>
          </w:p>
        </w:tc>
        <w:tc>
          <w:tcPr>
            <w:tcW w:w="2790" w:type="dxa"/>
          </w:tcPr>
          <w:p w14:paraId="53CC540E" w14:textId="77777777" w:rsidR="00E55465" w:rsidRPr="007C1C0E" w:rsidRDefault="00E55465" w:rsidP="000C7F73">
            <w:pPr>
              <w:spacing w:after="160"/>
              <w:jc w:val="both"/>
              <w:rPr>
                <w:i/>
              </w:rPr>
            </w:pPr>
            <w:r w:rsidRPr="007C1C0E">
              <w:rPr>
                <w:i/>
              </w:rPr>
              <w:t>Parthenium hysterophorus</w:t>
            </w:r>
          </w:p>
        </w:tc>
        <w:tc>
          <w:tcPr>
            <w:tcW w:w="1530" w:type="dxa"/>
          </w:tcPr>
          <w:p w14:paraId="60C1816A" w14:textId="77777777" w:rsidR="00E55465" w:rsidRPr="007C1C0E" w:rsidRDefault="00E55465" w:rsidP="000C7F73">
            <w:pPr>
              <w:spacing w:after="160"/>
              <w:jc w:val="both"/>
            </w:pPr>
            <w:r w:rsidRPr="007C1C0E">
              <w:t>462722</w:t>
            </w:r>
          </w:p>
        </w:tc>
        <w:tc>
          <w:tcPr>
            <w:tcW w:w="1530" w:type="dxa"/>
          </w:tcPr>
          <w:p w14:paraId="7A8EA1A9" w14:textId="77777777" w:rsidR="00E55465" w:rsidRPr="007C1C0E" w:rsidRDefault="00E55465" w:rsidP="000C7F73">
            <w:pPr>
              <w:spacing w:after="160"/>
              <w:jc w:val="both"/>
            </w:pPr>
            <w:r w:rsidRPr="007C1C0E">
              <w:t>832004</w:t>
            </w:r>
          </w:p>
        </w:tc>
        <w:tc>
          <w:tcPr>
            <w:tcW w:w="1530" w:type="dxa"/>
          </w:tcPr>
          <w:p w14:paraId="4CDCCEA6" w14:textId="77777777" w:rsidR="00E55465" w:rsidRPr="007C1C0E" w:rsidRDefault="00E55465" w:rsidP="000C7F73">
            <w:pPr>
              <w:spacing w:after="160"/>
              <w:jc w:val="both"/>
            </w:pPr>
            <w:r w:rsidRPr="007C1C0E">
              <w:t>1643m.asl</w:t>
            </w:r>
          </w:p>
        </w:tc>
      </w:tr>
      <w:tr w:rsidR="00E55465" w:rsidRPr="007C1C0E" w14:paraId="72BC62D3" w14:textId="77777777" w:rsidTr="000C7F73">
        <w:trPr>
          <w:trHeight w:val="170"/>
        </w:trPr>
        <w:tc>
          <w:tcPr>
            <w:tcW w:w="1080" w:type="dxa"/>
          </w:tcPr>
          <w:p w14:paraId="213868B8" w14:textId="77777777" w:rsidR="00E55465" w:rsidRPr="007C1C0E" w:rsidRDefault="00E55465" w:rsidP="000C7F73">
            <w:pPr>
              <w:spacing w:after="160"/>
              <w:jc w:val="both"/>
              <w:rPr>
                <w:vertAlign w:val="superscript"/>
              </w:rPr>
            </w:pPr>
            <w:r w:rsidRPr="007C1C0E">
              <w:t>5</w:t>
            </w:r>
            <w:r w:rsidRPr="007C1C0E">
              <w:rPr>
                <w:vertAlign w:val="superscript"/>
              </w:rPr>
              <w:t>th</w:t>
            </w:r>
          </w:p>
        </w:tc>
        <w:tc>
          <w:tcPr>
            <w:tcW w:w="1530" w:type="dxa"/>
          </w:tcPr>
          <w:p w14:paraId="0C161B36" w14:textId="77777777" w:rsidR="00E55465" w:rsidRPr="007C1C0E" w:rsidRDefault="00E55465" w:rsidP="000C7F73">
            <w:pPr>
              <w:spacing w:after="160"/>
              <w:jc w:val="both"/>
            </w:pPr>
            <w:r w:rsidRPr="007C1C0E">
              <w:t>Woyane Zaf</w:t>
            </w:r>
          </w:p>
        </w:tc>
        <w:tc>
          <w:tcPr>
            <w:tcW w:w="2790" w:type="dxa"/>
          </w:tcPr>
          <w:p w14:paraId="471E9B37" w14:textId="77777777" w:rsidR="00E55465" w:rsidRPr="007C1C0E" w:rsidRDefault="00E55465" w:rsidP="000C7F73">
            <w:pPr>
              <w:spacing w:after="160"/>
              <w:jc w:val="both"/>
              <w:rPr>
                <w:i/>
              </w:rPr>
            </w:pPr>
            <w:r w:rsidRPr="007C1C0E">
              <w:rPr>
                <w:i/>
              </w:rPr>
              <w:t>Prosopis juliflora</w:t>
            </w:r>
          </w:p>
        </w:tc>
        <w:tc>
          <w:tcPr>
            <w:tcW w:w="1530" w:type="dxa"/>
          </w:tcPr>
          <w:p w14:paraId="7C357A73" w14:textId="77777777" w:rsidR="00E55465" w:rsidRPr="007C1C0E" w:rsidRDefault="00E55465" w:rsidP="000C7F73">
            <w:pPr>
              <w:spacing w:after="160"/>
              <w:jc w:val="both"/>
            </w:pPr>
            <w:r w:rsidRPr="007C1C0E">
              <w:t>464238</w:t>
            </w:r>
          </w:p>
        </w:tc>
        <w:tc>
          <w:tcPr>
            <w:tcW w:w="1530" w:type="dxa"/>
          </w:tcPr>
          <w:p w14:paraId="2AA77614" w14:textId="77777777" w:rsidR="00E55465" w:rsidRPr="007C1C0E" w:rsidRDefault="00E55465" w:rsidP="000C7F73">
            <w:pPr>
              <w:spacing w:after="160"/>
              <w:jc w:val="both"/>
            </w:pPr>
            <w:r w:rsidRPr="007C1C0E">
              <w:t>846751</w:t>
            </w:r>
          </w:p>
        </w:tc>
        <w:tc>
          <w:tcPr>
            <w:tcW w:w="1530" w:type="dxa"/>
          </w:tcPr>
          <w:p w14:paraId="7569B11C" w14:textId="77777777" w:rsidR="00E55465" w:rsidRPr="007C1C0E" w:rsidRDefault="00E55465" w:rsidP="000C7F73">
            <w:pPr>
              <w:spacing w:after="160"/>
              <w:jc w:val="both"/>
            </w:pPr>
            <w:r w:rsidRPr="007C1C0E">
              <w:t>1580m.asl</w:t>
            </w:r>
          </w:p>
        </w:tc>
      </w:tr>
    </w:tbl>
    <w:p w14:paraId="402828F8" w14:textId="77777777" w:rsidR="00E55465" w:rsidRPr="007C1C0E" w:rsidRDefault="00E55465" w:rsidP="00E55465">
      <w:pPr>
        <w:spacing w:before="100" w:beforeAutospacing="1" w:after="100" w:afterAutospacing="1" w:line="240" w:lineRule="auto"/>
        <w:rPr>
          <w:rFonts w:ascii="Times New Roman" w:eastAsia="Times New Roman" w:hAnsi="Times New Roman" w:cs="Times New Roman"/>
          <w:sz w:val="24"/>
          <w:szCs w:val="24"/>
        </w:rPr>
      </w:pPr>
      <w:r w:rsidRPr="007C1C0E">
        <w:rPr>
          <w:rFonts w:ascii="Times New Roman" w:eastAsia="Times New Roman" w:hAnsi="Times New Roman" w:cs="Times New Roman"/>
          <w:noProof/>
          <w:sz w:val="24"/>
          <w:szCs w:val="24"/>
        </w:rPr>
        <w:lastRenderedPageBreak/>
        <w:drawing>
          <wp:inline distT="0" distB="0" distL="0" distR="0" wp14:anchorId="3646300C" wp14:editId="3DAE0856">
            <wp:extent cx="5557962" cy="3196424"/>
            <wp:effectExtent l="0" t="0" r="5080" b="4445"/>
            <wp:docPr id="9" name="Picture 9" descr="C:\Users\user\Downloads\IMG-202506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50625-WA0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8025" cy="3196460"/>
                    </a:xfrm>
                    <a:prstGeom prst="rect">
                      <a:avLst/>
                    </a:prstGeom>
                    <a:noFill/>
                    <a:ln>
                      <a:noFill/>
                    </a:ln>
                  </pic:spPr>
                </pic:pic>
              </a:graphicData>
            </a:graphic>
          </wp:inline>
        </w:drawing>
      </w:r>
    </w:p>
    <w:p w14:paraId="5FB896B9" w14:textId="0886CC0E" w:rsidR="00E55465" w:rsidRPr="007C1C0E" w:rsidRDefault="00B139F2" w:rsidP="00E55465">
      <w:pPr>
        <w:spacing w:line="240" w:lineRule="auto"/>
        <w:rPr>
          <w:rFonts w:ascii="Times New Roman" w:eastAsia="Calibri" w:hAnsi="Times New Roman" w:cs="Times New Roman"/>
        </w:rPr>
      </w:pPr>
      <w:r w:rsidRPr="00B139F2">
        <w:rPr>
          <w:rFonts w:ascii="Times New Roman" w:hAnsi="Times New Roman" w:cs="Times New Roman"/>
        </w:rPr>
        <w:t>Figure 7:</w:t>
      </w:r>
      <w:r>
        <w:t xml:space="preserve"> </w:t>
      </w:r>
      <w:r w:rsidR="00E55465" w:rsidRPr="007C1C0E">
        <w:rPr>
          <w:rFonts w:ascii="Times New Roman" w:eastAsia="Calibri" w:hAnsi="Times New Roman" w:cs="Times New Roman"/>
        </w:rPr>
        <w:t xml:space="preserve"> Geographic locations of highly invaded and de-bushed invasive plant species of the study area</w:t>
      </w:r>
    </w:p>
    <w:p w14:paraId="477B0EDF" w14:textId="77777777" w:rsidR="00E55465" w:rsidRPr="007C1C0E" w:rsidRDefault="00E55465" w:rsidP="00E55465">
      <w:pPr>
        <w:keepNext/>
        <w:keepLines/>
        <w:spacing w:before="40" w:after="0"/>
        <w:jc w:val="both"/>
        <w:outlineLvl w:val="1"/>
        <w:rPr>
          <w:rFonts w:ascii="Times New Roman" w:eastAsia="SimSun" w:hAnsi="Times New Roman" w:cs="Times New Roman"/>
          <w:color w:val="2E74B5"/>
          <w:sz w:val="24"/>
          <w:szCs w:val="24"/>
        </w:rPr>
      </w:pPr>
      <w:r w:rsidRPr="007C1C0E">
        <w:rPr>
          <w:rFonts w:ascii="Times New Roman" w:eastAsia="SimSun" w:hAnsi="Times New Roman" w:cs="Times New Roman"/>
          <w:color w:val="2E74B5"/>
          <w:sz w:val="24"/>
          <w:szCs w:val="24"/>
        </w:rPr>
        <w:t>Controlling Mechanisms of Invasive Species Expansion at the study area</w:t>
      </w:r>
    </w:p>
    <w:p w14:paraId="56F66EC8" w14:textId="77777777" w:rsidR="00E55465" w:rsidRPr="007C1C0E" w:rsidRDefault="00E55465" w:rsidP="00E55465">
      <w:pPr>
        <w:keepNext/>
        <w:keepLines/>
        <w:spacing w:before="40" w:after="0"/>
        <w:jc w:val="both"/>
        <w:outlineLvl w:val="1"/>
        <w:rPr>
          <w:rFonts w:ascii="Times New Roman" w:eastAsia="SimSun" w:hAnsi="Times New Roman" w:cs="Times New Roman"/>
          <w:color w:val="2E74B5"/>
          <w:sz w:val="24"/>
          <w:szCs w:val="24"/>
        </w:rPr>
      </w:pPr>
      <w:r w:rsidRPr="007C1C0E">
        <w:rPr>
          <w:rFonts w:ascii="Times New Roman" w:eastAsia="SimSun" w:hAnsi="Times New Roman" w:cs="Times New Roman"/>
          <w:color w:val="2E74B5"/>
          <w:sz w:val="24"/>
          <w:szCs w:val="24"/>
        </w:rPr>
        <w:t>Mechanical de-bushing of the invasive plants to minimize the infestation level</w:t>
      </w:r>
    </w:p>
    <w:p w14:paraId="4704CC77"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The mechanical de-bushing through digging out of deep root was taken place for </w:t>
      </w:r>
      <w:r w:rsidRPr="007C1C0E">
        <w:rPr>
          <w:rFonts w:ascii="Times New Roman" w:eastAsia="Calibri" w:hAnsi="Times New Roman" w:cs="Times New Roman"/>
          <w:i/>
        </w:rPr>
        <w:t>Abutilon</w:t>
      </w:r>
      <w:r w:rsidRPr="007C1C0E">
        <w:rPr>
          <w:rFonts w:ascii="Times New Roman" w:eastAsia="Calibri" w:hAnsi="Times New Roman" w:cs="Times New Roman"/>
        </w:rPr>
        <w:t xml:space="preserve">, </w:t>
      </w:r>
      <w:r w:rsidRPr="007C1C0E">
        <w:rPr>
          <w:rFonts w:ascii="Times New Roman" w:eastAsia="Calibri" w:hAnsi="Times New Roman" w:cs="Times New Roman"/>
          <w:i/>
        </w:rPr>
        <w:t>Parthenium hysterophorus</w:t>
      </w:r>
      <w:r w:rsidRPr="007C1C0E">
        <w:rPr>
          <w:rFonts w:ascii="Times New Roman" w:eastAsia="Calibri" w:hAnsi="Times New Roman" w:cs="Times New Roman"/>
        </w:rPr>
        <w:t xml:space="preserve"> and </w:t>
      </w:r>
      <w:r w:rsidRPr="007C1C0E">
        <w:rPr>
          <w:rFonts w:ascii="Times New Roman" w:eastAsia="Calibri" w:hAnsi="Times New Roman" w:cs="Times New Roman"/>
          <w:i/>
        </w:rPr>
        <w:t>Opuntia species</w:t>
      </w:r>
      <w:r w:rsidRPr="007C1C0E">
        <w:rPr>
          <w:rFonts w:ascii="Times New Roman" w:eastAsia="Calibri" w:hAnsi="Times New Roman" w:cs="Times New Roman"/>
        </w:rPr>
        <w:t xml:space="preserve"> to minimize and control their ecosystem invasion. The harvested invasive weed of </w:t>
      </w:r>
      <w:r w:rsidRPr="007C1C0E">
        <w:rPr>
          <w:rFonts w:ascii="Times New Roman" w:eastAsia="Calibri" w:hAnsi="Times New Roman" w:cs="Times New Roman"/>
          <w:i/>
        </w:rPr>
        <w:t>Abutilon species</w:t>
      </w:r>
      <w:r w:rsidRPr="007C1C0E">
        <w:rPr>
          <w:rFonts w:ascii="Times New Roman" w:eastAsia="Calibri" w:hAnsi="Times New Roman" w:cs="Times New Roman"/>
        </w:rPr>
        <w:t xml:space="preserve"> and </w:t>
      </w:r>
      <w:r w:rsidRPr="007C1C0E">
        <w:rPr>
          <w:rFonts w:ascii="Times New Roman" w:eastAsia="Calibri" w:hAnsi="Times New Roman" w:cs="Times New Roman"/>
          <w:i/>
        </w:rPr>
        <w:t>Parthenium hysterophorus</w:t>
      </w:r>
      <w:r w:rsidRPr="007C1C0E">
        <w:rPr>
          <w:rFonts w:ascii="Times New Roman" w:eastAsia="Calibri" w:hAnsi="Times New Roman" w:cs="Times New Roman"/>
        </w:rPr>
        <w:t xml:space="preserve"> was collected and burned to prevent their regeneration probability.</w:t>
      </w:r>
    </w:p>
    <w:p w14:paraId="06F0A7CC" w14:textId="47EC51C5" w:rsidR="00E55465" w:rsidRPr="007C1C0E" w:rsidRDefault="0017513F" w:rsidP="00E55465">
      <w:pPr>
        <w:jc w:val="both"/>
        <w:rPr>
          <w:rFonts w:ascii="Times New Roman" w:eastAsia="Calibri" w:hAnsi="Times New Roman" w:cs="Times New Roman"/>
          <w:sz w:val="24"/>
          <w:szCs w:val="24"/>
        </w:rPr>
      </w:pPr>
      <w:r w:rsidRPr="0017513F">
        <w:rPr>
          <w:rFonts w:ascii="Times New Roman" w:eastAsia="Calibri" w:hAnsi="Times New Roman" w:cs="Times New Roman"/>
          <w:noProof/>
          <w:sz w:val="24"/>
          <w:szCs w:val="24"/>
        </w:rPr>
        <w:drawing>
          <wp:inline distT="0" distB="0" distL="0" distR="0" wp14:anchorId="1FEFE9CC" wp14:editId="2CB624DA">
            <wp:extent cx="5772150" cy="3295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2150" cy="3295650"/>
                    </a:xfrm>
                    <a:prstGeom prst="rect">
                      <a:avLst/>
                    </a:prstGeom>
                  </pic:spPr>
                </pic:pic>
              </a:graphicData>
            </a:graphic>
          </wp:inline>
        </w:drawing>
      </w:r>
    </w:p>
    <w:p w14:paraId="5961F8D3" w14:textId="7909E8B2" w:rsidR="00E55465" w:rsidRPr="007C1C0E" w:rsidRDefault="00B139F2" w:rsidP="00E55465">
      <w:pPr>
        <w:jc w:val="both"/>
        <w:rPr>
          <w:rFonts w:ascii="Times New Roman" w:eastAsia="Calibri" w:hAnsi="Times New Roman" w:cs="Times New Roman"/>
        </w:rPr>
      </w:pPr>
      <w:r w:rsidRPr="00B139F2">
        <w:rPr>
          <w:rFonts w:ascii="Times New Roman" w:hAnsi="Times New Roman" w:cs="Times New Roman"/>
        </w:rPr>
        <w:lastRenderedPageBreak/>
        <w:t>Figure 8</w:t>
      </w:r>
      <w:r>
        <w:rPr>
          <w:rFonts w:ascii="Times New Roman" w:hAnsi="Times New Roman" w:cs="Times New Roman"/>
        </w:rPr>
        <w:t>.</w:t>
      </w:r>
      <w:r>
        <w:t xml:space="preserve"> </w:t>
      </w:r>
      <w:r w:rsidR="00E55465" w:rsidRPr="007C1C0E">
        <w:rPr>
          <w:rFonts w:ascii="Times New Roman" w:eastAsia="Calibri" w:hAnsi="Times New Roman" w:cs="Times New Roman"/>
        </w:rPr>
        <w:t xml:space="preserve"> Mechanical de-bushing and burning of </w:t>
      </w:r>
      <w:r w:rsidR="00E55465" w:rsidRPr="007C1C0E">
        <w:rPr>
          <w:rFonts w:ascii="Times New Roman" w:eastAsia="Calibri" w:hAnsi="Times New Roman" w:cs="Times New Roman"/>
          <w:i/>
        </w:rPr>
        <w:t>Abutilon</w:t>
      </w:r>
      <w:r w:rsidR="00E55465" w:rsidRPr="007C1C0E">
        <w:rPr>
          <w:rFonts w:ascii="Times New Roman" w:eastAsia="Calibri" w:hAnsi="Times New Roman" w:cs="Times New Roman"/>
        </w:rPr>
        <w:t xml:space="preserve"> </w:t>
      </w:r>
      <w:r w:rsidR="00E55465" w:rsidRPr="007C1C0E">
        <w:rPr>
          <w:rFonts w:ascii="Times New Roman" w:eastAsia="Calibri" w:hAnsi="Times New Roman" w:cs="Times New Roman"/>
          <w:i/>
        </w:rPr>
        <w:t>species</w:t>
      </w:r>
    </w:p>
    <w:p w14:paraId="1E93ADF1"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Around </w:t>
      </w:r>
      <w:r w:rsidRPr="007C1C0E">
        <w:rPr>
          <w:rFonts w:ascii="Times New Roman" w:eastAsia="Calibri" w:hAnsi="Times New Roman" w:cs="Times New Roman"/>
          <w:b/>
        </w:rPr>
        <w:t>48,586m</w:t>
      </w:r>
      <w:r w:rsidRPr="007C1C0E">
        <w:rPr>
          <w:rFonts w:ascii="Times New Roman" w:eastAsia="Calibri" w:hAnsi="Times New Roman" w:cs="Times New Roman"/>
          <w:b/>
          <w:vertAlign w:val="superscript"/>
        </w:rPr>
        <w:t>2</w:t>
      </w:r>
      <w:r w:rsidRPr="007C1C0E">
        <w:rPr>
          <w:rFonts w:ascii="Times New Roman" w:eastAsia="Calibri" w:hAnsi="Times New Roman" w:cs="Times New Roman"/>
          <w:b/>
        </w:rPr>
        <w:t xml:space="preserve"> (4.9ha)</w:t>
      </w:r>
      <w:r w:rsidRPr="007C1C0E">
        <w:rPr>
          <w:rFonts w:ascii="Times New Roman" w:eastAsia="Calibri" w:hAnsi="Times New Roman" w:cs="Times New Roman"/>
        </w:rPr>
        <w:t xml:space="preserve"> area of the National park ecosystem was clearly de-bushed from the </w:t>
      </w:r>
      <w:r w:rsidRPr="007C1C0E">
        <w:rPr>
          <w:rFonts w:ascii="Times New Roman" w:eastAsia="Calibri" w:hAnsi="Times New Roman" w:cs="Times New Roman"/>
          <w:i/>
        </w:rPr>
        <w:t>Abutilon species</w:t>
      </w:r>
      <w:r w:rsidRPr="007C1C0E">
        <w:rPr>
          <w:rFonts w:ascii="Times New Roman" w:eastAsia="Calibri" w:hAnsi="Times New Roman" w:cs="Times New Roman"/>
        </w:rPr>
        <w:t xml:space="preserve"> which highly invading the area especially the fenced compound.  </w:t>
      </w:r>
    </w:p>
    <w:p w14:paraId="2284B09F"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After digging out the deep root of </w:t>
      </w:r>
      <w:r w:rsidRPr="007C1C0E">
        <w:rPr>
          <w:rFonts w:ascii="Times New Roman" w:eastAsia="Calibri" w:hAnsi="Times New Roman" w:cs="Times New Roman"/>
          <w:i/>
        </w:rPr>
        <w:t xml:space="preserve">Opuntia species, </w:t>
      </w:r>
      <w:r w:rsidRPr="007C1C0E">
        <w:rPr>
          <w:rFonts w:ascii="Times New Roman" w:eastAsia="Calibri" w:hAnsi="Times New Roman" w:cs="Times New Roman"/>
        </w:rPr>
        <w:t xml:space="preserve">the whole parts (branches, shoot, leaves, roots and stems) was moved to the deep hill </w:t>
      </w:r>
      <w:r>
        <w:rPr>
          <w:rFonts w:ascii="Times New Roman" w:eastAsia="Calibri" w:hAnsi="Times New Roman" w:cs="Times New Roman"/>
        </w:rPr>
        <w:t>in the Park</w:t>
      </w:r>
      <w:r w:rsidRPr="007C1C0E">
        <w:rPr>
          <w:rFonts w:ascii="Times New Roman" w:eastAsia="Calibri" w:hAnsi="Times New Roman" w:cs="Times New Roman"/>
        </w:rPr>
        <w:t xml:space="preserve"> to prevent the opportunity of rehabilitation.</w:t>
      </w:r>
    </w:p>
    <w:p w14:paraId="577894D5" w14:textId="699DF447" w:rsidR="00E55465" w:rsidRPr="007C1C0E" w:rsidRDefault="00E55465" w:rsidP="00E55465">
      <w:pPr>
        <w:jc w:val="both"/>
        <w:rPr>
          <w:rFonts w:ascii="Calibri" w:eastAsia="Calibri" w:hAnsi="Calibri" w:cs="Times New Roman"/>
          <w:i/>
        </w:rPr>
      </w:pPr>
      <w:r w:rsidRPr="007C1C0E">
        <w:rPr>
          <w:rFonts w:ascii="Times New Roman" w:eastAsia="Calibri" w:hAnsi="Times New Roman" w:cs="Times New Roman"/>
        </w:rPr>
        <w:t>Around 307m</w:t>
      </w:r>
      <w:r w:rsidRPr="007C1C0E">
        <w:rPr>
          <w:rFonts w:ascii="Times New Roman" w:eastAsia="Calibri" w:hAnsi="Times New Roman" w:cs="Times New Roman"/>
          <w:vertAlign w:val="superscript"/>
        </w:rPr>
        <w:t>2</w:t>
      </w:r>
      <w:r w:rsidRPr="007C1C0E">
        <w:rPr>
          <w:rFonts w:ascii="Times New Roman" w:eastAsia="Calibri" w:hAnsi="Times New Roman" w:cs="Times New Roman"/>
        </w:rPr>
        <w:t xml:space="preserve"> area of the study area was clearly de-bushed from the </w:t>
      </w:r>
      <w:r w:rsidRPr="007C1C0E">
        <w:rPr>
          <w:rFonts w:ascii="Times New Roman" w:eastAsia="Calibri" w:hAnsi="Times New Roman" w:cs="Times New Roman"/>
          <w:i/>
        </w:rPr>
        <w:t>Parthenium hysterophorus</w:t>
      </w:r>
      <w:r>
        <w:rPr>
          <w:rFonts w:ascii="Times New Roman" w:eastAsia="Calibri" w:hAnsi="Times New Roman" w:cs="Times New Roman"/>
        </w:rPr>
        <w:t xml:space="preserve"> </w:t>
      </w:r>
      <w:r w:rsidRPr="007C1C0E">
        <w:rPr>
          <w:rFonts w:ascii="Times New Roman" w:eastAsia="Calibri" w:hAnsi="Times New Roman" w:cs="Times New Roman"/>
        </w:rPr>
        <w:t xml:space="preserve">that speedily invading the area especially the fenced compound and farm lands of the surrounding communities. </w:t>
      </w:r>
      <w:r w:rsidRPr="007C1C0E">
        <w:rPr>
          <w:rFonts w:ascii="Times New Roman" w:eastAsia="Calibri" w:hAnsi="Times New Roman" w:cs="Times New Roman"/>
          <w:noProof/>
          <w:sz w:val="24"/>
          <w:szCs w:val="24"/>
        </w:rPr>
        <w:drawing>
          <wp:inline distT="0" distB="0" distL="0" distR="0" wp14:anchorId="07979C88" wp14:editId="711CB209">
            <wp:extent cx="5938186" cy="3143250"/>
            <wp:effectExtent l="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51438" cy="3150264"/>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rPr>
        <w:t>Figure</w:t>
      </w:r>
      <w:r w:rsidR="00B139F2">
        <w:rPr>
          <w:rFonts w:ascii="Times New Roman" w:eastAsia="Calibri" w:hAnsi="Times New Roman" w:cs="Times New Roman"/>
        </w:rPr>
        <w:t xml:space="preserve"> </w:t>
      </w:r>
      <w:r w:rsidRPr="007C1C0E">
        <w:rPr>
          <w:rFonts w:ascii="Times New Roman" w:eastAsia="Calibri" w:hAnsi="Times New Roman" w:cs="Times New Roman"/>
        </w:rPr>
        <w:t xml:space="preserve">9. Mechanical digging out the deep rout of </w:t>
      </w:r>
      <w:r w:rsidRPr="007C1C0E">
        <w:rPr>
          <w:rFonts w:ascii="Times New Roman" w:eastAsia="Calibri" w:hAnsi="Times New Roman" w:cs="Times New Roman"/>
          <w:i/>
        </w:rPr>
        <w:t>Opuntia species</w:t>
      </w:r>
    </w:p>
    <w:p w14:paraId="47F29DC0" w14:textId="77777777" w:rsidR="00E55465" w:rsidRPr="007C1C0E" w:rsidRDefault="00E55465" w:rsidP="00E55465">
      <w:pPr>
        <w:jc w:val="both"/>
        <w:rPr>
          <w:rFonts w:ascii="Times New Roman" w:eastAsia="Calibri" w:hAnsi="Times New Roman" w:cs="Times New Roman"/>
          <w:sz w:val="24"/>
          <w:szCs w:val="24"/>
        </w:rPr>
      </w:pPr>
      <w:r w:rsidRPr="007C1C0E">
        <w:rPr>
          <w:rFonts w:ascii="Times New Roman" w:eastAsia="Calibri" w:hAnsi="Times New Roman" w:cs="Times New Roman"/>
          <w:noProof/>
          <w:sz w:val="24"/>
          <w:szCs w:val="24"/>
        </w:rPr>
        <w:lastRenderedPageBreak/>
        <w:drawing>
          <wp:inline distT="0" distB="0" distL="0" distR="0" wp14:anchorId="283DC5D1" wp14:editId="0B5AFB2D">
            <wp:extent cx="5945505" cy="4371975"/>
            <wp:effectExtent l="0" t="0" r="0"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944759" cy="4371426"/>
                    </a:xfrm>
                    <a:prstGeom prst="rect">
                      <a:avLst/>
                    </a:prstGeom>
                    <a:noFill/>
                    <a:ln w="9525">
                      <a:noFill/>
                      <a:miter lim="800000"/>
                      <a:headEnd/>
                      <a:tailEnd/>
                    </a:ln>
                  </pic:spPr>
                </pic:pic>
              </a:graphicData>
            </a:graphic>
          </wp:inline>
        </w:drawing>
      </w:r>
    </w:p>
    <w:p w14:paraId="419A9795" w14:textId="77777777" w:rsidR="00E55465" w:rsidRPr="007C1C0E" w:rsidRDefault="00E55465" w:rsidP="00E55465">
      <w:pPr>
        <w:jc w:val="both"/>
        <w:rPr>
          <w:rFonts w:ascii="Times New Roman" w:eastAsia="Calibri" w:hAnsi="Times New Roman" w:cs="Times New Roman"/>
          <w:sz w:val="24"/>
          <w:szCs w:val="24"/>
        </w:rPr>
      </w:pPr>
      <w:r w:rsidRPr="007C1C0E">
        <w:rPr>
          <w:rFonts w:ascii="Times New Roman" w:eastAsia="Calibri" w:hAnsi="Times New Roman" w:cs="Times New Roman"/>
        </w:rPr>
        <w:t xml:space="preserve">Figure10. Dropping of collected </w:t>
      </w:r>
      <w:r w:rsidRPr="007C1C0E">
        <w:rPr>
          <w:rFonts w:ascii="Times New Roman" w:eastAsia="Calibri" w:hAnsi="Times New Roman" w:cs="Times New Roman"/>
          <w:i/>
        </w:rPr>
        <w:t>Opuntia species</w:t>
      </w:r>
      <w:r w:rsidRPr="007C1C0E">
        <w:rPr>
          <w:rFonts w:ascii="Times New Roman" w:eastAsia="Calibri" w:hAnsi="Times New Roman" w:cs="Times New Roman"/>
        </w:rPr>
        <w:t xml:space="preserve"> to very deep hills in the Park</w:t>
      </w:r>
    </w:p>
    <w:p w14:paraId="62B5F7E2"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Table2. Sample areas of mechanically de-bushed invasive</w:t>
      </w:r>
      <w:r w:rsidRPr="007C1C0E">
        <w:rPr>
          <w:rFonts w:ascii="Calibri" w:eastAsia="Calibri" w:hAnsi="Calibri" w:cs="Times New Roman"/>
        </w:rPr>
        <w:t>.</w:t>
      </w:r>
    </w:p>
    <w:tbl>
      <w:tblPr>
        <w:tblStyle w:val="TableGrid"/>
        <w:tblW w:w="5000" w:type="pct"/>
        <w:tblLayout w:type="fixed"/>
        <w:tblLook w:val="04A0" w:firstRow="1" w:lastRow="0" w:firstColumn="1" w:lastColumn="0" w:noHBand="0" w:noVBand="1"/>
      </w:tblPr>
      <w:tblGrid>
        <w:gridCol w:w="624"/>
        <w:gridCol w:w="1325"/>
        <w:gridCol w:w="1406"/>
        <w:gridCol w:w="1143"/>
        <w:gridCol w:w="1143"/>
        <w:gridCol w:w="1055"/>
        <w:gridCol w:w="2654"/>
      </w:tblGrid>
      <w:tr w:rsidR="00E55465" w:rsidRPr="007C1C0E" w14:paraId="648C9573" w14:textId="77777777" w:rsidTr="000C7F73">
        <w:trPr>
          <w:trHeight w:val="251"/>
        </w:trPr>
        <w:tc>
          <w:tcPr>
            <w:tcW w:w="334" w:type="pct"/>
            <w:vMerge w:val="restart"/>
          </w:tcPr>
          <w:p w14:paraId="79F38140" w14:textId="77777777" w:rsidR="00E55465" w:rsidRPr="007C1C0E" w:rsidRDefault="00E55465" w:rsidP="000C7F73">
            <w:pPr>
              <w:spacing w:after="0"/>
            </w:pPr>
            <w:r w:rsidRPr="007C1C0E">
              <w:t>Plot No.</w:t>
            </w:r>
          </w:p>
        </w:tc>
        <w:tc>
          <w:tcPr>
            <w:tcW w:w="709" w:type="pct"/>
            <w:vMerge w:val="restart"/>
          </w:tcPr>
          <w:p w14:paraId="0DB26086" w14:textId="77777777" w:rsidR="00E55465" w:rsidRPr="007C1C0E" w:rsidRDefault="00E55465" w:rsidP="000C7F73">
            <w:pPr>
              <w:spacing w:after="0"/>
            </w:pPr>
            <w:r w:rsidRPr="007C1C0E">
              <w:t>The invasive spp. Name</w:t>
            </w:r>
          </w:p>
        </w:tc>
        <w:tc>
          <w:tcPr>
            <w:tcW w:w="752" w:type="pct"/>
            <w:vMerge w:val="restart"/>
          </w:tcPr>
          <w:p w14:paraId="0F2DBA4B" w14:textId="77777777" w:rsidR="00E55465" w:rsidRPr="007C1C0E" w:rsidRDefault="00E55465" w:rsidP="000C7F73">
            <w:pPr>
              <w:spacing w:after="0"/>
            </w:pPr>
            <w:r w:rsidRPr="007C1C0E">
              <w:t>Area or No. of root/tree de-bushed</w:t>
            </w:r>
          </w:p>
        </w:tc>
        <w:tc>
          <w:tcPr>
            <w:tcW w:w="1786" w:type="pct"/>
            <w:gridSpan w:val="3"/>
          </w:tcPr>
          <w:p w14:paraId="685078E7" w14:textId="77777777" w:rsidR="00E55465" w:rsidRPr="007C1C0E" w:rsidRDefault="00E55465" w:rsidP="000C7F73">
            <w:pPr>
              <w:spacing w:after="0"/>
            </w:pPr>
            <w:r w:rsidRPr="007C1C0E">
              <w:t>GPS Coordinates</w:t>
            </w:r>
          </w:p>
        </w:tc>
        <w:tc>
          <w:tcPr>
            <w:tcW w:w="1419" w:type="pct"/>
            <w:vMerge w:val="restart"/>
          </w:tcPr>
          <w:p w14:paraId="723B35D1" w14:textId="77777777" w:rsidR="00E55465" w:rsidRPr="007C1C0E" w:rsidRDefault="00E55465" w:rsidP="000C7F73">
            <w:pPr>
              <w:spacing w:after="0"/>
            </w:pPr>
            <w:r w:rsidRPr="007C1C0E">
              <w:t>Remarks</w:t>
            </w:r>
          </w:p>
        </w:tc>
      </w:tr>
      <w:tr w:rsidR="00E55465" w:rsidRPr="007C1C0E" w14:paraId="6E10D89A" w14:textId="77777777" w:rsidTr="000C7F73">
        <w:trPr>
          <w:trHeight w:val="449"/>
        </w:trPr>
        <w:tc>
          <w:tcPr>
            <w:tcW w:w="334" w:type="pct"/>
            <w:vMerge/>
          </w:tcPr>
          <w:p w14:paraId="004E46CE" w14:textId="77777777" w:rsidR="00E55465" w:rsidRPr="007C1C0E" w:rsidRDefault="00E55465" w:rsidP="000C7F73">
            <w:pPr>
              <w:spacing w:after="0"/>
            </w:pPr>
          </w:p>
        </w:tc>
        <w:tc>
          <w:tcPr>
            <w:tcW w:w="709" w:type="pct"/>
            <w:vMerge/>
          </w:tcPr>
          <w:p w14:paraId="55FF0123" w14:textId="77777777" w:rsidR="00E55465" w:rsidRPr="007C1C0E" w:rsidRDefault="00E55465" w:rsidP="000C7F73">
            <w:pPr>
              <w:spacing w:after="0"/>
            </w:pPr>
          </w:p>
        </w:tc>
        <w:tc>
          <w:tcPr>
            <w:tcW w:w="752" w:type="pct"/>
            <w:vMerge/>
          </w:tcPr>
          <w:p w14:paraId="32DB6D50" w14:textId="77777777" w:rsidR="00E55465" w:rsidRPr="007C1C0E" w:rsidRDefault="00E55465" w:rsidP="000C7F73">
            <w:pPr>
              <w:spacing w:after="0"/>
            </w:pPr>
          </w:p>
        </w:tc>
        <w:tc>
          <w:tcPr>
            <w:tcW w:w="611" w:type="pct"/>
          </w:tcPr>
          <w:p w14:paraId="26FD76DF" w14:textId="77777777" w:rsidR="00E55465" w:rsidRPr="007C1C0E" w:rsidRDefault="00E55465" w:rsidP="000C7F73">
            <w:pPr>
              <w:spacing w:after="0"/>
            </w:pPr>
            <w:r w:rsidRPr="007C1C0E">
              <w:t>X: Coordinate</w:t>
            </w:r>
          </w:p>
        </w:tc>
        <w:tc>
          <w:tcPr>
            <w:tcW w:w="611" w:type="pct"/>
          </w:tcPr>
          <w:p w14:paraId="64C61690" w14:textId="77777777" w:rsidR="00E55465" w:rsidRPr="007C1C0E" w:rsidRDefault="00E55465" w:rsidP="000C7F73">
            <w:pPr>
              <w:spacing w:after="0"/>
            </w:pPr>
            <w:r w:rsidRPr="007C1C0E">
              <w:t>Y: Coordinate</w:t>
            </w:r>
          </w:p>
        </w:tc>
        <w:tc>
          <w:tcPr>
            <w:tcW w:w="564" w:type="pct"/>
          </w:tcPr>
          <w:p w14:paraId="1E5C6C14" w14:textId="77777777" w:rsidR="00E55465" w:rsidRPr="007C1C0E" w:rsidRDefault="00E55465" w:rsidP="000C7F73">
            <w:pPr>
              <w:spacing w:after="0"/>
            </w:pPr>
            <w:r w:rsidRPr="007C1C0E">
              <w:t>Z: coordinate</w:t>
            </w:r>
          </w:p>
        </w:tc>
        <w:tc>
          <w:tcPr>
            <w:tcW w:w="1419" w:type="pct"/>
            <w:vMerge/>
          </w:tcPr>
          <w:p w14:paraId="5AAB05F8" w14:textId="77777777" w:rsidR="00E55465" w:rsidRPr="007C1C0E" w:rsidRDefault="00E55465" w:rsidP="000C7F73">
            <w:pPr>
              <w:spacing w:after="0"/>
            </w:pPr>
          </w:p>
        </w:tc>
      </w:tr>
      <w:tr w:rsidR="00E55465" w:rsidRPr="007C1C0E" w14:paraId="2D582D2B" w14:textId="77777777" w:rsidTr="000C7F73">
        <w:trPr>
          <w:trHeight w:val="332"/>
        </w:trPr>
        <w:tc>
          <w:tcPr>
            <w:tcW w:w="334" w:type="pct"/>
          </w:tcPr>
          <w:p w14:paraId="17528029" w14:textId="77777777" w:rsidR="00E55465" w:rsidRPr="007C1C0E" w:rsidRDefault="00E55465" w:rsidP="000C7F73">
            <w:pPr>
              <w:spacing w:after="0"/>
            </w:pPr>
            <w:r w:rsidRPr="007C1C0E">
              <w:t>1</w:t>
            </w:r>
          </w:p>
        </w:tc>
        <w:tc>
          <w:tcPr>
            <w:tcW w:w="709" w:type="pct"/>
          </w:tcPr>
          <w:p w14:paraId="530B743E" w14:textId="77777777" w:rsidR="00E55465" w:rsidRPr="007C1C0E" w:rsidRDefault="00E55465" w:rsidP="000C7F73">
            <w:pPr>
              <w:spacing w:after="0"/>
            </w:pPr>
            <w:r w:rsidRPr="007C1C0E">
              <w:rPr>
                <w:i/>
              </w:rPr>
              <w:t>Abutilon spp</w:t>
            </w:r>
            <w:r w:rsidRPr="007C1C0E">
              <w:t>.</w:t>
            </w:r>
          </w:p>
        </w:tc>
        <w:tc>
          <w:tcPr>
            <w:tcW w:w="752" w:type="pct"/>
          </w:tcPr>
          <w:p w14:paraId="79775612" w14:textId="77777777" w:rsidR="00E55465" w:rsidRPr="007C1C0E" w:rsidRDefault="00E55465" w:rsidP="000C7F73">
            <w:pPr>
              <w:spacing w:after="0"/>
              <w:rPr>
                <w:vertAlign w:val="superscript"/>
              </w:rPr>
            </w:pPr>
            <w:r w:rsidRPr="007C1C0E">
              <w:t>4,500m</w:t>
            </w:r>
            <w:r w:rsidRPr="007C1C0E">
              <w:rPr>
                <w:vertAlign w:val="superscript"/>
              </w:rPr>
              <w:t>2</w:t>
            </w:r>
          </w:p>
          <w:p w14:paraId="722DF1CA" w14:textId="77777777" w:rsidR="00E55465" w:rsidRPr="007C1C0E" w:rsidRDefault="00E55465" w:rsidP="000C7F73">
            <w:pPr>
              <w:spacing w:after="0"/>
            </w:pPr>
          </w:p>
        </w:tc>
        <w:tc>
          <w:tcPr>
            <w:tcW w:w="611" w:type="pct"/>
          </w:tcPr>
          <w:p w14:paraId="67A1B8F5" w14:textId="77777777" w:rsidR="00E55465" w:rsidRPr="007C1C0E" w:rsidRDefault="00E55465" w:rsidP="000C7F73">
            <w:pPr>
              <w:spacing w:after="0"/>
            </w:pPr>
            <w:r w:rsidRPr="007C1C0E">
              <w:t>463075</w:t>
            </w:r>
          </w:p>
        </w:tc>
        <w:tc>
          <w:tcPr>
            <w:tcW w:w="611" w:type="pct"/>
          </w:tcPr>
          <w:p w14:paraId="42418278" w14:textId="77777777" w:rsidR="00E55465" w:rsidRPr="007C1C0E" w:rsidRDefault="00E55465" w:rsidP="000C7F73">
            <w:pPr>
              <w:spacing w:after="0"/>
            </w:pPr>
            <w:r w:rsidRPr="007C1C0E">
              <w:t>832074</w:t>
            </w:r>
          </w:p>
        </w:tc>
        <w:tc>
          <w:tcPr>
            <w:tcW w:w="564" w:type="pct"/>
          </w:tcPr>
          <w:p w14:paraId="66370BE9" w14:textId="77777777" w:rsidR="00E55465" w:rsidRPr="007C1C0E" w:rsidRDefault="00E55465" w:rsidP="000C7F73">
            <w:pPr>
              <w:spacing w:after="0"/>
            </w:pPr>
            <w:r w:rsidRPr="007C1C0E">
              <w:t>1640m.asl</w:t>
            </w:r>
          </w:p>
        </w:tc>
        <w:tc>
          <w:tcPr>
            <w:tcW w:w="1419" w:type="pct"/>
          </w:tcPr>
          <w:p w14:paraId="68D0CD12" w14:textId="77777777" w:rsidR="00E55465" w:rsidRPr="007C1C0E" w:rsidRDefault="00E55465" w:rsidP="000C7F73">
            <w:pPr>
              <w:spacing w:after="0"/>
            </w:pPr>
            <w:r w:rsidRPr="007C1C0E">
              <w:t>On the right side from office to residential blocks</w:t>
            </w:r>
          </w:p>
        </w:tc>
      </w:tr>
      <w:tr w:rsidR="00E55465" w:rsidRPr="007C1C0E" w14:paraId="5D59A513" w14:textId="77777777" w:rsidTr="000C7F73">
        <w:trPr>
          <w:trHeight w:val="332"/>
        </w:trPr>
        <w:tc>
          <w:tcPr>
            <w:tcW w:w="334" w:type="pct"/>
          </w:tcPr>
          <w:p w14:paraId="2AC9873D" w14:textId="77777777" w:rsidR="00E55465" w:rsidRPr="007C1C0E" w:rsidRDefault="00E55465" w:rsidP="000C7F73">
            <w:pPr>
              <w:spacing w:after="0"/>
            </w:pPr>
            <w:r w:rsidRPr="007C1C0E">
              <w:t>2</w:t>
            </w:r>
          </w:p>
        </w:tc>
        <w:tc>
          <w:tcPr>
            <w:tcW w:w="709" w:type="pct"/>
          </w:tcPr>
          <w:p w14:paraId="105606FB" w14:textId="77777777" w:rsidR="00E55465" w:rsidRPr="007C1C0E" w:rsidRDefault="00E55465" w:rsidP="000C7F73">
            <w:pPr>
              <w:spacing w:after="0"/>
            </w:pPr>
            <w:r w:rsidRPr="007C1C0E">
              <w:rPr>
                <w:i/>
              </w:rPr>
              <w:t>Abutilon spp</w:t>
            </w:r>
            <w:r w:rsidRPr="007C1C0E">
              <w:t>.</w:t>
            </w:r>
          </w:p>
        </w:tc>
        <w:tc>
          <w:tcPr>
            <w:tcW w:w="752" w:type="pct"/>
          </w:tcPr>
          <w:p w14:paraId="4F567A2A" w14:textId="77777777" w:rsidR="00E55465" w:rsidRPr="007C1C0E" w:rsidRDefault="00E55465" w:rsidP="000C7F73">
            <w:pPr>
              <w:spacing w:after="0"/>
              <w:rPr>
                <w:vertAlign w:val="superscript"/>
              </w:rPr>
            </w:pPr>
            <w:r w:rsidRPr="007C1C0E">
              <w:t>20,216m</w:t>
            </w:r>
            <w:r w:rsidRPr="007C1C0E">
              <w:rPr>
                <w:vertAlign w:val="superscript"/>
              </w:rPr>
              <w:t>2</w:t>
            </w:r>
          </w:p>
        </w:tc>
        <w:tc>
          <w:tcPr>
            <w:tcW w:w="611" w:type="pct"/>
          </w:tcPr>
          <w:p w14:paraId="439972D3" w14:textId="77777777" w:rsidR="00E55465" w:rsidRPr="007C1C0E" w:rsidRDefault="00E55465" w:rsidP="000C7F73">
            <w:pPr>
              <w:spacing w:after="0"/>
            </w:pPr>
            <w:r w:rsidRPr="007C1C0E">
              <w:t>463185</w:t>
            </w:r>
          </w:p>
        </w:tc>
        <w:tc>
          <w:tcPr>
            <w:tcW w:w="611" w:type="pct"/>
          </w:tcPr>
          <w:p w14:paraId="70D6F31F" w14:textId="77777777" w:rsidR="00E55465" w:rsidRPr="007C1C0E" w:rsidRDefault="00E55465" w:rsidP="000C7F73">
            <w:pPr>
              <w:spacing w:after="0"/>
            </w:pPr>
            <w:r w:rsidRPr="007C1C0E">
              <w:t>832277</w:t>
            </w:r>
          </w:p>
        </w:tc>
        <w:tc>
          <w:tcPr>
            <w:tcW w:w="564" w:type="pct"/>
          </w:tcPr>
          <w:p w14:paraId="0139F0BD" w14:textId="77777777" w:rsidR="00E55465" w:rsidRPr="007C1C0E" w:rsidRDefault="00E55465" w:rsidP="000C7F73">
            <w:pPr>
              <w:spacing w:after="0"/>
            </w:pPr>
            <w:r w:rsidRPr="007C1C0E">
              <w:t>1638m.asl</w:t>
            </w:r>
          </w:p>
        </w:tc>
        <w:tc>
          <w:tcPr>
            <w:tcW w:w="1419" w:type="pct"/>
          </w:tcPr>
          <w:p w14:paraId="26D53B88" w14:textId="77777777" w:rsidR="00E55465" w:rsidRPr="007C1C0E" w:rsidRDefault="00E55465" w:rsidP="000C7F73">
            <w:pPr>
              <w:spacing w:after="0"/>
            </w:pPr>
            <w:r w:rsidRPr="007C1C0E">
              <w:t>In front of residential room B.09</w:t>
            </w:r>
          </w:p>
        </w:tc>
      </w:tr>
      <w:tr w:rsidR="00E55465" w:rsidRPr="007C1C0E" w14:paraId="0A619DC6" w14:textId="77777777" w:rsidTr="000C7F73">
        <w:trPr>
          <w:trHeight w:val="332"/>
        </w:trPr>
        <w:tc>
          <w:tcPr>
            <w:tcW w:w="334" w:type="pct"/>
          </w:tcPr>
          <w:p w14:paraId="531EB8FC" w14:textId="77777777" w:rsidR="00E55465" w:rsidRPr="007C1C0E" w:rsidRDefault="00E55465" w:rsidP="000C7F73">
            <w:pPr>
              <w:spacing w:after="0"/>
            </w:pPr>
            <w:r w:rsidRPr="007C1C0E">
              <w:t>3</w:t>
            </w:r>
          </w:p>
        </w:tc>
        <w:tc>
          <w:tcPr>
            <w:tcW w:w="709" w:type="pct"/>
          </w:tcPr>
          <w:p w14:paraId="5CAB6D11" w14:textId="77777777" w:rsidR="00E55465" w:rsidRPr="007C1C0E" w:rsidRDefault="00E55465" w:rsidP="000C7F73">
            <w:pPr>
              <w:spacing w:after="0"/>
            </w:pPr>
            <w:r w:rsidRPr="007C1C0E">
              <w:rPr>
                <w:i/>
              </w:rPr>
              <w:t>Abutilon spp</w:t>
            </w:r>
            <w:r w:rsidRPr="007C1C0E">
              <w:t>.</w:t>
            </w:r>
          </w:p>
        </w:tc>
        <w:tc>
          <w:tcPr>
            <w:tcW w:w="752" w:type="pct"/>
          </w:tcPr>
          <w:p w14:paraId="378416FE" w14:textId="77777777" w:rsidR="00E55465" w:rsidRPr="007C1C0E" w:rsidRDefault="00E55465" w:rsidP="000C7F73">
            <w:pPr>
              <w:spacing w:after="0"/>
              <w:rPr>
                <w:vertAlign w:val="superscript"/>
              </w:rPr>
            </w:pPr>
            <w:r w:rsidRPr="007C1C0E">
              <w:t>23,870m</w:t>
            </w:r>
            <w:r w:rsidRPr="007C1C0E">
              <w:rPr>
                <w:vertAlign w:val="superscript"/>
              </w:rPr>
              <w:t>2</w:t>
            </w:r>
          </w:p>
        </w:tc>
        <w:tc>
          <w:tcPr>
            <w:tcW w:w="611" w:type="pct"/>
          </w:tcPr>
          <w:p w14:paraId="6172E4BD" w14:textId="77777777" w:rsidR="00E55465" w:rsidRPr="007C1C0E" w:rsidRDefault="00E55465" w:rsidP="000C7F73">
            <w:pPr>
              <w:spacing w:after="0"/>
            </w:pPr>
            <w:r w:rsidRPr="007C1C0E">
              <w:t>462812</w:t>
            </w:r>
          </w:p>
        </w:tc>
        <w:tc>
          <w:tcPr>
            <w:tcW w:w="611" w:type="pct"/>
          </w:tcPr>
          <w:p w14:paraId="0FBE1808" w14:textId="77777777" w:rsidR="00E55465" w:rsidRPr="007C1C0E" w:rsidRDefault="00E55465" w:rsidP="000C7F73">
            <w:pPr>
              <w:spacing w:after="0"/>
            </w:pPr>
            <w:r w:rsidRPr="007C1C0E">
              <w:t>832193</w:t>
            </w:r>
          </w:p>
        </w:tc>
        <w:tc>
          <w:tcPr>
            <w:tcW w:w="564" w:type="pct"/>
          </w:tcPr>
          <w:p w14:paraId="0AAC9791" w14:textId="77777777" w:rsidR="00E55465" w:rsidRPr="007C1C0E" w:rsidRDefault="00E55465" w:rsidP="000C7F73">
            <w:pPr>
              <w:spacing w:after="0"/>
            </w:pPr>
            <w:r w:rsidRPr="007C1C0E">
              <w:t>1642m.asl</w:t>
            </w:r>
          </w:p>
        </w:tc>
        <w:tc>
          <w:tcPr>
            <w:tcW w:w="1419" w:type="pct"/>
          </w:tcPr>
          <w:p w14:paraId="1A3F530B" w14:textId="77777777" w:rsidR="00E55465" w:rsidRPr="007C1C0E" w:rsidRDefault="00E55465" w:rsidP="000C7F73">
            <w:pPr>
              <w:spacing w:after="0"/>
            </w:pPr>
            <w:r w:rsidRPr="007C1C0E">
              <w:t>Around the back exit</w:t>
            </w:r>
          </w:p>
        </w:tc>
      </w:tr>
      <w:tr w:rsidR="00E55465" w:rsidRPr="007C1C0E" w14:paraId="40B6A379" w14:textId="77777777" w:rsidTr="000C7F73">
        <w:tc>
          <w:tcPr>
            <w:tcW w:w="334" w:type="pct"/>
          </w:tcPr>
          <w:p w14:paraId="5DEE6110" w14:textId="77777777" w:rsidR="00E55465" w:rsidRPr="007C1C0E" w:rsidRDefault="00E55465" w:rsidP="000C7F73">
            <w:pPr>
              <w:spacing w:after="0"/>
            </w:pPr>
            <w:bookmarkStart w:id="11" w:name="_Hlk41064081"/>
            <w:r w:rsidRPr="007C1C0E">
              <w:t>4</w:t>
            </w:r>
          </w:p>
        </w:tc>
        <w:tc>
          <w:tcPr>
            <w:tcW w:w="709" w:type="pct"/>
          </w:tcPr>
          <w:p w14:paraId="1D0E7C21" w14:textId="77777777" w:rsidR="00E55465" w:rsidRPr="007C1C0E" w:rsidRDefault="00E55465" w:rsidP="000C7F73">
            <w:pPr>
              <w:spacing w:after="0"/>
              <w:rPr>
                <w:i/>
              </w:rPr>
            </w:pPr>
            <w:r w:rsidRPr="007C1C0E">
              <w:rPr>
                <w:i/>
              </w:rPr>
              <w:t>Opuntia Spp.</w:t>
            </w:r>
          </w:p>
        </w:tc>
        <w:tc>
          <w:tcPr>
            <w:tcW w:w="752" w:type="pct"/>
          </w:tcPr>
          <w:p w14:paraId="4FBCC53F" w14:textId="77777777" w:rsidR="00E55465" w:rsidRPr="007C1C0E" w:rsidRDefault="00E55465" w:rsidP="000C7F73">
            <w:pPr>
              <w:spacing w:after="0"/>
            </w:pPr>
            <w:r w:rsidRPr="007C1C0E">
              <w:t>3</w:t>
            </w:r>
          </w:p>
        </w:tc>
        <w:tc>
          <w:tcPr>
            <w:tcW w:w="611" w:type="pct"/>
          </w:tcPr>
          <w:p w14:paraId="17E7D1C3" w14:textId="77777777" w:rsidR="00E55465" w:rsidRPr="007C1C0E" w:rsidRDefault="00E55465" w:rsidP="000C7F73">
            <w:pPr>
              <w:tabs>
                <w:tab w:val="left" w:pos="1102"/>
              </w:tabs>
              <w:spacing w:after="0"/>
            </w:pPr>
            <w:r w:rsidRPr="007C1C0E">
              <w:t>456709</w:t>
            </w:r>
            <w:r w:rsidRPr="007C1C0E">
              <w:tab/>
            </w:r>
          </w:p>
        </w:tc>
        <w:tc>
          <w:tcPr>
            <w:tcW w:w="611" w:type="pct"/>
          </w:tcPr>
          <w:p w14:paraId="3366F172" w14:textId="77777777" w:rsidR="00E55465" w:rsidRPr="007C1C0E" w:rsidRDefault="00E55465" w:rsidP="000C7F73">
            <w:pPr>
              <w:spacing w:after="0"/>
            </w:pPr>
            <w:r w:rsidRPr="007C1C0E">
              <w:t>845302</w:t>
            </w:r>
          </w:p>
        </w:tc>
        <w:tc>
          <w:tcPr>
            <w:tcW w:w="564" w:type="pct"/>
          </w:tcPr>
          <w:p w14:paraId="0F496075" w14:textId="77777777" w:rsidR="00E55465" w:rsidRPr="007C1C0E" w:rsidRDefault="00E55465" w:rsidP="000C7F73">
            <w:pPr>
              <w:spacing w:after="0"/>
            </w:pPr>
            <w:r w:rsidRPr="007C1C0E">
              <w:t>1645m.asl</w:t>
            </w:r>
          </w:p>
        </w:tc>
        <w:tc>
          <w:tcPr>
            <w:tcW w:w="1419" w:type="pct"/>
          </w:tcPr>
          <w:p w14:paraId="0D062B45" w14:textId="77777777" w:rsidR="00E55465" w:rsidRPr="007C1C0E" w:rsidRDefault="00E55465" w:rsidP="000C7F73">
            <w:pPr>
              <w:spacing w:after="0"/>
              <w:rPr>
                <w:vertAlign w:val="superscript"/>
              </w:rPr>
            </w:pPr>
            <w:r w:rsidRPr="007C1C0E">
              <w:t>Around residential area (B.03), area= 1m*2m=2m</w:t>
            </w:r>
            <w:r w:rsidRPr="007C1C0E">
              <w:rPr>
                <w:vertAlign w:val="superscript"/>
              </w:rPr>
              <w:t>2</w:t>
            </w:r>
          </w:p>
        </w:tc>
      </w:tr>
      <w:tr w:rsidR="00E55465" w:rsidRPr="007C1C0E" w14:paraId="50E6F738" w14:textId="77777777" w:rsidTr="000C7F73">
        <w:tc>
          <w:tcPr>
            <w:tcW w:w="334" w:type="pct"/>
          </w:tcPr>
          <w:p w14:paraId="39AA35A5" w14:textId="77777777" w:rsidR="00E55465" w:rsidRPr="007C1C0E" w:rsidRDefault="00E55465" w:rsidP="000C7F73">
            <w:pPr>
              <w:spacing w:after="0"/>
            </w:pPr>
            <w:r w:rsidRPr="007C1C0E">
              <w:t>5</w:t>
            </w:r>
          </w:p>
        </w:tc>
        <w:tc>
          <w:tcPr>
            <w:tcW w:w="709" w:type="pct"/>
          </w:tcPr>
          <w:p w14:paraId="51D8C8DE" w14:textId="77777777" w:rsidR="00E55465" w:rsidRPr="007C1C0E" w:rsidRDefault="00E55465" w:rsidP="000C7F73">
            <w:pPr>
              <w:spacing w:after="0"/>
              <w:rPr>
                <w:i/>
              </w:rPr>
            </w:pPr>
            <w:r w:rsidRPr="007C1C0E">
              <w:rPr>
                <w:i/>
              </w:rPr>
              <w:t>Opuntia Spp.</w:t>
            </w:r>
          </w:p>
        </w:tc>
        <w:tc>
          <w:tcPr>
            <w:tcW w:w="752" w:type="pct"/>
          </w:tcPr>
          <w:p w14:paraId="049EC2E5" w14:textId="77777777" w:rsidR="00E55465" w:rsidRPr="007C1C0E" w:rsidRDefault="00E55465" w:rsidP="000C7F73">
            <w:pPr>
              <w:spacing w:after="0"/>
            </w:pPr>
            <w:r w:rsidRPr="007C1C0E">
              <w:t>2</w:t>
            </w:r>
          </w:p>
        </w:tc>
        <w:tc>
          <w:tcPr>
            <w:tcW w:w="611" w:type="pct"/>
          </w:tcPr>
          <w:p w14:paraId="59A7814A" w14:textId="77777777" w:rsidR="00E55465" w:rsidRPr="007C1C0E" w:rsidRDefault="00E55465" w:rsidP="000C7F73">
            <w:pPr>
              <w:spacing w:after="0"/>
            </w:pPr>
            <w:r w:rsidRPr="007C1C0E">
              <w:t>462976</w:t>
            </w:r>
          </w:p>
        </w:tc>
        <w:tc>
          <w:tcPr>
            <w:tcW w:w="611" w:type="pct"/>
          </w:tcPr>
          <w:p w14:paraId="0A17D345" w14:textId="77777777" w:rsidR="00E55465" w:rsidRPr="007C1C0E" w:rsidRDefault="00E55465" w:rsidP="000C7F73">
            <w:pPr>
              <w:spacing w:after="0"/>
            </w:pPr>
            <w:r w:rsidRPr="007C1C0E">
              <w:t>831858</w:t>
            </w:r>
          </w:p>
        </w:tc>
        <w:tc>
          <w:tcPr>
            <w:tcW w:w="564" w:type="pct"/>
          </w:tcPr>
          <w:p w14:paraId="4F10BA4F" w14:textId="77777777" w:rsidR="00E55465" w:rsidRPr="007C1C0E" w:rsidRDefault="00E55465" w:rsidP="000C7F73">
            <w:pPr>
              <w:spacing w:after="0"/>
            </w:pPr>
            <w:r w:rsidRPr="007C1C0E">
              <w:t>1648m.asl</w:t>
            </w:r>
          </w:p>
        </w:tc>
        <w:tc>
          <w:tcPr>
            <w:tcW w:w="1419" w:type="pct"/>
          </w:tcPr>
          <w:p w14:paraId="4FC84409" w14:textId="77777777" w:rsidR="00E55465" w:rsidRPr="007C1C0E" w:rsidRDefault="00E55465" w:rsidP="000C7F73">
            <w:pPr>
              <w:spacing w:after="0"/>
            </w:pPr>
            <w:r w:rsidRPr="007C1C0E">
              <w:t>Around residential area (B.02)</w:t>
            </w:r>
          </w:p>
        </w:tc>
      </w:tr>
      <w:tr w:rsidR="00E55465" w:rsidRPr="007C1C0E" w14:paraId="5BA392EF" w14:textId="77777777" w:rsidTr="000C7F73">
        <w:tc>
          <w:tcPr>
            <w:tcW w:w="334" w:type="pct"/>
          </w:tcPr>
          <w:p w14:paraId="47A6F30A" w14:textId="77777777" w:rsidR="00E55465" w:rsidRPr="007C1C0E" w:rsidRDefault="00E55465" w:rsidP="000C7F73">
            <w:pPr>
              <w:spacing w:after="0"/>
            </w:pPr>
            <w:r w:rsidRPr="007C1C0E">
              <w:t>6</w:t>
            </w:r>
          </w:p>
        </w:tc>
        <w:tc>
          <w:tcPr>
            <w:tcW w:w="709" w:type="pct"/>
          </w:tcPr>
          <w:p w14:paraId="6AC69C59" w14:textId="77777777" w:rsidR="00E55465" w:rsidRPr="007C1C0E" w:rsidRDefault="00E55465" w:rsidP="000C7F73">
            <w:pPr>
              <w:spacing w:after="0"/>
              <w:rPr>
                <w:i/>
              </w:rPr>
            </w:pPr>
            <w:r w:rsidRPr="007C1C0E">
              <w:rPr>
                <w:i/>
              </w:rPr>
              <w:t>Opuntia Spp.</w:t>
            </w:r>
          </w:p>
        </w:tc>
        <w:tc>
          <w:tcPr>
            <w:tcW w:w="752" w:type="pct"/>
          </w:tcPr>
          <w:p w14:paraId="6068FABD" w14:textId="77777777" w:rsidR="00E55465" w:rsidRPr="007C1C0E" w:rsidRDefault="00E55465" w:rsidP="000C7F73">
            <w:pPr>
              <w:spacing w:after="0"/>
            </w:pPr>
            <w:r w:rsidRPr="007C1C0E">
              <w:t>3</w:t>
            </w:r>
          </w:p>
        </w:tc>
        <w:tc>
          <w:tcPr>
            <w:tcW w:w="611" w:type="pct"/>
          </w:tcPr>
          <w:p w14:paraId="366820F8" w14:textId="77777777" w:rsidR="00E55465" w:rsidRPr="007C1C0E" w:rsidRDefault="00E55465" w:rsidP="000C7F73">
            <w:pPr>
              <w:spacing w:after="0"/>
            </w:pPr>
            <w:r w:rsidRPr="007C1C0E">
              <w:t>463038</w:t>
            </w:r>
          </w:p>
        </w:tc>
        <w:tc>
          <w:tcPr>
            <w:tcW w:w="611" w:type="pct"/>
          </w:tcPr>
          <w:p w14:paraId="53C58AAE" w14:textId="77777777" w:rsidR="00E55465" w:rsidRPr="007C1C0E" w:rsidRDefault="00E55465" w:rsidP="000C7F73">
            <w:pPr>
              <w:spacing w:after="0"/>
            </w:pPr>
            <w:r w:rsidRPr="007C1C0E">
              <w:t>831898</w:t>
            </w:r>
          </w:p>
        </w:tc>
        <w:tc>
          <w:tcPr>
            <w:tcW w:w="564" w:type="pct"/>
          </w:tcPr>
          <w:p w14:paraId="5C662514" w14:textId="77777777" w:rsidR="00E55465" w:rsidRPr="007C1C0E" w:rsidRDefault="00E55465" w:rsidP="000C7F73">
            <w:pPr>
              <w:spacing w:after="0"/>
            </w:pPr>
            <w:r w:rsidRPr="007C1C0E">
              <w:t>1643m.asl</w:t>
            </w:r>
          </w:p>
        </w:tc>
        <w:tc>
          <w:tcPr>
            <w:tcW w:w="1419" w:type="pct"/>
          </w:tcPr>
          <w:p w14:paraId="55A9515F" w14:textId="77777777" w:rsidR="00E55465" w:rsidRPr="007C1C0E" w:rsidRDefault="00E55465" w:rsidP="000C7F73">
            <w:pPr>
              <w:spacing w:after="0"/>
            </w:pPr>
            <w:r w:rsidRPr="007C1C0E">
              <w:t>Around residential area (B.06)</w:t>
            </w:r>
          </w:p>
        </w:tc>
      </w:tr>
      <w:tr w:rsidR="00E55465" w:rsidRPr="007C1C0E" w14:paraId="627905F9" w14:textId="77777777" w:rsidTr="000C7F73">
        <w:tc>
          <w:tcPr>
            <w:tcW w:w="334" w:type="pct"/>
          </w:tcPr>
          <w:p w14:paraId="2D48CA78" w14:textId="77777777" w:rsidR="00E55465" w:rsidRPr="007C1C0E" w:rsidRDefault="00E55465" w:rsidP="000C7F73">
            <w:pPr>
              <w:spacing w:after="0"/>
            </w:pPr>
            <w:r w:rsidRPr="007C1C0E">
              <w:t>7</w:t>
            </w:r>
          </w:p>
        </w:tc>
        <w:tc>
          <w:tcPr>
            <w:tcW w:w="709" w:type="pct"/>
          </w:tcPr>
          <w:p w14:paraId="5C8C29CB" w14:textId="77777777" w:rsidR="00E55465" w:rsidRPr="007C1C0E" w:rsidRDefault="00E55465" w:rsidP="000C7F73">
            <w:pPr>
              <w:spacing w:after="0"/>
              <w:rPr>
                <w:i/>
              </w:rPr>
            </w:pPr>
            <w:r w:rsidRPr="007C1C0E">
              <w:rPr>
                <w:i/>
              </w:rPr>
              <w:t>Opuntia Spp.</w:t>
            </w:r>
          </w:p>
        </w:tc>
        <w:tc>
          <w:tcPr>
            <w:tcW w:w="752" w:type="pct"/>
          </w:tcPr>
          <w:p w14:paraId="082C4689" w14:textId="77777777" w:rsidR="00E55465" w:rsidRPr="007C1C0E" w:rsidRDefault="00E55465" w:rsidP="000C7F73">
            <w:pPr>
              <w:spacing w:after="0"/>
            </w:pPr>
            <w:r w:rsidRPr="007C1C0E">
              <w:t>1</w:t>
            </w:r>
          </w:p>
        </w:tc>
        <w:tc>
          <w:tcPr>
            <w:tcW w:w="611" w:type="pct"/>
          </w:tcPr>
          <w:p w14:paraId="259ABDED" w14:textId="77777777" w:rsidR="00E55465" w:rsidRPr="007C1C0E" w:rsidRDefault="00E55465" w:rsidP="000C7F73">
            <w:pPr>
              <w:spacing w:after="0"/>
            </w:pPr>
            <w:r w:rsidRPr="007C1C0E">
              <w:t>462993</w:t>
            </w:r>
          </w:p>
        </w:tc>
        <w:tc>
          <w:tcPr>
            <w:tcW w:w="611" w:type="pct"/>
          </w:tcPr>
          <w:p w14:paraId="3C7503DD" w14:textId="77777777" w:rsidR="00E55465" w:rsidRPr="007C1C0E" w:rsidRDefault="00E55465" w:rsidP="000C7F73">
            <w:pPr>
              <w:spacing w:after="0"/>
            </w:pPr>
            <w:r w:rsidRPr="007C1C0E">
              <w:t>831944</w:t>
            </w:r>
          </w:p>
        </w:tc>
        <w:tc>
          <w:tcPr>
            <w:tcW w:w="564" w:type="pct"/>
          </w:tcPr>
          <w:p w14:paraId="70221C29" w14:textId="77777777" w:rsidR="00E55465" w:rsidRPr="007C1C0E" w:rsidRDefault="00E55465" w:rsidP="000C7F73">
            <w:pPr>
              <w:spacing w:after="0"/>
            </w:pPr>
            <w:r w:rsidRPr="007C1C0E">
              <w:t>1643m.asl</w:t>
            </w:r>
          </w:p>
        </w:tc>
        <w:tc>
          <w:tcPr>
            <w:tcW w:w="1419" w:type="pct"/>
          </w:tcPr>
          <w:p w14:paraId="679F39CB" w14:textId="77777777" w:rsidR="00E55465" w:rsidRPr="007C1C0E" w:rsidRDefault="00E55465" w:rsidP="000C7F73">
            <w:pPr>
              <w:spacing w:after="0"/>
            </w:pPr>
            <w:r w:rsidRPr="007C1C0E">
              <w:t>Around residential area (B.01)</w:t>
            </w:r>
          </w:p>
        </w:tc>
      </w:tr>
      <w:tr w:rsidR="00E55465" w:rsidRPr="007C1C0E" w14:paraId="2EDD5E08" w14:textId="77777777" w:rsidTr="000C7F73">
        <w:tc>
          <w:tcPr>
            <w:tcW w:w="334" w:type="pct"/>
          </w:tcPr>
          <w:p w14:paraId="57E70A81" w14:textId="77777777" w:rsidR="00E55465" w:rsidRPr="007C1C0E" w:rsidRDefault="00E55465" w:rsidP="000C7F73">
            <w:pPr>
              <w:spacing w:after="0"/>
            </w:pPr>
            <w:r w:rsidRPr="007C1C0E">
              <w:t>8</w:t>
            </w:r>
          </w:p>
        </w:tc>
        <w:tc>
          <w:tcPr>
            <w:tcW w:w="709" w:type="pct"/>
          </w:tcPr>
          <w:p w14:paraId="558AEA07" w14:textId="77777777" w:rsidR="00E55465" w:rsidRPr="007C1C0E" w:rsidRDefault="00E55465" w:rsidP="000C7F73">
            <w:pPr>
              <w:spacing w:after="0"/>
              <w:rPr>
                <w:i/>
              </w:rPr>
            </w:pPr>
            <w:r w:rsidRPr="007C1C0E">
              <w:rPr>
                <w:i/>
              </w:rPr>
              <w:t>Opuntia Spp.</w:t>
            </w:r>
          </w:p>
        </w:tc>
        <w:tc>
          <w:tcPr>
            <w:tcW w:w="752" w:type="pct"/>
          </w:tcPr>
          <w:p w14:paraId="4D40EF5A" w14:textId="77777777" w:rsidR="00E55465" w:rsidRPr="007C1C0E" w:rsidRDefault="00E55465" w:rsidP="000C7F73">
            <w:pPr>
              <w:spacing w:after="0"/>
            </w:pPr>
            <w:r w:rsidRPr="007C1C0E">
              <w:t>11</w:t>
            </w:r>
          </w:p>
        </w:tc>
        <w:tc>
          <w:tcPr>
            <w:tcW w:w="611" w:type="pct"/>
          </w:tcPr>
          <w:p w14:paraId="4F2B1D3F" w14:textId="77777777" w:rsidR="00E55465" w:rsidRPr="007C1C0E" w:rsidRDefault="00E55465" w:rsidP="000C7F73">
            <w:pPr>
              <w:spacing w:after="0"/>
            </w:pPr>
            <w:r w:rsidRPr="007C1C0E">
              <w:t>463042</w:t>
            </w:r>
          </w:p>
        </w:tc>
        <w:tc>
          <w:tcPr>
            <w:tcW w:w="611" w:type="pct"/>
          </w:tcPr>
          <w:p w14:paraId="440DD3A7" w14:textId="77777777" w:rsidR="00E55465" w:rsidRPr="007C1C0E" w:rsidRDefault="00E55465" w:rsidP="000C7F73">
            <w:pPr>
              <w:spacing w:after="0"/>
            </w:pPr>
            <w:r w:rsidRPr="007C1C0E">
              <w:t>831897</w:t>
            </w:r>
          </w:p>
        </w:tc>
        <w:tc>
          <w:tcPr>
            <w:tcW w:w="564" w:type="pct"/>
          </w:tcPr>
          <w:p w14:paraId="617D785F" w14:textId="77777777" w:rsidR="00E55465" w:rsidRPr="007C1C0E" w:rsidRDefault="00E55465" w:rsidP="000C7F73">
            <w:pPr>
              <w:spacing w:after="0"/>
            </w:pPr>
            <w:r w:rsidRPr="007C1C0E">
              <w:t>1643m.asl</w:t>
            </w:r>
          </w:p>
        </w:tc>
        <w:tc>
          <w:tcPr>
            <w:tcW w:w="1419" w:type="pct"/>
          </w:tcPr>
          <w:p w14:paraId="257FB206" w14:textId="77777777" w:rsidR="00E55465" w:rsidRPr="007C1C0E" w:rsidRDefault="00E55465" w:rsidP="000C7F73">
            <w:pPr>
              <w:spacing w:after="0"/>
            </w:pPr>
            <w:r w:rsidRPr="007C1C0E">
              <w:t>Around residential area (B.01), area= 8m*4m=32m</w:t>
            </w:r>
            <w:r w:rsidRPr="007C1C0E">
              <w:rPr>
                <w:vertAlign w:val="superscript"/>
              </w:rPr>
              <w:t>2</w:t>
            </w:r>
          </w:p>
        </w:tc>
      </w:tr>
      <w:tr w:rsidR="00E55465" w:rsidRPr="007C1C0E" w14:paraId="3DD24CD3" w14:textId="77777777" w:rsidTr="000C7F73">
        <w:tc>
          <w:tcPr>
            <w:tcW w:w="334" w:type="pct"/>
          </w:tcPr>
          <w:p w14:paraId="7D6D282D" w14:textId="77777777" w:rsidR="00E55465" w:rsidRPr="007C1C0E" w:rsidRDefault="00E55465" w:rsidP="000C7F73">
            <w:pPr>
              <w:spacing w:after="0"/>
            </w:pPr>
            <w:r w:rsidRPr="007C1C0E">
              <w:lastRenderedPageBreak/>
              <w:t>9</w:t>
            </w:r>
          </w:p>
        </w:tc>
        <w:tc>
          <w:tcPr>
            <w:tcW w:w="709" w:type="pct"/>
          </w:tcPr>
          <w:p w14:paraId="5FAB4D4B" w14:textId="77777777" w:rsidR="00E55465" w:rsidRPr="007C1C0E" w:rsidRDefault="00E55465" w:rsidP="000C7F73">
            <w:pPr>
              <w:spacing w:after="0"/>
              <w:rPr>
                <w:i/>
              </w:rPr>
            </w:pPr>
            <w:r w:rsidRPr="007C1C0E">
              <w:rPr>
                <w:i/>
              </w:rPr>
              <w:t>Opuntia Spp.</w:t>
            </w:r>
          </w:p>
        </w:tc>
        <w:tc>
          <w:tcPr>
            <w:tcW w:w="752" w:type="pct"/>
          </w:tcPr>
          <w:p w14:paraId="49C11554" w14:textId="77777777" w:rsidR="00E55465" w:rsidRPr="007C1C0E" w:rsidRDefault="00E55465" w:rsidP="000C7F73">
            <w:pPr>
              <w:spacing w:after="0"/>
            </w:pPr>
            <w:r w:rsidRPr="007C1C0E">
              <w:t>1</w:t>
            </w:r>
          </w:p>
        </w:tc>
        <w:tc>
          <w:tcPr>
            <w:tcW w:w="611" w:type="pct"/>
          </w:tcPr>
          <w:p w14:paraId="0F5C249D" w14:textId="77777777" w:rsidR="00E55465" w:rsidRPr="007C1C0E" w:rsidRDefault="00E55465" w:rsidP="000C7F73">
            <w:pPr>
              <w:spacing w:after="0"/>
            </w:pPr>
            <w:r w:rsidRPr="007C1C0E">
              <w:t>463002</w:t>
            </w:r>
          </w:p>
        </w:tc>
        <w:tc>
          <w:tcPr>
            <w:tcW w:w="611" w:type="pct"/>
          </w:tcPr>
          <w:p w14:paraId="5CF5607E" w14:textId="77777777" w:rsidR="00E55465" w:rsidRPr="007C1C0E" w:rsidRDefault="00E55465" w:rsidP="000C7F73">
            <w:pPr>
              <w:spacing w:after="0"/>
            </w:pPr>
            <w:r w:rsidRPr="007C1C0E">
              <w:t>831854</w:t>
            </w:r>
          </w:p>
        </w:tc>
        <w:tc>
          <w:tcPr>
            <w:tcW w:w="564" w:type="pct"/>
          </w:tcPr>
          <w:p w14:paraId="4C83AA39" w14:textId="77777777" w:rsidR="00E55465" w:rsidRPr="007C1C0E" w:rsidRDefault="00E55465" w:rsidP="000C7F73">
            <w:pPr>
              <w:spacing w:after="0"/>
            </w:pPr>
            <w:r w:rsidRPr="007C1C0E">
              <w:t>1645m.asl</w:t>
            </w:r>
          </w:p>
        </w:tc>
        <w:tc>
          <w:tcPr>
            <w:tcW w:w="1419" w:type="pct"/>
          </w:tcPr>
          <w:p w14:paraId="72262E7C" w14:textId="77777777" w:rsidR="00E55465" w:rsidRPr="007C1C0E" w:rsidRDefault="00E55465" w:rsidP="000C7F73">
            <w:pPr>
              <w:spacing w:after="0"/>
            </w:pPr>
            <w:r w:rsidRPr="007C1C0E">
              <w:t>Around residential area (B.01) 4m root length</w:t>
            </w:r>
          </w:p>
        </w:tc>
      </w:tr>
      <w:tr w:rsidR="00E55465" w:rsidRPr="007C1C0E" w14:paraId="27A8F16E" w14:textId="77777777" w:rsidTr="000C7F73">
        <w:tc>
          <w:tcPr>
            <w:tcW w:w="334" w:type="pct"/>
          </w:tcPr>
          <w:p w14:paraId="47DA0535" w14:textId="77777777" w:rsidR="00E55465" w:rsidRPr="007C1C0E" w:rsidRDefault="00E55465" w:rsidP="000C7F73">
            <w:pPr>
              <w:spacing w:after="0"/>
            </w:pPr>
            <w:r w:rsidRPr="007C1C0E">
              <w:t>10</w:t>
            </w:r>
          </w:p>
        </w:tc>
        <w:tc>
          <w:tcPr>
            <w:tcW w:w="709" w:type="pct"/>
          </w:tcPr>
          <w:p w14:paraId="120691D5" w14:textId="77777777" w:rsidR="00E55465" w:rsidRPr="007C1C0E" w:rsidRDefault="00E55465" w:rsidP="000C7F73">
            <w:pPr>
              <w:spacing w:after="0"/>
              <w:rPr>
                <w:i/>
              </w:rPr>
            </w:pPr>
            <w:r w:rsidRPr="007C1C0E">
              <w:rPr>
                <w:i/>
              </w:rPr>
              <w:t>Opuntia Spp.</w:t>
            </w:r>
          </w:p>
        </w:tc>
        <w:tc>
          <w:tcPr>
            <w:tcW w:w="752" w:type="pct"/>
          </w:tcPr>
          <w:p w14:paraId="2115481C" w14:textId="77777777" w:rsidR="00E55465" w:rsidRPr="007C1C0E" w:rsidRDefault="00E55465" w:rsidP="000C7F73">
            <w:pPr>
              <w:spacing w:after="0"/>
            </w:pPr>
            <w:r w:rsidRPr="007C1C0E">
              <w:t>4</w:t>
            </w:r>
          </w:p>
        </w:tc>
        <w:tc>
          <w:tcPr>
            <w:tcW w:w="611" w:type="pct"/>
          </w:tcPr>
          <w:p w14:paraId="487C28B2" w14:textId="77777777" w:rsidR="00E55465" w:rsidRPr="007C1C0E" w:rsidRDefault="00E55465" w:rsidP="000C7F73">
            <w:pPr>
              <w:spacing w:after="0"/>
            </w:pPr>
            <w:r w:rsidRPr="007C1C0E">
              <w:t>462936</w:t>
            </w:r>
          </w:p>
        </w:tc>
        <w:tc>
          <w:tcPr>
            <w:tcW w:w="611" w:type="pct"/>
          </w:tcPr>
          <w:p w14:paraId="5E321C4A" w14:textId="77777777" w:rsidR="00E55465" w:rsidRPr="007C1C0E" w:rsidRDefault="00E55465" w:rsidP="000C7F73">
            <w:pPr>
              <w:spacing w:after="0"/>
            </w:pPr>
            <w:r w:rsidRPr="007C1C0E">
              <w:t>831908</w:t>
            </w:r>
          </w:p>
        </w:tc>
        <w:tc>
          <w:tcPr>
            <w:tcW w:w="564" w:type="pct"/>
          </w:tcPr>
          <w:p w14:paraId="437424BD" w14:textId="77777777" w:rsidR="00E55465" w:rsidRPr="007C1C0E" w:rsidRDefault="00E55465" w:rsidP="000C7F73">
            <w:pPr>
              <w:spacing w:after="0"/>
            </w:pPr>
            <w:r w:rsidRPr="007C1C0E">
              <w:t>1647m.asl</w:t>
            </w:r>
          </w:p>
        </w:tc>
        <w:tc>
          <w:tcPr>
            <w:tcW w:w="1419" w:type="pct"/>
          </w:tcPr>
          <w:p w14:paraId="59B2490A" w14:textId="77777777" w:rsidR="00E55465" w:rsidRPr="007C1C0E" w:rsidRDefault="00E55465" w:rsidP="000C7F73">
            <w:pPr>
              <w:spacing w:after="0"/>
            </w:pPr>
            <w:r w:rsidRPr="007C1C0E">
              <w:t>Around residential area (B.03)</w:t>
            </w:r>
          </w:p>
        </w:tc>
      </w:tr>
      <w:tr w:rsidR="00E55465" w:rsidRPr="007C1C0E" w14:paraId="7475B8BD" w14:textId="77777777" w:rsidTr="000C7F73">
        <w:tc>
          <w:tcPr>
            <w:tcW w:w="334" w:type="pct"/>
          </w:tcPr>
          <w:p w14:paraId="1742D8EA" w14:textId="77777777" w:rsidR="00E55465" w:rsidRPr="007C1C0E" w:rsidRDefault="00E55465" w:rsidP="000C7F73">
            <w:pPr>
              <w:spacing w:after="0"/>
            </w:pPr>
            <w:r w:rsidRPr="007C1C0E">
              <w:t>11</w:t>
            </w:r>
          </w:p>
        </w:tc>
        <w:tc>
          <w:tcPr>
            <w:tcW w:w="709" w:type="pct"/>
          </w:tcPr>
          <w:p w14:paraId="7A883536" w14:textId="77777777" w:rsidR="00E55465" w:rsidRPr="007C1C0E" w:rsidRDefault="00E55465" w:rsidP="000C7F73">
            <w:pPr>
              <w:spacing w:after="0"/>
              <w:rPr>
                <w:i/>
              </w:rPr>
            </w:pPr>
            <w:r w:rsidRPr="007C1C0E">
              <w:rPr>
                <w:i/>
              </w:rPr>
              <w:t>Opuntia Spp.</w:t>
            </w:r>
          </w:p>
        </w:tc>
        <w:tc>
          <w:tcPr>
            <w:tcW w:w="752" w:type="pct"/>
          </w:tcPr>
          <w:p w14:paraId="566E5F43" w14:textId="77777777" w:rsidR="00E55465" w:rsidRPr="007C1C0E" w:rsidRDefault="00E55465" w:rsidP="000C7F73">
            <w:pPr>
              <w:spacing w:after="0"/>
            </w:pPr>
            <w:r w:rsidRPr="007C1C0E">
              <w:t>8</w:t>
            </w:r>
          </w:p>
        </w:tc>
        <w:tc>
          <w:tcPr>
            <w:tcW w:w="611" w:type="pct"/>
          </w:tcPr>
          <w:p w14:paraId="634976E9" w14:textId="77777777" w:rsidR="00E55465" w:rsidRPr="007C1C0E" w:rsidRDefault="00E55465" w:rsidP="000C7F73">
            <w:pPr>
              <w:spacing w:after="0"/>
            </w:pPr>
            <w:r w:rsidRPr="007C1C0E">
              <w:t>462959</w:t>
            </w:r>
          </w:p>
        </w:tc>
        <w:tc>
          <w:tcPr>
            <w:tcW w:w="611" w:type="pct"/>
          </w:tcPr>
          <w:p w14:paraId="1463C63A" w14:textId="77777777" w:rsidR="00E55465" w:rsidRPr="007C1C0E" w:rsidRDefault="00E55465" w:rsidP="000C7F73">
            <w:pPr>
              <w:spacing w:after="0"/>
            </w:pPr>
            <w:r w:rsidRPr="007C1C0E">
              <w:t>831904</w:t>
            </w:r>
          </w:p>
        </w:tc>
        <w:tc>
          <w:tcPr>
            <w:tcW w:w="564" w:type="pct"/>
          </w:tcPr>
          <w:p w14:paraId="52B86308" w14:textId="77777777" w:rsidR="00E55465" w:rsidRPr="007C1C0E" w:rsidRDefault="00E55465" w:rsidP="000C7F73">
            <w:pPr>
              <w:spacing w:after="0"/>
            </w:pPr>
            <w:r w:rsidRPr="007C1C0E">
              <w:t>1645m.asl</w:t>
            </w:r>
          </w:p>
        </w:tc>
        <w:tc>
          <w:tcPr>
            <w:tcW w:w="1419" w:type="pct"/>
          </w:tcPr>
          <w:p w14:paraId="06BBFA15" w14:textId="77777777" w:rsidR="00E55465" w:rsidRPr="007C1C0E" w:rsidRDefault="00E55465" w:rsidP="000C7F73">
            <w:pPr>
              <w:spacing w:after="0"/>
            </w:pPr>
            <w:r w:rsidRPr="007C1C0E">
              <w:t>Around residential area (B.03)</w:t>
            </w:r>
          </w:p>
        </w:tc>
      </w:tr>
      <w:tr w:rsidR="00E55465" w:rsidRPr="007C1C0E" w14:paraId="07D8879D" w14:textId="77777777" w:rsidTr="000C7F73">
        <w:tc>
          <w:tcPr>
            <w:tcW w:w="334" w:type="pct"/>
          </w:tcPr>
          <w:p w14:paraId="633D24F1" w14:textId="77777777" w:rsidR="00E55465" w:rsidRPr="007C1C0E" w:rsidRDefault="00E55465" w:rsidP="000C7F73">
            <w:pPr>
              <w:spacing w:after="0"/>
            </w:pPr>
            <w:r w:rsidRPr="007C1C0E">
              <w:t>12</w:t>
            </w:r>
          </w:p>
        </w:tc>
        <w:tc>
          <w:tcPr>
            <w:tcW w:w="709" w:type="pct"/>
          </w:tcPr>
          <w:p w14:paraId="3BBF1C2D" w14:textId="77777777" w:rsidR="00E55465" w:rsidRPr="007C1C0E" w:rsidRDefault="00E55465" w:rsidP="000C7F73">
            <w:pPr>
              <w:spacing w:after="0"/>
              <w:rPr>
                <w:i/>
              </w:rPr>
            </w:pPr>
            <w:r w:rsidRPr="007C1C0E">
              <w:rPr>
                <w:i/>
              </w:rPr>
              <w:t>Opuntia Spp.</w:t>
            </w:r>
          </w:p>
        </w:tc>
        <w:tc>
          <w:tcPr>
            <w:tcW w:w="752" w:type="pct"/>
          </w:tcPr>
          <w:p w14:paraId="2DA8B008" w14:textId="77777777" w:rsidR="00E55465" w:rsidRPr="007C1C0E" w:rsidRDefault="00E55465" w:rsidP="000C7F73">
            <w:pPr>
              <w:spacing w:after="0"/>
            </w:pPr>
            <w:r w:rsidRPr="007C1C0E">
              <w:t>9</w:t>
            </w:r>
          </w:p>
        </w:tc>
        <w:tc>
          <w:tcPr>
            <w:tcW w:w="611" w:type="pct"/>
          </w:tcPr>
          <w:p w14:paraId="3B75F9E6" w14:textId="77777777" w:rsidR="00E55465" w:rsidRPr="007C1C0E" w:rsidRDefault="00E55465" w:rsidP="000C7F73">
            <w:pPr>
              <w:spacing w:after="0"/>
            </w:pPr>
            <w:r w:rsidRPr="007C1C0E">
              <w:t>462926</w:t>
            </w:r>
          </w:p>
        </w:tc>
        <w:tc>
          <w:tcPr>
            <w:tcW w:w="611" w:type="pct"/>
          </w:tcPr>
          <w:p w14:paraId="3800C1F9" w14:textId="77777777" w:rsidR="00E55465" w:rsidRPr="007C1C0E" w:rsidRDefault="00E55465" w:rsidP="000C7F73">
            <w:pPr>
              <w:spacing w:after="0"/>
            </w:pPr>
            <w:r w:rsidRPr="007C1C0E">
              <w:t>831817</w:t>
            </w:r>
          </w:p>
        </w:tc>
        <w:tc>
          <w:tcPr>
            <w:tcW w:w="564" w:type="pct"/>
          </w:tcPr>
          <w:p w14:paraId="101E49FF" w14:textId="77777777" w:rsidR="00E55465" w:rsidRPr="007C1C0E" w:rsidRDefault="00E55465" w:rsidP="000C7F73">
            <w:pPr>
              <w:spacing w:after="0"/>
            </w:pPr>
            <w:r w:rsidRPr="007C1C0E">
              <w:t>1645m.asl</w:t>
            </w:r>
          </w:p>
        </w:tc>
        <w:tc>
          <w:tcPr>
            <w:tcW w:w="1419" w:type="pct"/>
          </w:tcPr>
          <w:p w14:paraId="75097B9F" w14:textId="77777777" w:rsidR="00E55465" w:rsidRPr="007C1C0E" w:rsidRDefault="00E55465" w:rsidP="000C7F73">
            <w:pPr>
              <w:spacing w:after="0"/>
            </w:pPr>
            <w:r w:rsidRPr="007C1C0E">
              <w:t>Around residential area (B.05)</w:t>
            </w:r>
          </w:p>
        </w:tc>
      </w:tr>
      <w:tr w:rsidR="00E55465" w:rsidRPr="007C1C0E" w14:paraId="2E23DE27" w14:textId="77777777" w:rsidTr="000C7F73">
        <w:tc>
          <w:tcPr>
            <w:tcW w:w="334" w:type="pct"/>
          </w:tcPr>
          <w:p w14:paraId="18D74776" w14:textId="77777777" w:rsidR="00E55465" w:rsidRPr="007C1C0E" w:rsidRDefault="00E55465" w:rsidP="000C7F73">
            <w:pPr>
              <w:spacing w:after="0"/>
            </w:pPr>
            <w:r w:rsidRPr="007C1C0E">
              <w:t>13</w:t>
            </w:r>
          </w:p>
        </w:tc>
        <w:tc>
          <w:tcPr>
            <w:tcW w:w="709" w:type="pct"/>
          </w:tcPr>
          <w:p w14:paraId="15DD40E7" w14:textId="77777777" w:rsidR="00E55465" w:rsidRPr="007C1C0E" w:rsidRDefault="00E55465" w:rsidP="000C7F73">
            <w:pPr>
              <w:spacing w:after="0"/>
              <w:rPr>
                <w:i/>
              </w:rPr>
            </w:pPr>
            <w:r w:rsidRPr="007C1C0E">
              <w:rPr>
                <w:i/>
              </w:rPr>
              <w:t>Opuntia Spp.</w:t>
            </w:r>
          </w:p>
        </w:tc>
        <w:tc>
          <w:tcPr>
            <w:tcW w:w="752" w:type="pct"/>
          </w:tcPr>
          <w:p w14:paraId="640F98E2" w14:textId="77777777" w:rsidR="00E55465" w:rsidRPr="007C1C0E" w:rsidRDefault="00E55465" w:rsidP="000C7F73">
            <w:pPr>
              <w:spacing w:after="0"/>
            </w:pPr>
            <w:r w:rsidRPr="007C1C0E">
              <w:t>1</w:t>
            </w:r>
          </w:p>
        </w:tc>
        <w:tc>
          <w:tcPr>
            <w:tcW w:w="611" w:type="pct"/>
          </w:tcPr>
          <w:p w14:paraId="4569146E" w14:textId="77777777" w:rsidR="00E55465" w:rsidRPr="007C1C0E" w:rsidRDefault="00E55465" w:rsidP="000C7F73">
            <w:pPr>
              <w:spacing w:after="0"/>
            </w:pPr>
            <w:r w:rsidRPr="007C1C0E">
              <w:t>463011</w:t>
            </w:r>
          </w:p>
        </w:tc>
        <w:tc>
          <w:tcPr>
            <w:tcW w:w="611" w:type="pct"/>
          </w:tcPr>
          <w:p w14:paraId="6B41A33D" w14:textId="77777777" w:rsidR="00E55465" w:rsidRPr="007C1C0E" w:rsidRDefault="00E55465" w:rsidP="000C7F73">
            <w:pPr>
              <w:spacing w:after="0"/>
            </w:pPr>
            <w:r w:rsidRPr="007C1C0E">
              <w:t>831819</w:t>
            </w:r>
          </w:p>
        </w:tc>
        <w:tc>
          <w:tcPr>
            <w:tcW w:w="564" w:type="pct"/>
          </w:tcPr>
          <w:p w14:paraId="50204ED9" w14:textId="77777777" w:rsidR="00E55465" w:rsidRPr="007C1C0E" w:rsidRDefault="00E55465" w:rsidP="000C7F73">
            <w:pPr>
              <w:spacing w:after="0"/>
            </w:pPr>
            <w:r w:rsidRPr="007C1C0E">
              <w:t>1642m.asl</w:t>
            </w:r>
          </w:p>
        </w:tc>
        <w:tc>
          <w:tcPr>
            <w:tcW w:w="1419" w:type="pct"/>
          </w:tcPr>
          <w:p w14:paraId="027DC60F" w14:textId="77777777" w:rsidR="00E55465" w:rsidRPr="007C1C0E" w:rsidRDefault="00E55465" w:rsidP="000C7F73">
            <w:pPr>
              <w:spacing w:after="0"/>
            </w:pPr>
            <w:r w:rsidRPr="007C1C0E">
              <w:t>Around residential area (B.04)</w:t>
            </w:r>
          </w:p>
        </w:tc>
      </w:tr>
      <w:tr w:rsidR="00E55465" w:rsidRPr="007C1C0E" w14:paraId="32404A3F" w14:textId="77777777" w:rsidTr="000C7F73">
        <w:tc>
          <w:tcPr>
            <w:tcW w:w="334" w:type="pct"/>
          </w:tcPr>
          <w:p w14:paraId="310E5A8F" w14:textId="77777777" w:rsidR="00E55465" w:rsidRPr="007C1C0E" w:rsidRDefault="00E55465" w:rsidP="000C7F73">
            <w:pPr>
              <w:spacing w:after="0"/>
            </w:pPr>
            <w:r w:rsidRPr="007C1C0E">
              <w:t>14</w:t>
            </w:r>
          </w:p>
        </w:tc>
        <w:tc>
          <w:tcPr>
            <w:tcW w:w="709" w:type="pct"/>
          </w:tcPr>
          <w:p w14:paraId="0EB4E902" w14:textId="77777777" w:rsidR="00E55465" w:rsidRPr="007C1C0E" w:rsidRDefault="00E55465" w:rsidP="000C7F73">
            <w:pPr>
              <w:spacing w:after="0"/>
              <w:rPr>
                <w:i/>
              </w:rPr>
            </w:pPr>
            <w:r w:rsidRPr="007C1C0E">
              <w:rPr>
                <w:i/>
              </w:rPr>
              <w:t>Opuntia Spp.</w:t>
            </w:r>
          </w:p>
        </w:tc>
        <w:tc>
          <w:tcPr>
            <w:tcW w:w="752" w:type="pct"/>
          </w:tcPr>
          <w:p w14:paraId="4D5BA906" w14:textId="77777777" w:rsidR="00E55465" w:rsidRPr="007C1C0E" w:rsidRDefault="00E55465" w:rsidP="000C7F73">
            <w:pPr>
              <w:spacing w:after="0"/>
            </w:pPr>
            <w:r w:rsidRPr="007C1C0E">
              <w:t>4</w:t>
            </w:r>
          </w:p>
        </w:tc>
        <w:tc>
          <w:tcPr>
            <w:tcW w:w="611" w:type="pct"/>
          </w:tcPr>
          <w:p w14:paraId="507026F7" w14:textId="77777777" w:rsidR="00E55465" w:rsidRPr="007C1C0E" w:rsidRDefault="00E55465" w:rsidP="000C7F73">
            <w:pPr>
              <w:spacing w:after="0"/>
            </w:pPr>
            <w:r w:rsidRPr="007C1C0E">
              <w:t>462969</w:t>
            </w:r>
          </w:p>
        </w:tc>
        <w:tc>
          <w:tcPr>
            <w:tcW w:w="611" w:type="pct"/>
          </w:tcPr>
          <w:p w14:paraId="7993BF1F" w14:textId="77777777" w:rsidR="00E55465" w:rsidRPr="007C1C0E" w:rsidRDefault="00E55465" w:rsidP="000C7F73">
            <w:pPr>
              <w:spacing w:after="0"/>
            </w:pPr>
            <w:r w:rsidRPr="007C1C0E">
              <w:t>831807</w:t>
            </w:r>
          </w:p>
        </w:tc>
        <w:tc>
          <w:tcPr>
            <w:tcW w:w="564" w:type="pct"/>
          </w:tcPr>
          <w:p w14:paraId="34180FF5" w14:textId="77777777" w:rsidR="00E55465" w:rsidRPr="007C1C0E" w:rsidRDefault="00E55465" w:rsidP="000C7F73">
            <w:pPr>
              <w:spacing w:after="0"/>
            </w:pPr>
            <w:r w:rsidRPr="007C1C0E">
              <w:t>1643m.asl</w:t>
            </w:r>
          </w:p>
        </w:tc>
        <w:tc>
          <w:tcPr>
            <w:tcW w:w="1419" w:type="pct"/>
          </w:tcPr>
          <w:p w14:paraId="1A29020C" w14:textId="77777777" w:rsidR="00E55465" w:rsidRPr="007C1C0E" w:rsidRDefault="00E55465" w:rsidP="000C7F73">
            <w:pPr>
              <w:spacing w:after="0"/>
            </w:pPr>
            <w:r w:rsidRPr="007C1C0E">
              <w:t>Around residential area (B.05)</w:t>
            </w:r>
          </w:p>
        </w:tc>
      </w:tr>
      <w:tr w:rsidR="00E55465" w:rsidRPr="007C1C0E" w14:paraId="161A49BD" w14:textId="77777777" w:rsidTr="000C7F73">
        <w:tc>
          <w:tcPr>
            <w:tcW w:w="334" w:type="pct"/>
          </w:tcPr>
          <w:p w14:paraId="676D1C17" w14:textId="77777777" w:rsidR="00E55465" w:rsidRPr="007C1C0E" w:rsidRDefault="00E55465" w:rsidP="000C7F73">
            <w:pPr>
              <w:spacing w:after="0"/>
            </w:pPr>
            <w:r w:rsidRPr="007C1C0E">
              <w:t>15</w:t>
            </w:r>
          </w:p>
        </w:tc>
        <w:tc>
          <w:tcPr>
            <w:tcW w:w="709" w:type="pct"/>
          </w:tcPr>
          <w:p w14:paraId="5FDB89F3" w14:textId="77777777" w:rsidR="00E55465" w:rsidRPr="007C1C0E" w:rsidRDefault="00E55465" w:rsidP="000C7F73">
            <w:pPr>
              <w:spacing w:after="0"/>
              <w:rPr>
                <w:i/>
              </w:rPr>
            </w:pPr>
            <w:r w:rsidRPr="007C1C0E">
              <w:rPr>
                <w:i/>
              </w:rPr>
              <w:t>Opuntia Spp.</w:t>
            </w:r>
          </w:p>
        </w:tc>
        <w:tc>
          <w:tcPr>
            <w:tcW w:w="752" w:type="pct"/>
          </w:tcPr>
          <w:p w14:paraId="04482931" w14:textId="77777777" w:rsidR="00E55465" w:rsidRPr="007C1C0E" w:rsidRDefault="00E55465" w:rsidP="000C7F73">
            <w:pPr>
              <w:spacing w:after="0"/>
            </w:pPr>
            <w:r w:rsidRPr="007C1C0E">
              <w:t>1</w:t>
            </w:r>
          </w:p>
        </w:tc>
        <w:tc>
          <w:tcPr>
            <w:tcW w:w="611" w:type="pct"/>
          </w:tcPr>
          <w:p w14:paraId="5F60DE38" w14:textId="77777777" w:rsidR="00E55465" w:rsidRPr="007C1C0E" w:rsidRDefault="00E55465" w:rsidP="000C7F73">
            <w:pPr>
              <w:spacing w:after="0"/>
            </w:pPr>
            <w:r w:rsidRPr="007C1C0E">
              <w:t>463114</w:t>
            </w:r>
          </w:p>
        </w:tc>
        <w:tc>
          <w:tcPr>
            <w:tcW w:w="611" w:type="pct"/>
          </w:tcPr>
          <w:p w14:paraId="2239E4A2" w14:textId="77777777" w:rsidR="00E55465" w:rsidRPr="007C1C0E" w:rsidRDefault="00E55465" w:rsidP="000C7F73">
            <w:pPr>
              <w:spacing w:after="0"/>
            </w:pPr>
            <w:r w:rsidRPr="007C1C0E">
              <w:t>832018</w:t>
            </w:r>
          </w:p>
        </w:tc>
        <w:tc>
          <w:tcPr>
            <w:tcW w:w="564" w:type="pct"/>
          </w:tcPr>
          <w:p w14:paraId="2204EFF9" w14:textId="77777777" w:rsidR="00E55465" w:rsidRPr="007C1C0E" w:rsidRDefault="00E55465" w:rsidP="000C7F73">
            <w:pPr>
              <w:spacing w:after="0"/>
            </w:pPr>
            <w:r w:rsidRPr="007C1C0E">
              <w:t>1641m.asl</w:t>
            </w:r>
          </w:p>
        </w:tc>
        <w:tc>
          <w:tcPr>
            <w:tcW w:w="1419" w:type="pct"/>
          </w:tcPr>
          <w:p w14:paraId="3276E41F" w14:textId="77777777" w:rsidR="00E55465" w:rsidRPr="007C1C0E" w:rsidRDefault="00E55465" w:rsidP="000C7F73">
            <w:pPr>
              <w:spacing w:after="0"/>
            </w:pPr>
            <w:r w:rsidRPr="007C1C0E">
              <w:t>Around residential area (B.07) 7m root length</w:t>
            </w:r>
          </w:p>
        </w:tc>
      </w:tr>
      <w:tr w:rsidR="00E55465" w:rsidRPr="007C1C0E" w14:paraId="35FD6375" w14:textId="77777777" w:rsidTr="000C7F73">
        <w:tc>
          <w:tcPr>
            <w:tcW w:w="334" w:type="pct"/>
          </w:tcPr>
          <w:p w14:paraId="098B8E49" w14:textId="77777777" w:rsidR="00E55465" w:rsidRPr="007C1C0E" w:rsidRDefault="00E55465" w:rsidP="000C7F73">
            <w:pPr>
              <w:spacing w:after="0"/>
            </w:pPr>
            <w:r w:rsidRPr="007C1C0E">
              <w:t>16</w:t>
            </w:r>
          </w:p>
        </w:tc>
        <w:tc>
          <w:tcPr>
            <w:tcW w:w="709" w:type="pct"/>
          </w:tcPr>
          <w:p w14:paraId="49DE49F4" w14:textId="77777777" w:rsidR="00E55465" w:rsidRPr="007C1C0E" w:rsidRDefault="00E55465" w:rsidP="000C7F73">
            <w:pPr>
              <w:spacing w:after="0"/>
              <w:rPr>
                <w:i/>
              </w:rPr>
            </w:pPr>
            <w:r w:rsidRPr="007C1C0E">
              <w:rPr>
                <w:i/>
              </w:rPr>
              <w:t>Opuntia Spp.</w:t>
            </w:r>
          </w:p>
        </w:tc>
        <w:tc>
          <w:tcPr>
            <w:tcW w:w="752" w:type="pct"/>
          </w:tcPr>
          <w:p w14:paraId="6FC801C2" w14:textId="77777777" w:rsidR="00E55465" w:rsidRPr="007C1C0E" w:rsidRDefault="00E55465" w:rsidP="000C7F73">
            <w:pPr>
              <w:spacing w:after="0"/>
            </w:pPr>
            <w:r w:rsidRPr="007C1C0E">
              <w:t>1</w:t>
            </w:r>
          </w:p>
        </w:tc>
        <w:tc>
          <w:tcPr>
            <w:tcW w:w="611" w:type="pct"/>
          </w:tcPr>
          <w:p w14:paraId="66F873CC" w14:textId="77777777" w:rsidR="00E55465" w:rsidRPr="007C1C0E" w:rsidRDefault="00E55465" w:rsidP="000C7F73">
            <w:pPr>
              <w:spacing w:after="0"/>
            </w:pPr>
            <w:r w:rsidRPr="007C1C0E">
              <w:t>463037</w:t>
            </w:r>
          </w:p>
        </w:tc>
        <w:tc>
          <w:tcPr>
            <w:tcW w:w="611" w:type="pct"/>
          </w:tcPr>
          <w:p w14:paraId="647F50EB" w14:textId="77777777" w:rsidR="00E55465" w:rsidRPr="007C1C0E" w:rsidRDefault="00E55465" w:rsidP="000C7F73">
            <w:pPr>
              <w:spacing w:after="0"/>
            </w:pPr>
            <w:r w:rsidRPr="007C1C0E">
              <w:t>831709</w:t>
            </w:r>
          </w:p>
        </w:tc>
        <w:tc>
          <w:tcPr>
            <w:tcW w:w="564" w:type="pct"/>
          </w:tcPr>
          <w:p w14:paraId="03503239" w14:textId="77777777" w:rsidR="00E55465" w:rsidRPr="007C1C0E" w:rsidRDefault="00E55465" w:rsidP="000C7F73">
            <w:pPr>
              <w:spacing w:after="0"/>
            </w:pPr>
            <w:r w:rsidRPr="007C1C0E">
              <w:t>1641m.asl</w:t>
            </w:r>
          </w:p>
        </w:tc>
        <w:tc>
          <w:tcPr>
            <w:tcW w:w="1419" w:type="pct"/>
          </w:tcPr>
          <w:p w14:paraId="36A368EF" w14:textId="77777777" w:rsidR="00E55465" w:rsidRPr="007C1C0E" w:rsidRDefault="00E55465" w:rsidP="000C7F73">
            <w:pPr>
              <w:spacing w:after="0"/>
            </w:pPr>
            <w:r w:rsidRPr="007C1C0E">
              <w:t>Around Tola farm land</w:t>
            </w:r>
          </w:p>
        </w:tc>
      </w:tr>
      <w:tr w:rsidR="00E55465" w:rsidRPr="007C1C0E" w14:paraId="36C72AEF" w14:textId="77777777" w:rsidTr="000C7F73">
        <w:tc>
          <w:tcPr>
            <w:tcW w:w="334" w:type="pct"/>
          </w:tcPr>
          <w:p w14:paraId="54DD46AF" w14:textId="77777777" w:rsidR="00E55465" w:rsidRPr="007C1C0E" w:rsidRDefault="00E55465" w:rsidP="000C7F73">
            <w:pPr>
              <w:spacing w:after="0"/>
            </w:pPr>
            <w:r w:rsidRPr="007C1C0E">
              <w:t>17</w:t>
            </w:r>
          </w:p>
        </w:tc>
        <w:tc>
          <w:tcPr>
            <w:tcW w:w="709" w:type="pct"/>
          </w:tcPr>
          <w:p w14:paraId="47ED96D8" w14:textId="77777777" w:rsidR="00E55465" w:rsidRPr="007C1C0E" w:rsidRDefault="00E55465" w:rsidP="000C7F73">
            <w:pPr>
              <w:spacing w:after="0"/>
              <w:rPr>
                <w:i/>
              </w:rPr>
            </w:pPr>
            <w:r w:rsidRPr="007C1C0E">
              <w:rPr>
                <w:i/>
              </w:rPr>
              <w:t>Opuntia Spp.</w:t>
            </w:r>
          </w:p>
        </w:tc>
        <w:tc>
          <w:tcPr>
            <w:tcW w:w="752" w:type="pct"/>
          </w:tcPr>
          <w:p w14:paraId="00C0AC32" w14:textId="77777777" w:rsidR="00E55465" w:rsidRPr="007C1C0E" w:rsidRDefault="00E55465" w:rsidP="000C7F73">
            <w:pPr>
              <w:spacing w:after="0"/>
            </w:pPr>
            <w:r w:rsidRPr="007C1C0E">
              <w:t>2</w:t>
            </w:r>
          </w:p>
        </w:tc>
        <w:tc>
          <w:tcPr>
            <w:tcW w:w="611" w:type="pct"/>
          </w:tcPr>
          <w:p w14:paraId="7A9AB7D4" w14:textId="77777777" w:rsidR="00E55465" w:rsidRPr="007C1C0E" w:rsidRDefault="00E55465" w:rsidP="000C7F73">
            <w:pPr>
              <w:spacing w:after="0"/>
            </w:pPr>
            <w:r w:rsidRPr="007C1C0E">
              <w:t>463390</w:t>
            </w:r>
          </w:p>
        </w:tc>
        <w:tc>
          <w:tcPr>
            <w:tcW w:w="611" w:type="pct"/>
          </w:tcPr>
          <w:p w14:paraId="1C8B2CAA" w14:textId="77777777" w:rsidR="00E55465" w:rsidRPr="007C1C0E" w:rsidRDefault="00E55465" w:rsidP="000C7F73">
            <w:pPr>
              <w:spacing w:after="0"/>
            </w:pPr>
            <w:r w:rsidRPr="007C1C0E">
              <w:t>831818</w:t>
            </w:r>
          </w:p>
        </w:tc>
        <w:tc>
          <w:tcPr>
            <w:tcW w:w="564" w:type="pct"/>
          </w:tcPr>
          <w:p w14:paraId="223D4350" w14:textId="77777777" w:rsidR="00E55465" w:rsidRPr="007C1C0E" w:rsidRDefault="00E55465" w:rsidP="000C7F73">
            <w:pPr>
              <w:spacing w:after="0"/>
            </w:pPr>
            <w:r w:rsidRPr="007C1C0E">
              <w:t>1642m.asl</w:t>
            </w:r>
          </w:p>
        </w:tc>
        <w:tc>
          <w:tcPr>
            <w:tcW w:w="1419" w:type="pct"/>
          </w:tcPr>
          <w:p w14:paraId="234C0777" w14:textId="77777777" w:rsidR="00E55465" w:rsidRPr="007C1C0E" w:rsidRDefault="00E55465" w:rsidP="000C7F73">
            <w:pPr>
              <w:spacing w:after="0"/>
            </w:pPr>
            <w:r w:rsidRPr="007C1C0E">
              <w:t>Around Dole police station</w:t>
            </w:r>
          </w:p>
        </w:tc>
      </w:tr>
      <w:tr w:rsidR="00E55465" w:rsidRPr="007C1C0E" w14:paraId="1F4A2696" w14:textId="77777777" w:rsidTr="000C7F73">
        <w:tc>
          <w:tcPr>
            <w:tcW w:w="334" w:type="pct"/>
          </w:tcPr>
          <w:p w14:paraId="11C6F056" w14:textId="77777777" w:rsidR="00E55465" w:rsidRPr="007C1C0E" w:rsidRDefault="00E55465" w:rsidP="000C7F73">
            <w:pPr>
              <w:spacing w:after="0"/>
            </w:pPr>
            <w:r w:rsidRPr="007C1C0E">
              <w:t>18</w:t>
            </w:r>
          </w:p>
        </w:tc>
        <w:tc>
          <w:tcPr>
            <w:tcW w:w="709" w:type="pct"/>
          </w:tcPr>
          <w:p w14:paraId="17FEE118" w14:textId="77777777" w:rsidR="00E55465" w:rsidRPr="007C1C0E" w:rsidRDefault="00E55465" w:rsidP="000C7F73">
            <w:pPr>
              <w:spacing w:after="0"/>
              <w:rPr>
                <w:i/>
              </w:rPr>
            </w:pPr>
            <w:r w:rsidRPr="007C1C0E">
              <w:rPr>
                <w:i/>
              </w:rPr>
              <w:t>Opuntia Spp.</w:t>
            </w:r>
          </w:p>
        </w:tc>
        <w:tc>
          <w:tcPr>
            <w:tcW w:w="752" w:type="pct"/>
          </w:tcPr>
          <w:p w14:paraId="280E24FF" w14:textId="77777777" w:rsidR="00E55465" w:rsidRPr="007C1C0E" w:rsidRDefault="00E55465" w:rsidP="000C7F73">
            <w:pPr>
              <w:spacing w:after="0"/>
            </w:pPr>
            <w:r w:rsidRPr="007C1C0E">
              <w:t>2</w:t>
            </w:r>
          </w:p>
        </w:tc>
        <w:tc>
          <w:tcPr>
            <w:tcW w:w="611" w:type="pct"/>
          </w:tcPr>
          <w:p w14:paraId="41AE04DB" w14:textId="77777777" w:rsidR="00E55465" w:rsidRPr="007C1C0E" w:rsidRDefault="00E55465" w:rsidP="000C7F73">
            <w:pPr>
              <w:spacing w:after="0"/>
            </w:pPr>
            <w:r w:rsidRPr="007C1C0E">
              <w:t>463498</w:t>
            </w:r>
          </w:p>
        </w:tc>
        <w:tc>
          <w:tcPr>
            <w:tcW w:w="611" w:type="pct"/>
          </w:tcPr>
          <w:p w14:paraId="4BFD2491" w14:textId="77777777" w:rsidR="00E55465" w:rsidRPr="007C1C0E" w:rsidRDefault="00E55465" w:rsidP="000C7F73">
            <w:pPr>
              <w:spacing w:after="0"/>
            </w:pPr>
            <w:r w:rsidRPr="007C1C0E">
              <w:t>831895</w:t>
            </w:r>
          </w:p>
        </w:tc>
        <w:tc>
          <w:tcPr>
            <w:tcW w:w="564" w:type="pct"/>
          </w:tcPr>
          <w:p w14:paraId="4970B4CE" w14:textId="77777777" w:rsidR="00E55465" w:rsidRPr="007C1C0E" w:rsidRDefault="00E55465" w:rsidP="000C7F73">
            <w:pPr>
              <w:spacing w:after="0"/>
            </w:pPr>
            <w:r w:rsidRPr="007C1C0E">
              <w:t>1638m.asl</w:t>
            </w:r>
          </w:p>
        </w:tc>
        <w:tc>
          <w:tcPr>
            <w:tcW w:w="1419" w:type="pct"/>
          </w:tcPr>
          <w:p w14:paraId="03D50C6B" w14:textId="77777777" w:rsidR="00E55465" w:rsidRPr="007C1C0E" w:rsidRDefault="00E55465" w:rsidP="000C7F73">
            <w:pPr>
              <w:spacing w:after="0"/>
            </w:pPr>
            <w:r w:rsidRPr="007C1C0E">
              <w:t>North side of police station</w:t>
            </w:r>
          </w:p>
        </w:tc>
      </w:tr>
      <w:tr w:rsidR="00E55465" w:rsidRPr="007C1C0E" w14:paraId="29BF66C8" w14:textId="77777777" w:rsidTr="000C7F73">
        <w:tc>
          <w:tcPr>
            <w:tcW w:w="334" w:type="pct"/>
          </w:tcPr>
          <w:p w14:paraId="7AB7076E" w14:textId="77777777" w:rsidR="00E55465" w:rsidRPr="007C1C0E" w:rsidRDefault="00E55465" w:rsidP="000C7F73">
            <w:pPr>
              <w:spacing w:after="0"/>
            </w:pPr>
            <w:r w:rsidRPr="007C1C0E">
              <w:t>19</w:t>
            </w:r>
          </w:p>
        </w:tc>
        <w:tc>
          <w:tcPr>
            <w:tcW w:w="709" w:type="pct"/>
          </w:tcPr>
          <w:p w14:paraId="5AA4F6FA" w14:textId="77777777" w:rsidR="00E55465" w:rsidRPr="007C1C0E" w:rsidRDefault="00E55465" w:rsidP="000C7F73">
            <w:pPr>
              <w:spacing w:after="0"/>
              <w:rPr>
                <w:i/>
              </w:rPr>
            </w:pPr>
            <w:r w:rsidRPr="007C1C0E">
              <w:rPr>
                <w:i/>
              </w:rPr>
              <w:t>Opuntia Spp.</w:t>
            </w:r>
          </w:p>
        </w:tc>
        <w:tc>
          <w:tcPr>
            <w:tcW w:w="752" w:type="pct"/>
          </w:tcPr>
          <w:p w14:paraId="05A3C3F1" w14:textId="77777777" w:rsidR="00E55465" w:rsidRPr="007C1C0E" w:rsidRDefault="00E55465" w:rsidP="000C7F73">
            <w:pPr>
              <w:spacing w:after="0"/>
            </w:pPr>
            <w:r w:rsidRPr="007C1C0E">
              <w:t>4</w:t>
            </w:r>
          </w:p>
        </w:tc>
        <w:tc>
          <w:tcPr>
            <w:tcW w:w="611" w:type="pct"/>
          </w:tcPr>
          <w:p w14:paraId="76A0B656" w14:textId="77777777" w:rsidR="00E55465" w:rsidRPr="007C1C0E" w:rsidRDefault="00E55465" w:rsidP="000C7F73">
            <w:pPr>
              <w:spacing w:after="0"/>
            </w:pPr>
            <w:r w:rsidRPr="007C1C0E">
              <w:t>463498</w:t>
            </w:r>
          </w:p>
        </w:tc>
        <w:tc>
          <w:tcPr>
            <w:tcW w:w="611" w:type="pct"/>
          </w:tcPr>
          <w:p w14:paraId="0E7FED84" w14:textId="77777777" w:rsidR="00E55465" w:rsidRPr="007C1C0E" w:rsidRDefault="00E55465" w:rsidP="000C7F73">
            <w:pPr>
              <w:spacing w:after="0"/>
            </w:pPr>
            <w:r w:rsidRPr="007C1C0E">
              <w:t>831895</w:t>
            </w:r>
          </w:p>
        </w:tc>
        <w:tc>
          <w:tcPr>
            <w:tcW w:w="564" w:type="pct"/>
          </w:tcPr>
          <w:p w14:paraId="5CC7A68F" w14:textId="77777777" w:rsidR="00E55465" w:rsidRPr="007C1C0E" w:rsidRDefault="00E55465" w:rsidP="000C7F73">
            <w:pPr>
              <w:spacing w:after="0"/>
            </w:pPr>
            <w:r w:rsidRPr="007C1C0E">
              <w:t>1638m.asl</w:t>
            </w:r>
          </w:p>
        </w:tc>
        <w:tc>
          <w:tcPr>
            <w:tcW w:w="1419" w:type="pct"/>
          </w:tcPr>
          <w:p w14:paraId="724DB255" w14:textId="77777777" w:rsidR="00E55465" w:rsidRPr="007C1C0E" w:rsidRDefault="00E55465" w:rsidP="000C7F73">
            <w:pPr>
              <w:spacing w:after="0"/>
            </w:pPr>
            <w:r w:rsidRPr="007C1C0E">
              <w:t>Around residential area (B.05)</w:t>
            </w:r>
          </w:p>
        </w:tc>
      </w:tr>
      <w:tr w:rsidR="00E55465" w:rsidRPr="007C1C0E" w14:paraId="29F4819C" w14:textId="77777777" w:rsidTr="000C7F73">
        <w:tc>
          <w:tcPr>
            <w:tcW w:w="334" w:type="pct"/>
          </w:tcPr>
          <w:p w14:paraId="2ED6E2E5" w14:textId="77777777" w:rsidR="00E55465" w:rsidRPr="007C1C0E" w:rsidRDefault="00E55465" w:rsidP="000C7F73">
            <w:pPr>
              <w:spacing w:after="0"/>
            </w:pPr>
            <w:r w:rsidRPr="007C1C0E">
              <w:t>20</w:t>
            </w:r>
          </w:p>
        </w:tc>
        <w:tc>
          <w:tcPr>
            <w:tcW w:w="709" w:type="pct"/>
          </w:tcPr>
          <w:p w14:paraId="04CB35AD" w14:textId="77777777" w:rsidR="00E55465" w:rsidRPr="007C1C0E" w:rsidRDefault="00E55465" w:rsidP="000C7F73">
            <w:pPr>
              <w:spacing w:after="0"/>
              <w:rPr>
                <w:i/>
              </w:rPr>
            </w:pPr>
            <w:r w:rsidRPr="007C1C0E">
              <w:rPr>
                <w:i/>
              </w:rPr>
              <w:t>Opuntia Spp.</w:t>
            </w:r>
          </w:p>
        </w:tc>
        <w:tc>
          <w:tcPr>
            <w:tcW w:w="752" w:type="pct"/>
          </w:tcPr>
          <w:p w14:paraId="02D6D018" w14:textId="77777777" w:rsidR="00E55465" w:rsidRPr="007C1C0E" w:rsidRDefault="00E55465" w:rsidP="000C7F73">
            <w:pPr>
              <w:spacing w:after="0"/>
            </w:pPr>
            <w:r w:rsidRPr="007C1C0E">
              <w:t>3</w:t>
            </w:r>
          </w:p>
        </w:tc>
        <w:tc>
          <w:tcPr>
            <w:tcW w:w="611" w:type="pct"/>
          </w:tcPr>
          <w:p w14:paraId="05F9DC93" w14:textId="77777777" w:rsidR="00E55465" w:rsidRPr="007C1C0E" w:rsidRDefault="00E55465" w:rsidP="000C7F73">
            <w:pPr>
              <w:spacing w:after="0"/>
            </w:pPr>
            <w:r w:rsidRPr="007C1C0E">
              <w:t>463498</w:t>
            </w:r>
          </w:p>
        </w:tc>
        <w:tc>
          <w:tcPr>
            <w:tcW w:w="611" w:type="pct"/>
          </w:tcPr>
          <w:p w14:paraId="5D8F9B31" w14:textId="77777777" w:rsidR="00E55465" w:rsidRPr="007C1C0E" w:rsidRDefault="00E55465" w:rsidP="000C7F73">
            <w:pPr>
              <w:spacing w:after="0"/>
            </w:pPr>
            <w:r w:rsidRPr="007C1C0E">
              <w:t>831895</w:t>
            </w:r>
          </w:p>
        </w:tc>
        <w:tc>
          <w:tcPr>
            <w:tcW w:w="564" w:type="pct"/>
          </w:tcPr>
          <w:p w14:paraId="69418294" w14:textId="77777777" w:rsidR="00E55465" w:rsidRPr="007C1C0E" w:rsidRDefault="00E55465" w:rsidP="000C7F73">
            <w:pPr>
              <w:spacing w:after="0"/>
            </w:pPr>
            <w:r w:rsidRPr="007C1C0E">
              <w:t>1638m.asl</w:t>
            </w:r>
          </w:p>
        </w:tc>
        <w:tc>
          <w:tcPr>
            <w:tcW w:w="1419" w:type="pct"/>
          </w:tcPr>
          <w:p w14:paraId="113B45E1" w14:textId="77777777" w:rsidR="00E55465" w:rsidRPr="007C1C0E" w:rsidRDefault="00E55465" w:rsidP="000C7F73">
            <w:pPr>
              <w:spacing w:after="0"/>
            </w:pPr>
            <w:r w:rsidRPr="007C1C0E">
              <w:t>North side Tola farmland</w:t>
            </w:r>
          </w:p>
        </w:tc>
      </w:tr>
      <w:tr w:rsidR="00E55465" w:rsidRPr="007C1C0E" w14:paraId="4BDAF7EC" w14:textId="77777777" w:rsidTr="000C7F73">
        <w:tc>
          <w:tcPr>
            <w:tcW w:w="334" w:type="pct"/>
          </w:tcPr>
          <w:p w14:paraId="241D1258" w14:textId="77777777" w:rsidR="00E55465" w:rsidRPr="007C1C0E" w:rsidRDefault="00E55465" w:rsidP="000C7F73">
            <w:pPr>
              <w:spacing w:after="0"/>
            </w:pPr>
            <w:r w:rsidRPr="007C1C0E">
              <w:t>21</w:t>
            </w:r>
          </w:p>
        </w:tc>
        <w:tc>
          <w:tcPr>
            <w:tcW w:w="709" w:type="pct"/>
          </w:tcPr>
          <w:p w14:paraId="0A557730" w14:textId="77777777" w:rsidR="00E55465" w:rsidRPr="007C1C0E" w:rsidRDefault="00E55465" w:rsidP="000C7F73">
            <w:pPr>
              <w:spacing w:after="0"/>
              <w:rPr>
                <w:i/>
              </w:rPr>
            </w:pPr>
            <w:r w:rsidRPr="007C1C0E">
              <w:rPr>
                <w:i/>
              </w:rPr>
              <w:t>Opuntia Spp.</w:t>
            </w:r>
          </w:p>
        </w:tc>
        <w:tc>
          <w:tcPr>
            <w:tcW w:w="752" w:type="pct"/>
          </w:tcPr>
          <w:p w14:paraId="0BCA2F47" w14:textId="77777777" w:rsidR="00E55465" w:rsidRPr="007C1C0E" w:rsidRDefault="00E55465" w:rsidP="000C7F73">
            <w:pPr>
              <w:spacing w:after="0"/>
            </w:pPr>
            <w:r w:rsidRPr="007C1C0E">
              <w:t>6</w:t>
            </w:r>
          </w:p>
        </w:tc>
        <w:tc>
          <w:tcPr>
            <w:tcW w:w="611" w:type="pct"/>
          </w:tcPr>
          <w:p w14:paraId="66846B2A" w14:textId="77777777" w:rsidR="00E55465" w:rsidRPr="007C1C0E" w:rsidRDefault="00E55465" w:rsidP="000C7F73">
            <w:pPr>
              <w:spacing w:after="0"/>
            </w:pPr>
            <w:r w:rsidRPr="007C1C0E">
              <w:t>463498</w:t>
            </w:r>
          </w:p>
        </w:tc>
        <w:tc>
          <w:tcPr>
            <w:tcW w:w="611" w:type="pct"/>
          </w:tcPr>
          <w:p w14:paraId="01102931" w14:textId="77777777" w:rsidR="00E55465" w:rsidRPr="007C1C0E" w:rsidRDefault="00E55465" w:rsidP="000C7F73">
            <w:pPr>
              <w:spacing w:after="0"/>
            </w:pPr>
            <w:r w:rsidRPr="007C1C0E">
              <w:t>831895</w:t>
            </w:r>
          </w:p>
        </w:tc>
        <w:tc>
          <w:tcPr>
            <w:tcW w:w="564" w:type="pct"/>
          </w:tcPr>
          <w:p w14:paraId="6408E4BC" w14:textId="77777777" w:rsidR="00E55465" w:rsidRPr="007C1C0E" w:rsidRDefault="00E55465" w:rsidP="000C7F73">
            <w:pPr>
              <w:spacing w:after="0"/>
            </w:pPr>
            <w:r w:rsidRPr="007C1C0E">
              <w:t>1638m.asl</w:t>
            </w:r>
          </w:p>
        </w:tc>
        <w:tc>
          <w:tcPr>
            <w:tcW w:w="1419" w:type="pct"/>
          </w:tcPr>
          <w:p w14:paraId="443BF962" w14:textId="77777777" w:rsidR="00E55465" w:rsidRPr="007C1C0E" w:rsidRDefault="00E55465" w:rsidP="000C7F73">
            <w:pPr>
              <w:spacing w:after="0"/>
            </w:pPr>
            <w:r w:rsidRPr="007C1C0E">
              <w:t>Very small roots</w:t>
            </w:r>
          </w:p>
        </w:tc>
      </w:tr>
      <w:tr w:rsidR="00E55465" w:rsidRPr="007C1C0E" w14:paraId="4630C8E5" w14:textId="77777777" w:rsidTr="000C7F73">
        <w:tc>
          <w:tcPr>
            <w:tcW w:w="334" w:type="pct"/>
          </w:tcPr>
          <w:p w14:paraId="2A65F1FA" w14:textId="77777777" w:rsidR="00E55465" w:rsidRPr="007C1C0E" w:rsidRDefault="00E55465" w:rsidP="000C7F73">
            <w:pPr>
              <w:spacing w:after="0"/>
            </w:pPr>
            <w:r w:rsidRPr="007C1C0E">
              <w:t>22</w:t>
            </w:r>
          </w:p>
        </w:tc>
        <w:tc>
          <w:tcPr>
            <w:tcW w:w="709" w:type="pct"/>
          </w:tcPr>
          <w:p w14:paraId="2400C41C" w14:textId="77777777" w:rsidR="00E55465" w:rsidRPr="007C1C0E" w:rsidRDefault="00E55465" w:rsidP="000C7F73">
            <w:pPr>
              <w:spacing w:after="0"/>
              <w:rPr>
                <w:i/>
              </w:rPr>
            </w:pPr>
            <w:r w:rsidRPr="007C1C0E">
              <w:rPr>
                <w:i/>
              </w:rPr>
              <w:t>Opuntia Spp.</w:t>
            </w:r>
          </w:p>
        </w:tc>
        <w:tc>
          <w:tcPr>
            <w:tcW w:w="752" w:type="pct"/>
          </w:tcPr>
          <w:p w14:paraId="4C703A2B" w14:textId="77777777" w:rsidR="00E55465" w:rsidRPr="007C1C0E" w:rsidRDefault="00E55465" w:rsidP="000C7F73">
            <w:pPr>
              <w:spacing w:after="0"/>
            </w:pPr>
            <w:r w:rsidRPr="007C1C0E">
              <w:t>10</w:t>
            </w:r>
          </w:p>
        </w:tc>
        <w:tc>
          <w:tcPr>
            <w:tcW w:w="611" w:type="pct"/>
          </w:tcPr>
          <w:p w14:paraId="08744EDA" w14:textId="77777777" w:rsidR="00E55465" w:rsidRPr="007C1C0E" w:rsidRDefault="00E55465" w:rsidP="000C7F73">
            <w:pPr>
              <w:spacing w:after="0"/>
            </w:pPr>
            <w:r w:rsidRPr="007C1C0E">
              <w:t>463552</w:t>
            </w:r>
          </w:p>
        </w:tc>
        <w:tc>
          <w:tcPr>
            <w:tcW w:w="611" w:type="pct"/>
          </w:tcPr>
          <w:p w14:paraId="7101C2C1" w14:textId="77777777" w:rsidR="00E55465" w:rsidRPr="007C1C0E" w:rsidRDefault="00E55465" w:rsidP="000C7F73">
            <w:pPr>
              <w:spacing w:after="0"/>
            </w:pPr>
            <w:r w:rsidRPr="007C1C0E">
              <w:t>831849</w:t>
            </w:r>
          </w:p>
        </w:tc>
        <w:tc>
          <w:tcPr>
            <w:tcW w:w="564" w:type="pct"/>
          </w:tcPr>
          <w:p w14:paraId="6B9963D7" w14:textId="77777777" w:rsidR="00E55465" w:rsidRPr="007C1C0E" w:rsidRDefault="00E55465" w:rsidP="000C7F73">
            <w:pPr>
              <w:spacing w:after="0"/>
            </w:pPr>
            <w:r w:rsidRPr="007C1C0E">
              <w:t>1640m.asl</w:t>
            </w:r>
          </w:p>
        </w:tc>
        <w:tc>
          <w:tcPr>
            <w:tcW w:w="1419" w:type="pct"/>
          </w:tcPr>
          <w:p w14:paraId="76982783" w14:textId="77777777" w:rsidR="00E55465" w:rsidRPr="007C1C0E" w:rsidRDefault="00E55465" w:rsidP="000C7F73">
            <w:pPr>
              <w:spacing w:after="0"/>
            </w:pPr>
            <w:r w:rsidRPr="007C1C0E">
              <w:t>On the corner of Police station side</w:t>
            </w:r>
          </w:p>
        </w:tc>
      </w:tr>
      <w:tr w:rsidR="00E55465" w:rsidRPr="007C1C0E" w14:paraId="5F4AD787" w14:textId="77777777" w:rsidTr="000C7F73">
        <w:tc>
          <w:tcPr>
            <w:tcW w:w="334" w:type="pct"/>
          </w:tcPr>
          <w:p w14:paraId="5897E037" w14:textId="77777777" w:rsidR="00E55465" w:rsidRPr="007C1C0E" w:rsidRDefault="00E55465" w:rsidP="000C7F73">
            <w:pPr>
              <w:spacing w:after="0"/>
            </w:pPr>
            <w:r w:rsidRPr="007C1C0E">
              <w:t>23</w:t>
            </w:r>
          </w:p>
        </w:tc>
        <w:tc>
          <w:tcPr>
            <w:tcW w:w="709" w:type="pct"/>
          </w:tcPr>
          <w:p w14:paraId="558194D1" w14:textId="77777777" w:rsidR="00E55465" w:rsidRPr="007C1C0E" w:rsidRDefault="00E55465" w:rsidP="000C7F73">
            <w:pPr>
              <w:spacing w:after="0"/>
              <w:rPr>
                <w:i/>
              </w:rPr>
            </w:pPr>
            <w:r w:rsidRPr="007C1C0E">
              <w:rPr>
                <w:i/>
              </w:rPr>
              <w:t>Opuntia Spp.</w:t>
            </w:r>
          </w:p>
        </w:tc>
        <w:tc>
          <w:tcPr>
            <w:tcW w:w="752" w:type="pct"/>
          </w:tcPr>
          <w:p w14:paraId="6736F2E9" w14:textId="77777777" w:rsidR="00E55465" w:rsidRPr="007C1C0E" w:rsidRDefault="00E55465" w:rsidP="000C7F73">
            <w:pPr>
              <w:spacing w:after="0"/>
            </w:pPr>
            <w:r w:rsidRPr="007C1C0E">
              <w:t>10</w:t>
            </w:r>
          </w:p>
        </w:tc>
        <w:tc>
          <w:tcPr>
            <w:tcW w:w="611" w:type="pct"/>
          </w:tcPr>
          <w:p w14:paraId="4211BE72" w14:textId="77777777" w:rsidR="00E55465" w:rsidRPr="007C1C0E" w:rsidRDefault="00E55465" w:rsidP="000C7F73">
            <w:pPr>
              <w:spacing w:after="0"/>
            </w:pPr>
            <w:r w:rsidRPr="007C1C0E">
              <w:t>463548</w:t>
            </w:r>
          </w:p>
        </w:tc>
        <w:tc>
          <w:tcPr>
            <w:tcW w:w="611" w:type="pct"/>
          </w:tcPr>
          <w:p w14:paraId="3DC3E12C" w14:textId="77777777" w:rsidR="00E55465" w:rsidRPr="007C1C0E" w:rsidRDefault="00E55465" w:rsidP="000C7F73">
            <w:pPr>
              <w:spacing w:after="0"/>
            </w:pPr>
            <w:r w:rsidRPr="007C1C0E">
              <w:t>831866</w:t>
            </w:r>
          </w:p>
        </w:tc>
        <w:tc>
          <w:tcPr>
            <w:tcW w:w="564" w:type="pct"/>
          </w:tcPr>
          <w:p w14:paraId="1EA232F2" w14:textId="77777777" w:rsidR="00E55465" w:rsidRPr="007C1C0E" w:rsidRDefault="00E55465" w:rsidP="000C7F73">
            <w:pPr>
              <w:spacing w:after="0"/>
            </w:pPr>
            <w:r w:rsidRPr="007C1C0E">
              <w:t>1640m.asl</w:t>
            </w:r>
          </w:p>
        </w:tc>
        <w:tc>
          <w:tcPr>
            <w:tcW w:w="1419" w:type="pct"/>
          </w:tcPr>
          <w:p w14:paraId="4F893F36" w14:textId="77777777" w:rsidR="00E55465" w:rsidRPr="007C1C0E" w:rsidRDefault="00E55465" w:rsidP="000C7F73">
            <w:pPr>
              <w:spacing w:after="0"/>
            </w:pPr>
            <w:r w:rsidRPr="007C1C0E">
              <w:t>On the side main asphalt</w:t>
            </w:r>
          </w:p>
        </w:tc>
      </w:tr>
      <w:tr w:rsidR="00E55465" w:rsidRPr="007C1C0E" w14:paraId="6DEAE7B7" w14:textId="77777777" w:rsidTr="000C7F73">
        <w:tc>
          <w:tcPr>
            <w:tcW w:w="334" w:type="pct"/>
          </w:tcPr>
          <w:p w14:paraId="553B38DF" w14:textId="77777777" w:rsidR="00E55465" w:rsidRPr="007C1C0E" w:rsidRDefault="00E55465" w:rsidP="000C7F73">
            <w:pPr>
              <w:spacing w:after="0"/>
            </w:pPr>
            <w:r w:rsidRPr="007C1C0E">
              <w:t>24</w:t>
            </w:r>
          </w:p>
        </w:tc>
        <w:tc>
          <w:tcPr>
            <w:tcW w:w="709" w:type="pct"/>
          </w:tcPr>
          <w:p w14:paraId="5C01B341" w14:textId="77777777" w:rsidR="00E55465" w:rsidRPr="007C1C0E" w:rsidRDefault="00E55465" w:rsidP="000C7F73">
            <w:pPr>
              <w:spacing w:after="0"/>
              <w:rPr>
                <w:i/>
              </w:rPr>
            </w:pPr>
            <w:r w:rsidRPr="007C1C0E">
              <w:rPr>
                <w:i/>
              </w:rPr>
              <w:t>Opuntia Spp.</w:t>
            </w:r>
          </w:p>
        </w:tc>
        <w:tc>
          <w:tcPr>
            <w:tcW w:w="752" w:type="pct"/>
          </w:tcPr>
          <w:p w14:paraId="4846A233" w14:textId="77777777" w:rsidR="00E55465" w:rsidRPr="007C1C0E" w:rsidRDefault="00E55465" w:rsidP="000C7F73">
            <w:pPr>
              <w:spacing w:after="0"/>
            </w:pPr>
            <w:r w:rsidRPr="007C1C0E">
              <w:t>5</w:t>
            </w:r>
          </w:p>
        </w:tc>
        <w:tc>
          <w:tcPr>
            <w:tcW w:w="611" w:type="pct"/>
          </w:tcPr>
          <w:p w14:paraId="58C95358" w14:textId="77777777" w:rsidR="00E55465" w:rsidRPr="007C1C0E" w:rsidRDefault="00E55465" w:rsidP="000C7F73">
            <w:pPr>
              <w:spacing w:after="0"/>
            </w:pPr>
            <w:r w:rsidRPr="007C1C0E">
              <w:t>463537</w:t>
            </w:r>
          </w:p>
        </w:tc>
        <w:tc>
          <w:tcPr>
            <w:tcW w:w="611" w:type="pct"/>
          </w:tcPr>
          <w:p w14:paraId="3E8F487C" w14:textId="77777777" w:rsidR="00E55465" w:rsidRPr="007C1C0E" w:rsidRDefault="00E55465" w:rsidP="000C7F73">
            <w:pPr>
              <w:spacing w:after="0"/>
            </w:pPr>
            <w:r w:rsidRPr="007C1C0E">
              <w:t>831882</w:t>
            </w:r>
          </w:p>
        </w:tc>
        <w:tc>
          <w:tcPr>
            <w:tcW w:w="564" w:type="pct"/>
          </w:tcPr>
          <w:p w14:paraId="19DC9E02" w14:textId="77777777" w:rsidR="00E55465" w:rsidRPr="007C1C0E" w:rsidRDefault="00E55465" w:rsidP="000C7F73">
            <w:pPr>
              <w:spacing w:after="0"/>
            </w:pPr>
            <w:r w:rsidRPr="007C1C0E">
              <w:t>1637m.asl</w:t>
            </w:r>
          </w:p>
        </w:tc>
        <w:tc>
          <w:tcPr>
            <w:tcW w:w="1419" w:type="pct"/>
          </w:tcPr>
          <w:p w14:paraId="3FA667DA" w14:textId="77777777" w:rsidR="00E55465" w:rsidRPr="007C1C0E" w:rsidRDefault="00E55465" w:rsidP="000C7F73">
            <w:pPr>
              <w:spacing w:after="0"/>
            </w:pPr>
            <w:r w:rsidRPr="007C1C0E">
              <w:t>On the side main asphalt</w:t>
            </w:r>
          </w:p>
        </w:tc>
      </w:tr>
      <w:tr w:rsidR="00E55465" w:rsidRPr="007C1C0E" w14:paraId="3E416EAE" w14:textId="77777777" w:rsidTr="000C7F73">
        <w:tc>
          <w:tcPr>
            <w:tcW w:w="334" w:type="pct"/>
          </w:tcPr>
          <w:p w14:paraId="67C8494B" w14:textId="77777777" w:rsidR="00E55465" w:rsidRPr="007C1C0E" w:rsidRDefault="00E55465" w:rsidP="000C7F73">
            <w:pPr>
              <w:spacing w:after="0"/>
            </w:pPr>
            <w:r w:rsidRPr="007C1C0E">
              <w:t>25</w:t>
            </w:r>
          </w:p>
        </w:tc>
        <w:tc>
          <w:tcPr>
            <w:tcW w:w="709" w:type="pct"/>
          </w:tcPr>
          <w:p w14:paraId="09B0BF28" w14:textId="77777777" w:rsidR="00E55465" w:rsidRPr="007C1C0E" w:rsidRDefault="00E55465" w:rsidP="000C7F73">
            <w:pPr>
              <w:spacing w:after="0"/>
              <w:rPr>
                <w:i/>
              </w:rPr>
            </w:pPr>
            <w:r w:rsidRPr="007C1C0E">
              <w:rPr>
                <w:i/>
              </w:rPr>
              <w:t>Opuntia Spp.</w:t>
            </w:r>
          </w:p>
        </w:tc>
        <w:tc>
          <w:tcPr>
            <w:tcW w:w="752" w:type="pct"/>
          </w:tcPr>
          <w:p w14:paraId="5CA20D23" w14:textId="77777777" w:rsidR="00E55465" w:rsidRPr="007C1C0E" w:rsidRDefault="00E55465" w:rsidP="000C7F73">
            <w:pPr>
              <w:spacing w:after="0"/>
            </w:pPr>
            <w:r w:rsidRPr="007C1C0E">
              <w:t>3</w:t>
            </w:r>
          </w:p>
        </w:tc>
        <w:tc>
          <w:tcPr>
            <w:tcW w:w="611" w:type="pct"/>
          </w:tcPr>
          <w:p w14:paraId="4FDEECFA" w14:textId="77777777" w:rsidR="00E55465" w:rsidRPr="007C1C0E" w:rsidRDefault="00E55465" w:rsidP="000C7F73">
            <w:pPr>
              <w:spacing w:after="0"/>
            </w:pPr>
            <w:r w:rsidRPr="007C1C0E">
              <w:t>463513</w:t>
            </w:r>
          </w:p>
        </w:tc>
        <w:tc>
          <w:tcPr>
            <w:tcW w:w="611" w:type="pct"/>
          </w:tcPr>
          <w:p w14:paraId="363616ED" w14:textId="77777777" w:rsidR="00E55465" w:rsidRPr="007C1C0E" w:rsidRDefault="00E55465" w:rsidP="000C7F73">
            <w:pPr>
              <w:spacing w:after="0"/>
            </w:pPr>
            <w:r w:rsidRPr="007C1C0E">
              <w:t>831951</w:t>
            </w:r>
          </w:p>
        </w:tc>
        <w:tc>
          <w:tcPr>
            <w:tcW w:w="564" w:type="pct"/>
          </w:tcPr>
          <w:p w14:paraId="541A4F59" w14:textId="77777777" w:rsidR="00E55465" w:rsidRPr="007C1C0E" w:rsidRDefault="00E55465" w:rsidP="000C7F73">
            <w:pPr>
              <w:spacing w:after="0"/>
            </w:pPr>
            <w:r w:rsidRPr="007C1C0E">
              <w:t>1637m.asl</w:t>
            </w:r>
          </w:p>
        </w:tc>
        <w:tc>
          <w:tcPr>
            <w:tcW w:w="1419" w:type="pct"/>
          </w:tcPr>
          <w:p w14:paraId="1062ED97" w14:textId="77777777" w:rsidR="00E55465" w:rsidRPr="007C1C0E" w:rsidRDefault="00E55465" w:rsidP="000C7F73">
            <w:pPr>
              <w:spacing w:after="0"/>
            </w:pPr>
            <w:r w:rsidRPr="007C1C0E">
              <w:t>On the side main asphalt</w:t>
            </w:r>
          </w:p>
        </w:tc>
      </w:tr>
      <w:tr w:rsidR="00E55465" w:rsidRPr="007C1C0E" w14:paraId="11D9A91F" w14:textId="77777777" w:rsidTr="000C7F73">
        <w:tc>
          <w:tcPr>
            <w:tcW w:w="334" w:type="pct"/>
          </w:tcPr>
          <w:p w14:paraId="6F3FE538" w14:textId="77777777" w:rsidR="00E55465" w:rsidRPr="007C1C0E" w:rsidRDefault="00E55465" w:rsidP="000C7F73">
            <w:pPr>
              <w:spacing w:after="0"/>
            </w:pPr>
            <w:r w:rsidRPr="007C1C0E">
              <w:t>26</w:t>
            </w:r>
          </w:p>
        </w:tc>
        <w:tc>
          <w:tcPr>
            <w:tcW w:w="709" w:type="pct"/>
          </w:tcPr>
          <w:p w14:paraId="014997A6" w14:textId="77777777" w:rsidR="00E55465" w:rsidRPr="007C1C0E" w:rsidRDefault="00E55465" w:rsidP="000C7F73">
            <w:pPr>
              <w:spacing w:after="0"/>
              <w:rPr>
                <w:i/>
              </w:rPr>
            </w:pPr>
            <w:r w:rsidRPr="007C1C0E">
              <w:rPr>
                <w:i/>
              </w:rPr>
              <w:t>Opuntia Spp.</w:t>
            </w:r>
          </w:p>
        </w:tc>
        <w:tc>
          <w:tcPr>
            <w:tcW w:w="752" w:type="pct"/>
          </w:tcPr>
          <w:p w14:paraId="7F4B69FB" w14:textId="77777777" w:rsidR="00E55465" w:rsidRPr="007C1C0E" w:rsidRDefault="00E55465" w:rsidP="000C7F73">
            <w:pPr>
              <w:spacing w:after="0"/>
            </w:pPr>
            <w:r w:rsidRPr="007C1C0E">
              <w:t>10</w:t>
            </w:r>
          </w:p>
        </w:tc>
        <w:tc>
          <w:tcPr>
            <w:tcW w:w="611" w:type="pct"/>
          </w:tcPr>
          <w:p w14:paraId="0B2DC89C" w14:textId="77777777" w:rsidR="00E55465" w:rsidRPr="007C1C0E" w:rsidRDefault="00E55465" w:rsidP="000C7F73">
            <w:pPr>
              <w:spacing w:after="0"/>
            </w:pPr>
            <w:r w:rsidRPr="007C1C0E">
              <w:t>463497</w:t>
            </w:r>
          </w:p>
        </w:tc>
        <w:tc>
          <w:tcPr>
            <w:tcW w:w="611" w:type="pct"/>
          </w:tcPr>
          <w:p w14:paraId="7675C270" w14:textId="77777777" w:rsidR="00E55465" w:rsidRPr="007C1C0E" w:rsidRDefault="00E55465" w:rsidP="000C7F73">
            <w:pPr>
              <w:spacing w:after="0"/>
            </w:pPr>
            <w:r w:rsidRPr="007C1C0E">
              <w:t>831996</w:t>
            </w:r>
          </w:p>
        </w:tc>
        <w:tc>
          <w:tcPr>
            <w:tcW w:w="564" w:type="pct"/>
          </w:tcPr>
          <w:p w14:paraId="1EB1449E" w14:textId="77777777" w:rsidR="00E55465" w:rsidRPr="007C1C0E" w:rsidRDefault="00E55465" w:rsidP="000C7F73">
            <w:pPr>
              <w:spacing w:after="0"/>
            </w:pPr>
            <w:r w:rsidRPr="007C1C0E">
              <w:t>1639m.asl</w:t>
            </w:r>
          </w:p>
        </w:tc>
        <w:tc>
          <w:tcPr>
            <w:tcW w:w="1419" w:type="pct"/>
          </w:tcPr>
          <w:p w14:paraId="11A213AE" w14:textId="77777777" w:rsidR="00E55465" w:rsidRPr="007C1C0E" w:rsidRDefault="00E55465" w:rsidP="000C7F73">
            <w:pPr>
              <w:spacing w:after="0"/>
            </w:pPr>
            <w:r w:rsidRPr="007C1C0E">
              <w:t>On the side main asphalt (Main gate)</w:t>
            </w:r>
          </w:p>
        </w:tc>
      </w:tr>
      <w:tr w:rsidR="00E55465" w:rsidRPr="007C1C0E" w14:paraId="368ABE85" w14:textId="77777777" w:rsidTr="000C7F73">
        <w:tc>
          <w:tcPr>
            <w:tcW w:w="334" w:type="pct"/>
          </w:tcPr>
          <w:p w14:paraId="6639B27F" w14:textId="77777777" w:rsidR="00E55465" w:rsidRPr="007C1C0E" w:rsidRDefault="00E55465" w:rsidP="000C7F73">
            <w:pPr>
              <w:spacing w:after="0"/>
            </w:pPr>
            <w:r w:rsidRPr="007C1C0E">
              <w:t>27</w:t>
            </w:r>
          </w:p>
        </w:tc>
        <w:tc>
          <w:tcPr>
            <w:tcW w:w="709" w:type="pct"/>
          </w:tcPr>
          <w:p w14:paraId="4E81A0BB" w14:textId="77777777" w:rsidR="00E55465" w:rsidRPr="007C1C0E" w:rsidRDefault="00E55465" w:rsidP="000C7F73">
            <w:pPr>
              <w:spacing w:after="0"/>
              <w:rPr>
                <w:i/>
              </w:rPr>
            </w:pPr>
            <w:r w:rsidRPr="007C1C0E">
              <w:rPr>
                <w:i/>
              </w:rPr>
              <w:t>Opuntia Spp.</w:t>
            </w:r>
          </w:p>
        </w:tc>
        <w:tc>
          <w:tcPr>
            <w:tcW w:w="752" w:type="pct"/>
          </w:tcPr>
          <w:p w14:paraId="5E0003AB" w14:textId="77777777" w:rsidR="00E55465" w:rsidRPr="007C1C0E" w:rsidRDefault="00E55465" w:rsidP="000C7F73">
            <w:pPr>
              <w:spacing w:after="0"/>
            </w:pPr>
            <w:r w:rsidRPr="007C1C0E">
              <w:t>6</w:t>
            </w:r>
          </w:p>
        </w:tc>
        <w:tc>
          <w:tcPr>
            <w:tcW w:w="611" w:type="pct"/>
          </w:tcPr>
          <w:p w14:paraId="419999E0" w14:textId="77777777" w:rsidR="00E55465" w:rsidRPr="007C1C0E" w:rsidRDefault="00E55465" w:rsidP="000C7F73">
            <w:pPr>
              <w:spacing w:after="0"/>
            </w:pPr>
            <w:r w:rsidRPr="007C1C0E">
              <w:t>463481</w:t>
            </w:r>
          </w:p>
        </w:tc>
        <w:tc>
          <w:tcPr>
            <w:tcW w:w="611" w:type="pct"/>
          </w:tcPr>
          <w:p w14:paraId="3CB10FA6" w14:textId="77777777" w:rsidR="00E55465" w:rsidRPr="007C1C0E" w:rsidRDefault="00E55465" w:rsidP="000C7F73">
            <w:pPr>
              <w:spacing w:after="0"/>
            </w:pPr>
            <w:r w:rsidRPr="007C1C0E">
              <w:t>832020</w:t>
            </w:r>
          </w:p>
        </w:tc>
        <w:tc>
          <w:tcPr>
            <w:tcW w:w="564" w:type="pct"/>
          </w:tcPr>
          <w:p w14:paraId="6FB23502" w14:textId="77777777" w:rsidR="00E55465" w:rsidRPr="007C1C0E" w:rsidRDefault="00E55465" w:rsidP="000C7F73">
            <w:pPr>
              <w:spacing w:after="0"/>
            </w:pPr>
            <w:r w:rsidRPr="007C1C0E">
              <w:t>1637m.asl</w:t>
            </w:r>
          </w:p>
        </w:tc>
        <w:tc>
          <w:tcPr>
            <w:tcW w:w="1419" w:type="pct"/>
          </w:tcPr>
          <w:p w14:paraId="22A88889" w14:textId="77777777" w:rsidR="00E55465" w:rsidRPr="007C1C0E" w:rsidRDefault="00E55465" w:rsidP="000C7F73">
            <w:pPr>
              <w:spacing w:after="0"/>
            </w:pPr>
            <w:r w:rsidRPr="007C1C0E">
              <w:t>On the side main asphalt</w:t>
            </w:r>
          </w:p>
        </w:tc>
      </w:tr>
      <w:tr w:rsidR="00E55465" w:rsidRPr="007C1C0E" w14:paraId="3AF65575" w14:textId="77777777" w:rsidTr="000C7F73">
        <w:tc>
          <w:tcPr>
            <w:tcW w:w="334" w:type="pct"/>
          </w:tcPr>
          <w:p w14:paraId="03BBCA7D" w14:textId="77777777" w:rsidR="00E55465" w:rsidRPr="007C1C0E" w:rsidRDefault="00E55465" w:rsidP="000C7F73">
            <w:pPr>
              <w:spacing w:after="0"/>
            </w:pPr>
            <w:r w:rsidRPr="007C1C0E">
              <w:t>28</w:t>
            </w:r>
          </w:p>
        </w:tc>
        <w:tc>
          <w:tcPr>
            <w:tcW w:w="709" w:type="pct"/>
          </w:tcPr>
          <w:p w14:paraId="5653CC8A" w14:textId="77777777" w:rsidR="00E55465" w:rsidRPr="007C1C0E" w:rsidRDefault="00E55465" w:rsidP="000C7F73">
            <w:pPr>
              <w:spacing w:after="0"/>
              <w:rPr>
                <w:i/>
              </w:rPr>
            </w:pPr>
            <w:r w:rsidRPr="007C1C0E">
              <w:rPr>
                <w:i/>
              </w:rPr>
              <w:t>Opuntia Spp.</w:t>
            </w:r>
          </w:p>
        </w:tc>
        <w:tc>
          <w:tcPr>
            <w:tcW w:w="752" w:type="pct"/>
          </w:tcPr>
          <w:p w14:paraId="67DAADA3" w14:textId="77777777" w:rsidR="00E55465" w:rsidRPr="007C1C0E" w:rsidRDefault="00E55465" w:rsidP="000C7F73">
            <w:pPr>
              <w:spacing w:after="0"/>
            </w:pPr>
            <w:r w:rsidRPr="007C1C0E">
              <w:t>5</w:t>
            </w:r>
          </w:p>
        </w:tc>
        <w:tc>
          <w:tcPr>
            <w:tcW w:w="611" w:type="pct"/>
          </w:tcPr>
          <w:p w14:paraId="4B442872" w14:textId="77777777" w:rsidR="00E55465" w:rsidRPr="007C1C0E" w:rsidRDefault="00E55465" w:rsidP="000C7F73">
            <w:pPr>
              <w:spacing w:after="0"/>
            </w:pPr>
            <w:r w:rsidRPr="007C1C0E">
              <w:t>463456</w:t>
            </w:r>
          </w:p>
        </w:tc>
        <w:tc>
          <w:tcPr>
            <w:tcW w:w="611" w:type="pct"/>
          </w:tcPr>
          <w:p w14:paraId="10D07C47" w14:textId="77777777" w:rsidR="00E55465" w:rsidRPr="007C1C0E" w:rsidRDefault="00E55465" w:rsidP="000C7F73">
            <w:pPr>
              <w:spacing w:after="0"/>
            </w:pPr>
            <w:r w:rsidRPr="007C1C0E">
              <w:t>832024</w:t>
            </w:r>
          </w:p>
        </w:tc>
        <w:tc>
          <w:tcPr>
            <w:tcW w:w="564" w:type="pct"/>
          </w:tcPr>
          <w:p w14:paraId="293C619F" w14:textId="77777777" w:rsidR="00E55465" w:rsidRPr="007C1C0E" w:rsidRDefault="00E55465" w:rsidP="000C7F73">
            <w:pPr>
              <w:spacing w:after="0"/>
            </w:pPr>
            <w:r w:rsidRPr="007C1C0E">
              <w:t>1638m.sl</w:t>
            </w:r>
          </w:p>
        </w:tc>
        <w:tc>
          <w:tcPr>
            <w:tcW w:w="1419" w:type="pct"/>
          </w:tcPr>
          <w:p w14:paraId="0C79E296" w14:textId="77777777" w:rsidR="00E55465" w:rsidRPr="007C1C0E" w:rsidRDefault="00E55465" w:rsidP="000C7F73">
            <w:pPr>
              <w:spacing w:after="0"/>
            </w:pPr>
            <w:r w:rsidRPr="007C1C0E">
              <w:t>On the side main asphalt (Museum Straight)</w:t>
            </w:r>
          </w:p>
        </w:tc>
      </w:tr>
      <w:tr w:rsidR="00E55465" w:rsidRPr="007C1C0E" w14:paraId="7E30DB00" w14:textId="77777777" w:rsidTr="000C7F73">
        <w:tc>
          <w:tcPr>
            <w:tcW w:w="334" w:type="pct"/>
          </w:tcPr>
          <w:p w14:paraId="17392F7D" w14:textId="77777777" w:rsidR="00E55465" w:rsidRPr="007C1C0E" w:rsidRDefault="00E55465" w:rsidP="000C7F73">
            <w:pPr>
              <w:spacing w:after="0"/>
            </w:pPr>
            <w:r w:rsidRPr="007C1C0E">
              <w:t>29</w:t>
            </w:r>
          </w:p>
        </w:tc>
        <w:tc>
          <w:tcPr>
            <w:tcW w:w="709" w:type="pct"/>
          </w:tcPr>
          <w:p w14:paraId="07DF9AEA" w14:textId="77777777" w:rsidR="00E55465" w:rsidRPr="007C1C0E" w:rsidRDefault="00E55465" w:rsidP="000C7F73">
            <w:pPr>
              <w:spacing w:after="0"/>
              <w:rPr>
                <w:i/>
              </w:rPr>
            </w:pPr>
            <w:r w:rsidRPr="007C1C0E">
              <w:rPr>
                <w:i/>
              </w:rPr>
              <w:t>Opuntia Spp.</w:t>
            </w:r>
          </w:p>
        </w:tc>
        <w:tc>
          <w:tcPr>
            <w:tcW w:w="752" w:type="pct"/>
          </w:tcPr>
          <w:p w14:paraId="2846C7F2" w14:textId="77777777" w:rsidR="00E55465" w:rsidRPr="007C1C0E" w:rsidRDefault="00E55465" w:rsidP="000C7F73">
            <w:pPr>
              <w:spacing w:after="0"/>
            </w:pPr>
            <w:r w:rsidRPr="007C1C0E">
              <w:t>4</w:t>
            </w:r>
          </w:p>
        </w:tc>
        <w:tc>
          <w:tcPr>
            <w:tcW w:w="611" w:type="pct"/>
          </w:tcPr>
          <w:p w14:paraId="3E714696" w14:textId="77777777" w:rsidR="00E55465" w:rsidRPr="007C1C0E" w:rsidRDefault="00E55465" w:rsidP="000C7F73">
            <w:pPr>
              <w:spacing w:after="0"/>
            </w:pPr>
            <w:r w:rsidRPr="007C1C0E">
              <w:t>463406</w:t>
            </w:r>
          </w:p>
        </w:tc>
        <w:tc>
          <w:tcPr>
            <w:tcW w:w="611" w:type="pct"/>
          </w:tcPr>
          <w:p w14:paraId="1AADC0C3" w14:textId="77777777" w:rsidR="00E55465" w:rsidRPr="007C1C0E" w:rsidRDefault="00E55465" w:rsidP="000C7F73">
            <w:pPr>
              <w:spacing w:after="0"/>
            </w:pPr>
            <w:r w:rsidRPr="007C1C0E">
              <w:t>832062</w:t>
            </w:r>
          </w:p>
        </w:tc>
        <w:tc>
          <w:tcPr>
            <w:tcW w:w="564" w:type="pct"/>
          </w:tcPr>
          <w:p w14:paraId="16C8AB45" w14:textId="77777777" w:rsidR="00E55465" w:rsidRPr="007C1C0E" w:rsidRDefault="00E55465" w:rsidP="000C7F73">
            <w:pPr>
              <w:spacing w:after="0"/>
            </w:pPr>
            <w:r w:rsidRPr="007C1C0E">
              <w:t>1638m.asl</w:t>
            </w:r>
          </w:p>
        </w:tc>
        <w:tc>
          <w:tcPr>
            <w:tcW w:w="1419" w:type="pct"/>
          </w:tcPr>
          <w:p w14:paraId="2B5F32E9" w14:textId="77777777" w:rsidR="00E55465" w:rsidRPr="007C1C0E" w:rsidRDefault="00E55465" w:rsidP="000C7F73">
            <w:pPr>
              <w:spacing w:after="0"/>
            </w:pPr>
            <w:r w:rsidRPr="007C1C0E">
              <w:t>On the side main asphalt (near Ostrich feeding bed)</w:t>
            </w:r>
          </w:p>
        </w:tc>
      </w:tr>
      <w:tr w:rsidR="00E55465" w:rsidRPr="007C1C0E" w14:paraId="38F57D49" w14:textId="77777777" w:rsidTr="000C7F73">
        <w:tc>
          <w:tcPr>
            <w:tcW w:w="334" w:type="pct"/>
          </w:tcPr>
          <w:p w14:paraId="334E7E58" w14:textId="77777777" w:rsidR="00E55465" w:rsidRPr="007C1C0E" w:rsidRDefault="00E55465" w:rsidP="000C7F73">
            <w:pPr>
              <w:spacing w:after="0"/>
            </w:pPr>
            <w:r w:rsidRPr="007C1C0E">
              <w:t>30</w:t>
            </w:r>
          </w:p>
        </w:tc>
        <w:tc>
          <w:tcPr>
            <w:tcW w:w="709" w:type="pct"/>
          </w:tcPr>
          <w:p w14:paraId="6551CCCF" w14:textId="77777777" w:rsidR="00E55465" w:rsidRPr="007C1C0E" w:rsidRDefault="00E55465" w:rsidP="000C7F73">
            <w:pPr>
              <w:spacing w:after="0"/>
              <w:rPr>
                <w:i/>
              </w:rPr>
            </w:pPr>
            <w:r w:rsidRPr="007C1C0E">
              <w:rPr>
                <w:i/>
              </w:rPr>
              <w:t>Opuntia Spp.</w:t>
            </w:r>
          </w:p>
        </w:tc>
        <w:tc>
          <w:tcPr>
            <w:tcW w:w="752" w:type="pct"/>
          </w:tcPr>
          <w:p w14:paraId="0E2B0F0C" w14:textId="77777777" w:rsidR="00E55465" w:rsidRPr="007C1C0E" w:rsidRDefault="00E55465" w:rsidP="000C7F73">
            <w:pPr>
              <w:spacing w:after="0"/>
            </w:pPr>
            <w:r w:rsidRPr="007C1C0E">
              <w:t>9</w:t>
            </w:r>
          </w:p>
        </w:tc>
        <w:tc>
          <w:tcPr>
            <w:tcW w:w="611" w:type="pct"/>
          </w:tcPr>
          <w:p w14:paraId="24ECFDC7" w14:textId="77777777" w:rsidR="00E55465" w:rsidRPr="007C1C0E" w:rsidRDefault="00E55465" w:rsidP="000C7F73">
            <w:pPr>
              <w:spacing w:after="0"/>
            </w:pPr>
            <w:r w:rsidRPr="007C1C0E">
              <w:t>463442</w:t>
            </w:r>
          </w:p>
        </w:tc>
        <w:tc>
          <w:tcPr>
            <w:tcW w:w="611" w:type="pct"/>
          </w:tcPr>
          <w:p w14:paraId="32D07A89" w14:textId="77777777" w:rsidR="00E55465" w:rsidRPr="007C1C0E" w:rsidRDefault="00E55465" w:rsidP="000C7F73">
            <w:pPr>
              <w:spacing w:after="0"/>
            </w:pPr>
            <w:r w:rsidRPr="007C1C0E">
              <w:t>832089</w:t>
            </w:r>
          </w:p>
        </w:tc>
        <w:tc>
          <w:tcPr>
            <w:tcW w:w="564" w:type="pct"/>
          </w:tcPr>
          <w:p w14:paraId="02F998F0" w14:textId="77777777" w:rsidR="00E55465" w:rsidRPr="007C1C0E" w:rsidRDefault="00E55465" w:rsidP="000C7F73">
            <w:pPr>
              <w:spacing w:after="0"/>
            </w:pPr>
            <w:r w:rsidRPr="007C1C0E">
              <w:t>1639m.asl</w:t>
            </w:r>
          </w:p>
        </w:tc>
        <w:tc>
          <w:tcPr>
            <w:tcW w:w="1419" w:type="pct"/>
          </w:tcPr>
          <w:p w14:paraId="3C6CE762" w14:textId="77777777" w:rsidR="00E55465" w:rsidRPr="007C1C0E" w:rsidRDefault="00E55465" w:rsidP="000C7F73">
            <w:pPr>
              <w:spacing w:after="0"/>
            </w:pPr>
            <w:r w:rsidRPr="007C1C0E">
              <w:t>On the side main asphalt (very denser)</w:t>
            </w:r>
          </w:p>
        </w:tc>
      </w:tr>
      <w:tr w:rsidR="00E55465" w:rsidRPr="007C1C0E" w14:paraId="438FBA08" w14:textId="77777777" w:rsidTr="000C7F73">
        <w:tc>
          <w:tcPr>
            <w:tcW w:w="334" w:type="pct"/>
          </w:tcPr>
          <w:p w14:paraId="3CD42C77" w14:textId="77777777" w:rsidR="00E55465" w:rsidRPr="007C1C0E" w:rsidRDefault="00E55465" w:rsidP="000C7F73">
            <w:pPr>
              <w:spacing w:after="0"/>
            </w:pPr>
            <w:r w:rsidRPr="007C1C0E">
              <w:t>31</w:t>
            </w:r>
          </w:p>
        </w:tc>
        <w:tc>
          <w:tcPr>
            <w:tcW w:w="709" w:type="pct"/>
          </w:tcPr>
          <w:p w14:paraId="32BAADFE" w14:textId="77777777" w:rsidR="00E55465" w:rsidRPr="007C1C0E" w:rsidRDefault="00E55465" w:rsidP="000C7F73">
            <w:pPr>
              <w:spacing w:after="0"/>
              <w:rPr>
                <w:i/>
              </w:rPr>
            </w:pPr>
            <w:r w:rsidRPr="007C1C0E">
              <w:rPr>
                <w:i/>
              </w:rPr>
              <w:t>Opuntia Spp.</w:t>
            </w:r>
          </w:p>
        </w:tc>
        <w:tc>
          <w:tcPr>
            <w:tcW w:w="752" w:type="pct"/>
          </w:tcPr>
          <w:p w14:paraId="3EB1BE2B" w14:textId="77777777" w:rsidR="00E55465" w:rsidRPr="007C1C0E" w:rsidRDefault="00E55465" w:rsidP="000C7F73">
            <w:pPr>
              <w:spacing w:after="0"/>
            </w:pPr>
            <w:r w:rsidRPr="007C1C0E">
              <w:t>10</w:t>
            </w:r>
          </w:p>
        </w:tc>
        <w:tc>
          <w:tcPr>
            <w:tcW w:w="611" w:type="pct"/>
          </w:tcPr>
          <w:p w14:paraId="43D949BE" w14:textId="77777777" w:rsidR="00E55465" w:rsidRPr="007C1C0E" w:rsidRDefault="00E55465" w:rsidP="000C7F73">
            <w:pPr>
              <w:spacing w:after="0"/>
            </w:pPr>
            <w:r w:rsidRPr="007C1C0E">
              <w:t>463485</w:t>
            </w:r>
          </w:p>
        </w:tc>
        <w:tc>
          <w:tcPr>
            <w:tcW w:w="611" w:type="pct"/>
          </w:tcPr>
          <w:p w14:paraId="01EEDADD" w14:textId="77777777" w:rsidR="00E55465" w:rsidRPr="007C1C0E" w:rsidRDefault="00E55465" w:rsidP="000C7F73">
            <w:pPr>
              <w:spacing w:after="0"/>
            </w:pPr>
            <w:r w:rsidRPr="007C1C0E">
              <w:t>832038</w:t>
            </w:r>
          </w:p>
        </w:tc>
        <w:tc>
          <w:tcPr>
            <w:tcW w:w="564" w:type="pct"/>
          </w:tcPr>
          <w:p w14:paraId="434F05C9" w14:textId="77777777" w:rsidR="00E55465" w:rsidRPr="007C1C0E" w:rsidRDefault="00E55465" w:rsidP="000C7F73">
            <w:pPr>
              <w:spacing w:after="0"/>
            </w:pPr>
            <w:r w:rsidRPr="007C1C0E">
              <w:t>1635m.asl</w:t>
            </w:r>
          </w:p>
        </w:tc>
        <w:tc>
          <w:tcPr>
            <w:tcW w:w="1419" w:type="pct"/>
          </w:tcPr>
          <w:p w14:paraId="499DBE06" w14:textId="77777777" w:rsidR="00E55465" w:rsidRPr="007C1C0E" w:rsidRDefault="00E55465" w:rsidP="000C7F73">
            <w:pPr>
              <w:spacing w:after="0"/>
            </w:pPr>
            <w:r w:rsidRPr="007C1C0E">
              <w:t>On the side main asphalt (very denser)</w:t>
            </w:r>
          </w:p>
        </w:tc>
      </w:tr>
      <w:tr w:rsidR="00E55465" w:rsidRPr="007C1C0E" w14:paraId="423F0057" w14:textId="77777777" w:rsidTr="000C7F73">
        <w:tc>
          <w:tcPr>
            <w:tcW w:w="334" w:type="pct"/>
          </w:tcPr>
          <w:p w14:paraId="7BE0942D" w14:textId="77777777" w:rsidR="00E55465" w:rsidRPr="007C1C0E" w:rsidRDefault="00E55465" w:rsidP="000C7F73">
            <w:pPr>
              <w:spacing w:after="0"/>
            </w:pPr>
            <w:r w:rsidRPr="007C1C0E">
              <w:t>32</w:t>
            </w:r>
          </w:p>
        </w:tc>
        <w:tc>
          <w:tcPr>
            <w:tcW w:w="709" w:type="pct"/>
          </w:tcPr>
          <w:p w14:paraId="71A1894A" w14:textId="77777777" w:rsidR="00E55465" w:rsidRPr="007C1C0E" w:rsidRDefault="00E55465" w:rsidP="000C7F73">
            <w:pPr>
              <w:spacing w:after="0"/>
              <w:rPr>
                <w:i/>
              </w:rPr>
            </w:pPr>
            <w:r w:rsidRPr="007C1C0E">
              <w:rPr>
                <w:i/>
              </w:rPr>
              <w:t>Opuntia Spp.</w:t>
            </w:r>
          </w:p>
        </w:tc>
        <w:tc>
          <w:tcPr>
            <w:tcW w:w="752" w:type="pct"/>
          </w:tcPr>
          <w:p w14:paraId="5D1CE154" w14:textId="77777777" w:rsidR="00E55465" w:rsidRPr="007C1C0E" w:rsidRDefault="00E55465" w:rsidP="000C7F73">
            <w:pPr>
              <w:spacing w:after="0"/>
            </w:pPr>
            <w:r w:rsidRPr="007C1C0E">
              <w:t>6</w:t>
            </w:r>
          </w:p>
        </w:tc>
        <w:tc>
          <w:tcPr>
            <w:tcW w:w="611" w:type="pct"/>
          </w:tcPr>
          <w:p w14:paraId="37FD40B0" w14:textId="77777777" w:rsidR="00E55465" w:rsidRPr="007C1C0E" w:rsidRDefault="00E55465" w:rsidP="000C7F73">
            <w:pPr>
              <w:spacing w:after="0"/>
            </w:pPr>
            <w:r w:rsidRPr="007C1C0E">
              <w:t>463455</w:t>
            </w:r>
          </w:p>
        </w:tc>
        <w:tc>
          <w:tcPr>
            <w:tcW w:w="611" w:type="pct"/>
          </w:tcPr>
          <w:p w14:paraId="09A76C5E" w14:textId="77777777" w:rsidR="00E55465" w:rsidRPr="007C1C0E" w:rsidRDefault="00E55465" w:rsidP="000C7F73">
            <w:pPr>
              <w:spacing w:after="0"/>
            </w:pPr>
            <w:r w:rsidRPr="007C1C0E">
              <w:t>832110</w:t>
            </w:r>
          </w:p>
        </w:tc>
        <w:tc>
          <w:tcPr>
            <w:tcW w:w="564" w:type="pct"/>
          </w:tcPr>
          <w:p w14:paraId="76F5101C" w14:textId="77777777" w:rsidR="00E55465" w:rsidRPr="007C1C0E" w:rsidRDefault="00E55465" w:rsidP="000C7F73">
            <w:pPr>
              <w:spacing w:after="0"/>
            </w:pPr>
            <w:r w:rsidRPr="007C1C0E">
              <w:t>1638m.asl</w:t>
            </w:r>
          </w:p>
        </w:tc>
        <w:tc>
          <w:tcPr>
            <w:tcW w:w="1419" w:type="pct"/>
          </w:tcPr>
          <w:p w14:paraId="32780AB1" w14:textId="77777777" w:rsidR="00E55465" w:rsidRPr="007C1C0E" w:rsidRDefault="00E55465" w:rsidP="000C7F73">
            <w:pPr>
              <w:spacing w:after="0"/>
            </w:pPr>
            <w:r w:rsidRPr="007C1C0E">
              <w:t>On the side main asphalt (Main gate)</w:t>
            </w:r>
          </w:p>
        </w:tc>
      </w:tr>
      <w:tr w:rsidR="00E55465" w:rsidRPr="007C1C0E" w14:paraId="1694421F" w14:textId="77777777" w:rsidTr="000C7F73">
        <w:tc>
          <w:tcPr>
            <w:tcW w:w="334" w:type="pct"/>
          </w:tcPr>
          <w:p w14:paraId="05FCF3DC" w14:textId="77777777" w:rsidR="00E55465" w:rsidRPr="007C1C0E" w:rsidRDefault="00E55465" w:rsidP="000C7F73">
            <w:pPr>
              <w:spacing w:after="0"/>
            </w:pPr>
            <w:r w:rsidRPr="007C1C0E">
              <w:t>33</w:t>
            </w:r>
          </w:p>
        </w:tc>
        <w:tc>
          <w:tcPr>
            <w:tcW w:w="709" w:type="pct"/>
          </w:tcPr>
          <w:p w14:paraId="5423E1C3" w14:textId="77777777" w:rsidR="00E55465" w:rsidRPr="007C1C0E" w:rsidRDefault="00E55465" w:rsidP="000C7F73">
            <w:pPr>
              <w:spacing w:after="0"/>
              <w:rPr>
                <w:i/>
              </w:rPr>
            </w:pPr>
            <w:r w:rsidRPr="007C1C0E">
              <w:rPr>
                <w:i/>
              </w:rPr>
              <w:t>Opuntia Spp.</w:t>
            </w:r>
          </w:p>
        </w:tc>
        <w:tc>
          <w:tcPr>
            <w:tcW w:w="752" w:type="pct"/>
          </w:tcPr>
          <w:p w14:paraId="7F98E16F" w14:textId="77777777" w:rsidR="00E55465" w:rsidRPr="007C1C0E" w:rsidRDefault="00E55465" w:rsidP="000C7F73">
            <w:pPr>
              <w:spacing w:after="0"/>
            </w:pPr>
            <w:r w:rsidRPr="007C1C0E">
              <w:t>3</w:t>
            </w:r>
          </w:p>
        </w:tc>
        <w:tc>
          <w:tcPr>
            <w:tcW w:w="611" w:type="pct"/>
          </w:tcPr>
          <w:p w14:paraId="270D593C" w14:textId="77777777" w:rsidR="00E55465" w:rsidRPr="007C1C0E" w:rsidRDefault="00E55465" w:rsidP="000C7F73">
            <w:pPr>
              <w:spacing w:after="0"/>
            </w:pPr>
            <w:r w:rsidRPr="007C1C0E">
              <w:t>463412</w:t>
            </w:r>
          </w:p>
        </w:tc>
        <w:tc>
          <w:tcPr>
            <w:tcW w:w="611" w:type="pct"/>
          </w:tcPr>
          <w:p w14:paraId="46251AA7" w14:textId="77777777" w:rsidR="00E55465" w:rsidRPr="007C1C0E" w:rsidRDefault="00E55465" w:rsidP="000C7F73">
            <w:pPr>
              <w:spacing w:after="0"/>
            </w:pPr>
            <w:r w:rsidRPr="007C1C0E">
              <w:t>832229</w:t>
            </w:r>
          </w:p>
        </w:tc>
        <w:tc>
          <w:tcPr>
            <w:tcW w:w="564" w:type="pct"/>
          </w:tcPr>
          <w:p w14:paraId="187C59ED" w14:textId="77777777" w:rsidR="00E55465" w:rsidRPr="007C1C0E" w:rsidRDefault="00E55465" w:rsidP="000C7F73">
            <w:pPr>
              <w:spacing w:after="0"/>
            </w:pPr>
            <w:r w:rsidRPr="007C1C0E">
              <w:t>1639m.asl</w:t>
            </w:r>
          </w:p>
        </w:tc>
        <w:tc>
          <w:tcPr>
            <w:tcW w:w="1419" w:type="pct"/>
          </w:tcPr>
          <w:p w14:paraId="7592AA18" w14:textId="77777777" w:rsidR="00E55465" w:rsidRPr="007C1C0E" w:rsidRDefault="00E55465" w:rsidP="000C7F73">
            <w:pPr>
              <w:spacing w:after="0"/>
            </w:pPr>
            <w:r w:rsidRPr="007C1C0E">
              <w:t>On the side main asphalt (Right side of main gate)</w:t>
            </w:r>
          </w:p>
        </w:tc>
      </w:tr>
      <w:tr w:rsidR="00E55465" w:rsidRPr="007C1C0E" w14:paraId="07EB1B57" w14:textId="77777777" w:rsidTr="000C7F73">
        <w:tc>
          <w:tcPr>
            <w:tcW w:w="334" w:type="pct"/>
          </w:tcPr>
          <w:p w14:paraId="50B96C36" w14:textId="77777777" w:rsidR="00E55465" w:rsidRPr="007C1C0E" w:rsidRDefault="00E55465" w:rsidP="000C7F73">
            <w:pPr>
              <w:spacing w:after="0"/>
            </w:pPr>
            <w:r w:rsidRPr="007C1C0E">
              <w:t>34</w:t>
            </w:r>
          </w:p>
        </w:tc>
        <w:tc>
          <w:tcPr>
            <w:tcW w:w="709" w:type="pct"/>
          </w:tcPr>
          <w:p w14:paraId="7479425C" w14:textId="77777777" w:rsidR="00E55465" w:rsidRPr="007C1C0E" w:rsidRDefault="00E55465" w:rsidP="000C7F73">
            <w:pPr>
              <w:spacing w:after="0"/>
              <w:rPr>
                <w:i/>
              </w:rPr>
            </w:pPr>
            <w:r w:rsidRPr="007C1C0E">
              <w:rPr>
                <w:i/>
              </w:rPr>
              <w:t>Opuntia Spp.</w:t>
            </w:r>
          </w:p>
        </w:tc>
        <w:tc>
          <w:tcPr>
            <w:tcW w:w="752" w:type="pct"/>
          </w:tcPr>
          <w:p w14:paraId="6AF3AF17" w14:textId="77777777" w:rsidR="00E55465" w:rsidRPr="007C1C0E" w:rsidRDefault="00E55465" w:rsidP="000C7F73">
            <w:pPr>
              <w:spacing w:after="0"/>
            </w:pPr>
            <w:r w:rsidRPr="007C1C0E">
              <w:t>1</w:t>
            </w:r>
          </w:p>
        </w:tc>
        <w:tc>
          <w:tcPr>
            <w:tcW w:w="611" w:type="pct"/>
          </w:tcPr>
          <w:p w14:paraId="2191064F" w14:textId="77777777" w:rsidR="00E55465" w:rsidRPr="007C1C0E" w:rsidRDefault="00E55465" w:rsidP="000C7F73">
            <w:pPr>
              <w:spacing w:after="0"/>
            </w:pPr>
            <w:r w:rsidRPr="007C1C0E">
              <w:t>463340</w:t>
            </w:r>
          </w:p>
        </w:tc>
        <w:tc>
          <w:tcPr>
            <w:tcW w:w="611" w:type="pct"/>
          </w:tcPr>
          <w:p w14:paraId="53ABCF67" w14:textId="77777777" w:rsidR="00E55465" w:rsidRPr="007C1C0E" w:rsidRDefault="00E55465" w:rsidP="000C7F73">
            <w:pPr>
              <w:spacing w:after="0"/>
            </w:pPr>
            <w:r w:rsidRPr="007C1C0E">
              <w:t>832401</w:t>
            </w:r>
          </w:p>
        </w:tc>
        <w:tc>
          <w:tcPr>
            <w:tcW w:w="564" w:type="pct"/>
          </w:tcPr>
          <w:p w14:paraId="01407FEF" w14:textId="77777777" w:rsidR="00E55465" w:rsidRPr="007C1C0E" w:rsidRDefault="00E55465" w:rsidP="000C7F73">
            <w:pPr>
              <w:spacing w:after="0"/>
            </w:pPr>
            <w:r w:rsidRPr="007C1C0E">
              <w:t>1643m.asl</w:t>
            </w:r>
          </w:p>
        </w:tc>
        <w:tc>
          <w:tcPr>
            <w:tcW w:w="1419" w:type="pct"/>
          </w:tcPr>
          <w:p w14:paraId="22789B50" w14:textId="77777777" w:rsidR="00E55465" w:rsidRPr="007C1C0E" w:rsidRDefault="00E55465" w:rsidP="000C7F73">
            <w:pPr>
              <w:spacing w:after="0"/>
            </w:pPr>
            <w:r w:rsidRPr="007C1C0E">
              <w:t>On the way to Haro Ogato</w:t>
            </w:r>
          </w:p>
        </w:tc>
      </w:tr>
      <w:tr w:rsidR="00E55465" w:rsidRPr="007C1C0E" w14:paraId="29BFFF74" w14:textId="77777777" w:rsidTr="000C7F73">
        <w:tc>
          <w:tcPr>
            <w:tcW w:w="334" w:type="pct"/>
          </w:tcPr>
          <w:p w14:paraId="61849E53" w14:textId="77777777" w:rsidR="00E55465" w:rsidRPr="007C1C0E" w:rsidRDefault="00E55465" w:rsidP="000C7F73">
            <w:pPr>
              <w:spacing w:after="0"/>
            </w:pPr>
            <w:r w:rsidRPr="007C1C0E">
              <w:t>35</w:t>
            </w:r>
          </w:p>
        </w:tc>
        <w:tc>
          <w:tcPr>
            <w:tcW w:w="709" w:type="pct"/>
          </w:tcPr>
          <w:p w14:paraId="37BAC3D0" w14:textId="77777777" w:rsidR="00E55465" w:rsidRPr="007C1C0E" w:rsidRDefault="00E55465" w:rsidP="000C7F73">
            <w:pPr>
              <w:spacing w:after="0"/>
              <w:rPr>
                <w:i/>
              </w:rPr>
            </w:pPr>
            <w:r w:rsidRPr="007C1C0E">
              <w:rPr>
                <w:i/>
              </w:rPr>
              <w:t>Opuntia Spp.</w:t>
            </w:r>
          </w:p>
        </w:tc>
        <w:tc>
          <w:tcPr>
            <w:tcW w:w="752" w:type="pct"/>
          </w:tcPr>
          <w:p w14:paraId="12F6C2B4" w14:textId="77777777" w:rsidR="00E55465" w:rsidRPr="007C1C0E" w:rsidRDefault="00E55465" w:rsidP="000C7F73">
            <w:pPr>
              <w:spacing w:after="0"/>
            </w:pPr>
            <w:r w:rsidRPr="007C1C0E">
              <w:t>1</w:t>
            </w:r>
          </w:p>
        </w:tc>
        <w:tc>
          <w:tcPr>
            <w:tcW w:w="611" w:type="pct"/>
          </w:tcPr>
          <w:p w14:paraId="1F983973" w14:textId="77777777" w:rsidR="00E55465" w:rsidRPr="007C1C0E" w:rsidRDefault="00E55465" w:rsidP="000C7F73">
            <w:pPr>
              <w:spacing w:after="0"/>
            </w:pPr>
            <w:r w:rsidRPr="007C1C0E">
              <w:t>463179</w:t>
            </w:r>
          </w:p>
        </w:tc>
        <w:tc>
          <w:tcPr>
            <w:tcW w:w="611" w:type="pct"/>
          </w:tcPr>
          <w:p w14:paraId="2DE0C440" w14:textId="77777777" w:rsidR="00E55465" w:rsidRPr="007C1C0E" w:rsidRDefault="00E55465" w:rsidP="000C7F73">
            <w:pPr>
              <w:spacing w:after="0"/>
            </w:pPr>
            <w:r w:rsidRPr="007C1C0E">
              <w:t>832328</w:t>
            </w:r>
          </w:p>
        </w:tc>
        <w:tc>
          <w:tcPr>
            <w:tcW w:w="564" w:type="pct"/>
          </w:tcPr>
          <w:p w14:paraId="22D58C11" w14:textId="77777777" w:rsidR="00E55465" w:rsidRPr="007C1C0E" w:rsidRDefault="00E55465" w:rsidP="000C7F73">
            <w:pPr>
              <w:spacing w:after="0"/>
            </w:pPr>
            <w:r w:rsidRPr="007C1C0E">
              <w:t>1645m.asl</w:t>
            </w:r>
          </w:p>
        </w:tc>
        <w:tc>
          <w:tcPr>
            <w:tcW w:w="1419" w:type="pct"/>
          </w:tcPr>
          <w:p w14:paraId="756B2038" w14:textId="77777777" w:rsidR="00E55465" w:rsidRPr="007C1C0E" w:rsidRDefault="00E55465" w:rsidP="000C7F73">
            <w:pPr>
              <w:spacing w:after="0"/>
            </w:pPr>
            <w:r w:rsidRPr="007C1C0E">
              <w:t>Residential area (B.09)</w:t>
            </w:r>
          </w:p>
        </w:tc>
      </w:tr>
      <w:tr w:rsidR="00E55465" w:rsidRPr="007C1C0E" w14:paraId="0EB822E3" w14:textId="77777777" w:rsidTr="000C7F73">
        <w:tc>
          <w:tcPr>
            <w:tcW w:w="334" w:type="pct"/>
          </w:tcPr>
          <w:p w14:paraId="45B7C966" w14:textId="77777777" w:rsidR="00E55465" w:rsidRPr="007C1C0E" w:rsidRDefault="00E55465" w:rsidP="000C7F73">
            <w:pPr>
              <w:spacing w:after="0"/>
            </w:pPr>
            <w:r w:rsidRPr="007C1C0E">
              <w:t>36</w:t>
            </w:r>
          </w:p>
        </w:tc>
        <w:tc>
          <w:tcPr>
            <w:tcW w:w="709" w:type="pct"/>
          </w:tcPr>
          <w:p w14:paraId="36B63A1A" w14:textId="77777777" w:rsidR="00E55465" w:rsidRPr="007C1C0E" w:rsidRDefault="00E55465" w:rsidP="000C7F73">
            <w:pPr>
              <w:spacing w:after="0"/>
              <w:rPr>
                <w:i/>
              </w:rPr>
            </w:pPr>
            <w:r w:rsidRPr="007C1C0E">
              <w:rPr>
                <w:i/>
              </w:rPr>
              <w:t>Opuntia Spp.</w:t>
            </w:r>
          </w:p>
        </w:tc>
        <w:tc>
          <w:tcPr>
            <w:tcW w:w="752" w:type="pct"/>
          </w:tcPr>
          <w:p w14:paraId="07DFCE71" w14:textId="77777777" w:rsidR="00E55465" w:rsidRPr="007C1C0E" w:rsidRDefault="00E55465" w:rsidP="000C7F73">
            <w:pPr>
              <w:spacing w:after="0"/>
            </w:pPr>
            <w:r w:rsidRPr="007C1C0E">
              <w:t>1</w:t>
            </w:r>
          </w:p>
        </w:tc>
        <w:tc>
          <w:tcPr>
            <w:tcW w:w="611" w:type="pct"/>
          </w:tcPr>
          <w:p w14:paraId="2FFF741B" w14:textId="77777777" w:rsidR="00E55465" w:rsidRPr="007C1C0E" w:rsidRDefault="00E55465" w:rsidP="000C7F73">
            <w:pPr>
              <w:spacing w:after="0"/>
            </w:pPr>
            <w:r w:rsidRPr="007C1C0E">
              <w:t>463011</w:t>
            </w:r>
          </w:p>
        </w:tc>
        <w:tc>
          <w:tcPr>
            <w:tcW w:w="611" w:type="pct"/>
          </w:tcPr>
          <w:p w14:paraId="76160C58" w14:textId="77777777" w:rsidR="00E55465" w:rsidRPr="007C1C0E" w:rsidRDefault="00E55465" w:rsidP="000C7F73">
            <w:pPr>
              <w:spacing w:after="0"/>
            </w:pPr>
            <w:r w:rsidRPr="007C1C0E">
              <w:t>832304</w:t>
            </w:r>
          </w:p>
        </w:tc>
        <w:tc>
          <w:tcPr>
            <w:tcW w:w="564" w:type="pct"/>
          </w:tcPr>
          <w:p w14:paraId="46E47252" w14:textId="77777777" w:rsidR="00E55465" w:rsidRPr="007C1C0E" w:rsidRDefault="00E55465" w:rsidP="000C7F73">
            <w:pPr>
              <w:spacing w:after="0"/>
            </w:pPr>
            <w:r w:rsidRPr="007C1C0E">
              <w:t>1645m.asl</w:t>
            </w:r>
          </w:p>
        </w:tc>
        <w:tc>
          <w:tcPr>
            <w:tcW w:w="1419" w:type="pct"/>
          </w:tcPr>
          <w:p w14:paraId="4502926C" w14:textId="77777777" w:rsidR="00E55465" w:rsidRPr="007C1C0E" w:rsidRDefault="00E55465" w:rsidP="000C7F73">
            <w:pPr>
              <w:spacing w:after="0"/>
            </w:pPr>
            <w:r w:rsidRPr="007C1C0E">
              <w:t>Near the road to Abijata</w:t>
            </w:r>
          </w:p>
        </w:tc>
      </w:tr>
      <w:tr w:rsidR="00E55465" w:rsidRPr="007C1C0E" w14:paraId="031332B8" w14:textId="77777777" w:rsidTr="000C7F73">
        <w:tc>
          <w:tcPr>
            <w:tcW w:w="334" w:type="pct"/>
          </w:tcPr>
          <w:p w14:paraId="491F1649" w14:textId="77777777" w:rsidR="00E55465" w:rsidRPr="007C1C0E" w:rsidRDefault="00E55465" w:rsidP="000C7F73">
            <w:pPr>
              <w:spacing w:after="0"/>
            </w:pPr>
            <w:r w:rsidRPr="007C1C0E">
              <w:t>37</w:t>
            </w:r>
          </w:p>
        </w:tc>
        <w:tc>
          <w:tcPr>
            <w:tcW w:w="709" w:type="pct"/>
          </w:tcPr>
          <w:p w14:paraId="48A6D4B9" w14:textId="77777777" w:rsidR="00E55465" w:rsidRPr="007C1C0E" w:rsidRDefault="00E55465" w:rsidP="000C7F73">
            <w:pPr>
              <w:spacing w:after="0"/>
              <w:rPr>
                <w:i/>
              </w:rPr>
            </w:pPr>
            <w:r w:rsidRPr="007C1C0E">
              <w:rPr>
                <w:i/>
              </w:rPr>
              <w:t>Opuntia Spp.</w:t>
            </w:r>
          </w:p>
        </w:tc>
        <w:tc>
          <w:tcPr>
            <w:tcW w:w="752" w:type="pct"/>
          </w:tcPr>
          <w:p w14:paraId="433B8DC1" w14:textId="77777777" w:rsidR="00E55465" w:rsidRPr="007C1C0E" w:rsidRDefault="00E55465" w:rsidP="000C7F73">
            <w:pPr>
              <w:spacing w:after="0"/>
            </w:pPr>
            <w:r w:rsidRPr="007C1C0E">
              <w:t>3</w:t>
            </w:r>
          </w:p>
        </w:tc>
        <w:tc>
          <w:tcPr>
            <w:tcW w:w="611" w:type="pct"/>
          </w:tcPr>
          <w:p w14:paraId="5EBA0911" w14:textId="77777777" w:rsidR="00E55465" w:rsidRPr="007C1C0E" w:rsidRDefault="00E55465" w:rsidP="000C7F73">
            <w:pPr>
              <w:spacing w:after="0"/>
            </w:pPr>
            <w:r w:rsidRPr="007C1C0E">
              <w:t>463102</w:t>
            </w:r>
          </w:p>
        </w:tc>
        <w:tc>
          <w:tcPr>
            <w:tcW w:w="611" w:type="pct"/>
          </w:tcPr>
          <w:p w14:paraId="21FAB6DB" w14:textId="77777777" w:rsidR="00E55465" w:rsidRPr="007C1C0E" w:rsidRDefault="00E55465" w:rsidP="000C7F73">
            <w:pPr>
              <w:spacing w:after="0"/>
            </w:pPr>
            <w:r w:rsidRPr="007C1C0E">
              <w:t>832067</w:t>
            </w:r>
          </w:p>
        </w:tc>
        <w:tc>
          <w:tcPr>
            <w:tcW w:w="564" w:type="pct"/>
          </w:tcPr>
          <w:p w14:paraId="2A45B5B1" w14:textId="77777777" w:rsidR="00E55465" w:rsidRPr="007C1C0E" w:rsidRDefault="00E55465" w:rsidP="000C7F73">
            <w:pPr>
              <w:spacing w:after="0"/>
            </w:pPr>
            <w:r w:rsidRPr="007C1C0E">
              <w:t>1640m.asl</w:t>
            </w:r>
          </w:p>
        </w:tc>
        <w:tc>
          <w:tcPr>
            <w:tcW w:w="1419" w:type="pct"/>
          </w:tcPr>
          <w:p w14:paraId="4F5821BD" w14:textId="77777777" w:rsidR="00E55465" w:rsidRPr="007C1C0E" w:rsidRDefault="00E55465" w:rsidP="000C7F73">
            <w:pPr>
              <w:spacing w:after="0"/>
            </w:pPr>
            <w:r w:rsidRPr="007C1C0E">
              <w:t>B/n office and R.B.07)</w:t>
            </w:r>
          </w:p>
        </w:tc>
      </w:tr>
      <w:tr w:rsidR="00E55465" w:rsidRPr="007C1C0E" w14:paraId="7CE08355" w14:textId="77777777" w:rsidTr="000C7F73">
        <w:tc>
          <w:tcPr>
            <w:tcW w:w="334" w:type="pct"/>
          </w:tcPr>
          <w:p w14:paraId="128D7545" w14:textId="77777777" w:rsidR="00E55465" w:rsidRPr="007C1C0E" w:rsidRDefault="00E55465" w:rsidP="000C7F73">
            <w:pPr>
              <w:spacing w:after="0"/>
            </w:pPr>
            <w:r w:rsidRPr="007C1C0E">
              <w:t>38</w:t>
            </w:r>
          </w:p>
        </w:tc>
        <w:tc>
          <w:tcPr>
            <w:tcW w:w="709" w:type="pct"/>
          </w:tcPr>
          <w:p w14:paraId="57D882ED" w14:textId="77777777" w:rsidR="00E55465" w:rsidRPr="007C1C0E" w:rsidRDefault="00E55465" w:rsidP="000C7F73">
            <w:pPr>
              <w:spacing w:after="0"/>
              <w:rPr>
                <w:i/>
              </w:rPr>
            </w:pPr>
            <w:r w:rsidRPr="007C1C0E">
              <w:rPr>
                <w:i/>
              </w:rPr>
              <w:t>Opuntia Spp.</w:t>
            </w:r>
          </w:p>
        </w:tc>
        <w:tc>
          <w:tcPr>
            <w:tcW w:w="752" w:type="pct"/>
          </w:tcPr>
          <w:p w14:paraId="2823AB0C" w14:textId="77777777" w:rsidR="00E55465" w:rsidRPr="007C1C0E" w:rsidRDefault="00E55465" w:rsidP="000C7F73">
            <w:pPr>
              <w:spacing w:after="0"/>
            </w:pPr>
            <w:r w:rsidRPr="007C1C0E">
              <w:t>1</w:t>
            </w:r>
          </w:p>
        </w:tc>
        <w:tc>
          <w:tcPr>
            <w:tcW w:w="611" w:type="pct"/>
          </w:tcPr>
          <w:p w14:paraId="7B65A2E1" w14:textId="77777777" w:rsidR="00E55465" w:rsidRPr="007C1C0E" w:rsidRDefault="00E55465" w:rsidP="000C7F73">
            <w:pPr>
              <w:spacing w:after="0"/>
            </w:pPr>
            <w:r w:rsidRPr="007C1C0E">
              <w:t>463068</w:t>
            </w:r>
          </w:p>
        </w:tc>
        <w:tc>
          <w:tcPr>
            <w:tcW w:w="611" w:type="pct"/>
          </w:tcPr>
          <w:p w14:paraId="0526826F" w14:textId="77777777" w:rsidR="00E55465" w:rsidRPr="007C1C0E" w:rsidRDefault="00E55465" w:rsidP="000C7F73">
            <w:pPr>
              <w:spacing w:after="0"/>
            </w:pPr>
            <w:r w:rsidRPr="007C1C0E">
              <w:t>832110</w:t>
            </w:r>
          </w:p>
        </w:tc>
        <w:tc>
          <w:tcPr>
            <w:tcW w:w="564" w:type="pct"/>
          </w:tcPr>
          <w:p w14:paraId="316696FF" w14:textId="77777777" w:rsidR="00E55465" w:rsidRPr="007C1C0E" w:rsidRDefault="00E55465" w:rsidP="000C7F73">
            <w:pPr>
              <w:spacing w:after="0"/>
            </w:pPr>
            <w:r w:rsidRPr="007C1C0E">
              <w:t>1642m.asl</w:t>
            </w:r>
          </w:p>
        </w:tc>
        <w:tc>
          <w:tcPr>
            <w:tcW w:w="1419" w:type="pct"/>
          </w:tcPr>
          <w:p w14:paraId="47BB70BB" w14:textId="77777777" w:rsidR="00E55465" w:rsidRPr="007C1C0E" w:rsidRDefault="00E55465" w:rsidP="000C7F73">
            <w:pPr>
              <w:spacing w:after="0"/>
            </w:pPr>
            <w:r w:rsidRPr="007C1C0E">
              <w:t>Around old crashed cars</w:t>
            </w:r>
          </w:p>
        </w:tc>
      </w:tr>
      <w:tr w:rsidR="00E55465" w:rsidRPr="007C1C0E" w14:paraId="1A301D75" w14:textId="77777777" w:rsidTr="000C7F73">
        <w:tc>
          <w:tcPr>
            <w:tcW w:w="334" w:type="pct"/>
          </w:tcPr>
          <w:p w14:paraId="4C1B4612" w14:textId="77777777" w:rsidR="00E55465" w:rsidRPr="007C1C0E" w:rsidRDefault="00E55465" w:rsidP="000C7F73">
            <w:pPr>
              <w:spacing w:after="0"/>
            </w:pPr>
            <w:r w:rsidRPr="007C1C0E">
              <w:t>39</w:t>
            </w:r>
          </w:p>
        </w:tc>
        <w:tc>
          <w:tcPr>
            <w:tcW w:w="709" w:type="pct"/>
          </w:tcPr>
          <w:p w14:paraId="4D5BF37C" w14:textId="77777777" w:rsidR="00E55465" w:rsidRPr="007C1C0E" w:rsidRDefault="00E55465" w:rsidP="000C7F73">
            <w:pPr>
              <w:spacing w:after="0"/>
              <w:rPr>
                <w:i/>
              </w:rPr>
            </w:pPr>
            <w:r w:rsidRPr="007C1C0E">
              <w:rPr>
                <w:i/>
              </w:rPr>
              <w:t>Opuntia Spp.</w:t>
            </w:r>
          </w:p>
        </w:tc>
        <w:tc>
          <w:tcPr>
            <w:tcW w:w="752" w:type="pct"/>
          </w:tcPr>
          <w:p w14:paraId="5B98B8CF" w14:textId="77777777" w:rsidR="00E55465" w:rsidRPr="007C1C0E" w:rsidRDefault="00E55465" w:rsidP="000C7F73">
            <w:pPr>
              <w:spacing w:after="0"/>
            </w:pPr>
            <w:r w:rsidRPr="007C1C0E">
              <w:t>13</w:t>
            </w:r>
          </w:p>
        </w:tc>
        <w:tc>
          <w:tcPr>
            <w:tcW w:w="611" w:type="pct"/>
          </w:tcPr>
          <w:p w14:paraId="0CF6B219" w14:textId="77777777" w:rsidR="00E55465" w:rsidRPr="007C1C0E" w:rsidRDefault="00E55465" w:rsidP="000C7F73">
            <w:pPr>
              <w:spacing w:after="0"/>
            </w:pPr>
            <w:r w:rsidRPr="007C1C0E">
              <w:t>463102</w:t>
            </w:r>
          </w:p>
        </w:tc>
        <w:tc>
          <w:tcPr>
            <w:tcW w:w="611" w:type="pct"/>
          </w:tcPr>
          <w:p w14:paraId="6F1B14D6" w14:textId="77777777" w:rsidR="00E55465" w:rsidRPr="007C1C0E" w:rsidRDefault="00E55465" w:rsidP="000C7F73">
            <w:pPr>
              <w:spacing w:after="0"/>
            </w:pPr>
            <w:r w:rsidRPr="007C1C0E">
              <w:t>832135</w:t>
            </w:r>
          </w:p>
        </w:tc>
        <w:tc>
          <w:tcPr>
            <w:tcW w:w="564" w:type="pct"/>
          </w:tcPr>
          <w:p w14:paraId="7CFB58F0" w14:textId="77777777" w:rsidR="00E55465" w:rsidRPr="007C1C0E" w:rsidRDefault="00E55465" w:rsidP="000C7F73">
            <w:pPr>
              <w:spacing w:after="0"/>
            </w:pPr>
            <w:r w:rsidRPr="007C1C0E">
              <w:t>1640m.asl</w:t>
            </w:r>
          </w:p>
        </w:tc>
        <w:tc>
          <w:tcPr>
            <w:tcW w:w="1419" w:type="pct"/>
          </w:tcPr>
          <w:p w14:paraId="518FF17D" w14:textId="77777777" w:rsidR="00E55465" w:rsidRPr="007C1C0E" w:rsidRDefault="00E55465" w:rsidP="000C7F73">
            <w:pPr>
              <w:spacing w:after="0"/>
            </w:pPr>
            <w:r w:rsidRPr="007C1C0E">
              <w:t>Sapling near to parking</w:t>
            </w:r>
          </w:p>
        </w:tc>
      </w:tr>
      <w:tr w:rsidR="00E55465" w:rsidRPr="007C1C0E" w14:paraId="7DC1EF92" w14:textId="77777777" w:rsidTr="000C7F73">
        <w:trPr>
          <w:trHeight w:val="476"/>
        </w:trPr>
        <w:tc>
          <w:tcPr>
            <w:tcW w:w="334" w:type="pct"/>
          </w:tcPr>
          <w:p w14:paraId="42E6CB33" w14:textId="77777777" w:rsidR="00E55465" w:rsidRPr="007C1C0E" w:rsidRDefault="00E55465" w:rsidP="000C7F73">
            <w:pPr>
              <w:spacing w:after="0"/>
            </w:pPr>
            <w:r w:rsidRPr="007C1C0E">
              <w:t>40</w:t>
            </w:r>
          </w:p>
        </w:tc>
        <w:tc>
          <w:tcPr>
            <w:tcW w:w="709" w:type="pct"/>
          </w:tcPr>
          <w:p w14:paraId="2B0E381F" w14:textId="77777777" w:rsidR="00E55465" w:rsidRPr="007C1C0E" w:rsidRDefault="00E55465" w:rsidP="000C7F73">
            <w:pPr>
              <w:spacing w:after="0"/>
            </w:pPr>
            <w:r w:rsidRPr="007C1C0E">
              <w:rPr>
                <w:i/>
              </w:rPr>
              <w:t>Parthenium hysterophors</w:t>
            </w:r>
          </w:p>
        </w:tc>
        <w:tc>
          <w:tcPr>
            <w:tcW w:w="752" w:type="pct"/>
          </w:tcPr>
          <w:p w14:paraId="5B8BD9DF" w14:textId="77777777" w:rsidR="00E55465" w:rsidRPr="007C1C0E" w:rsidRDefault="00E55465" w:rsidP="000C7F73">
            <w:pPr>
              <w:spacing w:after="0"/>
              <w:rPr>
                <w:vertAlign w:val="superscript"/>
              </w:rPr>
            </w:pPr>
            <w:r w:rsidRPr="007C1C0E">
              <w:t>18m</w:t>
            </w:r>
            <w:r w:rsidRPr="007C1C0E">
              <w:rPr>
                <w:vertAlign w:val="superscript"/>
              </w:rPr>
              <w:t>2</w:t>
            </w:r>
          </w:p>
          <w:p w14:paraId="1F322D56" w14:textId="77777777" w:rsidR="00E55465" w:rsidRPr="007C1C0E" w:rsidRDefault="00E55465" w:rsidP="000C7F73">
            <w:pPr>
              <w:spacing w:after="0"/>
            </w:pPr>
          </w:p>
        </w:tc>
        <w:tc>
          <w:tcPr>
            <w:tcW w:w="611" w:type="pct"/>
          </w:tcPr>
          <w:p w14:paraId="6301F03E" w14:textId="77777777" w:rsidR="00E55465" w:rsidRPr="007C1C0E" w:rsidRDefault="00E55465" w:rsidP="000C7F73">
            <w:pPr>
              <w:tabs>
                <w:tab w:val="left" w:pos="1152"/>
              </w:tabs>
              <w:spacing w:after="0"/>
            </w:pPr>
            <w:r w:rsidRPr="007C1C0E">
              <w:t>463112</w:t>
            </w:r>
            <w:r w:rsidRPr="007C1C0E">
              <w:tab/>
            </w:r>
          </w:p>
        </w:tc>
        <w:tc>
          <w:tcPr>
            <w:tcW w:w="611" w:type="pct"/>
          </w:tcPr>
          <w:p w14:paraId="5C6A569C" w14:textId="77777777" w:rsidR="00E55465" w:rsidRPr="007C1C0E" w:rsidRDefault="00E55465" w:rsidP="000C7F73">
            <w:pPr>
              <w:spacing w:after="0"/>
            </w:pPr>
            <w:r w:rsidRPr="007C1C0E">
              <w:t>832148</w:t>
            </w:r>
          </w:p>
        </w:tc>
        <w:tc>
          <w:tcPr>
            <w:tcW w:w="564" w:type="pct"/>
          </w:tcPr>
          <w:p w14:paraId="76898193" w14:textId="77777777" w:rsidR="00E55465" w:rsidRPr="007C1C0E" w:rsidRDefault="00E55465" w:rsidP="000C7F73">
            <w:pPr>
              <w:spacing w:after="0"/>
            </w:pPr>
            <w:r w:rsidRPr="007C1C0E">
              <w:t>1640m.asl</w:t>
            </w:r>
          </w:p>
        </w:tc>
        <w:tc>
          <w:tcPr>
            <w:tcW w:w="1419" w:type="pct"/>
          </w:tcPr>
          <w:p w14:paraId="143CDB9E" w14:textId="77777777" w:rsidR="00E55465" w:rsidRPr="007C1C0E" w:rsidRDefault="00E55465" w:rsidP="000C7F73">
            <w:pPr>
              <w:spacing w:after="0"/>
            </w:pPr>
            <w:r w:rsidRPr="007C1C0E">
              <w:t>Head office parking area</w:t>
            </w:r>
          </w:p>
        </w:tc>
      </w:tr>
      <w:tr w:rsidR="00E55465" w:rsidRPr="007C1C0E" w14:paraId="4602E7CD" w14:textId="77777777" w:rsidTr="000C7F73">
        <w:tc>
          <w:tcPr>
            <w:tcW w:w="334" w:type="pct"/>
          </w:tcPr>
          <w:p w14:paraId="1410B691" w14:textId="77777777" w:rsidR="00E55465" w:rsidRPr="007C1C0E" w:rsidRDefault="00E55465" w:rsidP="000C7F73">
            <w:pPr>
              <w:spacing w:after="0"/>
            </w:pPr>
            <w:r w:rsidRPr="007C1C0E">
              <w:t>41</w:t>
            </w:r>
          </w:p>
        </w:tc>
        <w:tc>
          <w:tcPr>
            <w:tcW w:w="709" w:type="pct"/>
          </w:tcPr>
          <w:p w14:paraId="60389C56" w14:textId="77777777" w:rsidR="00E55465" w:rsidRPr="007C1C0E" w:rsidRDefault="00E55465" w:rsidP="000C7F73">
            <w:pPr>
              <w:spacing w:after="0"/>
            </w:pPr>
            <w:r w:rsidRPr="007C1C0E">
              <w:rPr>
                <w:i/>
              </w:rPr>
              <w:t>Parthenium hysterophors</w:t>
            </w:r>
          </w:p>
        </w:tc>
        <w:tc>
          <w:tcPr>
            <w:tcW w:w="752" w:type="pct"/>
          </w:tcPr>
          <w:p w14:paraId="76D269E7" w14:textId="77777777" w:rsidR="00E55465" w:rsidRPr="007C1C0E" w:rsidRDefault="00E55465" w:rsidP="000C7F73">
            <w:pPr>
              <w:spacing w:after="0"/>
              <w:rPr>
                <w:vertAlign w:val="superscript"/>
              </w:rPr>
            </w:pPr>
            <w:r w:rsidRPr="007C1C0E">
              <w:t>277m</w:t>
            </w:r>
            <w:r w:rsidRPr="007C1C0E">
              <w:rPr>
                <w:vertAlign w:val="superscript"/>
              </w:rPr>
              <w:t>2</w:t>
            </w:r>
          </w:p>
        </w:tc>
        <w:tc>
          <w:tcPr>
            <w:tcW w:w="611" w:type="pct"/>
          </w:tcPr>
          <w:p w14:paraId="0135BAE2" w14:textId="77777777" w:rsidR="00E55465" w:rsidRPr="007C1C0E" w:rsidRDefault="00E55465" w:rsidP="000C7F73">
            <w:pPr>
              <w:spacing w:after="0"/>
            </w:pPr>
            <w:r w:rsidRPr="007C1C0E">
              <w:t>462722</w:t>
            </w:r>
          </w:p>
        </w:tc>
        <w:tc>
          <w:tcPr>
            <w:tcW w:w="611" w:type="pct"/>
          </w:tcPr>
          <w:p w14:paraId="054F1C3D" w14:textId="77777777" w:rsidR="00E55465" w:rsidRPr="007C1C0E" w:rsidRDefault="00E55465" w:rsidP="000C7F73">
            <w:pPr>
              <w:spacing w:after="0"/>
            </w:pPr>
            <w:r w:rsidRPr="007C1C0E">
              <w:t>832004</w:t>
            </w:r>
          </w:p>
        </w:tc>
        <w:tc>
          <w:tcPr>
            <w:tcW w:w="564" w:type="pct"/>
          </w:tcPr>
          <w:p w14:paraId="46FB031D" w14:textId="77777777" w:rsidR="00E55465" w:rsidRPr="007C1C0E" w:rsidRDefault="00E55465" w:rsidP="000C7F73">
            <w:pPr>
              <w:spacing w:after="0"/>
            </w:pPr>
            <w:r w:rsidRPr="007C1C0E">
              <w:t>1643m.asl</w:t>
            </w:r>
          </w:p>
        </w:tc>
        <w:tc>
          <w:tcPr>
            <w:tcW w:w="1419" w:type="pct"/>
          </w:tcPr>
          <w:p w14:paraId="26B3424A" w14:textId="77777777" w:rsidR="00E55465" w:rsidRPr="007C1C0E" w:rsidRDefault="00E55465" w:rsidP="000C7F73">
            <w:pPr>
              <w:spacing w:after="0"/>
            </w:pPr>
            <w:r w:rsidRPr="007C1C0E">
              <w:t>Around Gazelle site</w:t>
            </w:r>
          </w:p>
        </w:tc>
      </w:tr>
      <w:tr w:rsidR="00E55465" w:rsidRPr="007C1C0E" w14:paraId="3629685C" w14:textId="77777777" w:rsidTr="000C7F73">
        <w:trPr>
          <w:trHeight w:val="530"/>
        </w:trPr>
        <w:tc>
          <w:tcPr>
            <w:tcW w:w="334" w:type="pct"/>
          </w:tcPr>
          <w:p w14:paraId="788371EB" w14:textId="77777777" w:rsidR="00E55465" w:rsidRPr="007C1C0E" w:rsidRDefault="00E55465" w:rsidP="000C7F73">
            <w:pPr>
              <w:spacing w:after="0"/>
            </w:pPr>
            <w:r w:rsidRPr="007C1C0E">
              <w:t>42</w:t>
            </w:r>
          </w:p>
        </w:tc>
        <w:tc>
          <w:tcPr>
            <w:tcW w:w="709" w:type="pct"/>
          </w:tcPr>
          <w:p w14:paraId="65B64B64" w14:textId="77777777" w:rsidR="00E55465" w:rsidRPr="007C1C0E" w:rsidRDefault="00E55465" w:rsidP="000C7F73">
            <w:pPr>
              <w:spacing w:after="0"/>
            </w:pPr>
            <w:r w:rsidRPr="007C1C0E">
              <w:rPr>
                <w:i/>
              </w:rPr>
              <w:t>Parthenium hysterophors</w:t>
            </w:r>
          </w:p>
        </w:tc>
        <w:tc>
          <w:tcPr>
            <w:tcW w:w="752" w:type="pct"/>
          </w:tcPr>
          <w:p w14:paraId="1D772175" w14:textId="77777777" w:rsidR="00E55465" w:rsidRPr="007C1C0E" w:rsidRDefault="00E55465" w:rsidP="000C7F73">
            <w:pPr>
              <w:spacing w:after="0"/>
              <w:rPr>
                <w:vertAlign w:val="superscript"/>
              </w:rPr>
            </w:pPr>
            <w:r w:rsidRPr="007C1C0E">
              <w:t>12m</w:t>
            </w:r>
            <w:r w:rsidRPr="007C1C0E">
              <w:rPr>
                <w:vertAlign w:val="superscript"/>
              </w:rPr>
              <w:t>2</w:t>
            </w:r>
          </w:p>
        </w:tc>
        <w:tc>
          <w:tcPr>
            <w:tcW w:w="611" w:type="pct"/>
          </w:tcPr>
          <w:p w14:paraId="7E4B4F14" w14:textId="77777777" w:rsidR="00E55465" w:rsidRPr="007C1C0E" w:rsidRDefault="00E55465" w:rsidP="000C7F73">
            <w:pPr>
              <w:spacing w:after="0"/>
            </w:pPr>
            <w:r w:rsidRPr="007C1C0E">
              <w:t>463058</w:t>
            </w:r>
          </w:p>
        </w:tc>
        <w:tc>
          <w:tcPr>
            <w:tcW w:w="611" w:type="pct"/>
          </w:tcPr>
          <w:p w14:paraId="2A25C0B5" w14:textId="77777777" w:rsidR="00E55465" w:rsidRPr="007C1C0E" w:rsidRDefault="00E55465" w:rsidP="000C7F73">
            <w:pPr>
              <w:spacing w:after="0"/>
            </w:pPr>
            <w:r w:rsidRPr="007C1C0E">
              <w:t>832003</w:t>
            </w:r>
          </w:p>
        </w:tc>
        <w:tc>
          <w:tcPr>
            <w:tcW w:w="564" w:type="pct"/>
          </w:tcPr>
          <w:p w14:paraId="055E9EC6" w14:textId="77777777" w:rsidR="00E55465" w:rsidRPr="007C1C0E" w:rsidRDefault="00E55465" w:rsidP="000C7F73">
            <w:pPr>
              <w:spacing w:after="0"/>
            </w:pPr>
            <w:r w:rsidRPr="007C1C0E">
              <w:t>1639m.asl</w:t>
            </w:r>
          </w:p>
        </w:tc>
        <w:tc>
          <w:tcPr>
            <w:tcW w:w="1419" w:type="pct"/>
          </w:tcPr>
          <w:p w14:paraId="19FDBC31" w14:textId="77777777" w:rsidR="00E55465" w:rsidRPr="007C1C0E" w:rsidRDefault="00E55465" w:rsidP="000C7F73">
            <w:pPr>
              <w:spacing w:after="0"/>
            </w:pPr>
            <w:r w:rsidRPr="007C1C0E">
              <w:t>Residential B-07</w:t>
            </w:r>
          </w:p>
        </w:tc>
      </w:tr>
    </w:tbl>
    <w:bookmarkEnd w:id="11"/>
    <w:p w14:paraId="6D9572FA" w14:textId="77777777" w:rsidR="00E55465" w:rsidRPr="007C1C0E" w:rsidRDefault="00E55465" w:rsidP="00E55465">
      <w:pPr>
        <w:keepNext/>
        <w:keepLines/>
        <w:spacing w:line="360" w:lineRule="auto"/>
        <w:outlineLvl w:val="0"/>
        <w:rPr>
          <w:rFonts w:ascii="Times New Roman" w:eastAsia="SimSun" w:hAnsi="Times New Roman" w:cs="Times New Roman"/>
          <w:bCs/>
          <w:sz w:val="24"/>
          <w:szCs w:val="24"/>
        </w:rPr>
      </w:pPr>
      <w:r w:rsidRPr="007C1C0E">
        <w:rPr>
          <w:rFonts w:ascii="Times New Roman" w:eastAsia="SimSun" w:hAnsi="Times New Roman" w:cs="Times New Roman"/>
          <w:bCs/>
          <w:sz w:val="24"/>
          <w:szCs w:val="24"/>
        </w:rPr>
        <w:lastRenderedPageBreak/>
        <w:t xml:space="preserve">By assuming the area coverage of one rooted </w:t>
      </w:r>
      <w:r>
        <w:rPr>
          <w:rFonts w:ascii="Times New Roman" w:eastAsia="SimSun" w:hAnsi="Times New Roman" w:cs="Times New Roman"/>
          <w:bCs/>
          <w:i/>
          <w:sz w:val="24"/>
          <w:szCs w:val="24"/>
        </w:rPr>
        <w:t>Opuntia species</w:t>
      </w:r>
      <w:r w:rsidRPr="007C1C0E">
        <w:rPr>
          <w:rFonts w:ascii="Times New Roman" w:eastAsia="SimSun" w:hAnsi="Times New Roman" w:cs="Times New Roman"/>
          <w:bCs/>
          <w:sz w:val="24"/>
          <w:szCs w:val="24"/>
        </w:rPr>
        <w:t xml:space="preserve"> was 4m</w:t>
      </w:r>
      <w:r w:rsidRPr="007C1C0E">
        <w:rPr>
          <w:rFonts w:ascii="Times New Roman" w:eastAsia="SimSun" w:hAnsi="Times New Roman" w:cs="Times New Roman"/>
          <w:bCs/>
          <w:sz w:val="24"/>
          <w:szCs w:val="24"/>
          <w:vertAlign w:val="superscript"/>
        </w:rPr>
        <w:t>2</w:t>
      </w:r>
      <w:r w:rsidRPr="007C1C0E">
        <w:rPr>
          <w:rFonts w:ascii="Times New Roman" w:eastAsia="SimSun" w:hAnsi="Times New Roman" w:cs="Times New Roman"/>
          <w:bCs/>
          <w:sz w:val="24"/>
          <w:szCs w:val="24"/>
        </w:rPr>
        <w:t xml:space="preserve"> with the radius of 2m the total area cleared would be 167* 4m</w:t>
      </w:r>
      <w:r w:rsidRPr="007C1C0E">
        <w:rPr>
          <w:rFonts w:ascii="Times New Roman" w:eastAsia="SimSun" w:hAnsi="Times New Roman" w:cs="Times New Roman"/>
          <w:bCs/>
          <w:sz w:val="24"/>
          <w:szCs w:val="24"/>
          <w:vertAlign w:val="superscript"/>
        </w:rPr>
        <w:t>2</w:t>
      </w:r>
      <w:r w:rsidRPr="007C1C0E">
        <w:rPr>
          <w:rFonts w:ascii="Times New Roman" w:eastAsia="SimSun" w:hAnsi="Times New Roman" w:cs="Times New Roman"/>
          <w:bCs/>
          <w:sz w:val="24"/>
          <w:szCs w:val="24"/>
        </w:rPr>
        <w:t>= 668m</w:t>
      </w:r>
      <w:r w:rsidRPr="007C1C0E">
        <w:rPr>
          <w:rFonts w:ascii="Times New Roman" w:eastAsia="SimSun" w:hAnsi="Times New Roman" w:cs="Times New Roman"/>
          <w:bCs/>
          <w:sz w:val="24"/>
          <w:szCs w:val="24"/>
          <w:vertAlign w:val="superscript"/>
        </w:rPr>
        <w:t>2</w:t>
      </w:r>
      <w:r w:rsidRPr="007C1C0E">
        <w:rPr>
          <w:rFonts w:ascii="Times New Roman" w:eastAsia="SimSun" w:hAnsi="Times New Roman" w:cs="Times New Roman"/>
          <w:bCs/>
          <w:sz w:val="24"/>
          <w:szCs w:val="24"/>
        </w:rPr>
        <w:t xml:space="preserve">.  </w:t>
      </w:r>
    </w:p>
    <w:p w14:paraId="1968CDB2" w14:textId="77777777" w:rsidR="00E55465" w:rsidRPr="007C1C0E" w:rsidRDefault="00E55465" w:rsidP="00E55465">
      <w:pPr>
        <w:rPr>
          <w:rFonts w:ascii="Times New Roman" w:eastAsia="Calibri" w:hAnsi="Times New Roman" w:cs="Times New Roman"/>
        </w:rPr>
      </w:pPr>
      <w:r w:rsidRPr="007C1C0E">
        <w:rPr>
          <w:rFonts w:ascii="Times New Roman" w:eastAsia="Calibri" w:hAnsi="Times New Roman" w:cs="Times New Roman"/>
          <w:noProof/>
        </w:rPr>
        <w:drawing>
          <wp:inline distT="0" distB="0" distL="0" distR="0" wp14:anchorId="34E7AFA1" wp14:editId="37497C9F">
            <wp:extent cx="5889127" cy="4794636"/>
            <wp:effectExtent l="0" t="0" r="0" b="63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890856" cy="4796043"/>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rPr>
        <w:t xml:space="preserve">Figure: 11. Mechanical de-bushing of the invasive </w:t>
      </w:r>
      <w:r w:rsidRPr="007C1C0E">
        <w:rPr>
          <w:rFonts w:ascii="Times New Roman" w:eastAsia="Calibri" w:hAnsi="Times New Roman" w:cs="Times New Roman"/>
          <w:i/>
        </w:rPr>
        <w:t>Parthenium hysterophorus</w:t>
      </w:r>
    </w:p>
    <w:p w14:paraId="64A7D64A"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Totally by the controlling and minimizing mechanisms minim</w:t>
      </w:r>
      <w:r>
        <w:rPr>
          <w:rFonts w:ascii="Times New Roman" w:eastAsia="Calibri" w:hAnsi="Times New Roman" w:cs="Times New Roman"/>
        </w:rPr>
        <w:t>um of five</w:t>
      </w:r>
      <w:r w:rsidRPr="007C1C0E">
        <w:rPr>
          <w:rFonts w:ascii="Times New Roman" w:eastAsia="Calibri" w:hAnsi="Times New Roman" w:cs="Times New Roman"/>
        </w:rPr>
        <w:t xml:space="preserve"> hectare area</w:t>
      </w:r>
      <w:r>
        <w:rPr>
          <w:rFonts w:ascii="Times New Roman" w:eastAsia="Calibri" w:hAnsi="Times New Roman" w:cs="Times New Roman"/>
        </w:rPr>
        <w:t>s</w:t>
      </w:r>
      <w:r w:rsidRPr="007C1C0E">
        <w:rPr>
          <w:rFonts w:ascii="Times New Roman" w:eastAsia="Calibri" w:hAnsi="Times New Roman" w:cs="Times New Roman"/>
        </w:rPr>
        <w:t xml:space="preserve"> of the National Park ecosystem was cleared from the invasive </w:t>
      </w:r>
      <w:r w:rsidRPr="007C1C0E">
        <w:rPr>
          <w:rFonts w:ascii="Times New Roman" w:eastAsia="Calibri" w:hAnsi="Times New Roman" w:cs="Times New Roman"/>
          <w:i/>
        </w:rPr>
        <w:t>Abutilon species, Opuntia species</w:t>
      </w:r>
      <w:r w:rsidRPr="007C1C0E">
        <w:rPr>
          <w:rFonts w:ascii="Times New Roman" w:eastAsia="Calibri" w:hAnsi="Times New Roman" w:cs="Times New Roman"/>
        </w:rPr>
        <w:t xml:space="preserve"> and </w:t>
      </w:r>
      <w:r w:rsidRPr="007C1C0E">
        <w:rPr>
          <w:rFonts w:ascii="Times New Roman" w:eastAsia="Calibri" w:hAnsi="Times New Roman" w:cs="Times New Roman"/>
          <w:i/>
        </w:rPr>
        <w:t xml:space="preserve">Parthenium hysterophorus. </w:t>
      </w:r>
      <w:r w:rsidRPr="007C1C0E">
        <w:rPr>
          <w:rFonts w:ascii="Times New Roman" w:eastAsia="Calibri" w:hAnsi="Times New Roman" w:cs="Times New Roman"/>
        </w:rPr>
        <w:t>The rest two of identified invasive species (</w:t>
      </w:r>
      <w:r>
        <w:rPr>
          <w:rFonts w:ascii="Times New Roman" w:eastAsia="Calibri" w:hAnsi="Times New Roman" w:cs="Times New Roman"/>
          <w:i/>
        </w:rPr>
        <w:t>Lant</w:t>
      </w:r>
      <w:r w:rsidRPr="007C1C0E">
        <w:rPr>
          <w:rFonts w:ascii="Times New Roman" w:eastAsia="Calibri" w:hAnsi="Times New Roman" w:cs="Times New Roman"/>
          <w:i/>
        </w:rPr>
        <w:t>ana camara</w:t>
      </w:r>
      <w:r w:rsidRPr="007C1C0E">
        <w:rPr>
          <w:rFonts w:ascii="Times New Roman" w:eastAsia="Calibri" w:hAnsi="Times New Roman" w:cs="Times New Roman"/>
        </w:rPr>
        <w:t xml:space="preserve"> and </w:t>
      </w:r>
      <w:r w:rsidRPr="007C1C0E">
        <w:rPr>
          <w:rFonts w:ascii="Times New Roman" w:eastAsia="Calibri" w:hAnsi="Times New Roman" w:cs="Times New Roman"/>
          <w:i/>
        </w:rPr>
        <w:t>Prosopis juliflora</w:t>
      </w:r>
      <w:r>
        <w:rPr>
          <w:rFonts w:ascii="Times New Roman" w:eastAsia="Calibri" w:hAnsi="Times New Roman" w:cs="Times New Roman"/>
        </w:rPr>
        <w:t>) were on the periphery and out of the National Park boundary</w:t>
      </w:r>
      <w:r w:rsidRPr="007C1C0E">
        <w:rPr>
          <w:rFonts w:ascii="Times New Roman" w:eastAsia="Calibri" w:hAnsi="Times New Roman" w:cs="Times New Roman"/>
        </w:rPr>
        <w:t>, observed in Daka Dalu Harengama village and needs local communities and village leaders’ commitment to de-bush.</w:t>
      </w:r>
    </w:p>
    <w:p w14:paraId="15D4D0AB" w14:textId="77777777" w:rsidR="00E55465" w:rsidRPr="0052419B" w:rsidRDefault="00E55465" w:rsidP="00E55465">
      <w:pPr>
        <w:shd w:val="clear" w:color="auto" w:fill="FFFFFF"/>
        <w:spacing w:after="300"/>
        <w:jc w:val="both"/>
        <w:textAlignment w:val="baseline"/>
        <w:rPr>
          <w:rFonts w:ascii="Times New Roman" w:eastAsia="Times New Roman" w:hAnsi="Times New Roman" w:cs="Times New Roman"/>
          <w:b/>
          <w:sz w:val="24"/>
        </w:rPr>
      </w:pPr>
      <w:r w:rsidRPr="0052419B">
        <w:rPr>
          <w:rFonts w:ascii="Times New Roman" w:eastAsia="Times New Roman" w:hAnsi="Times New Roman" w:cs="Times New Roman"/>
          <w:b/>
          <w:sz w:val="24"/>
        </w:rPr>
        <w:t>Discussion</w:t>
      </w:r>
    </w:p>
    <w:p w14:paraId="2055E64C" w14:textId="77777777" w:rsidR="00E55465" w:rsidRPr="0052419B" w:rsidRDefault="00E55465" w:rsidP="00E55465">
      <w:pPr>
        <w:shd w:val="clear" w:color="auto" w:fill="FFFFFF"/>
        <w:spacing w:after="30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rPr>
        <w:t>Invasive alien species are originating in all taxon or organisms and exist all over the globe in all environments. They inhabit the native ecosystems; have either positive or negative consequences on socio-economic and the</w:t>
      </w:r>
      <w:r>
        <w:rPr>
          <w:rFonts w:ascii="Times New Roman" w:eastAsia="Times New Roman" w:hAnsi="Times New Roman" w:cs="Times New Roman"/>
        </w:rPr>
        <w:t xml:space="preserve"> environmental services. T</w:t>
      </w:r>
      <w:r w:rsidRPr="0052419B">
        <w:rPr>
          <w:rFonts w:ascii="Times New Roman" w:eastAsia="Times New Roman" w:hAnsi="Times New Roman" w:cs="Times New Roman"/>
        </w:rPr>
        <w:t xml:space="preserve">he best control measures are prevention of seed dispersal, integrated management strategies and management by de-bushing and utilization (Wakshum </w:t>
      </w:r>
      <w:r w:rsidRPr="0052419B">
        <w:rPr>
          <w:rFonts w:ascii="Times New Roman" w:eastAsia="Times New Roman" w:hAnsi="Times New Roman" w:cs="Times New Roman"/>
          <w:i/>
        </w:rPr>
        <w:t>et al</w:t>
      </w:r>
      <w:r w:rsidRPr="0052419B">
        <w:rPr>
          <w:rFonts w:ascii="Times New Roman" w:eastAsia="Times New Roman" w:hAnsi="Times New Roman" w:cs="Times New Roman"/>
        </w:rPr>
        <w:t xml:space="preserve">. 2019). </w:t>
      </w:r>
      <w:r w:rsidRPr="0052419B">
        <w:rPr>
          <w:rFonts w:ascii="Times New Roman" w:eastAsia="Times New Roman" w:hAnsi="Times New Roman" w:cs="Times New Roman"/>
          <w:color w:val="000000"/>
        </w:rPr>
        <w:t xml:space="preserve">Worldwide, the impact of damage caused by invasive species has been estimated to be £1.5 trillion per year – close to 5% of global GDP. In developing countries, where agriculture accounts for a higher proportion </w:t>
      </w:r>
      <w:r w:rsidRPr="0052419B">
        <w:rPr>
          <w:rFonts w:ascii="Times New Roman" w:eastAsia="Times New Roman" w:hAnsi="Times New Roman" w:cs="Times New Roman"/>
          <w:color w:val="000000"/>
        </w:rPr>
        <w:lastRenderedPageBreak/>
        <w:t xml:space="preserve">of GDP, the negative impact of invasive species on food security as well as on economic presentation can be even greater. Almost all ecosystem types on the planet are affected by invasive species and they pose one of the biggest threats to biodiversity conservation worldwide. The increased in trade transport, travel and tourism will inevitably increase the intentional or accidental introduction of species to new environments, and it is widely predicted that climate change will further increase the threat modeled by invasive species. </w:t>
      </w:r>
      <w:r>
        <w:rPr>
          <w:rFonts w:ascii="Times New Roman" w:eastAsia="Times New Roman" w:hAnsi="Times New Roman" w:cs="Times New Roman"/>
          <w:color w:val="000000"/>
        </w:rPr>
        <w:t>As spoken from the elders of the study area all of these invasive were came from different areas with aid shipments of crops, floods from upper catchments, vehicle transportations and livestock remains.</w:t>
      </w:r>
    </w:p>
    <w:p w14:paraId="1A70B19A"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color w:val="000000"/>
        </w:rPr>
        <w:t>Currently, it has become strong that some alien species are having very negative impacts in Ethiopia. Numerous alien species are spreading at upsetting rate, threatening agricultural lands, rangelands, national parks, waterways, lakes, rivers, power dams, roadsides, urban green spaces and other protected area types.</w:t>
      </w:r>
    </w:p>
    <w:p w14:paraId="705A1910" w14:textId="77777777" w:rsidR="00E55465" w:rsidRPr="0052419B" w:rsidRDefault="00E55465" w:rsidP="00E55465">
      <w:pPr>
        <w:shd w:val="clear" w:color="auto" w:fill="FFFFFF"/>
        <w:spacing w:after="0"/>
        <w:jc w:val="both"/>
        <w:textAlignment w:val="baseline"/>
        <w:rPr>
          <w:rFonts w:ascii="Arial" w:eastAsia="Times New Roman" w:hAnsi="Arial" w:cs="Arial"/>
          <w:color w:val="000000"/>
          <w:sz w:val="21"/>
          <w:szCs w:val="21"/>
        </w:rPr>
      </w:pPr>
      <w:r w:rsidRPr="0052419B">
        <w:rPr>
          <w:rFonts w:ascii="Times New Roman" w:eastAsia="Times New Roman" w:hAnsi="Times New Roman" w:cs="Times New Roman"/>
          <w:color w:val="000000"/>
        </w:rPr>
        <w:t>Foremost among these Parthenium weed</w:t>
      </w:r>
      <w:r>
        <w:rPr>
          <w:rFonts w:ascii="Times New Roman" w:eastAsia="Times New Roman" w:hAnsi="Times New Roman" w:cs="Times New Roman"/>
          <w:color w:val="000000"/>
        </w:rPr>
        <w:t xml:space="preserve"> </w:t>
      </w:r>
      <w:r w:rsidRPr="0052419B">
        <w:rPr>
          <w:rFonts w:ascii="Times New Roman" w:eastAsia="Times New Roman" w:hAnsi="Times New Roman" w:cs="Times New Roman"/>
          <w:color w:val="000000"/>
        </w:rPr>
        <w:t>(</w:t>
      </w:r>
      <w:r w:rsidRPr="0052419B">
        <w:rPr>
          <w:rFonts w:ascii="Times New Roman" w:eastAsia="Times New Roman" w:hAnsi="Times New Roman" w:cs="Times New Roman"/>
          <w:b/>
          <w:bCs/>
          <w:i/>
          <w:iCs/>
          <w:color w:val="000000"/>
          <w:bdr w:val="none" w:sz="0" w:space="0" w:color="auto" w:frame="1"/>
        </w:rPr>
        <w:t>Parthenium hysterophorus</w:t>
      </w:r>
      <w:r w:rsidRPr="0052419B">
        <w:rPr>
          <w:rFonts w:ascii="Times New Roman" w:eastAsia="Times New Roman" w:hAnsi="Times New Roman" w:cs="Times New Roman"/>
          <w:color w:val="000000"/>
        </w:rPr>
        <w:t>), mesquites (</w:t>
      </w:r>
      <w:r w:rsidRPr="0052419B">
        <w:rPr>
          <w:rFonts w:ascii="Times New Roman" w:eastAsia="Times New Roman" w:hAnsi="Times New Roman" w:cs="Times New Roman"/>
          <w:b/>
          <w:bCs/>
          <w:i/>
          <w:iCs/>
          <w:color w:val="000000"/>
          <w:bdr w:val="none" w:sz="0" w:space="0" w:color="auto" w:frame="1"/>
        </w:rPr>
        <w:t>Prosopis juliflora</w:t>
      </w:r>
      <w:r w:rsidRPr="0052419B">
        <w:rPr>
          <w:rFonts w:ascii="Times New Roman" w:eastAsia="Times New Roman" w:hAnsi="Times New Roman" w:cs="Times New Roman"/>
          <w:color w:val="000000"/>
        </w:rPr>
        <w:t>), water hyacinth (</w:t>
      </w:r>
      <w:r w:rsidRPr="0052419B">
        <w:rPr>
          <w:rFonts w:ascii="Times New Roman" w:eastAsia="Times New Roman" w:hAnsi="Times New Roman" w:cs="Times New Roman"/>
          <w:b/>
          <w:bCs/>
          <w:i/>
          <w:iCs/>
          <w:color w:val="000000"/>
          <w:bdr w:val="none" w:sz="0" w:space="0" w:color="auto" w:frame="1"/>
        </w:rPr>
        <w:t>Eichhornia crassipes</w:t>
      </w:r>
      <w:r w:rsidRPr="0052419B">
        <w:rPr>
          <w:rFonts w:ascii="Times New Roman" w:eastAsia="Times New Roman" w:hAnsi="Times New Roman" w:cs="Times New Roman"/>
          <w:color w:val="000000"/>
        </w:rPr>
        <w:t>), </w:t>
      </w:r>
      <w:r w:rsidRPr="0052419B">
        <w:rPr>
          <w:rFonts w:ascii="Times New Roman" w:eastAsia="Times New Roman" w:hAnsi="Times New Roman" w:cs="Times New Roman"/>
          <w:b/>
          <w:bCs/>
          <w:i/>
          <w:iCs/>
          <w:color w:val="000000"/>
          <w:bdr w:val="none" w:sz="0" w:space="0" w:color="auto" w:frame="1"/>
        </w:rPr>
        <w:t>Lantana camara</w:t>
      </w:r>
      <w:r w:rsidRPr="0052419B">
        <w:rPr>
          <w:rFonts w:ascii="Times New Roman" w:eastAsia="Times New Roman" w:hAnsi="Times New Roman" w:cs="Times New Roman"/>
          <w:b/>
          <w:bCs/>
          <w:color w:val="000000"/>
          <w:bdr w:val="none" w:sz="0" w:space="0" w:color="auto" w:frame="1"/>
        </w:rPr>
        <w:t> </w:t>
      </w:r>
      <w:r w:rsidRPr="0052419B">
        <w:rPr>
          <w:rFonts w:ascii="Times New Roman" w:eastAsia="Times New Roman" w:hAnsi="Times New Roman" w:cs="Times New Roman"/>
          <w:color w:val="000000"/>
        </w:rPr>
        <w:t>and </w:t>
      </w:r>
      <w:r w:rsidRPr="0052419B">
        <w:rPr>
          <w:rFonts w:ascii="Times New Roman" w:eastAsia="Times New Roman" w:hAnsi="Times New Roman" w:cs="Times New Roman"/>
          <w:i/>
          <w:iCs/>
          <w:color w:val="000000"/>
          <w:bdr w:val="none" w:sz="0" w:space="0" w:color="auto" w:frame="1"/>
        </w:rPr>
        <w:t>Acacia</w:t>
      </w:r>
      <w:r>
        <w:rPr>
          <w:rFonts w:ascii="Times New Roman" w:eastAsia="Times New Roman" w:hAnsi="Times New Roman" w:cs="Times New Roman"/>
          <w:color w:val="000000"/>
        </w:rPr>
        <w:t> species</w:t>
      </w:r>
      <w:r w:rsidRPr="0052419B">
        <w:rPr>
          <w:rFonts w:ascii="Times New Roman" w:eastAsia="Times New Roman" w:hAnsi="Times New Roman" w:cs="Times New Roman"/>
          <w:color w:val="000000"/>
        </w:rPr>
        <w:t xml:space="preserve"> (EBI, 2025).</w:t>
      </w:r>
      <w:r w:rsidRPr="0052419B">
        <w:rPr>
          <w:rFonts w:ascii="Arial" w:eastAsia="Times New Roman" w:hAnsi="Arial" w:cs="Arial"/>
          <w:color w:val="000000"/>
          <w:sz w:val="21"/>
          <w:szCs w:val="21"/>
        </w:rPr>
        <w:t xml:space="preserve"> </w:t>
      </w:r>
      <w:r w:rsidRPr="00924261">
        <w:rPr>
          <w:rFonts w:ascii="Times New Roman" w:eastAsia="Times New Roman" w:hAnsi="Times New Roman" w:cs="Times New Roman"/>
          <w:color w:val="000000"/>
        </w:rPr>
        <w:t xml:space="preserve">Eventually at the study area we identified the series impacts of </w:t>
      </w:r>
      <w:r w:rsidRPr="0052419B">
        <w:rPr>
          <w:rFonts w:ascii="Times New Roman" w:eastAsia="Times New Roman" w:hAnsi="Times New Roman" w:cs="Times New Roman"/>
          <w:b/>
          <w:bCs/>
          <w:i/>
          <w:iCs/>
          <w:color w:val="000000"/>
          <w:bdr w:val="none" w:sz="0" w:space="0" w:color="auto" w:frame="1"/>
        </w:rPr>
        <w:t>Parthenium hysterophorus</w:t>
      </w:r>
      <w:r w:rsidRPr="00924261">
        <w:rPr>
          <w:rFonts w:ascii="Times New Roman" w:eastAsia="Times New Roman" w:hAnsi="Times New Roman" w:cs="Times New Roman"/>
          <w:b/>
          <w:bCs/>
          <w:i/>
          <w:iCs/>
          <w:color w:val="000000"/>
          <w:bdr w:val="none" w:sz="0" w:space="0" w:color="auto" w:frame="1"/>
        </w:rPr>
        <w:t>, Abutilon</w:t>
      </w:r>
      <w:r>
        <w:rPr>
          <w:rFonts w:ascii="Times New Roman" w:eastAsia="Times New Roman" w:hAnsi="Times New Roman" w:cs="Times New Roman"/>
          <w:b/>
          <w:bCs/>
          <w:i/>
          <w:iCs/>
          <w:color w:val="000000"/>
          <w:bdr w:val="none" w:sz="0" w:space="0" w:color="auto" w:frame="1"/>
        </w:rPr>
        <w:t xml:space="preserve"> species </w:t>
      </w:r>
      <w:r>
        <w:rPr>
          <w:rFonts w:ascii="Times New Roman" w:eastAsia="Times New Roman" w:hAnsi="Times New Roman" w:cs="Times New Roman"/>
          <w:bCs/>
          <w:iCs/>
          <w:color w:val="000000"/>
          <w:bdr w:val="none" w:sz="0" w:space="0" w:color="auto" w:frame="1"/>
        </w:rPr>
        <w:t xml:space="preserve">and </w:t>
      </w:r>
      <w:r w:rsidRPr="0052419B">
        <w:rPr>
          <w:rFonts w:ascii="Times New Roman" w:eastAsia="Calibri" w:hAnsi="Times New Roman" w:cs="Times New Roman"/>
          <w:b/>
          <w:i/>
          <w:iCs/>
          <w:color w:val="1F1F1F"/>
        </w:rPr>
        <w:t>Opentia spp. (ficus-indica</w:t>
      </w:r>
      <w:r>
        <w:rPr>
          <w:rFonts w:ascii="Times New Roman" w:eastAsia="Calibri" w:hAnsi="Times New Roman" w:cs="Times New Roman"/>
          <w:b/>
          <w:i/>
          <w:iCs/>
          <w:color w:val="1F1F1F"/>
        </w:rPr>
        <w:t>)</w:t>
      </w:r>
      <w:r>
        <w:rPr>
          <w:rFonts w:ascii="Times New Roman" w:eastAsia="Calibri" w:hAnsi="Times New Roman" w:cs="Times New Roman"/>
          <w:b/>
          <w:iCs/>
          <w:color w:val="1F1F1F"/>
        </w:rPr>
        <w:t xml:space="preserve"> </w:t>
      </w:r>
      <w:r w:rsidRPr="00924261">
        <w:rPr>
          <w:rFonts w:ascii="Times New Roman" w:eastAsia="Calibri" w:hAnsi="Times New Roman" w:cs="Times New Roman"/>
          <w:iCs/>
          <w:color w:val="1F1F1F"/>
        </w:rPr>
        <w:t>especially on</w:t>
      </w:r>
      <w:r>
        <w:rPr>
          <w:rFonts w:ascii="Times New Roman" w:eastAsia="Calibri" w:hAnsi="Times New Roman" w:cs="Times New Roman"/>
          <w:b/>
          <w:iCs/>
          <w:color w:val="1F1F1F"/>
        </w:rPr>
        <w:t xml:space="preserve"> </w:t>
      </w:r>
      <w:r>
        <w:rPr>
          <w:rFonts w:ascii="Times New Roman" w:eastAsia="Calibri" w:hAnsi="Times New Roman" w:cs="Times New Roman"/>
          <w:iCs/>
          <w:color w:val="1F1F1F"/>
        </w:rPr>
        <w:t>the habitats of Ostriches, Grants gazelles, Reedbuck behor, Abyssinian hare and many other fauna species of the area by degrading grasses and other leafy flora species of the ecosystem.</w:t>
      </w:r>
    </w:p>
    <w:p w14:paraId="4B807CE3"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b/>
          <w:bCs/>
          <w:i/>
          <w:iCs/>
          <w:color w:val="000000"/>
          <w:bdr w:val="none" w:sz="0" w:space="0" w:color="auto" w:frame="1"/>
        </w:rPr>
        <w:t>Parthenium hysterophorus</w:t>
      </w:r>
      <w:r w:rsidRPr="0052419B">
        <w:rPr>
          <w:rFonts w:ascii="Times New Roman" w:eastAsia="Times New Roman" w:hAnsi="Times New Roman" w:cs="Times New Roman"/>
          <w:color w:val="000000"/>
        </w:rPr>
        <w:t xml:space="preserve"> is thought to be introduced accidentally via food aid shipments, and is dispersing rapidly, causing up to 90% reduction in forage production in some places. It affecting the natural ecosystem of biodiversity and reducing rangelands </w:t>
      </w:r>
      <w:r>
        <w:rPr>
          <w:rFonts w:ascii="Times New Roman" w:eastAsia="Times New Roman" w:hAnsi="Times New Roman" w:cs="Times New Roman"/>
          <w:color w:val="000000"/>
        </w:rPr>
        <w:t xml:space="preserve">that </w:t>
      </w:r>
      <w:r w:rsidRPr="0052419B">
        <w:rPr>
          <w:rFonts w:ascii="Times New Roman" w:eastAsia="Times New Roman" w:hAnsi="Times New Roman" w:cs="Times New Roman"/>
          <w:color w:val="000000"/>
        </w:rPr>
        <w:t>forage of both wildlife and livestock resources.</w:t>
      </w:r>
    </w:p>
    <w:p w14:paraId="1B43F6E5"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shd w:val="clear" w:color="auto" w:fill="FFFFFF"/>
        </w:rPr>
      </w:pPr>
      <w:r w:rsidRPr="0052419B">
        <w:rPr>
          <w:rFonts w:ascii="Times New Roman" w:eastAsia="Times New Roman" w:hAnsi="Times New Roman" w:cs="Times New Roman"/>
          <w:b/>
          <w:bCs/>
          <w:i/>
          <w:iCs/>
          <w:color w:val="000000"/>
          <w:bdr w:val="none" w:sz="0" w:space="0" w:color="auto" w:frame="1"/>
        </w:rPr>
        <w:t>Lantana camara</w:t>
      </w:r>
      <w:r w:rsidRPr="0052419B">
        <w:rPr>
          <w:rFonts w:ascii="Times New Roman" w:eastAsia="Times New Roman" w:hAnsi="Times New Roman" w:cs="Times New Roman"/>
          <w:b/>
          <w:bCs/>
          <w:color w:val="000000"/>
          <w:bdr w:val="none" w:sz="0" w:space="0" w:color="auto" w:frame="1"/>
        </w:rPr>
        <w:t> </w:t>
      </w:r>
      <w:r w:rsidRPr="0052419B">
        <w:rPr>
          <w:rFonts w:ascii="Times New Roman" w:eastAsia="Times New Roman" w:hAnsi="Times New Roman" w:cs="Times New Roman"/>
          <w:color w:val="000000"/>
          <w:shd w:val="clear" w:color="auto" w:fill="FFFFFF"/>
        </w:rPr>
        <w:t>has been deliberately familiarized into various neighborhoods in Ethiopia (especially urban areas and roadsides) as an ornamen</w:t>
      </w:r>
      <w:r>
        <w:rPr>
          <w:rFonts w:ascii="Times New Roman" w:eastAsia="Times New Roman" w:hAnsi="Times New Roman" w:cs="Times New Roman"/>
          <w:color w:val="000000"/>
          <w:shd w:val="clear" w:color="auto" w:fill="FFFFFF"/>
        </w:rPr>
        <w:t>tal shrub and fencing materials. It</w:t>
      </w:r>
      <w:r w:rsidRPr="0052419B">
        <w:rPr>
          <w:rFonts w:ascii="Times New Roman" w:eastAsia="Times New Roman" w:hAnsi="Times New Roman" w:cs="Times New Roman"/>
          <w:color w:val="000000"/>
          <w:shd w:val="clear" w:color="auto" w:fill="FFFFFF"/>
        </w:rPr>
        <w:t xml:space="preserve"> has been quickly dispersed by birds and animals that eat its fruits but cannot digest the woody seeds. The indications that seeds of </w:t>
      </w:r>
      <w:r w:rsidRPr="0052419B">
        <w:rPr>
          <w:rFonts w:ascii="Times New Roman" w:eastAsia="Times New Roman" w:hAnsi="Times New Roman" w:cs="Times New Roman"/>
          <w:b/>
          <w:bCs/>
          <w:i/>
          <w:iCs/>
          <w:color w:val="000000"/>
          <w:bdr w:val="none" w:sz="0" w:space="0" w:color="auto" w:frame="1"/>
        </w:rPr>
        <w:t>Lantana camara</w:t>
      </w:r>
      <w:r w:rsidRPr="0052419B">
        <w:rPr>
          <w:rFonts w:ascii="Times New Roman" w:eastAsia="Times New Roman" w:hAnsi="Times New Roman" w:cs="Times New Roman"/>
          <w:b/>
          <w:bCs/>
          <w:color w:val="000000"/>
          <w:bdr w:val="none" w:sz="0" w:space="0" w:color="auto" w:frame="1"/>
        </w:rPr>
        <w:t> </w:t>
      </w:r>
      <w:r>
        <w:rPr>
          <w:rFonts w:ascii="Times New Roman" w:eastAsia="Times New Roman" w:hAnsi="Times New Roman" w:cs="Times New Roman"/>
          <w:color w:val="000000"/>
          <w:shd w:val="clear" w:color="auto" w:fill="FFFFFF"/>
        </w:rPr>
        <w:t>were</w:t>
      </w:r>
      <w:r w:rsidRPr="0052419B">
        <w:rPr>
          <w:rFonts w:ascii="Times New Roman" w:eastAsia="Times New Roman" w:hAnsi="Times New Roman" w:cs="Times New Roman"/>
          <w:color w:val="000000"/>
          <w:shd w:val="clear" w:color="auto" w:fill="FFFFFF"/>
        </w:rPr>
        <w:t xml:space="preserve"> water borne as young plants of this species </w:t>
      </w:r>
      <w:r>
        <w:rPr>
          <w:rFonts w:ascii="Times New Roman" w:eastAsia="Times New Roman" w:hAnsi="Times New Roman" w:cs="Times New Roman"/>
          <w:color w:val="000000"/>
          <w:shd w:val="clear" w:color="auto" w:fill="FFFFFF"/>
        </w:rPr>
        <w:t>were</w:t>
      </w:r>
      <w:r w:rsidRPr="0052419B">
        <w:rPr>
          <w:rFonts w:ascii="Times New Roman" w:eastAsia="Times New Roman" w:hAnsi="Times New Roman" w:cs="Times New Roman"/>
          <w:color w:val="000000"/>
          <w:shd w:val="clear" w:color="auto" w:fill="FFFFFF"/>
        </w:rPr>
        <w:t xml:space="preserve"> observed to escape from drainage ditches in the borders of Dambal and Langano Lakes </w:t>
      </w:r>
      <w:r>
        <w:rPr>
          <w:rFonts w:ascii="Times New Roman" w:eastAsia="Times New Roman" w:hAnsi="Times New Roman" w:cs="Times New Roman"/>
          <w:color w:val="000000"/>
          <w:shd w:val="clear" w:color="auto" w:fill="FFFFFF"/>
        </w:rPr>
        <w:t xml:space="preserve">at </w:t>
      </w:r>
      <w:r w:rsidRPr="0052419B">
        <w:rPr>
          <w:rFonts w:ascii="Times New Roman" w:eastAsia="Times New Roman" w:hAnsi="Times New Roman" w:cs="Times New Roman"/>
          <w:color w:val="000000"/>
          <w:shd w:val="clear" w:color="auto" w:fill="FFFFFF"/>
        </w:rPr>
        <w:t>Dambal</w:t>
      </w:r>
      <w:r>
        <w:rPr>
          <w:rFonts w:ascii="Times New Roman" w:eastAsia="Times New Roman" w:hAnsi="Times New Roman" w:cs="Times New Roman"/>
          <w:color w:val="000000"/>
          <w:shd w:val="clear" w:color="auto" w:fill="FFFFFF"/>
        </w:rPr>
        <w:t>/Ziway</w:t>
      </w:r>
      <w:r w:rsidRPr="0052419B">
        <w:rPr>
          <w:rFonts w:ascii="Times New Roman" w:eastAsia="Times New Roman" w:hAnsi="Times New Roman" w:cs="Times New Roman"/>
          <w:color w:val="000000"/>
          <w:shd w:val="clear" w:color="auto" w:fill="FFFFFF"/>
        </w:rPr>
        <w:t xml:space="preserve"> Shalla sub basin. Hot spot areas of </w:t>
      </w:r>
      <w:r w:rsidRPr="0052419B">
        <w:rPr>
          <w:rFonts w:ascii="Times New Roman" w:eastAsia="Times New Roman" w:hAnsi="Times New Roman" w:cs="Times New Roman"/>
          <w:b/>
          <w:bCs/>
          <w:i/>
          <w:iCs/>
          <w:color w:val="000000"/>
          <w:bdr w:val="none" w:sz="0" w:space="0" w:color="auto" w:frame="1"/>
        </w:rPr>
        <w:t>Lantana camara</w:t>
      </w:r>
      <w:r w:rsidRPr="0052419B">
        <w:rPr>
          <w:rFonts w:ascii="Times New Roman" w:eastAsia="Times New Roman" w:hAnsi="Times New Roman" w:cs="Times New Roman"/>
          <w:b/>
          <w:bCs/>
          <w:color w:val="000000"/>
          <w:bdr w:val="none" w:sz="0" w:space="0" w:color="auto" w:frame="1"/>
        </w:rPr>
        <w:t> </w:t>
      </w:r>
      <w:r>
        <w:rPr>
          <w:rFonts w:ascii="Times New Roman" w:eastAsia="Times New Roman" w:hAnsi="Times New Roman" w:cs="Times New Roman"/>
          <w:color w:val="000000"/>
          <w:shd w:val="clear" w:color="auto" w:fill="FFFFFF"/>
        </w:rPr>
        <w:t>were</w:t>
      </w:r>
      <w:r w:rsidRPr="0052419B">
        <w:rPr>
          <w:rFonts w:ascii="Times New Roman" w:eastAsia="Times New Roman" w:hAnsi="Times New Roman" w:cs="Times New Roman"/>
          <w:color w:val="000000"/>
          <w:shd w:val="clear" w:color="auto" w:fill="FFFFFF"/>
        </w:rPr>
        <w:t xml:space="preserve"> registered to be in eastern Harerge, Dambal Shalla sub basin and neighboring localities of the Somali region forming impassable woods in waste areas, abandoned cultivation, grasslands, and pastures.</w:t>
      </w:r>
    </w:p>
    <w:p w14:paraId="19636E49"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b/>
          <w:bCs/>
          <w:i/>
          <w:iCs/>
          <w:color w:val="000000"/>
          <w:bdr w:val="none" w:sz="0" w:space="0" w:color="auto" w:frame="1"/>
        </w:rPr>
        <w:t>Prosopis juliflora</w:t>
      </w:r>
      <w:r w:rsidRPr="0052419B">
        <w:rPr>
          <w:rFonts w:ascii="Times New Roman" w:eastAsia="Times New Roman" w:hAnsi="Times New Roman" w:cs="Times New Roman"/>
          <w:b/>
          <w:bCs/>
          <w:color w:val="000000"/>
          <w:bdr w:val="none" w:sz="0" w:space="0" w:color="auto" w:frame="1"/>
        </w:rPr>
        <w:t xml:space="preserve"> </w:t>
      </w:r>
      <w:r w:rsidRPr="0052419B">
        <w:rPr>
          <w:rFonts w:ascii="Times New Roman" w:eastAsia="Times New Roman" w:hAnsi="Times New Roman" w:cs="Times New Roman"/>
          <w:color w:val="000000"/>
        </w:rPr>
        <w:t>was introduced intentionally as an agro-forestry species in the Awash River Basin, and now threate</w:t>
      </w:r>
      <w:r>
        <w:rPr>
          <w:rFonts w:ascii="Times New Roman" w:eastAsia="Times New Roman" w:hAnsi="Times New Roman" w:cs="Times New Roman"/>
          <w:color w:val="000000"/>
        </w:rPr>
        <w:t>ns biodiversity conservation,</w:t>
      </w:r>
      <w:r w:rsidRPr="0052419B">
        <w:rPr>
          <w:rFonts w:ascii="Times New Roman" w:eastAsia="Times New Roman" w:hAnsi="Times New Roman" w:cs="Times New Roman"/>
          <w:color w:val="000000"/>
        </w:rPr>
        <w:t xml:space="preserve"> agricultural land and protected areas in the Awash National Park, Hallaydegie Asebot National Park and the surrounding ecosystems. It is aggressively invading pastoral areas, abolishing natural pasture, shifting native trees, forming impenetrable thickets, and reducing grazing potential. </w:t>
      </w:r>
      <w:r>
        <w:rPr>
          <w:rFonts w:ascii="Times New Roman" w:eastAsia="Times New Roman" w:hAnsi="Times New Roman" w:cs="Times New Roman"/>
          <w:color w:val="000000"/>
        </w:rPr>
        <w:t>Even if it is not more observed at the study area, very few number of woody and shrubs were seen in Daka Harangama village and asphalt roadsides of Lake Langano. It needs quick response to manage on early stage as to prevent from further dispersion.</w:t>
      </w:r>
    </w:p>
    <w:p w14:paraId="168A97C0" w14:textId="77777777" w:rsidR="00E55465" w:rsidRDefault="00E55465" w:rsidP="00E55465">
      <w:pPr>
        <w:jc w:val="both"/>
        <w:rPr>
          <w:rFonts w:ascii="Times New Roman" w:eastAsia="Calibri" w:hAnsi="Times New Roman" w:cs="Times New Roman"/>
          <w:color w:val="1F1F1F"/>
        </w:rPr>
      </w:pPr>
      <w:r w:rsidRPr="0052419B">
        <w:rPr>
          <w:rFonts w:ascii="Times New Roman" w:eastAsia="Calibri" w:hAnsi="Times New Roman" w:cs="Times New Roman"/>
          <w:b/>
          <w:i/>
          <w:iCs/>
          <w:color w:val="1F1F1F"/>
        </w:rPr>
        <w:t>Opentia spp. (ficus-indica)</w:t>
      </w:r>
      <w:r w:rsidRPr="0052419B">
        <w:rPr>
          <w:rFonts w:ascii="Times New Roman" w:eastAsia="Calibri" w:hAnsi="Times New Roman" w:cs="Times New Roman"/>
          <w:color w:val="1F1F1F"/>
        </w:rPr>
        <w:t> is an invasive drought-tolerant cactus that accompaniments in semi-arid and dry environments and is native to Mexico. </w:t>
      </w:r>
      <w:r w:rsidRPr="0052419B">
        <w:rPr>
          <w:rFonts w:ascii="Times New Roman" w:eastAsia="Calibri" w:hAnsi="Times New Roman" w:cs="Times New Roman"/>
          <w:iCs/>
          <w:color w:val="1F1F1F"/>
        </w:rPr>
        <w:t>It</w:t>
      </w:r>
      <w:r w:rsidRPr="0052419B">
        <w:rPr>
          <w:rFonts w:ascii="Times New Roman" w:eastAsia="Calibri" w:hAnsi="Times New Roman" w:cs="Times New Roman"/>
          <w:color w:val="1F1F1F"/>
        </w:rPr>
        <w:t> is a severely invasive shrub in Ethiopia, especially in the northern highlands slopes.  </w:t>
      </w:r>
      <w:r w:rsidRPr="0052419B">
        <w:rPr>
          <w:rFonts w:ascii="Times New Roman" w:eastAsia="Calibri" w:hAnsi="Times New Roman" w:cs="Times New Roman"/>
          <w:i/>
          <w:iCs/>
          <w:color w:val="1F1F1F"/>
        </w:rPr>
        <w:t>Opuntia ficus-indica</w:t>
      </w:r>
      <w:r w:rsidRPr="0052419B">
        <w:rPr>
          <w:rFonts w:ascii="Times New Roman" w:eastAsia="Calibri" w:hAnsi="Times New Roman" w:cs="Times New Roman"/>
          <w:color w:val="1F1F1F"/>
        </w:rPr>
        <w:t> is encroaching on the country native flora one of the main regional centers of endemism. Climate changes may make it simpler for this </w:t>
      </w:r>
      <w:hyperlink r:id="rId27" w:tooltip="Learn more about invasive species from ScienceDirect's AI-generated Topic Pages" w:history="1">
        <w:r w:rsidRPr="0052419B">
          <w:rPr>
            <w:rFonts w:ascii="Times New Roman" w:eastAsia="Calibri" w:hAnsi="Times New Roman" w:cs="Times New Roman"/>
            <w:color w:val="1F1F1F"/>
          </w:rPr>
          <w:t>invasive species</w:t>
        </w:r>
      </w:hyperlink>
      <w:r w:rsidRPr="0052419B">
        <w:rPr>
          <w:rFonts w:ascii="Times New Roman" w:eastAsia="Calibri" w:hAnsi="Times New Roman" w:cs="Times New Roman"/>
          <w:color w:val="1F1F1F"/>
        </w:rPr>
        <w:t xml:space="preserve"> to be existing, reputable, and spread, which will have a harmful effect on the environment of the world. </w:t>
      </w:r>
      <w:r>
        <w:rPr>
          <w:rFonts w:ascii="Times New Roman" w:eastAsia="Calibri" w:hAnsi="Times New Roman" w:cs="Times New Roman"/>
          <w:color w:val="1F1F1F"/>
        </w:rPr>
        <w:t xml:space="preserve">On the study area the Opuntia species was highly invading Shalla Gike and the Park Head office ecosystems. </w:t>
      </w:r>
      <w:r w:rsidRPr="0052419B">
        <w:rPr>
          <w:rFonts w:ascii="Times New Roman" w:eastAsia="Calibri" w:hAnsi="Times New Roman" w:cs="Times New Roman"/>
          <w:color w:val="1F1F1F"/>
        </w:rPr>
        <w:t xml:space="preserve">The effective management and control measure of the </w:t>
      </w:r>
      <w:r w:rsidRPr="0052419B">
        <w:rPr>
          <w:rFonts w:ascii="Times New Roman" w:eastAsia="Calibri" w:hAnsi="Times New Roman" w:cs="Times New Roman"/>
          <w:i/>
          <w:color w:val="1F1F1F"/>
        </w:rPr>
        <w:t>Opuntia species</w:t>
      </w:r>
      <w:r w:rsidRPr="0052419B">
        <w:rPr>
          <w:rFonts w:ascii="Times New Roman" w:eastAsia="Calibri" w:hAnsi="Times New Roman" w:cs="Times New Roman"/>
          <w:color w:val="1F1F1F"/>
        </w:rPr>
        <w:t xml:space="preserve"> is digging out of the rout and buried in the dried hills or on the bare rocks as to prevent from rehabilitation</w:t>
      </w:r>
      <w:r>
        <w:rPr>
          <w:rFonts w:ascii="Times New Roman" w:eastAsia="Calibri" w:hAnsi="Times New Roman" w:cs="Times New Roman"/>
          <w:color w:val="1F1F1F"/>
        </w:rPr>
        <w:t xml:space="preserve">, practically checked and </w:t>
      </w:r>
      <w:r w:rsidRPr="0052419B">
        <w:rPr>
          <w:rFonts w:ascii="Times New Roman" w:eastAsia="Calibri" w:hAnsi="Times New Roman" w:cs="Times New Roman"/>
          <w:color w:val="1F1F1F"/>
        </w:rPr>
        <w:t xml:space="preserve"> Hussein </w:t>
      </w:r>
      <w:r w:rsidRPr="0052419B">
        <w:rPr>
          <w:rFonts w:ascii="Times New Roman" w:eastAsia="Calibri" w:hAnsi="Times New Roman" w:cs="Times New Roman"/>
          <w:i/>
          <w:color w:val="1F1F1F"/>
        </w:rPr>
        <w:t>et al.</w:t>
      </w:r>
      <w:r w:rsidRPr="0052419B">
        <w:rPr>
          <w:rFonts w:ascii="Times New Roman" w:eastAsia="Calibri" w:hAnsi="Times New Roman" w:cs="Times New Roman"/>
          <w:color w:val="1F1F1F"/>
        </w:rPr>
        <w:t xml:space="preserve"> 2023). </w:t>
      </w:r>
    </w:p>
    <w:p w14:paraId="5DEC6130" w14:textId="77777777" w:rsidR="00E55465" w:rsidRPr="0052419B" w:rsidRDefault="00E55465" w:rsidP="00E55465">
      <w:pPr>
        <w:jc w:val="both"/>
        <w:rPr>
          <w:rFonts w:ascii="Times New Roman" w:eastAsia="Calibri" w:hAnsi="Times New Roman" w:cs="Times New Roman"/>
        </w:rPr>
      </w:pPr>
      <w:r>
        <w:rPr>
          <w:rFonts w:ascii="Times New Roman" w:eastAsia="Calibri" w:hAnsi="Times New Roman" w:cs="Times New Roman"/>
          <w:color w:val="1F1F1F"/>
        </w:rPr>
        <w:t xml:space="preserve">From the practical demonstrations of the de-bushing practices a lot of lessons were learnt and many experience were shared for the National Park staffs and surrounding communities. On the de-bushed areas after a rainy season a lot of grasses and leafy shrubs were rehabilitated and regenerated. Many of </w:t>
      </w:r>
      <w:r w:rsidRPr="00EA3552">
        <w:rPr>
          <w:rFonts w:ascii="Times New Roman" w:eastAsia="Calibri" w:hAnsi="Times New Roman" w:cs="Times New Roman"/>
          <w:i/>
          <w:color w:val="1F1F1F"/>
        </w:rPr>
        <w:t>Ostriches</w:t>
      </w:r>
      <w:r>
        <w:rPr>
          <w:rFonts w:ascii="Times New Roman" w:eastAsia="Calibri" w:hAnsi="Times New Roman" w:cs="Times New Roman"/>
          <w:color w:val="1F1F1F"/>
        </w:rPr>
        <w:t xml:space="preserve">, </w:t>
      </w:r>
      <w:r w:rsidRPr="00EA3552">
        <w:rPr>
          <w:rFonts w:ascii="Times New Roman" w:eastAsia="Calibri" w:hAnsi="Times New Roman" w:cs="Times New Roman"/>
          <w:i/>
          <w:color w:val="1F1F1F"/>
        </w:rPr>
        <w:lastRenderedPageBreak/>
        <w:t>Grants gazelle</w:t>
      </w:r>
      <w:r>
        <w:rPr>
          <w:rFonts w:ascii="Times New Roman" w:eastAsia="Calibri" w:hAnsi="Times New Roman" w:cs="Times New Roman"/>
          <w:i/>
          <w:color w:val="1F1F1F"/>
        </w:rPr>
        <w:t xml:space="preserve">, Abyssinian hare, Reedbuck behor and bird species </w:t>
      </w:r>
      <w:r w:rsidRPr="00EA3552">
        <w:rPr>
          <w:rFonts w:ascii="Times New Roman" w:eastAsia="Calibri" w:hAnsi="Times New Roman" w:cs="Times New Roman"/>
          <w:color w:val="1F1F1F"/>
        </w:rPr>
        <w:t xml:space="preserve">are observing on the area and restoration areas conserving by organized local youths and elders. </w:t>
      </w:r>
      <w:r>
        <w:rPr>
          <w:rFonts w:ascii="Times New Roman" w:eastAsia="Calibri" w:hAnsi="Times New Roman" w:cs="Times New Roman"/>
          <w:color w:val="1F1F1F"/>
        </w:rPr>
        <w:t xml:space="preserve">From this practical lessons even if, time consume and takes labor force, it’s very essential to remove and minimize the invasive plant species through digging out deep routes, cutting at young leaves and finally collect and burn the residuals were fruitful. The practical exercise of restoring the degraded ecosystems by organizing the surrounding youths and elders of the study area was very example and would be continues in large scale.  </w:t>
      </w:r>
    </w:p>
    <w:p w14:paraId="5059505E" w14:textId="77777777" w:rsidR="00E55465" w:rsidRPr="003F2332" w:rsidRDefault="00E55465" w:rsidP="00E55465">
      <w:pPr>
        <w:keepNext/>
        <w:keepLines/>
        <w:spacing w:before="40" w:after="0"/>
        <w:jc w:val="both"/>
        <w:outlineLvl w:val="1"/>
        <w:rPr>
          <w:rFonts w:ascii="Times New Roman" w:eastAsia="SimSun" w:hAnsi="Times New Roman" w:cs="Times New Roman"/>
          <w:color w:val="2E74B5"/>
          <w:sz w:val="24"/>
          <w:szCs w:val="24"/>
        </w:rPr>
      </w:pPr>
      <w:bookmarkStart w:id="12" w:name="_Toc515553307"/>
      <w:bookmarkStart w:id="13" w:name="_Toc516207651"/>
      <w:r w:rsidRPr="003F2332">
        <w:rPr>
          <w:rFonts w:ascii="Times New Roman" w:eastAsia="SimSun" w:hAnsi="Times New Roman" w:cs="Times New Roman"/>
          <w:color w:val="2E74B5"/>
          <w:sz w:val="24"/>
          <w:szCs w:val="24"/>
        </w:rPr>
        <w:t>Conclusion</w:t>
      </w:r>
      <w:bookmarkEnd w:id="12"/>
      <w:bookmarkEnd w:id="13"/>
    </w:p>
    <w:p w14:paraId="0D6D0F80" w14:textId="77777777" w:rsidR="00E55465" w:rsidRPr="00E33702" w:rsidRDefault="00E55465" w:rsidP="00E55465">
      <w:pPr>
        <w:jc w:val="both"/>
        <w:rPr>
          <w:rFonts w:ascii="Times New Roman" w:eastAsia="Calibri" w:hAnsi="Times New Roman" w:cs="Times New Roman"/>
        </w:rPr>
      </w:pPr>
      <w:r w:rsidRPr="00E33702">
        <w:rPr>
          <w:rFonts w:ascii="Times New Roman" w:hAnsi="Times New Roman" w:cs="Times New Roman"/>
        </w:rPr>
        <w:t>The country Ethiopia of horn Africa region has diversified geographic landscape, and macro and micro-climatic variability. Though, there are threats its biodiversity through habitat change, invasive species, ecosystem degradation from unwise use of natural resources and unsustainable management. These pose the worsening and decrease of livelihood options of the communities in the invaded areas. Alien plant species mesquites (</w:t>
      </w:r>
      <w:r w:rsidRPr="00E33702">
        <w:rPr>
          <w:rFonts w:ascii="Times New Roman" w:hAnsi="Times New Roman" w:cs="Times New Roman"/>
          <w:i/>
        </w:rPr>
        <w:t>Prosopis juliflora</w:t>
      </w:r>
      <w:r>
        <w:rPr>
          <w:rFonts w:ascii="Times New Roman" w:hAnsi="Times New Roman" w:cs="Times New Roman"/>
        </w:rPr>
        <w:t>), P</w:t>
      </w:r>
      <w:r w:rsidRPr="00E33702">
        <w:rPr>
          <w:rFonts w:ascii="Times New Roman" w:hAnsi="Times New Roman" w:cs="Times New Roman"/>
        </w:rPr>
        <w:t>arthenium weed (</w:t>
      </w:r>
      <w:r w:rsidRPr="00E33702">
        <w:rPr>
          <w:rFonts w:ascii="Times New Roman" w:hAnsi="Times New Roman" w:cs="Times New Roman"/>
          <w:i/>
        </w:rPr>
        <w:t>Parthenium hysterophorus</w:t>
      </w:r>
      <w:r w:rsidRPr="00E33702">
        <w:rPr>
          <w:rFonts w:ascii="Times New Roman" w:hAnsi="Times New Roman" w:cs="Times New Roman"/>
        </w:rPr>
        <w:t>), water hyacinth (</w:t>
      </w:r>
      <w:r w:rsidRPr="00E33702">
        <w:rPr>
          <w:rFonts w:ascii="Times New Roman" w:hAnsi="Times New Roman" w:cs="Times New Roman"/>
          <w:i/>
        </w:rPr>
        <w:t>E. crassipes</w:t>
      </w:r>
      <w:r w:rsidRPr="00E33702">
        <w:rPr>
          <w:rFonts w:ascii="Times New Roman" w:hAnsi="Times New Roman" w:cs="Times New Roman"/>
        </w:rPr>
        <w:t xml:space="preserve">), </w:t>
      </w:r>
      <w:r w:rsidRPr="00E33702">
        <w:rPr>
          <w:rFonts w:ascii="Times New Roman" w:hAnsi="Times New Roman" w:cs="Times New Roman"/>
          <w:i/>
        </w:rPr>
        <w:t>Lantana camara</w:t>
      </w:r>
      <w:r w:rsidRPr="00E33702">
        <w:rPr>
          <w:rFonts w:ascii="Times New Roman" w:hAnsi="Times New Roman" w:cs="Times New Roman"/>
        </w:rPr>
        <w:t xml:space="preserve">, </w:t>
      </w:r>
      <w:r w:rsidRPr="00E33702">
        <w:rPr>
          <w:rFonts w:ascii="Times New Roman" w:hAnsi="Times New Roman" w:cs="Times New Roman"/>
          <w:i/>
        </w:rPr>
        <w:t>Parkinsonia aculeate</w:t>
      </w:r>
      <w:r w:rsidRPr="00E33702">
        <w:rPr>
          <w:rFonts w:ascii="Times New Roman" w:hAnsi="Times New Roman" w:cs="Times New Roman"/>
        </w:rPr>
        <w:t xml:space="preserve">, </w:t>
      </w:r>
      <w:r w:rsidRPr="00E33702">
        <w:rPr>
          <w:rFonts w:ascii="Times New Roman" w:hAnsi="Times New Roman" w:cs="Times New Roman"/>
          <w:i/>
        </w:rPr>
        <w:t>Opuntia species</w:t>
      </w:r>
      <w:r w:rsidRPr="00E33702">
        <w:rPr>
          <w:rFonts w:ascii="Times New Roman" w:hAnsi="Times New Roman" w:cs="Times New Roman"/>
        </w:rPr>
        <w:t xml:space="preserve">, </w:t>
      </w:r>
      <w:r w:rsidRPr="00E33702">
        <w:rPr>
          <w:rFonts w:ascii="Times New Roman" w:hAnsi="Times New Roman" w:cs="Times New Roman"/>
          <w:i/>
        </w:rPr>
        <w:t>Acacia species, Abutilon species</w:t>
      </w:r>
      <w:r w:rsidRPr="00E33702">
        <w:rPr>
          <w:rFonts w:ascii="Times New Roman" w:hAnsi="Times New Roman" w:cs="Times New Roman"/>
        </w:rPr>
        <w:t xml:space="preserve"> and Cryptostegia grandiflora are identified as invasive plant species in Ethiopia.</w:t>
      </w:r>
      <w:r w:rsidRPr="00E33702">
        <w:rPr>
          <w:rFonts w:ascii="Times New Roman" w:eastAsia="Calibri" w:hAnsi="Times New Roman" w:cs="Times New Roman"/>
        </w:rPr>
        <w:t xml:space="preserve"> Whereas </w:t>
      </w:r>
      <w:r>
        <w:rPr>
          <w:rFonts w:ascii="Times New Roman" w:eastAsia="Calibri" w:hAnsi="Times New Roman" w:cs="Times New Roman"/>
          <w:i/>
        </w:rPr>
        <w:t>Abutilon spp, Opuntia spp, Lant</w:t>
      </w:r>
      <w:r w:rsidRPr="00E33702">
        <w:rPr>
          <w:rFonts w:ascii="Times New Roman" w:eastAsia="Calibri" w:hAnsi="Times New Roman" w:cs="Times New Roman"/>
          <w:i/>
        </w:rPr>
        <w:t>ana camara</w:t>
      </w:r>
      <w:r w:rsidRPr="00E33702">
        <w:rPr>
          <w:rFonts w:ascii="Times New Roman" w:eastAsia="Calibri" w:hAnsi="Times New Roman" w:cs="Times New Roman"/>
        </w:rPr>
        <w:t xml:space="preserve">, </w:t>
      </w:r>
      <w:r w:rsidRPr="00E33702">
        <w:rPr>
          <w:rFonts w:ascii="Times New Roman" w:eastAsia="Calibri" w:hAnsi="Times New Roman" w:cs="Times New Roman"/>
          <w:i/>
        </w:rPr>
        <w:t xml:space="preserve">Parthenium hysterophorus and </w:t>
      </w:r>
      <w:r>
        <w:rPr>
          <w:rFonts w:ascii="Times New Roman" w:eastAsia="Calibri" w:hAnsi="Times New Roman" w:cs="Times New Roman"/>
          <w:i/>
        </w:rPr>
        <w:t>P</w:t>
      </w:r>
      <w:r w:rsidRPr="00E33702">
        <w:rPr>
          <w:rFonts w:ascii="Times New Roman" w:eastAsia="Calibri" w:hAnsi="Times New Roman" w:cs="Times New Roman"/>
          <w:i/>
        </w:rPr>
        <w:t>rosopis julifora</w:t>
      </w:r>
      <w:r>
        <w:rPr>
          <w:rFonts w:ascii="Times New Roman" w:eastAsia="Calibri" w:hAnsi="Times New Roman" w:cs="Times New Roman"/>
          <w:i/>
        </w:rPr>
        <w:t xml:space="preserve"> were also identified at </w:t>
      </w:r>
      <w:r w:rsidRPr="00E33702">
        <w:rPr>
          <w:rFonts w:ascii="Times New Roman" w:eastAsia="Calibri" w:hAnsi="Times New Roman" w:cs="Times New Roman"/>
          <w:i/>
        </w:rPr>
        <w:t xml:space="preserve">Abijata Shalla Lakes National Park. </w:t>
      </w:r>
      <w:r w:rsidRPr="00E33702">
        <w:rPr>
          <w:rFonts w:ascii="Times New Roman" w:eastAsia="Calibri" w:hAnsi="Times New Roman" w:cs="Times New Roman"/>
        </w:rPr>
        <w:t xml:space="preserve">The invasive species found in fenced compound: </w:t>
      </w:r>
      <w:r w:rsidRPr="00E33702">
        <w:rPr>
          <w:rFonts w:ascii="Times New Roman" w:eastAsia="Calibri" w:hAnsi="Times New Roman" w:cs="Times New Roman"/>
          <w:i/>
        </w:rPr>
        <w:t>Abutilon spp, Opuntia spp and Parthenium hysterophorus</w:t>
      </w:r>
      <w:r w:rsidRPr="00E33702">
        <w:rPr>
          <w:rFonts w:ascii="Times New Roman" w:eastAsia="Calibri" w:hAnsi="Times New Roman" w:cs="Times New Roman"/>
        </w:rPr>
        <w:t xml:space="preserve"> were de-bushed and minimum of five hectare areas the Park ecosystem was cleared and rehabilitated from the invasion. The surrounding community’s concept and knowledge about these invasive were almost positive and they are deliberately dispersing the species. They use for fencing their fa</w:t>
      </w:r>
      <w:r>
        <w:rPr>
          <w:rFonts w:ascii="Times New Roman" w:eastAsia="Calibri" w:hAnsi="Times New Roman" w:cs="Times New Roman"/>
        </w:rPr>
        <w:t xml:space="preserve">rm land by </w:t>
      </w:r>
      <w:r w:rsidRPr="00BB781C">
        <w:rPr>
          <w:rFonts w:ascii="Times New Roman" w:eastAsia="Calibri" w:hAnsi="Times New Roman" w:cs="Times New Roman"/>
          <w:i/>
        </w:rPr>
        <w:t>Opuntia spp</w:t>
      </w:r>
      <w:r>
        <w:rPr>
          <w:rFonts w:ascii="Times New Roman" w:eastAsia="Calibri" w:hAnsi="Times New Roman" w:cs="Times New Roman"/>
        </w:rPr>
        <w:t xml:space="preserve"> and </w:t>
      </w:r>
      <w:r w:rsidRPr="00BB781C">
        <w:rPr>
          <w:rFonts w:ascii="Times New Roman" w:eastAsia="Calibri" w:hAnsi="Times New Roman" w:cs="Times New Roman"/>
          <w:i/>
        </w:rPr>
        <w:t>Lantana camara</w:t>
      </w:r>
      <w:r w:rsidRPr="00E33702">
        <w:rPr>
          <w:rFonts w:ascii="Times New Roman" w:eastAsia="Calibri" w:hAnsi="Times New Roman" w:cs="Times New Roman"/>
        </w:rPr>
        <w:t xml:space="preserve"> by planting on the series of land border which dispersing the species alarmingly. Additionally they feed the </w:t>
      </w:r>
      <w:r w:rsidRPr="00BB781C">
        <w:rPr>
          <w:rFonts w:ascii="Times New Roman" w:eastAsia="Calibri" w:hAnsi="Times New Roman" w:cs="Times New Roman"/>
          <w:i/>
        </w:rPr>
        <w:t>Opuntia species</w:t>
      </w:r>
      <w:r w:rsidRPr="00E33702">
        <w:rPr>
          <w:rFonts w:ascii="Times New Roman" w:eastAsia="Calibri" w:hAnsi="Times New Roman" w:cs="Times New Roman"/>
        </w:rPr>
        <w:t xml:space="preserve"> fruit and use </w:t>
      </w:r>
      <w:r>
        <w:rPr>
          <w:rFonts w:ascii="Times New Roman" w:eastAsia="Calibri" w:hAnsi="Times New Roman" w:cs="Times New Roman"/>
        </w:rPr>
        <w:t>P</w:t>
      </w:r>
      <w:r w:rsidRPr="00E33702">
        <w:rPr>
          <w:rFonts w:ascii="Times New Roman" w:eastAsia="Calibri" w:hAnsi="Times New Roman" w:cs="Times New Roman"/>
          <w:i/>
        </w:rPr>
        <w:t>rosopis juliflora</w:t>
      </w:r>
      <w:r w:rsidRPr="00E33702">
        <w:rPr>
          <w:rFonts w:ascii="Times New Roman" w:eastAsia="Calibri" w:hAnsi="Times New Roman" w:cs="Times New Roman"/>
        </w:rPr>
        <w:t xml:space="preserve"> as well as </w:t>
      </w:r>
      <w:r>
        <w:rPr>
          <w:rFonts w:ascii="Times New Roman" w:eastAsia="Calibri" w:hAnsi="Times New Roman" w:cs="Times New Roman"/>
          <w:i/>
        </w:rPr>
        <w:t>Lant</w:t>
      </w:r>
      <w:r w:rsidRPr="00E33702">
        <w:rPr>
          <w:rFonts w:ascii="Times New Roman" w:eastAsia="Calibri" w:hAnsi="Times New Roman" w:cs="Times New Roman"/>
          <w:i/>
        </w:rPr>
        <w:t xml:space="preserve">ana camara </w:t>
      </w:r>
      <w:r w:rsidRPr="00E33702">
        <w:rPr>
          <w:rFonts w:ascii="Times New Roman" w:eastAsia="Calibri" w:hAnsi="Times New Roman" w:cs="Times New Roman"/>
        </w:rPr>
        <w:t>for shading. It needs commitments and cooperation to minimize and control these invasive plant species unless they would control the National Park and surrounding farm lands which result in biodiversity loss and less agricultural productivity.</w:t>
      </w:r>
    </w:p>
    <w:p w14:paraId="2BF863D0" w14:textId="77777777" w:rsidR="00E55465" w:rsidRPr="003F2332" w:rsidRDefault="00E55465" w:rsidP="00E55465">
      <w:pPr>
        <w:keepNext/>
        <w:keepLines/>
        <w:spacing w:after="0"/>
        <w:jc w:val="both"/>
        <w:outlineLvl w:val="0"/>
        <w:rPr>
          <w:rFonts w:ascii="Times New Roman" w:eastAsia="Times New Roman" w:hAnsi="Times New Roman" w:cs="Times New Roman"/>
          <w:b/>
          <w:bCs/>
          <w:color w:val="365F91"/>
          <w:sz w:val="24"/>
          <w:szCs w:val="24"/>
        </w:rPr>
      </w:pPr>
      <w:r w:rsidRPr="003F2332">
        <w:rPr>
          <w:rFonts w:ascii="Times New Roman" w:eastAsia="SimSun" w:hAnsi="Times New Roman" w:cs="Times New Roman"/>
          <w:color w:val="2E74B5"/>
          <w:sz w:val="24"/>
          <w:szCs w:val="24"/>
        </w:rPr>
        <w:t>Recommendation</w:t>
      </w:r>
    </w:p>
    <w:p w14:paraId="7319F2E2" w14:textId="77777777" w:rsidR="00E55465" w:rsidRPr="003F2332" w:rsidRDefault="00E55465" w:rsidP="00E55465">
      <w:pPr>
        <w:keepNext/>
        <w:keepLines/>
        <w:spacing w:after="0"/>
        <w:jc w:val="both"/>
        <w:outlineLvl w:val="0"/>
        <w:rPr>
          <w:rFonts w:ascii="Times New Roman" w:eastAsia="Times New Roman" w:hAnsi="Times New Roman" w:cs="Times New Roman"/>
          <w:bCs/>
          <w:color w:val="000000"/>
        </w:rPr>
      </w:pPr>
      <w:r w:rsidRPr="003F2332">
        <w:rPr>
          <w:rFonts w:ascii="Times New Roman" w:eastAsia="Times New Roman" w:hAnsi="Times New Roman" w:cs="Times New Roman"/>
          <w:bCs/>
          <w:color w:val="000000"/>
        </w:rPr>
        <w:t>Abijata Shalla Lakes National Park (ASLNP) is found in Great Central Rift Valley of Ethiopia in areas where the invasive species has invading alarmingly: the temperature is very hot, arid and semi-arid climate with scarce rainfall distribution and the soil is saline in most cases. In such harsh environment where few plant species can survive, the alien invasive plant species grow vigorously and thrives ever green. The area is home of biodiversity conservation and migratory bird destinations due to their aquatic ecosystems of the lakes; starting from Maki Katar Upper catchment to lower catchment Abay Chamo basins. Since the area is very sensitive to invasive species from the experiences the following recommendations are forwarded:-</w:t>
      </w:r>
    </w:p>
    <w:p w14:paraId="4587BD84" w14:textId="3A31C25E" w:rsidR="00E55465" w:rsidRPr="00B139F2" w:rsidRDefault="00B139F2" w:rsidP="00B139F2">
      <w:pPr>
        <w:numPr>
          <w:ilvl w:val="0"/>
          <w:numId w:val="3"/>
        </w:numPr>
        <w:spacing w:line="276" w:lineRule="auto"/>
        <w:contextualSpacing/>
        <w:jc w:val="both"/>
        <w:rPr>
          <w:rFonts w:ascii="Times New Roman" w:eastAsia="Calibri" w:hAnsi="Times New Roman" w:cs="Times New Roman"/>
        </w:rPr>
      </w:pPr>
      <w:r w:rsidRPr="00B139F2">
        <w:rPr>
          <w:rFonts w:ascii="Times New Roman" w:hAnsi="Times New Roman" w:cs="Times New Roman"/>
        </w:rPr>
        <w:t>Further study on invasive plant species effects on biodiversity conservation and agricultural productivity of the Great central Rift Valley would be very important</w:t>
      </w:r>
      <w:r w:rsidR="00E55465" w:rsidRPr="00B139F2">
        <w:rPr>
          <w:rFonts w:ascii="Times New Roman" w:eastAsia="Calibri" w:hAnsi="Times New Roman" w:cs="Times New Roman"/>
        </w:rPr>
        <w:t>.</w:t>
      </w:r>
    </w:p>
    <w:p w14:paraId="037E3CB6" w14:textId="2FBAD0D7" w:rsidR="00E55465" w:rsidRPr="00B139F2" w:rsidRDefault="00B139F2" w:rsidP="00B139F2">
      <w:pPr>
        <w:numPr>
          <w:ilvl w:val="0"/>
          <w:numId w:val="3"/>
        </w:numPr>
        <w:spacing w:line="276" w:lineRule="auto"/>
        <w:contextualSpacing/>
        <w:jc w:val="both"/>
        <w:rPr>
          <w:rFonts w:ascii="Times New Roman" w:eastAsia="Calibri" w:hAnsi="Times New Roman" w:cs="Times New Roman"/>
        </w:rPr>
      </w:pPr>
      <w:r w:rsidRPr="00B139F2">
        <w:rPr>
          <w:rFonts w:ascii="Times New Roman" w:hAnsi="Times New Roman" w:cs="Times New Roman"/>
        </w:rPr>
        <w:t>Local community’s livelihood improvement options and environmental education would be enhanced to improve the management strategies of invasive plant species</w:t>
      </w:r>
      <w:r w:rsidR="00E55465" w:rsidRPr="00B139F2">
        <w:rPr>
          <w:rFonts w:ascii="Times New Roman" w:eastAsia="Calibri" w:hAnsi="Times New Roman" w:cs="Times New Roman"/>
        </w:rPr>
        <w:t>.</w:t>
      </w:r>
    </w:p>
    <w:p w14:paraId="3275F627" w14:textId="2D7AA357" w:rsidR="00E55465" w:rsidRDefault="00B139F2" w:rsidP="000B5C3E">
      <w:pPr>
        <w:numPr>
          <w:ilvl w:val="0"/>
          <w:numId w:val="3"/>
        </w:numPr>
        <w:spacing w:line="276" w:lineRule="auto"/>
        <w:contextualSpacing/>
        <w:jc w:val="both"/>
        <w:rPr>
          <w:rFonts w:ascii="Times New Roman" w:eastAsia="Calibri" w:hAnsi="Times New Roman" w:cs="Times New Roman"/>
        </w:rPr>
      </w:pPr>
      <w:r w:rsidRPr="00B139F2">
        <w:rPr>
          <w:rFonts w:ascii="Times New Roman" w:hAnsi="Times New Roman" w:cs="Times New Roman"/>
        </w:rPr>
        <w:t>Community participation and indigenous knowledge in natural resources management would be incorporated in environmental protection strategies</w:t>
      </w:r>
      <w:r w:rsidR="00E55465" w:rsidRPr="00B139F2">
        <w:rPr>
          <w:rFonts w:ascii="Times New Roman" w:eastAsia="Calibri" w:hAnsi="Times New Roman" w:cs="Times New Roman"/>
        </w:rPr>
        <w:t>.</w:t>
      </w:r>
      <w:bookmarkStart w:id="14" w:name="_Toc11314134"/>
    </w:p>
    <w:p w14:paraId="54D90A69" w14:textId="3FC55192" w:rsidR="003676D1" w:rsidRDefault="003676D1" w:rsidP="003676D1">
      <w:pPr>
        <w:spacing w:line="276" w:lineRule="auto"/>
        <w:contextualSpacing/>
        <w:jc w:val="both"/>
        <w:rPr>
          <w:rFonts w:ascii="Times New Roman" w:eastAsia="Calibri" w:hAnsi="Times New Roman" w:cs="Times New Roman"/>
        </w:rPr>
      </w:pPr>
    </w:p>
    <w:p w14:paraId="5AAB9716" w14:textId="77777777" w:rsidR="003676D1" w:rsidRPr="003676D1" w:rsidRDefault="003676D1" w:rsidP="003676D1">
      <w:pPr>
        <w:keepNext/>
        <w:keepLines/>
        <w:spacing w:before="480" w:after="0" w:line="276" w:lineRule="auto"/>
        <w:outlineLvl w:val="0"/>
        <w:rPr>
          <w:rFonts w:ascii="Times New Roman" w:eastAsia="Times New Roman" w:hAnsi="Times New Roman" w:cs="Times New Roman"/>
          <w:b/>
          <w:bCs/>
          <w:color w:val="365F91"/>
          <w:sz w:val="32"/>
          <w:szCs w:val="28"/>
        </w:rPr>
      </w:pPr>
      <w:r w:rsidRPr="003676D1">
        <w:rPr>
          <w:rFonts w:ascii="Times New Roman" w:eastAsia="Times New Roman" w:hAnsi="Times New Roman" w:cs="Times New Roman"/>
          <w:b/>
          <w:bCs/>
          <w:color w:val="365F91"/>
          <w:sz w:val="32"/>
          <w:szCs w:val="28"/>
        </w:rPr>
        <w:t>Authors Contributions</w:t>
      </w:r>
    </w:p>
    <w:p w14:paraId="03D005EE" w14:textId="77777777" w:rsidR="003676D1" w:rsidRPr="003676D1" w:rsidRDefault="003676D1" w:rsidP="003676D1">
      <w:pPr>
        <w:spacing w:after="0" w:line="276" w:lineRule="auto"/>
        <w:jc w:val="both"/>
        <w:rPr>
          <w:rFonts w:ascii="Times New Roman" w:eastAsia="Calibri" w:hAnsi="Times New Roman" w:cs="Times New Roman"/>
          <w:kern w:val="2"/>
          <w:szCs w:val="24"/>
          <w14:ligatures w14:val="standardContextual"/>
        </w:rPr>
      </w:pPr>
      <w:r w:rsidRPr="003676D1">
        <w:rPr>
          <w:rFonts w:ascii="Times New Roman" w:eastAsia="Calibri" w:hAnsi="Times New Roman" w:cs="Times New Roman"/>
          <w:b/>
          <w:color w:val="000000"/>
          <w:kern w:val="2"/>
          <w14:ligatures w14:val="standardContextual"/>
        </w:rPr>
        <w:t>Lalisa Mekonnen Jaldu</w:t>
      </w:r>
      <w:r w:rsidRPr="003676D1">
        <w:rPr>
          <w:rFonts w:ascii="Times New Roman" w:eastAsia="Calibri" w:hAnsi="Times New Roman" w:cs="Times New Roman"/>
          <w:kern w:val="2"/>
          <w:szCs w:val="24"/>
          <w14:ligatures w14:val="standardContextual"/>
        </w:rPr>
        <w:t xml:space="preserve">: Conceptualization (lead); data collection and curation (lead); formal analysis (lead); investigation (lead); methodology (lead); project administration (lead); validation (lead); writing original draft (lead); writing review and editing of the writing (lead). </w:t>
      </w:r>
      <w:r w:rsidRPr="003676D1">
        <w:rPr>
          <w:rFonts w:ascii="Times New Roman" w:eastAsia="Calibri" w:hAnsi="Times New Roman" w:cs="Times New Roman"/>
          <w:b/>
          <w:kern w:val="2"/>
          <w:szCs w:val="24"/>
          <w14:ligatures w14:val="standardContextual"/>
        </w:rPr>
        <w:t>Kedir Beno Gedo</w:t>
      </w:r>
      <w:r w:rsidRPr="003676D1">
        <w:rPr>
          <w:rFonts w:ascii="Times New Roman" w:eastAsia="Calibri" w:hAnsi="Times New Roman" w:cs="Times New Roman"/>
          <w:kern w:val="2"/>
          <w:szCs w:val="24"/>
          <w14:ligatures w14:val="standardContextual"/>
        </w:rPr>
        <w:t xml:space="preserve">: Conceptualization </w:t>
      </w:r>
      <w:r w:rsidRPr="003676D1">
        <w:rPr>
          <w:rFonts w:ascii="Times New Roman" w:eastAsia="Calibri" w:hAnsi="Times New Roman" w:cs="Times New Roman"/>
          <w:kern w:val="2"/>
          <w:szCs w:val="24"/>
          <w14:ligatures w14:val="standardContextual"/>
        </w:rPr>
        <w:lastRenderedPageBreak/>
        <w:t xml:space="preserve">(equal); data collection and curation (equal); formal analysis (lead); investigation (equal); methodology (lead); validation (equal); writing review and editing of the writing (equal), </w:t>
      </w:r>
      <w:r w:rsidRPr="003676D1">
        <w:rPr>
          <w:rFonts w:ascii="Times New Roman" w:eastAsia="Calibri" w:hAnsi="Times New Roman" w:cs="Times New Roman"/>
          <w:b/>
          <w:kern w:val="2"/>
          <w:szCs w:val="24"/>
          <w14:ligatures w14:val="standardContextual"/>
        </w:rPr>
        <w:t>Tamerat Getachew Gudeta</w:t>
      </w:r>
      <w:r w:rsidRPr="003676D1">
        <w:rPr>
          <w:rFonts w:ascii="Times New Roman" w:eastAsia="Calibri" w:hAnsi="Times New Roman" w:cs="Times New Roman"/>
          <w:kern w:val="2"/>
          <w:szCs w:val="24"/>
          <w14:ligatures w14:val="standardContextual"/>
        </w:rPr>
        <w:t xml:space="preserve"> Conceptualization (lead); data collection and curation (equal); formal analysis (lead); investigation (lead); methodology (lead); project map development (lead); validation (lead); writing review and editing of the writing (lead).</w:t>
      </w:r>
    </w:p>
    <w:p w14:paraId="5E803441" w14:textId="77777777" w:rsidR="003676D1" w:rsidRPr="003676D1" w:rsidRDefault="003676D1" w:rsidP="003676D1">
      <w:pPr>
        <w:spacing w:line="256" w:lineRule="auto"/>
        <w:contextualSpacing/>
        <w:jc w:val="both"/>
        <w:rPr>
          <w:rFonts w:ascii="Times New Roman" w:eastAsia="Calibri" w:hAnsi="Times New Roman" w:cs="Times New Roman"/>
        </w:rPr>
      </w:pPr>
    </w:p>
    <w:p w14:paraId="776195AD" w14:textId="77777777" w:rsidR="003676D1" w:rsidRPr="003676D1" w:rsidRDefault="003676D1" w:rsidP="003676D1">
      <w:pPr>
        <w:spacing w:line="256" w:lineRule="auto"/>
        <w:rPr>
          <w:rFonts w:ascii="Times New Roman" w:eastAsia="Calibri" w:hAnsi="Times New Roman" w:cs="Times New Roman"/>
          <w:b/>
          <w:sz w:val="24"/>
          <w:szCs w:val="24"/>
        </w:rPr>
      </w:pPr>
      <w:r w:rsidRPr="003676D1">
        <w:rPr>
          <w:rFonts w:ascii="Times New Roman" w:eastAsia="Calibri" w:hAnsi="Times New Roman" w:cs="Times New Roman"/>
          <w:b/>
          <w:sz w:val="24"/>
          <w:szCs w:val="24"/>
        </w:rPr>
        <w:t>Acknowledgments</w:t>
      </w:r>
    </w:p>
    <w:p w14:paraId="75B7F58C" w14:textId="77777777" w:rsidR="003676D1" w:rsidRPr="003676D1" w:rsidRDefault="003676D1" w:rsidP="003676D1">
      <w:pPr>
        <w:spacing w:line="276" w:lineRule="auto"/>
        <w:jc w:val="both"/>
        <w:rPr>
          <w:rFonts w:ascii="Times New Roman" w:eastAsia="Calibri" w:hAnsi="Times New Roman" w:cs="Times New Roman"/>
        </w:rPr>
      </w:pPr>
      <w:r w:rsidRPr="003676D1">
        <w:rPr>
          <w:rFonts w:ascii="Times New Roman" w:eastAsia="Calibri" w:hAnsi="Times New Roman" w:cs="Times New Roman"/>
        </w:rPr>
        <w:t>The authors gratefully acknowledged the Ethiopian Wildlife Conservation Authority (EWCA) for permitting research in Abijata Shalla Lakes National Park and the Park administration's cooperation in conducting this study.</w:t>
      </w:r>
    </w:p>
    <w:p w14:paraId="2D53E4AF" w14:textId="77777777" w:rsidR="003676D1" w:rsidRPr="003676D1" w:rsidRDefault="003676D1" w:rsidP="003676D1">
      <w:pPr>
        <w:spacing w:after="0" w:line="256" w:lineRule="auto"/>
        <w:rPr>
          <w:rFonts w:ascii="Times New Roman" w:eastAsia="Calibri" w:hAnsi="Times New Roman" w:cs="Times New Roman"/>
          <w:b/>
          <w:sz w:val="24"/>
        </w:rPr>
      </w:pPr>
      <w:r w:rsidRPr="003676D1">
        <w:rPr>
          <w:rFonts w:ascii="Times New Roman" w:eastAsia="Calibri" w:hAnsi="Times New Roman" w:cs="Times New Roman"/>
          <w:b/>
          <w:sz w:val="24"/>
        </w:rPr>
        <w:t>Conflicts of Interest</w:t>
      </w:r>
    </w:p>
    <w:p w14:paraId="0678EBEA" w14:textId="77777777" w:rsidR="003676D1" w:rsidRDefault="003676D1" w:rsidP="003676D1">
      <w:pPr>
        <w:spacing w:after="0" w:line="240" w:lineRule="auto"/>
        <w:jc w:val="both"/>
        <w:rPr>
          <w:rFonts w:ascii="Times New Roman" w:eastAsia="Calibri" w:hAnsi="Times New Roman" w:cs="Times New Roman"/>
        </w:rPr>
      </w:pPr>
      <w:r w:rsidRPr="003676D1">
        <w:rPr>
          <w:rFonts w:ascii="Times New Roman" w:eastAsia="Calibri" w:hAnsi="Times New Roman" w:cs="Times New Roman"/>
        </w:rPr>
        <w:t>The authors declared that there is no conflict of interest.</w:t>
      </w:r>
    </w:p>
    <w:p w14:paraId="517953B1"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Disclaimer (Artificial intelligence)</w:t>
      </w:r>
    </w:p>
    <w:p w14:paraId="368C7FF3"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 xml:space="preserve">Option 1: </w:t>
      </w:r>
    </w:p>
    <w:p w14:paraId="47154E2A"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176486A3"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 xml:space="preserve">Option 2: </w:t>
      </w:r>
    </w:p>
    <w:p w14:paraId="068DEBD7"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9D5BAB"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Details of the AI usage are given below:</w:t>
      </w:r>
    </w:p>
    <w:p w14:paraId="68D26A50"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1.</w:t>
      </w:r>
    </w:p>
    <w:p w14:paraId="6B456BEE" w14:textId="77777777" w:rsidR="000008CB" w:rsidRPr="000008CB"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2.</w:t>
      </w:r>
    </w:p>
    <w:p w14:paraId="4CF1F729" w14:textId="614A86BD" w:rsidR="000008CB" w:rsidRPr="003676D1" w:rsidRDefault="000008CB" w:rsidP="000008CB">
      <w:pPr>
        <w:spacing w:after="0" w:line="240" w:lineRule="auto"/>
        <w:jc w:val="both"/>
        <w:rPr>
          <w:rFonts w:ascii="Times New Roman" w:eastAsia="Calibri" w:hAnsi="Times New Roman" w:cs="Times New Roman"/>
        </w:rPr>
      </w:pPr>
      <w:r w:rsidRPr="000008CB">
        <w:rPr>
          <w:rFonts w:ascii="Times New Roman" w:eastAsia="Calibri" w:hAnsi="Times New Roman" w:cs="Times New Roman"/>
        </w:rPr>
        <w:t>3.</w:t>
      </w:r>
    </w:p>
    <w:p w14:paraId="727113FA" w14:textId="338D5E01" w:rsidR="00E55465" w:rsidRPr="00D83139" w:rsidRDefault="00E55465" w:rsidP="00E55465">
      <w:pPr>
        <w:keepNext/>
        <w:keepLines/>
        <w:spacing w:before="480" w:after="0" w:line="240" w:lineRule="auto"/>
        <w:outlineLvl w:val="0"/>
        <w:rPr>
          <w:rFonts w:ascii="Times New Roman" w:eastAsia="SimSun" w:hAnsi="Times New Roman" w:cs="Times New Roman"/>
          <w:b/>
          <w:bCs/>
          <w:color w:val="2E74B5"/>
          <w:sz w:val="24"/>
          <w:szCs w:val="24"/>
        </w:rPr>
      </w:pPr>
      <w:r w:rsidRPr="00D83139">
        <w:rPr>
          <w:rFonts w:ascii="Times New Roman" w:eastAsia="SimSun" w:hAnsi="Times New Roman" w:cs="Times New Roman"/>
          <w:b/>
          <w:bCs/>
          <w:color w:val="2E74B5"/>
          <w:sz w:val="24"/>
          <w:szCs w:val="24"/>
        </w:rPr>
        <w:t>Reference</w:t>
      </w:r>
      <w:bookmarkEnd w:id="14"/>
      <w:r w:rsidRPr="00D83139">
        <w:rPr>
          <w:rFonts w:ascii="Times New Roman" w:eastAsia="SimSun" w:hAnsi="Times New Roman" w:cs="Times New Roman"/>
          <w:b/>
          <w:bCs/>
          <w:color w:val="2E74B5"/>
          <w:sz w:val="24"/>
          <w:szCs w:val="24"/>
        </w:rPr>
        <w:t>s</w:t>
      </w:r>
    </w:p>
    <w:p w14:paraId="7718478B"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Almaw, R. 2012. A Checklist of the Birds of the Abijata Shalla Lakes National Park, Ethiopian wildlife conservation authority, Addis Ababa, Ethiopia</w:t>
      </w:r>
    </w:p>
    <w:p w14:paraId="797D84B9" w14:textId="77777777" w:rsidR="00E55465" w:rsidRPr="003F2332" w:rsidRDefault="00E55465" w:rsidP="00E55465">
      <w:pPr>
        <w:autoSpaceDE w:val="0"/>
        <w:autoSpaceDN w:val="0"/>
        <w:adjustRightInd w:val="0"/>
        <w:spacing w:before="120" w:after="0"/>
        <w:ind w:left="720" w:hanging="720"/>
        <w:jc w:val="both"/>
        <w:rPr>
          <w:rFonts w:ascii="Times New Roman" w:eastAsia="Calibri" w:hAnsi="Times New Roman" w:cs="Times New Roman"/>
        </w:rPr>
      </w:pPr>
      <w:r w:rsidRPr="003F2332">
        <w:rPr>
          <w:rFonts w:ascii="Times New Roman" w:eastAsia="Calibri" w:hAnsi="Times New Roman" w:cs="Times New Roman"/>
        </w:rPr>
        <w:t xml:space="preserve">Asefa, A.G. Mengesha, T. Sori and Y.Mamo. 2018. Local-use and landscape-level effects of land use change on bird diversity in Abijata-Shalla Lakes National Park, Ethiopia. </w:t>
      </w:r>
      <w:r w:rsidRPr="003F2332">
        <w:rPr>
          <w:rFonts w:ascii="Times New Roman" w:eastAsia="Calibri" w:hAnsi="Times New Roman" w:cs="Times New Roman"/>
          <w:i/>
        </w:rPr>
        <w:t>African Journal of Ecol</w:t>
      </w:r>
      <w:r w:rsidRPr="003F2332">
        <w:rPr>
          <w:rFonts w:ascii="Times New Roman" w:eastAsia="Calibri" w:hAnsi="Times New Roman" w:cs="Times New Roman"/>
        </w:rPr>
        <w:t xml:space="preserve">ogy 00: 1-8. </w:t>
      </w:r>
      <w:hyperlink r:id="rId28" w:history="1">
        <w:r w:rsidRPr="003F2332">
          <w:rPr>
            <w:rFonts w:ascii="Times New Roman" w:eastAsia="Calibri" w:hAnsi="Times New Roman" w:cs="Times New Roman"/>
            <w:u w:val="single"/>
          </w:rPr>
          <w:t>https://doi.org/10.1111/aje.12558</w:t>
        </w:r>
      </w:hyperlink>
    </w:p>
    <w:p w14:paraId="5F599654"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Bromilow C (2001). Problem Plants of South Africa, A guide to the identification and control of more than 300 invasive plants and other weeds, Pretoria: Briza Publications.</w:t>
      </w:r>
    </w:p>
    <w:p w14:paraId="0AE90EBA"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Calibri" w:hAnsi="Times New Roman" w:cs="Times New Roman"/>
        </w:rPr>
        <w:t>Dudley N, 2008, Guidelines for Applying Protected Area Management Categories, IUCN Gland</w:t>
      </w:r>
    </w:p>
    <w:p w14:paraId="29E6B2DD"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Times New Roman" w:hAnsi="Times New Roman" w:cs="Times New Roman"/>
          <w:color w:val="000000"/>
        </w:rPr>
        <w:t xml:space="preserve">EBI, 2025 accessed on June 26, 2025. </w:t>
      </w:r>
      <w:hyperlink r:id="rId29" w:history="1">
        <w:r w:rsidRPr="003F2332">
          <w:rPr>
            <w:rFonts w:ascii="Times New Roman" w:eastAsia="Times New Roman" w:hAnsi="Times New Roman" w:cs="Times New Roman"/>
            <w:color w:val="0563C1"/>
            <w:u w:val="single"/>
          </w:rPr>
          <w:t>https://ebi.gov.et/biodiversity/conservation/invasive-species/threats-caused-by-ias/</w:t>
        </w:r>
      </w:hyperlink>
    </w:p>
    <w:p w14:paraId="12689218" w14:textId="77777777" w:rsidR="00E55465" w:rsidRPr="003F2332" w:rsidRDefault="00E55465" w:rsidP="00E55465">
      <w:pPr>
        <w:ind w:left="720" w:hanging="720"/>
        <w:jc w:val="both"/>
        <w:rPr>
          <w:rFonts w:ascii="Times New Roman" w:eastAsia="Calibri" w:hAnsi="Times New Roman" w:cs="Times New Roman"/>
        </w:rPr>
      </w:pPr>
      <w:r w:rsidRPr="003F2332">
        <w:rPr>
          <w:rFonts w:ascii="Times New Roman" w:eastAsia="Calibri" w:hAnsi="Times New Roman" w:cs="Times New Roman"/>
        </w:rPr>
        <w:t xml:space="preserve">Ethiopian Wildlife Conservation Authority (EWCA, undated). </w:t>
      </w:r>
      <w:r w:rsidRPr="003F2332">
        <w:rPr>
          <w:rFonts w:ascii="Times New Roman" w:eastAsia="Calibri" w:hAnsi="Times New Roman" w:cs="Times New Roman"/>
          <w:bCs/>
        </w:rPr>
        <w:t>A model for the protected area system of Ethiopia.</w:t>
      </w:r>
    </w:p>
    <w:p w14:paraId="50B952F9"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r>
        <w:rPr>
          <w:rFonts w:ascii="Times New Roman" w:eastAsia="Calibri" w:hAnsi="Times New Roman" w:cs="Times New Roman"/>
        </w:rPr>
        <w:t xml:space="preserve">Fikadu </w:t>
      </w:r>
      <w:r w:rsidRPr="003F2332">
        <w:rPr>
          <w:rFonts w:ascii="Times New Roman" w:eastAsia="Calibri" w:hAnsi="Times New Roman" w:cs="Times New Roman"/>
        </w:rPr>
        <w:t>Tefera and Rezenom Almaw, (2002). Conservation and Management Issues of Abijata Shalla Lakes National Park. Unpublished park office document. Oromia Natural Resource Conservation And environmental Protection Authority. Addis Ababa, Ethiopia, 35pp.</w:t>
      </w:r>
    </w:p>
    <w:p w14:paraId="70B0F365"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Calibri" w:hAnsi="Times New Roman" w:cs="Times New Roman"/>
        </w:rPr>
        <w:t>Henderson L (2001), Alien weeds and invasive plants. Plant Protection Research Institute Handbook, Pretoria: Plant Protection Research Institute.</w:t>
      </w:r>
    </w:p>
    <w:p w14:paraId="4F765AD5" w14:textId="77777777" w:rsidR="00E55465" w:rsidRPr="00243018" w:rsidRDefault="00E55465" w:rsidP="00E55465">
      <w:pPr>
        <w:autoSpaceDE w:val="0"/>
        <w:autoSpaceDN w:val="0"/>
        <w:adjustRightInd w:val="0"/>
        <w:spacing w:after="0"/>
        <w:ind w:left="630" w:hanging="630"/>
        <w:rPr>
          <w:rFonts w:ascii="Times New Roman" w:hAnsi="Times New Roman" w:cs="Times New Roman"/>
          <w:color w:val="222222"/>
          <w:shd w:val="clear" w:color="auto" w:fill="FFFFFF"/>
        </w:rPr>
      </w:pPr>
      <w:r w:rsidRPr="00243018">
        <w:rPr>
          <w:rFonts w:ascii="Times New Roman" w:hAnsi="Times New Roman" w:cs="Times New Roman"/>
          <w:color w:val="222222"/>
          <w:shd w:val="clear" w:color="auto" w:fill="FFFFFF"/>
        </w:rPr>
        <w:lastRenderedPageBreak/>
        <w:t>Hulme, P. E. (2006). Beyond control: wider implications for the management of biological invasions. </w:t>
      </w:r>
      <w:r w:rsidRPr="00243018">
        <w:rPr>
          <w:rFonts w:ascii="Times New Roman" w:hAnsi="Times New Roman" w:cs="Times New Roman"/>
          <w:i/>
          <w:iCs/>
          <w:color w:val="222222"/>
          <w:shd w:val="clear" w:color="auto" w:fill="FFFFFF"/>
        </w:rPr>
        <w:t>Journal of Applied Ecology</w:t>
      </w:r>
      <w:r w:rsidRPr="00243018">
        <w:rPr>
          <w:rFonts w:ascii="Times New Roman" w:hAnsi="Times New Roman" w:cs="Times New Roman"/>
          <w:color w:val="222222"/>
          <w:shd w:val="clear" w:color="auto" w:fill="FFFFFF"/>
        </w:rPr>
        <w:t>, </w:t>
      </w:r>
      <w:r w:rsidRPr="00243018">
        <w:rPr>
          <w:rFonts w:ascii="Times New Roman" w:hAnsi="Times New Roman" w:cs="Times New Roman"/>
          <w:i/>
          <w:iCs/>
          <w:color w:val="222222"/>
          <w:shd w:val="clear" w:color="auto" w:fill="FFFFFF"/>
        </w:rPr>
        <w:t>43</w:t>
      </w:r>
      <w:r w:rsidRPr="00243018">
        <w:rPr>
          <w:rFonts w:ascii="Times New Roman" w:hAnsi="Times New Roman" w:cs="Times New Roman"/>
          <w:color w:val="222222"/>
          <w:shd w:val="clear" w:color="auto" w:fill="FFFFFF"/>
        </w:rPr>
        <w:t>(5), 835-847.</w:t>
      </w:r>
    </w:p>
    <w:p w14:paraId="0A878203" w14:textId="77777777" w:rsidR="00E55465" w:rsidRDefault="00E55465" w:rsidP="00E55465">
      <w:pPr>
        <w:autoSpaceDE w:val="0"/>
        <w:autoSpaceDN w:val="0"/>
        <w:adjustRightInd w:val="0"/>
        <w:spacing w:after="0"/>
        <w:ind w:left="630" w:hanging="630"/>
        <w:rPr>
          <w:rFonts w:ascii="Times New Roman" w:eastAsia="Times New Roman" w:hAnsi="Times New Roman" w:cs="Times New Roman"/>
          <w:color w:val="2E2E2E"/>
          <w:kern w:val="36"/>
        </w:rPr>
      </w:pPr>
      <w:r w:rsidRPr="003F2332">
        <w:rPr>
          <w:rFonts w:ascii="Times New Roman" w:eastAsia="Calibri" w:hAnsi="Times New Roman" w:cs="Times New Roman"/>
        </w:rPr>
        <w:t>Hussein Abdulbas</w:t>
      </w:r>
      <w:r>
        <w:rPr>
          <w:rFonts w:ascii="Times New Roman" w:eastAsia="Calibri" w:hAnsi="Times New Roman" w:cs="Times New Roman"/>
        </w:rPr>
        <w:t>it and Solomon Estifanos, 2023.</w:t>
      </w:r>
      <w:r w:rsidRPr="003F2332">
        <w:rPr>
          <w:rFonts w:ascii="Times New Roman" w:eastAsia="Times New Roman" w:hAnsi="Times New Roman" w:cs="Times New Roman"/>
          <w:color w:val="2E2E2E"/>
          <w:kern w:val="36"/>
        </w:rPr>
        <w:t>Modeling impacts of climate change on the distribution of invasive </w:t>
      </w:r>
      <w:r w:rsidRPr="003F2332">
        <w:rPr>
          <w:rFonts w:ascii="Times New Roman" w:eastAsia="Times New Roman" w:hAnsi="Times New Roman" w:cs="Times New Roman"/>
          <w:i/>
          <w:iCs/>
          <w:color w:val="2E2E2E"/>
          <w:kern w:val="36"/>
        </w:rPr>
        <w:t>Opuntia ficus-indica</w:t>
      </w:r>
      <w:r w:rsidRPr="003F2332">
        <w:rPr>
          <w:rFonts w:ascii="Times New Roman" w:eastAsia="Times New Roman" w:hAnsi="Times New Roman" w:cs="Times New Roman"/>
          <w:color w:val="2E2E2E"/>
          <w:kern w:val="36"/>
        </w:rPr>
        <w:t> (L.) Mill. in Ethiopia: Implications on biodiversity conservation.</w:t>
      </w:r>
    </w:p>
    <w:p w14:paraId="0B935E65" w14:textId="77777777" w:rsidR="00E55465" w:rsidRPr="00033BA6" w:rsidRDefault="00E55465" w:rsidP="00E55465">
      <w:pPr>
        <w:autoSpaceDE w:val="0"/>
        <w:autoSpaceDN w:val="0"/>
        <w:adjustRightInd w:val="0"/>
        <w:spacing w:after="0"/>
        <w:ind w:left="630" w:hanging="630"/>
        <w:rPr>
          <w:rFonts w:ascii="Times New Roman" w:eastAsia="Calibri" w:hAnsi="Times New Roman" w:cs="Times New Roman"/>
        </w:rPr>
      </w:pPr>
      <w:r w:rsidRPr="00033BA6">
        <w:rPr>
          <w:rFonts w:ascii="Times New Roman" w:hAnsi="Times New Roman" w:cs="Times New Roman"/>
          <w:color w:val="222222"/>
          <w:shd w:val="clear" w:color="auto" w:fill="FFFFFF"/>
        </w:rPr>
        <w:t>Jaldu, L. M., Kifle, B., &amp; Lemessa, D</w:t>
      </w:r>
      <w:r>
        <w:rPr>
          <w:rFonts w:ascii="Times New Roman" w:hAnsi="Times New Roman" w:cs="Times New Roman"/>
          <w:color w:val="222222"/>
          <w:shd w:val="clear" w:color="auto" w:fill="FFFFFF"/>
        </w:rPr>
        <w:t xml:space="preserve">. </w:t>
      </w:r>
      <w:r w:rsidRPr="00033BA6">
        <w:rPr>
          <w:rFonts w:ascii="Times New Roman" w:hAnsi="Times New Roman" w:cs="Times New Roman"/>
          <w:color w:val="222222"/>
          <w:shd w:val="clear" w:color="auto" w:fill="FFFFFF"/>
        </w:rPr>
        <w:t>Woody Species Diversity and Carbon Sequestration in Asebot Mountain Forest, Ethiopia: Implications for Climate Change Mitigation (Google Scholar)</w:t>
      </w:r>
      <w:r>
        <w:rPr>
          <w:rFonts w:ascii="Times New Roman" w:hAnsi="Times New Roman" w:cs="Times New Roman"/>
          <w:color w:val="222222"/>
          <w:shd w:val="clear" w:color="auto" w:fill="FFFFFF"/>
        </w:rPr>
        <w:t xml:space="preserve"> </w:t>
      </w:r>
      <w:r w:rsidRPr="008B23B8">
        <w:rPr>
          <w:rFonts w:ascii="Times New Roman" w:hAnsi="Times New Roman" w:cs="Times New Roman"/>
          <w:color w:val="44546A" w:themeColor="text2"/>
          <w:u w:val="single"/>
          <w:shd w:val="clear" w:color="auto" w:fill="FFFFFF"/>
        </w:rPr>
        <w:t>https://springjournals.net/articles/933215052025</w:t>
      </w:r>
    </w:p>
    <w:p w14:paraId="2F991019" w14:textId="77777777" w:rsidR="00E55465"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Calibri" w:hAnsi="Times New Roman" w:cs="Times New Roman"/>
        </w:rPr>
        <w:t xml:space="preserve">Kassie, B.T., R.P.Rotter, H.Hengsdijk, S. Asseng, M. K. Vanittersum, H. Kahiluoto and H. Van Keulen. 2013. Climate variability and change in the Central Rift Valley of Ethiopia: Challenges for rainfed crop production. </w:t>
      </w:r>
      <w:r w:rsidRPr="003F2332">
        <w:rPr>
          <w:rFonts w:ascii="Times New Roman" w:eastAsia="Calibri" w:hAnsi="Times New Roman" w:cs="Times New Roman"/>
          <w:i/>
        </w:rPr>
        <w:t>The Journal of Agricultural Science</w:t>
      </w:r>
      <w:r>
        <w:rPr>
          <w:rFonts w:ascii="Times New Roman" w:eastAsia="Calibri" w:hAnsi="Times New Roman" w:cs="Times New Roman"/>
        </w:rPr>
        <w:t>1-17. Doi</w:t>
      </w:r>
      <w:r w:rsidRPr="003F2332">
        <w:rPr>
          <w:rFonts w:ascii="Times New Roman" w:eastAsia="Calibri" w:hAnsi="Times New Roman" w:cs="Times New Roman"/>
        </w:rPr>
        <w:t>10.1017/S0021859612000986.</w:t>
      </w:r>
    </w:p>
    <w:p w14:paraId="1E0B6CE5" w14:textId="77777777" w:rsidR="00E55465" w:rsidRPr="00047235" w:rsidRDefault="00E55465" w:rsidP="00E55465">
      <w:pPr>
        <w:autoSpaceDE w:val="0"/>
        <w:autoSpaceDN w:val="0"/>
        <w:adjustRightInd w:val="0"/>
        <w:spacing w:after="0"/>
        <w:ind w:left="630" w:hanging="630"/>
        <w:rPr>
          <w:rFonts w:ascii="Times New Roman" w:eastAsia="Calibri" w:hAnsi="Times New Roman" w:cs="Times New Roman"/>
        </w:rPr>
      </w:pPr>
      <w:r w:rsidRPr="00047235">
        <w:rPr>
          <w:rFonts w:ascii="Times New Roman" w:hAnsi="Times New Roman" w:cs="Times New Roman"/>
          <w:color w:val="222222"/>
          <w:shd w:val="clear" w:color="auto" w:fill="FFFFFF"/>
        </w:rPr>
        <w:t xml:space="preserve">Kumschick, S., Bacher, S., Dawson, W., Heikkila, </w:t>
      </w:r>
      <w:r>
        <w:rPr>
          <w:rFonts w:ascii="Times New Roman" w:hAnsi="Times New Roman" w:cs="Times New Roman"/>
          <w:color w:val="222222"/>
          <w:shd w:val="clear" w:color="auto" w:fill="FFFFFF"/>
        </w:rPr>
        <w:t xml:space="preserve">J., Sendek, A., Pluess, T., </w:t>
      </w:r>
      <w:r w:rsidRPr="00047235">
        <w:rPr>
          <w:rFonts w:ascii="Times New Roman" w:hAnsi="Times New Roman" w:cs="Times New Roman"/>
          <w:color w:val="222222"/>
          <w:shd w:val="clear" w:color="auto" w:fill="FFFFFF"/>
        </w:rPr>
        <w:t>&amp; Kuhn, I. (2012). A conceptual framework for prioritization of invasive alien species for management according to their impact</w:t>
      </w:r>
      <w:r>
        <w:rPr>
          <w:rFonts w:ascii="Times New Roman" w:hAnsi="Times New Roman" w:cs="Times New Roman"/>
          <w:color w:val="222222"/>
          <w:shd w:val="clear" w:color="auto" w:fill="FFFFFF"/>
        </w:rPr>
        <w:t>s</w:t>
      </w:r>
    </w:p>
    <w:p w14:paraId="375D508E" w14:textId="77777777" w:rsidR="00E55465"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Macdonald IAW, Reaser JK, Bright C, Neville LE, Howard GW, Murphy SJ, Preston G (2003), Invasive alien species in southern Africa: National reports and directory of resources. Global Invasive Species Programme, Cape Town, South Africa.</w:t>
      </w:r>
    </w:p>
    <w:p w14:paraId="11E81661" w14:textId="77777777" w:rsidR="00E55465" w:rsidRPr="00F0182A" w:rsidRDefault="00E55465" w:rsidP="00E55465">
      <w:pPr>
        <w:autoSpaceDE w:val="0"/>
        <w:autoSpaceDN w:val="0"/>
        <w:adjustRightInd w:val="0"/>
        <w:spacing w:after="0"/>
        <w:ind w:left="720" w:hanging="720"/>
        <w:rPr>
          <w:rFonts w:ascii="Times New Roman" w:eastAsia="Calibri" w:hAnsi="Times New Roman" w:cs="Times New Roman"/>
        </w:rPr>
      </w:pPr>
      <w:r w:rsidRPr="00F0182A">
        <w:rPr>
          <w:rFonts w:ascii="Times New Roman" w:eastAsia="Times New Roman" w:hAnsi="Times New Roman" w:cs="Times New Roman"/>
          <w:color w:val="333333"/>
        </w:rPr>
        <w:t>McNeeley JA, Mooney HA, Neville LE, Schei P, Waage JK (2001) Global Strategy on Invasive Alien Species. UCN – the World Conservation Union, Gland. Link: </w:t>
      </w:r>
      <w:hyperlink r:id="rId30" w:history="1">
        <w:r w:rsidRPr="00F0182A">
          <w:rPr>
            <w:rFonts w:ascii="Times New Roman" w:eastAsia="Times New Roman" w:hAnsi="Times New Roman" w:cs="Times New Roman"/>
            <w:color w:val="2A6496"/>
            <w:u w:val="single"/>
          </w:rPr>
          <w:t>https://goo.gl/VPr4QX</w:t>
        </w:r>
      </w:hyperlink>
    </w:p>
    <w:p w14:paraId="0FAF42F6"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Moran VC, Zimmermann HG (1991), Biological control of jointed cactus Opuntia aurantiaca, in South Africa. Agriculture, Ecosystem, Environ. 37: 5-27.</w:t>
      </w:r>
    </w:p>
    <w:p w14:paraId="51A881ED"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Wakshum Shiferaw, Tamrat Bekele, Sebsebe Demissewand Ermias Aynekulu (2019): Socio-Ecological Impacts of Invasive Plant Species in Ethiopia: A Review Paper. </w:t>
      </w:r>
    </w:p>
    <w:p w14:paraId="488D4188"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Senbeta, F. and F.  Tefera. 2001. Environmental crisis in the Abijata-Shalla Lakes National Park. </w:t>
      </w:r>
      <w:r w:rsidRPr="003F2332">
        <w:rPr>
          <w:rFonts w:ascii="Times New Roman" w:eastAsia="Calibri" w:hAnsi="Times New Roman" w:cs="Times New Roman"/>
          <w:i/>
        </w:rPr>
        <w:t>Walia</w:t>
      </w:r>
      <w:r w:rsidRPr="003F2332">
        <w:rPr>
          <w:rFonts w:ascii="Times New Roman" w:eastAsia="Calibri" w:hAnsi="Times New Roman" w:cs="Times New Roman"/>
        </w:rPr>
        <w:t>. 22(3): 29-34.</w:t>
      </w:r>
    </w:p>
    <w:p w14:paraId="6E17CF7A"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Pr>
          <w:rFonts w:ascii="Times New Roman" w:eastAsia="Calibri" w:hAnsi="Times New Roman" w:cs="Times New Roman"/>
        </w:rPr>
        <w:t xml:space="preserve">Taye </w:t>
      </w:r>
      <w:r w:rsidRPr="00A41F5A">
        <w:rPr>
          <w:rFonts w:ascii="Times New Roman" w:eastAsia="Calibri" w:hAnsi="Times New Roman" w:cs="Times New Roman"/>
          <w:i/>
        </w:rPr>
        <w:t>et</w:t>
      </w:r>
      <w:r w:rsidRPr="003F2332">
        <w:rPr>
          <w:rFonts w:ascii="Times New Roman" w:eastAsia="Calibri" w:hAnsi="Times New Roman" w:cs="Times New Roman"/>
          <w:i/>
        </w:rPr>
        <w:t xml:space="preserve"> al.</w:t>
      </w:r>
      <w:r w:rsidRPr="003F2332">
        <w:rPr>
          <w:rFonts w:ascii="Times New Roman" w:eastAsia="Calibri" w:hAnsi="Times New Roman" w:cs="Times New Roman"/>
        </w:rPr>
        <w:t xml:space="preserve"> (2001). Invasive Alien Plant Species In Ethiopia: Impacts, Challenges And Responses  Taye Tessema, Christian Ulrichs and Carmen Buettner, Ethiopian Institute of Agricultural Research, Addis Ababa, Ethiopia, Faculty of Agriculture, Humboldt University of Berlin, Lentzealee 55/57 14195 Berlin.</w:t>
      </w:r>
    </w:p>
    <w:p w14:paraId="227F69B1"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Tefera, F. and R. Almaw. 2002. Major attractive fauna bird species of Abijata-Shalla Lakes National Park. Addis Ababa, Ethiopia. Unpublished park office document.</w:t>
      </w:r>
    </w:p>
    <w:p w14:paraId="0D067436"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Wood, R.B. and J. F. Talling.1988. Chemical and algal relationship in a salinity series of Ethiopian inland waters, </w:t>
      </w:r>
      <w:r w:rsidRPr="003F2332">
        <w:rPr>
          <w:rFonts w:ascii="Times New Roman" w:eastAsia="Calibri" w:hAnsi="Times New Roman" w:cs="Times New Roman"/>
          <w:i/>
        </w:rPr>
        <w:t>Hydrobiologia</w:t>
      </w:r>
      <w:r w:rsidRPr="003F2332">
        <w:rPr>
          <w:rFonts w:ascii="Times New Roman" w:eastAsia="Calibri" w:hAnsi="Times New Roman" w:cs="Times New Roman"/>
        </w:rPr>
        <w:t>158: 29–67.</w:t>
      </w:r>
    </w:p>
    <w:p w14:paraId="4BA4E4FA"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Worku, Z. 2018. Eco-Tourism Potentials of Abijata Shalla Lakes National Park (ASLNP), Central Rift-Valley of Ethiopia </w:t>
      </w:r>
      <w:r w:rsidRPr="003F2332">
        <w:rPr>
          <w:rFonts w:ascii="Times New Roman" w:eastAsia="Calibri" w:hAnsi="Times New Roman" w:cs="Times New Roman"/>
          <w:i/>
        </w:rPr>
        <w:t>Journal of Tourism, Hospitality and Sports</w:t>
      </w:r>
      <w:r w:rsidRPr="003F2332">
        <w:rPr>
          <w:rFonts w:ascii="Times New Roman" w:eastAsia="Calibri" w:hAnsi="Times New Roman" w:cs="Times New Roman"/>
        </w:rPr>
        <w:t xml:space="preserve"> 37: 17-26.</w:t>
      </w:r>
    </w:p>
    <w:p w14:paraId="0FF12EDA" w14:textId="77777777" w:rsidR="004B7898" w:rsidRDefault="004B7898"/>
    <w:sectPr w:rsidR="004B78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45B3F" w14:textId="77777777" w:rsidR="0040347B" w:rsidRDefault="0040347B">
      <w:pPr>
        <w:spacing w:after="0" w:line="240" w:lineRule="auto"/>
      </w:pPr>
      <w:r>
        <w:separator/>
      </w:r>
    </w:p>
  </w:endnote>
  <w:endnote w:type="continuationSeparator" w:id="0">
    <w:p w14:paraId="5DAEA3C9" w14:textId="77777777" w:rsidR="0040347B" w:rsidRDefault="00403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7B29" w14:textId="77777777" w:rsidR="000C7F73" w:rsidRDefault="000C7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43C6" w14:textId="77777777" w:rsidR="000C7F73" w:rsidRDefault="000C7F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94C97" w14:textId="77777777" w:rsidR="000C7F73" w:rsidRDefault="000C7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C1435" w14:textId="77777777" w:rsidR="0040347B" w:rsidRDefault="0040347B">
      <w:pPr>
        <w:spacing w:after="0" w:line="240" w:lineRule="auto"/>
      </w:pPr>
      <w:r>
        <w:separator/>
      </w:r>
    </w:p>
  </w:footnote>
  <w:footnote w:type="continuationSeparator" w:id="0">
    <w:p w14:paraId="5FC84543" w14:textId="77777777" w:rsidR="0040347B" w:rsidRDefault="00403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6739" w14:textId="77777777" w:rsidR="000C7F73" w:rsidRDefault="00000000">
    <w:pPr>
      <w:pStyle w:val="Header"/>
    </w:pPr>
    <w:r>
      <w:rPr>
        <w:noProof/>
      </w:rPr>
      <w:pict w14:anchorId="6B84D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4" o:spid="_x0000_s1029"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DE5F" w14:textId="77777777" w:rsidR="000C7F73" w:rsidRDefault="00000000">
    <w:pPr>
      <w:pStyle w:val="Header"/>
    </w:pPr>
    <w:r>
      <w:rPr>
        <w:noProof/>
      </w:rPr>
      <w:pict w14:anchorId="62AD3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5" o:spid="_x0000_s103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5C11" w14:textId="77777777" w:rsidR="000C7F73" w:rsidRDefault="00000000">
    <w:pPr>
      <w:pStyle w:val="Header"/>
    </w:pPr>
    <w:r>
      <w:rPr>
        <w:noProof/>
      </w:rPr>
      <w:pict w14:anchorId="2AB1B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3" o:spid="_x0000_s1028"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E95"/>
    <w:multiLevelType w:val="hybridMultilevel"/>
    <w:tmpl w:val="17162EF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2B2C6E5A"/>
    <w:multiLevelType w:val="hybridMultilevel"/>
    <w:tmpl w:val="9998FE90"/>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 w15:restartNumberingAfterBreak="0">
    <w:nsid w:val="4BE84D92"/>
    <w:multiLevelType w:val="hybridMultilevel"/>
    <w:tmpl w:val="4FDAC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2D2BD9"/>
    <w:multiLevelType w:val="hybridMultilevel"/>
    <w:tmpl w:val="D8B4342C"/>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EC5390D"/>
    <w:multiLevelType w:val="multilevel"/>
    <w:tmpl w:val="D06C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159311">
    <w:abstractNumId w:val="3"/>
  </w:num>
  <w:num w:numId="2" w16cid:durableId="840970939">
    <w:abstractNumId w:val="1"/>
  </w:num>
  <w:num w:numId="3" w16cid:durableId="1447577926">
    <w:abstractNumId w:val="0"/>
  </w:num>
  <w:num w:numId="4" w16cid:durableId="1820345425">
    <w:abstractNumId w:val="4"/>
  </w:num>
  <w:num w:numId="5" w16cid:durableId="293485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65"/>
    <w:rsid w:val="000008CB"/>
    <w:rsid w:val="00074715"/>
    <w:rsid w:val="000B5C3E"/>
    <w:rsid w:val="000C7F73"/>
    <w:rsid w:val="000D0D0E"/>
    <w:rsid w:val="0017513F"/>
    <w:rsid w:val="00340994"/>
    <w:rsid w:val="00355BAA"/>
    <w:rsid w:val="003676D1"/>
    <w:rsid w:val="0040347B"/>
    <w:rsid w:val="004B7898"/>
    <w:rsid w:val="00654EC7"/>
    <w:rsid w:val="0081433F"/>
    <w:rsid w:val="00957727"/>
    <w:rsid w:val="00A56300"/>
    <w:rsid w:val="00AD68E6"/>
    <w:rsid w:val="00B139F2"/>
    <w:rsid w:val="00B15081"/>
    <w:rsid w:val="00E55465"/>
    <w:rsid w:val="00E9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8152C"/>
  <w15:chartTrackingRefBased/>
  <w15:docId w15:val="{5CFE23D3-982F-4C0F-A83C-E8BA71A5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465"/>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55465"/>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E55465"/>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E55465"/>
    <w:rPr>
      <w:rFonts w:ascii="Tahoma" w:hAnsi="Tahoma" w:cs="Tahoma"/>
      <w:kern w:val="2"/>
      <w:sz w:val="16"/>
      <w:szCs w:val="16"/>
      <w14:ligatures w14:val="standardContextual"/>
    </w:rPr>
  </w:style>
  <w:style w:type="table" w:styleId="TableGrid">
    <w:name w:val="Table Grid"/>
    <w:basedOn w:val="TableNormal"/>
    <w:uiPriority w:val="59"/>
    <w:qFormat/>
    <w:rsid w:val="00E55465"/>
    <w:pPr>
      <w:spacing w:after="20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5465"/>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E55465"/>
    <w:rPr>
      <w:kern w:val="2"/>
      <w14:ligatures w14:val="standardContextual"/>
    </w:rPr>
  </w:style>
  <w:style w:type="paragraph" w:styleId="Footer">
    <w:name w:val="footer"/>
    <w:basedOn w:val="Normal"/>
    <w:link w:val="FooterChar"/>
    <w:uiPriority w:val="99"/>
    <w:unhideWhenUsed/>
    <w:rsid w:val="00E55465"/>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E55465"/>
    <w:rPr>
      <w:kern w:val="2"/>
      <w14:ligatures w14:val="standardContextual"/>
    </w:rPr>
  </w:style>
  <w:style w:type="character" w:styleId="CommentReference">
    <w:name w:val="annotation reference"/>
    <w:basedOn w:val="DefaultParagraphFont"/>
    <w:uiPriority w:val="99"/>
    <w:semiHidden/>
    <w:unhideWhenUsed/>
    <w:rsid w:val="00E55465"/>
    <w:rPr>
      <w:sz w:val="16"/>
      <w:szCs w:val="16"/>
    </w:rPr>
  </w:style>
  <w:style w:type="paragraph" w:styleId="CommentText">
    <w:name w:val="annotation text"/>
    <w:basedOn w:val="Normal"/>
    <w:link w:val="CommentTextChar"/>
    <w:uiPriority w:val="99"/>
    <w:unhideWhenUsed/>
    <w:rsid w:val="00E55465"/>
    <w:pPr>
      <w:spacing w:after="20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E5546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E55465"/>
    <w:rPr>
      <w:b/>
      <w:bCs/>
    </w:rPr>
  </w:style>
  <w:style w:type="character" w:customStyle="1" w:styleId="CommentSubjectChar">
    <w:name w:val="Comment Subject Char"/>
    <w:basedOn w:val="CommentTextChar"/>
    <w:link w:val="CommentSubject"/>
    <w:uiPriority w:val="99"/>
    <w:semiHidden/>
    <w:rsid w:val="00E55465"/>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file:///E:\List%20of%20invasive%20plant%20species%20in%20California%20-%20Wikipedia_files\Introduced%20and%20invasive%20cactus%20species%20%20a%20global%20review.htm"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ebi.gov.et/biodiversity/conservation/invasive-species/threats-caused-by-i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E:\List%20of%20invasive%20plant%20species%20in%20California%20-%20Wikipedia_files\Introduced%20and%20invasive%20cactus%20species%20%20a%20global%20review.htm" TargetMode="External"/><Relationship Id="rId23" Type="http://schemas.openxmlformats.org/officeDocument/2006/relationships/image" Target="media/image8.png"/><Relationship Id="rId28" Type="http://schemas.openxmlformats.org/officeDocument/2006/relationships/hyperlink" Target="https://doi.org/10.1111/aje.12558"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file:///E:\List%20of%20invasive%20plant%20species%20in%20California%20-%20Wikipedia_files\Introduced%20and%20invasive%20cactus%20species%20%20a%20global%20review.htm" TargetMode="External"/><Relationship Id="rId22" Type="http://schemas.openxmlformats.org/officeDocument/2006/relationships/image" Target="media/image7.jpeg"/><Relationship Id="rId27" Type="http://schemas.openxmlformats.org/officeDocument/2006/relationships/hyperlink" Target="https://www.sciencedirect.com/topics/agricultural-and-biological-sciences/invasive-species" TargetMode="External"/><Relationship Id="rId30" Type="http://schemas.openxmlformats.org/officeDocument/2006/relationships/hyperlink" Target="https://goo.gl/VPr4Q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18</Pages>
  <Words>6298</Words>
  <Characters>35904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19</cp:revision>
  <dcterms:created xsi:type="dcterms:W3CDTF">2025-07-26T11:07:00Z</dcterms:created>
  <dcterms:modified xsi:type="dcterms:W3CDTF">2025-07-29T06:31:00Z</dcterms:modified>
</cp:coreProperties>
</file>