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EAB" w:rsidRDefault="00B4422D" w:rsidP="00423CF0">
      <w:pPr>
        <w:jc w:val="both"/>
        <w:rPr>
          <w:rFonts w:ascii="Times New Roman" w:hAnsi="Times New Roman"/>
          <w:b/>
          <w:sz w:val="24"/>
          <w:szCs w:val="24"/>
        </w:rPr>
      </w:pPr>
      <w:r w:rsidRPr="00B4422D">
        <w:rPr>
          <w:rFonts w:ascii="Times New Roman" w:hAnsi="Times New Roman"/>
          <w:b/>
          <w:sz w:val="24"/>
          <w:szCs w:val="24"/>
          <w:highlight w:val="yellow"/>
        </w:rPr>
        <w:t>Effect of Audio-Visual and Traditional Instructional Methods on Geography Learning in Selected Schools in Kumba Sub-Division</w:t>
      </w:r>
    </w:p>
    <w:p w:rsidR="00B4422D" w:rsidRPr="00B4422D" w:rsidRDefault="00B4422D" w:rsidP="00423CF0">
      <w:pPr>
        <w:jc w:val="both"/>
        <w:rPr>
          <w:rFonts w:ascii="Times New Roman" w:hAnsi="Times New Roman"/>
          <w:b/>
          <w:sz w:val="24"/>
          <w:szCs w:val="24"/>
        </w:rPr>
      </w:pPr>
    </w:p>
    <w:p w:rsidR="002B63BB" w:rsidRPr="009C550F" w:rsidRDefault="005C5EAB" w:rsidP="002B63BB">
      <w:pPr>
        <w:jc w:val="both"/>
        <w:rPr>
          <w:rFonts w:ascii="Times New Roman" w:hAnsi="Times New Roman"/>
          <w:sz w:val="24"/>
          <w:szCs w:val="24"/>
          <w:lang w:val="en-GB"/>
        </w:rPr>
      </w:pPr>
      <w:r w:rsidRPr="007B7DA7">
        <w:rPr>
          <w:rFonts w:ascii="Times New Roman" w:hAnsi="Times New Roman"/>
          <w:b/>
          <w:sz w:val="24"/>
          <w:szCs w:val="24"/>
        </w:rPr>
        <w:t>Abstract</w:t>
      </w:r>
      <w:r w:rsidR="007B7DA7" w:rsidRPr="00423CF0">
        <w:rPr>
          <w:rFonts w:ascii="Times New Roman" w:hAnsi="Times New Roman"/>
          <w:sz w:val="24"/>
          <w:szCs w:val="24"/>
          <w:lang w:val="en-GB"/>
        </w:rPr>
        <w:t>:</w:t>
      </w:r>
      <w:r w:rsidR="007B7DA7">
        <w:rPr>
          <w:rFonts w:ascii="Times New Roman" w:hAnsi="Times New Roman"/>
          <w:sz w:val="24"/>
          <w:szCs w:val="24"/>
          <w:lang w:val="en-GB"/>
        </w:rPr>
        <w:t xml:space="preserve"> </w:t>
      </w:r>
      <w:r w:rsidR="009C550F">
        <w:rPr>
          <w:rFonts w:ascii="Times New Roman" w:hAnsi="Times New Roman"/>
          <w:sz w:val="24"/>
          <w:szCs w:val="24"/>
          <w:lang w:val="en-GB"/>
        </w:rPr>
        <w:t xml:space="preserve"> </w:t>
      </w:r>
      <w:r w:rsidR="002B63BB" w:rsidRPr="00F76B0B">
        <w:rPr>
          <w:rFonts w:ascii="Times New Roman" w:hAnsi="Times New Roman"/>
          <w:sz w:val="24"/>
          <w:szCs w:val="24"/>
          <w:highlight w:val="yellow"/>
        </w:rPr>
        <w:t>The purpose of this study was to examine the use of audio visual materials in the teaching and learning of geography. The research design adopted was the quas</w:t>
      </w:r>
      <w:r w:rsidR="005C5E25" w:rsidRPr="00F76B0B">
        <w:rPr>
          <w:rFonts w:ascii="Times New Roman" w:hAnsi="Times New Roman"/>
          <w:sz w:val="24"/>
          <w:szCs w:val="24"/>
          <w:highlight w:val="yellow"/>
        </w:rPr>
        <w:t>i-experimental</w:t>
      </w:r>
      <w:r w:rsidR="002B63BB" w:rsidRPr="00F76B0B">
        <w:rPr>
          <w:rFonts w:ascii="Times New Roman" w:hAnsi="Times New Roman"/>
          <w:sz w:val="24"/>
          <w:szCs w:val="24"/>
          <w:highlight w:val="yellow"/>
        </w:rPr>
        <w:t xml:space="preserve">. </w:t>
      </w:r>
      <w:r w:rsidR="00F76B0B" w:rsidRPr="00F76B0B">
        <w:rPr>
          <w:rFonts w:ascii="Times New Roman" w:hAnsi="Times New Roman"/>
          <w:sz w:val="24"/>
          <w:szCs w:val="24"/>
          <w:highlight w:val="yellow"/>
        </w:rPr>
        <w:t>The</w:t>
      </w:r>
      <w:r w:rsidR="002B63BB" w:rsidRPr="00F76B0B">
        <w:rPr>
          <w:rFonts w:ascii="Times New Roman" w:hAnsi="Times New Roman"/>
          <w:sz w:val="24"/>
          <w:szCs w:val="24"/>
          <w:highlight w:val="yellow"/>
        </w:rPr>
        <w:t xml:space="preserve"> objectives were to assess the extent to which the comprehension of students taught geography using audio-visual aids differ from those taught using chalk and talk teaching process; the extent to which demonstrations of students taught geography using audio-visual aids differ from those taught using chalk and talk teaching process and the difference in ease of teaching with which teachers who teach geography using audio-visual aids have from those who teach using chalk and talk. Questionnaires </w:t>
      </w:r>
      <w:r w:rsidR="00F76B0B" w:rsidRPr="00F76B0B">
        <w:rPr>
          <w:rFonts w:ascii="Times New Roman" w:hAnsi="Times New Roman"/>
          <w:sz w:val="24"/>
          <w:szCs w:val="24"/>
          <w:highlight w:val="yellow"/>
        </w:rPr>
        <w:t>were</w:t>
      </w:r>
      <w:r w:rsidR="002B63BB" w:rsidRPr="00F76B0B">
        <w:rPr>
          <w:rFonts w:ascii="Times New Roman" w:hAnsi="Times New Roman"/>
          <w:sz w:val="24"/>
          <w:szCs w:val="24"/>
          <w:highlight w:val="yellow"/>
        </w:rPr>
        <w:t xml:space="preserve"> administered</w:t>
      </w:r>
      <w:r w:rsidR="00F76B0B" w:rsidRPr="00F76B0B">
        <w:rPr>
          <w:rFonts w:ascii="Times New Roman" w:hAnsi="Times New Roman"/>
          <w:sz w:val="24"/>
          <w:szCs w:val="24"/>
          <w:highlight w:val="yellow"/>
        </w:rPr>
        <w:t xml:space="preserve"> to</w:t>
      </w:r>
      <w:r w:rsidR="002B63BB" w:rsidRPr="00F76B0B">
        <w:rPr>
          <w:rFonts w:ascii="Times New Roman" w:hAnsi="Times New Roman"/>
          <w:sz w:val="24"/>
          <w:szCs w:val="24"/>
          <w:highlight w:val="yellow"/>
        </w:rPr>
        <w:t xml:space="preserve"> </w:t>
      </w:r>
      <w:r w:rsidR="00194A3C" w:rsidRPr="00F76B0B">
        <w:rPr>
          <w:rFonts w:ascii="Times New Roman" w:hAnsi="Times New Roman"/>
          <w:sz w:val="24"/>
          <w:szCs w:val="24"/>
          <w:highlight w:val="yellow"/>
        </w:rPr>
        <w:t xml:space="preserve">12 </w:t>
      </w:r>
      <w:r w:rsidR="002B63BB" w:rsidRPr="00F76B0B">
        <w:rPr>
          <w:rFonts w:ascii="Times New Roman" w:hAnsi="Times New Roman"/>
          <w:sz w:val="24"/>
          <w:szCs w:val="24"/>
          <w:highlight w:val="yellow"/>
        </w:rPr>
        <w:t xml:space="preserve">teachers and </w:t>
      </w:r>
      <w:r w:rsidR="00194A3C" w:rsidRPr="00F76B0B">
        <w:rPr>
          <w:rFonts w:ascii="Times New Roman" w:hAnsi="Times New Roman"/>
          <w:sz w:val="24"/>
          <w:szCs w:val="24"/>
          <w:highlight w:val="yellow"/>
        </w:rPr>
        <w:t xml:space="preserve">100 form 3 </w:t>
      </w:r>
      <w:r w:rsidR="002B63BB" w:rsidRPr="00F76B0B">
        <w:rPr>
          <w:rFonts w:ascii="Times New Roman" w:hAnsi="Times New Roman"/>
          <w:sz w:val="24"/>
          <w:szCs w:val="24"/>
          <w:highlight w:val="yellow"/>
        </w:rPr>
        <w:t xml:space="preserve">students. </w:t>
      </w:r>
      <w:r w:rsidR="00F76B0B" w:rsidRPr="00F76B0B">
        <w:rPr>
          <w:rFonts w:ascii="Times New Roman" w:hAnsi="Times New Roman"/>
          <w:sz w:val="24"/>
          <w:szCs w:val="24"/>
          <w:highlight w:val="yellow"/>
        </w:rPr>
        <w:t>A</w:t>
      </w:r>
      <w:r w:rsidR="002B63BB" w:rsidRPr="00F76B0B">
        <w:rPr>
          <w:rFonts w:ascii="Times New Roman" w:hAnsi="Times New Roman"/>
          <w:sz w:val="24"/>
          <w:szCs w:val="24"/>
          <w:highlight w:val="yellow"/>
        </w:rPr>
        <w:t xml:space="preserve"> teacher made performance test was used to collect data from the students for the pretest and posttest.  T-test analysis was used to test the statistical significance between the post-test scores of experimental and control groups. The results showed that there is a significant higher level of comprehension</w:t>
      </w:r>
      <w:r w:rsidR="0071106C">
        <w:rPr>
          <w:rFonts w:ascii="Times New Roman" w:hAnsi="Times New Roman"/>
          <w:sz w:val="24"/>
          <w:szCs w:val="24"/>
          <w:highlight w:val="yellow"/>
        </w:rPr>
        <w:t xml:space="preserve"> and </w:t>
      </w:r>
      <w:r w:rsidR="0071106C" w:rsidRPr="00F76B0B">
        <w:rPr>
          <w:rFonts w:ascii="Times New Roman" w:eastAsia="Calibri" w:hAnsi="Times New Roman"/>
          <w:iCs/>
          <w:sz w:val="24"/>
          <w:szCs w:val="24"/>
          <w:highlight w:val="yellow"/>
          <w:lang w:eastAsia="en-US"/>
        </w:rPr>
        <w:t>demonstrations</w:t>
      </w:r>
      <w:r w:rsidR="002B63BB" w:rsidRPr="00F76B0B">
        <w:rPr>
          <w:rFonts w:ascii="Times New Roman" w:hAnsi="Times New Roman"/>
          <w:sz w:val="24"/>
          <w:szCs w:val="24"/>
          <w:highlight w:val="yellow"/>
        </w:rPr>
        <w:t xml:space="preserve"> of the students when taught using audio-visuals compared to wh</w:t>
      </w:r>
      <w:r w:rsidR="0071106C">
        <w:rPr>
          <w:rFonts w:ascii="Times New Roman" w:hAnsi="Times New Roman"/>
          <w:sz w:val="24"/>
          <w:szCs w:val="24"/>
          <w:highlight w:val="yellow"/>
        </w:rPr>
        <w:t xml:space="preserve">en taught using chalk and talk and </w:t>
      </w:r>
      <w:r w:rsidR="0071106C">
        <w:rPr>
          <w:rFonts w:ascii="Times New Roman" w:eastAsia="Calibri" w:hAnsi="Times New Roman"/>
          <w:iCs/>
          <w:sz w:val="24"/>
          <w:szCs w:val="24"/>
          <w:highlight w:val="yellow"/>
          <w:lang w:eastAsia="en-US"/>
        </w:rPr>
        <w:t>teachers who teach</w:t>
      </w:r>
      <w:r w:rsidR="002B63BB" w:rsidRPr="00F76B0B">
        <w:rPr>
          <w:rFonts w:ascii="Times New Roman" w:eastAsia="Calibri" w:hAnsi="Times New Roman"/>
          <w:iCs/>
          <w:sz w:val="24"/>
          <w:szCs w:val="24"/>
          <w:highlight w:val="yellow"/>
          <w:lang w:eastAsia="en-US"/>
        </w:rPr>
        <w:t xml:space="preserve"> using audio-visual </w:t>
      </w:r>
      <w:r w:rsidR="0071106C">
        <w:rPr>
          <w:rFonts w:ascii="Times New Roman" w:eastAsia="Calibri" w:hAnsi="Times New Roman"/>
          <w:iCs/>
          <w:sz w:val="24"/>
          <w:szCs w:val="24"/>
          <w:highlight w:val="yellow"/>
          <w:lang w:eastAsia="en-US"/>
        </w:rPr>
        <w:t xml:space="preserve">aids </w:t>
      </w:r>
      <w:r w:rsidR="002B63BB" w:rsidRPr="00F76B0B">
        <w:rPr>
          <w:rFonts w:ascii="Times New Roman" w:eastAsia="Calibri" w:hAnsi="Times New Roman"/>
          <w:iCs/>
          <w:sz w:val="24"/>
          <w:szCs w:val="24"/>
          <w:highlight w:val="yellow"/>
          <w:lang w:eastAsia="en-US"/>
        </w:rPr>
        <w:t xml:space="preserve">find it easier to teach compared to those who teach using chalk and talk. </w:t>
      </w:r>
      <w:r w:rsidR="002B63BB" w:rsidRPr="00F76B0B">
        <w:rPr>
          <w:rFonts w:ascii="Times New Roman" w:hAnsi="Times New Roman"/>
          <w:sz w:val="24"/>
          <w:szCs w:val="24"/>
          <w:highlight w:val="yellow"/>
        </w:rPr>
        <w:t xml:space="preserve">It is highly recommended that </w:t>
      </w:r>
      <w:r w:rsidR="00F76B0B" w:rsidRPr="00F76B0B">
        <w:rPr>
          <w:rFonts w:ascii="Times New Roman" w:hAnsi="Times New Roman"/>
          <w:sz w:val="24"/>
          <w:szCs w:val="24"/>
          <w:highlight w:val="yellow"/>
        </w:rPr>
        <w:t xml:space="preserve">there should be </w:t>
      </w:r>
      <w:r w:rsidR="002B63BB" w:rsidRPr="00F76B0B">
        <w:rPr>
          <w:rFonts w:ascii="Times New Roman" w:hAnsi="Times New Roman"/>
          <w:sz w:val="24"/>
          <w:szCs w:val="24"/>
          <w:highlight w:val="yellow"/>
        </w:rPr>
        <w:t xml:space="preserve">routine checks and maintenance of the technological devices </w:t>
      </w:r>
      <w:r w:rsidR="00F76B0B" w:rsidRPr="00F76B0B">
        <w:rPr>
          <w:rFonts w:ascii="Times New Roman" w:hAnsi="Times New Roman"/>
          <w:sz w:val="24"/>
          <w:szCs w:val="24"/>
          <w:highlight w:val="yellow"/>
        </w:rPr>
        <w:t xml:space="preserve">available </w:t>
      </w:r>
      <w:r w:rsidR="002B63BB" w:rsidRPr="00F76B0B">
        <w:rPr>
          <w:rFonts w:ascii="Times New Roman" w:hAnsi="Times New Roman"/>
          <w:sz w:val="24"/>
          <w:szCs w:val="24"/>
          <w:highlight w:val="yellow"/>
        </w:rPr>
        <w:t xml:space="preserve">in secondary schools in Cameroon. Teachers should use various audio visual materials </w:t>
      </w:r>
      <w:r w:rsidR="00F76B0B" w:rsidRPr="00F76B0B">
        <w:rPr>
          <w:rFonts w:ascii="Times New Roman" w:hAnsi="Times New Roman"/>
          <w:sz w:val="24"/>
          <w:szCs w:val="24"/>
          <w:highlight w:val="yellow"/>
        </w:rPr>
        <w:t>to meet different needs of</w:t>
      </w:r>
      <w:r w:rsidR="0071106C">
        <w:rPr>
          <w:rFonts w:ascii="Times New Roman" w:hAnsi="Times New Roman"/>
          <w:sz w:val="24"/>
          <w:szCs w:val="24"/>
          <w:highlight w:val="yellow"/>
        </w:rPr>
        <w:t xml:space="preserve"> the learners and </w:t>
      </w:r>
      <w:r w:rsidR="002B63BB" w:rsidRPr="00F76B0B">
        <w:rPr>
          <w:rFonts w:ascii="Times New Roman" w:hAnsi="Times New Roman"/>
          <w:sz w:val="24"/>
          <w:szCs w:val="24"/>
          <w:highlight w:val="yellow"/>
        </w:rPr>
        <w:t>seminars on the effective integration of some of these educational technologies should be organized at the beginning of each academic year.</w:t>
      </w:r>
    </w:p>
    <w:p w:rsidR="002B63BB" w:rsidRDefault="002B63BB" w:rsidP="002B63BB"/>
    <w:p w:rsidR="00073CD2" w:rsidRPr="007B7DA7" w:rsidRDefault="00073CD2" w:rsidP="00423CF0">
      <w:pPr>
        <w:jc w:val="both"/>
        <w:rPr>
          <w:rFonts w:ascii="Times New Roman" w:hAnsi="Times New Roman"/>
          <w:b/>
          <w:sz w:val="24"/>
          <w:szCs w:val="24"/>
        </w:rPr>
      </w:pPr>
    </w:p>
    <w:p w:rsidR="005C5EAB" w:rsidRPr="00423CF0" w:rsidRDefault="005C5EAB" w:rsidP="00423CF0">
      <w:pPr>
        <w:jc w:val="both"/>
        <w:rPr>
          <w:rFonts w:ascii="Times New Roman" w:hAnsi="Times New Roman"/>
          <w:sz w:val="24"/>
          <w:szCs w:val="24"/>
          <w:lang w:val="en-GB"/>
        </w:rPr>
      </w:pPr>
      <w:r w:rsidRPr="00423CF0">
        <w:rPr>
          <w:rFonts w:ascii="Times New Roman" w:hAnsi="Times New Roman"/>
          <w:b/>
          <w:sz w:val="24"/>
          <w:szCs w:val="24"/>
          <w:lang w:val="en-GB"/>
        </w:rPr>
        <w:t>Keywords</w:t>
      </w:r>
      <w:r w:rsidRPr="00423CF0">
        <w:rPr>
          <w:rFonts w:ascii="Times New Roman" w:hAnsi="Times New Roman"/>
          <w:sz w:val="24"/>
          <w:szCs w:val="24"/>
          <w:lang w:val="en-GB"/>
        </w:rPr>
        <w:t>:</w:t>
      </w:r>
      <w:r w:rsidR="007B7DA7">
        <w:rPr>
          <w:rFonts w:ascii="Times New Roman" w:hAnsi="Times New Roman"/>
          <w:sz w:val="24"/>
          <w:szCs w:val="24"/>
          <w:lang w:val="en-GB"/>
        </w:rPr>
        <w:t xml:space="preserve"> </w:t>
      </w:r>
      <w:r w:rsidR="007B7DA7" w:rsidRPr="00B4422D">
        <w:rPr>
          <w:rFonts w:ascii="Times New Roman" w:hAnsi="Times New Roman"/>
          <w:sz w:val="24"/>
          <w:szCs w:val="24"/>
          <w:highlight w:val="yellow"/>
          <w:lang w:val="en-GB"/>
        </w:rPr>
        <w:t xml:space="preserve">audio-visual materials, </w:t>
      </w:r>
      <w:r w:rsidR="007B7DA7" w:rsidRPr="00B4422D">
        <w:rPr>
          <w:rFonts w:ascii="Times New Roman" w:hAnsi="Times New Roman"/>
          <w:sz w:val="24"/>
          <w:szCs w:val="24"/>
          <w:highlight w:val="yellow"/>
        </w:rPr>
        <w:t>non- audio- visual materials</w:t>
      </w:r>
      <w:r w:rsidR="00196BD4" w:rsidRPr="00B4422D">
        <w:rPr>
          <w:rFonts w:ascii="Times New Roman" w:hAnsi="Times New Roman"/>
          <w:sz w:val="24"/>
          <w:szCs w:val="24"/>
          <w:highlight w:val="yellow"/>
        </w:rPr>
        <w:t>, geography</w:t>
      </w:r>
      <w:r w:rsidR="00F76B0B" w:rsidRPr="00B4422D">
        <w:rPr>
          <w:rFonts w:ascii="Times New Roman" w:hAnsi="Times New Roman"/>
          <w:sz w:val="24"/>
          <w:szCs w:val="24"/>
          <w:highlight w:val="yellow"/>
        </w:rPr>
        <w:t>, chalk and talk method,</w:t>
      </w:r>
      <w:r w:rsidR="00F76B0B">
        <w:rPr>
          <w:rFonts w:ascii="Times New Roman" w:hAnsi="Times New Roman"/>
          <w:sz w:val="24"/>
          <w:szCs w:val="24"/>
        </w:rPr>
        <w:t xml:space="preserve"> </w:t>
      </w:r>
      <w:r w:rsidR="007B7DA7" w:rsidRPr="00423CF0">
        <w:rPr>
          <w:rFonts w:ascii="Times New Roman" w:hAnsi="Times New Roman"/>
          <w:sz w:val="24"/>
          <w:szCs w:val="24"/>
        </w:rPr>
        <w:t xml:space="preserve">  </w:t>
      </w:r>
      <w:r w:rsidR="0071106C" w:rsidRPr="0071106C">
        <w:rPr>
          <w:rFonts w:ascii="Times New Roman" w:hAnsi="Times New Roman"/>
          <w:sz w:val="24"/>
          <w:szCs w:val="24"/>
          <w:highlight w:val="yellow"/>
        </w:rPr>
        <w:t>traditional methods</w:t>
      </w:r>
    </w:p>
    <w:p w:rsidR="005C5EAB" w:rsidRPr="004A5DC8" w:rsidRDefault="005C5EAB" w:rsidP="00423CF0">
      <w:pPr>
        <w:jc w:val="both"/>
        <w:rPr>
          <w:rFonts w:ascii="Times New Roman" w:hAnsi="Times New Roman"/>
          <w:b/>
          <w:sz w:val="24"/>
          <w:szCs w:val="24"/>
          <w:highlight w:val="yellow"/>
          <w:lang w:val="en-GB"/>
        </w:rPr>
      </w:pPr>
      <w:r w:rsidRPr="004A5DC8">
        <w:rPr>
          <w:rFonts w:ascii="Times New Roman" w:hAnsi="Times New Roman"/>
          <w:b/>
          <w:sz w:val="24"/>
          <w:szCs w:val="24"/>
          <w:highlight w:val="yellow"/>
          <w:lang w:val="en-GB"/>
        </w:rPr>
        <w:t>Introduction</w:t>
      </w:r>
    </w:p>
    <w:p w:rsidR="0071106C" w:rsidRDefault="005C5EAB" w:rsidP="00423CF0">
      <w:pPr>
        <w:jc w:val="both"/>
        <w:rPr>
          <w:rFonts w:ascii="Times New Roman" w:hAnsi="Times New Roman"/>
          <w:sz w:val="24"/>
          <w:szCs w:val="24"/>
          <w:highlight w:val="yellow"/>
        </w:rPr>
      </w:pPr>
      <w:r w:rsidRPr="004A5DC8">
        <w:rPr>
          <w:rFonts w:ascii="Times New Roman" w:hAnsi="Times New Roman"/>
          <w:sz w:val="24"/>
          <w:szCs w:val="24"/>
          <w:highlight w:val="yellow"/>
        </w:rPr>
        <w:t xml:space="preserve">Rapid advances in technology have changed the way teaching and learning takes place and this can also be seen in the teaching of geography. </w:t>
      </w:r>
      <w:r w:rsidR="0071106C" w:rsidRPr="004A5DC8">
        <w:rPr>
          <w:rFonts w:ascii="Times New Roman" w:hAnsi="Times New Roman"/>
          <w:sz w:val="24"/>
          <w:szCs w:val="24"/>
          <w:highlight w:val="yellow"/>
        </w:rPr>
        <w:t xml:space="preserve">Technology can provide very powerful learning environment for students. Smartphones, computers, social media and the internet are all part of students’ everyday life and play a pivotal role in their lives. </w:t>
      </w:r>
      <w:r w:rsidR="0071106C">
        <w:rPr>
          <w:rFonts w:ascii="Times New Roman" w:hAnsi="Times New Roman"/>
          <w:sz w:val="24"/>
          <w:szCs w:val="24"/>
          <w:highlight w:val="yellow"/>
        </w:rPr>
        <w:t>A</w:t>
      </w:r>
      <w:r w:rsidR="0071106C" w:rsidRPr="004A5DC8">
        <w:rPr>
          <w:rFonts w:ascii="Times New Roman" w:hAnsi="Times New Roman"/>
          <w:sz w:val="24"/>
          <w:szCs w:val="24"/>
          <w:highlight w:val="yellow"/>
        </w:rPr>
        <w:t xml:space="preserve">udio visual aids make learning more interesting, practical, realistic and appealing. Their use also enables both teachers and pupils to participate actively and effectively in lesson sessions. </w:t>
      </w:r>
      <w:r w:rsidR="0071106C">
        <w:rPr>
          <w:rFonts w:ascii="Times New Roman" w:hAnsi="Times New Roman"/>
          <w:sz w:val="24"/>
          <w:szCs w:val="24"/>
          <w:highlight w:val="yellow"/>
        </w:rPr>
        <w:t xml:space="preserve"> </w:t>
      </w:r>
      <w:r w:rsidR="0071106C" w:rsidRPr="004A5DC8">
        <w:rPr>
          <w:rFonts w:ascii="Times New Roman" w:hAnsi="Times New Roman"/>
          <w:sz w:val="24"/>
          <w:szCs w:val="24"/>
          <w:highlight w:val="yellow"/>
        </w:rPr>
        <w:t>There is much potential to give students access to a range of sources of geographical information and enhance their geographical learning.</w:t>
      </w:r>
      <w:r w:rsidR="0071106C">
        <w:rPr>
          <w:rFonts w:ascii="Times New Roman" w:hAnsi="Times New Roman"/>
          <w:sz w:val="24"/>
          <w:szCs w:val="24"/>
          <w:highlight w:val="yellow"/>
        </w:rPr>
        <w:t xml:space="preserve"> </w:t>
      </w:r>
      <w:r w:rsidRPr="004A5DC8">
        <w:rPr>
          <w:rFonts w:ascii="Times New Roman" w:hAnsi="Times New Roman"/>
          <w:sz w:val="24"/>
          <w:szCs w:val="24"/>
          <w:highlight w:val="yellow"/>
        </w:rPr>
        <w:t xml:space="preserve">This can give them greater autonomy in geographical enquiries with access to web-based information and data handling and presentation tools. </w:t>
      </w:r>
    </w:p>
    <w:p w:rsidR="005C5EAB" w:rsidRDefault="005C5EAB" w:rsidP="00423CF0">
      <w:pPr>
        <w:jc w:val="both"/>
        <w:rPr>
          <w:rFonts w:ascii="Times New Roman" w:hAnsi="Times New Roman"/>
          <w:sz w:val="24"/>
          <w:szCs w:val="24"/>
          <w:highlight w:val="yellow"/>
        </w:rPr>
      </w:pPr>
      <w:r w:rsidRPr="004A5DC8">
        <w:rPr>
          <w:rFonts w:ascii="Times New Roman" w:hAnsi="Times New Roman"/>
          <w:sz w:val="24"/>
          <w:szCs w:val="24"/>
          <w:highlight w:val="yellow"/>
        </w:rPr>
        <w:lastRenderedPageBreak/>
        <w:t>Geography education is a crucial part of the curriculum as it helps students develop a be</w:t>
      </w:r>
      <w:r w:rsidR="0071106C">
        <w:rPr>
          <w:rFonts w:ascii="Times New Roman" w:hAnsi="Times New Roman"/>
          <w:sz w:val="24"/>
          <w:szCs w:val="24"/>
          <w:highlight w:val="yellow"/>
        </w:rPr>
        <w:t xml:space="preserve">tter understanding of the world. </w:t>
      </w:r>
      <w:r w:rsidRPr="004A5DC8">
        <w:rPr>
          <w:rFonts w:ascii="Times New Roman" w:hAnsi="Times New Roman"/>
          <w:sz w:val="24"/>
          <w:szCs w:val="24"/>
          <w:highlight w:val="yellow"/>
        </w:rPr>
        <w:t>Utilizing audio-visual aids in teaching geography can enhance students' learning experience by making the subject more interesti</w:t>
      </w:r>
      <w:r w:rsidR="0071106C">
        <w:rPr>
          <w:rFonts w:ascii="Times New Roman" w:hAnsi="Times New Roman"/>
          <w:sz w:val="24"/>
          <w:szCs w:val="24"/>
          <w:highlight w:val="yellow"/>
        </w:rPr>
        <w:t xml:space="preserve">ng, engaging, and interactive. </w:t>
      </w:r>
      <w:r w:rsidR="00B4422D" w:rsidRPr="004A5DC8">
        <w:rPr>
          <w:rFonts w:ascii="Times New Roman" w:hAnsi="Times New Roman"/>
          <w:sz w:val="24"/>
          <w:szCs w:val="24"/>
          <w:highlight w:val="yellow"/>
        </w:rPr>
        <w:t>According to</w:t>
      </w:r>
      <w:r w:rsidRPr="004A5DC8">
        <w:rPr>
          <w:rFonts w:ascii="Times New Roman" w:hAnsi="Times New Roman"/>
          <w:sz w:val="24"/>
          <w:szCs w:val="24"/>
          <w:highlight w:val="yellow"/>
        </w:rPr>
        <w:t xml:space="preserve"> </w:t>
      </w:r>
      <w:proofErr w:type="spellStart"/>
      <w:r w:rsidRPr="004A5DC8">
        <w:rPr>
          <w:rFonts w:ascii="Times New Roman" w:hAnsi="Times New Roman"/>
          <w:sz w:val="24"/>
          <w:szCs w:val="24"/>
          <w:highlight w:val="yellow"/>
        </w:rPr>
        <w:t>Guzma</w:t>
      </w:r>
      <w:proofErr w:type="spellEnd"/>
      <w:r w:rsidR="003D591B" w:rsidRPr="004A5DC8">
        <w:rPr>
          <w:rFonts w:ascii="Times New Roman" w:hAnsi="Times New Roman"/>
          <w:sz w:val="24"/>
          <w:szCs w:val="24"/>
          <w:highlight w:val="yellow"/>
        </w:rPr>
        <w:t xml:space="preserve"> </w:t>
      </w:r>
      <w:r w:rsidRPr="004A5DC8">
        <w:rPr>
          <w:rFonts w:ascii="Times New Roman" w:hAnsi="Times New Roman"/>
          <w:sz w:val="24"/>
          <w:szCs w:val="24"/>
          <w:highlight w:val="yellow"/>
        </w:rPr>
        <w:t>(2015), Geography is one of the branches of Social Science which encompasses a lot of topics in life on earth such as physical and cultural geography, topical, re</w:t>
      </w:r>
      <w:r w:rsidR="002E08CB">
        <w:rPr>
          <w:rFonts w:ascii="Times New Roman" w:hAnsi="Times New Roman"/>
          <w:sz w:val="24"/>
          <w:szCs w:val="24"/>
          <w:highlight w:val="yellow"/>
        </w:rPr>
        <w:t>gional and systematic geography</w:t>
      </w:r>
      <w:r w:rsidRPr="004A5DC8">
        <w:rPr>
          <w:rFonts w:ascii="Times New Roman" w:hAnsi="Times New Roman"/>
          <w:sz w:val="24"/>
          <w:szCs w:val="24"/>
          <w:highlight w:val="yellow"/>
        </w:rPr>
        <w:t>. Geography as a school subject, serves as a bridge between the physical and social sciences. Therefore, its instruction in schools needs appropriate use of teaching and learning materials to enhance effective teaching and learning process.</w:t>
      </w:r>
    </w:p>
    <w:p w:rsidR="00F6524C" w:rsidRPr="00F6524C" w:rsidRDefault="00F6524C" w:rsidP="00F6524C">
      <w:pPr>
        <w:jc w:val="both"/>
        <w:rPr>
          <w:rFonts w:ascii="Times New Roman" w:hAnsi="Times New Roman"/>
          <w:sz w:val="24"/>
          <w:szCs w:val="24"/>
        </w:rPr>
      </w:pPr>
      <w:r w:rsidRPr="00BF598A">
        <w:rPr>
          <w:rFonts w:ascii="Times New Roman" w:hAnsi="Times New Roman"/>
          <w:sz w:val="24"/>
          <w:szCs w:val="24"/>
          <w:highlight w:val="yellow"/>
        </w:rPr>
        <w:t>The role of instructional media is often not fully utilized due to a lack of creativity on the part of teachers and students in creating simple med</w:t>
      </w:r>
      <w:r w:rsidR="00642167" w:rsidRPr="00BF598A">
        <w:rPr>
          <w:rFonts w:ascii="Times New Roman" w:hAnsi="Times New Roman"/>
          <w:sz w:val="24"/>
          <w:szCs w:val="24"/>
          <w:highlight w:val="yellow"/>
        </w:rPr>
        <w:t>ia (</w:t>
      </w:r>
      <w:r w:rsidRPr="00BF598A">
        <w:rPr>
          <w:rFonts w:ascii="Times New Roman" w:hAnsi="Times New Roman"/>
          <w:sz w:val="24"/>
          <w:szCs w:val="24"/>
          <w:highlight w:val="yellow"/>
        </w:rPr>
        <w:t>Wang et al., 2023). The main problem faced by geography teachers is limitations in utilizing varied and up to date learning resources (</w:t>
      </w:r>
      <w:proofErr w:type="spellStart"/>
      <w:r w:rsidRPr="00BF598A">
        <w:rPr>
          <w:rFonts w:ascii="Times New Roman" w:hAnsi="Times New Roman"/>
          <w:sz w:val="24"/>
          <w:szCs w:val="24"/>
          <w:highlight w:val="yellow"/>
        </w:rPr>
        <w:t>Pangestika</w:t>
      </w:r>
      <w:proofErr w:type="spellEnd"/>
      <w:r w:rsidRPr="00BF598A">
        <w:rPr>
          <w:rFonts w:ascii="Times New Roman" w:hAnsi="Times New Roman"/>
          <w:sz w:val="24"/>
          <w:szCs w:val="24"/>
          <w:highlight w:val="yellow"/>
        </w:rPr>
        <w:t xml:space="preserve"> &amp; </w:t>
      </w:r>
      <w:proofErr w:type="spellStart"/>
      <w:r w:rsidRPr="00BF598A">
        <w:rPr>
          <w:rFonts w:ascii="Times New Roman" w:hAnsi="Times New Roman"/>
          <w:sz w:val="24"/>
          <w:szCs w:val="24"/>
          <w:highlight w:val="yellow"/>
        </w:rPr>
        <w:t>Khairani</w:t>
      </w:r>
      <w:proofErr w:type="spellEnd"/>
      <w:r w:rsidRPr="00BF598A">
        <w:rPr>
          <w:rFonts w:ascii="Times New Roman" w:hAnsi="Times New Roman"/>
          <w:sz w:val="24"/>
          <w:szCs w:val="24"/>
          <w:highlight w:val="yellow"/>
        </w:rPr>
        <w:t>, 2023). Many teachers still depend on textbooks and traditional sources, which often lack significance to the latest developments in geography and education</w:t>
      </w:r>
      <w:r w:rsidR="00BE6ECB" w:rsidRPr="00BF598A">
        <w:rPr>
          <w:rFonts w:ascii="Times New Roman" w:hAnsi="Times New Roman"/>
          <w:sz w:val="24"/>
          <w:szCs w:val="24"/>
          <w:highlight w:val="yellow"/>
        </w:rPr>
        <w:t>al technology. This can be attributed to many</w:t>
      </w:r>
      <w:r w:rsidRPr="00BF598A">
        <w:rPr>
          <w:rFonts w:ascii="Times New Roman" w:hAnsi="Times New Roman"/>
          <w:sz w:val="24"/>
          <w:szCs w:val="24"/>
          <w:highlight w:val="yellow"/>
        </w:rPr>
        <w:t xml:space="preserve"> factors, including limited access to more modern resources, lack of training in the use of educational technology, and obstacles in compiling material that is in accordance with the curriculum</w:t>
      </w:r>
      <w:r w:rsidR="00BD18BE" w:rsidRPr="00BF598A">
        <w:rPr>
          <w:rFonts w:ascii="Times New Roman" w:hAnsi="Times New Roman"/>
          <w:sz w:val="24"/>
          <w:szCs w:val="24"/>
          <w:highlight w:val="yellow"/>
        </w:rPr>
        <w:t xml:space="preserve"> (</w:t>
      </w:r>
      <w:proofErr w:type="spellStart"/>
      <w:r w:rsidR="00BD18BE" w:rsidRPr="00BF598A">
        <w:rPr>
          <w:rFonts w:ascii="Times New Roman" w:hAnsi="Times New Roman"/>
          <w:sz w:val="24"/>
          <w:szCs w:val="24"/>
          <w:highlight w:val="yellow"/>
        </w:rPr>
        <w:t>Muin</w:t>
      </w:r>
      <w:proofErr w:type="spellEnd"/>
      <w:r w:rsidR="00BD18BE" w:rsidRPr="00BF598A">
        <w:rPr>
          <w:rFonts w:ascii="Times New Roman" w:hAnsi="Times New Roman"/>
          <w:sz w:val="24"/>
          <w:szCs w:val="24"/>
          <w:highlight w:val="yellow"/>
        </w:rPr>
        <w:t xml:space="preserve"> </w:t>
      </w:r>
      <w:r w:rsidR="00BD18BE" w:rsidRPr="00BF598A">
        <w:rPr>
          <w:rFonts w:ascii="Times New Roman" w:hAnsi="Times New Roman"/>
          <w:i/>
          <w:sz w:val="24"/>
          <w:szCs w:val="24"/>
          <w:highlight w:val="yellow"/>
        </w:rPr>
        <w:t>et al.</w:t>
      </w:r>
      <w:r w:rsidR="00BD18BE" w:rsidRPr="00BF598A">
        <w:rPr>
          <w:rFonts w:ascii="Times New Roman" w:hAnsi="Times New Roman"/>
          <w:sz w:val="24"/>
          <w:szCs w:val="24"/>
          <w:highlight w:val="yellow"/>
        </w:rPr>
        <w:t>, 2024)</w:t>
      </w:r>
      <w:r w:rsidR="00BE6ECB" w:rsidRPr="00BF598A">
        <w:rPr>
          <w:rFonts w:ascii="Times New Roman" w:hAnsi="Times New Roman"/>
          <w:sz w:val="24"/>
          <w:szCs w:val="24"/>
          <w:highlight w:val="yellow"/>
        </w:rPr>
        <w:t>.</w:t>
      </w:r>
      <w:r w:rsidR="00BE6ECB">
        <w:t xml:space="preserve">  </w:t>
      </w:r>
      <w:r w:rsidR="000C1C6A">
        <w:t xml:space="preserve">   </w:t>
      </w:r>
    </w:p>
    <w:p w:rsidR="003D591B" w:rsidRDefault="0071106C" w:rsidP="003D591B">
      <w:pPr>
        <w:rPr>
          <w:b/>
          <w:bCs/>
          <w:sz w:val="20"/>
          <w:szCs w:val="20"/>
        </w:rPr>
      </w:pPr>
      <w:r>
        <w:rPr>
          <w:rFonts w:ascii="Times New Roman" w:hAnsi="Times New Roman"/>
          <w:sz w:val="24"/>
          <w:szCs w:val="24"/>
        </w:rPr>
        <w:t>It is against such background that this study set to</w:t>
      </w:r>
      <w:r w:rsidR="005C5EAB" w:rsidRPr="00BF598A">
        <w:rPr>
          <w:rFonts w:ascii="Times New Roman" w:hAnsi="Times New Roman"/>
          <w:sz w:val="24"/>
          <w:szCs w:val="24"/>
        </w:rPr>
        <w:t xml:space="preserve"> find the effects of utilizing audio-visual materials in teaching and learning geogr</w:t>
      </w:r>
      <w:r w:rsidR="009C20F1" w:rsidRPr="00BF598A">
        <w:rPr>
          <w:rFonts w:ascii="Times New Roman" w:hAnsi="Times New Roman"/>
          <w:sz w:val="24"/>
          <w:szCs w:val="24"/>
        </w:rPr>
        <w:t>aphy using selected schools in K</w:t>
      </w:r>
      <w:r w:rsidR="005C5EAB" w:rsidRPr="00BF598A">
        <w:rPr>
          <w:rFonts w:ascii="Times New Roman" w:hAnsi="Times New Roman"/>
          <w:sz w:val="24"/>
          <w:szCs w:val="24"/>
        </w:rPr>
        <w:t>umba 1 sub division.</w:t>
      </w:r>
      <w:r w:rsidR="003D591B">
        <w:rPr>
          <w:rFonts w:ascii="Times New Roman" w:hAnsi="Times New Roman"/>
          <w:sz w:val="24"/>
          <w:szCs w:val="24"/>
        </w:rPr>
        <w:t xml:space="preserve"> </w:t>
      </w:r>
    </w:p>
    <w:p w:rsidR="005C5EAB" w:rsidRPr="00423CF0" w:rsidRDefault="005C5EAB" w:rsidP="00423CF0">
      <w:pPr>
        <w:jc w:val="both"/>
        <w:rPr>
          <w:rFonts w:ascii="Times New Roman" w:hAnsi="Times New Roman"/>
          <w:sz w:val="24"/>
          <w:szCs w:val="24"/>
        </w:rPr>
      </w:pPr>
    </w:p>
    <w:p w:rsidR="00474C50" w:rsidRPr="00423CF0" w:rsidRDefault="00474C50" w:rsidP="00423CF0">
      <w:pPr>
        <w:jc w:val="both"/>
        <w:rPr>
          <w:rFonts w:ascii="Times New Roman" w:hAnsi="Times New Roman"/>
          <w:b/>
          <w:sz w:val="24"/>
          <w:szCs w:val="24"/>
        </w:rPr>
      </w:pPr>
      <w:r w:rsidRPr="00423CF0">
        <w:rPr>
          <w:rFonts w:ascii="Times New Roman" w:hAnsi="Times New Roman"/>
          <w:b/>
          <w:sz w:val="24"/>
          <w:szCs w:val="24"/>
        </w:rPr>
        <w:t>Problem statement</w:t>
      </w:r>
    </w:p>
    <w:p w:rsidR="00474C50" w:rsidRPr="00423CF0" w:rsidRDefault="00474C50" w:rsidP="00423CF0">
      <w:pPr>
        <w:jc w:val="both"/>
        <w:rPr>
          <w:rFonts w:ascii="Times New Roman" w:hAnsi="Times New Roman"/>
          <w:sz w:val="24"/>
          <w:szCs w:val="24"/>
        </w:rPr>
      </w:pPr>
      <w:r w:rsidRPr="00423CF0">
        <w:rPr>
          <w:rFonts w:ascii="Times New Roman" w:hAnsi="Times New Roman"/>
          <w:sz w:val="24"/>
          <w:szCs w:val="24"/>
        </w:rPr>
        <w:t>Geography being a subject that deals with features and process</w:t>
      </w:r>
      <w:r w:rsidR="00D01C03">
        <w:rPr>
          <w:rFonts w:ascii="Times New Roman" w:hAnsi="Times New Roman"/>
          <w:sz w:val="24"/>
          <w:szCs w:val="24"/>
        </w:rPr>
        <w:t>es</w:t>
      </w:r>
      <w:r w:rsidRPr="00423CF0">
        <w:rPr>
          <w:rFonts w:ascii="Times New Roman" w:hAnsi="Times New Roman"/>
          <w:sz w:val="24"/>
          <w:szCs w:val="24"/>
        </w:rPr>
        <w:t xml:space="preserve"> that occur on the earth surface is supposed to be taught in a way that students can understand these process</w:t>
      </w:r>
      <w:r w:rsidR="00D01C03">
        <w:rPr>
          <w:rFonts w:ascii="Times New Roman" w:hAnsi="Times New Roman"/>
          <w:sz w:val="24"/>
          <w:szCs w:val="24"/>
        </w:rPr>
        <w:t>es</w:t>
      </w:r>
      <w:r w:rsidRPr="00423CF0">
        <w:rPr>
          <w:rFonts w:ascii="Times New Roman" w:hAnsi="Times New Roman"/>
          <w:sz w:val="24"/>
          <w:szCs w:val="24"/>
        </w:rPr>
        <w:t xml:space="preserve"> and features without just imagining them</w:t>
      </w:r>
      <w:r w:rsidR="00D01C03">
        <w:rPr>
          <w:rFonts w:ascii="Times New Roman" w:hAnsi="Times New Roman"/>
          <w:sz w:val="24"/>
          <w:szCs w:val="24"/>
        </w:rPr>
        <w:t>.</w:t>
      </w:r>
      <w:r w:rsidRPr="00423CF0">
        <w:rPr>
          <w:rFonts w:ascii="Times New Roman" w:hAnsi="Times New Roman"/>
          <w:sz w:val="24"/>
          <w:szCs w:val="24"/>
        </w:rPr>
        <w:t xml:space="preserve"> They should</w:t>
      </w:r>
      <w:r w:rsidR="001B7E3F">
        <w:rPr>
          <w:rFonts w:ascii="Times New Roman" w:hAnsi="Times New Roman"/>
          <w:sz w:val="24"/>
          <w:szCs w:val="24"/>
        </w:rPr>
        <w:t xml:space="preserve"> be able to see these features </w:t>
      </w:r>
      <w:r w:rsidRPr="00423CF0">
        <w:rPr>
          <w:rFonts w:ascii="Times New Roman" w:hAnsi="Times New Roman"/>
          <w:sz w:val="24"/>
          <w:szCs w:val="24"/>
        </w:rPr>
        <w:t>and process</w:t>
      </w:r>
      <w:r w:rsidR="00D01C03">
        <w:rPr>
          <w:rFonts w:ascii="Times New Roman" w:hAnsi="Times New Roman"/>
          <w:sz w:val="24"/>
          <w:szCs w:val="24"/>
        </w:rPr>
        <w:t>es</w:t>
      </w:r>
      <w:r w:rsidRPr="00423CF0">
        <w:rPr>
          <w:rFonts w:ascii="Times New Roman" w:hAnsi="Times New Roman"/>
          <w:sz w:val="24"/>
          <w:szCs w:val="24"/>
        </w:rPr>
        <w:t xml:space="preserve"> in order to boost their understandin</w:t>
      </w:r>
      <w:r w:rsidR="002406C0">
        <w:rPr>
          <w:rFonts w:ascii="Times New Roman" w:hAnsi="Times New Roman"/>
          <w:sz w:val="24"/>
          <w:szCs w:val="24"/>
        </w:rPr>
        <w:t xml:space="preserve">g and mastery of the subject. </w:t>
      </w:r>
      <w:proofErr w:type="spellStart"/>
      <w:r w:rsidR="00642167" w:rsidRPr="004A5DC8">
        <w:rPr>
          <w:rFonts w:ascii="Times New Roman" w:hAnsi="Times New Roman"/>
          <w:sz w:val="24"/>
          <w:szCs w:val="24"/>
          <w:highlight w:val="yellow"/>
        </w:rPr>
        <w:t>Guzma</w:t>
      </w:r>
      <w:proofErr w:type="spellEnd"/>
      <w:r w:rsidR="00642167" w:rsidRPr="004A5DC8">
        <w:rPr>
          <w:rFonts w:ascii="Times New Roman" w:hAnsi="Times New Roman"/>
          <w:sz w:val="24"/>
          <w:szCs w:val="24"/>
          <w:highlight w:val="yellow"/>
        </w:rPr>
        <w:t xml:space="preserve"> </w:t>
      </w:r>
      <w:r w:rsidR="00642167">
        <w:rPr>
          <w:rFonts w:ascii="Times New Roman" w:hAnsi="Times New Roman"/>
          <w:sz w:val="24"/>
          <w:szCs w:val="24"/>
          <w:highlight w:val="yellow"/>
        </w:rPr>
        <w:t>(2015)</w:t>
      </w:r>
      <w:r w:rsidR="00D01C03">
        <w:rPr>
          <w:rFonts w:ascii="Times New Roman" w:hAnsi="Times New Roman"/>
          <w:sz w:val="24"/>
          <w:szCs w:val="24"/>
        </w:rPr>
        <w:t xml:space="preserve"> believe</w:t>
      </w:r>
      <w:r w:rsidR="00642167">
        <w:rPr>
          <w:rFonts w:ascii="Times New Roman" w:hAnsi="Times New Roman"/>
          <w:sz w:val="24"/>
          <w:szCs w:val="24"/>
        </w:rPr>
        <w:t>s</w:t>
      </w:r>
      <w:r w:rsidR="00D01C03">
        <w:rPr>
          <w:rFonts w:ascii="Times New Roman" w:hAnsi="Times New Roman"/>
          <w:sz w:val="24"/>
          <w:szCs w:val="24"/>
        </w:rPr>
        <w:t xml:space="preserve"> that</w:t>
      </w:r>
      <w:r w:rsidRPr="00423CF0">
        <w:rPr>
          <w:rFonts w:ascii="Times New Roman" w:hAnsi="Times New Roman"/>
          <w:sz w:val="24"/>
          <w:szCs w:val="24"/>
        </w:rPr>
        <w:t xml:space="preserve"> geography being a broad subject with about 9 branches makes most students to shy away from offering the subject in both secondary and high school Level. According to the </w:t>
      </w:r>
      <w:r w:rsidR="0071106C">
        <w:rPr>
          <w:rFonts w:ascii="Times New Roman" w:hAnsi="Times New Roman"/>
          <w:sz w:val="24"/>
          <w:szCs w:val="24"/>
        </w:rPr>
        <w:t xml:space="preserve">Cameroon </w:t>
      </w:r>
      <w:r w:rsidRPr="00423CF0">
        <w:rPr>
          <w:rFonts w:ascii="Times New Roman" w:hAnsi="Times New Roman"/>
          <w:sz w:val="24"/>
          <w:szCs w:val="24"/>
        </w:rPr>
        <w:t>GCE board statistics for geogr</w:t>
      </w:r>
      <w:r w:rsidR="00D01C03">
        <w:rPr>
          <w:rFonts w:ascii="Times New Roman" w:hAnsi="Times New Roman"/>
          <w:sz w:val="24"/>
          <w:szCs w:val="24"/>
        </w:rPr>
        <w:t>aphy 2024 academic year it showed</w:t>
      </w:r>
      <w:r w:rsidRPr="00423CF0">
        <w:rPr>
          <w:rFonts w:ascii="Times New Roman" w:hAnsi="Times New Roman"/>
          <w:sz w:val="24"/>
          <w:szCs w:val="24"/>
        </w:rPr>
        <w:t xml:space="preserve"> a poor performance of about 49.37 % for ordinary level and 50.85% for advance level.   This poor academic performance of students could greatly be influenced by the method use</w:t>
      </w:r>
      <w:r w:rsidR="00196BD4">
        <w:rPr>
          <w:rFonts w:ascii="Times New Roman" w:hAnsi="Times New Roman"/>
          <w:sz w:val="24"/>
          <w:szCs w:val="24"/>
        </w:rPr>
        <w:t xml:space="preserve">d in teaching the subject. </w:t>
      </w:r>
      <w:r w:rsidR="00BF598A">
        <w:rPr>
          <w:rFonts w:ascii="Times New Roman" w:hAnsi="Times New Roman"/>
          <w:sz w:val="24"/>
          <w:szCs w:val="24"/>
        </w:rPr>
        <w:t xml:space="preserve">Studies like </w:t>
      </w:r>
      <w:proofErr w:type="spellStart"/>
      <w:r w:rsidR="00BF598A" w:rsidRPr="00BF598A">
        <w:rPr>
          <w:rFonts w:ascii="Times New Roman" w:hAnsi="Times New Roman"/>
          <w:sz w:val="24"/>
          <w:szCs w:val="24"/>
          <w:highlight w:val="yellow"/>
        </w:rPr>
        <w:t>Muin</w:t>
      </w:r>
      <w:proofErr w:type="spellEnd"/>
      <w:r w:rsidR="00BF598A" w:rsidRPr="00BF598A">
        <w:rPr>
          <w:rFonts w:ascii="Times New Roman" w:hAnsi="Times New Roman"/>
          <w:sz w:val="24"/>
          <w:szCs w:val="24"/>
          <w:highlight w:val="yellow"/>
        </w:rPr>
        <w:t xml:space="preserve"> </w:t>
      </w:r>
      <w:r w:rsidR="00BF598A" w:rsidRPr="00BF598A">
        <w:rPr>
          <w:rFonts w:ascii="Times New Roman" w:hAnsi="Times New Roman"/>
          <w:i/>
          <w:sz w:val="24"/>
          <w:szCs w:val="24"/>
          <w:highlight w:val="yellow"/>
        </w:rPr>
        <w:t>et al.</w:t>
      </w:r>
      <w:r w:rsidR="00BF598A" w:rsidRPr="00BF598A">
        <w:rPr>
          <w:rFonts w:ascii="Times New Roman" w:hAnsi="Times New Roman"/>
          <w:sz w:val="24"/>
          <w:szCs w:val="24"/>
          <w:highlight w:val="yellow"/>
        </w:rPr>
        <w:t xml:space="preserve"> (2024) have shown that </w:t>
      </w:r>
      <w:r w:rsidRPr="00BF598A">
        <w:rPr>
          <w:rFonts w:ascii="Times New Roman" w:hAnsi="Times New Roman"/>
          <w:sz w:val="24"/>
          <w:szCs w:val="24"/>
          <w:highlight w:val="yellow"/>
        </w:rPr>
        <w:t>some teachers use lecture method to teach geography in secondary schools</w:t>
      </w:r>
      <w:r w:rsidRPr="00423CF0">
        <w:rPr>
          <w:rFonts w:ascii="Times New Roman" w:hAnsi="Times New Roman"/>
          <w:sz w:val="24"/>
          <w:szCs w:val="24"/>
        </w:rPr>
        <w:t xml:space="preserve"> without considering the age and learning styles of the students. Thus making them not to participate in the class and not giving them inferential thinking skills leading to a situation where students are not active in the class room and not having interest in the subject causing poor performance. Poor performance may lead to students dropping the subject. It is for this reason that this study seeks to find out the effects of utilizing audio-visual materials in teaching and learning geograp</w:t>
      </w:r>
      <w:r w:rsidR="009C20F1">
        <w:rPr>
          <w:rFonts w:ascii="Times New Roman" w:hAnsi="Times New Roman"/>
          <w:sz w:val="24"/>
          <w:szCs w:val="24"/>
        </w:rPr>
        <w:t xml:space="preserve">hy in some selected schools in </w:t>
      </w:r>
      <w:r w:rsidR="009C20F1" w:rsidRPr="009C20F1">
        <w:rPr>
          <w:rFonts w:ascii="Times New Roman" w:hAnsi="Times New Roman"/>
          <w:sz w:val="24"/>
          <w:szCs w:val="24"/>
          <w:highlight w:val="yellow"/>
        </w:rPr>
        <w:t>K</w:t>
      </w:r>
      <w:r w:rsidRPr="009C20F1">
        <w:rPr>
          <w:rFonts w:ascii="Times New Roman" w:hAnsi="Times New Roman"/>
          <w:sz w:val="24"/>
          <w:szCs w:val="24"/>
          <w:highlight w:val="yellow"/>
        </w:rPr>
        <w:t>umba 1</w:t>
      </w:r>
      <w:r w:rsidRPr="00423CF0">
        <w:rPr>
          <w:rFonts w:ascii="Times New Roman" w:hAnsi="Times New Roman"/>
          <w:sz w:val="24"/>
          <w:szCs w:val="24"/>
        </w:rPr>
        <w:t xml:space="preserve"> subdivision. </w:t>
      </w:r>
    </w:p>
    <w:p w:rsidR="00474C50" w:rsidRPr="00423CF0" w:rsidRDefault="00474C50" w:rsidP="00423CF0">
      <w:pPr>
        <w:jc w:val="both"/>
        <w:rPr>
          <w:rFonts w:ascii="Times New Roman" w:hAnsi="Times New Roman"/>
          <w:b/>
          <w:sz w:val="24"/>
          <w:szCs w:val="24"/>
        </w:rPr>
      </w:pPr>
      <w:r w:rsidRPr="00423CF0">
        <w:rPr>
          <w:rFonts w:ascii="Times New Roman" w:hAnsi="Times New Roman"/>
          <w:b/>
          <w:sz w:val="24"/>
          <w:szCs w:val="24"/>
        </w:rPr>
        <w:t>Research objective</w:t>
      </w:r>
    </w:p>
    <w:p w:rsidR="00474C50" w:rsidRPr="00423CF0" w:rsidRDefault="00474C50" w:rsidP="00423CF0">
      <w:pPr>
        <w:jc w:val="both"/>
        <w:rPr>
          <w:rFonts w:ascii="Times New Roman" w:hAnsi="Times New Roman"/>
          <w:sz w:val="24"/>
          <w:szCs w:val="24"/>
        </w:rPr>
      </w:pPr>
      <w:r w:rsidRPr="00423CF0">
        <w:rPr>
          <w:rFonts w:ascii="Times New Roman" w:hAnsi="Times New Roman"/>
          <w:sz w:val="24"/>
          <w:szCs w:val="24"/>
        </w:rPr>
        <w:lastRenderedPageBreak/>
        <w:t>The general objective of this study was to investigate the impact audio-visual material</w:t>
      </w:r>
      <w:r w:rsidR="0071106C">
        <w:rPr>
          <w:rFonts w:ascii="Times New Roman" w:hAnsi="Times New Roman"/>
          <w:sz w:val="24"/>
          <w:szCs w:val="24"/>
        </w:rPr>
        <w:t>s</w:t>
      </w:r>
      <w:r w:rsidRPr="00423CF0">
        <w:rPr>
          <w:rFonts w:ascii="Times New Roman" w:hAnsi="Times New Roman"/>
          <w:sz w:val="24"/>
          <w:szCs w:val="24"/>
        </w:rPr>
        <w:t xml:space="preserve"> have </w:t>
      </w:r>
      <w:r w:rsidR="0071106C">
        <w:rPr>
          <w:rFonts w:ascii="Times New Roman" w:hAnsi="Times New Roman"/>
          <w:sz w:val="24"/>
          <w:szCs w:val="24"/>
        </w:rPr>
        <w:t xml:space="preserve">on the </w:t>
      </w:r>
      <w:r w:rsidRPr="00423CF0">
        <w:rPr>
          <w:rFonts w:ascii="Times New Roman" w:hAnsi="Times New Roman"/>
          <w:sz w:val="24"/>
          <w:szCs w:val="24"/>
        </w:rPr>
        <w:t xml:space="preserve">teaching and learning </w:t>
      </w:r>
      <w:r w:rsidR="0071106C">
        <w:rPr>
          <w:rFonts w:ascii="Times New Roman" w:hAnsi="Times New Roman"/>
          <w:sz w:val="24"/>
          <w:szCs w:val="24"/>
        </w:rPr>
        <w:t xml:space="preserve">of </w:t>
      </w:r>
      <w:r w:rsidRPr="00423CF0">
        <w:rPr>
          <w:rFonts w:ascii="Times New Roman" w:hAnsi="Times New Roman"/>
          <w:sz w:val="24"/>
          <w:szCs w:val="24"/>
        </w:rPr>
        <w:t>geography.</w:t>
      </w:r>
    </w:p>
    <w:p w:rsidR="00EB79E6" w:rsidRPr="001B7E3F" w:rsidRDefault="00EB79E6" w:rsidP="00423CF0">
      <w:pPr>
        <w:jc w:val="both"/>
        <w:rPr>
          <w:rFonts w:ascii="Times New Roman" w:hAnsi="Times New Roman"/>
          <w:b/>
          <w:sz w:val="24"/>
          <w:szCs w:val="24"/>
        </w:rPr>
      </w:pPr>
      <w:r w:rsidRPr="001B7E3F">
        <w:rPr>
          <w:rFonts w:ascii="Times New Roman" w:hAnsi="Times New Roman"/>
          <w:b/>
          <w:sz w:val="24"/>
          <w:szCs w:val="24"/>
        </w:rPr>
        <w:t>Specific objectives</w:t>
      </w:r>
    </w:p>
    <w:p w:rsidR="00EB79E6" w:rsidRPr="00423CF0" w:rsidRDefault="00EB79E6" w:rsidP="00423CF0">
      <w:pPr>
        <w:jc w:val="both"/>
        <w:rPr>
          <w:rFonts w:ascii="Times New Roman" w:hAnsi="Times New Roman"/>
          <w:sz w:val="24"/>
          <w:szCs w:val="24"/>
        </w:rPr>
      </w:pPr>
      <w:r w:rsidRPr="00423CF0">
        <w:rPr>
          <w:rFonts w:ascii="Times New Roman" w:hAnsi="Times New Roman"/>
          <w:sz w:val="24"/>
          <w:szCs w:val="24"/>
        </w:rPr>
        <w:t xml:space="preserve">1. To find out the extent to which the comprehension of students taught geography using audio-visual aids differ from those taught using chalk and talk teaching process. </w:t>
      </w:r>
    </w:p>
    <w:p w:rsidR="00EB79E6" w:rsidRPr="00423CF0" w:rsidRDefault="00EB79E6" w:rsidP="00423CF0">
      <w:pPr>
        <w:jc w:val="both"/>
        <w:rPr>
          <w:rFonts w:ascii="Times New Roman" w:hAnsi="Times New Roman"/>
          <w:sz w:val="24"/>
          <w:szCs w:val="24"/>
        </w:rPr>
      </w:pPr>
      <w:r w:rsidRPr="00423CF0">
        <w:rPr>
          <w:rFonts w:ascii="Times New Roman" w:hAnsi="Times New Roman"/>
          <w:sz w:val="24"/>
          <w:szCs w:val="24"/>
        </w:rPr>
        <w:t xml:space="preserve">2. To find out the extent to which demonstrations of students taught geography using audio-visual aids </w:t>
      </w:r>
      <w:r w:rsidR="004A5DC8">
        <w:rPr>
          <w:rFonts w:ascii="Times New Roman" w:hAnsi="Times New Roman"/>
          <w:sz w:val="24"/>
          <w:szCs w:val="24"/>
        </w:rPr>
        <w:t xml:space="preserve">differ  </w:t>
      </w:r>
      <w:r w:rsidRPr="00423CF0">
        <w:rPr>
          <w:rFonts w:ascii="Times New Roman" w:hAnsi="Times New Roman"/>
          <w:sz w:val="24"/>
          <w:szCs w:val="24"/>
        </w:rPr>
        <w:t xml:space="preserve"> from those taught using chalk and talk teaching process.  </w:t>
      </w:r>
    </w:p>
    <w:p w:rsidR="00EB79E6" w:rsidRPr="00423CF0" w:rsidRDefault="00EB79E6" w:rsidP="00423CF0">
      <w:pPr>
        <w:jc w:val="both"/>
        <w:rPr>
          <w:rFonts w:ascii="Times New Roman" w:hAnsi="Times New Roman"/>
          <w:sz w:val="24"/>
          <w:szCs w:val="24"/>
        </w:rPr>
      </w:pPr>
      <w:r w:rsidRPr="00423CF0">
        <w:rPr>
          <w:rFonts w:ascii="Times New Roman" w:hAnsi="Times New Roman"/>
          <w:sz w:val="24"/>
          <w:szCs w:val="24"/>
        </w:rPr>
        <w:t>3. To find out the difference in ease of teaching with which teachers who teach geography using audio-visual aids have from those who teach using chalk and talk.</w:t>
      </w:r>
    </w:p>
    <w:p w:rsidR="00766E95" w:rsidRDefault="00766E95" w:rsidP="00766E95">
      <w:pPr>
        <w:rPr>
          <w:rFonts w:ascii="Times New Roman" w:hAnsi="Times New Roman"/>
          <w:b/>
          <w:bCs/>
          <w:sz w:val="24"/>
          <w:szCs w:val="24"/>
          <w:highlight w:val="yellow"/>
        </w:rPr>
      </w:pPr>
    </w:p>
    <w:p w:rsidR="00D01C03" w:rsidRPr="00423CF0" w:rsidRDefault="00617412" w:rsidP="00766E95">
      <w:pPr>
        <w:rPr>
          <w:rFonts w:ascii="Times New Roman" w:hAnsi="Times New Roman"/>
          <w:sz w:val="24"/>
          <w:szCs w:val="24"/>
        </w:rPr>
      </w:pPr>
      <w:r w:rsidRPr="00617412">
        <w:rPr>
          <w:rFonts w:ascii="Times New Roman" w:hAnsi="Times New Roman"/>
          <w:b/>
          <w:bCs/>
          <w:sz w:val="24"/>
          <w:szCs w:val="24"/>
          <w:highlight w:val="yellow"/>
        </w:rPr>
        <w:t>Literature Review</w:t>
      </w:r>
      <w:r w:rsidRPr="00617412">
        <w:rPr>
          <w:rFonts w:ascii="Times New Roman" w:hAnsi="Times New Roman"/>
          <w:b/>
          <w:bCs/>
          <w:sz w:val="24"/>
          <w:szCs w:val="24"/>
        </w:rPr>
        <w:t xml:space="preserve"> </w:t>
      </w:r>
    </w:p>
    <w:p w:rsidR="00826561" w:rsidRPr="00DD393A" w:rsidRDefault="00D01C03" w:rsidP="00423CF0">
      <w:pPr>
        <w:jc w:val="both"/>
        <w:rPr>
          <w:rFonts w:ascii="Times New Roman" w:hAnsi="Times New Roman"/>
          <w:b/>
          <w:sz w:val="24"/>
          <w:szCs w:val="24"/>
          <w:highlight w:val="yellow"/>
        </w:rPr>
      </w:pPr>
      <w:r w:rsidRPr="00DD393A">
        <w:rPr>
          <w:rFonts w:ascii="Times New Roman" w:hAnsi="Times New Roman"/>
          <w:b/>
          <w:sz w:val="24"/>
          <w:szCs w:val="24"/>
          <w:highlight w:val="yellow"/>
        </w:rPr>
        <w:t>I</w:t>
      </w:r>
      <w:r w:rsidR="00826561" w:rsidRPr="00DD393A">
        <w:rPr>
          <w:rFonts w:ascii="Times New Roman" w:hAnsi="Times New Roman"/>
          <w:b/>
          <w:sz w:val="24"/>
          <w:szCs w:val="24"/>
          <w:highlight w:val="yellow"/>
        </w:rPr>
        <w:t>mpact of utilizing audio visual mat</w:t>
      </w:r>
      <w:r w:rsidR="001A266C" w:rsidRPr="00DD393A">
        <w:rPr>
          <w:rFonts w:ascii="Times New Roman" w:hAnsi="Times New Roman"/>
          <w:b/>
          <w:sz w:val="24"/>
          <w:szCs w:val="24"/>
          <w:highlight w:val="yellow"/>
        </w:rPr>
        <w:t>erials o</w:t>
      </w:r>
      <w:r w:rsidRPr="00DD393A">
        <w:rPr>
          <w:rFonts w:ascii="Times New Roman" w:hAnsi="Times New Roman"/>
          <w:b/>
          <w:sz w:val="24"/>
          <w:szCs w:val="24"/>
          <w:highlight w:val="yellow"/>
        </w:rPr>
        <w:t>n teaching and learning</w:t>
      </w:r>
    </w:p>
    <w:p w:rsidR="00D01C03" w:rsidRPr="00DD393A" w:rsidRDefault="00210ED9" w:rsidP="00423CF0">
      <w:pPr>
        <w:jc w:val="both"/>
        <w:rPr>
          <w:rFonts w:ascii="Times New Roman" w:hAnsi="Times New Roman"/>
          <w:sz w:val="24"/>
          <w:szCs w:val="24"/>
          <w:highlight w:val="yellow"/>
        </w:rPr>
      </w:pPr>
      <w:r w:rsidRPr="00DD393A">
        <w:rPr>
          <w:rFonts w:ascii="Times New Roman" w:hAnsi="Times New Roman"/>
          <w:sz w:val="24"/>
          <w:szCs w:val="24"/>
          <w:highlight w:val="yellow"/>
        </w:rPr>
        <w:t>Incorporating audio-visual resources in the classroom significantly enhance</w:t>
      </w:r>
      <w:r w:rsidR="001526D0" w:rsidRPr="00DD393A">
        <w:rPr>
          <w:rFonts w:ascii="Times New Roman" w:hAnsi="Times New Roman"/>
          <w:sz w:val="24"/>
          <w:szCs w:val="24"/>
          <w:highlight w:val="yellow"/>
        </w:rPr>
        <w:t>s</w:t>
      </w:r>
      <w:r w:rsidRPr="00DD393A">
        <w:rPr>
          <w:rFonts w:ascii="Times New Roman" w:hAnsi="Times New Roman"/>
          <w:sz w:val="24"/>
          <w:szCs w:val="24"/>
          <w:highlight w:val="yellow"/>
        </w:rPr>
        <w:t xml:space="preserve"> student engagement and </w:t>
      </w:r>
      <w:r w:rsidR="001526D0" w:rsidRPr="00DD393A">
        <w:rPr>
          <w:rFonts w:ascii="Times New Roman" w:hAnsi="Times New Roman"/>
          <w:sz w:val="24"/>
          <w:szCs w:val="24"/>
          <w:highlight w:val="yellow"/>
        </w:rPr>
        <w:t>l</w:t>
      </w:r>
      <w:r w:rsidRPr="00DD393A">
        <w:rPr>
          <w:rFonts w:ascii="Times New Roman" w:hAnsi="Times New Roman"/>
          <w:sz w:val="24"/>
          <w:szCs w:val="24"/>
          <w:highlight w:val="yellow"/>
        </w:rPr>
        <w:t>earning outcomes</w:t>
      </w:r>
      <w:r w:rsidR="001526D0" w:rsidRPr="00DD393A">
        <w:rPr>
          <w:rFonts w:ascii="Times New Roman" w:hAnsi="Times New Roman"/>
          <w:sz w:val="24"/>
          <w:szCs w:val="24"/>
          <w:highlight w:val="yellow"/>
        </w:rPr>
        <w:t xml:space="preserve">. Studies have shown a widespread use of interactive presentations, animations and videos in the social sciences. These audio visual aids </w:t>
      </w:r>
      <w:r w:rsidR="00452D16" w:rsidRPr="00DD393A">
        <w:rPr>
          <w:rFonts w:ascii="Times New Roman" w:hAnsi="Times New Roman"/>
          <w:sz w:val="24"/>
          <w:szCs w:val="24"/>
          <w:highlight w:val="yellow"/>
        </w:rPr>
        <w:t xml:space="preserve">usage </w:t>
      </w:r>
      <w:r w:rsidR="006B39A2" w:rsidRPr="00DD393A">
        <w:rPr>
          <w:rFonts w:ascii="Times New Roman" w:hAnsi="Times New Roman"/>
          <w:sz w:val="24"/>
          <w:szCs w:val="24"/>
          <w:highlight w:val="yellow"/>
        </w:rPr>
        <w:t xml:space="preserve">show a significant impact on improving student performance, comprehension, motivation and involvement. </w:t>
      </w:r>
      <w:r w:rsidR="001526D0" w:rsidRPr="00DD393A">
        <w:rPr>
          <w:rFonts w:ascii="Times New Roman" w:hAnsi="Times New Roman"/>
          <w:sz w:val="24"/>
          <w:szCs w:val="24"/>
          <w:highlight w:val="yellow"/>
        </w:rPr>
        <w:t xml:space="preserve">(Damilola &amp; </w:t>
      </w:r>
      <w:proofErr w:type="spellStart"/>
      <w:r w:rsidR="001526D0" w:rsidRPr="00DD393A">
        <w:rPr>
          <w:rFonts w:ascii="Times New Roman" w:hAnsi="Times New Roman"/>
          <w:sz w:val="24"/>
          <w:szCs w:val="24"/>
          <w:highlight w:val="yellow"/>
        </w:rPr>
        <w:t>Omoemite</w:t>
      </w:r>
      <w:proofErr w:type="spellEnd"/>
      <w:r w:rsidR="001526D0" w:rsidRPr="00DD393A">
        <w:rPr>
          <w:rFonts w:ascii="Times New Roman" w:hAnsi="Times New Roman"/>
          <w:sz w:val="24"/>
          <w:szCs w:val="24"/>
          <w:highlight w:val="yellow"/>
        </w:rPr>
        <w:t>,</w:t>
      </w:r>
      <w:r w:rsidR="006B39A2" w:rsidRPr="00DD393A">
        <w:rPr>
          <w:rFonts w:ascii="Times New Roman" w:hAnsi="Times New Roman"/>
          <w:sz w:val="24"/>
          <w:szCs w:val="24"/>
          <w:highlight w:val="yellow"/>
        </w:rPr>
        <w:t xml:space="preserve"> </w:t>
      </w:r>
      <w:r w:rsidR="001526D0" w:rsidRPr="00DD393A">
        <w:rPr>
          <w:rFonts w:ascii="Times New Roman" w:hAnsi="Times New Roman"/>
          <w:sz w:val="24"/>
          <w:szCs w:val="24"/>
          <w:highlight w:val="yellow"/>
        </w:rPr>
        <w:t>2025)</w:t>
      </w:r>
      <w:r w:rsidRPr="00DD393A">
        <w:rPr>
          <w:rFonts w:ascii="Times New Roman" w:hAnsi="Times New Roman"/>
          <w:sz w:val="24"/>
          <w:szCs w:val="24"/>
          <w:highlight w:val="yellow"/>
        </w:rPr>
        <w:t xml:space="preserve">.  </w:t>
      </w:r>
      <w:r w:rsidR="00826561" w:rsidRPr="00DD393A">
        <w:rPr>
          <w:rFonts w:ascii="Times New Roman" w:hAnsi="Times New Roman"/>
          <w:sz w:val="24"/>
          <w:szCs w:val="24"/>
          <w:highlight w:val="yellow"/>
        </w:rPr>
        <w:t>Utilization of A</w:t>
      </w:r>
      <w:r w:rsidR="004132A2">
        <w:rPr>
          <w:rFonts w:ascii="Times New Roman" w:hAnsi="Times New Roman"/>
          <w:sz w:val="24"/>
          <w:szCs w:val="24"/>
          <w:highlight w:val="yellow"/>
        </w:rPr>
        <w:t xml:space="preserve">udio </w:t>
      </w:r>
      <w:r w:rsidR="004132A2" w:rsidRPr="00DD393A">
        <w:rPr>
          <w:rFonts w:ascii="Times New Roman" w:hAnsi="Times New Roman"/>
          <w:sz w:val="24"/>
          <w:szCs w:val="24"/>
          <w:highlight w:val="yellow"/>
        </w:rPr>
        <w:t>V</w:t>
      </w:r>
      <w:r w:rsidR="004132A2">
        <w:rPr>
          <w:rFonts w:ascii="Times New Roman" w:hAnsi="Times New Roman"/>
          <w:sz w:val="24"/>
          <w:szCs w:val="24"/>
          <w:highlight w:val="yellow"/>
        </w:rPr>
        <w:t xml:space="preserve">isual </w:t>
      </w:r>
      <w:r w:rsidR="00826561" w:rsidRPr="00DD393A">
        <w:rPr>
          <w:rFonts w:ascii="Times New Roman" w:hAnsi="Times New Roman"/>
          <w:sz w:val="24"/>
          <w:szCs w:val="24"/>
          <w:highlight w:val="yellow"/>
        </w:rPr>
        <w:t xml:space="preserve">aids in the classroom has been a key practice that is still to be </w:t>
      </w:r>
      <w:r w:rsidR="00D01C03" w:rsidRPr="00DD393A">
        <w:rPr>
          <w:rFonts w:ascii="Times New Roman" w:hAnsi="Times New Roman"/>
          <w:sz w:val="24"/>
          <w:szCs w:val="24"/>
          <w:highlight w:val="yellow"/>
        </w:rPr>
        <w:t>actualized in the classrooms.</w:t>
      </w:r>
      <w:r w:rsidR="00826561" w:rsidRPr="00DD393A">
        <w:rPr>
          <w:rFonts w:ascii="Times New Roman" w:hAnsi="Times New Roman"/>
          <w:sz w:val="24"/>
          <w:szCs w:val="24"/>
          <w:highlight w:val="yellow"/>
        </w:rPr>
        <w:t xml:space="preserve"> </w:t>
      </w:r>
      <w:r w:rsidR="00B458D6" w:rsidRPr="00DD393A">
        <w:rPr>
          <w:rFonts w:ascii="Times New Roman" w:hAnsi="Times New Roman"/>
          <w:sz w:val="24"/>
          <w:szCs w:val="24"/>
          <w:highlight w:val="yellow"/>
        </w:rPr>
        <w:t xml:space="preserve">In some cases the audio visual aids are not </w:t>
      </w:r>
      <w:r w:rsidR="00435DEF" w:rsidRPr="00DD393A">
        <w:rPr>
          <w:rFonts w:ascii="Times New Roman" w:hAnsi="Times New Roman"/>
          <w:sz w:val="24"/>
          <w:szCs w:val="24"/>
          <w:highlight w:val="yellow"/>
        </w:rPr>
        <w:t>available</w:t>
      </w:r>
      <w:r w:rsidR="00B458D6" w:rsidRPr="00DD393A">
        <w:rPr>
          <w:rFonts w:ascii="Times New Roman" w:hAnsi="Times New Roman"/>
          <w:sz w:val="24"/>
          <w:szCs w:val="24"/>
          <w:highlight w:val="yellow"/>
        </w:rPr>
        <w:t xml:space="preserve"> but in other cases, it is </w:t>
      </w:r>
      <w:r w:rsidR="00435DEF" w:rsidRPr="00DD393A">
        <w:rPr>
          <w:rFonts w:ascii="Times New Roman" w:hAnsi="Times New Roman"/>
          <w:sz w:val="24"/>
          <w:szCs w:val="24"/>
          <w:highlight w:val="yellow"/>
        </w:rPr>
        <w:t>available</w:t>
      </w:r>
      <w:r w:rsidR="00B458D6" w:rsidRPr="00DD393A">
        <w:rPr>
          <w:rFonts w:ascii="Times New Roman" w:hAnsi="Times New Roman"/>
          <w:sz w:val="24"/>
          <w:szCs w:val="24"/>
          <w:highlight w:val="yellow"/>
        </w:rPr>
        <w:t xml:space="preserve"> but hard</w:t>
      </w:r>
      <w:r w:rsidR="00435DEF" w:rsidRPr="00DD393A">
        <w:rPr>
          <w:rFonts w:ascii="Times New Roman" w:hAnsi="Times New Roman"/>
          <w:sz w:val="24"/>
          <w:szCs w:val="24"/>
          <w:highlight w:val="yellow"/>
        </w:rPr>
        <w:t>l</w:t>
      </w:r>
      <w:r w:rsidR="00B458D6" w:rsidRPr="00DD393A">
        <w:rPr>
          <w:rFonts w:ascii="Times New Roman" w:hAnsi="Times New Roman"/>
          <w:sz w:val="24"/>
          <w:szCs w:val="24"/>
          <w:highlight w:val="yellow"/>
        </w:rPr>
        <w:t xml:space="preserve">y being used in the classroom. </w:t>
      </w:r>
      <w:r w:rsidR="00170092" w:rsidRPr="00DD393A">
        <w:rPr>
          <w:rFonts w:ascii="Times New Roman" w:hAnsi="Times New Roman"/>
          <w:sz w:val="24"/>
          <w:szCs w:val="24"/>
          <w:highlight w:val="yellow"/>
        </w:rPr>
        <w:t xml:space="preserve"> </w:t>
      </w:r>
      <w:proofErr w:type="spellStart"/>
      <w:r w:rsidR="00826561" w:rsidRPr="00DD393A">
        <w:rPr>
          <w:rFonts w:ascii="Times New Roman" w:hAnsi="Times New Roman"/>
          <w:sz w:val="24"/>
          <w:szCs w:val="24"/>
          <w:highlight w:val="yellow"/>
        </w:rPr>
        <w:t>Muteheli</w:t>
      </w:r>
      <w:proofErr w:type="spellEnd"/>
      <w:r w:rsidR="00826561" w:rsidRPr="00DD393A">
        <w:rPr>
          <w:rFonts w:ascii="Times New Roman" w:hAnsi="Times New Roman"/>
          <w:sz w:val="24"/>
          <w:szCs w:val="24"/>
          <w:highlight w:val="yellow"/>
        </w:rPr>
        <w:t xml:space="preserve"> (2017) f</w:t>
      </w:r>
      <w:r w:rsidR="00D01C03" w:rsidRPr="00DD393A">
        <w:rPr>
          <w:rFonts w:ascii="Times New Roman" w:hAnsi="Times New Roman"/>
          <w:sz w:val="24"/>
          <w:szCs w:val="24"/>
          <w:highlight w:val="yellow"/>
        </w:rPr>
        <w:t xml:space="preserve">ound out that </w:t>
      </w:r>
      <w:r w:rsidR="00826561" w:rsidRPr="00DD393A">
        <w:rPr>
          <w:rFonts w:ascii="Times New Roman" w:hAnsi="Times New Roman"/>
          <w:sz w:val="24"/>
          <w:szCs w:val="24"/>
          <w:highlight w:val="yellow"/>
        </w:rPr>
        <w:t xml:space="preserve">many public schools had a variety of </w:t>
      </w:r>
      <w:r w:rsidR="004132A2" w:rsidRPr="00DD393A">
        <w:rPr>
          <w:rFonts w:ascii="Times New Roman" w:hAnsi="Times New Roman"/>
          <w:sz w:val="24"/>
          <w:szCs w:val="24"/>
          <w:highlight w:val="yellow"/>
        </w:rPr>
        <w:t>A</w:t>
      </w:r>
      <w:r w:rsidR="004132A2">
        <w:rPr>
          <w:rFonts w:ascii="Times New Roman" w:hAnsi="Times New Roman"/>
          <w:sz w:val="24"/>
          <w:szCs w:val="24"/>
          <w:highlight w:val="yellow"/>
        </w:rPr>
        <w:t xml:space="preserve">udio </w:t>
      </w:r>
      <w:r w:rsidR="004132A2" w:rsidRPr="00DD393A">
        <w:rPr>
          <w:rFonts w:ascii="Times New Roman" w:hAnsi="Times New Roman"/>
          <w:sz w:val="24"/>
          <w:szCs w:val="24"/>
          <w:highlight w:val="yellow"/>
        </w:rPr>
        <w:t>V</w:t>
      </w:r>
      <w:r w:rsidR="004132A2">
        <w:rPr>
          <w:rFonts w:ascii="Times New Roman" w:hAnsi="Times New Roman"/>
          <w:sz w:val="24"/>
          <w:szCs w:val="24"/>
          <w:highlight w:val="yellow"/>
        </w:rPr>
        <w:t xml:space="preserve">isual media. </w:t>
      </w:r>
      <w:r w:rsidR="00826561" w:rsidRPr="00DD393A">
        <w:rPr>
          <w:rFonts w:ascii="Times New Roman" w:hAnsi="Times New Roman"/>
          <w:sz w:val="24"/>
          <w:szCs w:val="24"/>
          <w:highlight w:val="yellow"/>
        </w:rPr>
        <w:t xml:space="preserve">However, these media were not used for the instruction process because of some constraints which included; lack of electricity, teachers‘ heavy workloads or teachers‘ unwillingness to prepare or use media because they are time-consuming, inadequate training on the use of various instruction media, scarcity of funds for the acquisition of some media, teachers focusing on making students achievement in exam rather than refining their instruction method and finally, the training teachers underwent was more theoretical therefore they assumed that the norm in the instruction practices. </w:t>
      </w:r>
      <w:r w:rsidR="006B51BF" w:rsidRPr="00DD393A">
        <w:rPr>
          <w:rFonts w:ascii="Times New Roman" w:hAnsi="Times New Roman"/>
          <w:sz w:val="24"/>
          <w:szCs w:val="24"/>
          <w:highlight w:val="yellow"/>
        </w:rPr>
        <w:t xml:space="preserve">Moreover, </w:t>
      </w:r>
      <w:proofErr w:type="spellStart"/>
      <w:r w:rsidR="006B51BF" w:rsidRPr="00DD393A">
        <w:rPr>
          <w:rFonts w:ascii="Times New Roman" w:hAnsi="Times New Roman"/>
          <w:sz w:val="24"/>
          <w:szCs w:val="24"/>
          <w:highlight w:val="yellow"/>
        </w:rPr>
        <w:t>Dhakal</w:t>
      </w:r>
      <w:proofErr w:type="spellEnd"/>
      <w:r w:rsidR="006B51BF" w:rsidRPr="00DD393A">
        <w:rPr>
          <w:rFonts w:ascii="Times New Roman" w:hAnsi="Times New Roman"/>
          <w:sz w:val="24"/>
          <w:szCs w:val="24"/>
          <w:highlight w:val="yellow"/>
        </w:rPr>
        <w:t xml:space="preserve"> (2017) discovered that written and graphic resources in geography instruction were more readily available and </w:t>
      </w:r>
      <w:r w:rsidR="00B55AFB" w:rsidRPr="00DD393A">
        <w:rPr>
          <w:rFonts w:ascii="Times New Roman" w:hAnsi="Times New Roman"/>
          <w:sz w:val="24"/>
          <w:szCs w:val="24"/>
          <w:highlight w:val="yellow"/>
        </w:rPr>
        <w:t>regularly</w:t>
      </w:r>
      <w:r w:rsidR="006B51BF" w:rsidRPr="00DD393A">
        <w:rPr>
          <w:rFonts w:ascii="Times New Roman" w:hAnsi="Times New Roman"/>
          <w:sz w:val="24"/>
          <w:szCs w:val="24"/>
          <w:highlight w:val="yellow"/>
        </w:rPr>
        <w:t xml:space="preserve"> </w:t>
      </w:r>
      <w:r w:rsidR="00B55AFB" w:rsidRPr="00DD393A">
        <w:rPr>
          <w:rFonts w:ascii="Times New Roman" w:hAnsi="Times New Roman"/>
          <w:sz w:val="24"/>
          <w:szCs w:val="24"/>
          <w:highlight w:val="yellow"/>
        </w:rPr>
        <w:t>used</w:t>
      </w:r>
      <w:r w:rsidR="006B51BF" w:rsidRPr="00DD393A">
        <w:rPr>
          <w:rFonts w:ascii="Times New Roman" w:hAnsi="Times New Roman"/>
          <w:sz w:val="24"/>
          <w:szCs w:val="24"/>
          <w:highlight w:val="yellow"/>
        </w:rPr>
        <w:t xml:space="preserve"> than audio, v</w:t>
      </w:r>
      <w:r w:rsidR="00B55AFB" w:rsidRPr="00DD393A">
        <w:rPr>
          <w:rFonts w:ascii="Times New Roman" w:hAnsi="Times New Roman"/>
          <w:sz w:val="24"/>
          <w:szCs w:val="24"/>
          <w:highlight w:val="yellow"/>
        </w:rPr>
        <w:t>isual, and audio-visual materials, which were seldom</w:t>
      </w:r>
      <w:r w:rsidR="006B51BF" w:rsidRPr="00DD393A">
        <w:rPr>
          <w:rFonts w:ascii="Times New Roman" w:hAnsi="Times New Roman"/>
          <w:sz w:val="24"/>
          <w:szCs w:val="24"/>
          <w:highlight w:val="yellow"/>
        </w:rPr>
        <w:t xml:space="preserve"> available and infrequently used in classrooms duri</w:t>
      </w:r>
      <w:r w:rsidR="00B55AFB" w:rsidRPr="00DD393A">
        <w:rPr>
          <w:rFonts w:ascii="Times New Roman" w:hAnsi="Times New Roman"/>
          <w:sz w:val="24"/>
          <w:szCs w:val="24"/>
          <w:highlight w:val="yellow"/>
        </w:rPr>
        <w:t xml:space="preserve">ng instruction and </w:t>
      </w:r>
      <w:r w:rsidR="006B51BF" w:rsidRPr="00DD393A">
        <w:rPr>
          <w:rFonts w:ascii="Times New Roman" w:hAnsi="Times New Roman"/>
          <w:sz w:val="24"/>
          <w:szCs w:val="24"/>
          <w:highlight w:val="yellow"/>
        </w:rPr>
        <w:t>learning activities.</w:t>
      </w:r>
    </w:p>
    <w:p w:rsidR="00B55AFB" w:rsidRPr="00DD393A" w:rsidRDefault="00B55AFB" w:rsidP="00423CF0">
      <w:pPr>
        <w:jc w:val="both"/>
        <w:rPr>
          <w:rFonts w:ascii="Times New Roman" w:hAnsi="Times New Roman"/>
          <w:sz w:val="24"/>
          <w:szCs w:val="24"/>
          <w:highlight w:val="yellow"/>
        </w:rPr>
      </w:pPr>
      <w:r w:rsidRPr="00DD393A">
        <w:rPr>
          <w:rFonts w:ascii="Times New Roman" w:hAnsi="Times New Roman"/>
          <w:sz w:val="24"/>
          <w:szCs w:val="24"/>
          <w:highlight w:val="yellow"/>
        </w:rPr>
        <w:t>Audio-visual aids have the ability</w:t>
      </w:r>
      <w:r w:rsidR="00BD197E" w:rsidRPr="00DD393A">
        <w:rPr>
          <w:rFonts w:ascii="Times New Roman" w:hAnsi="Times New Roman"/>
          <w:sz w:val="24"/>
          <w:szCs w:val="24"/>
          <w:highlight w:val="yellow"/>
        </w:rPr>
        <w:t xml:space="preserve"> to be in many forms</w:t>
      </w:r>
      <w:r w:rsidRPr="00DD393A">
        <w:rPr>
          <w:rFonts w:ascii="Times New Roman" w:hAnsi="Times New Roman"/>
          <w:sz w:val="24"/>
          <w:szCs w:val="24"/>
          <w:highlight w:val="yellow"/>
        </w:rPr>
        <w:t xml:space="preserve"> which can stimulate the audience's many senses. It is  also  interactive,  allowing  </w:t>
      </w:r>
      <w:r w:rsidR="00BD197E" w:rsidRPr="00DD393A">
        <w:rPr>
          <w:rFonts w:ascii="Times New Roman" w:hAnsi="Times New Roman"/>
          <w:sz w:val="24"/>
          <w:szCs w:val="24"/>
          <w:highlight w:val="yellow"/>
        </w:rPr>
        <w:t>l</w:t>
      </w:r>
      <w:r w:rsidR="000D3F32" w:rsidRPr="00DD393A">
        <w:rPr>
          <w:rFonts w:ascii="Times New Roman" w:hAnsi="Times New Roman"/>
          <w:sz w:val="24"/>
          <w:szCs w:val="24"/>
          <w:highlight w:val="yellow"/>
        </w:rPr>
        <w:t>earners</w:t>
      </w:r>
      <w:r w:rsidRPr="00DD393A">
        <w:rPr>
          <w:rFonts w:ascii="Times New Roman" w:hAnsi="Times New Roman"/>
          <w:sz w:val="24"/>
          <w:szCs w:val="24"/>
          <w:highlight w:val="yellow"/>
        </w:rPr>
        <w:t xml:space="preserve">  to  control  the content  and  flow  of  information.  </w:t>
      </w:r>
      <w:r w:rsidR="000D3F32" w:rsidRPr="00DD393A">
        <w:rPr>
          <w:rFonts w:ascii="Times New Roman" w:hAnsi="Times New Roman"/>
          <w:sz w:val="24"/>
          <w:szCs w:val="24"/>
          <w:highlight w:val="yellow"/>
        </w:rPr>
        <w:t xml:space="preserve">This has </w:t>
      </w:r>
      <w:r w:rsidRPr="00DD393A">
        <w:rPr>
          <w:rFonts w:ascii="Times New Roman" w:hAnsi="Times New Roman"/>
          <w:sz w:val="24"/>
          <w:szCs w:val="24"/>
          <w:highlight w:val="yellow"/>
        </w:rPr>
        <w:t xml:space="preserve">caused significant changes in the </w:t>
      </w:r>
      <w:r w:rsidR="000D3F32" w:rsidRPr="00DD393A">
        <w:rPr>
          <w:rFonts w:ascii="Times New Roman" w:hAnsi="Times New Roman"/>
          <w:sz w:val="24"/>
          <w:szCs w:val="24"/>
          <w:highlight w:val="yellow"/>
        </w:rPr>
        <w:t>classroom</w:t>
      </w:r>
      <w:r w:rsidRPr="00DD393A">
        <w:rPr>
          <w:rFonts w:ascii="Times New Roman" w:hAnsi="Times New Roman"/>
          <w:sz w:val="24"/>
          <w:szCs w:val="24"/>
          <w:highlight w:val="yellow"/>
        </w:rPr>
        <w:t xml:space="preserve"> and has an influence on how teachers deliver knowledge to students</w:t>
      </w:r>
      <w:r w:rsidR="00BD197E" w:rsidRPr="00DD393A">
        <w:rPr>
          <w:rFonts w:ascii="Times New Roman" w:hAnsi="Times New Roman"/>
          <w:sz w:val="24"/>
          <w:szCs w:val="24"/>
          <w:highlight w:val="yellow"/>
        </w:rPr>
        <w:t xml:space="preserve"> (</w:t>
      </w:r>
      <w:proofErr w:type="spellStart"/>
      <w:r w:rsidR="00BD197E" w:rsidRPr="00DD393A">
        <w:rPr>
          <w:rFonts w:ascii="Times New Roman" w:hAnsi="Times New Roman"/>
          <w:sz w:val="24"/>
          <w:szCs w:val="24"/>
          <w:highlight w:val="yellow"/>
        </w:rPr>
        <w:t>Pascasie</w:t>
      </w:r>
      <w:proofErr w:type="spellEnd"/>
      <w:r w:rsidR="00BD197E" w:rsidRPr="00DD393A">
        <w:rPr>
          <w:rFonts w:ascii="Times New Roman" w:hAnsi="Times New Roman"/>
          <w:sz w:val="24"/>
          <w:szCs w:val="24"/>
          <w:highlight w:val="yellow"/>
        </w:rPr>
        <w:t xml:space="preserve"> &amp; </w:t>
      </w:r>
      <w:proofErr w:type="spellStart"/>
      <w:r w:rsidR="00BD197E" w:rsidRPr="00DD393A">
        <w:rPr>
          <w:rFonts w:ascii="Times New Roman" w:hAnsi="Times New Roman"/>
          <w:sz w:val="24"/>
          <w:szCs w:val="24"/>
          <w:highlight w:val="yellow"/>
        </w:rPr>
        <w:t>Andala</w:t>
      </w:r>
      <w:proofErr w:type="spellEnd"/>
      <w:r w:rsidR="000F5348" w:rsidRPr="00DD393A">
        <w:rPr>
          <w:rFonts w:ascii="Times New Roman" w:hAnsi="Times New Roman"/>
          <w:sz w:val="24"/>
          <w:szCs w:val="24"/>
          <w:highlight w:val="yellow"/>
        </w:rPr>
        <w:t>, 2025</w:t>
      </w:r>
      <w:r w:rsidR="00BD197E" w:rsidRPr="00DD393A">
        <w:rPr>
          <w:rFonts w:ascii="Times New Roman" w:hAnsi="Times New Roman"/>
          <w:sz w:val="24"/>
          <w:szCs w:val="24"/>
          <w:highlight w:val="yellow"/>
        </w:rPr>
        <w:t>)</w:t>
      </w:r>
      <w:r w:rsidRPr="00DD393A">
        <w:rPr>
          <w:rFonts w:ascii="Times New Roman" w:hAnsi="Times New Roman"/>
          <w:sz w:val="24"/>
          <w:szCs w:val="24"/>
          <w:highlight w:val="yellow"/>
        </w:rPr>
        <w:t>.</w:t>
      </w:r>
      <w:r w:rsidR="00BD197E" w:rsidRPr="00DD393A">
        <w:rPr>
          <w:rFonts w:ascii="Times New Roman" w:hAnsi="Times New Roman"/>
          <w:sz w:val="24"/>
          <w:szCs w:val="24"/>
          <w:highlight w:val="yellow"/>
        </w:rPr>
        <w:t xml:space="preserve"> </w:t>
      </w:r>
    </w:p>
    <w:p w:rsidR="00667B37" w:rsidRPr="00DD393A" w:rsidRDefault="00667B37" w:rsidP="00452D16">
      <w:pPr>
        <w:jc w:val="both"/>
        <w:rPr>
          <w:rFonts w:ascii="Times New Roman" w:hAnsi="Times New Roman"/>
          <w:sz w:val="24"/>
          <w:szCs w:val="24"/>
          <w:highlight w:val="yellow"/>
        </w:rPr>
      </w:pPr>
      <w:r w:rsidRPr="00DD393A">
        <w:rPr>
          <w:rFonts w:ascii="Times New Roman" w:hAnsi="Times New Roman"/>
          <w:sz w:val="24"/>
          <w:szCs w:val="24"/>
          <w:highlight w:val="yellow"/>
        </w:rPr>
        <w:lastRenderedPageBreak/>
        <w:t xml:space="preserve">Studies have also shown that the use of audio visual aids has a positive effect on students’ comprehension (Akpan and </w:t>
      </w:r>
      <w:proofErr w:type="spellStart"/>
      <w:r w:rsidRPr="00DD393A">
        <w:rPr>
          <w:rFonts w:ascii="Times New Roman" w:hAnsi="Times New Roman"/>
          <w:sz w:val="24"/>
          <w:szCs w:val="24"/>
          <w:highlight w:val="yellow"/>
        </w:rPr>
        <w:t>Okoli</w:t>
      </w:r>
      <w:proofErr w:type="spellEnd"/>
      <w:r w:rsidRPr="00DD393A">
        <w:rPr>
          <w:rFonts w:ascii="Times New Roman" w:hAnsi="Times New Roman"/>
          <w:sz w:val="24"/>
          <w:szCs w:val="24"/>
          <w:highlight w:val="yellow"/>
        </w:rPr>
        <w:t xml:space="preserve">, </w:t>
      </w:r>
      <w:r w:rsidR="00452D16" w:rsidRPr="00DD393A">
        <w:rPr>
          <w:rFonts w:ascii="Times New Roman" w:hAnsi="Times New Roman"/>
          <w:sz w:val="24"/>
          <w:szCs w:val="24"/>
          <w:highlight w:val="yellow"/>
        </w:rPr>
        <w:t>2017</w:t>
      </w:r>
      <w:r w:rsidRPr="00DD393A">
        <w:rPr>
          <w:rFonts w:ascii="Times New Roman" w:hAnsi="Times New Roman"/>
          <w:sz w:val="24"/>
          <w:szCs w:val="24"/>
          <w:highlight w:val="yellow"/>
        </w:rPr>
        <w:t>;</w:t>
      </w:r>
      <w:r w:rsidR="005C2EBE" w:rsidRPr="00DD393A">
        <w:rPr>
          <w:rFonts w:ascii="Times New Roman" w:hAnsi="Times New Roman"/>
          <w:sz w:val="24"/>
          <w:szCs w:val="24"/>
          <w:highlight w:val="yellow"/>
        </w:rPr>
        <w:t xml:space="preserve"> </w:t>
      </w:r>
      <w:proofErr w:type="spellStart"/>
      <w:r w:rsidR="005C2EBE" w:rsidRPr="00DD393A">
        <w:rPr>
          <w:rFonts w:ascii="Times New Roman" w:hAnsi="Times New Roman"/>
          <w:sz w:val="24"/>
          <w:szCs w:val="24"/>
          <w:highlight w:val="yellow"/>
        </w:rPr>
        <w:t>Ibe</w:t>
      </w:r>
      <w:proofErr w:type="spellEnd"/>
      <w:r w:rsidR="005C2EBE" w:rsidRPr="00DD393A">
        <w:rPr>
          <w:rFonts w:ascii="Times New Roman" w:hAnsi="Times New Roman"/>
          <w:sz w:val="24"/>
          <w:szCs w:val="24"/>
          <w:highlight w:val="yellow"/>
        </w:rPr>
        <w:t xml:space="preserve"> and </w:t>
      </w:r>
      <w:proofErr w:type="spellStart"/>
      <w:r w:rsidR="005C2EBE" w:rsidRPr="00DD393A">
        <w:rPr>
          <w:rFonts w:ascii="Times New Roman" w:hAnsi="Times New Roman"/>
          <w:sz w:val="24"/>
          <w:szCs w:val="24"/>
          <w:highlight w:val="yellow"/>
        </w:rPr>
        <w:t>Abamuche</w:t>
      </w:r>
      <w:proofErr w:type="spellEnd"/>
      <w:r w:rsidR="005C2EBE" w:rsidRPr="00DD393A">
        <w:rPr>
          <w:rFonts w:ascii="Times New Roman" w:hAnsi="Times New Roman"/>
          <w:sz w:val="24"/>
          <w:szCs w:val="24"/>
          <w:highlight w:val="yellow"/>
        </w:rPr>
        <w:t xml:space="preserve"> (2019);</w:t>
      </w:r>
      <w:r w:rsidRPr="00DD393A">
        <w:rPr>
          <w:rFonts w:ascii="Times New Roman" w:hAnsi="Times New Roman"/>
          <w:sz w:val="24"/>
          <w:szCs w:val="24"/>
          <w:highlight w:val="yellow"/>
        </w:rPr>
        <w:t xml:space="preserve"> </w:t>
      </w:r>
      <w:proofErr w:type="spellStart"/>
      <w:r w:rsidRPr="00DD393A">
        <w:rPr>
          <w:rFonts w:ascii="Times New Roman" w:hAnsi="Times New Roman"/>
          <w:sz w:val="24"/>
          <w:szCs w:val="24"/>
          <w:highlight w:val="yellow"/>
        </w:rPr>
        <w:t>Adeyiga</w:t>
      </w:r>
      <w:proofErr w:type="spellEnd"/>
      <w:r w:rsidRPr="00DD393A">
        <w:rPr>
          <w:rFonts w:ascii="Times New Roman" w:hAnsi="Times New Roman"/>
          <w:sz w:val="24"/>
          <w:szCs w:val="24"/>
          <w:highlight w:val="yellow"/>
        </w:rPr>
        <w:t xml:space="preserve"> </w:t>
      </w:r>
      <w:r w:rsidRPr="00DD393A">
        <w:rPr>
          <w:rFonts w:ascii="Times New Roman" w:hAnsi="Times New Roman"/>
          <w:i/>
          <w:sz w:val="24"/>
          <w:szCs w:val="24"/>
          <w:highlight w:val="yellow"/>
        </w:rPr>
        <w:t>et al</w:t>
      </w:r>
      <w:r w:rsidRPr="00DD393A">
        <w:rPr>
          <w:rFonts w:ascii="Times New Roman" w:hAnsi="Times New Roman"/>
          <w:sz w:val="24"/>
          <w:szCs w:val="24"/>
          <w:highlight w:val="yellow"/>
        </w:rPr>
        <w:t>., 2024</w:t>
      </w:r>
      <w:r w:rsidR="00DD393A" w:rsidRPr="00DD393A">
        <w:rPr>
          <w:rFonts w:ascii="Times New Roman" w:hAnsi="Times New Roman"/>
          <w:sz w:val="24"/>
          <w:szCs w:val="24"/>
          <w:highlight w:val="yellow"/>
        </w:rPr>
        <w:t>).</w:t>
      </w:r>
    </w:p>
    <w:p w:rsidR="00452D16" w:rsidRPr="00DD393A" w:rsidRDefault="00444BEF" w:rsidP="00452D16">
      <w:pPr>
        <w:jc w:val="both"/>
        <w:rPr>
          <w:rFonts w:ascii="Times New Roman" w:hAnsi="Times New Roman"/>
          <w:sz w:val="24"/>
          <w:szCs w:val="24"/>
          <w:highlight w:val="yellow"/>
        </w:rPr>
      </w:pPr>
      <w:r w:rsidRPr="00DD393A">
        <w:rPr>
          <w:rFonts w:ascii="Times New Roman" w:hAnsi="Times New Roman"/>
          <w:sz w:val="24"/>
          <w:szCs w:val="24"/>
          <w:highlight w:val="yellow"/>
        </w:rPr>
        <w:t xml:space="preserve">Furthermore, studies have shown that the use of audio visual aids has an effect on students’ demonstration ability. </w:t>
      </w:r>
      <w:r w:rsidR="00452D16" w:rsidRPr="00DD393A">
        <w:rPr>
          <w:rFonts w:ascii="Times New Roman" w:hAnsi="Times New Roman"/>
          <w:sz w:val="24"/>
          <w:szCs w:val="24"/>
          <w:highlight w:val="yellow"/>
        </w:rPr>
        <w:t xml:space="preserve"> For instance, a study by </w:t>
      </w:r>
      <w:proofErr w:type="spellStart"/>
      <w:r w:rsidR="00452D16" w:rsidRPr="00DD393A">
        <w:rPr>
          <w:rFonts w:ascii="Times New Roman" w:hAnsi="Times New Roman"/>
          <w:sz w:val="24"/>
          <w:szCs w:val="24"/>
          <w:highlight w:val="yellow"/>
        </w:rPr>
        <w:t>Woritz</w:t>
      </w:r>
      <w:proofErr w:type="spellEnd"/>
      <w:r w:rsidR="00452D16" w:rsidRPr="00DD393A">
        <w:rPr>
          <w:rFonts w:ascii="Times New Roman" w:hAnsi="Times New Roman"/>
          <w:sz w:val="24"/>
          <w:szCs w:val="24"/>
          <w:highlight w:val="yellow"/>
        </w:rPr>
        <w:t xml:space="preserve"> </w:t>
      </w:r>
      <w:r w:rsidR="00452D16" w:rsidRPr="001E6EE5">
        <w:rPr>
          <w:rFonts w:ascii="Times New Roman" w:hAnsi="Times New Roman"/>
          <w:i/>
          <w:sz w:val="24"/>
          <w:szCs w:val="24"/>
          <w:highlight w:val="yellow"/>
        </w:rPr>
        <w:t>et al.</w:t>
      </w:r>
      <w:r w:rsidR="00452D16" w:rsidRPr="00DD393A">
        <w:rPr>
          <w:rFonts w:ascii="Times New Roman" w:hAnsi="Times New Roman"/>
          <w:sz w:val="24"/>
          <w:szCs w:val="24"/>
          <w:highlight w:val="yellow"/>
        </w:rPr>
        <w:t xml:space="preserve"> (2018) assessed the impact of video tutorials on practical skills in science education. Results indicated that students who used video resources were better able to demonstrate procedures and techn</w:t>
      </w:r>
      <w:r w:rsidR="00667B37" w:rsidRPr="00DD393A">
        <w:rPr>
          <w:rFonts w:ascii="Times New Roman" w:hAnsi="Times New Roman"/>
          <w:sz w:val="24"/>
          <w:szCs w:val="24"/>
          <w:highlight w:val="yellow"/>
        </w:rPr>
        <w:t xml:space="preserve">iques compared to those who did </w:t>
      </w:r>
      <w:r w:rsidR="00452D16" w:rsidRPr="00DD393A">
        <w:rPr>
          <w:rFonts w:ascii="Times New Roman" w:hAnsi="Times New Roman"/>
          <w:sz w:val="24"/>
          <w:szCs w:val="24"/>
          <w:highlight w:val="yellow"/>
        </w:rPr>
        <w:t>not. This is particularly relevant for disciplines like arts, sciences, and vocational training, where hand-skills are essential.</w:t>
      </w:r>
    </w:p>
    <w:p w:rsidR="00F91FE5" w:rsidRDefault="00444BEF" w:rsidP="00452D16">
      <w:pPr>
        <w:jc w:val="both"/>
        <w:rPr>
          <w:rFonts w:ascii="Times New Roman" w:hAnsi="Times New Roman"/>
          <w:sz w:val="24"/>
          <w:szCs w:val="24"/>
          <w:highlight w:val="yellow"/>
        </w:rPr>
      </w:pPr>
      <w:r w:rsidRPr="00DD393A">
        <w:rPr>
          <w:rFonts w:ascii="Times New Roman" w:hAnsi="Times New Roman"/>
          <w:sz w:val="24"/>
          <w:szCs w:val="24"/>
          <w:highlight w:val="yellow"/>
        </w:rPr>
        <w:t xml:space="preserve">The use of </w:t>
      </w:r>
      <w:r w:rsidR="007A1750" w:rsidRPr="00DD393A">
        <w:rPr>
          <w:rFonts w:ascii="Times New Roman" w:hAnsi="Times New Roman"/>
          <w:sz w:val="24"/>
          <w:szCs w:val="24"/>
          <w:highlight w:val="yellow"/>
        </w:rPr>
        <w:t>audio</w:t>
      </w:r>
      <w:r w:rsidRPr="00DD393A">
        <w:rPr>
          <w:rFonts w:ascii="Times New Roman" w:hAnsi="Times New Roman"/>
          <w:sz w:val="24"/>
          <w:szCs w:val="24"/>
          <w:highlight w:val="yellow"/>
        </w:rPr>
        <w:t xml:space="preserve"> </w:t>
      </w:r>
      <w:r w:rsidR="007A1750" w:rsidRPr="00DD393A">
        <w:rPr>
          <w:rFonts w:ascii="Times New Roman" w:hAnsi="Times New Roman"/>
          <w:sz w:val="24"/>
          <w:szCs w:val="24"/>
          <w:highlight w:val="yellow"/>
        </w:rPr>
        <w:t>visual</w:t>
      </w:r>
      <w:r w:rsidRPr="00DD393A">
        <w:rPr>
          <w:rFonts w:ascii="Times New Roman" w:hAnsi="Times New Roman"/>
          <w:sz w:val="24"/>
          <w:szCs w:val="24"/>
          <w:highlight w:val="yellow"/>
        </w:rPr>
        <w:t xml:space="preserve"> aids has </w:t>
      </w:r>
      <w:r w:rsidR="007A1750" w:rsidRPr="00DD393A">
        <w:rPr>
          <w:rFonts w:ascii="Times New Roman" w:hAnsi="Times New Roman"/>
          <w:sz w:val="24"/>
          <w:szCs w:val="24"/>
          <w:highlight w:val="yellow"/>
        </w:rPr>
        <w:t>also</w:t>
      </w:r>
      <w:r w:rsidRPr="00DD393A">
        <w:rPr>
          <w:rFonts w:ascii="Times New Roman" w:hAnsi="Times New Roman"/>
          <w:sz w:val="24"/>
          <w:szCs w:val="24"/>
          <w:highlight w:val="yellow"/>
        </w:rPr>
        <w:t xml:space="preserve"> been shown to have an effect on the ease of teaching.</w:t>
      </w:r>
      <w:r w:rsidRPr="00DD393A">
        <w:rPr>
          <w:rFonts w:ascii="Times New Roman" w:hAnsi="Times New Roman"/>
          <w:b/>
          <w:sz w:val="24"/>
          <w:szCs w:val="24"/>
          <w:highlight w:val="yellow"/>
        </w:rPr>
        <w:t xml:space="preserve"> </w:t>
      </w:r>
      <w:r w:rsidR="00452D16" w:rsidRPr="00DD393A">
        <w:rPr>
          <w:rFonts w:ascii="Times New Roman" w:hAnsi="Times New Roman"/>
          <w:sz w:val="24"/>
          <w:szCs w:val="24"/>
          <w:highlight w:val="yellow"/>
        </w:rPr>
        <w:t xml:space="preserve">Numerous studies </w:t>
      </w:r>
      <w:r w:rsidR="00F91FE5" w:rsidRPr="00F91FE5">
        <w:rPr>
          <w:rFonts w:ascii="Times New Roman" w:hAnsi="Times New Roman"/>
          <w:sz w:val="24"/>
          <w:szCs w:val="24"/>
          <w:highlight w:val="yellow"/>
        </w:rPr>
        <w:t xml:space="preserve">like </w:t>
      </w:r>
      <w:proofErr w:type="spellStart"/>
      <w:proofErr w:type="gramStart"/>
      <w:r w:rsidR="00F91FE5" w:rsidRPr="00F91FE5">
        <w:rPr>
          <w:rFonts w:ascii="Times New Roman" w:hAnsi="Times New Roman"/>
          <w:sz w:val="24"/>
          <w:szCs w:val="24"/>
          <w:highlight w:val="yellow"/>
        </w:rPr>
        <w:t>Kwegyiriba</w:t>
      </w:r>
      <w:proofErr w:type="spellEnd"/>
      <w:r w:rsidR="00F91FE5" w:rsidRPr="00F91FE5">
        <w:rPr>
          <w:rFonts w:ascii="Times New Roman" w:hAnsi="Times New Roman"/>
          <w:sz w:val="24"/>
          <w:szCs w:val="24"/>
          <w:highlight w:val="yellow"/>
        </w:rPr>
        <w:t xml:space="preserve">  </w:t>
      </w:r>
      <w:r w:rsidR="00F91FE5" w:rsidRPr="00F91FE5">
        <w:rPr>
          <w:rFonts w:ascii="Times New Roman" w:hAnsi="Times New Roman"/>
          <w:i/>
          <w:sz w:val="24"/>
          <w:szCs w:val="24"/>
          <w:highlight w:val="yellow"/>
        </w:rPr>
        <w:t>et al.</w:t>
      </w:r>
      <w:proofErr w:type="gramEnd"/>
      <w:r w:rsidR="00F91FE5" w:rsidRPr="00F91FE5">
        <w:rPr>
          <w:rFonts w:ascii="Times New Roman" w:hAnsi="Times New Roman"/>
          <w:sz w:val="24"/>
          <w:szCs w:val="24"/>
          <w:highlight w:val="yellow"/>
        </w:rPr>
        <w:t xml:space="preserve"> (2022) </w:t>
      </w:r>
      <w:r w:rsidR="00452D16" w:rsidRPr="00F91FE5">
        <w:rPr>
          <w:rFonts w:ascii="Times New Roman" w:hAnsi="Times New Roman"/>
          <w:sz w:val="24"/>
          <w:szCs w:val="24"/>
          <w:highlight w:val="yellow"/>
        </w:rPr>
        <w:t xml:space="preserve">have </w:t>
      </w:r>
      <w:r w:rsidR="00452D16" w:rsidRPr="00DD393A">
        <w:rPr>
          <w:rFonts w:ascii="Times New Roman" w:hAnsi="Times New Roman"/>
          <w:sz w:val="24"/>
          <w:szCs w:val="24"/>
          <w:highlight w:val="yellow"/>
        </w:rPr>
        <w:t>demonstrated that audio visuals materials increase teacher’s motivation and interest effectively than traditional teaching methods</w:t>
      </w:r>
      <w:r w:rsidR="00F91FE5">
        <w:rPr>
          <w:rFonts w:ascii="Times New Roman" w:hAnsi="Times New Roman"/>
          <w:sz w:val="24"/>
          <w:szCs w:val="24"/>
          <w:highlight w:val="yellow"/>
        </w:rPr>
        <w:t xml:space="preserve"> </w:t>
      </w:r>
      <w:r w:rsidR="00452D16" w:rsidRPr="00DD393A">
        <w:rPr>
          <w:rFonts w:ascii="Times New Roman" w:hAnsi="Times New Roman"/>
          <w:sz w:val="24"/>
          <w:szCs w:val="24"/>
          <w:highlight w:val="yellow"/>
        </w:rPr>
        <w:t xml:space="preserve">. </w:t>
      </w:r>
    </w:p>
    <w:p w:rsidR="00452D16" w:rsidRDefault="00452D16" w:rsidP="00452D16">
      <w:pPr>
        <w:jc w:val="both"/>
        <w:rPr>
          <w:rFonts w:ascii="Times New Roman" w:hAnsi="Times New Roman"/>
          <w:sz w:val="24"/>
          <w:szCs w:val="24"/>
        </w:rPr>
      </w:pPr>
      <w:r w:rsidRPr="00DD393A">
        <w:rPr>
          <w:rFonts w:ascii="Times New Roman" w:hAnsi="Times New Roman"/>
          <w:sz w:val="24"/>
          <w:szCs w:val="24"/>
          <w:highlight w:val="yellow"/>
        </w:rPr>
        <w:t xml:space="preserve">Overall, these empirical studies </w:t>
      </w:r>
      <w:r w:rsidR="005C2EBE" w:rsidRPr="00DD393A">
        <w:rPr>
          <w:rFonts w:ascii="Times New Roman" w:hAnsi="Times New Roman"/>
          <w:sz w:val="24"/>
          <w:szCs w:val="24"/>
          <w:highlight w:val="yellow"/>
        </w:rPr>
        <w:t xml:space="preserve">and many more </w:t>
      </w:r>
      <w:r w:rsidRPr="00DD393A">
        <w:rPr>
          <w:rFonts w:ascii="Times New Roman" w:hAnsi="Times New Roman"/>
          <w:sz w:val="24"/>
          <w:szCs w:val="24"/>
          <w:highlight w:val="yellow"/>
        </w:rPr>
        <w:t>suggest that the incorporation of audio-visual materials in educational</w:t>
      </w:r>
      <w:r w:rsidR="005C2EBE" w:rsidRPr="00DD393A">
        <w:rPr>
          <w:rFonts w:ascii="Times New Roman" w:hAnsi="Times New Roman"/>
          <w:sz w:val="24"/>
          <w:szCs w:val="24"/>
          <w:highlight w:val="yellow"/>
        </w:rPr>
        <w:t xml:space="preserve"> settings can promote positive learning outcomes </w:t>
      </w:r>
      <w:r w:rsidRPr="00DD393A">
        <w:rPr>
          <w:rFonts w:ascii="Times New Roman" w:hAnsi="Times New Roman"/>
          <w:sz w:val="24"/>
          <w:szCs w:val="24"/>
          <w:highlight w:val="yellow"/>
        </w:rPr>
        <w:t>by providing additional sensory cues and interactive experiences. Educators should consider integrating these tools into their teaching practices to support student’s learning and engagement.</w:t>
      </w:r>
    </w:p>
    <w:p w:rsidR="00826561" w:rsidRPr="00423CF0" w:rsidRDefault="00826561" w:rsidP="00423CF0">
      <w:pPr>
        <w:jc w:val="both"/>
        <w:rPr>
          <w:rFonts w:ascii="Times New Roman" w:hAnsi="Times New Roman"/>
          <w:sz w:val="24"/>
          <w:szCs w:val="24"/>
        </w:rPr>
      </w:pPr>
    </w:p>
    <w:p w:rsidR="009A0130" w:rsidRPr="00423CF0" w:rsidRDefault="00617412" w:rsidP="00423CF0">
      <w:pPr>
        <w:spacing w:after="0" w:line="360" w:lineRule="auto"/>
        <w:jc w:val="both"/>
        <w:rPr>
          <w:rFonts w:ascii="Times New Roman" w:hAnsi="Times New Roman"/>
          <w:b/>
          <w:sz w:val="24"/>
          <w:szCs w:val="24"/>
          <w:lang w:val="en-GB"/>
        </w:rPr>
      </w:pPr>
      <w:r>
        <w:rPr>
          <w:rFonts w:ascii="Times New Roman" w:hAnsi="Times New Roman"/>
          <w:b/>
          <w:sz w:val="24"/>
          <w:szCs w:val="24"/>
        </w:rPr>
        <w:t xml:space="preserve"> </w:t>
      </w:r>
      <w:r w:rsidR="009A0130" w:rsidRPr="00423CF0">
        <w:rPr>
          <w:rFonts w:ascii="Times New Roman" w:hAnsi="Times New Roman"/>
          <w:b/>
          <w:sz w:val="24"/>
          <w:szCs w:val="24"/>
          <w:lang w:val="en-GB"/>
        </w:rPr>
        <w:t>Methodology</w:t>
      </w:r>
    </w:p>
    <w:p w:rsidR="009A0130" w:rsidRPr="001A266C" w:rsidRDefault="009A0130" w:rsidP="00423CF0">
      <w:pPr>
        <w:spacing w:after="0" w:line="360" w:lineRule="auto"/>
        <w:jc w:val="both"/>
        <w:rPr>
          <w:rFonts w:ascii="Times New Roman" w:hAnsi="Times New Roman"/>
          <w:b/>
          <w:sz w:val="24"/>
          <w:szCs w:val="24"/>
          <w:lang w:val="en-GB"/>
        </w:rPr>
      </w:pPr>
      <w:r w:rsidRPr="001A266C">
        <w:rPr>
          <w:rFonts w:ascii="Times New Roman" w:hAnsi="Times New Roman"/>
          <w:b/>
          <w:sz w:val="24"/>
          <w:szCs w:val="24"/>
          <w:lang w:val="en-GB"/>
        </w:rPr>
        <w:t>Research Design:</w:t>
      </w:r>
    </w:p>
    <w:p w:rsidR="00423CF0" w:rsidRPr="00423CF0" w:rsidRDefault="009A0130" w:rsidP="00423CF0">
      <w:pPr>
        <w:spacing w:after="0" w:line="360" w:lineRule="auto"/>
        <w:jc w:val="both"/>
        <w:rPr>
          <w:rFonts w:ascii="Times New Roman" w:hAnsi="Times New Roman"/>
          <w:sz w:val="24"/>
          <w:szCs w:val="24"/>
          <w:lang w:val="en-GB"/>
        </w:rPr>
      </w:pPr>
      <w:r w:rsidRPr="00423CF0">
        <w:rPr>
          <w:rFonts w:ascii="Times New Roman" w:hAnsi="Times New Roman"/>
          <w:sz w:val="24"/>
          <w:szCs w:val="24"/>
          <w:lang w:val="en-GB"/>
        </w:rPr>
        <w:t xml:space="preserve"> </w:t>
      </w:r>
      <w:r w:rsidR="00423CF0" w:rsidRPr="00423CF0">
        <w:rPr>
          <w:rFonts w:ascii="Times New Roman" w:hAnsi="Times New Roman"/>
          <w:sz w:val="24"/>
          <w:szCs w:val="24"/>
          <w:lang w:val="en-GB"/>
        </w:rPr>
        <w:t>The research design adopted for this study was</w:t>
      </w:r>
      <w:r w:rsidR="00350DAF">
        <w:rPr>
          <w:rFonts w:ascii="Times New Roman" w:hAnsi="Times New Roman"/>
          <w:sz w:val="24"/>
          <w:szCs w:val="24"/>
          <w:lang w:val="en-GB"/>
        </w:rPr>
        <w:t xml:space="preserve"> Quasi-Experimental in nature. </w:t>
      </w:r>
      <w:r w:rsidR="00423CF0" w:rsidRPr="00423CF0">
        <w:rPr>
          <w:rFonts w:ascii="Times New Roman" w:hAnsi="Times New Roman"/>
          <w:sz w:val="24"/>
          <w:szCs w:val="24"/>
          <w:lang w:val="en-GB"/>
        </w:rPr>
        <w:t xml:space="preserve">This study used the </w:t>
      </w:r>
      <w:proofErr w:type="spellStart"/>
      <w:r w:rsidR="00423CF0" w:rsidRPr="00423CF0">
        <w:rPr>
          <w:rFonts w:ascii="Times New Roman" w:hAnsi="Times New Roman"/>
          <w:sz w:val="24"/>
          <w:szCs w:val="24"/>
          <w:lang w:val="en-GB"/>
        </w:rPr>
        <w:t>pretest</w:t>
      </w:r>
      <w:proofErr w:type="spellEnd"/>
      <w:r w:rsidR="00423CF0" w:rsidRPr="00423CF0">
        <w:rPr>
          <w:rFonts w:ascii="Times New Roman" w:hAnsi="Times New Roman"/>
          <w:sz w:val="24"/>
          <w:szCs w:val="24"/>
          <w:lang w:val="en-GB"/>
        </w:rPr>
        <w:t xml:space="preserve"> and </w:t>
      </w:r>
      <w:proofErr w:type="spellStart"/>
      <w:r w:rsidR="00423CF0" w:rsidRPr="00423CF0">
        <w:rPr>
          <w:rFonts w:ascii="Times New Roman" w:hAnsi="Times New Roman"/>
          <w:sz w:val="24"/>
          <w:szCs w:val="24"/>
          <w:lang w:val="en-GB"/>
        </w:rPr>
        <w:t>posttest</w:t>
      </w:r>
      <w:proofErr w:type="spellEnd"/>
      <w:r w:rsidR="00423CF0" w:rsidRPr="00423CF0">
        <w:rPr>
          <w:rFonts w:ascii="Times New Roman" w:hAnsi="Times New Roman"/>
          <w:sz w:val="24"/>
          <w:szCs w:val="24"/>
          <w:lang w:val="en-GB"/>
        </w:rPr>
        <w:t xml:space="preserve"> approach carried out in s</w:t>
      </w:r>
      <w:r w:rsidR="00F91FE5">
        <w:rPr>
          <w:rFonts w:ascii="Times New Roman" w:hAnsi="Times New Roman"/>
          <w:sz w:val="24"/>
          <w:szCs w:val="24"/>
          <w:lang w:val="en-GB"/>
        </w:rPr>
        <w:t>ome selected secondary schools in K</w:t>
      </w:r>
      <w:r w:rsidR="00423CF0" w:rsidRPr="00423CF0">
        <w:rPr>
          <w:rFonts w:ascii="Times New Roman" w:hAnsi="Times New Roman"/>
          <w:sz w:val="24"/>
          <w:szCs w:val="24"/>
          <w:lang w:val="en-GB"/>
        </w:rPr>
        <w:t xml:space="preserve">umba 1 subdivision. The schools were randomly selected using simple random techniques and were assigned into control and experimental groups respectively. </w:t>
      </w:r>
      <w:r w:rsidR="00F91FE5">
        <w:rPr>
          <w:rFonts w:ascii="Times New Roman" w:hAnsi="Times New Roman"/>
          <w:sz w:val="24"/>
          <w:szCs w:val="24"/>
          <w:lang w:val="en-GB"/>
        </w:rPr>
        <w:t>Both use</w:t>
      </w:r>
      <w:r w:rsidR="00423CF0" w:rsidRPr="00423CF0">
        <w:rPr>
          <w:rFonts w:ascii="Times New Roman" w:hAnsi="Times New Roman"/>
          <w:sz w:val="24"/>
          <w:szCs w:val="24"/>
          <w:lang w:val="en-GB"/>
        </w:rPr>
        <w:t xml:space="preserve"> the same government approved curriculum</w:t>
      </w:r>
      <w:r w:rsidR="00F91FE5">
        <w:rPr>
          <w:rFonts w:ascii="Times New Roman" w:hAnsi="Times New Roman"/>
          <w:sz w:val="24"/>
          <w:szCs w:val="24"/>
          <w:lang w:val="en-GB"/>
        </w:rPr>
        <w:t xml:space="preserve"> and</w:t>
      </w:r>
      <w:r w:rsidR="00423CF0" w:rsidRPr="00423CF0">
        <w:rPr>
          <w:rFonts w:ascii="Times New Roman" w:hAnsi="Times New Roman"/>
          <w:sz w:val="24"/>
          <w:szCs w:val="24"/>
          <w:lang w:val="en-GB"/>
        </w:rPr>
        <w:t xml:space="preserve"> have qualified geography teachers. Both control and experimental groups did the </w:t>
      </w:r>
      <w:proofErr w:type="spellStart"/>
      <w:r w:rsidR="00423CF0" w:rsidRPr="00423CF0">
        <w:rPr>
          <w:rFonts w:ascii="Times New Roman" w:hAnsi="Times New Roman"/>
          <w:sz w:val="24"/>
          <w:szCs w:val="24"/>
          <w:lang w:val="en-GB"/>
        </w:rPr>
        <w:t>pretest</w:t>
      </w:r>
      <w:proofErr w:type="spellEnd"/>
      <w:r w:rsidR="00423CF0" w:rsidRPr="00423CF0">
        <w:rPr>
          <w:rFonts w:ascii="Times New Roman" w:hAnsi="Times New Roman"/>
          <w:sz w:val="24"/>
          <w:szCs w:val="24"/>
          <w:lang w:val="en-GB"/>
        </w:rPr>
        <w:t xml:space="preserve"> before the experimental groups were taught with audio-visual materials   as treatment. Audio-visual materials used included: video clip, a projector   and a computer to teach the topic seismicity and </w:t>
      </w:r>
      <w:proofErr w:type="spellStart"/>
      <w:r w:rsidR="00423CF0" w:rsidRPr="00423CF0">
        <w:rPr>
          <w:rFonts w:ascii="Times New Roman" w:hAnsi="Times New Roman"/>
          <w:sz w:val="24"/>
          <w:szCs w:val="24"/>
          <w:lang w:val="en-GB"/>
        </w:rPr>
        <w:t>volcanicity</w:t>
      </w:r>
      <w:proofErr w:type="spellEnd"/>
      <w:r w:rsidR="00423CF0" w:rsidRPr="00423CF0">
        <w:rPr>
          <w:rFonts w:ascii="Times New Roman" w:hAnsi="Times New Roman"/>
          <w:sz w:val="24"/>
          <w:szCs w:val="24"/>
          <w:lang w:val="en-GB"/>
        </w:rPr>
        <w:t xml:space="preserve">.  After the treatment, the control and experimental groups did the post test. To verify whether students who were taught using audio-visual materials showed significantly greater performance in geography than students taught without audio-visual materials. The change was measured by comparing the difference in the pre-test (before) and post-test (after). At the close of the experimental period, students in experimental group were given a questionnaire survey concerning their perception towards the use of audio- visual aids in the learning of geography. The questionnaire comprised of survey items which investigate </w:t>
      </w:r>
      <w:r w:rsidR="00423CF0" w:rsidRPr="00423CF0">
        <w:rPr>
          <w:rFonts w:ascii="Times New Roman" w:hAnsi="Times New Roman"/>
          <w:sz w:val="24"/>
          <w:szCs w:val="24"/>
          <w:lang w:val="en-GB"/>
        </w:rPr>
        <w:lastRenderedPageBreak/>
        <w:t xml:space="preserve">whether students find audio-visual aids interesting and effective in helping them understand the topic of </w:t>
      </w:r>
      <w:proofErr w:type="spellStart"/>
      <w:r w:rsidR="00423CF0" w:rsidRPr="00423CF0">
        <w:rPr>
          <w:rFonts w:ascii="Times New Roman" w:hAnsi="Times New Roman"/>
          <w:sz w:val="24"/>
          <w:szCs w:val="24"/>
          <w:lang w:val="en-GB"/>
        </w:rPr>
        <w:t>volcanicity</w:t>
      </w:r>
      <w:proofErr w:type="spellEnd"/>
      <w:r w:rsidR="00423CF0" w:rsidRPr="00423CF0">
        <w:rPr>
          <w:rFonts w:ascii="Times New Roman" w:hAnsi="Times New Roman"/>
          <w:sz w:val="24"/>
          <w:szCs w:val="24"/>
          <w:lang w:val="en-GB"/>
        </w:rPr>
        <w:t xml:space="preserve">. Another questionnaire was given to teachers who teach geography to find out their perception and ease of teaching geography using audio-visual aids. The survey items were selected with reference to the studies of Ismail </w:t>
      </w:r>
      <w:r w:rsidR="00423CF0" w:rsidRPr="00F91FE5">
        <w:rPr>
          <w:rFonts w:ascii="Times New Roman" w:hAnsi="Times New Roman"/>
          <w:i/>
          <w:sz w:val="24"/>
          <w:szCs w:val="24"/>
          <w:lang w:val="en-GB"/>
        </w:rPr>
        <w:t>et al.</w:t>
      </w:r>
      <w:r w:rsidR="00423CF0" w:rsidRPr="00423CF0">
        <w:rPr>
          <w:rFonts w:ascii="Times New Roman" w:hAnsi="Times New Roman"/>
          <w:sz w:val="24"/>
          <w:szCs w:val="24"/>
          <w:lang w:val="en-GB"/>
        </w:rPr>
        <w:t xml:space="preserve"> (</w:t>
      </w:r>
      <w:r w:rsidR="00F91FE5">
        <w:rPr>
          <w:rFonts w:ascii="Times New Roman" w:hAnsi="Times New Roman"/>
          <w:sz w:val="24"/>
          <w:szCs w:val="24"/>
          <w:lang w:val="en-GB"/>
        </w:rPr>
        <w:t>2017)</w:t>
      </w:r>
      <w:r w:rsidR="00423CF0" w:rsidRPr="00423CF0">
        <w:rPr>
          <w:rFonts w:ascii="Times New Roman" w:hAnsi="Times New Roman"/>
          <w:sz w:val="24"/>
          <w:szCs w:val="24"/>
          <w:lang w:val="en-GB"/>
        </w:rPr>
        <w:t xml:space="preserve">. </w:t>
      </w:r>
    </w:p>
    <w:p w:rsidR="00423CF0" w:rsidRPr="00423CF0" w:rsidRDefault="00423CF0" w:rsidP="00423CF0">
      <w:pPr>
        <w:jc w:val="both"/>
        <w:rPr>
          <w:rFonts w:ascii="Times New Roman" w:hAnsi="Times New Roman"/>
          <w:b/>
          <w:sz w:val="24"/>
          <w:szCs w:val="24"/>
        </w:rPr>
      </w:pPr>
      <w:r w:rsidRPr="00423CF0">
        <w:rPr>
          <w:rFonts w:ascii="Times New Roman" w:hAnsi="Times New Roman"/>
          <w:b/>
          <w:sz w:val="24"/>
          <w:szCs w:val="24"/>
        </w:rPr>
        <w:t>Area of the study</w:t>
      </w:r>
    </w:p>
    <w:p w:rsidR="00423CF0" w:rsidRPr="00423CF0" w:rsidRDefault="00992062" w:rsidP="00423CF0">
      <w:pPr>
        <w:jc w:val="both"/>
        <w:rPr>
          <w:rFonts w:ascii="Times New Roman" w:hAnsi="Times New Roman"/>
          <w:sz w:val="24"/>
          <w:szCs w:val="24"/>
        </w:rPr>
      </w:pPr>
      <w:r>
        <w:rPr>
          <w:rFonts w:ascii="Times New Roman" w:hAnsi="Times New Roman"/>
          <w:sz w:val="24"/>
          <w:szCs w:val="24"/>
        </w:rPr>
        <w:t>This study was carried out in K</w:t>
      </w:r>
      <w:r w:rsidR="00423CF0" w:rsidRPr="00423CF0">
        <w:rPr>
          <w:rFonts w:ascii="Times New Roman" w:hAnsi="Times New Roman"/>
          <w:sz w:val="24"/>
          <w:szCs w:val="24"/>
        </w:rPr>
        <w:t>umba,   precis</w:t>
      </w:r>
      <w:r>
        <w:rPr>
          <w:rFonts w:ascii="Times New Roman" w:hAnsi="Times New Roman"/>
          <w:sz w:val="24"/>
          <w:szCs w:val="24"/>
        </w:rPr>
        <w:t>ely in the K</w:t>
      </w:r>
      <w:r w:rsidR="00423CF0" w:rsidRPr="00423CF0">
        <w:rPr>
          <w:rFonts w:ascii="Times New Roman" w:hAnsi="Times New Roman"/>
          <w:sz w:val="24"/>
          <w:szCs w:val="24"/>
        </w:rPr>
        <w:t xml:space="preserve">umba 1 subdivision. The study covered some selected secondary schools in the Kumba I municipality which included: Victory comprehensive college, Government High School </w:t>
      </w:r>
      <w:proofErr w:type="spellStart"/>
      <w:r w:rsidR="00423CF0" w:rsidRPr="00423CF0">
        <w:rPr>
          <w:rFonts w:ascii="Times New Roman" w:hAnsi="Times New Roman"/>
          <w:sz w:val="24"/>
          <w:szCs w:val="24"/>
        </w:rPr>
        <w:t>Nk</w:t>
      </w:r>
      <w:r>
        <w:rPr>
          <w:rFonts w:ascii="Times New Roman" w:hAnsi="Times New Roman"/>
          <w:sz w:val="24"/>
          <w:szCs w:val="24"/>
        </w:rPr>
        <w:t>amlinkum</w:t>
      </w:r>
      <w:proofErr w:type="spellEnd"/>
      <w:r>
        <w:rPr>
          <w:rFonts w:ascii="Times New Roman" w:hAnsi="Times New Roman"/>
          <w:sz w:val="24"/>
          <w:szCs w:val="24"/>
        </w:rPr>
        <w:t>, Saint John's college K</w:t>
      </w:r>
      <w:r w:rsidR="00423CF0" w:rsidRPr="00423CF0">
        <w:rPr>
          <w:rFonts w:ascii="Times New Roman" w:hAnsi="Times New Roman"/>
          <w:sz w:val="24"/>
          <w:szCs w:val="24"/>
        </w:rPr>
        <w:t>umba town.</w:t>
      </w:r>
    </w:p>
    <w:p w:rsidR="00423CF0" w:rsidRPr="00423CF0" w:rsidRDefault="00423CF0" w:rsidP="00423CF0">
      <w:pPr>
        <w:jc w:val="both"/>
        <w:rPr>
          <w:rFonts w:ascii="Times New Roman" w:hAnsi="Times New Roman"/>
          <w:b/>
          <w:sz w:val="24"/>
          <w:szCs w:val="24"/>
        </w:rPr>
      </w:pPr>
      <w:r w:rsidRPr="00423CF0">
        <w:rPr>
          <w:rFonts w:ascii="Times New Roman" w:hAnsi="Times New Roman"/>
          <w:b/>
          <w:sz w:val="24"/>
          <w:szCs w:val="24"/>
        </w:rPr>
        <w:t>Population of the study</w:t>
      </w:r>
    </w:p>
    <w:p w:rsidR="007B7DA7" w:rsidRDefault="00423CF0" w:rsidP="00423CF0">
      <w:pPr>
        <w:jc w:val="both"/>
        <w:rPr>
          <w:rFonts w:ascii="Times New Roman" w:hAnsi="Times New Roman"/>
          <w:sz w:val="24"/>
          <w:szCs w:val="24"/>
        </w:rPr>
      </w:pPr>
      <w:r w:rsidRPr="00423CF0">
        <w:rPr>
          <w:rFonts w:ascii="Times New Roman" w:hAnsi="Times New Roman"/>
          <w:b/>
          <w:sz w:val="24"/>
          <w:szCs w:val="24"/>
        </w:rPr>
        <w:t xml:space="preserve"> </w:t>
      </w:r>
      <w:r w:rsidRPr="00423CF0">
        <w:rPr>
          <w:rFonts w:ascii="Times New Roman" w:hAnsi="Times New Roman"/>
          <w:sz w:val="24"/>
          <w:szCs w:val="24"/>
        </w:rPr>
        <w:t>The su</w:t>
      </w:r>
      <w:r w:rsidR="00992062">
        <w:rPr>
          <w:rFonts w:ascii="Times New Roman" w:hAnsi="Times New Roman"/>
          <w:sz w:val="24"/>
          <w:szCs w:val="24"/>
        </w:rPr>
        <w:t>rvey was carried out in the K</w:t>
      </w:r>
      <w:r w:rsidRPr="00423CF0">
        <w:rPr>
          <w:rFonts w:ascii="Times New Roman" w:hAnsi="Times New Roman"/>
          <w:sz w:val="24"/>
          <w:szCs w:val="24"/>
        </w:rPr>
        <w:t xml:space="preserve">umba 1 municipality, with two lay private schools  and one  government school  from the Municipality participating. This study's set of participants (the target population) included secondary school students (form 3-5) from Victory </w:t>
      </w:r>
      <w:proofErr w:type="gramStart"/>
      <w:r w:rsidRPr="00423CF0">
        <w:rPr>
          <w:rFonts w:ascii="Times New Roman" w:hAnsi="Times New Roman"/>
          <w:sz w:val="24"/>
          <w:szCs w:val="24"/>
        </w:rPr>
        <w:t>comprehensive  college</w:t>
      </w:r>
      <w:proofErr w:type="gramEnd"/>
      <w:r w:rsidRPr="00423CF0">
        <w:rPr>
          <w:rFonts w:ascii="Times New Roman" w:hAnsi="Times New Roman"/>
          <w:sz w:val="24"/>
          <w:szCs w:val="24"/>
        </w:rPr>
        <w:t xml:space="preserve">, Saint </w:t>
      </w:r>
      <w:proofErr w:type="spellStart"/>
      <w:r w:rsidRPr="00423CF0">
        <w:rPr>
          <w:rFonts w:ascii="Times New Roman" w:hAnsi="Times New Roman"/>
          <w:sz w:val="24"/>
          <w:szCs w:val="24"/>
        </w:rPr>
        <w:t>Johns</w:t>
      </w:r>
      <w:proofErr w:type="spellEnd"/>
      <w:r w:rsidRPr="00423CF0">
        <w:rPr>
          <w:rFonts w:ascii="Times New Roman" w:hAnsi="Times New Roman"/>
          <w:sz w:val="24"/>
          <w:szCs w:val="24"/>
        </w:rPr>
        <w:t xml:space="preserve"> college and Government high school </w:t>
      </w:r>
      <w:proofErr w:type="spellStart"/>
      <w:r w:rsidRPr="00423CF0">
        <w:rPr>
          <w:rFonts w:ascii="Times New Roman" w:hAnsi="Times New Roman"/>
          <w:sz w:val="24"/>
          <w:szCs w:val="24"/>
        </w:rPr>
        <w:t>Nkamlinkum</w:t>
      </w:r>
      <w:proofErr w:type="spellEnd"/>
      <w:r w:rsidRPr="00423CF0">
        <w:rPr>
          <w:rFonts w:ascii="Times New Roman" w:hAnsi="Times New Roman"/>
          <w:sz w:val="24"/>
          <w:szCs w:val="24"/>
        </w:rPr>
        <w:t xml:space="preserve"> of </w:t>
      </w:r>
      <w:proofErr w:type="spellStart"/>
      <w:r w:rsidRPr="00423CF0">
        <w:rPr>
          <w:rFonts w:ascii="Times New Roman" w:hAnsi="Times New Roman"/>
          <w:sz w:val="24"/>
          <w:szCs w:val="24"/>
        </w:rPr>
        <w:t>kumba</w:t>
      </w:r>
      <w:proofErr w:type="spellEnd"/>
      <w:r w:rsidRPr="00423CF0">
        <w:rPr>
          <w:rFonts w:ascii="Times New Roman" w:hAnsi="Times New Roman"/>
          <w:sz w:val="24"/>
          <w:szCs w:val="24"/>
        </w:rPr>
        <w:t xml:space="preserve"> 1 Municipality. </w:t>
      </w:r>
      <w:r w:rsidR="00992062">
        <w:rPr>
          <w:rFonts w:ascii="Times New Roman" w:hAnsi="Times New Roman"/>
          <w:sz w:val="24"/>
          <w:szCs w:val="24"/>
        </w:rPr>
        <w:t>The participants also included G</w:t>
      </w:r>
      <w:r w:rsidRPr="00423CF0">
        <w:rPr>
          <w:rFonts w:ascii="Times New Roman" w:hAnsi="Times New Roman"/>
          <w:sz w:val="24"/>
          <w:szCs w:val="24"/>
        </w:rPr>
        <w:t>eography teachers of the above mentioned schools.    The study specifically covered just Form 3 students. Reasons being since they study the physical branch of geography which focuses more directly on the physical features and happenings of the environment.   Hence, the researcher</w:t>
      </w:r>
      <w:r w:rsidR="00992062">
        <w:rPr>
          <w:rFonts w:ascii="Times New Roman" w:hAnsi="Times New Roman"/>
          <w:sz w:val="24"/>
          <w:szCs w:val="24"/>
        </w:rPr>
        <w:t>s</w:t>
      </w:r>
      <w:r w:rsidRPr="00423CF0">
        <w:rPr>
          <w:rFonts w:ascii="Times New Roman" w:hAnsi="Times New Roman"/>
          <w:sz w:val="24"/>
          <w:szCs w:val="24"/>
        </w:rPr>
        <w:t xml:space="preserve"> saw them as perfect responders to engage. The formative ones (form 4 and 5) were left out of the study since the researcher</w:t>
      </w:r>
      <w:r w:rsidR="00992062">
        <w:rPr>
          <w:rFonts w:ascii="Times New Roman" w:hAnsi="Times New Roman"/>
          <w:sz w:val="24"/>
          <w:szCs w:val="24"/>
        </w:rPr>
        <w:t>s believe</w:t>
      </w:r>
      <w:r w:rsidRPr="00423CF0">
        <w:rPr>
          <w:rFonts w:ascii="Times New Roman" w:hAnsi="Times New Roman"/>
          <w:sz w:val="24"/>
          <w:szCs w:val="24"/>
        </w:rPr>
        <w:t xml:space="preserve"> these classes deals more with the human aspects of geography.    The target demographic consisted of 2200 students from the three chosen schools in the </w:t>
      </w:r>
      <w:proofErr w:type="spellStart"/>
      <w:r w:rsidRPr="00423CF0">
        <w:rPr>
          <w:rFonts w:ascii="Times New Roman" w:hAnsi="Times New Roman"/>
          <w:sz w:val="24"/>
          <w:szCs w:val="24"/>
        </w:rPr>
        <w:t>kumba</w:t>
      </w:r>
      <w:proofErr w:type="spellEnd"/>
      <w:r w:rsidRPr="00423CF0">
        <w:rPr>
          <w:rFonts w:ascii="Times New Roman" w:hAnsi="Times New Roman"/>
          <w:sz w:val="24"/>
          <w:szCs w:val="24"/>
        </w:rPr>
        <w:t xml:space="preserve"> 1 municipality. However, the accessible student population was one hundred (100) form three A (3A) students from two chosen schools which were Victory comprehensive college and Saint </w:t>
      </w:r>
      <w:proofErr w:type="spellStart"/>
      <w:r w:rsidRPr="00423CF0">
        <w:rPr>
          <w:rFonts w:ascii="Times New Roman" w:hAnsi="Times New Roman"/>
          <w:sz w:val="24"/>
          <w:szCs w:val="24"/>
        </w:rPr>
        <w:t>Johns</w:t>
      </w:r>
      <w:proofErr w:type="spellEnd"/>
      <w:r w:rsidRPr="00423CF0">
        <w:rPr>
          <w:rFonts w:ascii="Times New Roman" w:hAnsi="Times New Roman"/>
          <w:sz w:val="24"/>
          <w:szCs w:val="24"/>
        </w:rPr>
        <w:t xml:space="preserve"> college. The target demographics for geography teachers consisted 0f 14 geography teachers from all the three schools. However, the acce</w:t>
      </w:r>
      <w:r w:rsidR="00CA4E54">
        <w:rPr>
          <w:rFonts w:ascii="Times New Roman" w:hAnsi="Times New Roman"/>
          <w:sz w:val="24"/>
          <w:szCs w:val="24"/>
        </w:rPr>
        <w:t xml:space="preserve">ssible teacher population was 10 </w:t>
      </w:r>
      <w:proofErr w:type="gramStart"/>
      <w:r w:rsidR="00CA4E54">
        <w:rPr>
          <w:rFonts w:ascii="Times New Roman" w:hAnsi="Times New Roman"/>
          <w:sz w:val="24"/>
          <w:szCs w:val="24"/>
        </w:rPr>
        <w:t>teachers</w:t>
      </w:r>
      <w:proofErr w:type="gramEnd"/>
      <w:r w:rsidR="00CA4E54">
        <w:rPr>
          <w:rFonts w:ascii="Times New Roman" w:hAnsi="Times New Roman"/>
          <w:sz w:val="24"/>
          <w:szCs w:val="24"/>
        </w:rPr>
        <w:t xml:space="preserve"> reasons being some of them</w:t>
      </w:r>
      <w:r w:rsidRPr="00423CF0">
        <w:rPr>
          <w:rFonts w:ascii="Times New Roman" w:hAnsi="Times New Roman"/>
          <w:sz w:val="24"/>
          <w:szCs w:val="24"/>
        </w:rPr>
        <w:t xml:space="preserve"> were on leave. </w:t>
      </w:r>
    </w:p>
    <w:p w:rsidR="00423CF0" w:rsidRPr="007B7DA7" w:rsidRDefault="00423CF0" w:rsidP="00423CF0">
      <w:pPr>
        <w:jc w:val="both"/>
        <w:rPr>
          <w:rFonts w:ascii="Times New Roman" w:hAnsi="Times New Roman"/>
          <w:sz w:val="24"/>
          <w:szCs w:val="24"/>
        </w:rPr>
      </w:pPr>
      <w:r w:rsidRPr="00423CF0">
        <w:rPr>
          <w:rFonts w:ascii="Times New Roman" w:hAnsi="Times New Roman"/>
          <w:sz w:val="24"/>
          <w:szCs w:val="24"/>
        </w:rPr>
        <w:t xml:space="preserve"> </w:t>
      </w:r>
      <w:r w:rsidRPr="00423CF0">
        <w:rPr>
          <w:rFonts w:ascii="Times New Roman" w:hAnsi="Times New Roman"/>
          <w:b/>
          <w:sz w:val="24"/>
          <w:szCs w:val="24"/>
        </w:rPr>
        <w:t xml:space="preserve">Sampling procedure and sampling size   </w:t>
      </w:r>
    </w:p>
    <w:p w:rsidR="00423CF0" w:rsidRPr="00423CF0" w:rsidRDefault="00423CF0" w:rsidP="00423CF0">
      <w:pPr>
        <w:jc w:val="both"/>
        <w:rPr>
          <w:rFonts w:ascii="Times New Roman" w:hAnsi="Times New Roman"/>
          <w:sz w:val="24"/>
          <w:szCs w:val="24"/>
        </w:rPr>
      </w:pPr>
      <w:r w:rsidRPr="00423CF0">
        <w:rPr>
          <w:rFonts w:ascii="Times New Roman" w:hAnsi="Times New Roman"/>
          <w:sz w:val="24"/>
          <w:szCs w:val="24"/>
        </w:rPr>
        <w:t>The desirable population was obtained through simple random</w:t>
      </w:r>
      <w:r w:rsidR="00992062">
        <w:rPr>
          <w:rFonts w:ascii="Times New Roman" w:hAnsi="Times New Roman"/>
          <w:sz w:val="24"/>
          <w:szCs w:val="24"/>
        </w:rPr>
        <w:t xml:space="preserve"> sampling</w:t>
      </w:r>
      <w:r w:rsidRPr="00423CF0">
        <w:rPr>
          <w:rFonts w:ascii="Times New Roman" w:hAnsi="Times New Roman"/>
          <w:sz w:val="24"/>
          <w:szCs w:val="24"/>
        </w:rPr>
        <w:t xml:space="preserve"> technique. To obtain the samples, the names of the schools were written on piece of papers and put in a container and then drawn randomly. This method was used to eliminate bias and to provide accurate answers. The sample for the study consisted of 100 form three (3) students. These students were assigned into two groups.</w:t>
      </w:r>
    </w:p>
    <w:p w:rsidR="00423CF0" w:rsidRPr="00423CF0" w:rsidRDefault="00423CF0" w:rsidP="00423CF0">
      <w:pPr>
        <w:jc w:val="both"/>
        <w:rPr>
          <w:rFonts w:ascii="Times New Roman" w:hAnsi="Times New Roman"/>
          <w:b/>
          <w:sz w:val="24"/>
          <w:szCs w:val="24"/>
        </w:rPr>
      </w:pPr>
      <w:r w:rsidRPr="00423CF0">
        <w:rPr>
          <w:rFonts w:ascii="Times New Roman" w:hAnsi="Times New Roman"/>
          <w:b/>
          <w:sz w:val="24"/>
          <w:szCs w:val="24"/>
        </w:rPr>
        <w:t xml:space="preserve"> Research instrument</w:t>
      </w:r>
    </w:p>
    <w:p w:rsidR="00423CF0" w:rsidRPr="00423CF0" w:rsidRDefault="00423CF0" w:rsidP="00423CF0">
      <w:pPr>
        <w:jc w:val="both"/>
        <w:rPr>
          <w:rFonts w:ascii="Times New Roman" w:hAnsi="Times New Roman"/>
          <w:sz w:val="24"/>
          <w:szCs w:val="24"/>
        </w:rPr>
      </w:pPr>
      <w:r w:rsidRPr="00423CF0">
        <w:rPr>
          <w:rFonts w:ascii="Times New Roman" w:hAnsi="Times New Roman"/>
          <w:sz w:val="24"/>
          <w:szCs w:val="24"/>
        </w:rPr>
        <w:t xml:space="preserve">The study adopted </w:t>
      </w:r>
      <w:r w:rsidR="00992062">
        <w:rPr>
          <w:rFonts w:ascii="Times New Roman" w:hAnsi="Times New Roman"/>
          <w:sz w:val="24"/>
          <w:szCs w:val="24"/>
        </w:rPr>
        <w:t>a teacher-made performance test</w:t>
      </w:r>
      <w:r w:rsidRPr="00423CF0">
        <w:rPr>
          <w:rFonts w:ascii="Times New Roman" w:hAnsi="Times New Roman"/>
          <w:sz w:val="24"/>
          <w:szCs w:val="24"/>
        </w:rPr>
        <w:t>, as the instrument for data collection from the respondents. The simple reason fo</w:t>
      </w:r>
      <w:r w:rsidR="00992062">
        <w:rPr>
          <w:rFonts w:ascii="Times New Roman" w:hAnsi="Times New Roman"/>
          <w:sz w:val="24"/>
          <w:szCs w:val="24"/>
        </w:rPr>
        <w:t>r adopting a combination of these</w:t>
      </w:r>
      <w:r w:rsidRPr="00423CF0">
        <w:rPr>
          <w:rFonts w:ascii="Times New Roman" w:hAnsi="Times New Roman"/>
          <w:sz w:val="24"/>
          <w:szCs w:val="24"/>
        </w:rPr>
        <w:t xml:space="preserve"> instrument</w:t>
      </w:r>
      <w:r w:rsidR="00992062">
        <w:rPr>
          <w:rFonts w:ascii="Times New Roman" w:hAnsi="Times New Roman"/>
          <w:sz w:val="24"/>
          <w:szCs w:val="24"/>
        </w:rPr>
        <w:t>s</w:t>
      </w:r>
      <w:r w:rsidRPr="00423CF0">
        <w:rPr>
          <w:rFonts w:ascii="Times New Roman" w:hAnsi="Times New Roman"/>
          <w:sz w:val="24"/>
          <w:szCs w:val="24"/>
        </w:rPr>
        <w:t xml:space="preserve"> is that, when carefully constructed and adm</w:t>
      </w:r>
      <w:r w:rsidR="00992062">
        <w:rPr>
          <w:rFonts w:ascii="Times New Roman" w:hAnsi="Times New Roman"/>
          <w:sz w:val="24"/>
          <w:szCs w:val="24"/>
        </w:rPr>
        <w:t>inistered it gives</w:t>
      </w:r>
      <w:r w:rsidRPr="00423CF0">
        <w:rPr>
          <w:rFonts w:ascii="Times New Roman" w:hAnsi="Times New Roman"/>
          <w:sz w:val="24"/>
          <w:szCs w:val="24"/>
        </w:rPr>
        <w:t xml:space="preserve"> objective and reliable information. The teacher </w:t>
      </w:r>
      <w:r w:rsidRPr="00423CF0">
        <w:rPr>
          <w:rFonts w:ascii="Times New Roman" w:hAnsi="Times New Roman"/>
          <w:sz w:val="24"/>
          <w:szCs w:val="24"/>
        </w:rPr>
        <w:lastRenderedPageBreak/>
        <w:t>made test comprised of multiple choice type</w:t>
      </w:r>
      <w:r w:rsidRPr="00423CF0">
        <w:rPr>
          <w:rFonts w:ascii="Times New Roman" w:hAnsi="Times New Roman"/>
          <w:b/>
          <w:sz w:val="24"/>
          <w:szCs w:val="24"/>
        </w:rPr>
        <w:t xml:space="preserve"> </w:t>
      </w:r>
      <w:r w:rsidRPr="00423CF0">
        <w:rPr>
          <w:rFonts w:ascii="Times New Roman" w:hAnsi="Times New Roman"/>
          <w:sz w:val="24"/>
          <w:szCs w:val="24"/>
        </w:rPr>
        <w:t>of questions and short answers. This was to help the researcher</w:t>
      </w:r>
      <w:r w:rsidR="00992062">
        <w:rPr>
          <w:rFonts w:ascii="Times New Roman" w:hAnsi="Times New Roman"/>
          <w:sz w:val="24"/>
          <w:szCs w:val="24"/>
        </w:rPr>
        <w:t>s</w:t>
      </w:r>
      <w:r w:rsidRPr="00423CF0">
        <w:rPr>
          <w:rFonts w:ascii="Times New Roman" w:hAnsi="Times New Roman"/>
          <w:sz w:val="24"/>
          <w:szCs w:val="24"/>
        </w:rPr>
        <w:t xml:space="preserve"> know the level of understanding of both groups and to ensure that students’ cognitive faculty is most fully engaged. It was made up of 20 questions.</w:t>
      </w:r>
    </w:p>
    <w:p w:rsidR="00992062" w:rsidRDefault="00423CF0" w:rsidP="00423CF0">
      <w:pPr>
        <w:jc w:val="both"/>
        <w:rPr>
          <w:rFonts w:ascii="Times New Roman" w:hAnsi="Times New Roman"/>
          <w:sz w:val="24"/>
          <w:szCs w:val="24"/>
        </w:rPr>
      </w:pPr>
      <w:r w:rsidRPr="00423CF0">
        <w:rPr>
          <w:rFonts w:ascii="Times New Roman" w:hAnsi="Times New Roman"/>
          <w:sz w:val="24"/>
          <w:szCs w:val="24"/>
        </w:rPr>
        <w:t>Two instruments were used to collect data for this study, with the first one being a questionnaire on student’s perception of audio- visual in teaching and learning.  The questionnaire consisted of two sections (A and B). Section A was designed to elicit information on the respondents’ demography while section B consisted of statements to which respondents were meant to indicate their level of agreement or disagreement based on the 4-point likert type scale. The liker</w:t>
      </w:r>
      <w:r w:rsidR="00992062">
        <w:rPr>
          <w:rFonts w:ascii="Times New Roman" w:hAnsi="Times New Roman"/>
          <w:sz w:val="24"/>
          <w:szCs w:val="24"/>
        </w:rPr>
        <w:t xml:space="preserve">t scale adopted was as follows: </w:t>
      </w:r>
    </w:p>
    <w:p w:rsidR="00423CF0" w:rsidRPr="00423CF0" w:rsidRDefault="00423CF0" w:rsidP="00423CF0">
      <w:pPr>
        <w:jc w:val="both"/>
        <w:rPr>
          <w:rFonts w:ascii="Times New Roman" w:hAnsi="Times New Roman"/>
          <w:sz w:val="24"/>
          <w:szCs w:val="24"/>
        </w:rPr>
      </w:pPr>
      <w:r w:rsidRPr="00423CF0">
        <w:rPr>
          <w:rFonts w:ascii="Times New Roman" w:hAnsi="Times New Roman"/>
          <w:sz w:val="24"/>
          <w:szCs w:val="24"/>
        </w:rPr>
        <w:t xml:space="preserve">- SA – Strongly agree - D – Disagree - SD –Strongly disagree - A – Agree </w:t>
      </w:r>
    </w:p>
    <w:p w:rsidR="00423CF0" w:rsidRPr="00423CF0" w:rsidRDefault="00423CF0" w:rsidP="00423CF0">
      <w:pPr>
        <w:jc w:val="both"/>
        <w:rPr>
          <w:rFonts w:ascii="Times New Roman" w:hAnsi="Times New Roman"/>
          <w:sz w:val="24"/>
          <w:szCs w:val="24"/>
        </w:rPr>
      </w:pPr>
      <w:r w:rsidRPr="00423CF0">
        <w:rPr>
          <w:rFonts w:ascii="Times New Roman" w:hAnsi="Times New Roman"/>
          <w:sz w:val="24"/>
          <w:szCs w:val="24"/>
        </w:rPr>
        <w:t>The second instrument was used to collect data from teachers on t</w:t>
      </w:r>
      <w:r w:rsidR="00B65A77">
        <w:rPr>
          <w:rFonts w:ascii="Times New Roman" w:hAnsi="Times New Roman"/>
          <w:sz w:val="24"/>
          <w:szCs w:val="24"/>
        </w:rPr>
        <w:t>he impact of audio-visual aids o</w:t>
      </w:r>
      <w:r w:rsidRPr="00423CF0">
        <w:rPr>
          <w:rFonts w:ascii="Times New Roman" w:hAnsi="Times New Roman"/>
          <w:sz w:val="24"/>
          <w:szCs w:val="24"/>
        </w:rPr>
        <w:t>n teaching geography. The questionnaire con</w:t>
      </w:r>
      <w:r w:rsidR="00B65A77">
        <w:rPr>
          <w:rFonts w:ascii="Times New Roman" w:hAnsi="Times New Roman"/>
          <w:sz w:val="24"/>
          <w:szCs w:val="24"/>
        </w:rPr>
        <w:t>sisted of two sections (A and B</w:t>
      </w:r>
      <w:r w:rsidRPr="00423CF0">
        <w:rPr>
          <w:rFonts w:ascii="Times New Roman" w:hAnsi="Times New Roman"/>
          <w:sz w:val="24"/>
          <w:szCs w:val="24"/>
        </w:rPr>
        <w:t xml:space="preserve">). Section A carried general information while section B consisted of statements on the usage of audio- visual aids </w:t>
      </w:r>
      <w:r w:rsidR="00B65A77" w:rsidRPr="00423CF0">
        <w:rPr>
          <w:rFonts w:ascii="Times New Roman" w:hAnsi="Times New Roman"/>
          <w:sz w:val="24"/>
          <w:szCs w:val="24"/>
        </w:rPr>
        <w:t>in teaching</w:t>
      </w:r>
      <w:r w:rsidRPr="00423CF0">
        <w:rPr>
          <w:rFonts w:ascii="Times New Roman" w:hAnsi="Times New Roman"/>
          <w:sz w:val="24"/>
          <w:szCs w:val="24"/>
        </w:rPr>
        <w:t xml:space="preserve"> </w:t>
      </w:r>
      <w:r w:rsidR="00992062">
        <w:rPr>
          <w:rFonts w:ascii="Times New Roman" w:hAnsi="Times New Roman"/>
          <w:sz w:val="24"/>
          <w:szCs w:val="24"/>
        </w:rPr>
        <w:t>G</w:t>
      </w:r>
      <w:r w:rsidR="00992062" w:rsidRPr="00423CF0">
        <w:rPr>
          <w:rFonts w:ascii="Times New Roman" w:hAnsi="Times New Roman"/>
          <w:sz w:val="24"/>
          <w:szCs w:val="24"/>
        </w:rPr>
        <w:t>eography</w:t>
      </w:r>
      <w:r w:rsidRPr="00423CF0">
        <w:rPr>
          <w:rFonts w:ascii="Times New Roman" w:hAnsi="Times New Roman"/>
          <w:sz w:val="24"/>
          <w:szCs w:val="24"/>
        </w:rPr>
        <w:t>. The respondents were meant to indicate their level of agreement or disagreement based on a four point likert scale.</w:t>
      </w:r>
    </w:p>
    <w:p w:rsidR="00423CF0" w:rsidRPr="00000E02" w:rsidRDefault="00423CF0" w:rsidP="00423CF0">
      <w:pPr>
        <w:jc w:val="both"/>
        <w:rPr>
          <w:rFonts w:ascii="Times New Roman" w:hAnsi="Times New Roman"/>
          <w:b/>
          <w:sz w:val="24"/>
          <w:szCs w:val="24"/>
        </w:rPr>
      </w:pPr>
      <w:r w:rsidRPr="00000E02">
        <w:rPr>
          <w:rFonts w:ascii="Times New Roman" w:hAnsi="Times New Roman"/>
          <w:b/>
          <w:sz w:val="24"/>
          <w:szCs w:val="24"/>
        </w:rPr>
        <w:t>Data Collection</w:t>
      </w:r>
    </w:p>
    <w:p w:rsidR="009A0130" w:rsidRDefault="00423CF0" w:rsidP="00423CF0">
      <w:pPr>
        <w:jc w:val="both"/>
        <w:rPr>
          <w:rFonts w:ascii="Times New Roman" w:hAnsi="Times New Roman"/>
          <w:sz w:val="24"/>
          <w:szCs w:val="24"/>
        </w:rPr>
      </w:pPr>
      <w:r w:rsidRPr="00423CF0">
        <w:rPr>
          <w:rFonts w:ascii="Times New Roman" w:hAnsi="Times New Roman"/>
          <w:sz w:val="24"/>
          <w:szCs w:val="24"/>
        </w:rPr>
        <w:t xml:space="preserve">A letter of introduction was sent to the heads in the selected secondary schools in </w:t>
      </w:r>
      <w:proofErr w:type="spellStart"/>
      <w:r w:rsidRPr="00423CF0">
        <w:rPr>
          <w:rFonts w:ascii="Times New Roman" w:hAnsi="Times New Roman"/>
          <w:sz w:val="24"/>
          <w:szCs w:val="24"/>
        </w:rPr>
        <w:t>kumba</w:t>
      </w:r>
      <w:proofErr w:type="spellEnd"/>
      <w:r w:rsidRPr="00423CF0">
        <w:rPr>
          <w:rFonts w:ascii="Times New Roman" w:hAnsi="Times New Roman"/>
          <w:sz w:val="24"/>
          <w:szCs w:val="24"/>
        </w:rPr>
        <w:t xml:space="preserve"> 1 Municipality to obtain their permission to perform this research from the Department of Science of Education HTTTC Kumba. The sampled schools were visited by the researcher</w:t>
      </w:r>
      <w:r w:rsidR="00992062">
        <w:rPr>
          <w:rFonts w:ascii="Times New Roman" w:hAnsi="Times New Roman"/>
          <w:sz w:val="24"/>
          <w:szCs w:val="24"/>
        </w:rPr>
        <w:t>s</w:t>
      </w:r>
      <w:r w:rsidRPr="00423CF0">
        <w:rPr>
          <w:rFonts w:ascii="Times New Roman" w:hAnsi="Times New Roman"/>
          <w:sz w:val="24"/>
          <w:szCs w:val="24"/>
        </w:rPr>
        <w:t xml:space="preserve"> and permission sought from the institutional heads. When permission was granted, the researcher briefed the subject teachers on the nature of the research. Each school was assigned one week (3 periods) equivalent to 2hr</w:t>
      </w:r>
      <w:r w:rsidR="00992062">
        <w:rPr>
          <w:rFonts w:ascii="Times New Roman" w:hAnsi="Times New Roman"/>
          <w:sz w:val="24"/>
          <w:szCs w:val="24"/>
        </w:rPr>
        <w:t xml:space="preserve">s 15minutes to teach the topic </w:t>
      </w:r>
      <w:proofErr w:type="spellStart"/>
      <w:r w:rsidR="00992062">
        <w:rPr>
          <w:rFonts w:ascii="Times New Roman" w:hAnsi="Times New Roman"/>
          <w:sz w:val="24"/>
          <w:szCs w:val="24"/>
        </w:rPr>
        <w:t>volcanicity</w:t>
      </w:r>
      <w:proofErr w:type="spellEnd"/>
      <w:r w:rsidR="00992062">
        <w:rPr>
          <w:rFonts w:ascii="Times New Roman" w:hAnsi="Times New Roman"/>
          <w:sz w:val="24"/>
          <w:szCs w:val="24"/>
        </w:rPr>
        <w:t xml:space="preserve"> and seismicity</w:t>
      </w:r>
      <w:r w:rsidRPr="00423CF0">
        <w:rPr>
          <w:rFonts w:ascii="Times New Roman" w:hAnsi="Times New Roman"/>
          <w:sz w:val="24"/>
          <w:szCs w:val="24"/>
        </w:rPr>
        <w:t>. The pretest was administered to test the students</w:t>
      </w:r>
      <w:r w:rsidR="00992062">
        <w:rPr>
          <w:rFonts w:ascii="Times New Roman" w:hAnsi="Times New Roman"/>
          <w:sz w:val="24"/>
          <w:szCs w:val="24"/>
        </w:rPr>
        <w:t>’</w:t>
      </w:r>
      <w:r w:rsidRPr="00423CF0">
        <w:rPr>
          <w:rFonts w:ascii="Times New Roman" w:hAnsi="Times New Roman"/>
          <w:sz w:val="24"/>
          <w:szCs w:val="24"/>
        </w:rPr>
        <w:t xml:space="preserve"> understanding on the topic after going through the lesson without audio-visual materials used. After the test was done, the scripts were collected and marked by the researcher</w:t>
      </w:r>
      <w:r w:rsidR="00992062">
        <w:rPr>
          <w:rFonts w:ascii="Times New Roman" w:hAnsi="Times New Roman"/>
          <w:sz w:val="24"/>
          <w:szCs w:val="24"/>
        </w:rPr>
        <w:t>s</w:t>
      </w:r>
      <w:r w:rsidRPr="00423CF0">
        <w:rPr>
          <w:rFonts w:ascii="Times New Roman" w:hAnsi="Times New Roman"/>
          <w:sz w:val="24"/>
          <w:szCs w:val="24"/>
        </w:rPr>
        <w:t xml:space="preserve"> and the scores were recorded on 20marks.The researcher continued to teach after the administration of the pretest. The teaching took place for one week (3periods) while the field supervi</w:t>
      </w:r>
      <w:r w:rsidR="00B65A77">
        <w:rPr>
          <w:rFonts w:ascii="Times New Roman" w:hAnsi="Times New Roman"/>
          <w:sz w:val="24"/>
          <w:szCs w:val="24"/>
        </w:rPr>
        <w:t>sor monitored (observed) how the</w:t>
      </w:r>
      <w:r w:rsidRPr="00423CF0">
        <w:rPr>
          <w:rFonts w:ascii="Times New Roman" w:hAnsi="Times New Roman"/>
          <w:sz w:val="24"/>
          <w:szCs w:val="24"/>
        </w:rPr>
        <w:t xml:space="preserve"> researcher used audio- visual materials to teach the topic. After teaching the topic, a post test was administered to the control and experimental group. The immediate testing af</w:t>
      </w:r>
      <w:r w:rsidR="00B65A77">
        <w:rPr>
          <w:rFonts w:ascii="Times New Roman" w:hAnsi="Times New Roman"/>
          <w:sz w:val="24"/>
          <w:szCs w:val="24"/>
        </w:rPr>
        <w:t>ter teaching was to experiment</w:t>
      </w:r>
      <w:r w:rsidRPr="00423CF0">
        <w:rPr>
          <w:rFonts w:ascii="Times New Roman" w:hAnsi="Times New Roman"/>
          <w:sz w:val="24"/>
          <w:szCs w:val="24"/>
        </w:rPr>
        <w:t xml:space="preserve"> ensuring that no new learning experiences interfered with the experimental conditions. The scripts were collected and marked by the researcher and scored over 20marks. The marks that individual students obtained were recorded by the researcher.</w:t>
      </w:r>
      <w:r w:rsidR="002E08CB">
        <w:rPr>
          <w:rFonts w:ascii="Times New Roman" w:hAnsi="Times New Roman"/>
          <w:sz w:val="24"/>
          <w:szCs w:val="24"/>
        </w:rPr>
        <w:t xml:space="preserve"> </w:t>
      </w:r>
      <w:r w:rsidR="002E08CB" w:rsidRPr="002E08CB">
        <w:rPr>
          <w:rFonts w:ascii="Times New Roman" w:hAnsi="Times New Roman"/>
          <w:sz w:val="24"/>
          <w:szCs w:val="24"/>
          <w:highlight w:val="yellow"/>
        </w:rPr>
        <w:t xml:space="preserve">The scores from the pretest and posttest were </w:t>
      </w:r>
      <w:r w:rsidR="002E08CB">
        <w:rPr>
          <w:rFonts w:ascii="Times New Roman" w:hAnsi="Times New Roman"/>
          <w:sz w:val="24"/>
          <w:szCs w:val="24"/>
          <w:highlight w:val="yellow"/>
        </w:rPr>
        <w:t>analyzed</w:t>
      </w:r>
      <w:r w:rsidR="002E08CB" w:rsidRPr="002E08CB">
        <w:rPr>
          <w:rFonts w:ascii="Times New Roman" w:hAnsi="Times New Roman"/>
          <w:sz w:val="24"/>
          <w:szCs w:val="24"/>
          <w:highlight w:val="yellow"/>
        </w:rPr>
        <w:t xml:space="preserve"> using the T-test</w:t>
      </w:r>
      <w:r w:rsidR="002E08CB">
        <w:rPr>
          <w:rFonts w:ascii="Times New Roman" w:hAnsi="Times New Roman"/>
          <w:sz w:val="24"/>
          <w:szCs w:val="24"/>
          <w:highlight w:val="yellow"/>
        </w:rPr>
        <w:t xml:space="preserve"> to assess if there is a statistically significant difference between the </w:t>
      </w:r>
      <w:r w:rsidR="002E08CB" w:rsidRPr="002E08CB">
        <w:rPr>
          <w:rFonts w:ascii="Times New Roman" w:hAnsi="Times New Roman"/>
          <w:sz w:val="24"/>
          <w:szCs w:val="24"/>
          <w:highlight w:val="yellow"/>
        </w:rPr>
        <w:t>pretest and posttest</w:t>
      </w:r>
      <w:r w:rsidR="002E08CB">
        <w:rPr>
          <w:rFonts w:ascii="Times New Roman" w:hAnsi="Times New Roman"/>
          <w:sz w:val="24"/>
          <w:szCs w:val="24"/>
          <w:highlight w:val="yellow"/>
        </w:rPr>
        <w:t xml:space="preserve"> scores</w:t>
      </w:r>
      <w:r w:rsidR="002E08CB" w:rsidRPr="002E08CB">
        <w:rPr>
          <w:rFonts w:ascii="Times New Roman" w:hAnsi="Times New Roman"/>
          <w:sz w:val="24"/>
          <w:szCs w:val="24"/>
          <w:highlight w:val="yellow"/>
        </w:rPr>
        <w:t>.</w:t>
      </w:r>
    </w:p>
    <w:p w:rsidR="00B65A77" w:rsidRPr="007B7DA7" w:rsidRDefault="007B7DA7" w:rsidP="00423CF0">
      <w:pPr>
        <w:jc w:val="both"/>
        <w:rPr>
          <w:rFonts w:ascii="Times New Roman" w:eastAsia="Calibri" w:hAnsi="Times New Roman"/>
          <w:b/>
          <w:bCs/>
          <w:sz w:val="24"/>
          <w:szCs w:val="24"/>
          <w:lang w:eastAsia="en-US"/>
        </w:rPr>
      </w:pPr>
      <w:r>
        <w:rPr>
          <w:rFonts w:ascii="Times New Roman" w:hAnsi="Times New Roman"/>
          <w:b/>
          <w:sz w:val="24"/>
          <w:szCs w:val="24"/>
        </w:rPr>
        <w:t xml:space="preserve">Results </w:t>
      </w:r>
      <w:r w:rsidR="00B65A77" w:rsidRPr="007B7DA7">
        <w:rPr>
          <w:rFonts w:ascii="Times New Roman" w:eastAsia="Calibri" w:hAnsi="Times New Roman"/>
          <w:b/>
          <w:bCs/>
          <w:sz w:val="24"/>
          <w:szCs w:val="24"/>
          <w:lang w:eastAsia="en-US"/>
        </w:rPr>
        <w:t xml:space="preserve"> </w:t>
      </w:r>
    </w:p>
    <w:p w:rsidR="00423CF0" w:rsidRPr="00423CF0" w:rsidRDefault="00423CF0" w:rsidP="00423CF0">
      <w:pPr>
        <w:spacing w:after="160" w:line="480" w:lineRule="auto"/>
        <w:jc w:val="both"/>
        <w:rPr>
          <w:rFonts w:ascii="Times New Roman" w:eastAsia="Calibri" w:hAnsi="Times New Roman"/>
          <w:i/>
          <w:iCs/>
          <w:sz w:val="24"/>
          <w:szCs w:val="24"/>
          <w:lang w:eastAsia="en-US"/>
        </w:rPr>
      </w:pPr>
      <w:r w:rsidRPr="00423CF0">
        <w:rPr>
          <w:rFonts w:ascii="Times New Roman" w:eastAsia="Calibri" w:hAnsi="Times New Roman"/>
          <w:b/>
          <w:bCs/>
          <w:sz w:val="24"/>
          <w:szCs w:val="24"/>
          <w:lang w:eastAsia="en-US"/>
        </w:rPr>
        <w:lastRenderedPageBreak/>
        <w:t>Results according to specific objective one:</w:t>
      </w:r>
      <w:r w:rsidRPr="00423CF0">
        <w:rPr>
          <w:rFonts w:ascii="Times New Roman" w:eastAsia="Calibri" w:hAnsi="Times New Roman"/>
          <w:sz w:val="24"/>
          <w:szCs w:val="24"/>
          <w:lang w:eastAsia="en-US"/>
        </w:rPr>
        <w:t xml:space="preserve"> </w:t>
      </w:r>
      <w:r w:rsidRPr="00423CF0">
        <w:rPr>
          <w:rFonts w:ascii="Times New Roman" w:eastAsia="Calibri" w:hAnsi="Times New Roman"/>
          <w:i/>
          <w:iCs/>
          <w:sz w:val="24"/>
          <w:szCs w:val="24"/>
          <w:lang w:eastAsia="en-US"/>
        </w:rPr>
        <w:t>To find out the extent to which the comprehension of students taught geography using audio-visuals differ from those taught using chalk and talk teaching process</w:t>
      </w:r>
    </w:p>
    <w:p w:rsidR="00423CF0" w:rsidRPr="00423CF0" w:rsidRDefault="00423CF0" w:rsidP="00423CF0">
      <w:pPr>
        <w:spacing w:after="16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Results according to perceptions of participants</w:t>
      </w:r>
    </w:p>
    <w:p w:rsidR="00423CF0" w:rsidRPr="00423CF0" w:rsidRDefault="00423CF0" w:rsidP="00423CF0">
      <w:pPr>
        <w:spacing w:after="160" w:line="48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The results according to perception of part</w:t>
      </w:r>
      <w:r w:rsidR="00B65A77">
        <w:rPr>
          <w:rFonts w:ascii="Times New Roman" w:eastAsia="Calibri" w:hAnsi="Times New Roman"/>
          <w:sz w:val="24"/>
          <w:szCs w:val="24"/>
          <w:lang w:eastAsia="en-US"/>
        </w:rPr>
        <w:t>icipants is presented in table 1 below.</w:t>
      </w:r>
      <w:r w:rsidRPr="00423CF0">
        <w:rPr>
          <w:rFonts w:ascii="Times New Roman" w:eastAsia="Calibri" w:hAnsi="Times New Roman"/>
          <w:sz w:val="24"/>
          <w:szCs w:val="24"/>
          <w:lang w:eastAsia="en-US"/>
        </w:rPr>
        <w:t xml:space="preserve"> </w:t>
      </w:r>
      <w:r w:rsidR="00B65A77">
        <w:rPr>
          <w:rFonts w:ascii="Times New Roman" w:eastAsia="Calibri" w:hAnsi="Times New Roman"/>
          <w:sz w:val="24"/>
          <w:szCs w:val="24"/>
          <w:lang w:eastAsia="en-US"/>
        </w:rPr>
        <w:t>The f</w:t>
      </w:r>
      <w:r w:rsidRPr="00423CF0">
        <w:rPr>
          <w:rFonts w:ascii="Times New Roman" w:eastAsia="Calibri" w:hAnsi="Times New Roman"/>
          <w:sz w:val="24"/>
          <w:szCs w:val="24"/>
          <w:lang w:eastAsia="en-US"/>
        </w:rPr>
        <w:t xml:space="preserve">indings revealed that with respect to what extent students understand the materials using audio-visuals compared to chalk and talk teaching method, 84.8% of student respondents reported that their level of comprehension is better when the teacher teaches using audio-visuals. Similarly, with respect to whether the students remember the materials better when taught using audio-visuals compared talk and chalk, 60.9% of respondents reported that they remember better when taught using audio-visuals. More so, with respect to whether the students pay attention during lessons when taught using audio-visuals compared to talk and chalk, 69.6% of respondents reported that they pay attention during lessons when taught using audio-visuals. In addition, with respect </w:t>
      </w:r>
      <w:r w:rsidR="00992062">
        <w:rPr>
          <w:rFonts w:ascii="Times New Roman" w:eastAsia="Calibri" w:hAnsi="Times New Roman"/>
          <w:sz w:val="24"/>
          <w:szCs w:val="24"/>
          <w:lang w:eastAsia="en-US"/>
        </w:rPr>
        <w:t xml:space="preserve">to </w:t>
      </w:r>
      <w:r w:rsidRPr="00423CF0">
        <w:rPr>
          <w:rFonts w:ascii="Times New Roman" w:eastAsia="Calibri" w:hAnsi="Times New Roman"/>
          <w:sz w:val="24"/>
          <w:szCs w:val="24"/>
          <w:lang w:eastAsia="en-US"/>
        </w:rPr>
        <w:t xml:space="preserve">whether students actively participate in lessons when taught using audio-visuals compared to chalk and talk, 58.7% of respondents reported that </w:t>
      </w:r>
      <w:r w:rsidR="00992062">
        <w:rPr>
          <w:rFonts w:ascii="Times New Roman" w:eastAsia="Calibri" w:hAnsi="Times New Roman"/>
          <w:sz w:val="24"/>
          <w:szCs w:val="24"/>
          <w:lang w:eastAsia="en-US"/>
        </w:rPr>
        <w:t xml:space="preserve">they actively participate in </w:t>
      </w:r>
      <w:r w:rsidRPr="00423CF0">
        <w:rPr>
          <w:rFonts w:ascii="Times New Roman" w:eastAsia="Calibri" w:hAnsi="Times New Roman"/>
          <w:sz w:val="24"/>
          <w:szCs w:val="24"/>
          <w:lang w:eastAsia="en-US"/>
        </w:rPr>
        <w:t xml:space="preserve">lessons when taught using audio- visuals. </w:t>
      </w:r>
    </w:p>
    <w:p w:rsidR="00423CF0" w:rsidRPr="00423CF0" w:rsidRDefault="00B65A77" w:rsidP="00423CF0">
      <w:pPr>
        <w:spacing w:after="160" w:line="240" w:lineRule="auto"/>
        <w:jc w:val="both"/>
        <w:rPr>
          <w:rFonts w:ascii="Times New Roman" w:eastAsia="Calibri" w:hAnsi="Times New Roman"/>
          <w:sz w:val="24"/>
          <w:szCs w:val="24"/>
          <w:lang w:eastAsia="en-US"/>
        </w:rPr>
      </w:pPr>
      <w:bookmarkStart w:id="0" w:name="_GoBack"/>
      <w:r>
        <w:rPr>
          <w:rFonts w:ascii="Times New Roman" w:eastAsia="Calibri" w:hAnsi="Times New Roman"/>
          <w:b/>
          <w:bCs/>
          <w:sz w:val="24"/>
          <w:szCs w:val="24"/>
          <w:lang w:eastAsia="en-US"/>
        </w:rPr>
        <w:t>Table</w:t>
      </w:r>
      <w:bookmarkEnd w:id="0"/>
      <w:r>
        <w:rPr>
          <w:rFonts w:ascii="Times New Roman" w:eastAsia="Calibri" w:hAnsi="Times New Roman"/>
          <w:b/>
          <w:bCs/>
          <w:sz w:val="24"/>
          <w:szCs w:val="24"/>
          <w:lang w:eastAsia="en-US"/>
        </w:rPr>
        <w:t xml:space="preserve"> 1</w:t>
      </w:r>
      <w:r w:rsidR="00423CF0" w:rsidRPr="00423CF0">
        <w:rPr>
          <w:rFonts w:ascii="Times New Roman" w:eastAsia="Calibri" w:hAnsi="Times New Roman"/>
          <w:sz w:val="24"/>
          <w:szCs w:val="24"/>
          <w:lang w:eastAsia="en-US"/>
        </w:rPr>
        <w:t xml:space="preserve"> Perception of respondent’s level of comprehension when taught using audio-visuals compared to non-audio visuals.</w:t>
      </w:r>
    </w:p>
    <w:tbl>
      <w:tblPr>
        <w:tblW w:w="9895" w:type="dxa"/>
        <w:tblBorders>
          <w:bottom w:val="single" w:sz="4" w:space="0" w:color="auto"/>
        </w:tblBorders>
        <w:tblLook w:val="04A0" w:firstRow="1" w:lastRow="0" w:firstColumn="1" w:lastColumn="0" w:noHBand="0" w:noVBand="1"/>
      </w:tblPr>
      <w:tblGrid>
        <w:gridCol w:w="526"/>
        <w:gridCol w:w="2820"/>
        <w:gridCol w:w="1156"/>
        <w:gridCol w:w="1156"/>
        <w:gridCol w:w="1109"/>
        <w:gridCol w:w="1109"/>
        <w:gridCol w:w="1156"/>
        <w:gridCol w:w="863"/>
      </w:tblGrid>
      <w:tr w:rsidR="00423CF0" w:rsidRPr="00423CF0" w:rsidTr="007037BB">
        <w:trPr>
          <w:trHeight w:val="510"/>
        </w:trPr>
        <w:tc>
          <w:tcPr>
            <w:tcW w:w="526" w:type="dxa"/>
            <w:vMerge w:val="restart"/>
            <w:tcBorders>
              <w:top w:val="single" w:sz="4" w:space="0" w:color="auto"/>
              <w:bottom w:val="nil"/>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bookmarkStart w:id="1" w:name="_Hlk197053734"/>
            <w:r w:rsidRPr="00423CF0">
              <w:rPr>
                <w:rFonts w:ascii="Times New Roman" w:eastAsia="Calibri" w:hAnsi="Times New Roman"/>
                <w:b/>
                <w:bCs/>
                <w:sz w:val="24"/>
                <w:szCs w:val="24"/>
                <w:lang w:eastAsia="en-US"/>
              </w:rPr>
              <w:t>SN</w:t>
            </w:r>
          </w:p>
        </w:tc>
        <w:tc>
          <w:tcPr>
            <w:tcW w:w="2820" w:type="dxa"/>
            <w:vMerge w:val="restart"/>
            <w:tcBorders>
              <w:top w:val="single" w:sz="4" w:space="0" w:color="auto"/>
              <w:bottom w:val="nil"/>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Items description</w:t>
            </w:r>
          </w:p>
        </w:tc>
        <w:tc>
          <w:tcPr>
            <w:tcW w:w="1156" w:type="dxa"/>
            <w:vMerge w:val="restart"/>
            <w:tcBorders>
              <w:top w:val="single" w:sz="4" w:space="0" w:color="auto"/>
              <w:bottom w:val="nil"/>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agree (4)</w:t>
            </w:r>
          </w:p>
        </w:tc>
        <w:tc>
          <w:tcPr>
            <w:tcW w:w="1156" w:type="dxa"/>
            <w:vMerge w:val="restart"/>
            <w:tcBorders>
              <w:top w:val="single" w:sz="4" w:space="0" w:color="auto"/>
              <w:bottom w:val="nil"/>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Agree</w:t>
            </w:r>
          </w:p>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w:t>
            </w:r>
          </w:p>
        </w:tc>
        <w:tc>
          <w:tcPr>
            <w:tcW w:w="1109" w:type="dxa"/>
            <w:vMerge w:val="restart"/>
            <w:tcBorders>
              <w:top w:val="single" w:sz="4" w:space="0" w:color="auto"/>
              <w:bottom w:val="nil"/>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Disagree</w:t>
            </w:r>
          </w:p>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w:t>
            </w:r>
          </w:p>
        </w:tc>
        <w:tc>
          <w:tcPr>
            <w:tcW w:w="1109" w:type="dxa"/>
            <w:vMerge w:val="restart"/>
            <w:tcBorders>
              <w:top w:val="single" w:sz="4" w:space="0" w:color="auto"/>
              <w:bottom w:val="nil"/>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Disagree (1)</w:t>
            </w:r>
          </w:p>
        </w:tc>
        <w:tc>
          <w:tcPr>
            <w:tcW w:w="2019" w:type="dxa"/>
            <w:gridSpan w:val="2"/>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Collapsed set</w:t>
            </w:r>
          </w:p>
        </w:tc>
      </w:tr>
      <w:tr w:rsidR="00423CF0" w:rsidRPr="00423CF0" w:rsidTr="00B65A77">
        <w:trPr>
          <w:trHeight w:val="285"/>
        </w:trPr>
        <w:tc>
          <w:tcPr>
            <w:tcW w:w="0" w:type="auto"/>
            <w:vMerge/>
            <w:tcBorders>
              <w:top w:val="nil"/>
              <w:bottom w:val="nil"/>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nil"/>
              <w:bottom w:val="nil"/>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nil"/>
              <w:bottom w:val="nil"/>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nil"/>
              <w:bottom w:val="nil"/>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nil"/>
              <w:bottom w:val="nil"/>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nil"/>
              <w:bottom w:val="nil"/>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1156"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sz w:val="24"/>
                <w:szCs w:val="24"/>
                <w:lang w:eastAsia="en-US"/>
              </w:rPr>
              <w:t>High</w:t>
            </w:r>
          </w:p>
        </w:tc>
        <w:tc>
          <w:tcPr>
            <w:tcW w:w="863"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sz w:val="24"/>
                <w:szCs w:val="24"/>
                <w:lang w:eastAsia="en-US"/>
              </w:rPr>
              <w:t>Low</w:t>
            </w:r>
          </w:p>
        </w:tc>
      </w:tr>
      <w:bookmarkEnd w:id="1"/>
      <w:tr w:rsidR="00423CF0" w:rsidRPr="00423CF0" w:rsidTr="00B65A77">
        <w:trPr>
          <w:trHeight w:val="323"/>
        </w:trPr>
        <w:tc>
          <w:tcPr>
            <w:tcW w:w="526" w:type="dxa"/>
            <w:tcBorders>
              <w:top w:val="nil"/>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2820" w:type="dxa"/>
            <w:tcBorders>
              <w:top w:val="nil"/>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Understanding of materials during lessons</w:t>
            </w:r>
          </w:p>
        </w:tc>
        <w:tc>
          <w:tcPr>
            <w:tcW w:w="1156" w:type="dxa"/>
            <w:tcBorders>
              <w:top w:val="nil"/>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78(84.8)</w:t>
            </w:r>
          </w:p>
        </w:tc>
        <w:tc>
          <w:tcPr>
            <w:tcW w:w="1156" w:type="dxa"/>
            <w:tcBorders>
              <w:top w:val="nil"/>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12(13)</w:t>
            </w:r>
          </w:p>
        </w:tc>
        <w:tc>
          <w:tcPr>
            <w:tcW w:w="1109" w:type="dxa"/>
            <w:tcBorders>
              <w:top w:val="nil"/>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1109" w:type="dxa"/>
            <w:tcBorders>
              <w:top w:val="nil"/>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c>
          <w:tcPr>
            <w:tcW w:w="11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90(97.8)</w:t>
            </w:r>
          </w:p>
        </w:tc>
        <w:tc>
          <w:tcPr>
            <w:tcW w:w="863"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r>
      <w:tr w:rsidR="00423CF0" w:rsidRPr="00423CF0" w:rsidTr="00B65A77">
        <w:tc>
          <w:tcPr>
            <w:tcW w:w="52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282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Remembering of lessons taught</w:t>
            </w:r>
          </w:p>
        </w:tc>
        <w:tc>
          <w:tcPr>
            <w:tcW w:w="11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56(60.9)</w:t>
            </w:r>
          </w:p>
        </w:tc>
        <w:tc>
          <w:tcPr>
            <w:tcW w:w="11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34(37)</w:t>
            </w:r>
          </w:p>
        </w:tc>
        <w:tc>
          <w:tcPr>
            <w:tcW w:w="110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110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c>
          <w:tcPr>
            <w:tcW w:w="11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90(97.8)</w:t>
            </w:r>
          </w:p>
        </w:tc>
        <w:tc>
          <w:tcPr>
            <w:tcW w:w="863"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r>
      <w:tr w:rsidR="00423CF0" w:rsidRPr="00423CF0" w:rsidTr="00B65A77">
        <w:tc>
          <w:tcPr>
            <w:tcW w:w="52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282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Pay attention during lessons</w:t>
            </w:r>
          </w:p>
        </w:tc>
        <w:tc>
          <w:tcPr>
            <w:tcW w:w="11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64(69.6)</w:t>
            </w:r>
          </w:p>
        </w:tc>
        <w:tc>
          <w:tcPr>
            <w:tcW w:w="11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26(28.3)</w:t>
            </w:r>
          </w:p>
        </w:tc>
        <w:tc>
          <w:tcPr>
            <w:tcW w:w="110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c>
          <w:tcPr>
            <w:tcW w:w="110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11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90(97.8)</w:t>
            </w:r>
          </w:p>
        </w:tc>
        <w:tc>
          <w:tcPr>
            <w:tcW w:w="863"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r>
      <w:tr w:rsidR="00423CF0" w:rsidRPr="00423CF0" w:rsidTr="00B65A77">
        <w:tc>
          <w:tcPr>
            <w:tcW w:w="526"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2820"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Actively participate in lessons</w:t>
            </w:r>
          </w:p>
        </w:tc>
        <w:tc>
          <w:tcPr>
            <w:tcW w:w="1156"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54(58.7)</w:t>
            </w:r>
          </w:p>
        </w:tc>
        <w:tc>
          <w:tcPr>
            <w:tcW w:w="1156"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36(39.1)</w:t>
            </w:r>
          </w:p>
        </w:tc>
        <w:tc>
          <w:tcPr>
            <w:tcW w:w="1109"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c>
          <w:tcPr>
            <w:tcW w:w="1109"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1156"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90)97.8)</w:t>
            </w:r>
          </w:p>
        </w:tc>
        <w:tc>
          <w:tcPr>
            <w:tcW w:w="863"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r>
      <w:tr w:rsidR="00423CF0" w:rsidRPr="00423CF0" w:rsidTr="00B65A77">
        <w:tc>
          <w:tcPr>
            <w:tcW w:w="3346" w:type="dxa"/>
            <w:gridSpan w:val="2"/>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b/>
                <w:bCs/>
                <w:sz w:val="24"/>
                <w:szCs w:val="24"/>
                <w:lang w:eastAsia="en-US"/>
              </w:rPr>
              <w:lastRenderedPageBreak/>
              <w:t>Multiple Response Set</w:t>
            </w:r>
          </w:p>
        </w:tc>
        <w:tc>
          <w:tcPr>
            <w:tcW w:w="115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252(68.5)</w:t>
            </w:r>
          </w:p>
        </w:tc>
        <w:tc>
          <w:tcPr>
            <w:tcW w:w="115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108(29.3)</w:t>
            </w:r>
          </w:p>
        </w:tc>
        <w:tc>
          <w:tcPr>
            <w:tcW w:w="1109"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4(1.1)</w:t>
            </w:r>
          </w:p>
        </w:tc>
        <w:tc>
          <w:tcPr>
            <w:tcW w:w="1109"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4(1.1)</w:t>
            </w:r>
          </w:p>
        </w:tc>
        <w:tc>
          <w:tcPr>
            <w:tcW w:w="115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360(97.8)</w:t>
            </w:r>
          </w:p>
        </w:tc>
        <w:tc>
          <w:tcPr>
            <w:tcW w:w="863"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8(2.2)</w:t>
            </w:r>
          </w:p>
        </w:tc>
      </w:tr>
    </w:tbl>
    <w:p w:rsidR="00423CF0" w:rsidRPr="00423CF0" w:rsidRDefault="00423CF0" w:rsidP="00423CF0">
      <w:pPr>
        <w:spacing w:after="160" w:line="480" w:lineRule="auto"/>
        <w:jc w:val="both"/>
        <w:rPr>
          <w:rFonts w:ascii="Times New Roman" w:eastAsia="Calibri" w:hAnsi="Times New Roman"/>
          <w:sz w:val="24"/>
          <w:szCs w:val="24"/>
          <w:lang w:eastAsia="en-US"/>
        </w:rPr>
      </w:pPr>
    </w:p>
    <w:p w:rsidR="00423CF0" w:rsidRPr="00423CF0" w:rsidRDefault="00B65A77" w:rsidP="00423CF0">
      <w:pPr>
        <w:spacing w:after="160" w:line="480" w:lineRule="auto"/>
        <w:jc w:val="both"/>
        <w:rPr>
          <w:rFonts w:ascii="Times New Roman" w:eastAsia="Calibri" w:hAnsi="Times New Roman"/>
          <w:b/>
          <w:bCs/>
          <w:sz w:val="24"/>
          <w:szCs w:val="24"/>
          <w:lang w:eastAsia="en-US"/>
        </w:rPr>
      </w:pPr>
      <w:r>
        <w:rPr>
          <w:rFonts w:ascii="Times New Roman" w:eastAsia="Calibri" w:hAnsi="Times New Roman"/>
          <w:sz w:val="24"/>
          <w:szCs w:val="24"/>
          <w:lang w:eastAsia="en-US"/>
        </w:rPr>
        <w:t>Overall, as gleaned from table 1</w:t>
      </w:r>
      <w:r w:rsidR="00423CF0" w:rsidRPr="00423CF0">
        <w:rPr>
          <w:rFonts w:ascii="Times New Roman" w:eastAsia="Calibri" w:hAnsi="Times New Roman"/>
          <w:sz w:val="24"/>
          <w:szCs w:val="24"/>
          <w:lang w:eastAsia="en-US"/>
        </w:rPr>
        <w:t>, majority of th</w:t>
      </w:r>
      <w:r>
        <w:rPr>
          <w:rFonts w:ascii="Times New Roman" w:eastAsia="Calibri" w:hAnsi="Times New Roman"/>
          <w:sz w:val="24"/>
          <w:szCs w:val="24"/>
          <w:lang w:eastAsia="en-US"/>
        </w:rPr>
        <w:t>e students` (97.8%)</w:t>
      </w:r>
      <w:r w:rsidR="00423CF0" w:rsidRPr="00423CF0">
        <w:rPr>
          <w:rFonts w:ascii="Times New Roman" w:eastAsia="Calibri" w:hAnsi="Times New Roman"/>
          <w:sz w:val="24"/>
          <w:szCs w:val="24"/>
          <w:lang w:eastAsia="en-US"/>
        </w:rPr>
        <w:t xml:space="preserve"> reported better comprehension when taught geography using audio-visuals. </w:t>
      </w:r>
    </w:p>
    <w:p w:rsidR="00423CF0" w:rsidRPr="00423CF0" w:rsidRDefault="00423CF0" w:rsidP="00423CF0">
      <w:pPr>
        <w:spacing w:after="160" w:line="480" w:lineRule="auto"/>
        <w:ind w:firstLine="720"/>
        <w:jc w:val="both"/>
        <w:rPr>
          <w:rFonts w:ascii="Times New Roman" w:eastAsia="Calibri" w:hAnsi="Times New Roman"/>
          <w:b/>
          <w:bCs/>
          <w:sz w:val="24"/>
          <w:szCs w:val="24"/>
          <w:lang w:eastAsia="en-US"/>
        </w:rPr>
      </w:pPr>
    </w:p>
    <w:p w:rsidR="00423CF0" w:rsidRPr="00423CF0" w:rsidRDefault="00423CF0" w:rsidP="00992062">
      <w:pPr>
        <w:spacing w:after="160" w:line="48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Experimental result (objective 1)</w:t>
      </w:r>
    </w:p>
    <w:p w:rsidR="00423CF0" w:rsidRPr="00423CF0" w:rsidRDefault="00423CF0" w:rsidP="00423CF0">
      <w:pPr>
        <w:spacing w:after="160" w:line="48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The experimental</w:t>
      </w:r>
      <w:r w:rsidR="00B65A77">
        <w:rPr>
          <w:rFonts w:ascii="Times New Roman" w:eastAsia="Calibri" w:hAnsi="Times New Roman"/>
          <w:sz w:val="24"/>
          <w:szCs w:val="24"/>
          <w:lang w:eastAsia="en-US"/>
        </w:rPr>
        <w:t xml:space="preserve"> result is presented in table 2 below.  T</w:t>
      </w:r>
      <w:r w:rsidRPr="00423CF0">
        <w:rPr>
          <w:rFonts w:ascii="Times New Roman" w:eastAsia="Calibri" w:hAnsi="Times New Roman"/>
          <w:sz w:val="24"/>
          <w:szCs w:val="24"/>
          <w:lang w:eastAsia="en-US"/>
        </w:rPr>
        <w:t xml:space="preserve">-test analysis revealed that students who were taught using audio-visuals on average had a significantly higher score on comprehension (m=11.967, </w:t>
      </w:r>
      <w:proofErr w:type="spellStart"/>
      <w:r w:rsidRPr="00423CF0">
        <w:rPr>
          <w:rFonts w:ascii="Times New Roman" w:eastAsia="Calibri" w:hAnsi="Times New Roman"/>
          <w:sz w:val="24"/>
          <w:szCs w:val="24"/>
          <w:lang w:eastAsia="en-US"/>
        </w:rPr>
        <w:t>sd</w:t>
      </w:r>
      <w:proofErr w:type="spellEnd"/>
      <w:r w:rsidRPr="00423CF0">
        <w:rPr>
          <w:rFonts w:ascii="Times New Roman" w:eastAsia="Calibri" w:hAnsi="Times New Roman"/>
          <w:sz w:val="24"/>
          <w:szCs w:val="24"/>
          <w:lang w:eastAsia="en-US"/>
        </w:rPr>
        <w:t xml:space="preserve">= 2.819) compared to scores for students taught using chalk and talk (m=7.109, </w:t>
      </w:r>
      <w:proofErr w:type="spellStart"/>
      <w:r w:rsidRPr="00423CF0">
        <w:rPr>
          <w:rFonts w:ascii="Times New Roman" w:eastAsia="Calibri" w:hAnsi="Times New Roman"/>
          <w:sz w:val="24"/>
          <w:szCs w:val="24"/>
          <w:lang w:eastAsia="en-US"/>
        </w:rPr>
        <w:t>sd</w:t>
      </w:r>
      <w:proofErr w:type="spellEnd"/>
      <w:r w:rsidRPr="00423CF0">
        <w:rPr>
          <w:rFonts w:ascii="Times New Roman" w:eastAsia="Calibri" w:hAnsi="Times New Roman"/>
          <w:sz w:val="24"/>
          <w:szCs w:val="24"/>
          <w:lang w:eastAsia="en-US"/>
        </w:rPr>
        <w:t>=3.579). In order words at 99% confidence level, students taught using audio-visuals performed significantly higher in comprehension compared to those taught using chalk and talk.</w:t>
      </w:r>
    </w:p>
    <w:p w:rsidR="00423CF0" w:rsidRPr="00423CF0" w:rsidRDefault="00C125E5" w:rsidP="00423CF0">
      <w:pPr>
        <w:spacing w:after="160" w:line="480" w:lineRule="auto"/>
        <w:jc w:val="both"/>
        <w:rPr>
          <w:rFonts w:ascii="Times New Roman" w:eastAsia="Calibri" w:hAnsi="Times New Roman"/>
          <w:sz w:val="24"/>
          <w:szCs w:val="24"/>
          <w:lang w:eastAsia="en-US"/>
        </w:rPr>
      </w:pPr>
      <w:r>
        <w:rPr>
          <w:rFonts w:ascii="Times New Roman" w:eastAsia="Calibri" w:hAnsi="Times New Roman"/>
          <w:b/>
          <w:bCs/>
          <w:sz w:val="24"/>
          <w:szCs w:val="24"/>
          <w:lang w:eastAsia="en-US"/>
        </w:rPr>
        <w:t>Table 2</w:t>
      </w:r>
      <w:r w:rsidR="00423CF0" w:rsidRPr="00423CF0">
        <w:rPr>
          <w:rFonts w:ascii="Times New Roman" w:eastAsia="Calibri" w:hAnsi="Times New Roman"/>
          <w:b/>
          <w:bCs/>
          <w:sz w:val="24"/>
          <w:szCs w:val="24"/>
          <w:lang w:eastAsia="en-US"/>
        </w:rPr>
        <w:t xml:space="preserve"> </w:t>
      </w:r>
      <w:r w:rsidR="00423CF0" w:rsidRPr="00423CF0">
        <w:rPr>
          <w:rFonts w:ascii="Times New Roman" w:eastAsia="Calibri" w:hAnsi="Times New Roman"/>
          <w:sz w:val="24"/>
          <w:szCs w:val="24"/>
          <w:lang w:eastAsia="en-US"/>
        </w:rPr>
        <w:t>T-test analysis of average scores on Comprehension according to teaching method</w:t>
      </w:r>
    </w:p>
    <w:tbl>
      <w:tblPr>
        <w:tblW w:w="0" w:type="auto"/>
        <w:tblLook w:val="04A0" w:firstRow="1" w:lastRow="0" w:firstColumn="1" w:lastColumn="0" w:noHBand="0" w:noVBand="1"/>
      </w:tblPr>
      <w:tblGrid>
        <w:gridCol w:w="1772"/>
        <w:gridCol w:w="1189"/>
        <w:gridCol w:w="1366"/>
        <w:gridCol w:w="1348"/>
        <w:gridCol w:w="1366"/>
        <w:gridCol w:w="1187"/>
        <w:gridCol w:w="1348"/>
      </w:tblGrid>
      <w:tr w:rsidR="00423CF0" w:rsidRPr="00423CF0" w:rsidTr="00C125E5">
        <w:tc>
          <w:tcPr>
            <w:tcW w:w="9350" w:type="dxa"/>
            <w:gridSpan w:val="7"/>
            <w:tcBorders>
              <w:top w:val="single" w:sz="4" w:space="0" w:color="auto"/>
            </w:tcBorders>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bookmarkStart w:id="2" w:name="_Hlk37332002"/>
            <w:r w:rsidRPr="00423CF0">
              <w:rPr>
                <w:rFonts w:ascii="Times New Roman" w:eastAsia="Calibri" w:hAnsi="Times New Roman"/>
                <w:b/>
                <w:bCs/>
                <w:kern w:val="24"/>
                <w:sz w:val="24"/>
                <w:szCs w:val="24"/>
                <w:lang w:eastAsia="ja-JP"/>
              </w:rPr>
              <w:t>Teaching Method</w:t>
            </w:r>
          </w:p>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p>
        </w:tc>
      </w:tr>
      <w:tr w:rsidR="00423CF0" w:rsidRPr="00423CF0" w:rsidTr="00C125E5">
        <w:tc>
          <w:tcPr>
            <w:tcW w:w="1486" w:type="dxa"/>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p>
        </w:tc>
        <w:tc>
          <w:tcPr>
            <w:tcW w:w="2570" w:type="dxa"/>
            <w:gridSpan w:val="2"/>
            <w:tcBorders>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Audio-Visuals</w:t>
            </w:r>
          </w:p>
        </w:tc>
        <w:tc>
          <w:tcPr>
            <w:tcW w:w="2734" w:type="dxa"/>
            <w:gridSpan w:val="2"/>
            <w:tcBorders>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Chalk and Talk</w:t>
            </w:r>
          </w:p>
        </w:tc>
        <w:tc>
          <w:tcPr>
            <w:tcW w:w="1198" w:type="dxa"/>
            <w:vMerge w:val="restart"/>
            <w:tcBorders>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t-value</w:t>
            </w:r>
          </w:p>
        </w:tc>
        <w:tc>
          <w:tcPr>
            <w:tcW w:w="1362" w:type="dxa"/>
            <w:vMerge w:val="restart"/>
            <w:tcBorders>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p-value</w:t>
            </w:r>
          </w:p>
        </w:tc>
      </w:tr>
      <w:tr w:rsidR="00423CF0" w:rsidRPr="00423CF0" w:rsidTr="00C125E5">
        <w:tc>
          <w:tcPr>
            <w:tcW w:w="1486" w:type="dxa"/>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p>
        </w:tc>
        <w:tc>
          <w:tcPr>
            <w:tcW w:w="1198" w:type="dxa"/>
            <w:hideMark/>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Mean</w:t>
            </w:r>
          </w:p>
        </w:tc>
        <w:tc>
          <w:tcPr>
            <w:tcW w:w="1372" w:type="dxa"/>
            <w:hideMark/>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Standard deviation</w:t>
            </w:r>
          </w:p>
        </w:tc>
        <w:tc>
          <w:tcPr>
            <w:tcW w:w="1362" w:type="dxa"/>
            <w:hideMark/>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Mean</w:t>
            </w:r>
          </w:p>
        </w:tc>
        <w:tc>
          <w:tcPr>
            <w:tcW w:w="1372" w:type="dxa"/>
            <w:hideMark/>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Standard deviation</w:t>
            </w:r>
          </w:p>
        </w:tc>
        <w:tc>
          <w:tcPr>
            <w:tcW w:w="0" w:type="auto"/>
            <w:vMerge/>
            <w:vAlign w:val="center"/>
            <w:hideMark/>
          </w:tcPr>
          <w:p w:rsidR="00423CF0" w:rsidRPr="00423CF0" w:rsidRDefault="00423CF0" w:rsidP="00423CF0">
            <w:pPr>
              <w:spacing w:after="0" w:line="240" w:lineRule="auto"/>
              <w:jc w:val="both"/>
              <w:rPr>
                <w:rFonts w:ascii="Times New Roman" w:eastAsia="Calibri" w:hAnsi="Times New Roman"/>
                <w:b/>
                <w:bCs/>
                <w:kern w:val="24"/>
                <w:sz w:val="24"/>
                <w:szCs w:val="24"/>
                <w:lang w:eastAsia="ja-JP"/>
              </w:rPr>
            </w:pPr>
          </w:p>
        </w:tc>
        <w:tc>
          <w:tcPr>
            <w:tcW w:w="0" w:type="auto"/>
            <w:vMerge/>
            <w:vAlign w:val="center"/>
            <w:hideMark/>
          </w:tcPr>
          <w:p w:rsidR="00423CF0" w:rsidRPr="00423CF0" w:rsidRDefault="00423CF0" w:rsidP="00423CF0">
            <w:pPr>
              <w:spacing w:after="0" w:line="240" w:lineRule="auto"/>
              <w:jc w:val="both"/>
              <w:rPr>
                <w:rFonts w:ascii="Times New Roman" w:eastAsia="Calibri" w:hAnsi="Times New Roman"/>
                <w:b/>
                <w:bCs/>
                <w:kern w:val="24"/>
                <w:sz w:val="24"/>
                <w:szCs w:val="24"/>
                <w:lang w:eastAsia="ja-JP"/>
              </w:rPr>
            </w:pPr>
          </w:p>
        </w:tc>
      </w:tr>
      <w:tr w:rsidR="00423CF0" w:rsidRPr="00423CF0" w:rsidTr="00C125E5">
        <w:tc>
          <w:tcPr>
            <w:tcW w:w="1486" w:type="dxa"/>
            <w:tcBorders>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Level of comprehension</w:t>
            </w:r>
          </w:p>
        </w:tc>
        <w:tc>
          <w:tcPr>
            <w:tcW w:w="1198" w:type="dxa"/>
            <w:tcBorders>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11.967</w:t>
            </w:r>
          </w:p>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p>
        </w:tc>
        <w:tc>
          <w:tcPr>
            <w:tcW w:w="1372" w:type="dxa"/>
            <w:tcBorders>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2.819</w:t>
            </w:r>
          </w:p>
          <w:p w:rsidR="00423CF0" w:rsidRPr="00423CF0" w:rsidRDefault="00423CF0" w:rsidP="00423CF0">
            <w:pPr>
              <w:spacing w:after="0" w:line="240" w:lineRule="auto"/>
              <w:jc w:val="both"/>
              <w:rPr>
                <w:rFonts w:ascii="Times New Roman" w:eastAsia="Calibri" w:hAnsi="Times New Roman"/>
                <w:kern w:val="24"/>
                <w:sz w:val="24"/>
                <w:szCs w:val="24"/>
                <w:lang w:eastAsia="ja-JP"/>
              </w:rPr>
            </w:pPr>
          </w:p>
        </w:tc>
        <w:tc>
          <w:tcPr>
            <w:tcW w:w="1362" w:type="dxa"/>
            <w:tcBorders>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7.109</w:t>
            </w:r>
          </w:p>
          <w:p w:rsidR="00423CF0" w:rsidRPr="00423CF0" w:rsidRDefault="00423CF0" w:rsidP="00423CF0">
            <w:pPr>
              <w:spacing w:after="0" w:line="240" w:lineRule="auto"/>
              <w:jc w:val="both"/>
              <w:rPr>
                <w:rFonts w:ascii="Times New Roman" w:eastAsia="Calibri" w:hAnsi="Times New Roman"/>
                <w:kern w:val="24"/>
                <w:sz w:val="24"/>
                <w:szCs w:val="24"/>
                <w:lang w:eastAsia="ja-JP"/>
              </w:rPr>
            </w:pPr>
          </w:p>
        </w:tc>
        <w:tc>
          <w:tcPr>
            <w:tcW w:w="1372" w:type="dxa"/>
            <w:tcBorders>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3.579</w:t>
            </w:r>
          </w:p>
          <w:p w:rsidR="00423CF0" w:rsidRPr="00423CF0" w:rsidRDefault="00423CF0" w:rsidP="00423CF0">
            <w:pPr>
              <w:spacing w:after="0" w:line="240" w:lineRule="auto"/>
              <w:jc w:val="both"/>
              <w:rPr>
                <w:rFonts w:ascii="Times New Roman" w:eastAsia="Calibri" w:hAnsi="Times New Roman"/>
                <w:kern w:val="24"/>
                <w:sz w:val="24"/>
                <w:szCs w:val="24"/>
                <w:lang w:eastAsia="ja-JP"/>
              </w:rPr>
            </w:pPr>
          </w:p>
        </w:tc>
        <w:tc>
          <w:tcPr>
            <w:tcW w:w="1198" w:type="dxa"/>
            <w:tcBorders>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7.233</w:t>
            </w:r>
          </w:p>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p>
        </w:tc>
        <w:tc>
          <w:tcPr>
            <w:tcW w:w="1362" w:type="dxa"/>
            <w:tcBorders>
              <w:bottom w:val="single" w:sz="4" w:space="0" w:color="auto"/>
            </w:tcBorders>
            <w:hideMark/>
          </w:tcPr>
          <w:p w:rsidR="00423CF0" w:rsidRPr="00423CF0" w:rsidRDefault="00423CF0" w:rsidP="00423CF0">
            <w:pPr>
              <w:spacing w:after="0" w:line="240" w:lineRule="auto"/>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0.000</w:t>
            </w:r>
          </w:p>
        </w:tc>
      </w:tr>
      <w:bookmarkEnd w:id="2"/>
    </w:tbl>
    <w:p w:rsidR="00423CF0" w:rsidRPr="00423CF0" w:rsidRDefault="00423CF0" w:rsidP="00423CF0">
      <w:pPr>
        <w:spacing w:after="160" w:line="480" w:lineRule="auto"/>
        <w:jc w:val="both"/>
        <w:rPr>
          <w:rFonts w:ascii="Times New Roman" w:eastAsia="Calibri" w:hAnsi="Times New Roman"/>
          <w:sz w:val="24"/>
          <w:szCs w:val="24"/>
          <w:lang w:eastAsia="en-US"/>
        </w:rPr>
      </w:pPr>
    </w:p>
    <w:p w:rsidR="00423CF0" w:rsidRPr="00423CF0" w:rsidRDefault="00423CF0" w:rsidP="00423CF0">
      <w:pPr>
        <w:spacing w:after="160" w:line="480" w:lineRule="auto"/>
        <w:jc w:val="both"/>
        <w:rPr>
          <w:rFonts w:ascii="Times New Roman" w:eastAsia="Calibri" w:hAnsi="Times New Roman"/>
          <w:i/>
          <w:iCs/>
          <w:sz w:val="24"/>
          <w:szCs w:val="24"/>
          <w:lang w:eastAsia="en-US"/>
        </w:rPr>
      </w:pPr>
      <w:r w:rsidRPr="00423CF0">
        <w:rPr>
          <w:rFonts w:ascii="Times New Roman" w:eastAsia="Calibri" w:hAnsi="Times New Roman"/>
          <w:b/>
          <w:bCs/>
          <w:sz w:val="24"/>
          <w:szCs w:val="24"/>
          <w:lang w:eastAsia="en-US"/>
        </w:rPr>
        <w:t>Results according to specific objective two</w:t>
      </w:r>
      <w:r w:rsidRPr="00423CF0">
        <w:rPr>
          <w:rFonts w:ascii="Times New Roman" w:eastAsia="Calibri" w:hAnsi="Times New Roman"/>
          <w:sz w:val="24"/>
          <w:szCs w:val="24"/>
          <w:lang w:eastAsia="en-US"/>
        </w:rPr>
        <w:t xml:space="preserve">: </w:t>
      </w:r>
      <w:r w:rsidRPr="00423CF0">
        <w:rPr>
          <w:rFonts w:ascii="Times New Roman" w:eastAsia="Calibri" w:hAnsi="Times New Roman"/>
          <w:i/>
          <w:iCs/>
          <w:sz w:val="24"/>
          <w:szCs w:val="24"/>
          <w:lang w:eastAsia="en-US"/>
        </w:rPr>
        <w:t>To investigate the extent to which demonstration of students taught using audio-visuals aid differ from those taught using chalk and talk teaching process.</w:t>
      </w:r>
    </w:p>
    <w:p w:rsidR="00423CF0" w:rsidRPr="00423CF0" w:rsidRDefault="00423CF0" w:rsidP="00423CF0">
      <w:pPr>
        <w:spacing w:after="160" w:line="480" w:lineRule="auto"/>
        <w:jc w:val="both"/>
        <w:rPr>
          <w:rFonts w:ascii="Times New Roman" w:eastAsia="Calibri" w:hAnsi="Times New Roman"/>
          <w:iCs/>
          <w:sz w:val="24"/>
          <w:szCs w:val="24"/>
          <w:lang w:eastAsia="en-US"/>
        </w:rPr>
      </w:pPr>
      <w:r w:rsidRPr="00423CF0">
        <w:rPr>
          <w:rFonts w:ascii="Times New Roman" w:eastAsia="Calibri" w:hAnsi="Times New Roman"/>
          <w:iCs/>
          <w:sz w:val="24"/>
          <w:szCs w:val="24"/>
          <w:lang w:eastAsia="en-US"/>
        </w:rPr>
        <w:t>The results according to perception of parti</w:t>
      </w:r>
      <w:r w:rsidR="00407E80">
        <w:rPr>
          <w:rFonts w:ascii="Times New Roman" w:eastAsia="Calibri" w:hAnsi="Times New Roman"/>
          <w:iCs/>
          <w:sz w:val="24"/>
          <w:szCs w:val="24"/>
          <w:lang w:eastAsia="en-US"/>
        </w:rPr>
        <w:t xml:space="preserve">cipants is presented in table 3 </w:t>
      </w:r>
      <w:r w:rsidR="00B945E8">
        <w:rPr>
          <w:rFonts w:ascii="Times New Roman" w:eastAsia="Calibri" w:hAnsi="Times New Roman"/>
          <w:iCs/>
          <w:sz w:val="24"/>
          <w:szCs w:val="24"/>
          <w:lang w:eastAsia="en-US"/>
        </w:rPr>
        <w:t xml:space="preserve">below. </w:t>
      </w:r>
      <w:r w:rsidRPr="00423CF0">
        <w:rPr>
          <w:rFonts w:ascii="Times New Roman" w:eastAsia="Calibri" w:hAnsi="Times New Roman"/>
          <w:iCs/>
          <w:sz w:val="24"/>
          <w:szCs w:val="24"/>
          <w:lang w:eastAsia="en-US"/>
        </w:rPr>
        <w:t xml:space="preserve"> Findings revealed that with respect to understanding demonstration concepts when taught using audio-</w:t>
      </w:r>
      <w:r w:rsidRPr="00423CF0">
        <w:rPr>
          <w:rFonts w:ascii="Times New Roman" w:eastAsia="Calibri" w:hAnsi="Times New Roman"/>
          <w:iCs/>
          <w:sz w:val="24"/>
          <w:szCs w:val="24"/>
          <w:lang w:eastAsia="en-US"/>
        </w:rPr>
        <w:lastRenderedPageBreak/>
        <w:t>visuals compared to talk and chalk teaching methods,</w:t>
      </w:r>
      <w:r w:rsidR="00B945E8">
        <w:rPr>
          <w:rFonts w:ascii="Times New Roman" w:eastAsia="Calibri" w:hAnsi="Times New Roman"/>
          <w:iCs/>
          <w:sz w:val="24"/>
          <w:szCs w:val="24"/>
          <w:lang w:eastAsia="en-US"/>
        </w:rPr>
        <w:t xml:space="preserve"> 60.9% </w:t>
      </w:r>
      <w:r w:rsidRPr="00423CF0">
        <w:rPr>
          <w:rFonts w:ascii="Times New Roman" w:eastAsia="Calibri" w:hAnsi="Times New Roman"/>
          <w:iCs/>
          <w:sz w:val="24"/>
          <w:szCs w:val="24"/>
          <w:lang w:eastAsia="en-US"/>
        </w:rPr>
        <w:t>of students respondent reported that they understand demonstration concepts better when taught using audio-visuals. Similarly, with respect to whether students understand diagrams better when taught using audio- visuals compared to chalk and talk te</w:t>
      </w:r>
      <w:r w:rsidR="00B945E8">
        <w:rPr>
          <w:rFonts w:ascii="Times New Roman" w:eastAsia="Calibri" w:hAnsi="Times New Roman"/>
          <w:iCs/>
          <w:sz w:val="24"/>
          <w:szCs w:val="24"/>
          <w:lang w:eastAsia="en-US"/>
        </w:rPr>
        <w:t>aching method, 65.2% of student</w:t>
      </w:r>
      <w:r w:rsidRPr="00423CF0">
        <w:rPr>
          <w:rFonts w:ascii="Times New Roman" w:eastAsia="Calibri" w:hAnsi="Times New Roman"/>
          <w:iCs/>
          <w:sz w:val="24"/>
          <w:szCs w:val="24"/>
          <w:lang w:eastAsia="en-US"/>
        </w:rPr>
        <w:t xml:space="preserve"> respondents reported that they understand diagrams better when taught using audio-visuals. More so, with respect to whether students are able to draw diagrams by themselves when taught using audio-visuals compared to chalk and talk teaching method, 56.5%  of students respondents reported that they are able to draw diagrams by themselves when taught using audio-visuals. In addition, with respect to whether students can identify potential errors in their own diagrams when taught using audio –visuals compared to chalk and talk teaching method, 60.3% of student respondents reported they are able to identify potential errors in their own diagrams when taught using audio-visuals.</w:t>
      </w:r>
    </w:p>
    <w:p w:rsidR="00423CF0" w:rsidRPr="00423CF0" w:rsidRDefault="00B945E8" w:rsidP="00423CF0">
      <w:pPr>
        <w:spacing w:after="160" w:line="240" w:lineRule="auto"/>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Table 3</w:t>
      </w:r>
      <w:r w:rsidR="00423CF0" w:rsidRPr="00423CF0">
        <w:rPr>
          <w:rFonts w:ascii="Times New Roman" w:eastAsia="Calibri" w:hAnsi="Times New Roman"/>
          <w:b/>
          <w:bCs/>
          <w:sz w:val="24"/>
          <w:szCs w:val="24"/>
          <w:lang w:eastAsia="en-US"/>
        </w:rPr>
        <w:t xml:space="preserve"> </w:t>
      </w:r>
      <w:r w:rsidR="00423CF0" w:rsidRPr="00423CF0">
        <w:rPr>
          <w:rFonts w:ascii="Times New Roman" w:eastAsia="Calibri" w:hAnsi="Times New Roman"/>
          <w:sz w:val="24"/>
          <w:szCs w:val="24"/>
          <w:lang w:eastAsia="en-US"/>
        </w:rPr>
        <w:t>Perceptions of respondents in terms of demonstration using audio-visuals compared to chalk and talk</w:t>
      </w:r>
    </w:p>
    <w:tbl>
      <w:tblPr>
        <w:tblW w:w="9895" w:type="dxa"/>
        <w:tblLook w:val="04A0" w:firstRow="1" w:lastRow="0" w:firstColumn="1" w:lastColumn="0" w:noHBand="0" w:noVBand="1"/>
      </w:tblPr>
      <w:tblGrid>
        <w:gridCol w:w="527"/>
        <w:gridCol w:w="2766"/>
        <w:gridCol w:w="1156"/>
        <w:gridCol w:w="1156"/>
        <w:gridCol w:w="1109"/>
        <w:gridCol w:w="1109"/>
        <w:gridCol w:w="1156"/>
        <w:gridCol w:w="916"/>
      </w:tblGrid>
      <w:tr w:rsidR="00423CF0" w:rsidRPr="00423CF0" w:rsidTr="00F43452">
        <w:tc>
          <w:tcPr>
            <w:tcW w:w="9895" w:type="dxa"/>
            <w:gridSpan w:val="8"/>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i/>
                <w:iCs/>
                <w:sz w:val="24"/>
                <w:szCs w:val="24"/>
                <w:lang w:eastAsia="en-US"/>
              </w:rPr>
            </w:pPr>
            <w:r w:rsidRPr="00423CF0">
              <w:rPr>
                <w:rFonts w:ascii="Times New Roman" w:eastAsia="Calibri" w:hAnsi="Times New Roman"/>
                <w:b/>
                <w:bCs/>
                <w:i/>
                <w:iCs/>
                <w:sz w:val="24"/>
                <w:szCs w:val="24"/>
                <w:lang w:eastAsia="en-US"/>
              </w:rPr>
              <w:t>Demonstration</w:t>
            </w:r>
          </w:p>
        </w:tc>
      </w:tr>
      <w:tr w:rsidR="00423CF0" w:rsidRPr="00423CF0" w:rsidTr="00F43452">
        <w:trPr>
          <w:trHeight w:val="510"/>
        </w:trPr>
        <w:tc>
          <w:tcPr>
            <w:tcW w:w="529" w:type="dxa"/>
            <w:vMerge w:val="restart"/>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SN</w:t>
            </w:r>
          </w:p>
        </w:tc>
        <w:tc>
          <w:tcPr>
            <w:tcW w:w="3489" w:type="dxa"/>
            <w:vMerge w:val="restart"/>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Items description</w:t>
            </w:r>
          </w:p>
        </w:tc>
        <w:tc>
          <w:tcPr>
            <w:tcW w:w="1081" w:type="dxa"/>
            <w:vMerge w:val="restart"/>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agree (4)</w:t>
            </w:r>
          </w:p>
        </w:tc>
        <w:tc>
          <w:tcPr>
            <w:tcW w:w="990" w:type="dxa"/>
            <w:vMerge w:val="restart"/>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Agree</w:t>
            </w:r>
          </w:p>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w:t>
            </w:r>
          </w:p>
        </w:tc>
        <w:tc>
          <w:tcPr>
            <w:tcW w:w="1010" w:type="dxa"/>
            <w:vMerge w:val="restart"/>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Disagree</w:t>
            </w:r>
          </w:p>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w:t>
            </w:r>
          </w:p>
        </w:tc>
        <w:tc>
          <w:tcPr>
            <w:tcW w:w="1010" w:type="dxa"/>
            <w:vMerge w:val="restart"/>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Disagree (1)</w:t>
            </w:r>
          </w:p>
        </w:tc>
        <w:tc>
          <w:tcPr>
            <w:tcW w:w="1786" w:type="dxa"/>
            <w:gridSpan w:val="2"/>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Collapsed set</w:t>
            </w:r>
          </w:p>
        </w:tc>
      </w:tr>
      <w:tr w:rsidR="00423CF0" w:rsidRPr="00423CF0" w:rsidTr="00F43452">
        <w:trPr>
          <w:trHeight w:val="285"/>
        </w:trPr>
        <w:tc>
          <w:tcPr>
            <w:tcW w:w="0" w:type="auto"/>
            <w:vMerge/>
            <w:tcBorders>
              <w:top w:val="single" w:sz="4" w:space="0" w:color="auto"/>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single" w:sz="4" w:space="0" w:color="auto"/>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single" w:sz="4" w:space="0" w:color="auto"/>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single" w:sz="4" w:space="0" w:color="auto"/>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single" w:sz="4" w:space="0" w:color="auto"/>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0" w:type="auto"/>
            <w:vMerge/>
            <w:tcBorders>
              <w:top w:val="single" w:sz="4" w:space="0" w:color="auto"/>
            </w:tcBorders>
            <w:vAlign w:val="center"/>
            <w:hideMark/>
          </w:tcPr>
          <w:p w:rsidR="00423CF0" w:rsidRPr="00423CF0" w:rsidRDefault="00423CF0" w:rsidP="00423CF0">
            <w:pPr>
              <w:spacing w:after="0" w:line="240" w:lineRule="auto"/>
              <w:jc w:val="both"/>
              <w:rPr>
                <w:rFonts w:ascii="Times New Roman" w:eastAsia="Calibri" w:hAnsi="Times New Roman"/>
                <w:b/>
                <w:bCs/>
                <w:sz w:val="24"/>
                <w:szCs w:val="24"/>
                <w:lang w:eastAsia="en-US"/>
              </w:rPr>
            </w:pPr>
          </w:p>
        </w:tc>
        <w:tc>
          <w:tcPr>
            <w:tcW w:w="886"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sz w:val="24"/>
                <w:szCs w:val="24"/>
                <w:lang w:eastAsia="en-US"/>
              </w:rPr>
              <w:t>High</w:t>
            </w:r>
          </w:p>
        </w:tc>
        <w:tc>
          <w:tcPr>
            <w:tcW w:w="900"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sz w:val="24"/>
                <w:szCs w:val="24"/>
                <w:lang w:eastAsia="en-US"/>
              </w:rPr>
              <w:t>Low</w:t>
            </w:r>
          </w:p>
        </w:tc>
      </w:tr>
      <w:tr w:rsidR="00423CF0" w:rsidRPr="00423CF0" w:rsidTr="00F43452">
        <w:trPr>
          <w:trHeight w:val="323"/>
        </w:trPr>
        <w:tc>
          <w:tcPr>
            <w:tcW w:w="52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348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Understanding of demonstration concepts</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56(60.9)</w:t>
            </w:r>
          </w:p>
        </w:tc>
        <w:tc>
          <w:tcPr>
            <w:tcW w:w="99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32(34.7)</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88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88(95.6)</w:t>
            </w:r>
          </w:p>
        </w:tc>
        <w:tc>
          <w:tcPr>
            <w:tcW w:w="90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r>
      <w:tr w:rsidR="00423CF0" w:rsidRPr="00423CF0" w:rsidTr="00F43452">
        <w:tc>
          <w:tcPr>
            <w:tcW w:w="52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348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Understanding of diagrams</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60(65.2)</w:t>
            </w:r>
          </w:p>
        </w:tc>
        <w:tc>
          <w:tcPr>
            <w:tcW w:w="99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30(32.6)</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88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90(97.8)</w:t>
            </w:r>
          </w:p>
        </w:tc>
        <w:tc>
          <w:tcPr>
            <w:tcW w:w="90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r>
      <w:tr w:rsidR="00423CF0" w:rsidRPr="00423CF0" w:rsidTr="00F43452">
        <w:tc>
          <w:tcPr>
            <w:tcW w:w="52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3489"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Drawing of diagrams by your self</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52(56.5)</w:t>
            </w:r>
          </w:p>
        </w:tc>
        <w:tc>
          <w:tcPr>
            <w:tcW w:w="99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36(39.1)</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88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88(95.6)</w:t>
            </w:r>
          </w:p>
        </w:tc>
        <w:tc>
          <w:tcPr>
            <w:tcW w:w="90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r>
      <w:tr w:rsidR="00423CF0" w:rsidRPr="00423CF0" w:rsidTr="00F43452">
        <w:tc>
          <w:tcPr>
            <w:tcW w:w="529"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3489"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 xml:space="preserve">Identify potential errors in your diagrams </w:t>
            </w:r>
          </w:p>
        </w:tc>
        <w:tc>
          <w:tcPr>
            <w:tcW w:w="1081"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58(63.0)</w:t>
            </w:r>
          </w:p>
        </w:tc>
        <w:tc>
          <w:tcPr>
            <w:tcW w:w="990"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30(32.6)</w:t>
            </w:r>
          </w:p>
        </w:tc>
        <w:tc>
          <w:tcPr>
            <w:tcW w:w="1010"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c>
          <w:tcPr>
            <w:tcW w:w="1010"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886"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88(95.6)</w:t>
            </w:r>
          </w:p>
        </w:tc>
        <w:tc>
          <w:tcPr>
            <w:tcW w:w="900"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r>
      <w:tr w:rsidR="00423CF0" w:rsidRPr="00423CF0" w:rsidTr="00F43452">
        <w:tc>
          <w:tcPr>
            <w:tcW w:w="4018" w:type="dxa"/>
            <w:gridSpan w:val="2"/>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b/>
                <w:bCs/>
                <w:sz w:val="24"/>
                <w:szCs w:val="24"/>
                <w:lang w:eastAsia="en-US"/>
              </w:rPr>
              <w:t>Multiple Response Set</w:t>
            </w:r>
          </w:p>
        </w:tc>
        <w:tc>
          <w:tcPr>
            <w:tcW w:w="108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226(61.4)</w:t>
            </w:r>
          </w:p>
        </w:tc>
        <w:tc>
          <w:tcPr>
            <w:tcW w:w="99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128(34.8)</w:t>
            </w:r>
          </w:p>
        </w:tc>
        <w:tc>
          <w:tcPr>
            <w:tcW w:w="101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14(3.8)</w:t>
            </w:r>
          </w:p>
        </w:tc>
        <w:tc>
          <w:tcPr>
            <w:tcW w:w="101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w:t>
            </w:r>
          </w:p>
        </w:tc>
        <w:tc>
          <w:tcPr>
            <w:tcW w:w="88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354(96.2)</w:t>
            </w:r>
          </w:p>
        </w:tc>
        <w:tc>
          <w:tcPr>
            <w:tcW w:w="90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14(3.8)</w:t>
            </w:r>
          </w:p>
        </w:tc>
      </w:tr>
    </w:tbl>
    <w:p w:rsidR="00423CF0" w:rsidRPr="00423CF0" w:rsidRDefault="00423CF0" w:rsidP="00423CF0">
      <w:pPr>
        <w:spacing w:after="160" w:line="480" w:lineRule="auto"/>
        <w:jc w:val="both"/>
        <w:rPr>
          <w:rFonts w:ascii="Times New Roman" w:eastAsia="Calibri" w:hAnsi="Times New Roman"/>
          <w:sz w:val="24"/>
          <w:szCs w:val="24"/>
          <w:lang w:eastAsia="en-US"/>
        </w:rPr>
      </w:pPr>
    </w:p>
    <w:p w:rsidR="00423CF0" w:rsidRPr="00423CF0" w:rsidRDefault="00F43452" w:rsidP="00423CF0">
      <w:pPr>
        <w:spacing w:after="160"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Overall, as gleaned from table 3</w:t>
      </w:r>
      <w:r w:rsidR="00423CF0" w:rsidRPr="00423CF0">
        <w:rPr>
          <w:rFonts w:ascii="Times New Roman" w:eastAsia="Calibri" w:hAnsi="Times New Roman"/>
          <w:sz w:val="24"/>
          <w:szCs w:val="24"/>
          <w:lang w:eastAsia="en-US"/>
        </w:rPr>
        <w:t>, majority of the students` (96.</w:t>
      </w:r>
      <w:proofErr w:type="gramStart"/>
      <w:r w:rsidR="00423CF0" w:rsidRPr="00423CF0">
        <w:rPr>
          <w:rFonts w:ascii="Times New Roman" w:eastAsia="Calibri" w:hAnsi="Times New Roman"/>
          <w:sz w:val="24"/>
          <w:szCs w:val="24"/>
          <w:lang w:eastAsia="en-US"/>
        </w:rPr>
        <w:t>2.%</w:t>
      </w:r>
      <w:proofErr w:type="gramEnd"/>
      <w:r w:rsidR="00423CF0" w:rsidRPr="00423CF0">
        <w:rPr>
          <w:rFonts w:ascii="Times New Roman" w:eastAsia="Calibri" w:hAnsi="Times New Roman"/>
          <w:sz w:val="24"/>
          <w:szCs w:val="24"/>
          <w:lang w:eastAsia="en-US"/>
        </w:rPr>
        <w:t xml:space="preserve">) participants reported better demonstration when taught geography using audio-visuals. </w:t>
      </w:r>
    </w:p>
    <w:p w:rsidR="00423CF0" w:rsidRPr="00423CF0" w:rsidRDefault="00423CF0" w:rsidP="007037BB">
      <w:pPr>
        <w:spacing w:after="160" w:line="48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Experimental results (objective 2)</w:t>
      </w:r>
    </w:p>
    <w:p w:rsidR="00423CF0" w:rsidRPr="00423CF0" w:rsidRDefault="00423CF0" w:rsidP="00F43452">
      <w:pPr>
        <w:spacing w:after="160" w:line="480" w:lineRule="auto"/>
        <w:jc w:val="both"/>
        <w:rPr>
          <w:rFonts w:ascii="Times New Roman" w:eastAsia="Calibri" w:hAnsi="Times New Roman"/>
          <w:bCs/>
          <w:sz w:val="24"/>
          <w:szCs w:val="24"/>
          <w:lang w:eastAsia="en-US"/>
        </w:rPr>
      </w:pPr>
      <w:r w:rsidRPr="00423CF0">
        <w:rPr>
          <w:rFonts w:ascii="Times New Roman" w:eastAsia="Calibri" w:hAnsi="Times New Roman"/>
          <w:bCs/>
          <w:sz w:val="24"/>
          <w:szCs w:val="24"/>
          <w:lang w:eastAsia="en-US"/>
        </w:rPr>
        <w:lastRenderedPageBreak/>
        <w:t>The experimenta</w:t>
      </w:r>
      <w:r w:rsidR="00F43452">
        <w:rPr>
          <w:rFonts w:ascii="Times New Roman" w:eastAsia="Calibri" w:hAnsi="Times New Roman"/>
          <w:bCs/>
          <w:sz w:val="24"/>
          <w:szCs w:val="24"/>
          <w:lang w:eastAsia="en-US"/>
        </w:rPr>
        <w:t>l result is presented in table 4 as</w:t>
      </w:r>
      <w:r w:rsidRPr="00423CF0">
        <w:rPr>
          <w:rFonts w:ascii="Times New Roman" w:eastAsia="Calibri" w:hAnsi="Times New Roman"/>
          <w:bCs/>
          <w:sz w:val="24"/>
          <w:szCs w:val="24"/>
          <w:lang w:eastAsia="en-US"/>
        </w:rPr>
        <w:t xml:space="preserve"> shown</w:t>
      </w:r>
      <w:r w:rsidR="00F43452">
        <w:rPr>
          <w:rFonts w:ascii="Times New Roman" w:eastAsia="Calibri" w:hAnsi="Times New Roman"/>
          <w:bCs/>
          <w:sz w:val="24"/>
          <w:szCs w:val="24"/>
          <w:lang w:eastAsia="en-US"/>
        </w:rPr>
        <w:t xml:space="preserve"> below.  T</w:t>
      </w:r>
      <w:r w:rsidRPr="00423CF0">
        <w:rPr>
          <w:rFonts w:ascii="Times New Roman" w:eastAsia="Calibri" w:hAnsi="Times New Roman"/>
          <w:bCs/>
          <w:sz w:val="24"/>
          <w:szCs w:val="24"/>
          <w:lang w:eastAsia="en-US"/>
        </w:rPr>
        <w:t xml:space="preserve">-test analysis revealed that students who were taught using audio-visuals on average had a significantly higher score on demonstration (m=4.378, </w:t>
      </w:r>
      <w:proofErr w:type="spellStart"/>
      <w:r w:rsidRPr="00423CF0">
        <w:rPr>
          <w:rFonts w:ascii="Times New Roman" w:eastAsia="Calibri" w:hAnsi="Times New Roman"/>
          <w:bCs/>
          <w:sz w:val="24"/>
          <w:szCs w:val="24"/>
          <w:lang w:eastAsia="en-US"/>
        </w:rPr>
        <w:t>sd</w:t>
      </w:r>
      <w:proofErr w:type="spellEnd"/>
      <w:r w:rsidRPr="00423CF0">
        <w:rPr>
          <w:rFonts w:ascii="Times New Roman" w:eastAsia="Calibri" w:hAnsi="Times New Roman"/>
          <w:bCs/>
          <w:sz w:val="24"/>
          <w:szCs w:val="24"/>
          <w:lang w:eastAsia="en-US"/>
        </w:rPr>
        <w:t xml:space="preserve">= 0.634) compared to scores for students taught using chalk and talk (m=3.822, </w:t>
      </w:r>
      <w:proofErr w:type="spellStart"/>
      <w:r w:rsidRPr="00423CF0">
        <w:rPr>
          <w:rFonts w:ascii="Times New Roman" w:eastAsia="Calibri" w:hAnsi="Times New Roman"/>
          <w:bCs/>
          <w:sz w:val="24"/>
          <w:szCs w:val="24"/>
          <w:lang w:eastAsia="en-US"/>
        </w:rPr>
        <w:t>sd</w:t>
      </w:r>
      <w:proofErr w:type="spellEnd"/>
      <w:r w:rsidRPr="00423CF0">
        <w:rPr>
          <w:rFonts w:ascii="Times New Roman" w:eastAsia="Calibri" w:hAnsi="Times New Roman"/>
          <w:bCs/>
          <w:sz w:val="24"/>
          <w:szCs w:val="24"/>
          <w:lang w:eastAsia="en-US"/>
        </w:rPr>
        <w:t>=1.130). In order words at 99% confidence level, students taught using audio-visuals performed significantly higher in demonstration compared to those taught using chalk and talk.</w:t>
      </w:r>
    </w:p>
    <w:p w:rsidR="00423CF0" w:rsidRPr="007037BB" w:rsidRDefault="00F43452" w:rsidP="00423CF0">
      <w:pPr>
        <w:spacing w:after="160" w:line="480" w:lineRule="auto"/>
        <w:jc w:val="both"/>
        <w:rPr>
          <w:rFonts w:ascii="Times New Roman" w:eastAsia="Calibri" w:hAnsi="Times New Roman"/>
          <w:sz w:val="24"/>
          <w:szCs w:val="24"/>
          <w:lang w:eastAsia="en-US"/>
        </w:rPr>
      </w:pPr>
      <w:r>
        <w:rPr>
          <w:rFonts w:ascii="Times New Roman" w:eastAsia="Calibri" w:hAnsi="Times New Roman"/>
          <w:b/>
          <w:bCs/>
          <w:sz w:val="24"/>
          <w:szCs w:val="24"/>
          <w:lang w:eastAsia="en-US"/>
        </w:rPr>
        <w:t>Table 4</w:t>
      </w:r>
      <w:r w:rsidR="007037BB">
        <w:rPr>
          <w:rFonts w:ascii="Times New Roman" w:eastAsia="Calibri" w:hAnsi="Times New Roman"/>
          <w:b/>
          <w:bCs/>
          <w:sz w:val="24"/>
          <w:szCs w:val="24"/>
          <w:lang w:eastAsia="en-US"/>
        </w:rPr>
        <w:t xml:space="preserve"> </w:t>
      </w:r>
      <w:r w:rsidR="007037BB" w:rsidRPr="007037BB">
        <w:rPr>
          <w:rFonts w:ascii="Times New Roman" w:eastAsia="Calibri" w:hAnsi="Times New Roman"/>
          <w:bCs/>
          <w:sz w:val="24"/>
          <w:szCs w:val="24"/>
          <w:lang w:eastAsia="en-US"/>
        </w:rPr>
        <w:t>T</w:t>
      </w:r>
      <w:r w:rsidR="007037BB" w:rsidRPr="007037BB">
        <w:rPr>
          <w:rFonts w:ascii="Times New Roman" w:eastAsia="Calibri" w:hAnsi="Times New Roman"/>
          <w:sz w:val="24"/>
          <w:szCs w:val="24"/>
          <w:lang w:eastAsia="en-US"/>
        </w:rPr>
        <w:t>-</w:t>
      </w:r>
      <w:r w:rsidR="007037BB" w:rsidRPr="00423CF0">
        <w:rPr>
          <w:rFonts w:ascii="Times New Roman" w:eastAsia="Calibri" w:hAnsi="Times New Roman"/>
          <w:sz w:val="24"/>
          <w:szCs w:val="24"/>
          <w:lang w:eastAsia="en-US"/>
        </w:rPr>
        <w:t xml:space="preserve">test analysis of average scores on </w:t>
      </w:r>
      <w:r w:rsidR="007037BB">
        <w:rPr>
          <w:rFonts w:ascii="Times New Roman" w:eastAsia="Calibri" w:hAnsi="Times New Roman"/>
          <w:sz w:val="24"/>
          <w:szCs w:val="24"/>
          <w:lang w:eastAsia="en-US"/>
        </w:rPr>
        <w:t>demonstration</w:t>
      </w:r>
      <w:r w:rsidR="007037BB" w:rsidRPr="00423CF0">
        <w:rPr>
          <w:rFonts w:ascii="Times New Roman" w:eastAsia="Calibri" w:hAnsi="Times New Roman"/>
          <w:sz w:val="24"/>
          <w:szCs w:val="24"/>
          <w:lang w:eastAsia="en-US"/>
        </w:rPr>
        <w:t xml:space="preserve"> according to teaching method</w:t>
      </w:r>
    </w:p>
    <w:tbl>
      <w:tblPr>
        <w:tblW w:w="0" w:type="auto"/>
        <w:tblLook w:val="04A0" w:firstRow="1" w:lastRow="0" w:firstColumn="1" w:lastColumn="0" w:noHBand="0" w:noVBand="1"/>
      </w:tblPr>
      <w:tblGrid>
        <w:gridCol w:w="1751"/>
        <w:gridCol w:w="1377"/>
        <w:gridCol w:w="1286"/>
        <w:gridCol w:w="1289"/>
        <w:gridCol w:w="1286"/>
        <w:gridCol w:w="1377"/>
        <w:gridCol w:w="1210"/>
      </w:tblGrid>
      <w:tr w:rsidR="00423CF0" w:rsidRPr="00423CF0" w:rsidTr="00F43452">
        <w:tc>
          <w:tcPr>
            <w:tcW w:w="9350" w:type="dxa"/>
            <w:gridSpan w:val="7"/>
            <w:tcBorders>
              <w:top w:val="single" w:sz="4" w:space="0" w:color="auto"/>
              <w:bottom w:val="single" w:sz="4" w:space="0" w:color="auto"/>
            </w:tcBorders>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Teaching Method</w:t>
            </w:r>
          </w:p>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p>
        </w:tc>
      </w:tr>
      <w:tr w:rsidR="00423CF0" w:rsidRPr="00423CF0" w:rsidTr="00F43452">
        <w:tc>
          <w:tcPr>
            <w:tcW w:w="1484" w:type="dxa"/>
            <w:tcBorders>
              <w:top w:val="single" w:sz="4" w:space="0" w:color="auto"/>
              <w:bottom w:val="single" w:sz="4" w:space="0" w:color="auto"/>
            </w:tcBorders>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p>
        </w:tc>
        <w:tc>
          <w:tcPr>
            <w:tcW w:w="2676" w:type="dxa"/>
            <w:gridSpan w:val="2"/>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Audio-Visuals</w:t>
            </w:r>
          </w:p>
        </w:tc>
        <w:tc>
          <w:tcPr>
            <w:tcW w:w="2586" w:type="dxa"/>
            <w:gridSpan w:val="2"/>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Chalk and Talk</w:t>
            </w:r>
          </w:p>
        </w:tc>
        <w:tc>
          <w:tcPr>
            <w:tcW w:w="1387" w:type="dxa"/>
            <w:vMerge w:val="restart"/>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t-value</w:t>
            </w:r>
          </w:p>
        </w:tc>
        <w:tc>
          <w:tcPr>
            <w:tcW w:w="1217" w:type="dxa"/>
            <w:vMerge w:val="restart"/>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p-value</w:t>
            </w:r>
          </w:p>
        </w:tc>
      </w:tr>
      <w:tr w:rsidR="00423CF0" w:rsidRPr="00423CF0" w:rsidTr="007037BB">
        <w:tc>
          <w:tcPr>
            <w:tcW w:w="1484" w:type="dxa"/>
            <w:tcBorders>
              <w:top w:val="single" w:sz="4" w:space="0" w:color="auto"/>
              <w:bottom w:val="single" w:sz="4" w:space="0" w:color="auto"/>
            </w:tcBorders>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p>
        </w:tc>
        <w:tc>
          <w:tcPr>
            <w:tcW w:w="1387" w:type="dxa"/>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Mean</w:t>
            </w:r>
          </w:p>
        </w:tc>
        <w:tc>
          <w:tcPr>
            <w:tcW w:w="1289" w:type="dxa"/>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Standard deviation</w:t>
            </w:r>
          </w:p>
        </w:tc>
        <w:tc>
          <w:tcPr>
            <w:tcW w:w="1297" w:type="dxa"/>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Mean</w:t>
            </w:r>
          </w:p>
        </w:tc>
        <w:tc>
          <w:tcPr>
            <w:tcW w:w="1289" w:type="dxa"/>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Standard deviation</w:t>
            </w:r>
          </w:p>
        </w:tc>
        <w:tc>
          <w:tcPr>
            <w:tcW w:w="0" w:type="auto"/>
            <w:vMerge/>
            <w:tcBorders>
              <w:top w:val="single" w:sz="4" w:space="0" w:color="auto"/>
              <w:bottom w:val="single" w:sz="4" w:space="0" w:color="auto"/>
            </w:tcBorders>
            <w:vAlign w:val="center"/>
            <w:hideMark/>
          </w:tcPr>
          <w:p w:rsidR="00423CF0" w:rsidRPr="00423CF0" w:rsidRDefault="00423CF0" w:rsidP="00423CF0">
            <w:pPr>
              <w:spacing w:after="0" w:line="240" w:lineRule="auto"/>
              <w:jc w:val="both"/>
              <w:rPr>
                <w:rFonts w:ascii="Times New Roman" w:eastAsia="Calibri" w:hAnsi="Times New Roman"/>
                <w:b/>
                <w:bCs/>
                <w:kern w:val="24"/>
                <w:sz w:val="24"/>
                <w:szCs w:val="24"/>
                <w:lang w:eastAsia="ja-JP"/>
              </w:rPr>
            </w:pPr>
          </w:p>
        </w:tc>
        <w:tc>
          <w:tcPr>
            <w:tcW w:w="0" w:type="auto"/>
            <w:vMerge/>
            <w:tcBorders>
              <w:top w:val="single" w:sz="4" w:space="0" w:color="auto"/>
              <w:bottom w:val="single" w:sz="4" w:space="0" w:color="auto"/>
            </w:tcBorders>
            <w:vAlign w:val="center"/>
            <w:hideMark/>
          </w:tcPr>
          <w:p w:rsidR="00423CF0" w:rsidRPr="00423CF0" w:rsidRDefault="00423CF0" w:rsidP="00423CF0">
            <w:pPr>
              <w:spacing w:after="0" w:line="240" w:lineRule="auto"/>
              <w:jc w:val="both"/>
              <w:rPr>
                <w:rFonts w:ascii="Times New Roman" w:eastAsia="Calibri" w:hAnsi="Times New Roman"/>
                <w:b/>
                <w:bCs/>
                <w:kern w:val="24"/>
                <w:sz w:val="24"/>
                <w:szCs w:val="24"/>
                <w:lang w:eastAsia="ja-JP"/>
              </w:rPr>
            </w:pPr>
          </w:p>
        </w:tc>
      </w:tr>
      <w:tr w:rsidR="00423CF0" w:rsidRPr="00423CF0" w:rsidTr="007037BB">
        <w:tc>
          <w:tcPr>
            <w:tcW w:w="1484" w:type="dxa"/>
            <w:tcBorders>
              <w:top w:val="single" w:sz="4" w:space="0" w:color="auto"/>
              <w:bottom w:val="single" w:sz="4" w:space="0" w:color="auto"/>
            </w:tcBorders>
            <w:hideMark/>
          </w:tcPr>
          <w:p w:rsidR="00423CF0" w:rsidRPr="00423CF0" w:rsidRDefault="00423CF0" w:rsidP="00423CF0">
            <w:pPr>
              <w:spacing w:after="0" w:line="240" w:lineRule="auto"/>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Level of Demonstration</w:t>
            </w:r>
          </w:p>
        </w:tc>
        <w:tc>
          <w:tcPr>
            <w:tcW w:w="1387" w:type="dxa"/>
            <w:tcBorders>
              <w:top w:val="single" w:sz="4" w:space="0" w:color="auto"/>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4.378</w:t>
            </w:r>
          </w:p>
          <w:p w:rsidR="00423CF0" w:rsidRPr="00423CF0" w:rsidRDefault="00423CF0" w:rsidP="00423CF0">
            <w:pPr>
              <w:spacing w:after="0" w:line="240" w:lineRule="auto"/>
              <w:contextualSpacing/>
              <w:jc w:val="both"/>
              <w:rPr>
                <w:rFonts w:ascii="Times New Roman" w:eastAsia="Calibri" w:hAnsi="Times New Roman"/>
                <w:kern w:val="24"/>
                <w:sz w:val="24"/>
                <w:szCs w:val="24"/>
                <w:lang w:eastAsia="ja-JP"/>
              </w:rPr>
            </w:pPr>
          </w:p>
        </w:tc>
        <w:tc>
          <w:tcPr>
            <w:tcW w:w="1289" w:type="dxa"/>
            <w:tcBorders>
              <w:top w:val="single" w:sz="4" w:space="0" w:color="auto"/>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0.634</w:t>
            </w:r>
          </w:p>
          <w:p w:rsidR="00423CF0" w:rsidRPr="00423CF0" w:rsidRDefault="00423CF0" w:rsidP="00423CF0">
            <w:pPr>
              <w:spacing w:after="0" w:line="240" w:lineRule="auto"/>
              <w:jc w:val="both"/>
              <w:rPr>
                <w:rFonts w:ascii="Times New Roman" w:eastAsia="Calibri" w:hAnsi="Times New Roman"/>
                <w:kern w:val="24"/>
                <w:sz w:val="24"/>
                <w:szCs w:val="24"/>
                <w:lang w:eastAsia="ja-JP"/>
              </w:rPr>
            </w:pPr>
          </w:p>
        </w:tc>
        <w:tc>
          <w:tcPr>
            <w:tcW w:w="1297" w:type="dxa"/>
            <w:tcBorders>
              <w:top w:val="single" w:sz="4" w:space="0" w:color="auto"/>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3.822</w:t>
            </w:r>
          </w:p>
          <w:p w:rsidR="00423CF0" w:rsidRPr="00423CF0" w:rsidRDefault="00423CF0" w:rsidP="00423CF0">
            <w:pPr>
              <w:spacing w:after="0" w:line="240" w:lineRule="auto"/>
              <w:jc w:val="both"/>
              <w:rPr>
                <w:rFonts w:ascii="Times New Roman" w:eastAsia="Calibri" w:hAnsi="Times New Roman"/>
                <w:kern w:val="24"/>
                <w:sz w:val="24"/>
                <w:szCs w:val="24"/>
                <w:lang w:eastAsia="ja-JP"/>
              </w:rPr>
            </w:pPr>
          </w:p>
        </w:tc>
        <w:tc>
          <w:tcPr>
            <w:tcW w:w="1289" w:type="dxa"/>
            <w:tcBorders>
              <w:top w:val="single" w:sz="4" w:space="0" w:color="auto"/>
              <w:bottom w:val="single" w:sz="4" w:space="0" w:color="auto"/>
            </w:tcBorders>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1.130</w:t>
            </w:r>
          </w:p>
          <w:p w:rsidR="00423CF0" w:rsidRPr="00423CF0" w:rsidRDefault="00423CF0" w:rsidP="00423CF0">
            <w:pPr>
              <w:spacing w:after="0" w:line="240" w:lineRule="auto"/>
              <w:jc w:val="both"/>
              <w:rPr>
                <w:rFonts w:ascii="Times New Roman" w:eastAsia="Calibri" w:hAnsi="Times New Roman"/>
                <w:kern w:val="24"/>
                <w:sz w:val="24"/>
                <w:szCs w:val="24"/>
                <w:lang w:eastAsia="ja-JP"/>
              </w:rPr>
            </w:pPr>
          </w:p>
        </w:tc>
        <w:tc>
          <w:tcPr>
            <w:tcW w:w="1387" w:type="dxa"/>
            <w:tcBorders>
              <w:top w:val="single" w:sz="4" w:space="0" w:color="auto"/>
              <w:bottom w:val="single" w:sz="4" w:space="0" w:color="auto"/>
            </w:tcBorders>
            <w:hideMark/>
          </w:tcPr>
          <w:p w:rsidR="00423CF0" w:rsidRPr="00423CF0" w:rsidRDefault="00423CF0" w:rsidP="00423CF0">
            <w:pPr>
              <w:spacing w:after="0" w:line="240" w:lineRule="auto"/>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5.689</w:t>
            </w:r>
          </w:p>
        </w:tc>
        <w:tc>
          <w:tcPr>
            <w:tcW w:w="1217" w:type="dxa"/>
            <w:tcBorders>
              <w:top w:val="single" w:sz="4" w:space="0" w:color="auto"/>
              <w:bottom w:val="single" w:sz="4" w:space="0" w:color="auto"/>
            </w:tcBorders>
            <w:hideMark/>
          </w:tcPr>
          <w:p w:rsidR="00423CF0" w:rsidRPr="00423CF0" w:rsidRDefault="00423CF0" w:rsidP="00423CF0">
            <w:pPr>
              <w:spacing w:after="0" w:line="240" w:lineRule="auto"/>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0.000</w:t>
            </w:r>
          </w:p>
        </w:tc>
      </w:tr>
    </w:tbl>
    <w:p w:rsidR="00423CF0" w:rsidRPr="00423CF0" w:rsidRDefault="00423CF0" w:rsidP="00423CF0">
      <w:pPr>
        <w:spacing w:after="160" w:line="480" w:lineRule="auto"/>
        <w:jc w:val="both"/>
        <w:rPr>
          <w:rFonts w:ascii="Times New Roman" w:eastAsia="Calibri" w:hAnsi="Times New Roman"/>
          <w:sz w:val="24"/>
          <w:szCs w:val="24"/>
          <w:lang w:eastAsia="en-US"/>
        </w:rPr>
      </w:pPr>
    </w:p>
    <w:p w:rsidR="00423CF0" w:rsidRPr="00423CF0" w:rsidRDefault="00423CF0" w:rsidP="00423CF0">
      <w:pPr>
        <w:spacing w:after="160" w:line="480" w:lineRule="auto"/>
        <w:jc w:val="both"/>
        <w:rPr>
          <w:rFonts w:ascii="Times New Roman" w:eastAsia="Calibri" w:hAnsi="Times New Roman"/>
          <w:sz w:val="24"/>
          <w:szCs w:val="24"/>
          <w:lang w:eastAsia="en-US"/>
        </w:rPr>
      </w:pPr>
    </w:p>
    <w:p w:rsidR="00423CF0" w:rsidRPr="00423CF0" w:rsidRDefault="00423CF0" w:rsidP="00423CF0">
      <w:pPr>
        <w:spacing w:after="160" w:line="480" w:lineRule="auto"/>
        <w:jc w:val="both"/>
        <w:rPr>
          <w:rFonts w:ascii="Times New Roman" w:eastAsia="Calibri" w:hAnsi="Times New Roman"/>
          <w:i/>
          <w:iCs/>
          <w:sz w:val="24"/>
          <w:szCs w:val="24"/>
          <w:lang w:eastAsia="en-US"/>
        </w:rPr>
      </w:pPr>
      <w:r w:rsidRPr="00423CF0">
        <w:rPr>
          <w:rFonts w:ascii="Times New Roman" w:eastAsia="Calibri" w:hAnsi="Times New Roman"/>
          <w:b/>
          <w:bCs/>
          <w:sz w:val="24"/>
          <w:szCs w:val="24"/>
          <w:lang w:eastAsia="en-US"/>
        </w:rPr>
        <w:t>Results according to specific objective three:</w:t>
      </w:r>
      <w:r w:rsidRPr="00423CF0">
        <w:rPr>
          <w:rFonts w:ascii="Times New Roman" w:eastAsia="Calibri" w:hAnsi="Times New Roman"/>
          <w:sz w:val="24"/>
          <w:szCs w:val="24"/>
          <w:lang w:eastAsia="en-US"/>
        </w:rPr>
        <w:t xml:space="preserve"> </w:t>
      </w:r>
      <w:r w:rsidRPr="00423CF0">
        <w:rPr>
          <w:rFonts w:ascii="Times New Roman" w:eastAsia="Calibri" w:hAnsi="Times New Roman"/>
          <w:i/>
          <w:iCs/>
          <w:sz w:val="24"/>
          <w:szCs w:val="24"/>
          <w:lang w:eastAsia="en-US"/>
        </w:rPr>
        <w:t>To determine the difference in ease of teaching with teachers who teach geography using audio-visual aids have from those who teach using chalk and talk.</w:t>
      </w:r>
    </w:p>
    <w:p w:rsidR="00423CF0" w:rsidRPr="007037BB" w:rsidRDefault="00423CF0" w:rsidP="00423CF0">
      <w:pPr>
        <w:spacing w:after="160" w:line="48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In order to investigate whether teaching is made easier with respect to the use of audio-visuals and chalk and talk methods</w:t>
      </w:r>
      <w:r w:rsidR="007037BB">
        <w:rPr>
          <w:rFonts w:ascii="Times New Roman" w:eastAsia="Calibri" w:hAnsi="Times New Roman"/>
          <w:sz w:val="24"/>
          <w:szCs w:val="24"/>
          <w:lang w:eastAsia="en-US"/>
        </w:rPr>
        <w:t>, findi</w:t>
      </w:r>
      <w:r w:rsidR="00860A6A">
        <w:rPr>
          <w:rFonts w:ascii="Times New Roman" w:eastAsia="Calibri" w:hAnsi="Times New Roman"/>
          <w:sz w:val="24"/>
          <w:szCs w:val="24"/>
          <w:lang w:eastAsia="en-US"/>
        </w:rPr>
        <w:t>ngs can be seen in tables 5 and 6</w:t>
      </w:r>
      <w:r w:rsidRPr="00423CF0">
        <w:rPr>
          <w:rFonts w:ascii="Times New Roman" w:eastAsia="Calibri" w:hAnsi="Times New Roman"/>
          <w:sz w:val="24"/>
          <w:szCs w:val="24"/>
          <w:lang w:eastAsia="en-US"/>
        </w:rPr>
        <w:t>.</w:t>
      </w:r>
    </w:p>
    <w:p w:rsidR="00423CF0" w:rsidRPr="00423CF0" w:rsidRDefault="007037BB" w:rsidP="00423CF0">
      <w:pPr>
        <w:spacing w:after="160" w:line="480" w:lineRule="auto"/>
        <w:jc w:val="both"/>
        <w:rPr>
          <w:rFonts w:ascii="Times New Roman" w:eastAsia="Calibri" w:hAnsi="Times New Roman"/>
          <w:sz w:val="24"/>
          <w:szCs w:val="24"/>
          <w:lang w:eastAsia="en-US"/>
        </w:rPr>
      </w:pPr>
      <w:r>
        <w:rPr>
          <w:rFonts w:ascii="Times New Roman" w:eastAsia="Calibri" w:hAnsi="Times New Roman"/>
          <w:b/>
          <w:bCs/>
          <w:sz w:val="24"/>
          <w:szCs w:val="24"/>
          <w:lang w:eastAsia="en-US"/>
        </w:rPr>
        <w:t>Table 5</w:t>
      </w:r>
      <w:r w:rsidR="00423CF0" w:rsidRPr="00423CF0">
        <w:rPr>
          <w:rFonts w:ascii="Times New Roman" w:eastAsia="Calibri" w:hAnsi="Times New Roman"/>
          <w:b/>
          <w:bCs/>
          <w:sz w:val="24"/>
          <w:szCs w:val="24"/>
          <w:lang w:eastAsia="en-US"/>
        </w:rPr>
        <w:t xml:space="preserve"> </w:t>
      </w:r>
      <w:r w:rsidR="00423CF0" w:rsidRPr="00423CF0">
        <w:rPr>
          <w:rFonts w:ascii="Times New Roman" w:eastAsia="Calibri" w:hAnsi="Times New Roman"/>
          <w:sz w:val="24"/>
          <w:szCs w:val="24"/>
          <w:lang w:eastAsia="en-US"/>
        </w:rPr>
        <w:t>Perception of ease of teaching using audio – visuals.</w:t>
      </w:r>
    </w:p>
    <w:tbl>
      <w:tblPr>
        <w:tblW w:w="9175" w:type="dxa"/>
        <w:tblBorders>
          <w:top w:val="single" w:sz="4" w:space="0" w:color="auto"/>
          <w:bottom w:val="single" w:sz="4" w:space="0" w:color="auto"/>
        </w:tblBorders>
        <w:tblLook w:val="04A0" w:firstRow="1" w:lastRow="0" w:firstColumn="1" w:lastColumn="0" w:noHBand="0" w:noVBand="1"/>
      </w:tblPr>
      <w:tblGrid>
        <w:gridCol w:w="523"/>
        <w:gridCol w:w="3063"/>
        <w:gridCol w:w="1097"/>
        <w:gridCol w:w="1060"/>
        <w:gridCol w:w="1109"/>
        <w:gridCol w:w="1109"/>
        <w:gridCol w:w="1214"/>
      </w:tblGrid>
      <w:tr w:rsidR="00423CF0" w:rsidRPr="00423CF0" w:rsidTr="00860A6A">
        <w:tc>
          <w:tcPr>
            <w:tcW w:w="9175" w:type="dxa"/>
            <w:gridSpan w:val="7"/>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i/>
                <w:iCs/>
                <w:sz w:val="24"/>
                <w:szCs w:val="24"/>
                <w:lang w:eastAsia="en-US"/>
              </w:rPr>
            </w:pPr>
            <w:r w:rsidRPr="00423CF0">
              <w:rPr>
                <w:rFonts w:ascii="Times New Roman" w:eastAsia="Calibri" w:hAnsi="Times New Roman"/>
                <w:b/>
                <w:bCs/>
                <w:i/>
                <w:iCs/>
                <w:sz w:val="24"/>
                <w:szCs w:val="24"/>
                <w:lang w:eastAsia="en-US"/>
              </w:rPr>
              <w:t>Audio-Visuals</w:t>
            </w:r>
          </w:p>
        </w:tc>
      </w:tr>
      <w:tr w:rsidR="00423CF0" w:rsidRPr="00423CF0" w:rsidTr="00860A6A">
        <w:trPr>
          <w:trHeight w:val="806"/>
        </w:trPr>
        <w:tc>
          <w:tcPr>
            <w:tcW w:w="52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SN</w:t>
            </w:r>
          </w:p>
        </w:tc>
        <w:tc>
          <w:tcPr>
            <w:tcW w:w="321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Items description</w:t>
            </w:r>
          </w:p>
        </w:tc>
        <w:tc>
          <w:tcPr>
            <w:tcW w:w="108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agree (4)</w:t>
            </w:r>
          </w:p>
        </w:tc>
        <w:tc>
          <w:tcPr>
            <w:tcW w:w="108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Agree</w:t>
            </w:r>
          </w:p>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w:t>
            </w:r>
          </w:p>
        </w:tc>
        <w:tc>
          <w:tcPr>
            <w:tcW w:w="101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Disagree</w:t>
            </w:r>
          </w:p>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w:t>
            </w:r>
          </w:p>
        </w:tc>
        <w:tc>
          <w:tcPr>
            <w:tcW w:w="101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Disagree (1)</w:t>
            </w:r>
          </w:p>
        </w:tc>
        <w:tc>
          <w:tcPr>
            <w:tcW w:w="1256" w:type="dxa"/>
            <w:tcBorders>
              <w:top w:val="single" w:sz="4" w:space="0" w:color="auto"/>
              <w:bottom w:val="single" w:sz="4" w:space="0" w:color="auto"/>
            </w:tcBorders>
            <w:hideMark/>
          </w:tcPr>
          <w:p w:rsidR="00423CF0" w:rsidRPr="00423CF0" w:rsidRDefault="00207D5F" w:rsidP="00423CF0">
            <w:pPr>
              <w:tabs>
                <w:tab w:val="left" w:pos="5990"/>
              </w:tabs>
              <w:spacing w:after="0" w:line="240" w:lineRule="auto"/>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To</w:t>
            </w:r>
            <w:r w:rsidR="00423CF0" w:rsidRPr="00423CF0">
              <w:rPr>
                <w:rFonts w:ascii="Times New Roman" w:eastAsia="Calibri" w:hAnsi="Times New Roman"/>
                <w:b/>
                <w:bCs/>
                <w:sz w:val="24"/>
                <w:szCs w:val="24"/>
                <w:lang w:eastAsia="en-US"/>
              </w:rPr>
              <w:t xml:space="preserve">tal </w:t>
            </w:r>
          </w:p>
        </w:tc>
      </w:tr>
      <w:tr w:rsidR="00423CF0" w:rsidRPr="00423CF0" w:rsidTr="00860A6A">
        <w:trPr>
          <w:trHeight w:val="323"/>
        </w:trPr>
        <w:tc>
          <w:tcPr>
            <w:tcW w:w="521"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3216"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 xml:space="preserve">Helps your students </w:t>
            </w:r>
            <w:r w:rsidRPr="00423CF0">
              <w:rPr>
                <w:rFonts w:ascii="Times New Roman" w:eastAsia="Calibri" w:hAnsi="Times New Roman"/>
                <w:sz w:val="24"/>
                <w:szCs w:val="24"/>
                <w:lang w:eastAsia="en-US"/>
              </w:rPr>
              <w:lastRenderedPageBreak/>
              <w:t>understand complex concepts</w:t>
            </w:r>
          </w:p>
        </w:tc>
        <w:tc>
          <w:tcPr>
            <w:tcW w:w="1081"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lastRenderedPageBreak/>
              <w:t>16</w:t>
            </w:r>
          </w:p>
        </w:tc>
        <w:tc>
          <w:tcPr>
            <w:tcW w:w="1081"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1010"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256"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19</w:t>
            </w:r>
          </w:p>
        </w:tc>
      </w:tr>
      <w:tr w:rsidR="00423CF0" w:rsidRPr="00423CF0" w:rsidTr="00860A6A">
        <w:tc>
          <w:tcPr>
            <w:tcW w:w="52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321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Break down materials easily</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12</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6</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2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18</w:t>
            </w:r>
          </w:p>
        </w:tc>
      </w:tr>
      <w:tr w:rsidR="00423CF0" w:rsidRPr="00423CF0" w:rsidTr="00860A6A">
        <w:tc>
          <w:tcPr>
            <w:tcW w:w="52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321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Retain information</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16</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2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19</w:t>
            </w:r>
          </w:p>
        </w:tc>
      </w:tr>
      <w:tr w:rsidR="00423CF0" w:rsidRPr="00423CF0" w:rsidTr="00860A6A">
        <w:tc>
          <w:tcPr>
            <w:tcW w:w="52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321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Easier to teach geography using audio- visual compared to talk and chalk method</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12</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2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17</w:t>
            </w:r>
          </w:p>
        </w:tc>
      </w:tr>
      <w:tr w:rsidR="00423CF0" w:rsidRPr="00423CF0" w:rsidTr="00860A6A">
        <w:tc>
          <w:tcPr>
            <w:tcW w:w="521"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w:t>
            </w:r>
          </w:p>
        </w:tc>
        <w:tc>
          <w:tcPr>
            <w:tcW w:w="3216"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 xml:space="preserve">Limited internet connection and equipment’s hinder the use of teaching with audio-visuals </w:t>
            </w:r>
          </w:p>
        </w:tc>
        <w:tc>
          <w:tcPr>
            <w:tcW w:w="1081"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12</w:t>
            </w:r>
          </w:p>
        </w:tc>
        <w:tc>
          <w:tcPr>
            <w:tcW w:w="1081"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010"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1256" w:type="dxa"/>
            <w:tcBorders>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15</w:t>
            </w:r>
          </w:p>
        </w:tc>
      </w:tr>
      <w:tr w:rsidR="00423CF0" w:rsidRPr="00423CF0" w:rsidTr="00860A6A">
        <w:tc>
          <w:tcPr>
            <w:tcW w:w="3737" w:type="dxa"/>
            <w:gridSpan w:val="2"/>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Total</w:t>
            </w:r>
          </w:p>
        </w:tc>
        <w:tc>
          <w:tcPr>
            <w:tcW w:w="108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68</w:t>
            </w:r>
          </w:p>
        </w:tc>
        <w:tc>
          <w:tcPr>
            <w:tcW w:w="108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15</w:t>
            </w:r>
          </w:p>
        </w:tc>
        <w:tc>
          <w:tcPr>
            <w:tcW w:w="101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4</w:t>
            </w:r>
          </w:p>
        </w:tc>
        <w:tc>
          <w:tcPr>
            <w:tcW w:w="101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w:t>
            </w:r>
          </w:p>
        </w:tc>
        <w:tc>
          <w:tcPr>
            <w:tcW w:w="125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88</w:t>
            </w:r>
          </w:p>
        </w:tc>
      </w:tr>
    </w:tbl>
    <w:p w:rsidR="00423CF0" w:rsidRPr="00423CF0" w:rsidRDefault="00423CF0" w:rsidP="00423CF0">
      <w:pPr>
        <w:spacing w:after="160" w:line="480" w:lineRule="auto"/>
        <w:jc w:val="both"/>
        <w:rPr>
          <w:rFonts w:ascii="Times New Roman" w:eastAsia="Calibri" w:hAnsi="Times New Roman"/>
          <w:sz w:val="24"/>
          <w:szCs w:val="24"/>
          <w:lang w:eastAsia="en-US"/>
        </w:rPr>
      </w:pPr>
    </w:p>
    <w:p w:rsidR="00423CF0" w:rsidRPr="00207D5F" w:rsidRDefault="00423CF0" w:rsidP="00423CF0">
      <w:pPr>
        <w:spacing w:after="160" w:line="48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 xml:space="preserve">Overall, as gleaned from </w:t>
      </w:r>
      <w:r w:rsidRPr="00207D5F">
        <w:rPr>
          <w:rFonts w:ascii="Times New Roman" w:eastAsia="Calibri" w:hAnsi="Times New Roman"/>
          <w:sz w:val="24"/>
          <w:szCs w:val="24"/>
          <w:lang w:eastAsia="en-US"/>
        </w:rPr>
        <w:t>t</w:t>
      </w:r>
      <w:r w:rsidRPr="00207D5F">
        <w:rPr>
          <w:rFonts w:ascii="Times New Roman" w:eastAsia="Calibri" w:hAnsi="Times New Roman"/>
          <w:bCs/>
          <w:sz w:val="24"/>
          <w:szCs w:val="24"/>
          <w:lang w:eastAsia="en-US"/>
        </w:rPr>
        <w:t>able</w:t>
      </w:r>
      <w:r w:rsidR="00207D5F" w:rsidRPr="00207D5F">
        <w:rPr>
          <w:rFonts w:ascii="Times New Roman" w:eastAsia="Calibri" w:hAnsi="Times New Roman"/>
          <w:bCs/>
          <w:sz w:val="24"/>
          <w:szCs w:val="24"/>
          <w:lang w:eastAsia="en-US"/>
        </w:rPr>
        <w:t xml:space="preserve"> 5</w:t>
      </w:r>
      <w:r w:rsidRPr="00207D5F">
        <w:rPr>
          <w:rFonts w:ascii="Times New Roman" w:eastAsia="Calibri" w:hAnsi="Times New Roman"/>
          <w:sz w:val="24"/>
          <w:szCs w:val="24"/>
          <w:lang w:eastAsia="en-US"/>
        </w:rPr>
        <w:t xml:space="preserve">, amongst the 10 teachers who participated in </w:t>
      </w:r>
      <w:r w:rsidR="00860A6A" w:rsidRPr="00207D5F">
        <w:rPr>
          <w:rFonts w:ascii="Times New Roman" w:eastAsia="Calibri" w:hAnsi="Times New Roman"/>
          <w:sz w:val="24"/>
          <w:szCs w:val="24"/>
          <w:lang w:eastAsia="en-US"/>
        </w:rPr>
        <w:t>the c</w:t>
      </w:r>
      <w:r w:rsidR="00992062" w:rsidRPr="00207D5F">
        <w:rPr>
          <w:rFonts w:ascii="Times New Roman" w:eastAsia="Calibri" w:hAnsi="Times New Roman"/>
          <w:sz w:val="24"/>
          <w:szCs w:val="24"/>
          <w:lang w:eastAsia="en-US"/>
        </w:rPr>
        <w:t>urrent study, 5 of them who</w:t>
      </w:r>
      <w:r w:rsidRPr="00207D5F">
        <w:rPr>
          <w:rFonts w:ascii="Times New Roman" w:eastAsia="Calibri" w:hAnsi="Times New Roman"/>
          <w:sz w:val="24"/>
          <w:szCs w:val="24"/>
          <w:lang w:eastAsia="en-US"/>
        </w:rPr>
        <w:t xml:space="preserve"> taught using audio-visuals reported a score of 88 on 100 points that they find it easy to teach geography using audio-visuals. </w:t>
      </w:r>
    </w:p>
    <w:p w:rsidR="00423CF0" w:rsidRPr="00423CF0" w:rsidRDefault="00423CF0" w:rsidP="00423CF0">
      <w:pPr>
        <w:spacing w:after="160" w:line="480" w:lineRule="auto"/>
        <w:jc w:val="both"/>
        <w:rPr>
          <w:rFonts w:ascii="Times New Roman" w:eastAsia="Calibri" w:hAnsi="Times New Roman"/>
          <w:sz w:val="24"/>
          <w:szCs w:val="24"/>
          <w:lang w:eastAsia="en-US"/>
        </w:rPr>
      </w:pPr>
      <w:r w:rsidRPr="00207D5F">
        <w:rPr>
          <w:rFonts w:ascii="Times New Roman" w:eastAsia="Calibri" w:hAnsi="Times New Roman"/>
          <w:sz w:val="24"/>
          <w:szCs w:val="24"/>
          <w:lang w:eastAsia="en-US"/>
        </w:rPr>
        <w:t xml:space="preserve">On the contrary, as shown in </w:t>
      </w:r>
      <w:r w:rsidR="00207D5F" w:rsidRPr="00207D5F">
        <w:rPr>
          <w:rFonts w:ascii="Times New Roman" w:eastAsia="Calibri" w:hAnsi="Times New Roman"/>
          <w:bCs/>
          <w:sz w:val="24"/>
          <w:szCs w:val="24"/>
          <w:lang w:eastAsia="en-US"/>
        </w:rPr>
        <w:t>table 6</w:t>
      </w:r>
      <w:r w:rsidR="00860A6A" w:rsidRPr="00207D5F">
        <w:rPr>
          <w:rFonts w:ascii="Times New Roman" w:eastAsia="Calibri" w:hAnsi="Times New Roman"/>
          <w:bCs/>
          <w:sz w:val="24"/>
          <w:szCs w:val="24"/>
          <w:lang w:eastAsia="en-US"/>
        </w:rPr>
        <w:t xml:space="preserve"> </w:t>
      </w:r>
      <w:r w:rsidRPr="00207D5F">
        <w:rPr>
          <w:rFonts w:ascii="Times New Roman" w:eastAsia="Calibri" w:hAnsi="Times New Roman"/>
          <w:sz w:val="24"/>
          <w:szCs w:val="24"/>
          <w:lang w:eastAsia="en-US"/>
        </w:rPr>
        <w:t>the other</w:t>
      </w:r>
      <w:r w:rsidRPr="00423CF0">
        <w:rPr>
          <w:rFonts w:ascii="Times New Roman" w:eastAsia="Calibri" w:hAnsi="Times New Roman"/>
          <w:sz w:val="24"/>
          <w:szCs w:val="24"/>
          <w:lang w:eastAsia="en-US"/>
        </w:rPr>
        <w:t xml:space="preserve"> 5 teachers who taught using chalk and talk method reported a score of 62 on 100 points.</w:t>
      </w:r>
    </w:p>
    <w:p w:rsidR="00423CF0" w:rsidRPr="00423CF0" w:rsidRDefault="00207D5F" w:rsidP="00423CF0">
      <w:pPr>
        <w:spacing w:after="160" w:line="480" w:lineRule="auto"/>
        <w:jc w:val="both"/>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Table 6 </w:t>
      </w:r>
      <w:r w:rsidR="00423CF0" w:rsidRPr="00423CF0">
        <w:rPr>
          <w:rFonts w:ascii="Times New Roman" w:eastAsia="Calibri" w:hAnsi="Times New Roman"/>
          <w:sz w:val="24"/>
          <w:szCs w:val="24"/>
          <w:lang w:eastAsia="en-US"/>
        </w:rPr>
        <w:t>Perception of ease of teaching using chalk and talk.</w:t>
      </w:r>
    </w:p>
    <w:tbl>
      <w:tblPr>
        <w:tblW w:w="9175" w:type="dxa"/>
        <w:tblBorders>
          <w:top w:val="single" w:sz="4" w:space="0" w:color="auto"/>
          <w:bottom w:val="single" w:sz="4" w:space="0" w:color="auto"/>
        </w:tblBorders>
        <w:tblLook w:val="04A0" w:firstRow="1" w:lastRow="0" w:firstColumn="1" w:lastColumn="0" w:noHBand="0" w:noVBand="1"/>
      </w:tblPr>
      <w:tblGrid>
        <w:gridCol w:w="523"/>
        <w:gridCol w:w="3063"/>
        <w:gridCol w:w="1097"/>
        <w:gridCol w:w="1060"/>
        <w:gridCol w:w="1109"/>
        <w:gridCol w:w="1109"/>
        <w:gridCol w:w="1214"/>
      </w:tblGrid>
      <w:tr w:rsidR="00423CF0" w:rsidRPr="00423CF0" w:rsidTr="00E35FBC">
        <w:tc>
          <w:tcPr>
            <w:tcW w:w="9175" w:type="dxa"/>
            <w:gridSpan w:val="7"/>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i/>
                <w:iCs/>
                <w:sz w:val="24"/>
                <w:szCs w:val="24"/>
                <w:lang w:eastAsia="en-US"/>
              </w:rPr>
            </w:pPr>
            <w:r w:rsidRPr="00423CF0">
              <w:rPr>
                <w:rFonts w:ascii="Times New Roman" w:eastAsia="Calibri" w:hAnsi="Times New Roman"/>
                <w:b/>
                <w:bCs/>
                <w:i/>
                <w:iCs/>
                <w:sz w:val="24"/>
                <w:szCs w:val="24"/>
                <w:lang w:eastAsia="en-US"/>
              </w:rPr>
              <w:t>Non-Audio-Visuals</w:t>
            </w:r>
          </w:p>
        </w:tc>
      </w:tr>
      <w:tr w:rsidR="00423CF0" w:rsidRPr="00423CF0" w:rsidTr="00E35FBC">
        <w:trPr>
          <w:trHeight w:val="806"/>
        </w:trPr>
        <w:tc>
          <w:tcPr>
            <w:tcW w:w="52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SN</w:t>
            </w:r>
          </w:p>
        </w:tc>
        <w:tc>
          <w:tcPr>
            <w:tcW w:w="321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Items description</w:t>
            </w:r>
          </w:p>
        </w:tc>
        <w:tc>
          <w:tcPr>
            <w:tcW w:w="108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agree (4)</w:t>
            </w:r>
          </w:p>
        </w:tc>
        <w:tc>
          <w:tcPr>
            <w:tcW w:w="1081"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Agree</w:t>
            </w:r>
          </w:p>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w:t>
            </w:r>
          </w:p>
        </w:tc>
        <w:tc>
          <w:tcPr>
            <w:tcW w:w="101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Disagree</w:t>
            </w:r>
          </w:p>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w:t>
            </w:r>
          </w:p>
        </w:tc>
        <w:tc>
          <w:tcPr>
            <w:tcW w:w="1010"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Disagree (1)</w:t>
            </w:r>
          </w:p>
        </w:tc>
        <w:tc>
          <w:tcPr>
            <w:tcW w:w="1256" w:type="dxa"/>
            <w:tcBorders>
              <w:top w:val="single" w:sz="4" w:space="0" w:color="auto"/>
              <w:bottom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 xml:space="preserve">Total </w:t>
            </w:r>
          </w:p>
        </w:tc>
      </w:tr>
      <w:tr w:rsidR="00423CF0" w:rsidRPr="00423CF0" w:rsidTr="00E35FBC">
        <w:trPr>
          <w:trHeight w:val="323"/>
        </w:trPr>
        <w:tc>
          <w:tcPr>
            <w:tcW w:w="521"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3216"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Helps your students understand complex concepts</w:t>
            </w:r>
          </w:p>
        </w:tc>
        <w:tc>
          <w:tcPr>
            <w:tcW w:w="1081"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8</w:t>
            </w:r>
          </w:p>
        </w:tc>
        <w:tc>
          <w:tcPr>
            <w:tcW w:w="1081"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1010"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256" w:type="dxa"/>
            <w:tcBorders>
              <w:top w:val="single" w:sz="4" w:space="0" w:color="auto"/>
            </w:tcBorders>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19</w:t>
            </w:r>
          </w:p>
        </w:tc>
      </w:tr>
      <w:tr w:rsidR="00423CF0" w:rsidRPr="00423CF0" w:rsidTr="00E35FBC">
        <w:tc>
          <w:tcPr>
            <w:tcW w:w="52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321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Break down materials easily</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2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18</w:t>
            </w:r>
          </w:p>
        </w:tc>
      </w:tr>
      <w:tr w:rsidR="00423CF0" w:rsidRPr="00423CF0" w:rsidTr="00E35FBC">
        <w:tc>
          <w:tcPr>
            <w:tcW w:w="52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321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Retain information better</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2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19</w:t>
            </w:r>
          </w:p>
        </w:tc>
      </w:tr>
      <w:tr w:rsidR="00423CF0" w:rsidRPr="00423CF0" w:rsidTr="00E35FBC">
        <w:tc>
          <w:tcPr>
            <w:tcW w:w="52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321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Easier to teach geography using audio- visual compared to talk and chalk method</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12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17</w:t>
            </w:r>
          </w:p>
        </w:tc>
      </w:tr>
      <w:tr w:rsidR="00423CF0" w:rsidRPr="00423CF0" w:rsidTr="00E35FBC">
        <w:tc>
          <w:tcPr>
            <w:tcW w:w="52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w:t>
            </w:r>
          </w:p>
        </w:tc>
        <w:tc>
          <w:tcPr>
            <w:tcW w:w="321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 xml:space="preserve">Limited internet connection and equipment’s hinder the use of teaching with audio-visuals </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6</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1256" w:type="dxa"/>
            <w:hideMark/>
          </w:tcPr>
          <w:p w:rsidR="00423CF0" w:rsidRPr="00423CF0" w:rsidRDefault="00423CF0" w:rsidP="00423CF0">
            <w:pPr>
              <w:tabs>
                <w:tab w:val="left" w:pos="5990"/>
              </w:tabs>
              <w:spacing w:after="0" w:line="24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15</w:t>
            </w:r>
          </w:p>
        </w:tc>
      </w:tr>
      <w:tr w:rsidR="00423CF0" w:rsidRPr="00423CF0" w:rsidTr="00E35FBC">
        <w:tc>
          <w:tcPr>
            <w:tcW w:w="3737" w:type="dxa"/>
            <w:gridSpan w:val="2"/>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Total</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16</w:t>
            </w:r>
          </w:p>
        </w:tc>
        <w:tc>
          <w:tcPr>
            <w:tcW w:w="1081" w:type="dxa"/>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36</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w:t>
            </w:r>
          </w:p>
        </w:tc>
        <w:tc>
          <w:tcPr>
            <w:tcW w:w="1010" w:type="dxa"/>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8</w:t>
            </w:r>
          </w:p>
        </w:tc>
        <w:tc>
          <w:tcPr>
            <w:tcW w:w="1256" w:type="dxa"/>
            <w:hideMark/>
          </w:tcPr>
          <w:p w:rsidR="00423CF0" w:rsidRPr="00423CF0" w:rsidRDefault="00423CF0" w:rsidP="00423CF0">
            <w:pPr>
              <w:tabs>
                <w:tab w:val="left" w:pos="5990"/>
              </w:tabs>
              <w:spacing w:after="0" w:line="240" w:lineRule="auto"/>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62</w:t>
            </w:r>
          </w:p>
        </w:tc>
      </w:tr>
    </w:tbl>
    <w:p w:rsidR="00423CF0" w:rsidRPr="00423CF0" w:rsidRDefault="00423CF0" w:rsidP="00423CF0">
      <w:pPr>
        <w:spacing w:after="160" w:line="480" w:lineRule="auto"/>
        <w:jc w:val="both"/>
        <w:rPr>
          <w:rFonts w:ascii="Times New Roman" w:eastAsia="Calibri" w:hAnsi="Times New Roman"/>
          <w:sz w:val="24"/>
          <w:szCs w:val="24"/>
          <w:lang w:eastAsia="en-US"/>
        </w:rPr>
      </w:pPr>
    </w:p>
    <w:p w:rsidR="00423CF0" w:rsidRPr="00423CF0" w:rsidRDefault="00423CF0" w:rsidP="006D55E8">
      <w:pPr>
        <w:spacing w:after="160" w:line="480" w:lineRule="auto"/>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lastRenderedPageBreak/>
        <w:t xml:space="preserve">In a nutshell, the current study revealed that teachers who teach using audio-visuals find it easier to teach compared to teachers who teach using chalk and talk. This can be seen as illustrated in </w:t>
      </w:r>
    </w:p>
    <w:p w:rsidR="00423CF0" w:rsidRPr="00423CF0" w:rsidRDefault="00423CF0" w:rsidP="00423CF0">
      <w:pPr>
        <w:spacing w:after="160" w:line="256" w:lineRule="auto"/>
        <w:jc w:val="both"/>
        <w:rPr>
          <w:rFonts w:ascii="Times New Roman" w:eastAsia="Calibri" w:hAnsi="Times New Roman"/>
          <w:sz w:val="24"/>
          <w:szCs w:val="24"/>
          <w:lang w:eastAsia="en-US"/>
        </w:rPr>
      </w:pPr>
    </w:p>
    <w:p w:rsidR="00423CF0" w:rsidRPr="00423CF0" w:rsidRDefault="00CA4E54" w:rsidP="00423CF0">
      <w:pPr>
        <w:spacing w:after="160" w:line="256"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Discussion </w:t>
      </w:r>
    </w:p>
    <w:p w:rsidR="00EE6E32" w:rsidRPr="00502A0E" w:rsidRDefault="00423CF0" w:rsidP="00EE6E32">
      <w:pPr>
        <w:tabs>
          <w:tab w:val="left" w:pos="960"/>
        </w:tabs>
        <w:spacing w:after="160" w:line="480" w:lineRule="auto"/>
        <w:rPr>
          <w:rFonts w:ascii="Times New Roman" w:eastAsia="Calibri" w:hAnsi="Times New Roman"/>
          <w:iCs/>
          <w:sz w:val="24"/>
          <w:szCs w:val="24"/>
          <w:lang w:eastAsia="en-US"/>
        </w:rPr>
      </w:pPr>
      <w:r w:rsidRPr="00423CF0">
        <w:rPr>
          <w:rFonts w:ascii="Times New Roman" w:eastAsia="Calibri" w:hAnsi="Times New Roman"/>
          <w:b/>
          <w:bCs/>
          <w:sz w:val="24"/>
          <w:szCs w:val="24"/>
          <w:lang w:eastAsia="en-US"/>
        </w:rPr>
        <w:t>Results according to specific objective one:</w:t>
      </w:r>
      <w:r w:rsidRPr="00423CF0">
        <w:rPr>
          <w:rFonts w:ascii="Times New Roman" w:eastAsia="Calibri" w:hAnsi="Times New Roman"/>
          <w:sz w:val="24"/>
          <w:szCs w:val="24"/>
          <w:lang w:eastAsia="en-US"/>
        </w:rPr>
        <w:t xml:space="preserve"> </w:t>
      </w:r>
      <w:r w:rsidRPr="00423CF0">
        <w:rPr>
          <w:rFonts w:ascii="Times New Roman" w:eastAsia="Calibri" w:hAnsi="Times New Roman"/>
          <w:i/>
          <w:iCs/>
          <w:sz w:val="24"/>
          <w:szCs w:val="24"/>
          <w:lang w:eastAsia="en-US"/>
        </w:rPr>
        <w:t>To find out the extent to which the comprehension of students taught geography using audio-visuals differ from those taught using chalk and talk teaching process</w:t>
      </w:r>
      <w:r w:rsidRPr="00423CF0">
        <w:rPr>
          <w:rFonts w:ascii="Times New Roman" w:eastAsia="Calibri" w:hAnsi="Times New Roman"/>
          <w:iCs/>
          <w:sz w:val="24"/>
          <w:szCs w:val="24"/>
          <w:lang w:eastAsia="en-US"/>
        </w:rPr>
        <w:t>.</w:t>
      </w:r>
      <w:r w:rsidR="00CA4E54">
        <w:rPr>
          <w:rFonts w:ascii="Times New Roman" w:eastAsia="Calibri" w:hAnsi="Times New Roman"/>
          <w:iCs/>
          <w:sz w:val="24"/>
          <w:szCs w:val="24"/>
          <w:lang w:eastAsia="en-US"/>
        </w:rPr>
        <w:t xml:space="preserve"> Th</w:t>
      </w:r>
      <w:r w:rsidR="00EE6E32">
        <w:rPr>
          <w:rFonts w:ascii="Times New Roman" w:eastAsia="Calibri" w:hAnsi="Times New Roman"/>
          <w:iCs/>
          <w:sz w:val="24"/>
          <w:szCs w:val="24"/>
          <w:lang w:eastAsia="en-US"/>
        </w:rPr>
        <w:t xml:space="preserve">e </w:t>
      </w:r>
      <w:r w:rsidR="00EE6E32" w:rsidRPr="00502A0E">
        <w:rPr>
          <w:rFonts w:ascii="Times New Roman" w:eastAsia="Calibri" w:hAnsi="Times New Roman"/>
          <w:sz w:val="24"/>
          <w:szCs w:val="24"/>
          <w:lang w:eastAsia="en-US"/>
        </w:rPr>
        <w:t>participants reported that their level of understanding concepts taught in class is high when they are being taught with audio-visuals compared to those taught witho</w:t>
      </w:r>
      <w:r w:rsidR="00EC567A">
        <w:rPr>
          <w:rFonts w:ascii="Times New Roman" w:eastAsia="Calibri" w:hAnsi="Times New Roman"/>
          <w:sz w:val="24"/>
          <w:szCs w:val="24"/>
          <w:lang w:eastAsia="en-US"/>
        </w:rPr>
        <w:t>ut audio-visuals. Based on this finding, it is recommended that audio visual aids should be incorporated into the teaching learning process as this will aid with comprehension.</w:t>
      </w:r>
      <w:r w:rsidR="00EE6E32" w:rsidRPr="00502A0E">
        <w:rPr>
          <w:rFonts w:ascii="Times New Roman" w:eastAsia="Calibri" w:hAnsi="Times New Roman"/>
          <w:sz w:val="24"/>
          <w:szCs w:val="24"/>
          <w:lang w:eastAsia="en-US"/>
        </w:rPr>
        <w:t xml:space="preserve"> The results are consisten</w:t>
      </w:r>
      <w:r w:rsidR="00EC567A">
        <w:rPr>
          <w:rFonts w:ascii="Times New Roman" w:eastAsia="Calibri" w:hAnsi="Times New Roman"/>
          <w:sz w:val="24"/>
          <w:szCs w:val="24"/>
          <w:lang w:eastAsia="en-US"/>
        </w:rPr>
        <w:t>t with findings of other scholars</w:t>
      </w:r>
      <w:r w:rsidR="00EE6E32" w:rsidRPr="00502A0E">
        <w:rPr>
          <w:rFonts w:ascii="Times New Roman" w:eastAsia="Calibri" w:hAnsi="Times New Roman"/>
          <w:sz w:val="24"/>
          <w:szCs w:val="24"/>
          <w:lang w:eastAsia="en-US"/>
        </w:rPr>
        <w:t xml:space="preserve"> such as Akpan and </w:t>
      </w:r>
      <w:proofErr w:type="spellStart"/>
      <w:r w:rsidR="00EE6E32" w:rsidRPr="00502A0E">
        <w:rPr>
          <w:rFonts w:ascii="Times New Roman" w:eastAsia="Calibri" w:hAnsi="Times New Roman"/>
          <w:sz w:val="24"/>
          <w:szCs w:val="24"/>
          <w:lang w:eastAsia="en-US"/>
        </w:rPr>
        <w:t>Okoli</w:t>
      </w:r>
      <w:proofErr w:type="spellEnd"/>
      <w:r w:rsidR="00EE6E32" w:rsidRPr="00502A0E">
        <w:rPr>
          <w:rFonts w:ascii="Times New Roman" w:eastAsia="Calibri" w:hAnsi="Times New Roman"/>
          <w:sz w:val="24"/>
          <w:szCs w:val="24"/>
          <w:lang w:eastAsia="en-US"/>
        </w:rPr>
        <w:t xml:space="preserve"> (2017) who investigated the effect of the use of </w:t>
      </w:r>
      <w:proofErr w:type="gramStart"/>
      <w:r w:rsidR="00EE6E32" w:rsidRPr="00502A0E">
        <w:rPr>
          <w:rFonts w:ascii="Times New Roman" w:eastAsia="Calibri" w:hAnsi="Times New Roman"/>
          <w:sz w:val="24"/>
          <w:szCs w:val="24"/>
          <w:lang w:eastAsia="en-US"/>
        </w:rPr>
        <w:t>Audi</w:t>
      </w:r>
      <w:r w:rsidR="00EC567A">
        <w:rPr>
          <w:rFonts w:ascii="Times New Roman" w:eastAsia="Calibri" w:hAnsi="Times New Roman"/>
          <w:sz w:val="24"/>
          <w:szCs w:val="24"/>
          <w:lang w:eastAsia="en-US"/>
        </w:rPr>
        <w:t>o</w:t>
      </w:r>
      <w:r w:rsidR="00EE6E32" w:rsidRPr="00502A0E">
        <w:rPr>
          <w:rFonts w:ascii="Times New Roman" w:eastAsia="Calibri" w:hAnsi="Times New Roman"/>
          <w:sz w:val="24"/>
          <w:szCs w:val="24"/>
          <w:lang w:eastAsia="en-US"/>
        </w:rPr>
        <w:t xml:space="preserve"> visual</w:t>
      </w:r>
      <w:proofErr w:type="gramEnd"/>
      <w:r w:rsidR="00EE6E32" w:rsidRPr="00502A0E">
        <w:rPr>
          <w:rFonts w:ascii="Times New Roman" w:eastAsia="Calibri" w:hAnsi="Times New Roman"/>
          <w:sz w:val="24"/>
          <w:szCs w:val="24"/>
          <w:lang w:eastAsia="en-US"/>
        </w:rPr>
        <w:t xml:space="preserve"> Materials on students comprehension of Pupils in </w:t>
      </w:r>
      <w:proofErr w:type="spellStart"/>
      <w:r w:rsidR="00EE6E32" w:rsidRPr="00502A0E">
        <w:rPr>
          <w:rFonts w:ascii="Times New Roman" w:eastAsia="Calibri" w:hAnsi="Times New Roman"/>
          <w:sz w:val="24"/>
          <w:szCs w:val="24"/>
          <w:lang w:eastAsia="en-US"/>
        </w:rPr>
        <w:t>Ikwuano</w:t>
      </w:r>
      <w:proofErr w:type="spellEnd"/>
      <w:r w:rsidR="00EE6E32" w:rsidRPr="00502A0E">
        <w:rPr>
          <w:rFonts w:ascii="Times New Roman" w:eastAsia="Calibri" w:hAnsi="Times New Roman"/>
          <w:sz w:val="24"/>
          <w:szCs w:val="24"/>
          <w:lang w:eastAsia="en-US"/>
        </w:rPr>
        <w:t xml:space="preserve"> </w:t>
      </w:r>
      <w:proofErr w:type="spellStart"/>
      <w:r w:rsidR="00EE6E32" w:rsidRPr="00502A0E">
        <w:rPr>
          <w:rFonts w:ascii="Times New Roman" w:eastAsia="Calibri" w:hAnsi="Times New Roman"/>
          <w:sz w:val="24"/>
          <w:szCs w:val="24"/>
          <w:lang w:eastAsia="en-US"/>
        </w:rPr>
        <w:t>Abia</w:t>
      </w:r>
      <w:proofErr w:type="spellEnd"/>
      <w:r w:rsidR="00EE6E32" w:rsidRPr="00502A0E">
        <w:rPr>
          <w:rFonts w:ascii="Times New Roman" w:eastAsia="Calibri" w:hAnsi="Times New Roman"/>
          <w:sz w:val="24"/>
          <w:szCs w:val="24"/>
          <w:lang w:eastAsia="en-US"/>
        </w:rPr>
        <w:t xml:space="preserve"> State.   </w:t>
      </w:r>
    </w:p>
    <w:p w:rsidR="00423CF0" w:rsidRPr="00423CF0" w:rsidRDefault="00423CF0" w:rsidP="00423CF0">
      <w:pPr>
        <w:spacing w:after="160" w:line="480" w:lineRule="auto"/>
        <w:jc w:val="both"/>
        <w:rPr>
          <w:rFonts w:ascii="Times New Roman" w:eastAsia="Calibri" w:hAnsi="Times New Roman"/>
          <w:iCs/>
          <w:sz w:val="24"/>
          <w:szCs w:val="24"/>
          <w:lang w:eastAsia="en-US"/>
        </w:rPr>
      </w:pPr>
    </w:p>
    <w:p w:rsidR="00423CF0" w:rsidRPr="00423CF0" w:rsidRDefault="00423CF0" w:rsidP="00423CF0">
      <w:pPr>
        <w:spacing w:after="160" w:line="480" w:lineRule="auto"/>
        <w:jc w:val="both"/>
        <w:rPr>
          <w:rFonts w:ascii="Times New Roman" w:eastAsia="Calibri" w:hAnsi="Times New Roman"/>
          <w:b/>
          <w:iCs/>
          <w:sz w:val="24"/>
          <w:szCs w:val="24"/>
          <w:lang w:eastAsia="en-US"/>
        </w:rPr>
      </w:pPr>
      <w:r w:rsidRPr="00423CF0">
        <w:rPr>
          <w:rFonts w:ascii="Times New Roman" w:eastAsia="Calibri" w:hAnsi="Times New Roman"/>
          <w:b/>
          <w:bCs/>
          <w:iCs/>
          <w:sz w:val="24"/>
          <w:szCs w:val="24"/>
          <w:lang w:eastAsia="en-US"/>
        </w:rPr>
        <w:t>Results according to specific objective two</w:t>
      </w:r>
      <w:r w:rsidRPr="00423CF0">
        <w:rPr>
          <w:rFonts w:ascii="Times New Roman" w:eastAsia="Calibri" w:hAnsi="Times New Roman"/>
          <w:iCs/>
          <w:sz w:val="24"/>
          <w:szCs w:val="24"/>
          <w:lang w:eastAsia="en-US"/>
        </w:rPr>
        <w:t xml:space="preserve">: </w:t>
      </w:r>
      <w:r w:rsidRPr="00423CF0">
        <w:rPr>
          <w:rFonts w:ascii="Times New Roman" w:eastAsia="Calibri" w:hAnsi="Times New Roman"/>
          <w:i/>
          <w:iCs/>
          <w:sz w:val="24"/>
          <w:szCs w:val="24"/>
          <w:lang w:eastAsia="en-US"/>
        </w:rPr>
        <w:t>To investigate the extent to which demonstration of students taught using audio-visuals aid differ from those taught using chalk and talk teaching process.</w:t>
      </w:r>
    </w:p>
    <w:p w:rsidR="008C105C" w:rsidRDefault="00423CF0" w:rsidP="00423CF0">
      <w:pPr>
        <w:spacing w:after="160" w:line="480" w:lineRule="auto"/>
        <w:jc w:val="both"/>
        <w:rPr>
          <w:rFonts w:ascii="Times New Roman" w:hAnsi="Times New Roman"/>
          <w:sz w:val="24"/>
          <w:szCs w:val="24"/>
        </w:rPr>
      </w:pPr>
      <w:r w:rsidRPr="00423CF0">
        <w:rPr>
          <w:rFonts w:ascii="Times New Roman" w:eastAsia="Calibri" w:hAnsi="Times New Roman"/>
          <w:iCs/>
          <w:sz w:val="24"/>
          <w:szCs w:val="24"/>
          <w:lang w:eastAsia="en-US"/>
        </w:rPr>
        <w:t>Findings revealed that the students who were taught using audio-visuals reported significantly higher levels of demonstrations compared to students who were taught using chalk and talk.</w:t>
      </w:r>
      <w:r w:rsidR="00DC015B">
        <w:rPr>
          <w:rFonts w:ascii="Times New Roman" w:eastAsia="Calibri" w:hAnsi="Times New Roman"/>
          <w:iCs/>
          <w:sz w:val="24"/>
          <w:szCs w:val="24"/>
          <w:lang w:eastAsia="en-US"/>
        </w:rPr>
        <w:t xml:space="preserve"> </w:t>
      </w:r>
      <w:r w:rsidR="00DC015B" w:rsidRPr="00502A0E">
        <w:rPr>
          <w:rFonts w:ascii="Times New Roman" w:eastAsia="Calibri" w:hAnsi="Times New Roman"/>
          <w:bCs/>
          <w:sz w:val="24"/>
          <w:szCs w:val="24"/>
          <w:lang w:eastAsia="en-US"/>
        </w:rPr>
        <w:t>Based on these findings the researcher suggests that secondary school teachers should include audio-visual aids such as projectors and video clips in their lessons to enhance student’s practical skills. The results are consistent wit</w:t>
      </w:r>
      <w:r w:rsidR="00DC015B">
        <w:rPr>
          <w:rFonts w:ascii="Times New Roman" w:eastAsia="Calibri" w:hAnsi="Times New Roman"/>
          <w:bCs/>
          <w:sz w:val="24"/>
          <w:szCs w:val="24"/>
          <w:lang w:eastAsia="en-US"/>
        </w:rPr>
        <w:t xml:space="preserve">h the findings of other scholars </w:t>
      </w:r>
      <w:r w:rsidR="00DC015B" w:rsidRPr="008C105C">
        <w:rPr>
          <w:rFonts w:ascii="Times New Roman" w:eastAsia="Calibri" w:hAnsi="Times New Roman"/>
          <w:bCs/>
          <w:sz w:val="24"/>
          <w:szCs w:val="24"/>
          <w:lang w:eastAsia="en-US"/>
        </w:rPr>
        <w:t xml:space="preserve">like </w:t>
      </w:r>
      <w:proofErr w:type="spellStart"/>
      <w:r w:rsidR="008C105C" w:rsidRPr="008C105C">
        <w:rPr>
          <w:rFonts w:ascii="Times New Roman" w:hAnsi="Times New Roman"/>
          <w:sz w:val="24"/>
          <w:szCs w:val="24"/>
        </w:rPr>
        <w:t>Woritz</w:t>
      </w:r>
      <w:proofErr w:type="spellEnd"/>
      <w:r w:rsidR="008C105C" w:rsidRPr="008C105C">
        <w:rPr>
          <w:rFonts w:ascii="Times New Roman" w:hAnsi="Times New Roman"/>
          <w:sz w:val="24"/>
          <w:szCs w:val="24"/>
        </w:rPr>
        <w:t xml:space="preserve"> </w:t>
      </w:r>
      <w:r w:rsidR="008C105C" w:rsidRPr="008C105C">
        <w:rPr>
          <w:rFonts w:ascii="Times New Roman" w:hAnsi="Times New Roman"/>
          <w:i/>
          <w:sz w:val="24"/>
          <w:szCs w:val="24"/>
        </w:rPr>
        <w:t>et al.</w:t>
      </w:r>
      <w:r w:rsidR="008C105C" w:rsidRPr="008C105C">
        <w:rPr>
          <w:rFonts w:ascii="Times New Roman" w:hAnsi="Times New Roman"/>
          <w:sz w:val="24"/>
          <w:szCs w:val="24"/>
        </w:rPr>
        <w:t xml:space="preserve"> (2018) who assessed the impact of video tutorials on practical skills in science education.</w:t>
      </w:r>
    </w:p>
    <w:p w:rsidR="00423CF0" w:rsidRPr="00423CF0" w:rsidRDefault="00423CF0" w:rsidP="00423CF0">
      <w:pPr>
        <w:spacing w:after="160" w:line="480" w:lineRule="auto"/>
        <w:jc w:val="both"/>
        <w:rPr>
          <w:rFonts w:ascii="Times New Roman" w:eastAsia="Calibri" w:hAnsi="Times New Roman"/>
          <w:i/>
          <w:iCs/>
          <w:sz w:val="24"/>
          <w:szCs w:val="24"/>
          <w:lang w:eastAsia="en-US"/>
        </w:rPr>
      </w:pPr>
      <w:r w:rsidRPr="00423CF0">
        <w:rPr>
          <w:rFonts w:ascii="Times New Roman" w:eastAsia="Calibri" w:hAnsi="Times New Roman"/>
          <w:b/>
          <w:bCs/>
          <w:iCs/>
          <w:sz w:val="24"/>
          <w:szCs w:val="24"/>
          <w:lang w:eastAsia="en-US"/>
        </w:rPr>
        <w:lastRenderedPageBreak/>
        <w:t>Results according to specific objective three:</w:t>
      </w:r>
      <w:r w:rsidRPr="00423CF0">
        <w:rPr>
          <w:rFonts w:ascii="Times New Roman" w:eastAsia="Calibri" w:hAnsi="Times New Roman"/>
          <w:iCs/>
          <w:sz w:val="24"/>
          <w:szCs w:val="24"/>
          <w:lang w:eastAsia="en-US"/>
        </w:rPr>
        <w:t xml:space="preserve"> </w:t>
      </w:r>
      <w:r w:rsidRPr="00423CF0">
        <w:rPr>
          <w:rFonts w:ascii="Times New Roman" w:eastAsia="Calibri" w:hAnsi="Times New Roman"/>
          <w:i/>
          <w:iCs/>
          <w:sz w:val="24"/>
          <w:szCs w:val="24"/>
          <w:lang w:eastAsia="en-US"/>
        </w:rPr>
        <w:t>To determine the dif</w:t>
      </w:r>
      <w:r w:rsidR="008C105C">
        <w:rPr>
          <w:rFonts w:ascii="Times New Roman" w:eastAsia="Calibri" w:hAnsi="Times New Roman"/>
          <w:i/>
          <w:iCs/>
          <w:sz w:val="24"/>
          <w:szCs w:val="24"/>
          <w:lang w:eastAsia="en-US"/>
        </w:rPr>
        <w:t>ference in ease of teaching between</w:t>
      </w:r>
      <w:r w:rsidRPr="00423CF0">
        <w:rPr>
          <w:rFonts w:ascii="Times New Roman" w:eastAsia="Calibri" w:hAnsi="Times New Roman"/>
          <w:i/>
          <w:iCs/>
          <w:sz w:val="24"/>
          <w:szCs w:val="24"/>
          <w:lang w:eastAsia="en-US"/>
        </w:rPr>
        <w:t xml:space="preserve"> teachers who teach geography us</w:t>
      </w:r>
      <w:r w:rsidR="008C105C">
        <w:rPr>
          <w:rFonts w:ascii="Times New Roman" w:eastAsia="Calibri" w:hAnsi="Times New Roman"/>
          <w:i/>
          <w:iCs/>
          <w:sz w:val="24"/>
          <w:szCs w:val="24"/>
          <w:lang w:eastAsia="en-US"/>
        </w:rPr>
        <w:t xml:space="preserve">ing audio-visual aids and </w:t>
      </w:r>
      <w:r w:rsidRPr="00423CF0">
        <w:rPr>
          <w:rFonts w:ascii="Times New Roman" w:eastAsia="Calibri" w:hAnsi="Times New Roman"/>
          <w:i/>
          <w:iCs/>
          <w:sz w:val="24"/>
          <w:szCs w:val="24"/>
          <w:lang w:eastAsia="en-US"/>
        </w:rPr>
        <w:t>those who teach using chalk and talk.</w:t>
      </w:r>
    </w:p>
    <w:p w:rsidR="00133531" w:rsidRDefault="00423CF0" w:rsidP="0005697F">
      <w:pPr>
        <w:spacing w:after="160" w:line="480" w:lineRule="auto"/>
        <w:jc w:val="both"/>
        <w:rPr>
          <w:rFonts w:ascii="Times New Roman" w:eastAsia="Calibri" w:hAnsi="Times New Roman"/>
          <w:sz w:val="24"/>
          <w:szCs w:val="24"/>
          <w:lang w:eastAsia="en-US"/>
        </w:rPr>
      </w:pPr>
      <w:r w:rsidRPr="00423CF0">
        <w:rPr>
          <w:rFonts w:ascii="Times New Roman" w:eastAsia="Calibri" w:hAnsi="Times New Roman"/>
          <w:iCs/>
          <w:sz w:val="24"/>
          <w:szCs w:val="24"/>
          <w:lang w:eastAsia="en-US"/>
        </w:rPr>
        <w:t xml:space="preserve">The </w:t>
      </w:r>
      <w:r w:rsidR="00706415">
        <w:rPr>
          <w:rFonts w:ascii="Times New Roman" w:eastAsia="Calibri" w:hAnsi="Times New Roman"/>
          <w:iCs/>
          <w:sz w:val="24"/>
          <w:szCs w:val="24"/>
          <w:lang w:eastAsia="en-US"/>
        </w:rPr>
        <w:t xml:space="preserve">results </w:t>
      </w:r>
      <w:r w:rsidRPr="00423CF0">
        <w:rPr>
          <w:rFonts w:ascii="Times New Roman" w:eastAsia="Calibri" w:hAnsi="Times New Roman"/>
          <w:iCs/>
          <w:sz w:val="24"/>
          <w:szCs w:val="24"/>
          <w:lang w:eastAsia="en-US"/>
        </w:rPr>
        <w:t xml:space="preserve">revealed that teachers who teach using audio-visual </w:t>
      </w:r>
      <w:r w:rsidR="008C105C">
        <w:rPr>
          <w:rFonts w:ascii="Times New Roman" w:eastAsia="Calibri" w:hAnsi="Times New Roman"/>
          <w:iCs/>
          <w:sz w:val="24"/>
          <w:szCs w:val="24"/>
          <w:lang w:eastAsia="en-US"/>
        </w:rPr>
        <w:t xml:space="preserve">aids </w:t>
      </w:r>
      <w:r w:rsidRPr="00423CF0">
        <w:rPr>
          <w:rFonts w:ascii="Times New Roman" w:eastAsia="Calibri" w:hAnsi="Times New Roman"/>
          <w:iCs/>
          <w:sz w:val="24"/>
          <w:szCs w:val="24"/>
          <w:lang w:eastAsia="en-US"/>
        </w:rPr>
        <w:t xml:space="preserve">find it easier to teach compared to those who teach using chalk and talk. </w:t>
      </w:r>
      <w:r w:rsidR="0005697F" w:rsidRPr="00502A0E">
        <w:rPr>
          <w:rFonts w:ascii="Times New Roman" w:eastAsia="Calibri" w:hAnsi="Times New Roman"/>
          <w:sz w:val="24"/>
          <w:szCs w:val="24"/>
          <w:lang w:eastAsia="en-US"/>
        </w:rPr>
        <w:t>This indicates that based on the findings of the study ,</w:t>
      </w:r>
      <w:r w:rsidR="008C105C">
        <w:rPr>
          <w:rFonts w:ascii="Times New Roman" w:eastAsia="Calibri" w:hAnsi="Times New Roman"/>
          <w:sz w:val="24"/>
          <w:szCs w:val="24"/>
          <w:lang w:eastAsia="en-US"/>
        </w:rPr>
        <w:t xml:space="preserve"> </w:t>
      </w:r>
      <w:r w:rsidR="0005697F" w:rsidRPr="00502A0E">
        <w:rPr>
          <w:rFonts w:ascii="Times New Roman" w:eastAsia="Calibri" w:hAnsi="Times New Roman"/>
          <w:sz w:val="24"/>
          <w:szCs w:val="24"/>
          <w:lang w:eastAsia="en-US"/>
        </w:rPr>
        <w:t>participants reported they find it very easy to teach students  using audio-visuals compared to those who tea</w:t>
      </w:r>
      <w:r w:rsidR="0005697F">
        <w:rPr>
          <w:rFonts w:ascii="Times New Roman" w:eastAsia="Calibri" w:hAnsi="Times New Roman"/>
          <w:sz w:val="24"/>
          <w:szCs w:val="24"/>
          <w:lang w:eastAsia="en-US"/>
        </w:rPr>
        <w:t>ch without audio-visuals .</w:t>
      </w:r>
      <w:r w:rsidR="00133531">
        <w:rPr>
          <w:rFonts w:ascii="Times New Roman" w:eastAsia="Calibri" w:hAnsi="Times New Roman"/>
          <w:sz w:val="24"/>
          <w:szCs w:val="24"/>
          <w:lang w:eastAsia="en-US"/>
        </w:rPr>
        <w:t xml:space="preserve"> These</w:t>
      </w:r>
      <w:r w:rsidR="00133531" w:rsidRPr="00502A0E">
        <w:rPr>
          <w:rFonts w:ascii="Times New Roman" w:eastAsia="Calibri" w:hAnsi="Times New Roman"/>
          <w:sz w:val="24"/>
          <w:szCs w:val="24"/>
          <w:lang w:eastAsia="en-US"/>
        </w:rPr>
        <w:t xml:space="preserve"> results are consis</w:t>
      </w:r>
      <w:r w:rsidR="001A03CE">
        <w:rPr>
          <w:rFonts w:ascii="Times New Roman" w:eastAsia="Calibri" w:hAnsi="Times New Roman"/>
          <w:sz w:val="24"/>
          <w:szCs w:val="24"/>
          <w:lang w:eastAsia="en-US"/>
        </w:rPr>
        <w:t xml:space="preserve">tent with findings of </w:t>
      </w:r>
      <w:r w:rsidR="00133531" w:rsidRPr="00502A0E">
        <w:rPr>
          <w:rFonts w:ascii="Times New Roman" w:eastAsia="Calibri" w:hAnsi="Times New Roman"/>
          <w:sz w:val="24"/>
          <w:szCs w:val="24"/>
          <w:lang w:eastAsia="en-US"/>
        </w:rPr>
        <w:t xml:space="preserve"> </w:t>
      </w:r>
      <w:r w:rsidR="001A03CE">
        <w:rPr>
          <w:rFonts w:ascii="Times New Roman" w:eastAsia="Calibri" w:hAnsi="Times New Roman"/>
          <w:sz w:val="24"/>
          <w:szCs w:val="24"/>
          <w:lang w:eastAsia="en-US"/>
        </w:rPr>
        <w:t xml:space="preserve"> </w:t>
      </w:r>
      <w:proofErr w:type="spellStart"/>
      <w:proofErr w:type="gramStart"/>
      <w:r w:rsidR="001A03CE" w:rsidRPr="001A03CE">
        <w:rPr>
          <w:rFonts w:ascii="Times New Roman" w:hAnsi="Times New Roman"/>
          <w:sz w:val="24"/>
          <w:szCs w:val="24"/>
        </w:rPr>
        <w:t>Kwegyiriba</w:t>
      </w:r>
      <w:proofErr w:type="spellEnd"/>
      <w:r w:rsidR="001A03CE" w:rsidRPr="001A03CE">
        <w:rPr>
          <w:rFonts w:ascii="Times New Roman" w:hAnsi="Times New Roman"/>
          <w:sz w:val="24"/>
          <w:szCs w:val="24"/>
        </w:rPr>
        <w:t xml:space="preserve">  </w:t>
      </w:r>
      <w:r w:rsidR="001A03CE" w:rsidRPr="001A03CE">
        <w:rPr>
          <w:rFonts w:ascii="Times New Roman" w:hAnsi="Times New Roman"/>
          <w:i/>
          <w:sz w:val="24"/>
          <w:szCs w:val="24"/>
        </w:rPr>
        <w:t>et al.</w:t>
      </w:r>
      <w:proofErr w:type="gramEnd"/>
      <w:r w:rsidR="001A03CE" w:rsidRPr="001A03CE">
        <w:rPr>
          <w:rFonts w:ascii="Times New Roman" w:hAnsi="Times New Roman"/>
          <w:sz w:val="24"/>
          <w:szCs w:val="24"/>
        </w:rPr>
        <w:t xml:space="preserve"> (2022) </w:t>
      </w:r>
      <w:r w:rsidR="00133531" w:rsidRPr="001A03CE">
        <w:rPr>
          <w:rFonts w:ascii="Times New Roman" w:eastAsia="Calibri" w:hAnsi="Times New Roman"/>
          <w:sz w:val="24"/>
          <w:szCs w:val="24"/>
          <w:lang w:eastAsia="en-US"/>
        </w:rPr>
        <w:t>who found that teachers who utilized diverse audiovisual resources</w:t>
      </w:r>
      <w:r w:rsidR="00133531" w:rsidRPr="00502A0E">
        <w:rPr>
          <w:rFonts w:ascii="Times New Roman" w:eastAsia="Calibri" w:hAnsi="Times New Roman"/>
          <w:sz w:val="24"/>
          <w:szCs w:val="24"/>
          <w:lang w:eastAsia="en-US"/>
        </w:rPr>
        <w:t xml:space="preserve"> were more effective in meeting the learning preferences of their students, leading to improved academic performance.   </w:t>
      </w:r>
    </w:p>
    <w:p w:rsidR="002E229B" w:rsidRPr="002E229B" w:rsidRDefault="002E229B" w:rsidP="002E229B">
      <w:pPr>
        <w:tabs>
          <w:tab w:val="left" w:pos="960"/>
        </w:tabs>
        <w:spacing w:after="160" w:line="480" w:lineRule="auto"/>
        <w:rPr>
          <w:rFonts w:ascii="Times New Roman" w:eastAsia="Calibri" w:hAnsi="Times New Roman"/>
          <w:b/>
          <w:sz w:val="24"/>
          <w:szCs w:val="24"/>
          <w:lang w:eastAsia="en-US"/>
        </w:rPr>
      </w:pPr>
      <w:r w:rsidRPr="002E229B">
        <w:rPr>
          <w:rFonts w:ascii="Times New Roman" w:eastAsia="Calibri" w:hAnsi="Times New Roman"/>
          <w:b/>
          <w:sz w:val="24"/>
          <w:szCs w:val="24"/>
          <w:lang w:eastAsia="en-US"/>
        </w:rPr>
        <w:t>Conclusion</w:t>
      </w:r>
    </w:p>
    <w:p w:rsidR="002E229B" w:rsidRPr="002E229B" w:rsidRDefault="002E229B" w:rsidP="002E229B">
      <w:pPr>
        <w:tabs>
          <w:tab w:val="left" w:pos="960"/>
        </w:tabs>
        <w:spacing w:after="160" w:line="480" w:lineRule="auto"/>
        <w:rPr>
          <w:rFonts w:ascii="Times New Roman" w:eastAsia="Calibri" w:hAnsi="Times New Roman"/>
          <w:sz w:val="24"/>
          <w:szCs w:val="24"/>
          <w:lang w:eastAsia="en-US"/>
        </w:rPr>
      </w:pPr>
      <w:r w:rsidRPr="002E229B">
        <w:rPr>
          <w:rFonts w:ascii="Times New Roman" w:eastAsia="Calibri" w:hAnsi="Times New Roman"/>
          <w:sz w:val="24"/>
          <w:szCs w:val="24"/>
          <w:lang w:eastAsia="en-US"/>
        </w:rPr>
        <w:t xml:space="preserve">The findings confirm that the use of audio-visual material is an effective method in improving the teaching and learning of geography in secondary schools. It was also confirmed that the comprehension and demonstration of students are more effective when students are taught with audio-visuals compared to traditional methods. Also, it was discovered that teachers found it easier to teach using audio –visuals compared to non-audio visuals. While it is important to encourage the use of audio-visual materials in teaching and learning geography, it is equally important to consider the quality and how often audio-visual materials are being used. </w:t>
      </w:r>
    </w:p>
    <w:p w:rsidR="002E229B" w:rsidRPr="002E229B" w:rsidRDefault="002E229B" w:rsidP="002E229B">
      <w:pPr>
        <w:tabs>
          <w:tab w:val="left" w:pos="960"/>
        </w:tabs>
        <w:spacing w:after="160" w:line="480" w:lineRule="auto"/>
        <w:rPr>
          <w:rFonts w:ascii="Times New Roman" w:eastAsia="Calibri" w:hAnsi="Times New Roman"/>
          <w:sz w:val="24"/>
          <w:szCs w:val="24"/>
          <w:lang w:eastAsia="en-US"/>
        </w:rPr>
      </w:pPr>
      <w:r w:rsidRPr="002E229B">
        <w:rPr>
          <w:rFonts w:ascii="Times New Roman" w:eastAsia="Calibri" w:hAnsi="Times New Roman"/>
          <w:sz w:val="24"/>
          <w:szCs w:val="24"/>
          <w:highlight w:val="yellow"/>
          <w:lang w:eastAsia="en-US"/>
        </w:rPr>
        <w:t xml:space="preserve">These results imply a need for increased investment in and integration of </w:t>
      </w:r>
      <w:proofErr w:type="gramStart"/>
      <w:r w:rsidRPr="002E229B">
        <w:rPr>
          <w:rFonts w:ascii="Times New Roman" w:eastAsia="Calibri" w:hAnsi="Times New Roman"/>
          <w:sz w:val="24"/>
          <w:szCs w:val="24"/>
          <w:highlight w:val="yellow"/>
          <w:lang w:eastAsia="en-US"/>
        </w:rPr>
        <w:t>audio visual</w:t>
      </w:r>
      <w:proofErr w:type="gramEnd"/>
      <w:r w:rsidRPr="002E229B">
        <w:rPr>
          <w:rFonts w:ascii="Times New Roman" w:eastAsia="Calibri" w:hAnsi="Times New Roman"/>
          <w:sz w:val="24"/>
          <w:szCs w:val="24"/>
          <w:highlight w:val="yellow"/>
          <w:lang w:eastAsia="en-US"/>
        </w:rPr>
        <w:t xml:space="preserve"> aids into the teaching learning process, potentially leading to policy changes that prioritize their use. </w:t>
      </w:r>
      <w:proofErr w:type="gramStart"/>
      <w:r w:rsidRPr="002E229B">
        <w:rPr>
          <w:rFonts w:ascii="Times New Roman" w:eastAsia="Calibri" w:hAnsi="Times New Roman"/>
          <w:sz w:val="24"/>
          <w:szCs w:val="24"/>
          <w:highlight w:val="yellow"/>
          <w:lang w:eastAsia="en-US"/>
        </w:rPr>
        <w:t>Specifically</w:t>
      </w:r>
      <w:proofErr w:type="gramEnd"/>
      <w:r w:rsidRPr="002E229B">
        <w:rPr>
          <w:rFonts w:ascii="Times New Roman" w:eastAsia="Calibri" w:hAnsi="Times New Roman"/>
          <w:sz w:val="24"/>
          <w:szCs w:val="24"/>
          <w:highlight w:val="yellow"/>
          <w:lang w:eastAsia="en-US"/>
        </w:rPr>
        <w:t xml:space="preserve"> there is the need for more available and varied audio visual resources along with </w:t>
      </w:r>
      <w:r w:rsidRPr="002E229B">
        <w:rPr>
          <w:rFonts w:ascii="Times New Roman" w:eastAsia="Calibri" w:hAnsi="Times New Roman"/>
          <w:sz w:val="24"/>
          <w:szCs w:val="24"/>
          <w:highlight w:val="yellow"/>
          <w:lang w:eastAsia="en-US"/>
        </w:rPr>
        <w:lastRenderedPageBreak/>
        <w:t>professional development for teachers on the effect use of these aids to improve student engagement and comprehension.</w:t>
      </w:r>
      <w:r w:rsidRPr="002E229B">
        <w:rPr>
          <w:rFonts w:ascii="Times New Roman" w:eastAsia="Calibri" w:hAnsi="Times New Roman"/>
          <w:sz w:val="24"/>
          <w:szCs w:val="24"/>
          <w:lang w:eastAsia="en-US"/>
        </w:rPr>
        <w:t xml:space="preserve">  </w:t>
      </w:r>
    </w:p>
    <w:p w:rsidR="002E229B" w:rsidRDefault="002E229B" w:rsidP="0005697F">
      <w:pPr>
        <w:spacing w:after="160" w:line="480" w:lineRule="auto"/>
        <w:jc w:val="both"/>
        <w:rPr>
          <w:rFonts w:ascii="Times New Roman" w:eastAsia="Calibri" w:hAnsi="Times New Roman"/>
          <w:sz w:val="24"/>
          <w:szCs w:val="24"/>
          <w:lang w:eastAsia="en-US"/>
        </w:rPr>
      </w:pPr>
    </w:p>
    <w:p w:rsidR="002E229B" w:rsidRDefault="002E229B" w:rsidP="0005697F">
      <w:pPr>
        <w:spacing w:after="160" w:line="480" w:lineRule="auto"/>
        <w:jc w:val="both"/>
        <w:rPr>
          <w:rFonts w:ascii="Times New Roman" w:eastAsia="Calibri" w:hAnsi="Times New Roman"/>
          <w:sz w:val="24"/>
          <w:szCs w:val="24"/>
          <w:lang w:eastAsia="en-US"/>
        </w:rPr>
      </w:pPr>
    </w:p>
    <w:p w:rsidR="00133531" w:rsidRPr="002E08CB" w:rsidRDefault="00133531" w:rsidP="0005697F">
      <w:pPr>
        <w:spacing w:after="160" w:line="480" w:lineRule="auto"/>
        <w:jc w:val="both"/>
        <w:rPr>
          <w:rFonts w:ascii="Times New Roman" w:eastAsia="Calibri" w:hAnsi="Times New Roman"/>
          <w:b/>
          <w:sz w:val="24"/>
          <w:szCs w:val="24"/>
          <w:highlight w:val="yellow"/>
          <w:lang w:eastAsia="en-US"/>
        </w:rPr>
      </w:pPr>
      <w:r w:rsidRPr="002E08CB">
        <w:rPr>
          <w:rFonts w:ascii="Times New Roman" w:eastAsia="Calibri" w:hAnsi="Times New Roman"/>
          <w:b/>
          <w:sz w:val="24"/>
          <w:szCs w:val="24"/>
          <w:highlight w:val="yellow"/>
          <w:lang w:eastAsia="en-US"/>
        </w:rPr>
        <w:t>Recommendations</w:t>
      </w:r>
    </w:p>
    <w:p w:rsidR="002B63BB" w:rsidRPr="002E08CB" w:rsidRDefault="0005697F" w:rsidP="0005697F">
      <w:pPr>
        <w:spacing w:after="160" w:line="480" w:lineRule="auto"/>
        <w:jc w:val="both"/>
        <w:rPr>
          <w:rFonts w:ascii="Times New Roman" w:eastAsia="Calibri" w:hAnsi="Times New Roman"/>
          <w:sz w:val="24"/>
          <w:szCs w:val="24"/>
          <w:highlight w:val="yellow"/>
          <w:lang w:eastAsia="en-US"/>
        </w:rPr>
      </w:pPr>
      <w:r w:rsidRPr="002E08CB">
        <w:rPr>
          <w:rFonts w:ascii="Times New Roman" w:eastAsia="Calibri" w:hAnsi="Times New Roman"/>
          <w:sz w:val="24"/>
          <w:szCs w:val="24"/>
          <w:highlight w:val="yellow"/>
          <w:lang w:eastAsia="en-US"/>
        </w:rPr>
        <w:t xml:space="preserve"> Based on these</w:t>
      </w:r>
      <w:r w:rsidR="007B7DA7" w:rsidRPr="002E08CB">
        <w:rPr>
          <w:rFonts w:ascii="Times New Roman" w:eastAsia="Calibri" w:hAnsi="Times New Roman"/>
          <w:sz w:val="24"/>
          <w:szCs w:val="24"/>
          <w:highlight w:val="yellow"/>
          <w:lang w:eastAsia="en-US"/>
        </w:rPr>
        <w:t xml:space="preserve"> findings, the researcher suggests </w:t>
      </w:r>
      <w:r w:rsidRPr="002E08CB">
        <w:rPr>
          <w:rFonts w:ascii="Times New Roman" w:eastAsia="Calibri" w:hAnsi="Times New Roman"/>
          <w:sz w:val="24"/>
          <w:szCs w:val="24"/>
          <w:highlight w:val="yellow"/>
          <w:lang w:eastAsia="en-US"/>
        </w:rPr>
        <w:t>that teachers should carry out digitalized lessons and school proprietors should provide teache</w:t>
      </w:r>
      <w:r w:rsidR="007B7DA7" w:rsidRPr="002E08CB">
        <w:rPr>
          <w:rFonts w:ascii="Times New Roman" w:eastAsia="Calibri" w:hAnsi="Times New Roman"/>
          <w:sz w:val="24"/>
          <w:szCs w:val="24"/>
          <w:highlight w:val="yellow"/>
          <w:lang w:eastAsia="en-US"/>
        </w:rPr>
        <w:t xml:space="preserve">rs with the necessary equipment. </w:t>
      </w:r>
    </w:p>
    <w:p w:rsidR="00BA4237" w:rsidRPr="002E08CB" w:rsidRDefault="00BA4237" w:rsidP="00BA4237">
      <w:pPr>
        <w:spacing w:after="160" w:line="480" w:lineRule="auto"/>
        <w:jc w:val="both"/>
        <w:rPr>
          <w:rFonts w:ascii="Times New Roman" w:eastAsia="Calibri" w:hAnsi="Times New Roman"/>
          <w:sz w:val="24"/>
          <w:szCs w:val="24"/>
          <w:highlight w:val="yellow"/>
          <w:lang w:eastAsia="en-US"/>
        </w:rPr>
      </w:pPr>
      <w:r w:rsidRPr="002E08CB">
        <w:rPr>
          <w:rFonts w:ascii="Times New Roman" w:eastAsia="Calibri" w:hAnsi="Times New Roman"/>
          <w:sz w:val="24"/>
          <w:szCs w:val="24"/>
          <w:highlight w:val="yellow"/>
          <w:lang w:eastAsia="en-US"/>
        </w:rPr>
        <w:t>Generally</w:t>
      </w:r>
      <w:r w:rsidR="002B63BB" w:rsidRPr="002E08CB">
        <w:rPr>
          <w:rFonts w:ascii="Times New Roman" w:eastAsia="Calibri" w:hAnsi="Times New Roman"/>
          <w:sz w:val="24"/>
          <w:szCs w:val="24"/>
          <w:highlight w:val="yellow"/>
          <w:lang w:eastAsia="en-US"/>
        </w:rPr>
        <w:t xml:space="preserve"> from these </w:t>
      </w:r>
      <w:r w:rsidRPr="002E08CB">
        <w:rPr>
          <w:rFonts w:ascii="Times New Roman" w:eastAsia="Calibri" w:hAnsi="Times New Roman"/>
          <w:sz w:val="24"/>
          <w:szCs w:val="24"/>
          <w:highlight w:val="yellow"/>
          <w:lang w:eastAsia="en-US"/>
        </w:rPr>
        <w:t>results</w:t>
      </w:r>
      <w:r w:rsidR="002B63BB" w:rsidRPr="002E08CB">
        <w:rPr>
          <w:rFonts w:ascii="Times New Roman" w:eastAsia="Calibri" w:hAnsi="Times New Roman"/>
          <w:sz w:val="24"/>
          <w:szCs w:val="24"/>
          <w:highlight w:val="yellow"/>
          <w:lang w:eastAsia="en-US"/>
        </w:rPr>
        <w:t xml:space="preserve"> it </w:t>
      </w:r>
      <w:r w:rsidRPr="002E08CB">
        <w:rPr>
          <w:rFonts w:ascii="Times New Roman" w:eastAsia="Calibri" w:hAnsi="Times New Roman"/>
          <w:sz w:val="24"/>
          <w:szCs w:val="24"/>
          <w:highlight w:val="yellow"/>
          <w:lang w:eastAsia="en-US"/>
        </w:rPr>
        <w:t>was recommended that</w:t>
      </w:r>
      <w:r w:rsidR="00215FE2" w:rsidRPr="002E08CB">
        <w:rPr>
          <w:rFonts w:ascii="Times New Roman" w:eastAsia="Calibri" w:hAnsi="Times New Roman"/>
          <w:sz w:val="24"/>
          <w:szCs w:val="24"/>
          <w:highlight w:val="yellow"/>
          <w:lang w:eastAsia="en-US"/>
        </w:rPr>
        <w:t>;</w:t>
      </w:r>
    </w:p>
    <w:p w:rsidR="00BA4237" w:rsidRPr="002E08CB" w:rsidRDefault="00BA4237" w:rsidP="00BA4237">
      <w:pPr>
        <w:spacing w:after="160" w:line="480" w:lineRule="auto"/>
        <w:jc w:val="both"/>
        <w:rPr>
          <w:rFonts w:ascii="Times New Roman" w:hAnsi="Times New Roman"/>
          <w:sz w:val="24"/>
          <w:szCs w:val="24"/>
          <w:highlight w:val="yellow"/>
        </w:rPr>
      </w:pPr>
      <w:r w:rsidRPr="002E08CB">
        <w:rPr>
          <w:rFonts w:ascii="Times New Roman" w:hAnsi="Times New Roman"/>
          <w:sz w:val="24"/>
          <w:szCs w:val="24"/>
          <w:highlight w:val="yellow"/>
        </w:rPr>
        <w:t>Audiovisual materials for teaching of geography should be made adequately</w:t>
      </w:r>
      <w:r w:rsidR="00215FE2" w:rsidRPr="002E08CB">
        <w:rPr>
          <w:rFonts w:ascii="Times New Roman" w:hAnsi="Times New Roman"/>
          <w:sz w:val="24"/>
          <w:szCs w:val="24"/>
          <w:highlight w:val="yellow"/>
        </w:rPr>
        <w:t xml:space="preserve"> available in secondary schools;</w:t>
      </w:r>
    </w:p>
    <w:p w:rsidR="00BA4237" w:rsidRPr="002E08CB" w:rsidRDefault="00BA4237" w:rsidP="00BA4237">
      <w:pPr>
        <w:spacing w:after="160" w:line="480" w:lineRule="auto"/>
        <w:jc w:val="both"/>
        <w:rPr>
          <w:rFonts w:ascii="Times New Roman" w:hAnsi="Times New Roman"/>
          <w:sz w:val="24"/>
          <w:szCs w:val="24"/>
          <w:highlight w:val="yellow"/>
        </w:rPr>
      </w:pPr>
      <w:r w:rsidRPr="002E08CB">
        <w:rPr>
          <w:rFonts w:ascii="Times New Roman" w:hAnsi="Times New Roman"/>
          <w:sz w:val="24"/>
          <w:szCs w:val="24"/>
          <w:highlight w:val="yellow"/>
        </w:rPr>
        <w:t xml:space="preserve">There should be routine checks and </w:t>
      </w:r>
      <w:r w:rsidR="00215FE2" w:rsidRPr="002E08CB">
        <w:rPr>
          <w:rFonts w:ascii="Times New Roman" w:hAnsi="Times New Roman"/>
          <w:sz w:val="24"/>
          <w:szCs w:val="24"/>
          <w:highlight w:val="yellow"/>
        </w:rPr>
        <w:t xml:space="preserve">maintenance of </w:t>
      </w:r>
      <w:r w:rsidRPr="002E08CB">
        <w:rPr>
          <w:rFonts w:ascii="Times New Roman" w:hAnsi="Times New Roman"/>
          <w:sz w:val="24"/>
          <w:szCs w:val="24"/>
          <w:highlight w:val="yellow"/>
        </w:rPr>
        <w:t>technological devices like computers in</w:t>
      </w:r>
      <w:r w:rsidR="00215FE2" w:rsidRPr="002E08CB">
        <w:rPr>
          <w:rFonts w:ascii="Times New Roman" w:hAnsi="Times New Roman"/>
          <w:sz w:val="24"/>
          <w:szCs w:val="24"/>
          <w:highlight w:val="yellow"/>
        </w:rPr>
        <w:t xml:space="preserve"> secondary schools in Cameroon;</w:t>
      </w:r>
    </w:p>
    <w:p w:rsidR="00215FE2" w:rsidRPr="002E08CB" w:rsidRDefault="00BA4237" w:rsidP="00BA4237">
      <w:pPr>
        <w:spacing w:after="160" w:line="480" w:lineRule="auto"/>
        <w:jc w:val="both"/>
        <w:rPr>
          <w:rFonts w:ascii="Times New Roman" w:hAnsi="Times New Roman"/>
          <w:sz w:val="24"/>
          <w:szCs w:val="24"/>
          <w:highlight w:val="yellow"/>
        </w:rPr>
      </w:pPr>
      <w:r w:rsidRPr="002E08CB">
        <w:rPr>
          <w:rFonts w:ascii="Times New Roman" w:hAnsi="Times New Roman"/>
          <w:sz w:val="24"/>
          <w:szCs w:val="24"/>
          <w:highlight w:val="yellow"/>
        </w:rPr>
        <w:t xml:space="preserve">Teachers should use various audio visual materials to meet different learning preferences and needs of the learners; </w:t>
      </w:r>
    </w:p>
    <w:p w:rsidR="00BA4237" w:rsidRPr="002E08CB" w:rsidRDefault="00215FE2" w:rsidP="00BA4237">
      <w:pPr>
        <w:spacing w:after="160" w:line="480" w:lineRule="auto"/>
        <w:jc w:val="both"/>
        <w:rPr>
          <w:rFonts w:ascii="Times New Roman" w:hAnsi="Times New Roman"/>
          <w:sz w:val="24"/>
          <w:szCs w:val="24"/>
          <w:highlight w:val="yellow"/>
        </w:rPr>
      </w:pPr>
      <w:r w:rsidRPr="002E08CB">
        <w:rPr>
          <w:rFonts w:ascii="Times New Roman" w:hAnsi="Times New Roman"/>
          <w:sz w:val="24"/>
          <w:szCs w:val="24"/>
          <w:highlight w:val="yellow"/>
        </w:rPr>
        <w:t>S</w:t>
      </w:r>
      <w:r w:rsidR="00BA4237" w:rsidRPr="002E08CB">
        <w:rPr>
          <w:rFonts w:ascii="Times New Roman" w:hAnsi="Times New Roman"/>
          <w:sz w:val="24"/>
          <w:szCs w:val="24"/>
          <w:highlight w:val="yellow"/>
        </w:rPr>
        <w:t>eminars on the effective integration of some of these educational technologies should be organized at the beginning of each academic year.</w:t>
      </w:r>
    </w:p>
    <w:p w:rsidR="00133531" w:rsidRPr="002E08CB" w:rsidRDefault="00133531" w:rsidP="00BA4237">
      <w:pPr>
        <w:spacing w:after="160" w:line="480" w:lineRule="auto"/>
        <w:jc w:val="both"/>
        <w:rPr>
          <w:rFonts w:ascii="Times New Roman" w:hAnsi="Times New Roman"/>
          <w:b/>
          <w:sz w:val="24"/>
          <w:szCs w:val="24"/>
          <w:highlight w:val="yellow"/>
        </w:rPr>
      </w:pPr>
      <w:r w:rsidRPr="002E08CB">
        <w:rPr>
          <w:rFonts w:ascii="Times New Roman" w:hAnsi="Times New Roman"/>
          <w:b/>
          <w:sz w:val="24"/>
          <w:szCs w:val="24"/>
          <w:highlight w:val="yellow"/>
        </w:rPr>
        <w:t>Limitations</w:t>
      </w:r>
    </w:p>
    <w:p w:rsidR="0005697F" w:rsidRDefault="00321789" w:rsidP="0005697F">
      <w:pPr>
        <w:spacing w:after="160" w:line="480" w:lineRule="auto"/>
        <w:jc w:val="both"/>
        <w:rPr>
          <w:rFonts w:ascii="Times New Roman" w:hAnsi="Times New Roman"/>
          <w:sz w:val="24"/>
          <w:szCs w:val="24"/>
        </w:rPr>
      </w:pPr>
      <w:r w:rsidRPr="002E08CB">
        <w:rPr>
          <w:rFonts w:ascii="Times New Roman" w:hAnsi="Times New Roman"/>
          <w:sz w:val="24"/>
          <w:szCs w:val="24"/>
          <w:highlight w:val="yellow"/>
        </w:rPr>
        <w:t xml:space="preserve">Some limitations of this study include the potential for bias such as selection bias and measurement bias. Moreover, participants might have altered their behaviour based on the perception of the experiment’s purpose (Hawthorne effect). Also, there is the </w:t>
      </w:r>
      <w:r w:rsidR="002E08CB" w:rsidRPr="002E08CB">
        <w:rPr>
          <w:rFonts w:ascii="Times New Roman" w:hAnsi="Times New Roman"/>
          <w:sz w:val="24"/>
          <w:szCs w:val="24"/>
          <w:highlight w:val="yellow"/>
        </w:rPr>
        <w:t>limitation</w:t>
      </w:r>
      <w:r w:rsidRPr="002E08CB">
        <w:rPr>
          <w:rFonts w:ascii="Times New Roman" w:hAnsi="Times New Roman"/>
          <w:sz w:val="24"/>
          <w:szCs w:val="24"/>
          <w:highlight w:val="yellow"/>
        </w:rPr>
        <w:t xml:space="preserve"> </w:t>
      </w:r>
      <w:r w:rsidR="002E08CB" w:rsidRPr="002E08CB">
        <w:rPr>
          <w:rFonts w:ascii="Times New Roman" w:hAnsi="Times New Roman"/>
          <w:sz w:val="24"/>
          <w:szCs w:val="24"/>
          <w:highlight w:val="yellow"/>
        </w:rPr>
        <w:t>o</w:t>
      </w:r>
      <w:r w:rsidRPr="002E08CB">
        <w:rPr>
          <w:rFonts w:ascii="Times New Roman" w:hAnsi="Times New Roman"/>
          <w:sz w:val="24"/>
          <w:szCs w:val="24"/>
          <w:highlight w:val="yellow"/>
        </w:rPr>
        <w:t xml:space="preserve">f </w:t>
      </w:r>
      <w:r w:rsidRPr="002E08CB">
        <w:rPr>
          <w:rFonts w:ascii="Times New Roman" w:hAnsi="Times New Roman"/>
          <w:sz w:val="24"/>
          <w:szCs w:val="24"/>
          <w:highlight w:val="yellow"/>
        </w:rPr>
        <w:lastRenderedPageBreak/>
        <w:t xml:space="preserve">difficulty in </w:t>
      </w:r>
      <w:r w:rsidR="002E08CB" w:rsidRPr="002E08CB">
        <w:rPr>
          <w:rFonts w:ascii="Times New Roman" w:hAnsi="Times New Roman"/>
          <w:sz w:val="24"/>
          <w:szCs w:val="24"/>
          <w:highlight w:val="yellow"/>
        </w:rPr>
        <w:t>controlling</w:t>
      </w:r>
      <w:r w:rsidRPr="002E08CB">
        <w:rPr>
          <w:rFonts w:ascii="Times New Roman" w:hAnsi="Times New Roman"/>
          <w:sz w:val="24"/>
          <w:szCs w:val="24"/>
          <w:highlight w:val="yellow"/>
        </w:rPr>
        <w:t xml:space="preserve"> for extraneous </w:t>
      </w:r>
      <w:r w:rsidR="002E08CB" w:rsidRPr="002E08CB">
        <w:rPr>
          <w:rFonts w:ascii="Times New Roman" w:hAnsi="Times New Roman"/>
          <w:sz w:val="24"/>
          <w:szCs w:val="24"/>
          <w:highlight w:val="yellow"/>
        </w:rPr>
        <w:t>variables</w:t>
      </w:r>
      <w:r w:rsidRPr="002E08CB">
        <w:rPr>
          <w:rFonts w:ascii="Times New Roman" w:hAnsi="Times New Roman"/>
          <w:sz w:val="24"/>
          <w:szCs w:val="24"/>
          <w:highlight w:val="yellow"/>
        </w:rPr>
        <w:t xml:space="preserve"> which </w:t>
      </w:r>
      <w:r w:rsidR="002E08CB" w:rsidRPr="002E08CB">
        <w:rPr>
          <w:rFonts w:ascii="Times New Roman" w:hAnsi="Times New Roman"/>
          <w:sz w:val="24"/>
          <w:szCs w:val="24"/>
          <w:highlight w:val="yellow"/>
        </w:rPr>
        <w:t>could</w:t>
      </w:r>
      <w:r w:rsidRPr="002E08CB">
        <w:rPr>
          <w:rFonts w:ascii="Times New Roman" w:hAnsi="Times New Roman"/>
          <w:sz w:val="24"/>
          <w:szCs w:val="24"/>
          <w:highlight w:val="yellow"/>
        </w:rPr>
        <w:t xml:space="preserve"> </w:t>
      </w:r>
      <w:r w:rsidR="002E08CB" w:rsidRPr="002E08CB">
        <w:rPr>
          <w:rFonts w:ascii="Times New Roman" w:hAnsi="Times New Roman"/>
          <w:sz w:val="24"/>
          <w:szCs w:val="24"/>
          <w:highlight w:val="yellow"/>
        </w:rPr>
        <w:t>also</w:t>
      </w:r>
      <w:r w:rsidRPr="002E08CB">
        <w:rPr>
          <w:rFonts w:ascii="Times New Roman" w:hAnsi="Times New Roman"/>
          <w:sz w:val="24"/>
          <w:szCs w:val="24"/>
          <w:highlight w:val="yellow"/>
        </w:rPr>
        <w:t xml:space="preserve"> affect the </w:t>
      </w:r>
      <w:r w:rsidR="002E08CB" w:rsidRPr="002E08CB">
        <w:rPr>
          <w:rFonts w:ascii="Times New Roman" w:hAnsi="Times New Roman"/>
          <w:sz w:val="24"/>
          <w:szCs w:val="24"/>
          <w:highlight w:val="yellow"/>
        </w:rPr>
        <w:t>validity</w:t>
      </w:r>
      <w:r w:rsidRPr="002E08CB">
        <w:rPr>
          <w:rFonts w:ascii="Times New Roman" w:hAnsi="Times New Roman"/>
          <w:sz w:val="24"/>
          <w:szCs w:val="24"/>
          <w:highlight w:val="yellow"/>
        </w:rPr>
        <w:t xml:space="preserve"> of the </w:t>
      </w:r>
      <w:r w:rsidR="002E08CB" w:rsidRPr="002E08CB">
        <w:rPr>
          <w:rFonts w:ascii="Times New Roman" w:hAnsi="Times New Roman"/>
          <w:sz w:val="24"/>
          <w:szCs w:val="24"/>
          <w:highlight w:val="yellow"/>
        </w:rPr>
        <w:t>results</w:t>
      </w:r>
      <w:r w:rsidRPr="002E08CB">
        <w:rPr>
          <w:rFonts w:ascii="Times New Roman" w:hAnsi="Times New Roman"/>
          <w:sz w:val="24"/>
          <w:szCs w:val="24"/>
          <w:highlight w:val="yellow"/>
        </w:rPr>
        <w:t>.</w:t>
      </w:r>
      <w:r>
        <w:rPr>
          <w:rFonts w:ascii="Times New Roman" w:hAnsi="Times New Roman"/>
          <w:sz w:val="24"/>
          <w:szCs w:val="24"/>
        </w:rPr>
        <w:t xml:space="preserve"> </w:t>
      </w:r>
    </w:p>
    <w:p w:rsidR="002E229B" w:rsidRPr="002E229B" w:rsidRDefault="002E229B" w:rsidP="002E229B">
      <w:pPr>
        <w:spacing w:after="160" w:line="480" w:lineRule="auto"/>
        <w:jc w:val="both"/>
        <w:rPr>
          <w:rFonts w:ascii="Times New Roman" w:hAnsi="Times New Roman"/>
          <w:b/>
          <w:sz w:val="24"/>
          <w:szCs w:val="24"/>
        </w:rPr>
      </w:pPr>
      <w:r w:rsidRPr="002E229B">
        <w:rPr>
          <w:rFonts w:ascii="Times New Roman" w:hAnsi="Times New Roman"/>
          <w:b/>
          <w:sz w:val="24"/>
          <w:szCs w:val="24"/>
        </w:rPr>
        <w:t>Ethical Approval:</w:t>
      </w:r>
    </w:p>
    <w:p w:rsidR="001A03CE" w:rsidRPr="001A03CE" w:rsidRDefault="002E229B" w:rsidP="002E229B">
      <w:pPr>
        <w:spacing w:after="160" w:line="480" w:lineRule="auto"/>
        <w:jc w:val="both"/>
        <w:rPr>
          <w:rFonts w:ascii="Times New Roman" w:hAnsi="Times New Roman"/>
          <w:sz w:val="24"/>
          <w:szCs w:val="24"/>
        </w:rPr>
      </w:pPr>
      <w:r w:rsidRPr="002E229B">
        <w:rPr>
          <w:rFonts w:ascii="Times New Roman" w:hAnsi="Times New Roman"/>
          <w:sz w:val="24"/>
          <w:szCs w:val="24"/>
        </w:rPr>
        <w:t>As per international standards or university standards written ethical approval has been collected and preserved by the author(s).</w:t>
      </w:r>
    </w:p>
    <w:p w:rsidR="00411949" w:rsidRPr="00526A76" w:rsidRDefault="00411949" w:rsidP="002E229B">
      <w:pPr>
        <w:tabs>
          <w:tab w:val="left" w:pos="960"/>
        </w:tabs>
        <w:spacing w:after="160" w:line="480" w:lineRule="auto"/>
        <w:rPr>
          <w:b/>
          <w:highlight w:val="yellow"/>
        </w:rPr>
      </w:pPr>
      <w:r w:rsidRPr="00526A76">
        <w:rPr>
          <w:b/>
          <w:highlight w:val="yellow"/>
        </w:rPr>
        <w:t>Disclaimer (Artificial intelligence)</w:t>
      </w:r>
    </w:p>
    <w:p w:rsidR="00411949" w:rsidRPr="00740879" w:rsidRDefault="00411949" w:rsidP="00411949">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rsidR="00411949" w:rsidRPr="00502A0E" w:rsidRDefault="00411949" w:rsidP="0005697F">
      <w:pPr>
        <w:tabs>
          <w:tab w:val="left" w:pos="960"/>
        </w:tabs>
        <w:spacing w:after="160" w:line="480" w:lineRule="auto"/>
        <w:rPr>
          <w:rFonts w:ascii="Times New Roman" w:eastAsia="Calibri" w:hAnsi="Times New Roman"/>
          <w:sz w:val="24"/>
          <w:szCs w:val="24"/>
          <w:lang w:eastAsia="en-US"/>
        </w:rPr>
      </w:pPr>
    </w:p>
    <w:p w:rsidR="00423CF0" w:rsidRDefault="001B7E3F" w:rsidP="001B7E3F">
      <w:pPr>
        <w:spacing w:after="160" w:line="480" w:lineRule="auto"/>
        <w:jc w:val="both"/>
        <w:rPr>
          <w:rFonts w:ascii="Times New Roman" w:hAnsi="Times New Roman"/>
          <w:b/>
          <w:sz w:val="24"/>
          <w:szCs w:val="24"/>
        </w:rPr>
      </w:pPr>
      <w:r w:rsidRPr="001B7E3F">
        <w:rPr>
          <w:rFonts w:ascii="Times New Roman" w:eastAsia="Calibri" w:hAnsi="Times New Roman"/>
          <w:b/>
          <w:iCs/>
          <w:sz w:val="24"/>
          <w:szCs w:val="24"/>
          <w:lang w:eastAsia="en-US"/>
        </w:rPr>
        <w:t>References</w:t>
      </w:r>
      <w:r w:rsidR="00EE6E32" w:rsidRPr="001B7E3F">
        <w:rPr>
          <w:rFonts w:ascii="Times New Roman" w:hAnsi="Times New Roman"/>
          <w:b/>
          <w:sz w:val="24"/>
          <w:szCs w:val="24"/>
        </w:rPr>
        <w:t xml:space="preserve"> </w:t>
      </w:r>
    </w:p>
    <w:p w:rsidR="00477916" w:rsidRPr="00477916" w:rsidRDefault="00D50620" w:rsidP="00D50620">
      <w:pPr>
        <w:spacing w:after="0" w:line="240" w:lineRule="auto"/>
        <w:jc w:val="both"/>
        <w:rPr>
          <w:rFonts w:ascii="Times New Roman" w:hAnsi="Times New Roman"/>
          <w:sz w:val="24"/>
          <w:szCs w:val="24"/>
          <w:highlight w:val="yellow"/>
        </w:rPr>
      </w:pPr>
      <w:proofErr w:type="spellStart"/>
      <w:r w:rsidRPr="00477916">
        <w:rPr>
          <w:rFonts w:ascii="Times New Roman" w:hAnsi="Times New Roman"/>
          <w:sz w:val="24"/>
          <w:szCs w:val="24"/>
          <w:highlight w:val="yellow"/>
        </w:rPr>
        <w:t>Adeyiga</w:t>
      </w:r>
      <w:proofErr w:type="spellEnd"/>
      <w:r w:rsidRPr="00477916">
        <w:rPr>
          <w:rFonts w:ascii="Times New Roman" w:hAnsi="Times New Roman"/>
          <w:sz w:val="24"/>
          <w:szCs w:val="24"/>
          <w:highlight w:val="yellow"/>
        </w:rPr>
        <w:t>,</w:t>
      </w:r>
      <w:r w:rsidR="00FC6DF8" w:rsidRPr="00477916">
        <w:rPr>
          <w:rFonts w:ascii="Times New Roman" w:hAnsi="Times New Roman"/>
          <w:sz w:val="24"/>
          <w:szCs w:val="24"/>
          <w:highlight w:val="yellow"/>
        </w:rPr>
        <w:t xml:space="preserve"> </w:t>
      </w:r>
      <w:r w:rsidRPr="00477916">
        <w:rPr>
          <w:rFonts w:ascii="Times New Roman" w:hAnsi="Times New Roman"/>
          <w:sz w:val="24"/>
          <w:szCs w:val="24"/>
          <w:highlight w:val="yellow"/>
        </w:rPr>
        <w:t xml:space="preserve">A., Akpan, U., Mkhize, S &amp; </w:t>
      </w:r>
      <w:proofErr w:type="spellStart"/>
      <w:r w:rsidRPr="00477916">
        <w:rPr>
          <w:rFonts w:ascii="Times New Roman" w:hAnsi="Times New Roman"/>
          <w:sz w:val="24"/>
          <w:szCs w:val="24"/>
          <w:highlight w:val="yellow"/>
        </w:rPr>
        <w:t>Ojakovo</w:t>
      </w:r>
      <w:proofErr w:type="spellEnd"/>
      <w:r w:rsidRPr="00477916">
        <w:rPr>
          <w:rFonts w:ascii="Times New Roman" w:hAnsi="Times New Roman"/>
          <w:sz w:val="24"/>
          <w:szCs w:val="24"/>
          <w:highlight w:val="yellow"/>
        </w:rPr>
        <w:t xml:space="preserve">, E. (2024). Effectiveness of Audio-visual Aids in </w:t>
      </w:r>
    </w:p>
    <w:p w:rsidR="00D50620" w:rsidRPr="00477916" w:rsidRDefault="00D50620" w:rsidP="00477916">
      <w:pPr>
        <w:spacing w:after="0" w:line="240" w:lineRule="auto"/>
        <w:ind w:left="720"/>
        <w:jc w:val="both"/>
        <w:rPr>
          <w:rFonts w:ascii="Times New Roman" w:hAnsi="Times New Roman"/>
          <w:sz w:val="24"/>
          <w:szCs w:val="24"/>
          <w:highlight w:val="yellow"/>
        </w:rPr>
      </w:pPr>
      <w:r w:rsidRPr="00477916">
        <w:rPr>
          <w:rFonts w:ascii="Times New Roman" w:hAnsi="Times New Roman"/>
          <w:sz w:val="24"/>
          <w:szCs w:val="24"/>
          <w:highlight w:val="yellow"/>
        </w:rPr>
        <w:t xml:space="preserve">the Teaching of Listening Comprehension in Government Day Secondary School, Gwagwalada, Nigeria. </w:t>
      </w:r>
      <w:r w:rsidRPr="00477916">
        <w:rPr>
          <w:rFonts w:ascii="Times New Roman" w:hAnsi="Times New Roman"/>
          <w:i/>
          <w:sz w:val="24"/>
          <w:szCs w:val="24"/>
          <w:highlight w:val="yellow"/>
        </w:rPr>
        <w:t>African Journal of Development Studies</w:t>
      </w:r>
      <w:r w:rsidRPr="00477916">
        <w:rPr>
          <w:rFonts w:ascii="Times New Roman" w:hAnsi="Times New Roman"/>
          <w:sz w:val="24"/>
          <w:szCs w:val="24"/>
          <w:highlight w:val="yellow"/>
        </w:rPr>
        <w:t>. 14(ISSN 2634-3630 E-ISSN 2634-3649):217-237.</w:t>
      </w:r>
    </w:p>
    <w:p w:rsidR="00477916" w:rsidRPr="00477916" w:rsidRDefault="00D50620" w:rsidP="00D50620">
      <w:pPr>
        <w:spacing w:after="0" w:line="240" w:lineRule="auto"/>
        <w:jc w:val="both"/>
        <w:rPr>
          <w:rFonts w:ascii="Times New Roman" w:hAnsi="Times New Roman"/>
          <w:sz w:val="24"/>
          <w:szCs w:val="24"/>
          <w:highlight w:val="yellow"/>
        </w:rPr>
      </w:pPr>
      <w:r w:rsidRPr="00477916">
        <w:rPr>
          <w:rFonts w:ascii="Times New Roman" w:hAnsi="Times New Roman"/>
          <w:sz w:val="24"/>
          <w:szCs w:val="24"/>
          <w:highlight w:val="yellow"/>
        </w:rPr>
        <w:t xml:space="preserve">Akpan and </w:t>
      </w:r>
      <w:proofErr w:type="spellStart"/>
      <w:r w:rsidRPr="00477916">
        <w:rPr>
          <w:rFonts w:ascii="Times New Roman" w:hAnsi="Times New Roman"/>
          <w:sz w:val="24"/>
          <w:szCs w:val="24"/>
          <w:highlight w:val="yellow"/>
        </w:rPr>
        <w:t>Okoli</w:t>
      </w:r>
      <w:proofErr w:type="spellEnd"/>
      <w:r w:rsidRPr="00477916">
        <w:rPr>
          <w:rFonts w:ascii="Times New Roman" w:hAnsi="Times New Roman"/>
          <w:sz w:val="24"/>
          <w:szCs w:val="24"/>
          <w:highlight w:val="yellow"/>
        </w:rPr>
        <w:t xml:space="preserve"> (2017) investigated the effect of the use of Instructional Materials on Academic </w:t>
      </w:r>
    </w:p>
    <w:p w:rsidR="00D50620" w:rsidRPr="00477916" w:rsidRDefault="00D50620" w:rsidP="00477916">
      <w:pPr>
        <w:spacing w:after="0" w:line="240" w:lineRule="auto"/>
        <w:ind w:left="720"/>
        <w:jc w:val="both"/>
        <w:rPr>
          <w:rFonts w:ascii="Times New Roman" w:hAnsi="Times New Roman"/>
          <w:sz w:val="24"/>
          <w:szCs w:val="24"/>
          <w:highlight w:val="yellow"/>
        </w:rPr>
      </w:pPr>
      <w:r w:rsidRPr="00477916">
        <w:rPr>
          <w:rFonts w:ascii="Times New Roman" w:hAnsi="Times New Roman"/>
          <w:sz w:val="24"/>
          <w:szCs w:val="24"/>
          <w:highlight w:val="yellow"/>
        </w:rPr>
        <w:t xml:space="preserve">Performance of Pupils in </w:t>
      </w:r>
      <w:proofErr w:type="spellStart"/>
      <w:r w:rsidRPr="00477916">
        <w:rPr>
          <w:rFonts w:ascii="Times New Roman" w:hAnsi="Times New Roman"/>
          <w:sz w:val="24"/>
          <w:szCs w:val="24"/>
          <w:highlight w:val="yellow"/>
        </w:rPr>
        <w:t>Ikwuano</w:t>
      </w:r>
      <w:proofErr w:type="spellEnd"/>
      <w:r w:rsidRPr="00477916">
        <w:rPr>
          <w:rFonts w:ascii="Times New Roman" w:hAnsi="Times New Roman"/>
          <w:sz w:val="24"/>
          <w:szCs w:val="24"/>
          <w:highlight w:val="yellow"/>
        </w:rPr>
        <w:t xml:space="preserve"> </w:t>
      </w:r>
      <w:proofErr w:type="spellStart"/>
      <w:r w:rsidRPr="00477916">
        <w:rPr>
          <w:rFonts w:ascii="Times New Roman" w:hAnsi="Times New Roman"/>
          <w:sz w:val="24"/>
          <w:szCs w:val="24"/>
          <w:highlight w:val="yellow"/>
        </w:rPr>
        <w:t>Abia</w:t>
      </w:r>
      <w:proofErr w:type="spellEnd"/>
      <w:r w:rsidRPr="00477916">
        <w:rPr>
          <w:rFonts w:ascii="Times New Roman" w:hAnsi="Times New Roman"/>
          <w:sz w:val="24"/>
          <w:szCs w:val="24"/>
          <w:highlight w:val="yellow"/>
        </w:rPr>
        <w:t xml:space="preserve"> State. </w:t>
      </w:r>
      <w:r w:rsidRPr="00477916">
        <w:rPr>
          <w:rFonts w:ascii="Times New Roman" w:hAnsi="Times New Roman"/>
          <w:i/>
          <w:sz w:val="24"/>
          <w:szCs w:val="24"/>
          <w:highlight w:val="yellow"/>
        </w:rPr>
        <w:t>International Journal of Trend in Research and Development</w:t>
      </w:r>
      <w:r w:rsidRPr="00477916">
        <w:rPr>
          <w:rFonts w:ascii="Times New Roman" w:hAnsi="Times New Roman"/>
          <w:sz w:val="24"/>
          <w:szCs w:val="24"/>
          <w:highlight w:val="yellow"/>
        </w:rPr>
        <w:t>, 4(1):247-250.</w:t>
      </w:r>
    </w:p>
    <w:p w:rsidR="00477916" w:rsidRPr="00477916" w:rsidRDefault="00FC6DF8" w:rsidP="00D50620">
      <w:pPr>
        <w:spacing w:after="0" w:line="240" w:lineRule="auto"/>
        <w:jc w:val="both"/>
        <w:rPr>
          <w:rFonts w:ascii="Times New Roman" w:hAnsi="Times New Roman"/>
          <w:sz w:val="24"/>
          <w:szCs w:val="24"/>
          <w:highlight w:val="yellow"/>
        </w:rPr>
      </w:pPr>
      <w:proofErr w:type="spellStart"/>
      <w:r w:rsidRPr="00477916">
        <w:rPr>
          <w:rFonts w:ascii="Times New Roman" w:hAnsi="Times New Roman"/>
          <w:sz w:val="24"/>
          <w:szCs w:val="24"/>
          <w:highlight w:val="yellow"/>
        </w:rPr>
        <w:t>Dhakal</w:t>
      </w:r>
      <w:proofErr w:type="spellEnd"/>
      <w:r w:rsidRPr="00477916">
        <w:rPr>
          <w:rFonts w:ascii="Times New Roman" w:hAnsi="Times New Roman"/>
          <w:sz w:val="24"/>
          <w:szCs w:val="24"/>
          <w:highlight w:val="yellow"/>
        </w:rPr>
        <w:t>, K</w:t>
      </w:r>
      <w:r w:rsidR="00D50620" w:rsidRPr="00477916">
        <w:rPr>
          <w:rFonts w:ascii="Times New Roman" w:hAnsi="Times New Roman"/>
          <w:sz w:val="24"/>
          <w:szCs w:val="24"/>
          <w:highlight w:val="yellow"/>
        </w:rPr>
        <w:t xml:space="preserve">. (2018). Availability and Utilization of Instructional Materials in Teaching Geography </w:t>
      </w:r>
    </w:p>
    <w:p w:rsidR="00D50620" w:rsidRPr="00477916" w:rsidRDefault="00D50620" w:rsidP="00477916">
      <w:pPr>
        <w:spacing w:after="0" w:line="240" w:lineRule="auto"/>
        <w:ind w:left="720"/>
        <w:jc w:val="both"/>
        <w:rPr>
          <w:rFonts w:ascii="Times New Roman" w:hAnsi="Times New Roman"/>
          <w:sz w:val="24"/>
          <w:szCs w:val="24"/>
          <w:highlight w:val="yellow"/>
        </w:rPr>
      </w:pPr>
      <w:r w:rsidRPr="00477916">
        <w:rPr>
          <w:rFonts w:ascii="Times New Roman" w:hAnsi="Times New Roman"/>
          <w:sz w:val="24"/>
          <w:szCs w:val="24"/>
          <w:highlight w:val="yellow"/>
        </w:rPr>
        <w:t xml:space="preserve">in Secondary Schools. The Third Pole: </w:t>
      </w:r>
      <w:r w:rsidRPr="00477916">
        <w:rPr>
          <w:rFonts w:ascii="Times New Roman" w:hAnsi="Times New Roman"/>
          <w:i/>
          <w:sz w:val="24"/>
          <w:szCs w:val="24"/>
          <w:highlight w:val="yellow"/>
        </w:rPr>
        <w:t>Journal of Geography Education</w:t>
      </w:r>
      <w:r w:rsidRPr="00477916">
        <w:rPr>
          <w:rFonts w:ascii="Times New Roman" w:hAnsi="Times New Roman"/>
          <w:sz w:val="24"/>
          <w:szCs w:val="24"/>
          <w:highlight w:val="yellow"/>
        </w:rPr>
        <w:t>. 17. 51</w:t>
      </w:r>
      <w:r w:rsidR="00FC6DF8" w:rsidRPr="00477916">
        <w:rPr>
          <w:rFonts w:ascii="Times New Roman" w:hAnsi="Times New Roman"/>
          <w:sz w:val="24"/>
          <w:szCs w:val="24"/>
          <w:highlight w:val="yellow"/>
        </w:rPr>
        <w:t>-58</w:t>
      </w:r>
      <w:r w:rsidRPr="00477916">
        <w:rPr>
          <w:rFonts w:ascii="Times New Roman" w:hAnsi="Times New Roman"/>
          <w:sz w:val="24"/>
          <w:szCs w:val="24"/>
          <w:highlight w:val="yellow"/>
        </w:rPr>
        <w:t>. 10.3126/ttp.v17i0.19982.</w:t>
      </w:r>
    </w:p>
    <w:p w:rsidR="00477916" w:rsidRPr="00477916" w:rsidRDefault="00D50620" w:rsidP="00D50620">
      <w:pPr>
        <w:spacing w:after="0" w:line="240" w:lineRule="auto"/>
        <w:jc w:val="both"/>
        <w:rPr>
          <w:rFonts w:ascii="Times New Roman" w:hAnsi="Times New Roman"/>
          <w:sz w:val="24"/>
          <w:szCs w:val="24"/>
          <w:highlight w:val="yellow"/>
        </w:rPr>
      </w:pPr>
      <w:r w:rsidRPr="00477916">
        <w:rPr>
          <w:rFonts w:ascii="Times New Roman" w:hAnsi="Times New Roman"/>
          <w:sz w:val="24"/>
          <w:szCs w:val="24"/>
          <w:highlight w:val="yellow"/>
        </w:rPr>
        <w:t xml:space="preserve">Damilola, M. &amp; </w:t>
      </w:r>
      <w:proofErr w:type="spellStart"/>
      <w:r w:rsidRPr="00477916">
        <w:rPr>
          <w:rFonts w:ascii="Times New Roman" w:hAnsi="Times New Roman"/>
          <w:sz w:val="24"/>
          <w:szCs w:val="24"/>
          <w:highlight w:val="yellow"/>
        </w:rPr>
        <w:t>Omojemite</w:t>
      </w:r>
      <w:proofErr w:type="spellEnd"/>
      <w:r w:rsidRPr="00477916">
        <w:rPr>
          <w:rFonts w:ascii="Times New Roman" w:hAnsi="Times New Roman"/>
          <w:sz w:val="24"/>
          <w:szCs w:val="24"/>
          <w:highlight w:val="yellow"/>
        </w:rPr>
        <w:t xml:space="preserve">, M. (2025). The impact of audio-visual resources on the teaching </w:t>
      </w:r>
    </w:p>
    <w:p w:rsidR="00D50620" w:rsidRPr="00477916" w:rsidRDefault="00D50620" w:rsidP="00477916">
      <w:pPr>
        <w:spacing w:after="0" w:line="240" w:lineRule="auto"/>
        <w:ind w:left="720"/>
        <w:jc w:val="both"/>
        <w:rPr>
          <w:rFonts w:ascii="Times New Roman" w:hAnsi="Times New Roman"/>
          <w:sz w:val="24"/>
          <w:szCs w:val="24"/>
          <w:highlight w:val="yellow"/>
        </w:rPr>
      </w:pPr>
      <w:r w:rsidRPr="00477916">
        <w:rPr>
          <w:rFonts w:ascii="Times New Roman" w:hAnsi="Times New Roman"/>
          <w:sz w:val="24"/>
          <w:szCs w:val="24"/>
          <w:highlight w:val="yellow"/>
        </w:rPr>
        <w:t>and learning of social studies in Ekiti-State, Nigeria</w:t>
      </w:r>
      <w:r w:rsidRPr="00477916">
        <w:rPr>
          <w:rFonts w:ascii="Times New Roman" w:hAnsi="Times New Roman"/>
          <w:i/>
          <w:sz w:val="24"/>
          <w:szCs w:val="24"/>
          <w:highlight w:val="yellow"/>
        </w:rPr>
        <w:t>.</w:t>
      </w:r>
      <w:r w:rsidRPr="00477916">
        <w:rPr>
          <w:rFonts w:ascii="Times New Roman" w:hAnsi="Times New Roman"/>
          <w:sz w:val="24"/>
          <w:szCs w:val="24"/>
          <w:highlight w:val="yellow"/>
        </w:rPr>
        <w:t xml:space="preserve"> </w:t>
      </w:r>
      <w:r w:rsidRPr="00477916">
        <w:rPr>
          <w:rFonts w:ascii="Times New Roman" w:hAnsi="Times New Roman"/>
          <w:i/>
          <w:sz w:val="24"/>
          <w:szCs w:val="24"/>
          <w:highlight w:val="yellow"/>
        </w:rPr>
        <w:t>Journal for Educators, Teachers and Trainers</w:t>
      </w:r>
      <w:r w:rsidRPr="00477916">
        <w:rPr>
          <w:rFonts w:ascii="Times New Roman" w:hAnsi="Times New Roman"/>
          <w:sz w:val="24"/>
          <w:szCs w:val="24"/>
          <w:highlight w:val="yellow"/>
        </w:rPr>
        <w:t>, Vol. 15(5)</w:t>
      </w:r>
      <w:r w:rsidR="00FC6DF8" w:rsidRPr="00477916">
        <w:rPr>
          <w:rFonts w:ascii="Times New Roman" w:hAnsi="Times New Roman"/>
          <w:sz w:val="24"/>
          <w:szCs w:val="24"/>
          <w:highlight w:val="yellow"/>
        </w:rPr>
        <w:t xml:space="preserve"> </w:t>
      </w:r>
      <w:r w:rsidRPr="00477916">
        <w:rPr>
          <w:rFonts w:ascii="Times New Roman" w:hAnsi="Times New Roman"/>
          <w:sz w:val="24"/>
          <w:szCs w:val="24"/>
          <w:highlight w:val="yellow"/>
        </w:rPr>
        <w:t>ISSN1:989 –95.</w:t>
      </w:r>
    </w:p>
    <w:p w:rsidR="00477916" w:rsidRPr="00477916" w:rsidRDefault="00FC6DF8" w:rsidP="00D50620">
      <w:pPr>
        <w:spacing w:after="0" w:line="240" w:lineRule="auto"/>
        <w:jc w:val="both"/>
        <w:rPr>
          <w:rFonts w:ascii="Times New Roman" w:hAnsi="Times New Roman"/>
          <w:sz w:val="24"/>
          <w:szCs w:val="24"/>
          <w:highlight w:val="yellow"/>
        </w:rPr>
      </w:pPr>
      <w:r w:rsidRPr="00477916">
        <w:rPr>
          <w:rFonts w:ascii="Times New Roman" w:hAnsi="Times New Roman"/>
          <w:sz w:val="24"/>
          <w:szCs w:val="24"/>
          <w:highlight w:val="yellow"/>
        </w:rPr>
        <w:t xml:space="preserve">Guzman, M. (2017). Difficulties Faced in Teaching Geography Lessons </w:t>
      </w:r>
      <w:proofErr w:type="gramStart"/>
      <w:r w:rsidRPr="00477916">
        <w:rPr>
          <w:rFonts w:ascii="Times New Roman" w:hAnsi="Times New Roman"/>
          <w:sz w:val="24"/>
          <w:szCs w:val="24"/>
          <w:highlight w:val="yellow"/>
        </w:rPr>
        <w:t>At</w:t>
      </w:r>
      <w:proofErr w:type="gramEnd"/>
      <w:r w:rsidRPr="00477916">
        <w:rPr>
          <w:rFonts w:ascii="Times New Roman" w:hAnsi="Times New Roman"/>
          <w:sz w:val="24"/>
          <w:szCs w:val="24"/>
          <w:highlight w:val="yellow"/>
        </w:rPr>
        <w:t xml:space="preserve"> Public Secondary </w:t>
      </w:r>
    </w:p>
    <w:p w:rsidR="00D50620" w:rsidRPr="00477916" w:rsidRDefault="00FC6DF8" w:rsidP="00477916">
      <w:pPr>
        <w:spacing w:after="0" w:line="240" w:lineRule="auto"/>
        <w:ind w:left="720"/>
        <w:jc w:val="both"/>
        <w:rPr>
          <w:rFonts w:ascii="Times New Roman" w:hAnsi="Times New Roman"/>
          <w:sz w:val="24"/>
          <w:szCs w:val="24"/>
          <w:highlight w:val="yellow"/>
        </w:rPr>
      </w:pPr>
      <w:r w:rsidRPr="00477916">
        <w:rPr>
          <w:rFonts w:ascii="Times New Roman" w:hAnsi="Times New Roman"/>
          <w:sz w:val="24"/>
          <w:szCs w:val="24"/>
          <w:highlight w:val="yellow"/>
        </w:rPr>
        <w:t xml:space="preserve">Schools Division of Zambales, Philippines.  </w:t>
      </w:r>
      <w:r w:rsidRPr="00477916">
        <w:rPr>
          <w:rFonts w:ascii="Times New Roman" w:hAnsi="Times New Roman"/>
          <w:i/>
          <w:sz w:val="24"/>
          <w:szCs w:val="24"/>
          <w:highlight w:val="yellow"/>
        </w:rPr>
        <w:t>IOSR Journal of Humanities and Social Science</w:t>
      </w:r>
      <w:r w:rsidRPr="00477916">
        <w:rPr>
          <w:rFonts w:ascii="Times New Roman" w:hAnsi="Times New Roman"/>
          <w:sz w:val="24"/>
          <w:szCs w:val="24"/>
          <w:highlight w:val="yellow"/>
        </w:rPr>
        <w:t xml:space="preserve"> (IOSR-JHSS). 22(ISSN: 2279-0845 E-ISSN: 2279-0837): 64–70.</w:t>
      </w:r>
      <w:r w:rsidR="00566D05" w:rsidRPr="00477916">
        <w:rPr>
          <w:rFonts w:ascii="Times New Roman" w:hAnsi="Times New Roman"/>
          <w:sz w:val="24"/>
          <w:szCs w:val="24"/>
          <w:highlight w:val="yellow"/>
        </w:rPr>
        <w:t xml:space="preserve"> </w:t>
      </w:r>
      <w:r w:rsidR="00837F33" w:rsidRPr="00477916">
        <w:rPr>
          <w:rFonts w:ascii="Times New Roman" w:hAnsi="Times New Roman"/>
          <w:sz w:val="24"/>
          <w:szCs w:val="24"/>
          <w:highlight w:val="yellow"/>
        </w:rPr>
        <w:t xml:space="preserve"> </w:t>
      </w:r>
    </w:p>
    <w:p w:rsidR="005E7205" w:rsidRDefault="00C51B8E" w:rsidP="00D50620">
      <w:pPr>
        <w:spacing w:after="0" w:line="240" w:lineRule="auto"/>
        <w:jc w:val="both"/>
        <w:rPr>
          <w:rFonts w:ascii="Times New Roman" w:hAnsi="Times New Roman"/>
          <w:sz w:val="24"/>
          <w:szCs w:val="24"/>
          <w:highlight w:val="yellow"/>
          <w:shd w:val="clear" w:color="auto" w:fill="FFFFFF"/>
        </w:rPr>
      </w:pPr>
      <w:proofErr w:type="spellStart"/>
      <w:r w:rsidRPr="00477916">
        <w:rPr>
          <w:rFonts w:ascii="Times New Roman" w:hAnsi="Times New Roman"/>
          <w:sz w:val="24"/>
          <w:szCs w:val="24"/>
          <w:highlight w:val="yellow"/>
          <w:shd w:val="clear" w:color="auto" w:fill="FFFFFF"/>
        </w:rPr>
        <w:t>Ibe</w:t>
      </w:r>
      <w:proofErr w:type="spellEnd"/>
      <w:r w:rsidRPr="00477916">
        <w:rPr>
          <w:rFonts w:ascii="Times New Roman" w:hAnsi="Times New Roman"/>
          <w:sz w:val="24"/>
          <w:szCs w:val="24"/>
          <w:highlight w:val="yellow"/>
          <w:shd w:val="clear" w:color="auto" w:fill="FFFFFF"/>
        </w:rPr>
        <w:t xml:space="preserve">, E., &amp; </w:t>
      </w:r>
      <w:proofErr w:type="spellStart"/>
      <w:r w:rsidRPr="00477916">
        <w:rPr>
          <w:rFonts w:ascii="Times New Roman" w:hAnsi="Times New Roman"/>
          <w:sz w:val="24"/>
          <w:szCs w:val="24"/>
          <w:highlight w:val="yellow"/>
          <w:shd w:val="clear" w:color="auto" w:fill="FFFFFF"/>
        </w:rPr>
        <w:t>Abamuche</w:t>
      </w:r>
      <w:proofErr w:type="spellEnd"/>
      <w:r w:rsidRPr="00477916">
        <w:rPr>
          <w:rFonts w:ascii="Times New Roman" w:hAnsi="Times New Roman"/>
          <w:sz w:val="24"/>
          <w:szCs w:val="24"/>
          <w:highlight w:val="yellow"/>
          <w:shd w:val="clear" w:color="auto" w:fill="FFFFFF"/>
        </w:rPr>
        <w:t xml:space="preserve">, J. (2019). Effects of audiovisual technological aids on students' </w:t>
      </w:r>
    </w:p>
    <w:p w:rsidR="005E7205" w:rsidRDefault="00C51B8E" w:rsidP="005E7205">
      <w:pPr>
        <w:spacing w:after="0" w:line="240" w:lineRule="auto"/>
        <w:ind w:firstLine="720"/>
        <w:jc w:val="both"/>
        <w:rPr>
          <w:rFonts w:ascii="Times New Roman" w:hAnsi="Times New Roman"/>
          <w:sz w:val="24"/>
          <w:szCs w:val="24"/>
          <w:highlight w:val="yellow"/>
          <w:shd w:val="clear" w:color="auto" w:fill="FFFFFF"/>
        </w:rPr>
      </w:pPr>
      <w:r w:rsidRPr="00477916">
        <w:rPr>
          <w:rFonts w:ascii="Times New Roman" w:hAnsi="Times New Roman"/>
          <w:sz w:val="24"/>
          <w:szCs w:val="24"/>
          <w:highlight w:val="yellow"/>
          <w:shd w:val="clear" w:color="auto" w:fill="FFFFFF"/>
        </w:rPr>
        <w:t>achievement and interest in secondary school biology in Nigeria. </w:t>
      </w:r>
      <w:proofErr w:type="spellStart"/>
      <w:r w:rsidRPr="00477916">
        <w:rPr>
          <w:rFonts w:ascii="Times New Roman" w:hAnsi="Times New Roman"/>
          <w:i/>
          <w:iCs/>
          <w:sz w:val="24"/>
          <w:szCs w:val="24"/>
          <w:highlight w:val="yellow"/>
          <w:shd w:val="clear" w:color="auto" w:fill="FFFFFF"/>
        </w:rPr>
        <w:t>Heliyon</w:t>
      </w:r>
      <w:proofErr w:type="spellEnd"/>
      <w:r w:rsidRPr="00477916">
        <w:rPr>
          <w:rFonts w:ascii="Times New Roman" w:hAnsi="Times New Roman"/>
          <w:sz w:val="24"/>
          <w:szCs w:val="24"/>
          <w:highlight w:val="yellow"/>
          <w:shd w:val="clear" w:color="auto" w:fill="FFFFFF"/>
        </w:rPr>
        <w:t>, </w:t>
      </w:r>
      <w:r w:rsidRPr="00477916">
        <w:rPr>
          <w:rFonts w:ascii="Times New Roman" w:hAnsi="Times New Roman"/>
          <w:i/>
          <w:iCs/>
          <w:sz w:val="24"/>
          <w:szCs w:val="24"/>
          <w:highlight w:val="yellow"/>
          <w:shd w:val="clear" w:color="auto" w:fill="FFFFFF"/>
        </w:rPr>
        <w:t>5</w:t>
      </w:r>
      <w:r w:rsidRPr="00477916">
        <w:rPr>
          <w:rFonts w:ascii="Times New Roman" w:hAnsi="Times New Roman"/>
          <w:sz w:val="24"/>
          <w:szCs w:val="24"/>
          <w:highlight w:val="yellow"/>
          <w:shd w:val="clear" w:color="auto" w:fill="FFFFFF"/>
        </w:rPr>
        <w:t xml:space="preserve">(6), e01812. </w:t>
      </w:r>
    </w:p>
    <w:p w:rsidR="00C51B8E" w:rsidRPr="00477916" w:rsidRDefault="003D0C85" w:rsidP="005E7205">
      <w:pPr>
        <w:spacing w:after="0" w:line="240" w:lineRule="auto"/>
        <w:ind w:firstLine="720"/>
        <w:jc w:val="both"/>
        <w:rPr>
          <w:rFonts w:ascii="Times New Roman" w:hAnsi="Times New Roman"/>
          <w:sz w:val="24"/>
          <w:szCs w:val="24"/>
          <w:highlight w:val="yellow"/>
          <w:shd w:val="clear" w:color="auto" w:fill="FFFFFF"/>
        </w:rPr>
      </w:pPr>
      <w:hyperlink r:id="rId6" w:history="1">
        <w:r w:rsidR="00C51B8E" w:rsidRPr="00477916">
          <w:rPr>
            <w:rStyle w:val="Hyperlink"/>
            <w:rFonts w:ascii="Times New Roman" w:hAnsi="Times New Roman"/>
            <w:color w:val="auto"/>
            <w:sz w:val="24"/>
            <w:szCs w:val="24"/>
            <w:highlight w:val="yellow"/>
            <w:shd w:val="clear" w:color="auto" w:fill="FFFFFF"/>
          </w:rPr>
          <w:t>https://doi.org/10.1016/j.heliyon.2019.e01812</w:t>
        </w:r>
      </w:hyperlink>
      <w:r w:rsidR="00C51B8E" w:rsidRPr="00477916">
        <w:rPr>
          <w:rFonts w:ascii="Times New Roman" w:hAnsi="Times New Roman"/>
          <w:sz w:val="24"/>
          <w:szCs w:val="24"/>
          <w:highlight w:val="yellow"/>
          <w:shd w:val="clear" w:color="auto" w:fill="FFFFFF"/>
        </w:rPr>
        <w:t>.</w:t>
      </w:r>
    </w:p>
    <w:p w:rsidR="005E7205" w:rsidRDefault="00C51B8E" w:rsidP="00D50620">
      <w:pPr>
        <w:spacing w:after="0" w:line="240" w:lineRule="auto"/>
        <w:jc w:val="both"/>
        <w:rPr>
          <w:rFonts w:ascii="Times New Roman" w:hAnsi="Times New Roman"/>
          <w:sz w:val="24"/>
          <w:szCs w:val="24"/>
          <w:highlight w:val="yellow"/>
        </w:rPr>
      </w:pPr>
      <w:r w:rsidRPr="00477916">
        <w:rPr>
          <w:rFonts w:ascii="Times New Roman" w:hAnsi="Times New Roman"/>
          <w:sz w:val="24"/>
          <w:szCs w:val="24"/>
          <w:highlight w:val="yellow"/>
        </w:rPr>
        <w:t xml:space="preserve">Ismail, M. &amp; Ismail, I. &amp; Othman, H. &amp; </w:t>
      </w:r>
      <w:proofErr w:type="spellStart"/>
      <w:r w:rsidRPr="00477916">
        <w:rPr>
          <w:rFonts w:ascii="Times New Roman" w:hAnsi="Times New Roman"/>
          <w:sz w:val="24"/>
          <w:szCs w:val="24"/>
          <w:highlight w:val="yellow"/>
        </w:rPr>
        <w:t>Amiruddin</w:t>
      </w:r>
      <w:proofErr w:type="spellEnd"/>
      <w:r w:rsidRPr="00477916">
        <w:rPr>
          <w:rFonts w:ascii="Times New Roman" w:hAnsi="Times New Roman"/>
          <w:sz w:val="24"/>
          <w:szCs w:val="24"/>
          <w:highlight w:val="yellow"/>
        </w:rPr>
        <w:t xml:space="preserve">, M. &amp; </w:t>
      </w:r>
      <w:proofErr w:type="spellStart"/>
      <w:r w:rsidRPr="00477916">
        <w:rPr>
          <w:rFonts w:ascii="Times New Roman" w:hAnsi="Times New Roman"/>
          <w:sz w:val="24"/>
          <w:szCs w:val="24"/>
          <w:highlight w:val="yellow"/>
        </w:rPr>
        <w:t>Ariffin</w:t>
      </w:r>
      <w:proofErr w:type="spellEnd"/>
      <w:r w:rsidRPr="00477916">
        <w:rPr>
          <w:rFonts w:ascii="Times New Roman" w:hAnsi="Times New Roman"/>
          <w:sz w:val="24"/>
          <w:szCs w:val="24"/>
          <w:highlight w:val="yellow"/>
        </w:rPr>
        <w:t xml:space="preserve">, A. (2017). The use of </w:t>
      </w:r>
    </w:p>
    <w:p w:rsidR="005E7205" w:rsidRDefault="00C51B8E" w:rsidP="005E7205">
      <w:pPr>
        <w:spacing w:after="0" w:line="240" w:lineRule="auto"/>
        <w:ind w:firstLine="720"/>
        <w:jc w:val="both"/>
        <w:rPr>
          <w:rFonts w:ascii="Times New Roman" w:hAnsi="Times New Roman"/>
          <w:sz w:val="24"/>
          <w:szCs w:val="24"/>
          <w:highlight w:val="yellow"/>
        </w:rPr>
      </w:pPr>
      <w:r w:rsidRPr="00477916">
        <w:rPr>
          <w:rFonts w:ascii="Times New Roman" w:hAnsi="Times New Roman"/>
          <w:sz w:val="24"/>
          <w:szCs w:val="24"/>
          <w:highlight w:val="yellow"/>
        </w:rPr>
        <w:t xml:space="preserve">animation video in teaching to enhance the imagination and visualization of student in </w:t>
      </w:r>
    </w:p>
    <w:p w:rsidR="005E7205" w:rsidRDefault="00C51B8E" w:rsidP="005E7205">
      <w:pPr>
        <w:spacing w:after="0" w:line="240" w:lineRule="auto"/>
        <w:ind w:firstLine="720"/>
        <w:jc w:val="both"/>
        <w:rPr>
          <w:rFonts w:ascii="Times New Roman" w:hAnsi="Times New Roman"/>
          <w:sz w:val="24"/>
          <w:szCs w:val="24"/>
          <w:highlight w:val="yellow"/>
        </w:rPr>
      </w:pPr>
      <w:r w:rsidRPr="00477916">
        <w:rPr>
          <w:rFonts w:ascii="Times New Roman" w:hAnsi="Times New Roman"/>
          <w:sz w:val="24"/>
          <w:szCs w:val="24"/>
          <w:highlight w:val="yellow"/>
        </w:rPr>
        <w:t xml:space="preserve">engineering drawing. </w:t>
      </w:r>
      <w:r w:rsidRPr="00477916">
        <w:rPr>
          <w:rFonts w:ascii="Times New Roman" w:hAnsi="Times New Roman"/>
          <w:i/>
          <w:sz w:val="24"/>
          <w:szCs w:val="24"/>
          <w:highlight w:val="yellow"/>
        </w:rPr>
        <w:t>IOP Conference Series: Materials Science and Engineering.</w:t>
      </w:r>
      <w:r w:rsidRPr="00477916">
        <w:rPr>
          <w:rFonts w:ascii="Times New Roman" w:hAnsi="Times New Roman"/>
          <w:sz w:val="24"/>
          <w:szCs w:val="24"/>
          <w:highlight w:val="yellow"/>
        </w:rPr>
        <w:t xml:space="preserve"> 203. </w:t>
      </w:r>
    </w:p>
    <w:p w:rsidR="00C51B8E" w:rsidRPr="00477916" w:rsidRDefault="00C51B8E" w:rsidP="005E7205">
      <w:pPr>
        <w:spacing w:after="0" w:line="240" w:lineRule="auto"/>
        <w:ind w:firstLine="720"/>
        <w:jc w:val="both"/>
        <w:rPr>
          <w:rFonts w:ascii="Times New Roman" w:hAnsi="Times New Roman"/>
          <w:sz w:val="24"/>
          <w:szCs w:val="24"/>
          <w:highlight w:val="yellow"/>
        </w:rPr>
      </w:pPr>
      <w:r w:rsidRPr="00477916">
        <w:rPr>
          <w:rFonts w:ascii="Times New Roman" w:hAnsi="Times New Roman"/>
          <w:sz w:val="24"/>
          <w:szCs w:val="24"/>
          <w:highlight w:val="yellow"/>
        </w:rPr>
        <w:t xml:space="preserve">012023. 10.1088/1757-899X/203/1/012023. </w:t>
      </w:r>
    </w:p>
    <w:p w:rsidR="00477916" w:rsidRPr="00477916" w:rsidRDefault="00D50620" w:rsidP="00D50620">
      <w:pPr>
        <w:spacing w:after="0" w:line="240" w:lineRule="auto"/>
        <w:jc w:val="both"/>
        <w:rPr>
          <w:rFonts w:ascii="Times New Roman" w:hAnsi="Times New Roman"/>
          <w:sz w:val="24"/>
          <w:szCs w:val="24"/>
          <w:highlight w:val="yellow"/>
        </w:rPr>
      </w:pPr>
      <w:proofErr w:type="spellStart"/>
      <w:r w:rsidRPr="00477916">
        <w:rPr>
          <w:rFonts w:ascii="Times New Roman" w:hAnsi="Times New Roman"/>
          <w:sz w:val="24"/>
          <w:szCs w:val="24"/>
          <w:highlight w:val="yellow"/>
        </w:rPr>
        <w:lastRenderedPageBreak/>
        <w:t>Kwegyiriba</w:t>
      </w:r>
      <w:proofErr w:type="spellEnd"/>
      <w:r w:rsidRPr="00477916">
        <w:rPr>
          <w:rFonts w:ascii="Times New Roman" w:hAnsi="Times New Roman"/>
          <w:sz w:val="24"/>
          <w:szCs w:val="24"/>
          <w:highlight w:val="yellow"/>
        </w:rPr>
        <w:t xml:space="preserve">, A. &amp; Mensah, R. &amp; </w:t>
      </w:r>
      <w:proofErr w:type="spellStart"/>
      <w:r w:rsidRPr="00477916">
        <w:rPr>
          <w:rFonts w:ascii="Times New Roman" w:hAnsi="Times New Roman"/>
          <w:sz w:val="24"/>
          <w:szCs w:val="24"/>
          <w:highlight w:val="yellow"/>
        </w:rPr>
        <w:t>Ewusi</w:t>
      </w:r>
      <w:proofErr w:type="spellEnd"/>
      <w:r w:rsidRPr="00477916">
        <w:rPr>
          <w:rFonts w:ascii="Times New Roman" w:hAnsi="Times New Roman"/>
          <w:sz w:val="24"/>
          <w:szCs w:val="24"/>
          <w:highlight w:val="yellow"/>
        </w:rPr>
        <w:t xml:space="preserve">, E. (2022). The Use of Audio-Visual Materials in </w:t>
      </w:r>
    </w:p>
    <w:p w:rsidR="00D50620" w:rsidRPr="00477916" w:rsidRDefault="00D50620" w:rsidP="00477916">
      <w:pPr>
        <w:spacing w:after="0" w:line="240" w:lineRule="auto"/>
        <w:ind w:left="720"/>
        <w:jc w:val="both"/>
        <w:rPr>
          <w:rFonts w:ascii="Times New Roman" w:hAnsi="Times New Roman"/>
          <w:sz w:val="24"/>
          <w:szCs w:val="24"/>
          <w:highlight w:val="yellow"/>
        </w:rPr>
      </w:pPr>
      <w:r w:rsidRPr="00477916">
        <w:rPr>
          <w:rFonts w:ascii="Times New Roman" w:hAnsi="Times New Roman"/>
          <w:sz w:val="24"/>
          <w:szCs w:val="24"/>
          <w:highlight w:val="yellow"/>
        </w:rPr>
        <w:t xml:space="preserve">Teaching and Learning Process in </w:t>
      </w:r>
      <w:proofErr w:type="spellStart"/>
      <w:r w:rsidRPr="00477916">
        <w:rPr>
          <w:rFonts w:ascii="Times New Roman" w:hAnsi="Times New Roman"/>
          <w:sz w:val="24"/>
          <w:szCs w:val="24"/>
          <w:highlight w:val="yellow"/>
        </w:rPr>
        <w:t>Effia</w:t>
      </w:r>
      <w:proofErr w:type="spellEnd"/>
      <w:r w:rsidRPr="00477916">
        <w:rPr>
          <w:rFonts w:ascii="Times New Roman" w:hAnsi="Times New Roman"/>
          <w:sz w:val="24"/>
          <w:szCs w:val="24"/>
          <w:highlight w:val="yellow"/>
        </w:rPr>
        <w:t xml:space="preserve"> Junior High Schools. </w:t>
      </w:r>
      <w:proofErr w:type="spellStart"/>
      <w:r w:rsidRPr="00477916">
        <w:rPr>
          <w:rFonts w:ascii="Times New Roman" w:hAnsi="Times New Roman"/>
          <w:sz w:val="24"/>
          <w:szCs w:val="24"/>
          <w:highlight w:val="yellow"/>
        </w:rPr>
        <w:t>Technium</w:t>
      </w:r>
      <w:proofErr w:type="spellEnd"/>
      <w:r w:rsidRPr="00477916">
        <w:rPr>
          <w:rFonts w:ascii="Times New Roman" w:hAnsi="Times New Roman"/>
          <w:sz w:val="24"/>
          <w:szCs w:val="24"/>
          <w:highlight w:val="yellow"/>
        </w:rPr>
        <w:t xml:space="preserve"> Social Sciences Journal. 31. 106-114. 10.47577/tssj.v31i1.6399. </w:t>
      </w:r>
    </w:p>
    <w:p w:rsidR="00477916" w:rsidRPr="00477916" w:rsidRDefault="00D50620" w:rsidP="00D50620">
      <w:pPr>
        <w:spacing w:after="0" w:line="240" w:lineRule="auto"/>
        <w:jc w:val="both"/>
        <w:rPr>
          <w:rFonts w:ascii="Times New Roman" w:hAnsi="Times New Roman"/>
          <w:sz w:val="24"/>
          <w:szCs w:val="24"/>
          <w:highlight w:val="yellow"/>
        </w:rPr>
      </w:pPr>
      <w:proofErr w:type="spellStart"/>
      <w:r w:rsidRPr="00477916">
        <w:rPr>
          <w:rFonts w:ascii="Times New Roman" w:hAnsi="Times New Roman"/>
          <w:sz w:val="24"/>
          <w:szCs w:val="24"/>
          <w:highlight w:val="yellow"/>
        </w:rPr>
        <w:t>Muin</w:t>
      </w:r>
      <w:proofErr w:type="spellEnd"/>
      <w:r w:rsidRPr="00477916">
        <w:rPr>
          <w:rFonts w:ascii="Times New Roman" w:hAnsi="Times New Roman"/>
          <w:sz w:val="24"/>
          <w:szCs w:val="24"/>
          <w:highlight w:val="yellow"/>
        </w:rPr>
        <w:t xml:space="preserve">, A., </w:t>
      </w:r>
      <w:proofErr w:type="spellStart"/>
      <w:r w:rsidRPr="00477916">
        <w:rPr>
          <w:rFonts w:ascii="Times New Roman" w:hAnsi="Times New Roman"/>
          <w:sz w:val="24"/>
          <w:szCs w:val="24"/>
          <w:highlight w:val="yellow"/>
        </w:rPr>
        <w:t>Panjaitan</w:t>
      </w:r>
      <w:proofErr w:type="spellEnd"/>
      <w:r w:rsidRPr="00477916">
        <w:rPr>
          <w:rFonts w:ascii="Times New Roman" w:hAnsi="Times New Roman"/>
          <w:sz w:val="24"/>
          <w:szCs w:val="24"/>
          <w:highlight w:val="yellow"/>
        </w:rPr>
        <w:t xml:space="preserve">, </w:t>
      </w:r>
      <w:proofErr w:type="gramStart"/>
      <w:r w:rsidRPr="00477916">
        <w:rPr>
          <w:rFonts w:ascii="Times New Roman" w:hAnsi="Times New Roman"/>
          <w:sz w:val="24"/>
          <w:szCs w:val="24"/>
          <w:highlight w:val="yellow"/>
        </w:rPr>
        <w:t>A. ,</w:t>
      </w:r>
      <w:proofErr w:type="spellStart"/>
      <w:r w:rsidRPr="00477916">
        <w:rPr>
          <w:rFonts w:ascii="Times New Roman" w:hAnsi="Times New Roman"/>
          <w:sz w:val="24"/>
          <w:szCs w:val="24"/>
          <w:highlight w:val="yellow"/>
        </w:rPr>
        <w:t>Hotimah</w:t>
      </w:r>
      <w:proofErr w:type="spellEnd"/>
      <w:proofErr w:type="gramEnd"/>
      <w:r w:rsidRPr="00477916">
        <w:rPr>
          <w:rFonts w:ascii="Times New Roman" w:hAnsi="Times New Roman"/>
          <w:sz w:val="24"/>
          <w:szCs w:val="24"/>
          <w:highlight w:val="yellow"/>
        </w:rPr>
        <w:t xml:space="preserve">, O.,  </w:t>
      </w:r>
      <w:proofErr w:type="spellStart"/>
      <w:r w:rsidRPr="00477916">
        <w:rPr>
          <w:rFonts w:ascii="Times New Roman" w:hAnsi="Times New Roman"/>
          <w:sz w:val="24"/>
          <w:szCs w:val="24"/>
          <w:highlight w:val="yellow"/>
        </w:rPr>
        <w:t>Zid</w:t>
      </w:r>
      <w:proofErr w:type="spellEnd"/>
      <w:r w:rsidRPr="00477916">
        <w:rPr>
          <w:rFonts w:ascii="Times New Roman" w:hAnsi="Times New Roman"/>
          <w:sz w:val="24"/>
          <w:szCs w:val="24"/>
          <w:highlight w:val="yellow"/>
        </w:rPr>
        <w:t xml:space="preserve"> M. (2024). The Use of Learning Resources for High </w:t>
      </w:r>
    </w:p>
    <w:p w:rsidR="00D50620" w:rsidRPr="00477916" w:rsidRDefault="00D50620" w:rsidP="00477916">
      <w:pPr>
        <w:spacing w:after="0" w:line="240" w:lineRule="auto"/>
        <w:ind w:left="720"/>
        <w:jc w:val="both"/>
        <w:rPr>
          <w:rFonts w:ascii="Times New Roman" w:hAnsi="Times New Roman"/>
          <w:sz w:val="24"/>
          <w:szCs w:val="24"/>
          <w:highlight w:val="yellow"/>
        </w:rPr>
      </w:pPr>
      <w:r w:rsidRPr="00477916">
        <w:rPr>
          <w:rFonts w:ascii="Times New Roman" w:hAnsi="Times New Roman"/>
          <w:sz w:val="24"/>
          <w:szCs w:val="24"/>
          <w:highlight w:val="yellow"/>
        </w:rPr>
        <w:t xml:space="preserve">School Geography Teachers at </w:t>
      </w:r>
      <w:proofErr w:type="spellStart"/>
      <w:r w:rsidRPr="00477916">
        <w:rPr>
          <w:rFonts w:ascii="Times New Roman" w:hAnsi="Times New Roman"/>
          <w:sz w:val="24"/>
          <w:szCs w:val="24"/>
          <w:highlight w:val="yellow"/>
        </w:rPr>
        <w:t>Mgmp</w:t>
      </w:r>
      <w:proofErr w:type="spellEnd"/>
      <w:r w:rsidRPr="00477916">
        <w:rPr>
          <w:rFonts w:ascii="Times New Roman" w:hAnsi="Times New Roman"/>
          <w:sz w:val="24"/>
          <w:szCs w:val="24"/>
          <w:highlight w:val="yellow"/>
        </w:rPr>
        <w:t xml:space="preserve"> </w:t>
      </w:r>
      <w:proofErr w:type="spellStart"/>
      <w:r w:rsidRPr="00477916">
        <w:rPr>
          <w:rFonts w:ascii="Times New Roman" w:hAnsi="Times New Roman"/>
          <w:sz w:val="24"/>
          <w:szCs w:val="24"/>
          <w:highlight w:val="yellow"/>
        </w:rPr>
        <w:t>Dki</w:t>
      </w:r>
      <w:proofErr w:type="spellEnd"/>
      <w:r w:rsidRPr="00477916">
        <w:rPr>
          <w:rFonts w:ascii="Times New Roman" w:hAnsi="Times New Roman"/>
          <w:sz w:val="24"/>
          <w:szCs w:val="24"/>
          <w:highlight w:val="yellow"/>
        </w:rPr>
        <w:t xml:space="preserve"> Jakarta. </w:t>
      </w:r>
      <w:proofErr w:type="spellStart"/>
      <w:r w:rsidRPr="00477916">
        <w:rPr>
          <w:rFonts w:ascii="Times New Roman" w:hAnsi="Times New Roman"/>
          <w:i/>
          <w:sz w:val="24"/>
          <w:szCs w:val="24"/>
          <w:highlight w:val="yellow"/>
        </w:rPr>
        <w:t>Jurnal</w:t>
      </w:r>
      <w:proofErr w:type="spellEnd"/>
      <w:r w:rsidRPr="00477916">
        <w:rPr>
          <w:rFonts w:ascii="Times New Roman" w:hAnsi="Times New Roman"/>
          <w:i/>
          <w:sz w:val="24"/>
          <w:szCs w:val="24"/>
          <w:highlight w:val="yellow"/>
        </w:rPr>
        <w:t xml:space="preserve"> Pendidikan </w:t>
      </w:r>
      <w:proofErr w:type="spellStart"/>
      <w:r w:rsidRPr="00477916">
        <w:rPr>
          <w:rFonts w:ascii="Times New Roman" w:hAnsi="Times New Roman"/>
          <w:i/>
          <w:sz w:val="24"/>
          <w:szCs w:val="24"/>
          <w:highlight w:val="yellow"/>
        </w:rPr>
        <w:t>Ilmu</w:t>
      </w:r>
      <w:proofErr w:type="spellEnd"/>
      <w:r w:rsidRPr="00477916">
        <w:rPr>
          <w:rFonts w:ascii="Times New Roman" w:hAnsi="Times New Roman"/>
          <w:i/>
          <w:sz w:val="24"/>
          <w:szCs w:val="24"/>
          <w:highlight w:val="yellow"/>
        </w:rPr>
        <w:t xml:space="preserve"> </w:t>
      </w:r>
      <w:proofErr w:type="spellStart"/>
      <w:r w:rsidRPr="00477916">
        <w:rPr>
          <w:rFonts w:ascii="Times New Roman" w:hAnsi="Times New Roman"/>
          <w:i/>
          <w:sz w:val="24"/>
          <w:szCs w:val="24"/>
          <w:highlight w:val="yellow"/>
        </w:rPr>
        <w:t>Sosia</w:t>
      </w:r>
      <w:proofErr w:type="spellEnd"/>
      <w:r w:rsidRPr="00477916">
        <w:rPr>
          <w:rFonts w:ascii="Times New Roman" w:hAnsi="Times New Roman"/>
          <w:sz w:val="24"/>
          <w:szCs w:val="24"/>
          <w:highlight w:val="yellow"/>
        </w:rPr>
        <w:t>. 34 (ISSN: 1412-</w:t>
      </w:r>
      <w:proofErr w:type="gramStart"/>
      <w:r w:rsidRPr="00477916">
        <w:rPr>
          <w:rFonts w:ascii="Times New Roman" w:hAnsi="Times New Roman"/>
          <w:sz w:val="24"/>
          <w:szCs w:val="24"/>
          <w:highlight w:val="yellow"/>
        </w:rPr>
        <w:t>3835  E</w:t>
      </w:r>
      <w:proofErr w:type="gramEnd"/>
      <w:r w:rsidRPr="00477916">
        <w:rPr>
          <w:rFonts w:ascii="Times New Roman" w:hAnsi="Times New Roman"/>
          <w:sz w:val="24"/>
          <w:szCs w:val="24"/>
          <w:highlight w:val="yellow"/>
        </w:rPr>
        <w:t>-ISSN: 2541-4569): 153-167.</w:t>
      </w:r>
    </w:p>
    <w:p w:rsidR="00477916" w:rsidRPr="00477916" w:rsidRDefault="00D50620" w:rsidP="00D50620">
      <w:pPr>
        <w:spacing w:after="0" w:line="240" w:lineRule="auto"/>
        <w:jc w:val="both"/>
        <w:rPr>
          <w:rFonts w:ascii="Times New Roman" w:hAnsi="Times New Roman"/>
          <w:sz w:val="24"/>
          <w:szCs w:val="24"/>
          <w:highlight w:val="yellow"/>
        </w:rPr>
      </w:pPr>
      <w:proofErr w:type="spellStart"/>
      <w:r w:rsidRPr="00477916">
        <w:rPr>
          <w:rFonts w:ascii="Times New Roman" w:hAnsi="Times New Roman"/>
          <w:sz w:val="24"/>
          <w:szCs w:val="24"/>
          <w:highlight w:val="yellow"/>
        </w:rPr>
        <w:t>Muteheli</w:t>
      </w:r>
      <w:proofErr w:type="spellEnd"/>
      <w:r w:rsidRPr="00477916">
        <w:rPr>
          <w:rFonts w:ascii="Times New Roman" w:hAnsi="Times New Roman"/>
          <w:sz w:val="24"/>
          <w:szCs w:val="24"/>
          <w:highlight w:val="yellow"/>
        </w:rPr>
        <w:t xml:space="preserve"> (2017). Rationale for Use of Systems' Design in Education with Reference to Kenya. </w:t>
      </w:r>
    </w:p>
    <w:p w:rsidR="00477916" w:rsidRPr="00477916" w:rsidRDefault="00D50620" w:rsidP="00477916">
      <w:pPr>
        <w:spacing w:after="0" w:line="240" w:lineRule="auto"/>
        <w:ind w:left="720"/>
        <w:jc w:val="both"/>
        <w:rPr>
          <w:rFonts w:ascii="Times New Roman" w:hAnsi="Times New Roman"/>
          <w:sz w:val="24"/>
          <w:szCs w:val="24"/>
          <w:highlight w:val="yellow"/>
        </w:rPr>
      </w:pPr>
      <w:r w:rsidRPr="00477916">
        <w:rPr>
          <w:rFonts w:ascii="Times New Roman" w:hAnsi="Times New Roman"/>
          <w:i/>
          <w:sz w:val="24"/>
          <w:szCs w:val="24"/>
          <w:highlight w:val="yellow"/>
        </w:rPr>
        <w:t>International Journal of Innovative Research and Development</w:t>
      </w:r>
      <w:r w:rsidR="00477916" w:rsidRPr="00477916">
        <w:rPr>
          <w:rFonts w:ascii="Times New Roman" w:hAnsi="Times New Roman"/>
          <w:i/>
          <w:sz w:val="24"/>
          <w:szCs w:val="24"/>
          <w:highlight w:val="yellow"/>
        </w:rPr>
        <w:t>, (</w:t>
      </w:r>
      <w:r w:rsidR="00477916" w:rsidRPr="00477916">
        <w:rPr>
          <w:rFonts w:ascii="Times New Roman" w:hAnsi="Times New Roman"/>
          <w:sz w:val="24"/>
          <w:szCs w:val="24"/>
          <w:highlight w:val="yellow"/>
        </w:rPr>
        <w:t xml:space="preserve">6)8, ISSN 2278 – 0211. </w:t>
      </w:r>
    </w:p>
    <w:p w:rsidR="00D50620" w:rsidRPr="00477916" w:rsidRDefault="00477916" w:rsidP="00477916">
      <w:pPr>
        <w:spacing w:after="0" w:line="240" w:lineRule="auto"/>
        <w:ind w:left="720"/>
        <w:jc w:val="both"/>
        <w:rPr>
          <w:rFonts w:ascii="Times New Roman" w:hAnsi="Times New Roman"/>
          <w:sz w:val="24"/>
          <w:szCs w:val="24"/>
          <w:highlight w:val="yellow"/>
        </w:rPr>
      </w:pPr>
      <w:r w:rsidRPr="00477916">
        <w:rPr>
          <w:rFonts w:ascii="Times New Roman" w:hAnsi="Times New Roman"/>
          <w:sz w:val="24"/>
          <w:szCs w:val="24"/>
          <w:highlight w:val="yellow"/>
        </w:rPr>
        <w:t xml:space="preserve">DOI </w:t>
      </w:r>
      <w:proofErr w:type="gramStart"/>
      <w:r w:rsidRPr="00477916">
        <w:rPr>
          <w:rFonts w:ascii="Times New Roman" w:hAnsi="Times New Roman"/>
          <w:sz w:val="24"/>
          <w:szCs w:val="24"/>
          <w:highlight w:val="yellow"/>
        </w:rPr>
        <w:t>No. :</w:t>
      </w:r>
      <w:proofErr w:type="gramEnd"/>
      <w:r w:rsidRPr="00477916">
        <w:rPr>
          <w:rFonts w:ascii="Times New Roman" w:hAnsi="Times New Roman"/>
          <w:sz w:val="24"/>
          <w:szCs w:val="24"/>
          <w:highlight w:val="yellow"/>
        </w:rPr>
        <w:t xml:space="preserve"> 10.24940/</w:t>
      </w:r>
      <w:proofErr w:type="spellStart"/>
      <w:r w:rsidRPr="00477916">
        <w:rPr>
          <w:rFonts w:ascii="Times New Roman" w:hAnsi="Times New Roman"/>
          <w:sz w:val="24"/>
          <w:szCs w:val="24"/>
          <w:highlight w:val="yellow"/>
        </w:rPr>
        <w:t>ijird</w:t>
      </w:r>
      <w:proofErr w:type="spellEnd"/>
      <w:r w:rsidRPr="00477916">
        <w:rPr>
          <w:rFonts w:ascii="Times New Roman" w:hAnsi="Times New Roman"/>
          <w:sz w:val="24"/>
          <w:szCs w:val="24"/>
          <w:highlight w:val="yellow"/>
        </w:rPr>
        <w:t>/2017/v6/i8/AUG17009.</w:t>
      </w:r>
    </w:p>
    <w:p w:rsidR="00477916" w:rsidRDefault="00D50620" w:rsidP="00D50620">
      <w:pPr>
        <w:spacing w:after="0" w:line="240" w:lineRule="auto"/>
        <w:jc w:val="both"/>
        <w:rPr>
          <w:rFonts w:ascii="Times New Roman" w:hAnsi="Times New Roman"/>
          <w:sz w:val="24"/>
          <w:szCs w:val="24"/>
          <w:highlight w:val="yellow"/>
        </w:rPr>
      </w:pPr>
      <w:proofErr w:type="spellStart"/>
      <w:r w:rsidRPr="00477916">
        <w:rPr>
          <w:rFonts w:ascii="Times New Roman" w:hAnsi="Times New Roman"/>
          <w:sz w:val="24"/>
          <w:szCs w:val="24"/>
          <w:highlight w:val="yellow"/>
        </w:rPr>
        <w:t>Pangestika</w:t>
      </w:r>
      <w:proofErr w:type="spellEnd"/>
      <w:r w:rsidRPr="00477916">
        <w:rPr>
          <w:rFonts w:ascii="Times New Roman" w:hAnsi="Times New Roman"/>
          <w:sz w:val="24"/>
          <w:szCs w:val="24"/>
          <w:highlight w:val="yellow"/>
        </w:rPr>
        <w:t xml:space="preserve">, I., &amp; </w:t>
      </w:r>
      <w:proofErr w:type="spellStart"/>
      <w:r w:rsidRPr="00477916">
        <w:rPr>
          <w:rFonts w:ascii="Times New Roman" w:hAnsi="Times New Roman"/>
          <w:sz w:val="24"/>
          <w:szCs w:val="24"/>
          <w:highlight w:val="yellow"/>
        </w:rPr>
        <w:t>Khairani</w:t>
      </w:r>
      <w:proofErr w:type="spellEnd"/>
      <w:r w:rsidRPr="00477916">
        <w:rPr>
          <w:rFonts w:ascii="Times New Roman" w:hAnsi="Times New Roman"/>
          <w:sz w:val="24"/>
          <w:szCs w:val="24"/>
          <w:highlight w:val="yellow"/>
        </w:rPr>
        <w:t xml:space="preserve">, K. (2023). Analysis of Difficulties and Solution Efforts in Class X </w:t>
      </w:r>
      <w:proofErr w:type="spellStart"/>
      <w:r w:rsidRPr="00477916">
        <w:rPr>
          <w:rFonts w:ascii="Times New Roman" w:hAnsi="Times New Roman"/>
          <w:sz w:val="24"/>
          <w:szCs w:val="24"/>
          <w:highlight w:val="yellow"/>
        </w:rPr>
        <w:t>Iis</w:t>
      </w:r>
      <w:proofErr w:type="spellEnd"/>
      <w:r w:rsidRPr="00477916">
        <w:rPr>
          <w:rFonts w:ascii="Times New Roman" w:hAnsi="Times New Roman"/>
          <w:sz w:val="24"/>
          <w:szCs w:val="24"/>
          <w:highlight w:val="yellow"/>
        </w:rPr>
        <w:t xml:space="preserve"> </w:t>
      </w:r>
    </w:p>
    <w:p w:rsidR="00D50620" w:rsidRPr="00477916" w:rsidRDefault="00D50620" w:rsidP="00477916">
      <w:pPr>
        <w:spacing w:after="0" w:line="240" w:lineRule="auto"/>
        <w:ind w:left="720"/>
        <w:jc w:val="both"/>
        <w:rPr>
          <w:rFonts w:ascii="Times New Roman" w:hAnsi="Times New Roman"/>
          <w:sz w:val="24"/>
          <w:szCs w:val="24"/>
          <w:highlight w:val="yellow"/>
        </w:rPr>
      </w:pPr>
      <w:r w:rsidRPr="00477916">
        <w:rPr>
          <w:rFonts w:ascii="Times New Roman" w:hAnsi="Times New Roman"/>
          <w:sz w:val="24"/>
          <w:szCs w:val="24"/>
          <w:highlight w:val="yellow"/>
        </w:rPr>
        <w:t xml:space="preserve">Geography Learning at SMA Negeri 3 </w:t>
      </w:r>
      <w:proofErr w:type="spellStart"/>
      <w:r w:rsidRPr="00477916">
        <w:rPr>
          <w:rFonts w:ascii="Times New Roman" w:hAnsi="Times New Roman"/>
          <w:sz w:val="24"/>
          <w:szCs w:val="24"/>
          <w:highlight w:val="yellow"/>
        </w:rPr>
        <w:t>Muaro</w:t>
      </w:r>
      <w:proofErr w:type="spellEnd"/>
      <w:r w:rsidRPr="00477916">
        <w:rPr>
          <w:rFonts w:ascii="Times New Roman" w:hAnsi="Times New Roman"/>
          <w:sz w:val="24"/>
          <w:szCs w:val="24"/>
          <w:highlight w:val="yellow"/>
        </w:rPr>
        <w:t xml:space="preserve"> Jambi. </w:t>
      </w:r>
      <w:proofErr w:type="spellStart"/>
      <w:r w:rsidRPr="00477916">
        <w:rPr>
          <w:rFonts w:ascii="Times New Roman" w:hAnsi="Times New Roman"/>
          <w:sz w:val="24"/>
          <w:szCs w:val="24"/>
          <w:highlight w:val="yellow"/>
        </w:rPr>
        <w:t>Buana</w:t>
      </w:r>
      <w:proofErr w:type="spellEnd"/>
      <w:r w:rsidRPr="00477916">
        <w:rPr>
          <w:rFonts w:ascii="Times New Roman" w:hAnsi="Times New Roman"/>
          <w:sz w:val="24"/>
          <w:szCs w:val="24"/>
          <w:highlight w:val="yellow"/>
        </w:rPr>
        <w:t xml:space="preserve"> Journal, 7(2), 351–363. https://doi.org/10.24036/buana.v7i2.2978.</w:t>
      </w:r>
    </w:p>
    <w:p w:rsidR="00477916" w:rsidRPr="00477916" w:rsidRDefault="00D50620" w:rsidP="00D50620">
      <w:pPr>
        <w:spacing w:after="0" w:line="240" w:lineRule="auto"/>
        <w:jc w:val="both"/>
        <w:rPr>
          <w:rFonts w:ascii="Times New Roman" w:hAnsi="Times New Roman"/>
          <w:sz w:val="24"/>
          <w:szCs w:val="24"/>
          <w:highlight w:val="yellow"/>
        </w:rPr>
      </w:pPr>
      <w:proofErr w:type="spellStart"/>
      <w:r w:rsidRPr="00477916">
        <w:rPr>
          <w:rFonts w:ascii="Times New Roman" w:hAnsi="Times New Roman"/>
          <w:sz w:val="24"/>
          <w:szCs w:val="24"/>
          <w:highlight w:val="yellow"/>
        </w:rPr>
        <w:t>Pascasie</w:t>
      </w:r>
      <w:proofErr w:type="spellEnd"/>
      <w:r w:rsidRPr="00477916">
        <w:rPr>
          <w:rFonts w:ascii="Times New Roman" w:hAnsi="Times New Roman"/>
          <w:sz w:val="24"/>
          <w:szCs w:val="24"/>
          <w:highlight w:val="yellow"/>
        </w:rPr>
        <w:t xml:space="preserve">, N. &amp; </w:t>
      </w:r>
      <w:proofErr w:type="spellStart"/>
      <w:r w:rsidRPr="00477916">
        <w:rPr>
          <w:rFonts w:ascii="Times New Roman" w:hAnsi="Times New Roman"/>
          <w:sz w:val="24"/>
          <w:szCs w:val="24"/>
          <w:highlight w:val="yellow"/>
        </w:rPr>
        <w:t>Andala</w:t>
      </w:r>
      <w:proofErr w:type="spellEnd"/>
      <w:r w:rsidRPr="00477916">
        <w:rPr>
          <w:rFonts w:ascii="Times New Roman" w:hAnsi="Times New Roman"/>
          <w:sz w:val="24"/>
          <w:szCs w:val="24"/>
          <w:highlight w:val="yellow"/>
        </w:rPr>
        <w:t xml:space="preserve">, </w:t>
      </w:r>
      <w:proofErr w:type="gramStart"/>
      <w:r w:rsidRPr="00477916">
        <w:rPr>
          <w:rFonts w:ascii="Times New Roman" w:hAnsi="Times New Roman"/>
          <w:sz w:val="24"/>
          <w:szCs w:val="24"/>
          <w:highlight w:val="yellow"/>
        </w:rPr>
        <w:t>H.(</w:t>
      </w:r>
      <w:proofErr w:type="gramEnd"/>
      <w:r w:rsidRPr="00477916">
        <w:rPr>
          <w:rFonts w:ascii="Times New Roman" w:hAnsi="Times New Roman"/>
          <w:sz w:val="24"/>
          <w:szCs w:val="24"/>
          <w:highlight w:val="yellow"/>
        </w:rPr>
        <w:t xml:space="preserve">2024). Effect of audio-visual aids in teaching and learning and student </w:t>
      </w:r>
    </w:p>
    <w:p w:rsidR="00D50620" w:rsidRPr="00477916" w:rsidRDefault="00D50620" w:rsidP="00477916">
      <w:pPr>
        <w:spacing w:after="0" w:line="240" w:lineRule="auto"/>
        <w:ind w:left="720"/>
        <w:jc w:val="both"/>
        <w:rPr>
          <w:rFonts w:ascii="Times New Roman" w:hAnsi="Times New Roman"/>
          <w:sz w:val="24"/>
          <w:szCs w:val="24"/>
          <w:highlight w:val="yellow"/>
        </w:rPr>
      </w:pPr>
      <w:r w:rsidRPr="00477916">
        <w:rPr>
          <w:rFonts w:ascii="Times New Roman" w:hAnsi="Times New Roman"/>
          <w:sz w:val="24"/>
          <w:szCs w:val="24"/>
          <w:highlight w:val="yellow"/>
        </w:rPr>
        <w:t xml:space="preserve">academic performance in geography subject in day secondary schools in Rwanda. </w:t>
      </w:r>
      <w:r w:rsidRPr="00477916">
        <w:rPr>
          <w:rFonts w:ascii="Times New Roman" w:hAnsi="Times New Roman"/>
          <w:i/>
          <w:sz w:val="24"/>
          <w:szCs w:val="24"/>
          <w:highlight w:val="yellow"/>
        </w:rPr>
        <w:t>International Journal of Advanced Research.</w:t>
      </w:r>
      <w:r w:rsidRPr="00477916">
        <w:rPr>
          <w:rFonts w:ascii="Times New Roman" w:hAnsi="Times New Roman"/>
          <w:sz w:val="24"/>
          <w:szCs w:val="24"/>
          <w:highlight w:val="yellow"/>
        </w:rPr>
        <w:t xml:space="preserve"> 12. 1412-1421. 10.21474/IJAR01/19385. </w:t>
      </w:r>
    </w:p>
    <w:p w:rsidR="00477916" w:rsidRPr="00477916" w:rsidRDefault="00D50620" w:rsidP="00D50620">
      <w:pPr>
        <w:spacing w:after="0" w:line="240" w:lineRule="auto"/>
        <w:jc w:val="both"/>
        <w:rPr>
          <w:rFonts w:ascii="Times New Roman" w:hAnsi="Times New Roman"/>
          <w:sz w:val="24"/>
          <w:szCs w:val="24"/>
          <w:highlight w:val="yellow"/>
        </w:rPr>
      </w:pPr>
      <w:r w:rsidRPr="00477916">
        <w:rPr>
          <w:rFonts w:ascii="Times New Roman" w:hAnsi="Times New Roman"/>
          <w:sz w:val="24"/>
          <w:szCs w:val="24"/>
          <w:highlight w:val="yellow"/>
        </w:rPr>
        <w:t xml:space="preserve">Wang, C., Zhang, M., </w:t>
      </w:r>
      <w:proofErr w:type="spellStart"/>
      <w:r w:rsidRPr="00477916">
        <w:rPr>
          <w:rFonts w:ascii="Times New Roman" w:hAnsi="Times New Roman"/>
          <w:sz w:val="24"/>
          <w:szCs w:val="24"/>
          <w:highlight w:val="yellow"/>
        </w:rPr>
        <w:t>Sesunan</w:t>
      </w:r>
      <w:proofErr w:type="spellEnd"/>
      <w:r w:rsidRPr="00477916">
        <w:rPr>
          <w:rFonts w:ascii="Times New Roman" w:hAnsi="Times New Roman"/>
          <w:sz w:val="24"/>
          <w:szCs w:val="24"/>
          <w:highlight w:val="yellow"/>
        </w:rPr>
        <w:t xml:space="preserve">, A., &amp; Yolanda, L. (2023). Technology-Driven Education Reform </w:t>
      </w:r>
    </w:p>
    <w:p w:rsidR="00D50620" w:rsidRPr="00477916" w:rsidRDefault="00D50620" w:rsidP="00477916">
      <w:pPr>
        <w:spacing w:after="0" w:line="240" w:lineRule="auto"/>
        <w:ind w:left="720"/>
        <w:jc w:val="both"/>
        <w:rPr>
          <w:rFonts w:ascii="Times New Roman" w:hAnsi="Times New Roman"/>
          <w:sz w:val="24"/>
          <w:szCs w:val="24"/>
          <w:highlight w:val="yellow"/>
        </w:rPr>
      </w:pPr>
      <w:r w:rsidRPr="00477916">
        <w:rPr>
          <w:rFonts w:ascii="Times New Roman" w:hAnsi="Times New Roman"/>
          <w:sz w:val="24"/>
          <w:szCs w:val="24"/>
          <w:highlight w:val="yellow"/>
        </w:rPr>
        <w:t xml:space="preserve">in Indonesia: A Look into the </w:t>
      </w:r>
      <w:proofErr w:type="spellStart"/>
      <w:r w:rsidRPr="00477916">
        <w:rPr>
          <w:rFonts w:ascii="Times New Roman" w:hAnsi="Times New Roman"/>
          <w:sz w:val="24"/>
          <w:szCs w:val="24"/>
          <w:highlight w:val="yellow"/>
        </w:rPr>
        <w:t>Crurrent</w:t>
      </w:r>
      <w:proofErr w:type="spellEnd"/>
      <w:r w:rsidRPr="00477916">
        <w:rPr>
          <w:rFonts w:ascii="Times New Roman" w:hAnsi="Times New Roman"/>
          <w:sz w:val="24"/>
          <w:szCs w:val="24"/>
          <w:highlight w:val="yellow"/>
        </w:rPr>
        <w:t xml:space="preserve"> Status of the Merdeka </w:t>
      </w:r>
      <w:proofErr w:type="spellStart"/>
      <w:r w:rsidRPr="00477916">
        <w:rPr>
          <w:rFonts w:ascii="Times New Roman" w:hAnsi="Times New Roman"/>
          <w:sz w:val="24"/>
          <w:szCs w:val="24"/>
          <w:highlight w:val="yellow"/>
        </w:rPr>
        <w:t>Belajar</w:t>
      </w:r>
      <w:proofErr w:type="spellEnd"/>
      <w:r w:rsidRPr="00477916">
        <w:rPr>
          <w:rFonts w:ascii="Times New Roman" w:hAnsi="Times New Roman"/>
          <w:sz w:val="24"/>
          <w:szCs w:val="24"/>
          <w:highlight w:val="yellow"/>
        </w:rPr>
        <w:t xml:space="preserve"> Program. </w:t>
      </w:r>
      <w:r w:rsidRPr="00477916">
        <w:rPr>
          <w:rFonts w:ascii="Times New Roman" w:hAnsi="Times New Roman"/>
          <w:i/>
          <w:sz w:val="24"/>
          <w:szCs w:val="24"/>
          <w:highlight w:val="yellow"/>
        </w:rPr>
        <w:t xml:space="preserve">Documentation. </w:t>
      </w:r>
      <w:r w:rsidRPr="00477916">
        <w:rPr>
          <w:rFonts w:ascii="Times New Roman" w:hAnsi="Times New Roman"/>
          <w:sz w:val="24"/>
          <w:szCs w:val="24"/>
          <w:highlight w:val="yellow"/>
        </w:rPr>
        <w:t xml:space="preserve">Kementerian Pendidikan, </w:t>
      </w:r>
      <w:proofErr w:type="spellStart"/>
      <w:r w:rsidRPr="00477916">
        <w:rPr>
          <w:rFonts w:ascii="Times New Roman" w:hAnsi="Times New Roman"/>
          <w:sz w:val="24"/>
          <w:szCs w:val="24"/>
          <w:highlight w:val="yellow"/>
        </w:rPr>
        <w:t>Kebudayaan</w:t>
      </w:r>
      <w:proofErr w:type="spellEnd"/>
      <w:r w:rsidRPr="00477916">
        <w:rPr>
          <w:rFonts w:ascii="Times New Roman" w:hAnsi="Times New Roman"/>
          <w:sz w:val="24"/>
          <w:szCs w:val="24"/>
          <w:highlight w:val="yellow"/>
        </w:rPr>
        <w:t xml:space="preserve">, </w:t>
      </w:r>
      <w:proofErr w:type="spellStart"/>
      <w:r w:rsidRPr="00477916">
        <w:rPr>
          <w:rFonts w:ascii="Times New Roman" w:hAnsi="Times New Roman"/>
          <w:sz w:val="24"/>
          <w:szCs w:val="24"/>
          <w:highlight w:val="yellow"/>
        </w:rPr>
        <w:t>Riset</w:t>
      </w:r>
      <w:proofErr w:type="spellEnd"/>
      <w:r w:rsidRPr="00477916">
        <w:rPr>
          <w:rFonts w:ascii="Times New Roman" w:hAnsi="Times New Roman"/>
          <w:sz w:val="24"/>
          <w:szCs w:val="24"/>
          <w:highlight w:val="yellow"/>
        </w:rPr>
        <w:t xml:space="preserve"> dan </w:t>
      </w:r>
      <w:proofErr w:type="spellStart"/>
      <w:r w:rsidRPr="00477916">
        <w:rPr>
          <w:rFonts w:ascii="Times New Roman" w:hAnsi="Times New Roman"/>
          <w:sz w:val="24"/>
          <w:szCs w:val="24"/>
          <w:highlight w:val="yellow"/>
        </w:rPr>
        <w:t>Teknologi</w:t>
      </w:r>
      <w:proofErr w:type="spellEnd"/>
      <w:r w:rsidRPr="00477916">
        <w:rPr>
          <w:rFonts w:ascii="Times New Roman" w:hAnsi="Times New Roman"/>
          <w:sz w:val="24"/>
          <w:szCs w:val="24"/>
          <w:highlight w:val="yellow"/>
        </w:rPr>
        <w:t>, Jakarta.</w:t>
      </w:r>
    </w:p>
    <w:p w:rsidR="00477916" w:rsidRPr="00477916" w:rsidRDefault="00D50620" w:rsidP="00D50620">
      <w:pPr>
        <w:spacing w:after="0" w:line="240" w:lineRule="auto"/>
        <w:jc w:val="both"/>
        <w:rPr>
          <w:rFonts w:ascii="Times New Roman" w:hAnsi="Times New Roman"/>
          <w:sz w:val="24"/>
          <w:szCs w:val="24"/>
          <w:highlight w:val="yellow"/>
        </w:rPr>
      </w:pPr>
      <w:proofErr w:type="spellStart"/>
      <w:r w:rsidRPr="00477916">
        <w:rPr>
          <w:rFonts w:ascii="Times New Roman" w:hAnsi="Times New Roman"/>
          <w:sz w:val="24"/>
          <w:szCs w:val="24"/>
          <w:highlight w:val="yellow"/>
        </w:rPr>
        <w:t>Worlitz</w:t>
      </w:r>
      <w:proofErr w:type="spellEnd"/>
      <w:r w:rsidRPr="00477916">
        <w:rPr>
          <w:rFonts w:ascii="Times New Roman" w:hAnsi="Times New Roman"/>
          <w:sz w:val="24"/>
          <w:szCs w:val="24"/>
          <w:highlight w:val="yellow"/>
        </w:rPr>
        <w:t xml:space="preserve">, J., Stabler, A., &amp; </w:t>
      </w:r>
      <w:proofErr w:type="spellStart"/>
      <w:r w:rsidRPr="00477916">
        <w:rPr>
          <w:rFonts w:ascii="Times New Roman" w:hAnsi="Times New Roman"/>
          <w:sz w:val="24"/>
          <w:szCs w:val="24"/>
          <w:highlight w:val="yellow"/>
        </w:rPr>
        <w:t>Woll</w:t>
      </w:r>
      <w:proofErr w:type="spellEnd"/>
      <w:r w:rsidRPr="00477916">
        <w:rPr>
          <w:rFonts w:ascii="Times New Roman" w:hAnsi="Times New Roman"/>
          <w:sz w:val="24"/>
          <w:szCs w:val="24"/>
          <w:highlight w:val="yellow"/>
        </w:rPr>
        <w:t xml:space="preserve">, R. (2018). The Usage of Video Tutorials, Personal Support and </w:t>
      </w:r>
    </w:p>
    <w:p w:rsidR="00D50620" w:rsidRPr="00477916" w:rsidRDefault="00D50620" w:rsidP="00477916">
      <w:pPr>
        <w:spacing w:after="0" w:line="240" w:lineRule="auto"/>
        <w:ind w:left="720"/>
        <w:jc w:val="both"/>
        <w:rPr>
          <w:rFonts w:ascii="Times New Roman" w:hAnsi="Times New Roman"/>
          <w:sz w:val="24"/>
          <w:szCs w:val="24"/>
        </w:rPr>
      </w:pPr>
      <w:proofErr w:type="gramStart"/>
      <w:r w:rsidRPr="00477916">
        <w:rPr>
          <w:rFonts w:ascii="Times New Roman" w:hAnsi="Times New Roman"/>
          <w:sz w:val="24"/>
          <w:szCs w:val="24"/>
          <w:highlight w:val="yellow"/>
        </w:rPr>
        <w:t>Written  Instructions</w:t>
      </w:r>
      <w:proofErr w:type="gramEnd"/>
      <w:r w:rsidRPr="00477916">
        <w:rPr>
          <w:rFonts w:ascii="Times New Roman" w:hAnsi="Times New Roman"/>
          <w:sz w:val="24"/>
          <w:szCs w:val="24"/>
          <w:highlight w:val="yellow"/>
        </w:rPr>
        <w:t xml:space="preserve">  for  Knowledge  Acquisition  and  Refreshment.  </w:t>
      </w:r>
      <w:proofErr w:type="gramStart"/>
      <w:r w:rsidRPr="00477916">
        <w:rPr>
          <w:rFonts w:ascii="Times New Roman" w:hAnsi="Times New Roman"/>
          <w:i/>
          <w:sz w:val="24"/>
          <w:szCs w:val="24"/>
          <w:highlight w:val="yellow"/>
        </w:rPr>
        <w:t>Quality  Innovation</w:t>
      </w:r>
      <w:proofErr w:type="gramEnd"/>
      <w:r w:rsidRPr="00477916">
        <w:rPr>
          <w:rFonts w:ascii="Times New Roman" w:hAnsi="Times New Roman"/>
          <w:i/>
          <w:sz w:val="24"/>
          <w:szCs w:val="24"/>
          <w:highlight w:val="yellow"/>
        </w:rPr>
        <w:t xml:space="preserve"> Prosperity</w:t>
      </w:r>
      <w:r w:rsidRPr="00477916">
        <w:rPr>
          <w:rFonts w:ascii="Times New Roman" w:hAnsi="Times New Roman"/>
          <w:sz w:val="24"/>
          <w:szCs w:val="24"/>
          <w:highlight w:val="yellow"/>
        </w:rPr>
        <w:t>, 22(2), 128-138.</w:t>
      </w:r>
    </w:p>
    <w:p w:rsidR="00D50620" w:rsidRPr="00477916" w:rsidRDefault="00D50620" w:rsidP="00D50620">
      <w:pPr>
        <w:spacing w:after="0" w:line="240" w:lineRule="auto"/>
        <w:jc w:val="both"/>
        <w:rPr>
          <w:rFonts w:ascii="Times New Roman" w:hAnsi="Times New Roman"/>
          <w:b/>
          <w:color w:val="FF0000"/>
          <w:sz w:val="24"/>
          <w:szCs w:val="24"/>
        </w:rPr>
      </w:pPr>
    </w:p>
    <w:p w:rsidR="00D50620" w:rsidRPr="00477916" w:rsidRDefault="00D50620" w:rsidP="00D50620">
      <w:pPr>
        <w:rPr>
          <w:rFonts w:ascii="Times New Roman" w:hAnsi="Times New Roman"/>
          <w:color w:val="FF0000"/>
          <w:sz w:val="24"/>
          <w:szCs w:val="24"/>
        </w:rPr>
      </w:pPr>
    </w:p>
    <w:p w:rsidR="00480B76" w:rsidRPr="00477916" w:rsidRDefault="00480B76" w:rsidP="00D50620">
      <w:pPr>
        <w:spacing w:after="0" w:line="240" w:lineRule="auto"/>
        <w:jc w:val="both"/>
        <w:rPr>
          <w:rFonts w:ascii="Times New Roman" w:hAnsi="Times New Roman"/>
          <w:b/>
          <w:sz w:val="24"/>
          <w:szCs w:val="24"/>
        </w:rPr>
      </w:pPr>
    </w:p>
    <w:sectPr w:rsidR="00480B76" w:rsidRPr="004779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C85" w:rsidRDefault="003D0C85" w:rsidP="00F16477">
      <w:pPr>
        <w:spacing w:after="0" w:line="240" w:lineRule="auto"/>
      </w:pPr>
      <w:r>
        <w:separator/>
      </w:r>
    </w:p>
  </w:endnote>
  <w:endnote w:type="continuationSeparator" w:id="0">
    <w:p w:rsidR="003D0C85" w:rsidRDefault="003D0C85" w:rsidP="00F16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9A2" w:rsidRDefault="006B3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9A2" w:rsidRDefault="006B3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9A2" w:rsidRDefault="006B3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C85" w:rsidRDefault="003D0C85" w:rsidP="00F16477">
      <w:pPr>
        <w:spacing w:after="0" w:line="240" w:lineRule="auto"/>
      </w:pPr>
      <w:r>
        <w:separator/>
      </w:r>
    </w:p>
  </w:footnote>
  <w:footnote w:type="continuationSeparator" w:id="0">
    <w:p w:rsidR="003D0C85" w:rsidRDefault="003D0C85" w:rsidP="00F16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9A2" w:rsidRDefault="003D0C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72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9A2" w:rsidRDefault="003D0C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72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9A2" w:rsidRDefault="003D0C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72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EAB"/>
    <w:rsid w:val="00000E02"/>
    <w:rsid w:val="00014B52"/>
    <w:rsid w:val="00040443"/>
    <w:rsid w:val="0005697F"/>
    <w:rsid w:val="00073CD2"/>
    <w:rsid w:val="0009443A"/>
    <w:rsid w:val="000B0FC7"/>
    <w:rsid w:val="000C1C6A"/>
    <w:rsid w:val="000D3F32"/>
    <w:rsid w:val="000F5348"/>
    <w:rsid w:val="00133531"/>
    <w:rsid w:val="001526D0"/>
    <w:rsid w:val="00160E31"/>
    <w:rsid w:val="00170092"/>
    <w:rsid w:val="00194A3C"/>
    <w:rsid w:val="00196BD4"/>
    <w:rsid w:val="001A03CE"/>
    <w:rsid w:val="001A266C"/>
    <w:rsid w:val="001A47C6"/>
    <w:rsid w:val="001B7884"/>
    <w:rsid w:val="001B7E3F"/>
    <w:rsid w:val="001C115C"/>
    <w:rsid w:val="001E6EE5"/>
    <w:rsid w:val="002050DA"/>
    <w:rsid w:val="00207D5F"/>
    <w:rsid w:val="00210ED9"/>
    <w:rsid w:val="00213A8A"/>
    <w:rsid w:val="00215FE2"/>
    <w:rsid w:val="0022437F"/>
    <w:rsid w:val="002406C0"/>
    <w:rsid w:val="002B63BB"/>
    <w:rsid w:val="002C23A0"/>
    <w:rsid w:val="002C5C5C"/>
    <w:rsid w:val="002E08CB"/>
    <w:rsid w:val="002E229B"/>
    <w:rsid w:val="00321789"/>
    <w:rsid w:val="00350DAF"/>
    <w:rsid w:val="003D0C85"/>
    <w:rsid w:val="003D1326"/>
    <w:rsid w:val="003D591B"/>
    <w:rsid w:val="00407E80"/>
    <w:rsid w:val="00411949"/>
    <w:rsid w:val="004132A2"/>
    <w:rsid w:val="00423CF0"/>
    <w:rsid w:val="0043564D"/>
    <w:rsid w:val="00435DEF"/>
    <w:rsid w:val="00436C7A"/>
    <w:rsid w:val="00444BEF"/>
    <w:rsid w:val="00452D16"/>
    <w:rsid w:val="0047274E"/>
    <w:rsid w:val="00474C50"/>
    <w:rsid w:val="00477916"/>
    <w:rsid w:val="00480B76"/>
    <w:rsid w:val="00485139"/>
    <w:rsid w:val="004A5DC8"/>
    <w:rsid w:val="004D42AB"/>
    <w:rsid w:val="00524D4B"/>
    <w:rsid w:val="00526A76"/>
    <w:rsid w:val="00531F28"/>
    <w:rsid w:val="00566D05"/>
    <w:rsid w:val="005C2EBE"/>
    <w:rsid w:val="005C5E25"/>
    <w:rsid w:val="005C5EAB"/>
    <w:rsid w:val="005E707F"/>
    <w:rsid w:val="005E7205"/>
    <w:rsid w:val="00617412"/>
    <w:rsid w:val="00642167"/>
    <w:rsid w:val="00667B37"/>
    <w:rsid w:val="00691B8B"/>
    <w:rsid w:val="006A120C"/>
    <w:rsid w:val="006B39A2"/>
    <w:rsid w:val="006B51BF"/>
    <w:rsid w:val="006D55E8"/>
    <w:rsid w:val="007023DB"/>
    <w:rsid w:val="007037BB"/>
    <w:rsid w:val="00706415"/>
    <w:rsid w:val="0071106C"/>
    <w:rsid w:val="00766E95"/>
    <w:rsid w:val="0078258A"/>
    <w:rsid w:val="00792959"/>
    <w:rsid w:val="007A1750"/>
    <w:rsid w:val="007B7DA7"/>
    <w:rsid w:val="007D3290"/>
    <w:rsid w:val="00826561"/>
    <w:rsid w:val="00837F33"/>
    <w:rsid w:val="00860A6A"/>
    <w:rsid w:val="00860F10"/>
    <w:rsid w:val="00862F4E"/>
    <w:rsid w:val="008B6D1F"/>
    <w:rsid w:val="008C105C"/>
    <w:rsid w:val="00905142"/>
    <w:rsid w:val="00992062"/>
    <w:rsid w:val="009A0130"/>
    <w:rsid w:val="009C20F1"/>
    <w:rsid w:val="009C550F"/>
    <w:rsid w:val="00AE5F19"/>
    <w:rsid w:val="00B05FCF"/>
    <w:rsid w:val="00B307F2"/>
    <w:rsid w:val="00B4422D"/>
    <w:rsid w:val="00B458D6"/>
    <w:rsid w:val="00B55AFB"/>
    <w:rsid w:val="00B65A77"/>
    <w:rsid w:val="00B70CB7"/>
    <w:rsid w:val="00B945E8"/>
    <w:rsid w:val="00BA4237"/>
    <w:rsid w:val="00BD18BE"/>
    <w:rsid w:val="00BD197E"/>
    <w:rsid w:val="00BE4518"/>
    <w:rsid w:val="00BE6ECB"/>
    <w:rsid w:val="00BF598A"/>
    <w:rsid w:val="00C01470"/>
    <w:rsid w:val="00C12241"/>
    <w:rsid w:val="00C125E5"/>
    <w:rsid w:val="00C51B8E"/>
    <w:rsid w:val="00C646CB"/>
    <w:rsid w:val="00C76861"/>
    <w:rsid w:val="00CA16DF"/>
    <w:rsid w:val="00CA4E54"/>
    <w:rsid w:val="00CD7936"/>
    <w:rsid w:val="00D01C03"/>
    <w:rsid w:val="00D1289C"/>
    <w:rsid w:val="00D50620"/>
    <w:rsid w:val="00DC015B"/>
    <w:rsid w:val="00DC0DF8"/>
    <w:rsid w:val="00DD2613"/>
    <w:rsid w:val="00DD393A"/>
    <w:rsid w:val="00DD65A5"/>
    <w:rsid w:val="00DE4C0E"/>
    <w:rsid w:val="00DF36E8"/>
    <w:rsid w:val="00E167E6"/>
    <w:rsid w:val="00E35FBC"/>
    <w:rsid w:val="00E36BAD"/>
    <w:rsid w:val="00E42C02"/>
    <w:rsid w:val="00E93811"/>
    <w:rsid w:val="00E969AC"/>
    <w:rsid w:val="00EB79E6"/>
    <w:rsid w:val="00EC0FFC"/>
    <w:rsid w:val="00EC567A"/>
    <w:rsid w:val="00EE6E32"/>
    <w:rsid w:val="00F16477"/>
    <w:rsid w:val="00F25BCF"/>
    <w:rsid w:val="00F43452"/>
    <w:rsid w:val="00F6524C"/>
    <w:rsid w:val="00F76B0B"/>
    <w:rsid w:val="00F91FE5"/>
    <w:rsid w:val="00FB3994"/>
    <w:rsid w:val="00FB6FF6"/>
    <w:rsid w:val="00FC6019"/>
    <w:rsid w:val="00FC6DF8"/>
    <w:rsid w:val="00FD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93388F"/>
  <w15:docId w15:val="{544716ED-8445-447B-A94B-15BFA1B0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EAB"/>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CF0"/>
    <w:rPr>
      <w:rFonts w:ascii="Tahoma" w:eastAsia="SimSun" w:hAnsi="Tahoma" w:cs="Tahoma"/>
      <w:sz w:val="16"/>
      <w:szCs w:val="16"/>
      <w:lang w:eastAsia="zh-CN"/>
    </w:rPr>
  </w:style>
  <w:style w:type="character" w:styleId="Hyperlink">
    <w:name w:val="Hyperlink"/>
    <w:basedOn w:val="DefaultParagraphFont"/>
    <w:uiPriority w:val="99"/>
    <w:unhideWhenUsed/>
    <w:rsid w:val="008B6D1F"/>
    <w:rPr>
      <w:color w:val="0000FF" w:themeColor="hyperlink"/>
      <w:u w:val="single"/>
    </w:rPr>
  </w:style>
  <w:style w:type="character" w:customStyle="1" w:styleId="UnresolvedMention1">
    <w:name w:val="Unresolved Mention1"/>
    <w:basedOn w:val="DefaultParagraphFont"/>
    <w:uiPriority w:val="99"/>
    <w:semiHidden/>
    <w:unhideWhenUsed/>
    <w:rsid w:val="008B6D1F"/>
    <w:rPr>
      <w:color w:val="605E5C"/>
      <w:shd w:val="clear" w:color="auto" w:fill="E1DFDD"/>
    </w:rPr>
  </w:style>
  <w:style w:type="paragraph" w:styleId="Header">
    <w:name w:val="header"/>
    <w:basedOn w:val="Normal"/>
    <w:link w:val="HeaderChar"/>
    <w:uiPriority w:val="99"/>
    <w:unhideWhenUsed/>
    <w:rsid w:val="00F16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477"/>
    <w:rPr>
      <w:rFonts w:ascii="Calibri" w:eastAsia="SimSun" w:hAnsi="Calibri" w:cs="Times New Roman"/>
      <w:lang w:eastAsia="zh-CN"/>
    </w:rPr>
  </w:style>
  <w:style w:type="paragraph" w:styleId="Footer">
    <w:name w:val="footer"/>
    <w:basedOn w:val="Normal"/>
    <w:link w:val="FooterChar"/>
    <w:uiPriority w:val="99"/>
    <w:unhideWhenUsed/>
    <w:rsid w:val="00F16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477"/>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47484">
      <w:bodyDiv w:val="1"/>
      <w:marLeft w:val="0"/>
      <w:marRight w:val="0"/>
      <w:marTop w:val="0"/>
      <w:marBottom w:val="0"/>
      <w:divBdr>
        <w:top w:val="none" w:sz="0" w:space="0" w:color="auto"/>
        <w:left w:val="none" w:sz="0" w:space="0" w:color="auto"/>
        <w:bottom w:val="none" w:sz="0" w:space="0" w:color="auto"/>
        <w:right w:val="none" w:sz="0" w:space="0" w:color="auto"/>
      </w:divBdr>
    </w:div>
    <w:div w:id="235744908">
      <w:bodyDiv w:val="1"/>
      <w:marLeft w:val="0"/>
      <w:marRight w:val="0"/>
      <w:marTop w:val="0"/>
      <w:marBottom w:val="0"/>
      <w:divBdr>
        <w:top w:val="none" w:sz="0" w:space="0" w:color="auto"/>
        <w:left w:val="none" w:sz="0" w:space="0" w:color="auto"/>
        <w:bottom w:val="none" w:sz="0" w:space="0" w:color="auto"/>
        <w:right w:val="none" w:sz="0" w:space="0" w:color="auto"/>
      </w:divBdr>
      <w:divsChild>
        <w:div w:id="1423644614">
          <w:marLeft w:val="0"/>
          <w:marRight w:val="0"/>
          <w:marTop w:val="0"/>
          <w:marBottom w:val="0"/>
          <w:divBdr>
            <w:top w:val="none" w:sz="0" w:space="0" w:color="auto"/>
            <w:left w:val="none" w:sz="0" w:space="0" w:color="auto"/>
            <w:bottom w:val="none" w:sz="0" w:space="0" w:color="auto"/>
            <w:right w:val="none" w:sz="0" w:space="0" w:color="auto"/>
          </w:divBdr>
          <w:divsChild>
            <w:div w:id="531115567">
              <w:marLeft w:val="0"/>
              <w:marRight w:val="0"/>
              <w:marTop w:val="0"/>
              <w:marBottom w:val="0"/>
              <w:divBdr>
                <w:top w:val="none" w:sz="0" w:space="0" w:color="auto"/>
                <w:left w:val="none" w:sz="0" w:space="0" w:color="auto"/>
                <w:bottom w:val="none" w:sz="0" w:space="0" w:color="auto"/>
                <w:right w:val="none" w:sz="0" w:space="0" w:color="auto"/>
              </w:divBdr>
              <w:divsChild>
                <w:div w:id="1868904709">
                  <w:marLeft w:val="0"/>
                  <w:marRight w:val="0"/>
                  <w:marTop w:val="0"/>
                  <w:marBottom w:val="0"/>
                  <w:divBdr>
                    <w:top w:val="none" w:sz="0" w:space="0" w:color="auto"/>
                    <w:left w:val="none" w:sz="0" w:space="0" w:color="auto"/>
                    <w:bottom w:val="none" w:sz="0" w:space="0" w:color="auto"/>
                    <w:right w:val="none" w:sz="0" w:space="0" w:color="auto"/>
                  </w:divBdr>
                  <w:divsChild>
                    <w:div w:id="914121866">
                      <w:marLeft w:val="0"/>
                      <w:marRight w:val="0"/>
                      <w:marTop w:val="0"/>
                      <w:marBottom w:val="0"/>
                      <w:divBdr>
                        <w:top w:val="none" w:sz="0" w:space="0" w:color="auto"/>
                        <w:left w:val="none" w:sz="0" w:space="0" w:color="auto"/>
                        <w:bottom w:val="none" w:sz="0" w:space="0" w:color="auto"/>
                        <w:right w:val="none" w:sz="0" w:space="0" w:color="auto"/>
                      </w:divBdr>
                      <w:divsChild>
                        <w:div w:id="1066995381">
                          <w:marLeft w:val="0"/>
                          <w:marRight w:val="0"/>
                          <w:marTop w:val="0"/>
                          <w:marBottom w:val="0"/>
                          <w:divBdr>
                            <w:top w:val="none" w:sz="0" w:space="0" w:color="auto"/>
                            <w:left w:val="none" w:sz="0" w:space="0" w:color="auto"/>
                            <w:bottom w:val="none" w:sz="0" w:space="0" w:color="auto"/>
                            <w:right w:val="none" w:sz="0" w:space="0" w:color="auto"/>
                          </w:divBdr>
                        </w:div>
                      </w:divsChild>
                    </w:div>
                    <w:div w:id="2006937504">
                      <w:marLeft w:val="0"/>
                      <w:marRight w:val="0"/>
                      <w:marTop w:val="0"/>
                      <w:marBottom w:val="0"/>
                      <w:divBdr>
                        <w:top w:val="none" w:sz="0" w:space="0" w:color="auto"/>
                        <w:left w:val="none" w:sz="0" w:space="0" w:color="auto"/>
                        <w:bottom w:val="none" w:sz="0" w:space="0" w:color="auto"/>
                        <w:right w:val="none" w:sz="0" w:space="0" w:color="auto"/>
                      </w:divBdr>
                      <w:divsChild>
                        <w:div w:id="8014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6599">
          <w:marLeft w:val="0"/>
          <w:marRight w:val="0"/>
          <w:marTop w:val="0"/>
          <w:marBottom w:val="0"/>
          <w:divBdr>
            <w:top w:val="none" w:sz="0" w:space="0" w:color="auto"/>
            <w:left w:val="none" w:sz="0" w:space="0" w:color="auto"/>
            <w:bottom w:val="none" w:sz="0" w:space="0" w:color="auto"/>
            <w:right w:val="none" w:sz="0" w:space="0" w:color="auto"/>
          </w:divBdr>
          <w:divsChild>
            <w:div w:id="1363628676">
              <w:marLeft w:val="0"/>
              <w:marRight w:val="0"/>
              <w:marTop w:val="0"/>
              <w:marBottom w:val="0"/>
              <w:divBdr>
                <w:top w:val="none" w:sz="0" w:space="0" w:color="auto"/>
                <w:left w:val="none" w:sz="0" w:space="0" w:color="auto"/>
                <w:bottom w:val="none" w:sz="0" w:space="0" w:color="auto"/>
                <w:right w:val="none" w:sz="0" w:space="0" w:color="auto"/>
              </w:divBdr>
              <w:divsChild>
                <w:div w:id="1352797157">
                  <w:marLeft w:val="0"/>
                  <w:marRight w:val="0"/>
                  <w:marTop w:val="0"/>
                  <w:marBottom w:val="0"/>
                  <w:divBdr>
                    <w:top w:val="none" w:sz="0" w:space="0" w:color="auto"/>
                    <w:left w:val="none" w:sz="0" w:space="0" w:color="auto"/>
                    <w:bottom w:val="none" w:sz="0" w:space="0" w:color="auto"/>
                    <w:right w:val="none" w:sz="0" w:space="0" w:color="auto"/>
                  </w:divBdr>
                  <w:divsChild>
                    <w:div w:id="1087075395">
                      <w:marLeft w:val="0"/>
                      <w:marRight w:val="0"/>
                      <w:marTop w:val="0"/>
                      <w:marBottom w:val="0"/>
                      <w:divBdr>
                        <w:top w:val="none" w:sz="0" w:space="0" w:color="auto"/>
                        <w:left w:val="none" w:sz="0" w:space="0" w:color="auto"/>
                        <w:bottom w:val="none" w:sz="0" w:space="0" w:color="auto"/>
                        <w:right w:val="none" w:sz="0" w:space="0" w:color="auto"/>
                      </w:divBdr>
                      <w:divsChild>
                        <w:div w:id="523861299">
                          <w:marLeft w:val="0"/>
                          <w:marRight w:val="0"/>
                          <w:marTop w:val="0"/>
                          <w:marBottom w:val="0"/>
                          <w:divBdr>
                            <w:top w:val="none" w:sz="0" w:space="0" w:color="auto"/>
                            <w:left w:val="none" w:sz="0" w:space="0" w:color="auto"/>
                            <w:bottom w:val="none" w:sz="0" w:space="0" w:color="auto"/>
                            <w:right w:val="none" w:sz="0" w:space="0" w:color="auto"/>
                          </w:divBdr>
                        </w:div>
                        <w:div w:id="678120696">
                          <w:marLeft w:val="0"/>
                          <w:marRight w:val="0"/>
                          <w:marTop w:val="0"/>
                          <w:marBottom w:val="0"/>
                          <w:divBdr>
                            <w:top w:val="none" w:sz="0" w:space="0" w:color="auto"/>
                            <w:left w:val="none" w:sz="0" w:space="0" w:color="auto"/>
                            <w:bottom w:val="none" w:sz="0" w:space="0" w:color="auto"/>
                            <w:right w:val="none" w:sz="0" w:space="0" w:color="auto"/>
                          </w:divBdr>
                        </w:div>
                        <w:div w:id="1882160407">
                          <w:marLeft w:val="0"/>
                          <w:marRight w:val="0"/>
                          <w:marTop w:val="0"/>
                          <w:marBottom w:val="0"/>
                          <w:divBdr>
                            <w:top w:val="none" w:sz="0" w:space="0" w:color="auto"/>
                            <w:left w:val="none" w:sz="0" w:space="0" w:color="auto"/>
                            <w:bottom w:val="none" w:sz="0" w:space="0" w:color="auto"/>
                            <w:right w:val="none" w:sz="0" w:space="0" w:color="auto"/>
                          </w:divBdr>
                        </w:div>
                        <w:div w:id="98262728">
                          <w:marLeft w:val="0"/>
                          <w:marRight w:val="0"/>
                          <w:marTop w:val="0"/>
                          <w:marBottom w:val="0"/>
                          <w:divBdr>
                            <w:top w:val="none" w:sz="0" w:space="0" w:color="auto"/>
                            <w:left w:val="none" w:sz="0" w:space="0" w:color="auto"/>
                            <w:bottom w:val="none" w:sz="0" w:space="0" w:color="auto"/>
                            <w:right w:val="none" w:sz="0" w:space="0" w:color="auto"/>
                          </w:divBdr>
                        </w:div>
                        <w:div w:id="10062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13764">
      <w:bodyDiv w:val="1"/>
      <w:marLeft w:val="0"/>
      <w:marRight w:val="0"/>
      <w:marTop w:val="0"/>
      <w:marBottom w:val="0"/>
      <w:divBdr>
        <w:top w:val="none" w:sz="0" w:space="0" w:color="auto"/>
        <w:left w:val="none" w:sz="0" w:space="0" w:color="auto"/>
        <w:bottom w:val="none" w:sz="0" w:space="0" w:color="auto"/>
        <w:right w:val="none" w:sz="0" w:space="0" w:color="auto"/>
      </w:divBdr>
    </w:div>
    <w:div w:id="462843121">
      <w:bodyDiv w:val="1"/>
      <w:marLeft w:val="0"/>
      <w:marRight w:val="0"/>
      <w:marTop w:val="0"/>
      <w:marBottom w:val="0"/>
      <w:divBdr>
        <w:top w:val="none" w:sz="0" w:space="0" w:color="auto"/>
        <w:left w:val="none" w:sz="0" w:space="0" w:color="auto"/>
        <w:bottom w:val="none" w:sz="0" w:space="0" w:color="auto"/>
        <w:right w:val="none" w:sz="0" w:space="0" w:color="auto"/>
      </w:divBdr>
    </w:div>
    <w:div w:id="489948209">
      <w:bodyDiv w:val="1"/>
      <w:marLeft w:val="0"/>
      <w:marRight w:val="0"/>
      <w:marTop w:val="0"/>
      <w:marBottom w:val="0"/>
      <w:divBdr>
        <w:top w:val="none" w:sz="0" w:space="0" w:color="auto"/>
        <w:left w:val="none" w:sz="0" w:space="0" w:color="auto"/>
        <w:bottom w:val="none" w:sz="0" w:space="0" w:color="auto"/>
        <w:right w:val="none" w:sz="0" w:space="0" w:color="auto"/>
      </w:divBdr>
    </w:div>
    <w:div w:id="893348636">
      <w:bodyDiv w:val="1"/>
      <w:marLeft w:val="0"/>
      <w:marRight w:val="0"/>
      <w:marTop w:val="0"/>
      <w:marBottom w:val="0"/>
      <w:divBdr>
        <w:top w:val="none" w:sz="0" w:space="0" w:color="auto"/>
        <w:left w:val="none" w:sz="0" w:space="0" w:color="auto"/>
        <w:bottom w:val="none" w:sz="0" w:space="0" w:color="auto"/>
        <w:right w:val="none" w:sz="0" w:space="0" w:color="auto"/>
      </w:divBdr>
    </w:div>
    <w:div w:id="920915457">
      <w:bodyDiv w:val="1"/>
      <w:marLeft w:val="0"/>
      <w:marRight w:val="0"/>
      <w:marTop w:val="0"/>
      <w:marBottom w:val="0"/>
      <w:divBdr>
        <w:top w:val="none" w:sz="0" w:space="0" w:color="auto"/>
        <w:left w:val="none" w:sz="0" w:space="0" w:color="auto"/>
        <w:bottom w:val="none" w:sz="0" w:space="0" w:color="auto"/>
        <w:right w:val="none" w:sz="0" w:space="0" w:color="auto"/>
      </w:divBdr>
    </w:div>
    <w:div w:id="1031220526">
      <w:bodyDiv w:val="1"/>
      <w:marLeft w:val="0"/>
      <w:marRight w:val="0"/>
      <w:marTop w:val="0"/>
      <w:marBottom w:val="0"/>
      <w:divBdr>
        <w:top w:val="none" w:sz="0" w:space="0" w:color="auto"/>
        <w:left w:val="none" w:sz="0" w:space="0" w:color="auto"/>
        <w:bottom w:val="none" w:sz="0" w:space="0" w:color="auto"/>
        <w:right w:val="none" w:sz="0" w:space="0" w:color="auto"/>
      </w:divBdr>
    </w:div>
    <w:div w:id="1240284365">
      <w:bodyDiv w:val="1"/>
      <w:marLeft w:val="0"/>
      <w:marRight w:val="0"/>
      <w:marTop w:val="0"/>
      <w:marBottom w:val="0"/>
      <w:divBdr>
        <w:top w:val="none" w:sz="0" w:space="0" w:color="auto"/>
        <w:left w:val="none" w:sz="0" w:space="0" w:color="auto"/>
        <w:bottom w:val="none" w:sz="0" w:space="0" w:color="auto"/>
        <w:right w:val="none" w:sz="0" w:space="0" w:color="auto"/>
      </w:divBdr>
    </w:div>
    <w:div w:id="1314872302">
      <w:bodyDiv w:val="1"/>
      <w:marLeft w:val="0"/>
      <w:marRight w:val="0"/>
      <w:marTop w:val="0"/>
      <w:marBottom w:val="0"/>
      <w:divBdr>
        <w:top w:val="none" w:sz="0" w:space="0" w:color="auto"/>
        <w:left w:val="none" w:sz="0" w:space="0" w:color="auto"/>
        <w:bottom w:val="none" w:sz="0" w:space="0" w:color="auto"/>
        <w:right w:val="none" w:sz="0" w:space="0" w:color="auto"/>
      </w:divBdr>
    </w:div>
    <w:div w:id="1364600307">
      <w:bodyDiv w:val="1"/>
      <w:marLeft w:val="0"/>
      <w:marRight w:val="0"/>
      <w:marTop w:val="0"/>
      <w:marBottom w:val="0"/>
      <w:divBdr>
        <w:top w:val="none" w:sz="0" w:space="0" w:color="auto"/>
        <w:left w:val="none" w:sz="0" w:space="0" w:color="auto"/>
        <w:bottom w:val="none" w:sz="0" w:space="0" w:color="auto"/>
        <w:right w:val="none" w:sz="0" w:space="0" w:color="auto"/>
      </w:divBdr>
    </w:div>
    <w:div w:id="1381133612">
      <w:bodyDiv w:val="1"/>
      <w:marLeft w:val="0"/>
      <w:marRight w:val="0"/>
      <w:marTop w:val="0"/>
      <w:marBottom w:val="0"/>
      <w:divBdr>
        <w:top w:val="none" w:sz="0" w:space="0" w:color="auto"/>
        <w:left w:val="none" w:sz="0" w:space="0" w:color="auto"/>
        <w:bottom w:val="none" w:sz="0" w:space="0" w:color="auto"/>
        <w:right w:val="none" w:sz="0" w:space="0" w:color="auto"/>
      </w:divBdr>
    </w:div>
    <w:div w:id="1417359507">
      <w:bodyDiv w:val="1"/>
      <w:marLeft w:val="0"/>
      <w:marRight w:val="0"/>
      <w:marTop w:val="0"/>
      <w:marBottom w:val="0"/>
      <w:divBdr>
        <w:top w:val="none" w:sz="0" w:space="0" w:color="auto"/>
        <w:left w:val="none" w:sz="0" w:space="0" w:color="auto"/>
        <w:bottom w:val="none" w:sz="0" w:space="0" w:color="auto"/>
        <w:right w:val="none" w:sz="0" w:space="0" w:color="auto"/>
      </w:divBdr>
    </w:div>
    <w:div w:id="1518231180">
      <w:bodyDiv w:val="1"/>
      <w:marLeft w:val="0"/>
      <w:marRight w:val="0"/>
      <w:marTop w:val="0"/>
      <w:marBottom w:val="0"/>
      <w:divBdr>
        <w:top w:val="none" w:sz="0" w:space="0" w:color="auto"/>
        <w:left w:val="none" w:sz="0" w:space="0" w:color="auto"/>
        <w:bottom w:val="none" w:sz="0" w:space="0" w:color="auto"/>
        <w:right w:val="none" w:sz="0" w:space="0" w:color="auto"/>
      </w:divBdr>
      <w:divsChild>
        <w:div w:id="2144150250">
          <w:marLeft w:val="0"/>
          <w:marRight w:val="0"/>
          <w:marTop w:val="0"/>
          <w:marBottom w:val="0"/>
          <w:divBdr>
            <w:top w:val="none" w:sz="0" w:space="0" w:color="auto"/>
            <w:left w:val="none" w:sz="0" w:space="0" w:color="auto"/>
            <w:bottom w:val="none" w:sz="0" w:space="0" w:color="auto"/>
            <w:right w:val="none" w:sz="0" w:space="0" w:color="auto"/>
          </w:divBdr>
          <w:divsChild>
            <w:div w:id="464196516">
              <w:marLeft w:val="0"/>
              <w:marRight w:val="0"/>
              <w:marTop w:val="0"/>
              <w:marBottom w:val="0"/>
              <w:divBdr>
                <w:top w:val="none" w:sz="0" w:space="0" w:color="auto"/>
                <w:left w:val="none" w:sz="0" w:space="0" w:color="auto"/>
                <w:bottom w:val="none" w:sz="0" w:space="0" w:color="auto"/>
                <w:right w:val="none" w:sz="0" w:space="0" w:color="auto"/>
              </w:divBdr>
              <w:divsChild>
                <w:div w:id="1896235904">
                  <w:marLeft w:val="0"/>
                  <w:marRight w:val="0"/>
                  <w:marTop w:val="0"/>
                  <w:marBottom w:val="0"/>
                  <w:divBdr>
                    <w:top w:val="none" w:sz="0" w:space="0" w:color="auto"/>
                    <w:left w:val="none" w:sz="0" w:space="0" w:color="auto"/>
                    <w:bottom w:val="none" w:sz="0" w:space="0" w:color="auto"/>
                    <w:right w:val="none" w:sz="0" w:space="0" w:color="auto"/>
                  </w:divBdr>
                  <w:divsChild>
                    <w:div w:id="142162582">
                      <w:marLeft w:val="0"/>
                      <w:marRight w:val="0"/>
                      <w:marTop w:val="0"/>
                      <w:marBottom w:val="0"/>
                      <w:divBdr>
                        <w:top w:val="none" w:sz="0" w:space="0" w:color="auto"/>
                        <w:left w:val="none" w:sz="0" w:space="0" w:color="auto"/>
                        <w:bottom w:val="none" w:sz="0" w:space="0" w:color="auto"/>
                        <w:right w:val="none" w:sz="0" w:space="0" w:color="auto"/>
                      </w:divBdr>
                      <w:divsChild>
                        <w:div w:id="1349065880">
                          <w:marLeft w:val="0"/>
                          <w:marRight w:val="0"/>
                          <w:marTop w:val="0"/>
                          <w:marBottom w:val="0"/>
                          <w:divBdr>
                            <w:top w:val="none" w:sz="0" w:space="0" w:color="auto"/>
                            <w:left w:val="none" w:sz="0" w:space="0" w:color="auto"/>
                            <w:bottom w:val="none" w:sz="0" w:space="0" w:color="auto"/>
                            <w:right w:val="none" w:sz="0" w:space="0" w:color="auto"/>
                          </w:divBdr>
                        </w:div>
                      </w:divsChild>
                    </w:div>
                    <w:div w:id="14889286">
                      <w:marLeft w:val="0"/>
                      <w:marRight w:val="0"/>
                      <w:marTop w:val="0"/>
                      <w:marBottom w:val="0"/>
                      <w:divBdr>
                        <w:top w:val="none" w:sz="0" w:space="0" w:color="auto"/>
                        <w:left w:val="none" w:sz="0" w:space="0" w:color="auto"/>
                        <w:bottom w:val="none" w:sz="0" w:space="0" w:color="auto"/>
                        <w:right w:val="none" w:sz="0" w:space="0" w:color="auto"/>
                      </w:divBdr>
                      <w:divsChild>
                        <w:div w:id="3539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14971">
          <w:marLeft w:val="0"/>
          <w:marRight w:val="0"/>
          <w:marTop w:val="0"/>
          <w:marBottom w:val="0"/>
          <w:divBdr>
            <w:top w:val="none" w:sz="0" w:space="0" w:color="auto"/>
            <w:left w:val="none" w:sz="0" w:space="0" w:color="auto"/>
            <w:bottom w:val="none" w:sz="0" w:space="0" w:color="auto"/>
            <w:right w:val="none" w:sz="0" w:space="0" w:color="auto"/>
          </w:divBdr>
          <w:divsChild>
            <w:div w:id="601960205">
              <w:marLeft w:val="0"/>
              <w:marRight w:val="0"/>
              <w:marTop w:val="0"/>
              <w:marBottom w:val="0"/>
              <w:divBdr>
                <w:top w:val="none" w:sz="0" w:space="0" w:color="auto"/>
                <w:left w:val="none" w:sz="0" w:space="0" w:color="auto"/>
                <w:bottom w:val="none" w:sz="0" w:space="0" w:color="auto"/>
                <w:right w:val="none" w:sz="0" w:space="0" w:color="auto"/>
              </w:divBdr>
              <w:divsChild>
                <w:div w:id="433744100">
                  <w:marLeft w:val="0"/>
                  <w:marRight w:val="0"/>
                  <w:marTop w:val="0"/>
                  <w:marBottom w:val="0"/>
                  <w:divBdr>
                    <w:top w:val="none" w:sz="0" w:space="0" w:color="auto"/>
                    <w:left w:val="none" w:sz="0" w:space="0" w:color="auto"/>
                    <w:bottom w:val="none" w:sz="0" w:space="0" w:color="auto"/>
                    <w:right w:val="none" w:sz="0" w:space="0" w:color="auto"/>
                  </w:divBdr>
                  <w:divsChild>
                    <w:div w:id="936986950">
                      <w:marLeft w:val="0"/>
                      <w:marRight w:val="0"/>
                      <w:marTop w:val="0"/>
                      <w:marBottom w:val="0"/>
                      <w:divBdr>
                        <w:top w:val="none" w:sz="0" w:space="0" w:color="auto"/>
                        <w:left w:val="none" w:sz="0" w:space="0" w:color="auto"/>
                        <w:bottom w:val="none" w:sz="0" w:space="0" w:color="auto"/>
                        <w:right w:val="none" w:sz="0" w:space="0" w:color="auto"/>
                      </w:divBdr>
                      <w:divsChild>
                        <w:div w:id="87195628">
                          <w:marLeft w:val="0"/>
                          <w:marRight w:val="0"/>
                          <w:marTop w:val="0"/>
                          <w:marBottom w:val="0"/>
                          <w:divBdr>
                            <w:top w:val="none" w:sz="0" w:space="0" w:color="auto"/>
                            <w:left w:val="none" w:sz="0" w:space="0" w:color="auto"/>
                            <w:bottom w:val="none" w:sz="0" w:space="0" w:color="auto"/>
                            <w:right w:val="none" w:sz="0" w:space="0" w:color="auto"/>
                          </w:divBdr>
                        </w:div>
                        <w:div w:id="679310324">
                          <w:marLeft w:val="0"/>
                          <w:marRight w:val="0"/>
                          <w:marTop w:val="0"/>
                          <w:marBottom w:val="0"/>
                          <w:divBdr>
                            <w:top w:val="none" w:sz="0" w:space="0" w:color="auto"/>
                            <w:left w:val="none" w:sz="0" w:space="0" w:color="auto"/>
                            <w:bottom w:val="none" w:sz="0" w:space="0" w:color="auto"/>
                            <w:right w:val="none" w:sz="0" w:space="0" w:color="auto"/>
                          </w:divBdr>
                        </w:div>
                        <w:div w:id="233243573">
                          <w:marLeft w:val="0"/>
                          <w:marRight w:val="0"/>
                          <w:marTop w:val="0"/>
                          <w:marBottom w:val="0"/>
                          <w:divBdr>
                            <w:top w:val="none" w:sz="0" w:space="0" w:color="auto"/>
                            <w:left w:val="none" w:sz="0" w:space="0" w:color="auto"/>
                            <w:bottom w:val="none" w:sz="0" w:space="0" w:color="auto"/>
                            <w:right w:val="none" w:sz="0" w:space="0" w:color="auto"/>
                          </w:divBdr>
                        </w:div>
                        <w:div w:id="1151362163">
                          <w:marLeft w:val="0"/>
                          <w:marRight w:val="0"/>
                          <w:marTop w:val="0"/>
                          <w:marBottom w:val="0"/>
                          <w:divBdr>
                            <w:top w:val="none" w:sz="0" w:space="0" w:color="auto"/>
                            <w:left w:val="none" w:sz="0" w:space="0" w:color="auto"/>
                            <w:bottom w:val="none" w:sz="0" w:space="0" w:color="auto"/>
                            <w:right w:val="none" w:sz="0" w:space="0" w:color="auto"/>
                          </w:divBdr>
                        </w:div>
                        <w:div w:id="12133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27607">
      <w:bodyDiv w:val="1"/>
      <w:marLeft w:val="0"/>
      <w:marRight w:val="0"/>
      <w:marTop w:val="0"/>
      <w:marBottom w:val="0"/>
      <w:divBdr>
        <w:top w:val="none" w:sz="0" w:space="0" w:color="auto"/>
        <w:left w:val="none" w:sz="0" w:space="0" w:color="auto"/>
        <w:bottom w:val="none" w:sz="0" w:space="0" w:color="auto"/>
        <w:right w:val="none" w:sz="0" w:space="0" w:color="auto"/>
      </w:divBdr>
    </w:div>
    <w:div w:id="1564832304">
      <w:bodyDiv w:val="1"/>
      <w:marLeft w:val="0"/>
      <w:marRight w:val="0"/>
      <w:marTop w:val="0"/>
      <w:marBottom w:val="0"/>
      <w:divBdr>
        <w:top w:val="none" w:sz="0" w:space="0" w:color="auto"/>
        <w:left w:val="none" w:sz="0" w:space="0" w:color="auto"/>
        <w:bottom w:val="none" w:sz="0" w:space="0" w:color="auto"/>
        <w:right w:val="none" w:sz="0" w:space="0" w:color="auto"/>
      </w:divBdr>
      <w:divsChild>
        <w:div w:id="1396663433">
          <w:marLeft w:val="0"/>
          <w:marRight w:val="0"/>
          <w:marTop w:val="0"/>
          <w:marBottom w:val="0"/>
          <w:divBdr>
            <w:top w:val="none" w:sz="0" w:space="0" w:color="auto"/>
            <w:left w:val="none" w:sz="0" w:space="0" w:color="auto"/>
            <w:bottom w:val="none" w:sz="0" w:space="0" w:color="auto"/>
            <w:right w:val="none" w:sz="0" w:space="0" w:color="auto"/>
          </w:divBdr>
        </w:div>
        <w:div w:id="15349857">
          <w:marLeft w:val="0"/>
          <w:marRight w:val="0"/>
          <w:marTop w:val="0"/>
          <w:marBottom w:val="0"/>
          <w:divBdr>
            <w:top w:val="none" w:sz="0" w:space="0" w:color="auto"/>
            <w:left w:val="none" w:sz="0" w:space="0" w:color="auto"/>
            <w:bottom w:val="none" w:sz="0" w:space="0" w:color="auto"/>
            <w:right w:val="none" w:sz="0" w:space="0" w:color="auto"/>
          </w:divBdr>
        </w:div>
        <w:div w:id="154414964">
          <w:marLeft w:val="0"/>
          <w:marRight w:val="0"/>
          <w:marTop w:val="0"/>
          <w:marBottom w:val="0"/>
          <w:divBdr>
            <w:top w:val="none" w:sz="0" w:space="0" w:color="auto"/>
            <w:left w:val="none" w:sz="0" w:space="0" w:color="auto"/>
            <w:bottom w:val="none" w:sz="0" w:space="0" w:color="auto"/>
            <w:right w:val="none" w:sz="0" w:space="0" w:color="auto"/>
          </w:divBdr>
        </w:div>
        <w:div w:id="473764696">
          <w:marLeft w:val="0"/>
          <w:marRight w:val="0"/>
          <w:marTop w:val="0"/>
          <w:marBottom w:val="0"/>
          <w:divBdr>
            <w:top w:val="none" w:sz="0" w:space="0" w:color="auto"/>
            <w:left w:val="none" w:sz="0" w:space="0" w:color="auto"/>
            <w:bottom w:val="none" w:sz="0" w:space="0" w:color="auto"/>
            <w:right w:val="none" w:sz="0" w:space="0" w:color="auto"/>
          </w:divBdr>
        </w:div>
        <w:div w:id="815148512">
          <w:marLeft w:val="0"/>
          <w:marRight w:val="0"/>
          <w:marTop w:val="0"/>
          <w:marBottom w:val="0"/>
          <w:divBdr>
            <w:top w:val="none" w:sz="0" w:space="0" w:color="auto"/>
            <w:left w:val="none" w:sz="0" w:space="0" w:color="auto"/>
            <w:bottom w:val="none" w:sz="0" w:space="0" w:color="auto"/>
            <w:right w:val="none" w:sz="0" w:space="0" w:color="auto"/>
          </w:divBdr>
        </w:div>
        <w:div w:id="164129913">
          <w:marLeft w:val="0"/>
          <w:marRight w:val="0"/>
          <w:marTop w:val="0"/>
          <w:marBottom w:val="0"/>
          <w:divBdr>
            <w:top w:val="none" w:sz="0" w:space="0" w:color="auto"/>
            <w:left w:val="none" w:sz="0" w:space="0" w:color="auto"/>
            <w:bottom w:val="none" w:sz="0" w:space="0" w:color="auto"/>
            <w:right w:val="none" w:sz="0" w:space="0" w:color="auto"/>
          </w:divBdr>
        </w:div>
        <w:div w:id="1942487919">
          <w:marLeft w:val="0"/>
          <w:marRight w:val="0"/>
          <w:marTop w:val="0"/>
          <w:marBottom w:val="0"/>
          <w:divBdr>
            <w:top w:val="none" w:sz="0" w:space="0" w:color="auto"/>
            <w:left w:val="none" w:sz="0" w:space="0" w:color="auto"/>
            <w:bottom w:val="none" w:sz="0" w:space="0" w:color="auto"/>
            <w:right w:val="none" w:sz="0" w:space="0" w:color="auto"/>
          </w:divBdr>
        </w:div>
        <w:div w:id="1117792624">
          <w:marLeft w:val="0"/>
          <w:marRight w:val="0"/>
          <w:marTop w:val="0"/>
          <w:marBottom w:val="0"/>
          <w:divBdr>
            <w:top w:val="none" w:sz="0" w:space="0" w:color="auto"/>
            <w:left w:val="none" w:sz="0" w:space="0" w:color="auto"/>
            <w:bottom w:val="none" w:sz="0" w:space="0" w:color="auto"/>
            <w:right w:val="none" w:sz="0" w:space="0" w:color="auto"/>
          </w:divBdr>
        </w:div>
        <w:div w:id="804658705">
          <w:marLeft w:val="0"/>
          <w:marRight w:val="0"/>
          <w:marTop w:val="0"/>
          <w:marBottom w:val="0"/>
          <w:divBdr>
            <w:top w:val="none" w:sz="0" w:space="0" w:color="auto"/>
            <w:left w:val="none" w:sz="0" w:space="0" w:color="auto"/>
            <w:bottom w:val="none" w:sz="0" w:space="0" w:color="auto"/>
            <w:right w:val="none" w:sz="0" w:space="0" w:color="auto"/>
          </w:divBdr>
        </w:div>
        <w:div w:id="2055352895">
          <w:marLeft w:val="0"/>
          <w:marRight w:val="0"/>
          <w:marTop w:val="0"/>
          <w:marBottom w:val="0"/>
          <w:divBdr>
            <w:top w:val="none" w:sz="0" w:space="0" w:color="auto"/>
            <w:left w:val="none" w:sz="0" w:space="0" w:color="auto"/>
            <w:bottom w:val="none" w:sz="0" w:space="0" w:color="auto"/>
            <w:right w:val="none" w:sz="0" w:space="0" w:color="auto"/>
          </w:divBdr>
        </w:div>
        <w:div w:id="746922180">
          <w:marLeft w:val="0"/>
          <w:marRight w:val="0"/>
          <w:marTop w:val="0"/>
          <w:marBottom w:val="0"/>
          <w:divBdr>
            <w:top w:val="none" w:sz="0" w:space="0" w:color="auto"/>
            <w:left w:val="none" w:sz="0" w:space="0" w:color="auto"/>
            <w:bottom w:val="none" w:sz="0" w:space="0" w:color="auto"/>
            <w:right w:val="none" w:sz="0" w:space="0" w:color="auto"/>
          </w:divBdr>
        </w:div>
        <w:div w:id="443615607">
          <w:marLeft w:val="0"/>
          <w:marRight w:val="0"/>
          <w:marTop w:val="0"/>
          <w:marBottom w:val="0"/>
          <w:divBdr>
            <w:top w:val="none" w:sz="0" w:space="0" w:color="auto"/>
            <w:left w:val="none" w:sz="0" w:space="0" w:color="auto"/>
            <w:bottom w:val="none" w:sz="0" w:space="0" w:color="auto"/>
            <w:right w:val="none" w:sz="0" w:space="0" w:color="auto"/>
          </w:divBdr>
        </w:div>
        <w:div w:id="355816862">
          <w:marLeft w:val="0"/>
          <w:marRight w:val="0"/>
          <w:marTop w:val="0"/>
          <w:marBottom w:val="0"/>
          <w:divBdr>
            <w:top w:val="none" w:sz="0" w:space="0" w:color="auto"/>
            <w:left w:val="none" w:sz="0" w:space="0" w:color="auto"/>
            <w:bottom w:val="none" w:sz="0" w:space="0" w:color="auto"/>
            <w:right w:val="none" w:sz="0" w:space="0" w:color="auto"/>
          </w:divBdr>
        </w:div>
        <w:div w:id="500268842">
          <w:marLeft w:val="0"/>
          <w:marRight w:val="0"/>
          <w:marTop w:val="0"/>
          <w:marBottom w:val="0"/>
          <w:divBdr>
            <w:top w:val="none" w:sz="0" w:space="0" w:color="auto"/>
            <w:left w:val="none" w:sz="0" w:space="0" w:color="auto"/>
            <w:bottom w:val="none" w:sz="0" w:space="0" w:color="auto"/>
            <w:right w:val="none" w:sz="0" w:space="0" w:color="auto"/>
          </w:divBdr>
        </w:div>
        <w:div w:id="615334128">
          <w:marLeft w:val="0"/>
          <w:marRight w:val="0"/>
          <w:marTop w:val="0"/>
          <w:marBottom w:val="0"/>
          <w:divBdr>
            <w:top w:val="none" w:sz="0" w:space="0" w:color="auto"/>
            <w:left w:val="none" w:sz="0" w:space="0" w:color="auto"/>
            <w:bottom w:val="none" w:sz="0" w:space="0" w:color="auto"/>
            <w:right w:val="none" w:sz="0" w:space="0" w:color="auto"/>
          </w:divBdr>
        </w:div>
        <w:div w:id="1298334879">
          <w:marLeft w:val="0"/>
          <w:marRight w:val="0"/>
          <w:marTop w:val="0"/>
          <w:marBottom w:val="0"/>
          <w:divBdr>
            <w:top w:val="none" w:sz="0" w:space="0" w:color="auto"/>
            <w:left w:val="none" w:sz="0" w:space="0" w:color="auto"/>
            <w:bottom w:val="none" w:sz="0" w:space="0" w:color="auto"/>
            <w:right w:val="none" w:sz="0" w:space="0" w:color="auto"/>
          </w:divBdr>
        </w:div>
        <w:div w:id="1321232175">
          <w:marLeft w:val="0"/>
          <w:marRight w:val="0"/>
          <w:marTop w:val="0"/>
          <w:marBottom w:val="0"/>
          <w:divBdr>
            <w:top w:val="none" w:sz="0" w:space="0" w:color="auto"/>
            <w:left w:val="none" w:sz="0" w:space="0" w:color="auto"/>
            <w:bottom w:val="none" w:sz="0" w:space="0" w:color="auto"/>
            <w:right w:val="none" w:sz="0" w:space="0" w:color="auto"/>
          </w:divBdr>
        </w:div>
        <w:div w:id="462970836">
          <w:marLeft w:val="0"/>
          <w:marRight w:val="0"/>
          <w:marTop w:val="0"/>
          <w:marBottom w:val="0"/>
          <w:divBdr>
            <w:top w:val="none" w:sz="0" w:space="0" w:color="auto"/>
            <w:left w:val="none" w:sz="0" w:space="0" w:color="auto"/>
            <w:bottom w:val="none" w:sz="0" w:space="0" w:color="auto"/>
            <w:right w:val="none" w:sz="0" w:space="0" w:color="auto"/>
          </w:divBdr>
        </w:div>
        <w:div w:id="2129004416">
          <w:marLeft w:val="0"/>
          <w:marRight w:val="0"/>
          <w:marTop w:val="0"/>
          <w:marBottom w:val="0"/>
          <w:divBdr>
            <w:top w:val="none" w:sz="0" w:space="0" w:color="auto"/>
            <w:left w:val="none" w:sz="0" w:space="0" w:color="auto"/>
            <w:bottom w:val="none" w:sz="0" w:space="0" w:color="auto"/>
            <w:right w:val="none" w:sz="0" w:space="0" w:color="auto"/>
          </w:divBdr>
        </w:div>
        <w:div w:id="1039741797">
          <w:marLeft w:val="0"/>
          <w:marRight w:val="0"/>
          <w:marTop w:val="0"/>
          <w:marBottom w:val="0"/>
          <w:divBdr>
            <w:top w:val="none" w:sz="0" w:space="0" w:color="auto"/>
            <w:left w:val="none" w:sz="0" w:space="0" w:color="auto"/>
            <w:bottom w:val="none" w:sz="0" w:space="0" w:color="auto"/>
            <w:right w:val="none" w:sz="0" w:space="0" w:color="auto"/>
          </w:divBdr>
        </w:div>
        <w:div w:id="977102076">
          <w:marLeft w:val="0"/>
          <w:marRight w:val="0"/>
          <w:marTop w:val="0"/>
          <w:marBottom w:val="0"/>
          <w:divBdr>
            <w:top w:val="none" w:sz="0" w:space="0" w:color="auto"/>
            <w:left w:val="none" w:sz="0" w:space="0" w:color="auto"/>
            <w:bottom w:val="none" w:sz="0" w:space="0" w:color="auto"/>
            <w:right w:val="none" w:sz="0" w:space="0" w:color="auto"/>
          </w:divBdr>
        </w:div>
        <w:div w:id="800414814">
          <w:marLeft w:val="0"/>
          <w:marRight w:val="0"/>
          <w:marTop w:val="0"/>
          <w:marBottom w:val="0"/>
          <w:divBdr>
            <w:top w:val="none" w:sz="0" w:space="0" w:color="auto"/>
            <w:left w:val="none" w:sz="0" w:space="0" w:color="auto"/>
            <w:bottom w:val="none" w:sz="0" w:space="0" w:color="auto"/>
            <w:right w:val="none" w:sz="0" w:space="0" w:color="auto"/>
          </w:divBdr>
        </w:div>
        <w:div w:id="453984129">
          <w:marLeft w:val="0"/>
          <w:marRight w:val="0"/>
          <w:marTop w:val="0"/>
          <w:marBottom w:val="0"/>
          <w:divBdr>
            <w:top w:val="none" w:sz="0" w:space="0" w:color="auto"/>
            <w:left w:val="none" w:sz="0" w:space="0" w:color="auto"/>
            <w:bottom w:val="none" w:sz="0" w:space="0" w:color="auto"/>
            <w:right w:val="none" w:sz="0" w:space="0" w:color="auto"/>
          </w:divBdr>
        </w:div>
        <w:div w:id="1370645782">
          <w:marLeft w:val="0"/>
          <w:marRight w:val="0"/>
          <w:marTop w:val="0"/>
          <w:marBottom w:val="0"/>
          <w:divBdr>
            <w:top w:val="none" w:sz="0" w:space="0" w:color="auto"/>
            <w:left w:val="none" w:sz="0" w:space="0" w:color="auto"/>
            <w:bottom w:val="none" w:sz="0" w:space="0" w:color="auto"/>
            <w:right w:val="none" w:sz="0" w:space="0" w:color="auto"/>
          </w:divBdr>
        </w:div>
        <w:div w:id="530193926">
          <w:marLeft w:val="0"/>
          <w:marRight w:val="0"/>
          <w:marTop w:val="0"/>
          <w:marBottom w:val="0"/>
          <w:divBdr>
            <w:top w:val="none" w:sz="0" w:space="0" w:color="auto"/>
            <w:left w:val="none" w:sz="0" w:space="0" w:color="auto"/>
            <w:bottom w:val="none" w:sz="0" w:space="0" w:color="auto"/>
            <w:right w:val="none" w:sz="0" w:space="0" w:color="auto"/>
          </w:divBdr>
        </w:div>
        <w:div w:id="1623220448">
          <w:marLeft w:val="0"/>
          <w:marRight w:val="0"/>
          <w:marTop w:val="0"/>
          <w:marBottom w:val="0"/>
          <w:divBdr>
            <w:top w:val="none" w:sz="0" w:space="0" w:color="auto"/>
            <w:left w:val="none" w:sz="0" w:space="0" w:color="auto"/>
            <w:bottom w:val="none" w:sz="0" w:space="0" w:color="auto"/>
            <w:right w:val="none" w:sz="0" w:space="0" w:color="auto"/>
          </w:divBdr>
        </w:div>
        <w:div w:id="431164520">
          <w:marLeft w:val="0"/>
          <w:marRight w:val="0"/>
          <w:marTop w:val="0"/>
          <w:marBottom w:val="0"/>
          <w:divBdr>
            <w:top w:val="none" w:sz="0" w:space="0" w:color="auto"/>
            <w:left w:val="none" w:sz="0" w:space="0" w:color="auto"/>
            <w:bottom w:val="none" w:sz="0" w:space="0" w:color="auto"/>
            <w:right w:val="none" w:sz="0" w:space="0" w:color="auto"/>
          </w:divBdr>
        </w:div>
        <w:div w:id="61563988">
          <w:marLeft w:val="0"/>
          <w:marRight w:val="0"/>
          <w:marTop w:val="0"/>
          <w:marBottom w:val="0"/>
          <w:divBdr>
            <w:top w:val="none" w:sz="0" w:space="0" w:color="auto"/>
            <w:left w:val="none" w:sz="0" w:space="0" w:color="auto"/>
            <w:bottom w:val="none" w:sz="0" w:space="0" w:color="auto"/>
            <w:right w:val="none" w:sz="0" w:space="0" w:color="auto"/>
          </w:divBdr>
        </w:div>
        <w:div w:id="242032661">
          <w:marLeft w:val="0"/>
          <w:marRight w:val="0"/>
          <w:marTop w:val="0"/>
          <w:marBottom w:val="0"/>
          <w:divBdr>
            <w:top w:val="none" w:sz="0" w:space="0" w:color="auto"/>
            <w:left w:val="none" w:sz="0" w:space="0" w:color="auto"/>
            <w:bottom w:val="none" w:sz="0" w:space="0" w:color="auto"/>
            <w:right w:val="none" w:sz="0" w:space="0" w:color="auto"/>
          </w:divBdr>
        </w:div>
      </w:divsChild>
    </w:div>
    <w:div w:id="1589727556">
      <w:bodyDiv w:val="1"/>
      <w:marLeft w:val="0"/>
      <w:marRight w:val="0"/>
      <w:marTop w:val="0"/>
      <w:marBottom w:val="0"/>
      <w:divBdr>
        <w:top w:val="none" w:sz="0" w:space="0" w:color="auto"/>
        <w:left w:val="none" w:sz="0" w:space="0" w:color="auto"/>
        <w:bottom w:val="none" w:sz="0" w:space="0" w:color="auto"/>
        <w:right w:val="none" w:sz="0" w:space="0" w:color="auto"/>
      </w:divBdr>
    </w:div>
    <w:div w:id="1595818606">
      <w:bodyDiv w:val="1"/>
      <w:marLeft w:val="0"/>
      <w:marRight w:val="0"/>
      <w:marTop w:val="0"/>
      <w:marBottom w:val="0"/>
      <w:divBdr>
        <w:top w:val="none" w:sz="0" w:space="0" w:color="auto"/>
        <w:left w:val="none" w:sz="0" w:space="0" w:color="auto"/>
        <w:bottom w:val="none" w:sz="0" w:space="0" w:color="auto"/>
        <w:right w:val="none" w:sz="0" w:space="0" w:color="auto"/>
      </w:divBdr>
    </w:div>
    <w:div w:id="1606112896">
      <w:bodyDiv w:val="1"/>
      <w:marLeft w:val="0"/>
      <w:marRight w:val="0"/>
      <w:marTop w:val="0"/>
      <w:marBottom w:val="0"/>
      <w:divBdr>
        <w:top w:val="none" w:sz="0" w:space="0" w:color="auto"/>
        <w:left w:val="none" w:sz="0" w:space="0" w:color="auto"/>
        <w:bottom w:val="none" w:sz="0" w:space="0" w:color="auto"/>
        <w:right w:val="none" w:sz="0" w:space="0" w:color="auto"/>
      </w:divBdr>
    </w:div>
    <w:div w:id="186011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heliyon.2019.e01812"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4954</Words>
  <Characters>28240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SDI 1183</cp:lastModifiedBy>
  <cp:revision>3</cp:revision>
  <dcterms:created xsi:type="dcterms:W3CDTF">2025-07-11T22:22:00Z</dcterms:created>
  <dcterms:modified xsi:type="dcterms:W3CDTF">2025-07-14T09:58:00Z</dcterms:modified>
</cp:coreProperties>
</file>