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A24" w:rsidRDefault="0064700A">
      <w:pPr>
        <w:widowControl w:val="0"/>
        <w:spacing w:after="0"/>
        <w:jc w:val="center"/>
        <w:rPr>
          <w:rFonts w:ascii="Arial" w:eastAsia="Arial" w:hAnsi="Arial" w:cs="Arial"/>
          <w:b/>
          <w:sz w:val="28"/>
          <w:szCs w:val="28"/>
        </w:rPr>
      </w:pPr>
      <w:bookmarkStart w:id="0" w:name="_gjdgxs" w:colFirst="0" w:colLast="0"/>
      <w:bookmarkEnd w:id="0"/>
      <w:r>
        <w:rPr>
          <w:rFonts w:ascii="Arial" w:eastAsia="Arial" w:hAnsi="Arial" w:cs="Arial"/>
          <w:b/>
          <w:sz w:val="28"/>
          <w:szCs w:val="28"/>
        </w:rPr>
        <w:t>English Teachers’ Technological Pedagogical Content Knowledge (TPACK) Competence and Critical Thinking Skills of Grade 10 Learners: A Correlational Study</w:t>
      </w:r>
    </w:p>
    <w:p w:rsidR="001A1A24" w:rsidRDefault="001A1A24">
      <w:pPr>
        <w:widowControl w:val="0"/>
        <w:spacing w:after="0"/>
        <w:jc w:val="center"/>
        <w:rPr>
          <w:rFonts w:ascii="Arial" w:eastAsia="Arial" w:hAnsi="Arial" w:cs="Arial"/>
          <w:b/>
          <w:sz w:val="28"/>
          <w:szCs w:val="28"/>
        </w:rPr>
      </w:pPr>
    </w:p>
    <w:p w:rsidR="001A1A24" w:rsidRDefault="001A1A24">
      <w:pPr>
        <w:pBdr>
          <w:top w:val="nil"/>
          <w:left w:val="nil"/>
          <w:bottom w:val="nil"/>
          <w:right w:val="nil"/>
          <w:between w:val="nil"/>
        </w:pBdr>
        <w:spacing w:after="0" w:line="240" w:lineRule="auto"/>
        <w:ind w:left="567" w:right="686"/>
        <w:jc w:val="both"/>
        <w:rPr>
          <w:rFonts w:ascii="Arial" w:eastAsia="Arial" w:hAnsi="Arial" w:cs="Arial"/>
          <w:i/>
          <w:color w:val="000000"/>
          <w:sz w:val="20"/>
          <w:szCs w:val="20"/>
        </w:rPr>
      </w:pPr>
    </w:p>
    <w:p w:rsidR="001A1A24" w:rsidRDefault="00EC1904">
      <w:pPr>
        <w:pBdr>
          <w:top w:val="nil"/>
          <w:left w:val="nil"/>
          <w:bottom w:val="nil"/>
          <w:right w:val="nil"/>
          <w:between w:val="nil"/>
        </w:pBdr>
        <w:spacing w:after="0" w:line="240" w:lineRule="auto"/>
        <w:ind w:left="709"/>
        <w:jc w:val="both"/>
        <w:rPr>
          <w:rFonts w:ascii="Arial" w:eastAsia="Arial" w:hAnsi="Arial" w:cs="Arial"/>
          <w:i/>
          <w:color w:val="000000"/>
          <w:sz w:val="20"/>
          <w:szCs w:val="20"/>
        </w:rPr>
      </w:pPr>
      <w:r>
        <w:rPr>
          <w:rFonts w:ascii="Arial" w:eastAsia="Arial" w:hAnsi="Arial" w:cs="Arial"/>
          <w:i/>
          <w:color w:val="000000"/>
          <w:sz w:val="20"/>
          <w:szCs w:val="20"/>
        </w:rPr>
        <w:t xml:space="preserve"> </w:t>
      </w:r>
    </w:p>
    <w:p w:rsidR="001A1A24" w:rsidRDefault="00EC1904">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b/>
          <w:color w:val="000000"/>
          <w:sz w:val="24"/>
          <w:szCs w:val="24"/>
        </w:rPr>
        <w:t>ABSTRACT</w:t>
      </w:r>
    </w:p>
    <w:p w:rsidR="001A1A24" w:rsidRDefault="00EC1904">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study examined the Technological Pedagogical Content Knowledge (TPACK) competence of English teachers and the critical thinking skills of Grade 10 learners in selected secondary schools in Northern Samar. It investigated teacher demographics, self-assessed competence across the seven TPACK domains, and the relationship of these factors with students’ critical thinking performance. A descriptive-correlational research design was employed, using survey questionnaires for teachers and a standardized test for students.</w:t>
      </w:r>
    </w:p>
    <w:p w:rsidR="001A1A24" w:rsidRDefault="00EC1904">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Findings revealed that most teacher-respondents were mid-career female educators with education degrees and English as their specialization. The highest competence was reported in Pedagogical Knowledge (PK) and Content Knowledge (CK), while Technological Knowledge (TK) and its integration showed room for improvement. Student results indicated that most performed at the basic level of critical thinking, with few reaching proficiency.</w:t>
      </w:r>
    </w:p>
    <w:p w:rsidR="001A1A24" w:rsidRDefault="00EC1904">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Correlational analysis showed significant relationships between teacher profiles (e.g., age, experience) and TPACK domains. Younger teachers demonstrated stronger technological proficiency, whereas more experienced teachers excelled in pedagogy and content. Higher competence in technology integration was also linked to better student critical thinking outcomes.</w:t>
      </w:r>
    </w:p>
    <w:p w:rsidR="001A1A24" w:rsidRDefault="00EC1904">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study concludes that while teachers are pedagogically and content-competent, technological integration remains a development area. It recommends sustained professional development and improved access to digital tools to enhance instruction and promote critical thinking among learners.</w:t>
      </w:r>
    </w:p>
    <w:p w:rsidR="001A1A24" w:rsidRDefault="00EC1904">
      <w:pPr>
        <w:spacing w:after="200" w:line="276" w:lineRule="auto"/>
        <w:rPr>
          <w:rFonts w:ascii="Arial" w:eastAsia="Arial" w:hAnsi="Arial" w:cs="Arial"/>
        </w:rPr>
      </w:pPr>
      <w:r>
        <w:rPr>
          <w:rFonts w:ascii="Arial" w:eastAsia="Arial" w:hAnsi="Arial" w:cs="Arial"/>
        </w:rPr>
        <w:t>______________</w:t>
      </w:r>
    </w:p>
    <w:p w:rsidR="001A1A24" w:rsidRDefault="00EC1904">
      <w:pPr>
        <w:spacing w:after="20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KEYWORDS:</w:t>
      </w:r>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i/>
          <w:sz w:val="24"/>
          <w:szCs w:val="24"/>
        </w:rPr>
        <w:t>TPACK ,</w:t>
      </w:r>
      <w:proofErr w:type="gramEnd"/>
      <w:r>
        <w:rPr>
          <w:rFonts w:ascii="Times New Roman" w:eastAsia="Times New Roman" w:hAnsi="Times New Roman" w:cs="Times New Roman"/>
          <w:i/>
          <w:sz w:val="24"/>
          <w:szCs w:val="24"/>
        </w:rPr>
        <w:t xml:space="preserve"> critical thinking </w:t>
      </w:r>
      <w:proofErr w:type="spellStart"/>
      <w:r>
        <w:rPr>
          <w:rFonts w:ascii="Times New Roman" w:eastAsia="Times New Roman" w:hAnsi="Times New Roman" w:cs="Times New Roman"/>
          <w:i/>
          <w:sz w:val="24"/>
          <w:szCs w:val="24"/>
        </w:rPr>
        <w:t>skills,technologicsl</w:t>
      </w:r>
      <w:proofErr w:type="spellEnd"/>
      <w:r>
        <w:rPr>
          <w:rFonts w:ascii="Times New Roman" w:eastAsia="Times New Roman" w:hAnsi="Times New Roman" w:cs="Times New Roman"/>
          <w:i/>
          <w:sz w:val="24"/>
          <w:szCs w:val="24"/>
        </w:rPr>
        <w:t xml:space="preserve"> knowledge,  content knowledge</w:t>
      </w:r>
    </w:p>
    <w:p w:rsidR="001A1A24" w:rsidRDefault="001A1A24">
      <w:pPr>
        <w:spacing w:after="200" w:line="276" w:lineRule="auto"/>
        <w:jc w:val="both"/>
        <w:rPr>
          <w:rFonts w:ascii="Times New Roman" w:eastAsia="Times New Roman" w:hAnsi="Times New Roman" w:cs="Times New Roman"/>
          <w:i/>
          <w:sz w:val="24"/>
          <w:szCs w:val="24"/>
        </w:rPr>
      </w:pPr>
    </w:p>
    <w:p w:rsidR="001A1A24" w:rsidRDefault="001A1A24">
      <w:pPr>
        <w:spacing w:after="200" w:line="276" w:lineRule="auto"/>
        <w:jc w:val="both"/>
        <w:rPr>
          <w:rFonts w:ascii="Times New Roman" w:eastAsia="Times New Roman" w:hAnsi="Times New Roman" w:cs="Times New Roman"/>
          <w:i/>
          <w:sz w:val="24"/>
          <w:szCs w:val="24"/>
        </w:rPr>
      </w:pPr>
    </w:p>
    <w:p w:rsidR="001A1A24" w:rsidRDefault="001A1A24">
      <w:pPr>
        <w:spacing w:after="200" w:line="276" w:lineRule="auto"/>
        <w:jc w:val="both"/>
        <w:rPr>
          <w:rFonts w:ascii="Times New Roman" w:eastAsia="Times New Roman" w:hAnsi="Times New Roman" w:cs="Times New Roman"/>
          <w:i/>
          <w:sz w:val="24"/>
          <w:szCs w:val="24"/>
        </w:rPr>
      </w:pPr>
    </w:p>
    <w:p w:rsidR="001A1A24" w:rsidRDefault="00EC1904">
      <w:pPr>
        <w:pStyle w:val="Heading2"/>
        <w:sectPr w:rsidR="001A1A2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pgNumType w:start="1"/>
          <w:cols w:space="720"/>
        </w:sectPr>
      </w:pPr>
      <w:r>
        <w:t>INTRODUCTION</w:t>
      </w:r>
    </w:p>
    <w:p w:rsidR="001A1A24" w:rsidRDefault="001A1A24">
      <w:pPr>
        <w:widowControl w:val="0"/>
        <w:spacing w:after="0"/>
        <w:ind w:right="73"/>
        <w:jc w:val="both"/>
        <w:rPr>
          <w:rFonts w:ascii="Times New Roman" w:eastAsia="Times New Roman" w:hAnsi="Times New Roman" w:cs="Times New Roman"/>
          <w:sz w:val="24"/>
          <w:szCs w:val="24"/>
        </w:rPr>
      </w:pPr>
    </w:p>
    <w:p w:rsidR="001A1A24" w:rsidRDefault="00EC1904">
      <w:pPr>
        <w:spacing w:line="276" w:lineRule="auto"/>
        <w:ind w:right="7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English supports the development of critical thinking and communication skills while enhancing global employability. Fostering and assessing students' critical thinking skills in the English classroom </w:t>
      </w:r>
      <w:r>
        <w:rPr>
          <w:rFonts w:ascii="Times New Roman" w:eastAsia="Times New Roman" w:hAnsi="Times New Roman" w:cs="Times New Roman"/>
          <w:sz w:val="24"/>
          <w:szCs w:val="24"/>
        </w:rPr>
        <w:t xml:space="preserve">involves a variety of teaching strategies that go beyond Socratic questioning. This method, which consists of asking open-ended, thought-provoking questions, stimulates critical thinking, promotes deeper </w:t>
      </w:r>
      <w:r>
        <w:rPr>
          <w:rFonts w:ascii="Times New Roman" w:eastAsia="Times New Roman" w:hAnsi="Times New Roman" w:cs="Times New Roman"/>
          <w:sz w:val="24"/>
          <w:szCs w:val="24"/>
        </w:rPr>
        <w:lastRenderedPageBreak/>
        <w:t xml:space="preserve">understanding, and encourages reflection on ideas or concepts. </w:t>
      </w:r>
    </w:p>
    <w:p w:rsidR="001A1A24" w:rsidRDefault="00EC1904">
      <w:pPr>
        <w:spacing w:line="276" w:lineRule="auto"/>
        <w:ind w:right="7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Additionally, Information and Communication Technology (ICT) plays a crucial role in enhancing both the assessment and development of these skills.  The Technological Pedagogical Content Knowledge (TPACK) framework, introduced by Mishra and Koehler (2006) presents a model that emphasizes the interplay between three essential types of knowledge—technology, pedagogy, and content. This model asserts that teachers who can integrate these three components can create more effective, technology-enhanced learning experiences. The competence of English teachers in TPACK is integral to developing students' critical thinking skills. Through well-integrated technological tools, thoughtful pedagogical practices, and deep content knowledge, teachers can create dynamic learning experiences that challenge students to think critically, analyze information, and articulate their ideas meaningfully.</w:t>
      </w:r>
    </w:p>
    <w:p w:rsidR="001A1A24" w:rsidRDefault="00EC1904">
      <w:pPr>
        <w:pBdr>
          <w:top w:val="nil"/>
          <w:left w:val="nil"/>
          <w:bottom w:val="nil"/>
          <w:right w:val="nil"/>
          <w:between w:val="nil"/>
        </w:pBdr>
        <w:spacing w:after="120" w:line="276" w:lineRule="auto"/>
        <w:ind w:right="73"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study by Anwar et al. (2023) highlighted those English teachers utilizing the TPACK framework in EFL classrooms reported significant improvements in students' critical thinking skills. Teachers who effectively integrated technology with pedagogical and content knowledge were better equipped to design engaging and interactive activities that encouraged students to analyze, evaluate, and synthesize information, consequently, fostering their critical thinking abilities.</w:t>
      </w:r>
    </w:p>
    <w:p w:rsidR="001A1A24" w:rsidRDefault="00EC1904">
      <w:pPr>
        <w:pBdr>
          <w:top w:val="nil"/>
          <w:left w:val="nil"/>
          <w:bottom w:val="nil"/>
          <w:right w:val="nil"/>
          <w:between w:val="nil"/>
        </w:pBdr>
        <w:spacing w:after="120" w:line="276" w:lineRule="auto"/>
        <w:ind w:right="73"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Similarly, a study by Wang (2021) found that EFL teachers' integration of </w:t>
      </w:r>
      <w:r>
        <w:rPr>
          <w:rFonts w:ascii="Times New Roman" w:eastAsia="Times New Roman" w:hAnsi="Times New Roman" w:cs="Times New Roman"/>
          <w:color w:val="000000"/>
          <w:sz w:val="24"/>
          <w:szCs w:val="24"/>
        </w:rPr>
        <w:t xml:space="preserve">technology and their TPACK competence were positively correlated with their ability to teach higher-order thinking skills. This suggests that enhancing teachers' TPACK can lead to more effective instruction in critical thinking within English language education. These findings align with the policies set by the Philippine government, specifically the Enhanced Basic Education Act of 2013, which mandates the use of technology in the K-12 curriculum. Moreover, the Philippine Professional Standards for Teachers (PPST, 2017) further stresses the need for teachers to apply technology in their teaching practices to foster innovation and develop effective instructional strategies. </w:t>
      </w:r>
    </w:p>
    <w:p w:rsidR="001A1A24" w:rsidRDefault="00EC1904">
      <w:pPr>
        <w:pBdr>
          <w:top w:val="nil"/>
          <w:left w:val="nil"/>
          <w:bottom w:val="nil"/>
          <w:right w:val="nil"/>
          <w:between w:val="nil"/>
        </w:pBdr>
        <w:spacing w:after="120" w:line="276" w:lineRule="auto"/>
        <w:ind w:right="73"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However, many teachers face challenges in applying TPACK due to a variety of factors.  Despite the increasing emphasis on digital integration in education, many teachers continue to face challenges in effectively incorporating technology into their instruction. This limitation often restricts the use of innovative, student-centered strategies that are vital for developing higher-order thinking skills, such as critical thinking. When technological tools are not used effectively in the classroom, opportunities for enhancing analytical, reflective, and independent thinking among students are significantly reduced.</w:t>
      </w:r>
    </w:p>
    <w:p w:rsidR="001A1A24" w:rsidRDefault="00EC1904">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These instructional challenges may be contributing factors to the consistently poor performance of students in both national and international assessments. The 2023 National Achievement Test (NAT) reported a declining Mean Percentage Score (MPS) of only 37.44% in English among Grade 10 students—making it one of the lowest-</w:t>
      </w:r>
      <w:r>
        <w:rPr>
          <w:rFonts w:ascii="Times New Roman" w:eastAsia="Times New Roman" w:hAnsi="Times New Roman" w:cs="Times New Roman"/>
          <w:color w:val="000000"/>
          <w:sz w:val="24"/>
          <w:szCs w:val="24"/>
        </w:rPr>
        <w:lastRenderedPageBreak/>
        <w:t xml:space="preserve">performing subject areas nationwide. In Region VIII, which includes Northern Samar, students scored below the 60% proficiency benchmark in crucial 21st-century cognitive domains: problem-solving (43.40%), information literacy (38.65%), and critical thinking (34.85%). In addition, the 2022 </w:t>
      </w:r>
      <w:proofErr w:type="spellStart"/>
      <w:r>
        <w:rPr>
          <w:rFonts w:ascii="Times New Roman" w:eastAsia="Times New Roman" w:hAnsi="Times New Roman" w:cs="Times New Roman"/>
          <w:color w:val="000000"/>
          <w:sz w:val="24"/>
          <w:szCs w:val="24"/>
        </w:rPr>
        <w:t>Programme</w:t>
      </w:r>
      <w:proofErr w:type="spellEnd"/>
      <w:r>
        <w:rPr>
          <w:rFonts w:ascii="Times New Roman" w:eastAsia="Times New Roman" w:hAnsi="Times New Roman" w:cs="Times New Roman"/>
          <w:color w:val="000000"/>
          <w:sz w:val="24"/>
          <w:szCs w:val="24"/>
        </w:rPr>
        <w:t xml:space="preserve"> for International Student Assessment (PISA) ranked Filipino students among the bottom four out of 64 participating countries in creative and critical thinking, highlighting a national concern over the development of these essential skills.</w:t>
      </w:r>
    </w:p>
    <w:p w:rsidR="001A1A24" w:rsidRDefault="00EC1904">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While these data clearly reflect learning gaps, particularly in English and critical thinking, no existing studies have been conducted in Northern Samar—either at the school or division level—that assess the TPACK competence of English teachers or the critical thinking skills of Grade 10 learners. This gap in the local literature served as the primary motivation for conducting the present study. The persistent underperformance of students from Northern Samar in standardized assessments, especially in English, points to potential shortcomings not only in learner readiness but also in instructional practices.</w:t>
      </w:r>
    </w:p>
    <w:p w:rsidR="001A1A24" w:rsidRDefault="00EC1904">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Given the key role of Grade 10 as a transitional year before Senior High School—when students are expected to demonstrate advanced cognitive and communication competencies—it is important to examine how teachers’ technological, pedagogical, and content knowledge affect the quality of instruction and learning. This study, therefore, investigates the TPACK competence of English teachers in selected secondary schools in Northern Samar and its relationship to the critical thinking performance of their Grade 10 students.</w:t>
      </w:r>
    </w:p>
    <w:p w:rsidR="001A1A24" w:rsidRDefault="00EC1904">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By addressing this gap, the study aims to contribute empirical data that can inform context-specific professional development </w:t>
      </w:r>
      <w:r>
        <w:rPr>
          <w:rFonts w:ascii="Times New Roman" w:eastAsia="Times New Roman" w:hAnsi="Times New Roman" w:cs="Times New Roman"/>
          <w:color w:val="000000"/>
          <w:sz w:val="24"/>
          <w:szCs w:val="24"/>
        </w:rPr>
        <w:t>programs, localized interventions, and policy recommendations geared toward improving English instruction and enhancing learners’ critical thinking abilities in the province.</w:t>
      </w:r>
    </w:p>
    <w:p w:rsidR="001A1A24" w:rsidRDefault="001A1A24">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p>
    <w:p w:rsidR="001A1A24" w:rsidRDefault="001A1A24">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p>
    <w:p w:rsidR="001A1A24" w:rsidRDefault="001A1A24">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p>
    <w:p w:rsidR="001A1A24" w:rsidRDefault="001A1A24">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p>
    <w:p w:rsidR="001A1A24" w:rsidRDefault="001A1A24">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p>
    <w:p w:rsidR="001A1A24" w:rsidRDefault="001A1A24">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p>
    <w:p w:rsidR="001A1A24" w:rsidRDefault="001A1A24">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p>
    <w:p w:rsidR="001A1A24" w:rsidRDefault="001A1A24">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p>
    <w:p w:rsidR="001A1A24" w:rsidRDefault="001A1A24">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p>
    <w:p w:rsidR="001A1A24" w:rsidRDefault="001A1A24">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p>
    <w:p w:rsidR="001A1A24" w:rsidRDefault="001A1A24">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p>
    <w:p w:rsidR="001A1A24" w:rsidRDefault="001A1A24">
      <w:pPr>
        <w:widowControl w:val="0"/>
        <w:spacing w:before="4" w:after="0" w:line="276" w:lineRule="auto"/>
        <w:ind w:right="73" w:firstLine="567"/>
        <w:jc w:val="both"/>
        <w:rPr>
          <w:rFonts w:ascii="Times New Roman" w:eastAsia="Times New Roman" w:hAnsi="Times New Roman" w:cs="Times New Roman"/>
          <w:sz w:val="24"/>
          <w:szCs w:val="24"/>
        </w:rPr>
      </w:pPr>
    </w:p>
    <w:p w:rsidR="001A1A24" w:rsidRDefault="00EC1904">
      <w:p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METHODOLOGY</w:t>
      </w:r>
    </w:p>
    <w:p w:rsidR="001A1A24" w:rsidRDefault="001A1A24">
      <w:p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p>
    <w:p w:rsidR="001A1A24" w:rsidRDefault="00EC1904">
      <w:pPr>
        <w:pBdr>
          <w:top w:val="nil"/>
          <w:left w:val="nil"/>
          <w:bottom w:val="nil"/>
          <w:right w:val="nil"/>
          <w:between w:val="nil"/>
        </w:pBdr>
        <w:spacing w:after="0" w:line="276"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Locale of the Study </w:t>
      </w:r>
    </w:p>
    <w:p w:rsidR="001A1A24" w:rsidRDefault="00EC1904">
      <w:pPr>
        <w:pBdr>
          <w:top w:val="nil"/>
          <w:left w:val="nil"/>
          <w:bottom w:val="nil"/>
          <w:right w:val="nil"/>
          <w:between w:val="nil"/>
        </w:pBdr>
        <w:spacing w:before="280" w:after="28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4"/>
          <w:szCs w:val="24"/>
        </w:rPr>
        <w:t xml:space="preserve">This study was conducted in the Division of Northern Samar, focusing on twelve large secondary schools and three medium schools located within </w:t>
      </w:r>
      <w:proofErr w:type="spellStart"/>
      <w:r>
        <w:rPr>
          <w:rFonts w:ascii="Times New Roman" w:eastAsia="Times New Roman" w:hAnsi="Times New Roman" w:cs="Times New Roman"/>
          <w:color w:val="000000"/>
          <w:sz w:val="24"/>
          <w:szCs w:val="24"/>
        </w:rPr>
        <w:t>Balicuatro</w:t>
      </w:r>
      <w:proofErr w:type="spellEnd"/>
      <w:r>
        <w:rPr>
          <w:rFonts w:ascii="Times New Roman" w:eastAsia="Times New Roman" w:hAnsi="Times New Roman" w:cs="Times New Roman"/>
          <w:color w:val="000000"/>
          <w:sz w:val="24"/>
          <w:szCs w:val="24"/>
        </w:rPr>
        <w:t xml:space="preserve">, Central and Pacific areas of Northern Samar:    These schools were selected to represent a diverse cross-section of the teaching population within the province, providing the necessary data for the study. The selection of these twelve secondary schools in the Division of Northern Samar was based on their size, representativeness, and potential to provide comprehensive data for the </w:t>
      </w:r>
      <w:proofErr w:type="gramStart"/>
      <w:r>
        <w:rPr>
          <w:rFonts w:ascii="Times New Roman" w:eastAsia="Times New Roman" w:hAnsi="Times New Roman" w:cs="Times New Roman"/>
          <w:color w:val="000000"/>
          <w:sz w:val="24"/>
          <w:szCs w:val="24"/>
        </w:rPr>
        <w:t>study.  .</w:t>
      </w:r>
      <w:proofErr w:type="gramEnd"/>
      <w:r>
        <w:rPr>
          <w:rFonts w:ascii="Times New Roman" w:eastAsia="Times New Roman" w:hAnsi="Times New Roman" w:cs="Times New Roman"/>
          <w:color w:val="000000"/>
          <w:sz w:val="24"/>
          <w:szCs w:val="24"/>
        </w:rPr>
        <w:t xml:space="preserve">  </w:t>
      </w:r>
    </w:p>
    <w:p w:rsidR="001A1A24" w:rsidRDefault="00EC1904">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Research Design</w:t>
      </w:r>
    </w:p>
    <w:p w:rsidR="001A1A24" w:rsidRDefault="001A1A24">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p>
    <w:p w:rsidR="001A1A24" w:rsidRDefault="00EC1904">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This study utilized a descriptive-correlational research design to explore  how teacher-related variables (e.g., age, </w:t>
      </w:r>
      <w:proofErr w:type="spellStart"/>
      <w:r>
        <w:rPr>
          <w:rFonts w:ascii="Times New Roman" w:eastAsia="Times New Roman" w:hAnsi="Times New Roman" w:cs="Times New Roman"/>
          <w:color w:val="000000"/>
          <w:sz w:val="24"/>
          <w:szCs w:val="24"/>
        </w:rPr>
        <w:t>experience,TPACK</w:t>
      </w:r>
      <w:proofErr w:type="spellEnd"/>
      <w:r>
        <w:rPr>
          <w:rFonts w:ascii="Times New Roman" w:eastAsia="Times New Roman" w:hAnsi="Times New Roman" w:cs="Times New Roman"/>
          <w:color w:val="000000"/>
          <w:sz w:val="24"/>
          <w:szCs w:val="24"/>
        </w:rPr>
        <w:t xml:space="preserve"> domains) may be associated with student outcomes (i.e., critical thinking skills), providing empirical evidence that can inform policy and practice without requiring control over the independent variables.</w:t>
      </w:r>
    </w:p>
    <w:p w:rsidR="001A1A24" w:rsidRDefault="001A1A24">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rsidR="001A1A24" w:rsidRDefault="00EC1904">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Descriptive correlational research is generally used in educational research when the goal is to identify the characteristics of certain groups of people or find relationships between different </w:t>
      </w:r>
      <w:proofErr w:type="gramStart"/>
      <w:r>
        <w:rPr>
          <w:rFonts w:ascii="Times New Roman" w:eastAsia="Times New Roman" w:hAnsi="Times New Roman" w:cs="Times New Roman"/>
          <w:color w:val="000000"/>
          <w:sz w:val="24"/>
          <w:szCs w:val="24"/>
          <w:highlight w:val="white"/>
        </w:rPr>
        <w:t>variables.(</w:t>
      </w:r>
      <w:proofErr w:type="spellStart"/>
      <w:proofErr w:type="gramEnd"/>
      <w:r>
        <w:rPr>
          <w:rFonts w:ascii="Times New Roman" w:eastAsia="Times New Roman" w:hAnsi="Times New Roman" w:cs="Times New Roman"/>
          <w:color w:val="000000"/>
          <w:sz w:val="24"/>
          <w:szCs w:val="24"/>
        </w:rPr>
        <w:t>Brodowicz</w:t>
      </w:r>
      <w:proofErr w:type="spellEnd"/>
      <w:r>
        <w:rPr>
          <w:rFonts w:ascii="Times New Roman" w:eastAsia="Times New Roman" w:hAnsi="Times New Roman" w:cs="Times New Roman"/>
          <w:color w:val="000000"/>
          <w:sz w:val="24"/>
          <w:szCs w:val="24"/>
        </w:rPr>
        <w:t>. (2024</w:t>
      </w:r>
      <w:proofErr w:type="gramStart"/>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white"/>
        </w:rPr>
        <w:t xml:space="preserve"> .</w:t>
      </w:r>
      <w:proofErr w:type="gramEnd"/>
    </w:p>
    <w:p w:rsidR="001A1A24" w:rsidRDefault="001A1A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A1A24" w:rsidRDefault="00EC1904">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The Variables</w:t>
      </w:r>
    </w:p>
    <w:p w:rsidR="001A1A24" w:rsidRDefault="00EC1904">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independent variables include the profile of the respondents: age, sex, teaching experience, baccalaureate </w:t>
      </w:r>
      <w:proofErr w:type="gramStart"/>
      <w:r>
        <w:rPr>
          <w:rFonts w:ascii="Times New Roman" w:eastAsia="Times New Roman" w:hAnsi="Times New Roman" w:cs="Times New Roman"/>
          <w:color w:val="000000"/>
          <w:sz w:val="24"/>
          <w:szCs w:val="24"/>
        </w:rPr>
        <w:t>course ,</w:t>
      </w:r>
      <w:proofErr w:type="gramEnd"/>
      <w:r>
        <w:rPr>
          <w:rFonts w:ascii="Times New Roman" w:eastAsia="Times New Roman" w:hAnsi="Times New Roman" w:cs="Times New Roman"/>
          <w:color w:val="000000"/>
          <w:sz w:val="24"/>
          <w:szCs w:val="24"/>
        </w:rPr>
        <w:t xml:space="preserve"> specialization, and the TPACK competence of the respondents. </w:t>
      </w:r>
    </w:p>
    <w:p w:rsidR="001A1A24" w:rsidRDefault="00EC1904">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 xml:space="preserve">The dependent variable was the students’ critical thinking skills in English.  </w:t>
      </w:r>
    </w:p>
    <w:p w:rsidR="001A1A24" w:rsidRDefault="00EC1904">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Sampling Technique  </w:t>
      </w:r>
    </w:p>
    <w:p w:rsidR="001A1A24" w:rsidRDefault="001A1A24">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rsidR="001A1A24" w:rsidRDefault="00EC1904">
      <w:pPr>
        <w:spacing w:line="256" w:lineRule="auto"/>
        <w:jc w:val="both"/>
        <w:rPr>
          <w:rFonts w:ascii="Times New Roman" w:eastAsia="Times New Roman" w:hAnsi="Times New Roman" w:cs="Times New Roman"/>
          <w:color w:val="232323"/>
          <w:sz w:val="24"/>
          <w:szCs w:val="24"/>
          <w:highlight w:val="white"/>
        </w:rPr>
      </w:pPr>
      <w:r>
        <w:rPr>
          <w:rFonts w:ascii="Times New Roman" w:eastAsia="Times New Roman" w:hAnsi="Times New Roman" w:cs="Times New Roman"/>
          <w:sz w:val="24"/>
          <w:szCs w:val="24"/>
        </w:rPr>
        <w:t xml:space="preserve">           This study employed a purposive sampling technique to select 12 secondary schools in Northern Samar.  </w:t>
      </w:r>
      <w:r>
        <w:rPr>
          <w:rFonts w:ascii="Times New Roman" w:eastAsia="Times New Roman" w:hAnsi="Times New Roman" w:cs="Times New Roman"/>
          <w:color w:val="232323"/>
          <w:sz w:val="24"/>
          <w:szCs w:val="24"/>
          <w:highlight w:val="white"/>
        </w:rPr>
        <w:t>These schools were chosen based on specific criteria: (1) they had a substantial student population and (2) employed multiple English teachers.     This purposive approach ensured the collection of relevant and context-specific data, as the study aimed to correlate teacher competence in TPACK with the critical thinking performance of their current learners.</w:t>
      </w:r>
    </w:p>
    <w:p w:rsidR="001A1A24" w:rsidRDefault="00EC1904">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Focusing on larger schools ensured a more representative sample by capturing data from institutions with more diverse teaching practices and learner profiles. These schools were more likely to have multiple English </w:t>
      </w:r>
      <w:r>
        <w:rPr>
          <w:rFonts w:ascii="Times New Roman" w:eastAsia="Times New Roman" w:hAnsi="Times New Roman" w:cs="Times New Roman"/>
          <w:color w:val="000000"/>
          <w:sz w:val="24"/>
          <w:szCs w:val="24"/>
        </w:rPr>
        <w:t>teachers and varied student performance levels, thus enriching the validity and generalizability of the findings.</w:t>
      </w:r>
    </w:p>
    <w:p w:rsidR="001A1A24" w:rsidRDefault="00EC1904">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bookmarkStart w:id="1" w:name="_30j0zll" w:colFirst="0" w:colLast="0"/>
      <w:bookmarkEnd w:id="1"/>
      <w:r>
        <w:rPr>
          <w:rFonts w:ascii="Times New Roman" w:eastAsia="Times New Roman" w:hAnsi="Times New Roman" w:cs="Times New Roman"/>
          <w:color w:val="000000"/>
          <w:sz w:val="24"/>
          <w:szCs w:val="24"/>
        </w:rPr>
        <w:t xml:space="preserve"> For the student-respondents, a simple random sampling technique was used. One Grade 10 class per school was randomly selected using a lottery method. Each selected class included a minimum of 40 students, resulting in an estimated total of 480 student participants (12 schools × 1 class × 40 students). This ensured that all classes had an equal chance of selection while maintaining a manageable sample size for test administration.  The focus on Grade 10 learners was deliberate and grounded in both academic and developmental considerations. Grade 10 marks the final year of the Junior High School level in the Philippine K–12 curriculum and serves as a critical transition point before Senior High School. At this stage, students are expected to demonstrate higher-order thinking skills, including critical thinking, which are emphasized in the English curriculum and are assessed in national standardized tests such as the National Achievement Test (NAT). Moreover, previous NAT results and regional performance data have highlighted low proficiency levels in English and critical thinking among Grade 10 students in Northern Samar, reinforcing the need to examine instructional factors—such as teachers’ TPACK competence—that may influence these outcomes.  . </w:t>
      </w:r>
    </w:p>
    <w:p w:rsidR="001A1A24" w:rsidRDefault="00EC1904">
      <w:pPr>
        <w:pBdr>
          <w:top w:val="nil"/>
          <w:left w:val="nil"/>
          <w:bottom w:val="nil"/>
          <w:right w:val="nil"/>
          <w:between w:val="nil"/>
        </w:pBdr>
        <w:spacing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Respondents </w:t>
      </w:r>
    </w:p>
    <w:p w:rsidR="001A1A24" w:rsidRDefault="00EC190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color w:val="000000"/>
        </w:rPr>
        <w:t xml:space="preserve">           </w:t>
      </w:r>
      <w:r>
        <w:rPr>
          <w:rFonts w:ascii="Times New Roman" w:eastAsia="Times New Roman" w:hAnsi="Times New Roman" w:cs="Times New Roman"/>
          <w:color w:val="000000"/>
          <w:sz w:val="24"/>
          <w:szCs w:val="24"/>
        </w:rPr>
        <w:t xml:space="preserve"> A total of 112 English teachers and 480 Grade 10 students participated as respondents, ensuring a representative sample from the selected secondary schools across Northern Samar. </w:t>
      </w:r>
    </w:p>
    <w:p w:rsidR="001A1A24" w:rsidRDefault="001A1A2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1A1A24" w:rsidRDefault="00EC190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Validation on Instrument </w:t>
      </w:r>
    </w:p>
    <w:p w:rsidR="001A1A24" w:rsidRDefault="00EC1904">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The TPACK self-assessment instrument were adopted from the validated study of </w:t>
      </w:r>
      <w:proofErr w:type="spellStart"/>
      <w:r>
        <w:rPr>
          <w:rFonts w:ascii="Times New Roman" w:eastAsia="Times New Roman" w:hAnsi="Times New Roman" w:cs="Times New Roman"/>
          <w:color w:val="000000"/>
          <w:sz w:val="24"/>
          <w:szCs w:val="24"/>
        </w:rPr>
        <w:t>Acebron</w:t>
      </w:r>
      <w:proofErr w:type="spellEnd"/>
      <w:r>
        <w:rPr>
          <w:rFonts w:ascii="Times New Roman" w:eastAsia="Times New Roman" w:hAnsi="Times New Roman" w:cs="Times New Roman"/>
          <w:color w:val="000000"/>
          <w:sz w:val="24"/>
          <w:szCs w:val="24"/>
        </w:rPr>
        <w:t xml:space="preserve"> (2024), which had already </w:t>
      </w:r>
      <w:r>
        <w:rPr>
          <w:rFonts w:ascii="Times New Roman" w:eastAsia="Times New Roman" w:hAnsi="Times New Roman" w:cs="Times New Roman"/>
          <w:color w:val="000000"/>
          <w:sz w:val="24"/>
          <w:szCs w:val="24"/>
        </w:rPr>
        <w:lastRenderedPageBreak/>
        <w:t xml:space="preserve">established its reliability and construct validity within a similar educational context. However, in alignment with best research practices and to ensure suitability for the specific context of this study—particularly the secondary school English teachers in Northern Samar—the instrument underwent additional face and content validation by a panel of experts composed of education supervisors, English specialists,. Their feedback helped confirm the clarity, cultural relevance, and appropriateness of the items. Minor modifications in wording and instructions were made based on these expert recommendations to enhance contextual fit without altering the constructs being measured.  </w:t>
      </w:r>
    </w:p>
    <w:p w:rsidR="001A1A24" w:rsidRDefault="00EC1904">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 xml:space="preserve">The Critical Thinking Test used in this study consisted of thirty items adapted from the National Achievement Test (NAT) and the Program for International Student Assessment (PISA) questionnaires. To ensure content validity and suitability for the target respondents, the instrument was validated by three experienced English teachers. </w:t>
      </w:r>
    </w:p>
    <w:p w:rsidR="001A1A24" w:rsidRDefault="00EC1904">
      <w:pPr>
        <w:pBdr>
          <w:top w:val="nil"/>
          <w:left w:val="nil"/>
          <w:bottom w:val="nil"/>
          <w:right w:val="nil"/>
          <w:between w:val="nil"/>
        </w:pBdr>
        <w:spacing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Scoring and Interpretation of Data </w:t>
      </w:r>
    </w:p>
    <w:p w:rsidR="001A1A24" w:rsidRDefault="00EC1904">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level of TPACK was rated similarly using a five-point scale from "1" (Poor) to "5" (Excellent), based on teachers’ self-assessed competence in technological, pedagogical, and content knowledge. The computed mean scores were categorized accordingly, providing a summary of each teacher's perceived proficiency in integrating TPACK in instruction.  </w:t>
      </w:r>
    </w:p>
    <w:p w:rsidR="001A1A24" w:rsidRDefault="00EC1904">
      <w:pPr>
        <w:pBdr>
          <w:top w:val="nil"/>
          <w:left w:val="nil"/>
          <w:bottom w:val="nil"/>
          <w:right w:val="nil"/>
          <w:between w:val="nil"/>
        </w:pBdr>
        <w:spacing w:line="240" w:lineRule="auto"/>
        <w:ind w:firstLine="720"/>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Critical thinking skills of Grade 10 students were assessed using a 30-item test, checked through the ZIP Grade Scanner.   Scores between 25–30 indicated an "Excellent/ Advanced” level, 19–24 as "Proficient/Above Average," 13–18 as "Basic/Average," 7–12 as "Beginning/Below Average," and 0–6 as "Emerging/Poor." This </w:t>
      </w:r>
      <w:r>
        <w:rPr>
          <w:rFonts w:ascii="Times New Roman" w:eastAsia="Times New Roman" w:hAnsi="Times New Roman" w:cs="Times New Roman"/>
          <w:color w:val="000000"/>
          <w:sz w:val="24"/>
          <w:szCs w:val="24"/>
        </w:rPr>
        <w:t>classification allowed for a clear understanding of students’ critical thinking performance and how it related to their teachers’ TPACK competence.</w:t>
      </w:r>
    </w:p>
    <w:p w:rsidR="001A1A24" w:rsidRDefault="00EC1904">
      <w:pPr>
        <w:pBdr>
          <w:top w:val="nil"/>
          <w:left w:val="nil"/>
          <w:bottom w:val="nil"/>
          <w:right w:val="nil"/>
          <w:between w:val="nil"/>
        </w:pBdr>
        <w:spacing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Data Gathering and Procedure </w:t>
      </w:r>
    </w:p>
    <w:p w:rsidR="001A1A24" w:rsidRDefault="00EC1904">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Prior to the formal data collection, the researcher conducted a pre-survey in selected secondary schools to determine the total number of teaching staff and to identify the English teachers assigned to the Junior High School level. Upon obtaining consent from the adviser and the Dean of Graduate Studies, the researcher formally requested authorization from the Schools Division Superintendent, as well as from the individual school principals  to distribute the questionnaires to English teachers and to conduct the Critical Thinking Skills Test for Grade 10 students in secondary schools across the 1st and 2nd Districts of Northern Samar during the S.Y. 2024–2025..The researcher personally distributed the questionnaires to the English teachers and administered the CT test to Grade 10 student  respondents. </w:t>
      </w:r>
    </w:p>
    <w:p w:rsidR="001A1A24" w:rsidRDefault="00EC1904">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After the retrieval of the questionnaires, the researcher checked and analyzed the Critical Thinking Skills Test results along with other survey responses. The data were tallied and evaluated using appropriate statistical tools to ensure accurate interpretation.</w:t>
      </w:r>
    </w:p>
    <w:p w:rsidR="001A1A24" w:rsidRDefault="00EC1904">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Statistical Analysis of Data </w:t>
      </w:r>
    </w:p>
    <w:p w:rsidR="001A1A24" w:rsidRDefault="001A1A24">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p>
    <w:p w:rsidR="001A1A24" w:rsidRDefault="00EC190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Frequency counts and percentages were used to identify the profile of the respondents. The weighted mean determined the level of teachers' attitudes toward technology, their TPACK competence, the seriousness of problems encountered in teaching English, and students’ critical thinking skills.  Additionally, Pearson r was used to examine significant relationships between respondents' profiles and their </w:t>
      </w:r>
      <w:r>
        <w:rPr>
          <w:rFonts w:ascii="Times New Roman" w:eastAsia="Times New Roman" w:hAnsi="Times New Roman" w:cs="Times New Roman"/>
          <w:color w:val="000000"/>
          <w:sz w:val="24"/>
          <w:szCs w:val="24"/>
        </w:rPr>
        <w:lastRenderedPageBreak/>
        <w:t>TPACK competence, between TPACK competence and the challenges encountered, and between teachers’ TPACK competence and students’ critical thinking skills.</w:t>
      </w:r>
    </w:p>
    <w:p w:rsidR="001A1A24" w:rsidRDefault="00EC190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1A1A24" w:rsidRDefault="001A1A24">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1A1A24" w:rsidRDefault="00EC1904">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RESULTS AND DISCUSSION</w:t>
      </w:r>
    </w:p>
    <w:p w:rsidR="001A1A24" w:rsidRDefault="001A1A24">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1A1A24" w:rsidRDefault="00EC1904">
      <w:pPr>
        <w:pBdr>
          <w:top w:val="nil"/>
          <w:left w:val="nil"/>
          <w:bottom w:val="nil"/>
          <w:right w:val="nil"/>
          <w:between w:val="nil"/>
        </w:pBdr>
        <w:tabs>
          <w:tab w:val="left" w:pos="720"/>
          <w:tab w:val="center" w:pos="4153"/>
          <w:tab w:val="right" w:pos="8306"/>
        </w:tabs>
        <w:spacing w:after="0" w:line="240" w:lineRule="auto"/>
        <w:rPr>
          <w:rFonts w:ascii="Times New Roman" w:eastAsia="Times New Roman" w:hAnsi="Times New Roman" w:cs="Times New Roman"/>
          <w:i/>
          <w:color w:val="000000"/>
          <w:sz w:val="24"/>
          <w:szCs w:val="24"/>
        </w:rPr>
      </w:pPr>
      <w:proofErr w:type="gramStart"/>
      <w:r>
        <w:rPr>
          <w:rFonts w:ascii="Times New Roman" w:eastAsia="Times New Roman" w:hAnsi="Times New Roman" w:cs="Times New Roman"/>
          <w:i/>
          <w:color w:val="000000"/>
          <w:sz w:val="24"/>
          <w:szCs w:val="24"/>
        </w:rPr>
        <w:t>English  Teachers</w:t>
      </w:r>
      <w:proofErr w:type="gramEnd"/>
      <w:r>
        <w:rPr>
          <w:rFonts w:ascii="Times New Roman" w:eastAsia="Times New Roman" w:hAnsi="Times New Roman" w:cs="Times New Roman"/>
          <w:i/>
          <w:color w:val="000000"/>
          <w:sz w:val="24"/>
          <w:szCs w:val="24"/>
        </w:rPr>
        <w:t>’  Profile  in  terms of  Age</w:t>
      </w:r>
    </w:p>
    <w:p w:rsidR="001A1A24" w:rsidRDefault="001A1A24">
      <w:pPr>
        <w:pBdr>
          <w:top w:val="nil"/>
          <w:left w:val="nil"/>
          <w:bottom w:val="nil"/>
          <w:right w:val="nil"/>
          <w:between w:val="nil"/>
        </w:pBdr>
        <w:tabs>
          <w:tab w:val="left" w:pos="720"/>
          <w:tab w:val="center" w:pos="4153"/>
          <w:tab w:val="right" w:pos="8306"/>
        </w:tabs>
        <w:spacing w:after="0" w:line="240" w:lineRule="auto"/>
        <w:rPr>
          <w:rFonts w:ascii="Times New Roman" w:eastAsia="Times New Roman" w:hAnsi="Times New Roman" w:cs="Times New Roman"/>
          <w:color w:val="000000"/>
          <w:sz w:val="24"/>
          <w:szCs w:val="24"/>
        </w:rPr>
      </w:pPr>
    </w:p>
    <w:p w:rsidR="001A1A24" w:rsidRDefault="00EC1904">
      <w:pPr>
        <w:pBdr>
          <w:top w:val="nil"/>
          <w:left w:val="nil"/>
          <w:bottom w:val="nil"/>
          <w:right w:val="nil"/>
          <w:between w:val="nil"/>
        </w:pBdr>
        <w:tabs>
          <w:tab w:val="left" w:pos="720"/>
        </w:tabs>
        <w:spacing w:after="0" w:line="240" w:lineRule="auto"/>
        <w:ind w:left="-10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Table 1 shows that nearly half of the English teachers in this study (47.32%) are aged 31–40, with 31.25% aged 30 and below, 16.96% aged 41–50, and only 4.46% aged 51 and above .This finding suggests that English teachers are predominantly early to mid-career professionals.  </w:t>
      </w:r>
    </w:p>
    <w:p w:rsidR="001A1A24" w:rsidRDefault="001A1A24">
      <w:pPr>
        <w:pBdr>
          <w:top w:val="nil"/>
          <w:left w:val="nil"/>
          <w:bottom w:val="nil"/>
          <w:right w:val="nil"/>
          <w:between w:val="nil"/>
        </w:pBdr>
        <w:tabs>
          <w:tab w:val="left" w:pos="720"/>
        </w:tabs>
        <w:spacing w:after="0" w:line="240" w:lineRule="auto"/>
        <w:ind w:left="240" w:hanging="240"/>
        <w:jc w:val="both"/>
        <w:rPr>
          <w:rFonts w:ascii="Times New Roman" w:eastAsia="Times New Roman" w:hAnsi="Times New Roman" w:cs="Times New Roman"/>
          <w:color w:val="000000"/>
          <w:sz w:val="24"/>
          <w:szCs w:val="24"/>
        </w:rPr>
      </w:pPr>
    </w:p>
    <w:p w:rsidR="001A1A24" w:rsidRDefault="00EC1904">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1. Age of English Teachers</w:t>
      </w:r>
    </w:p>
    <w:tbl>
      <w:tblPr>
        <w:tblStyle w:val="a"/>
        <w:tblW w:w="4230" w:type="dxa"/>
        <w:jc w:val="center"/>
        <w:tblBorders>
          <w:top w:val="single" w:sz="12" w:space="0" w:color="000000"/>
          <w:left w:val="nil"/>
          <w:bottom w:val="single" w:sz="12" w:space="0" w:color="000000"/>
          <w:right w:val="nil"/>
          <w:insideH w:val="single" w:sz="6" w:space="0" w:color="000000"/>
          <w:insideV w:val="single" w:sz="6" w:space="0" w:color="000000"/>
        </w:tblBorders>
        <w:tblLayout w:type="fixed"/>
        <w:tblLook w:val="0400" w:firstRow="0" w:lastRow="0" w:firstColumn="0" w:lastColumn="0" w:noHBand="0" w:noVBand="1"/>
      </w:tblPr>
      <w:tblGrid>
        <w:gridCol w:w="1530"/>
        <w:gridCol w:w="1405"/>
        <w:gridCol w:w="1295"/>
      </w:tblGrid>
      <w:tr w:rsidR="001A1A24">
        <w:trPr>
          <w:trHeight w:val="288"/>
          <w:jc w:val="center"/>
        </w:trPr>
        <w:tc>
          <w:tcPr>
            <w:tcW w:w="1530" w:type="dxa"/>
            <w:tcBorders>
              <w:top w:val="single" w:sz="12" w:space="0" w:color="000000"/>
              <w:left w:val="nil"/>
              <w:bottom w:val="single" w:sz="12" w:space="0" w:color="000000"/>
              <w:right w:val="nil"/>
            </w:tcBorders>
            <w:shd w:val="clear" w:color="auto" w:fill="auto"/>
          </w:tcPr>
          <w:p w:rsidR="001A1A24" w:rsidRDefault="00EC1904">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Age</w:t>
            </w:r>
          </w:p>
        </w:tc>
        <w:tc>
          <w:tcPr>
            <w:tcW w:w="1405" w:type="dxa"/>
            <w:tcBorders>
              <w:top w:val="single" w:sz="12" w:space="0" w:color="000000"/>
              <w:left w:val="nil"/>
              <w:bottom w:val="single" w:sz="12" w:space="0" w:color="000000"/>
              <w:right w:val="nil"/>
            </w:tcBorders>
            <w:shd w:val="clear" w:color="auto" w:fill="auto"/>
          </w:tcPr>
          <w:p w:rsidR="001A1A24" w:rsidRDefault="00EC1904">
            <w:pPr>
              <w:spacing w:after="0" w:line="240" w:lineRule="auto"/>
              <w:jc w:val="right"/>
              <w:rPr>
                <w:rFonts w:ascii="Times New Roman" w:eastAsia="Times New Roman" w:hAnsi="Times New Roman" w:cs="Times New Roman"/>
                <w:b/>
                <w:color w:val="000000"/>
              </w:rPr>
            </w:pPr>
            <w:r>
              <w:rPr>
                <w:rFonts w:ascii="Times New Roman" w:eastAsia="Times New Roman" w:hAnsi="Times New Roman" w:cs="Times New Roman"/>
                <w:b/>
                <w:color w:val="000000"/>
              </w:rPr>
              <w:t>Frequency</w:t>
            </w:r>
          </w:p>
        </w:tc>
        <w:tc>
          <w:tcPr>
            <w:tcW w:w="1295" w:type="dxa"/>
            <w:tcBorders>
              <w:top w:val="single" w:sz="12" w:space="0" w:color="000000"/>
              <w:left w:val="nil"/>
              <w:bottom w:val="single" w:sz="12" w:space="0" w:color="000000"/>
              <w:right w:val="nil"/>
            </w:tcBorders>
            <w:shd w:val="clear" w:color="auto" w:fill="auto"/>
          </w:tcPr>
          <w:p w:rsidR="001A1A24" w:rsidRDefault="00EC1904">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Percent</w:t>
            </w:r>
          </w:p>
        </w:tc>
      </w:tr>
      <w:tr w:rsidR="001A1A24">
        <w:trPr>
          <w:trHeight w:val="288"/>
          <w:jc w:val="center"/>
        </w:trPr>
        <w:tc>
          <w:tcPr>
            <w:tcW w:w="1530" w:type="dxa"/>
            <w:tcBorders>
              <w:top w:val="single" w:sz="12" w:space="0" w:color="000000"/>
              <w:left w:val="nil"/>
              <w:bottom w:val="nil"/>
              <w:right w:val="nil"/>
            </w:tcBorders>
            <w:shd w:val="clear" w:color="auto" w:fill="auto"/>
          </w:tcPr>
          <w:p w:rsidR="001A1A24" w:rsidRDefault="00EC190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 above</w:t>
            </w:r>
          </w:p>
        </w:tc>
        <w:tc>
          <w:tcPr>
            <w:tcW w:w="1405" w:type="dxa"/>
            <w:tcBorders>
              <w:top w:val="single" w:sz="12" w:space="0" w:color="000000"/>
              <w:left w:val="nil"/>
              <w:bottom w:val="nil"/>
              <w:right w:val="nil"/>
            </w:tcBorders>
            <w:shd w:val="clear" w:color="auto" w:fill="auto"/>
          </w:tcPr>
          <w:p w:rsidR="001A1A24" w:rsidRDefault="00EC190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295" w:type="dxa"/>
            <w:tcBorders>
              <w:top w:val="single" w:sz="12" w:space="0" w:color="000000"/>
              <w:left w:val="nil"/>
              <w:bottom w:val="nil"/>
              <w:right w:val="nil"/>
            </w:tcBorders>
            <w:shd w:val="clear" w:color="auto" w:fill="auto"/>
          </w:tcPr>
          <w:p w:rsidR="001A1A24" w:rsidRDefault="00EC190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4.46</w:t>
            </w:r>
          </w:p>
        </w:tc>
      </w:tr>
      <w:tr w:rsidR="001A1A24">
        <w:trPr>
          <w:trHeight w:val="288"/>
          <w:jc w:val="center"/>
        </w:trPr>
        <w:tc>
          <w:tcPr>
            <w:tcW w:w="1530" w:type="dxa"/>
            <w:tcBorders>
              <w:top w:val="nil"/>
              <w:left w:val="nil"/>
              <w:bottom w:val="nil"/>
              <w:right w:val="nil"/>
            </w:tcBorders>
            <w:shd w:val="clear" w:color="auto" w:fill="auto"/>
          </w:tcPr>
          <w:p w:rsidR="001A1A24" w:rsidRDefault="00EC190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 to 50</w:t>
            </w:r>
          </w:p>
        </w:tc>
        <w:tc>
          <w:tcPr>
            <w:tcW w:w="1405" w:type="dxa"/>
            <w:tcBorders>
              <w:top w:val="nil"/>
              <w:left w:val="nil"/>
              <w:bottom w:val="nil"/>
              <w:right w:val="nil"/>
            </w:tcBorders>
            <w:shd w:val="clear" w:color="auto" w:fill="auto"/>
          </w:tcPr>
          <w:p w:rsidR="001A1A24" w:rsidRDefault="00EC190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1295" w:type="dxa"/>
            <w:tcBorders>
              <w:top w:val="nil"/>
              <w:left w:val="nil"/>
              <w:bottom w:val="nil"/>
              <w:right w:val="nil"/>
            </w:tcBorders>
            <w:shd w:val="clear" w:color="auto" w:fill="auto"/>
          </w:tcPr>
          <w:p w:rsidR="001A1A24" w:rsidRDefault="00EC190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16.96</w:t>
            </w:r>
          </w:p>
        </w:tc>
      </w:tr>
      <w:tr w:rsidR="001A1A24">
        <w:trPr>
          <w:trHeight w:val="288"/>
          <w:jc w:val="center"/>
        </w:trPr>
        <w:tc>
          <w:tcPr>
            <w:tcW w:w="1530" w:type="dxa"/>
            <w:tcBorders>
              <w:top w:val="nil"/>
              <w:left w:val="nil"/>
              <w:bottom w:val="nil"/>
              <w:right w:val="nil"/>
            </w:tcBorders>
            <w:shd w:val="clear" w:color="auto" w:fill="auto"/>
          </w:tcPr>
          <w:p w:rsidR="001A1A24" w:rsidRDefault="00EC190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to 40</w:t>
            </w:r>
          </w:p>
        </w:tc>
        <w:tc>
          <w:tcPr>
            <w:tcW w:w="1405" w:type="dxa"/>
            <w:tcBorders>
              <w:top w:val="nil"/>
              <w:left w:val="nil"/>
              <w:bottom w:val="nil"/>
              <w:right w:val="nil"/>
            </w:tcBorders>
            <w:shd w:val="clear" w:color="auto" w:fill="auto"/>
          </w:tcPr>
          <w:p w:rsidR="001A1A24" w:rsidRDefault="00EC190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p>
        </w:tc>
        <w:tc>
          <w:tcPr>
            <w:tcW w:w="1295" w:type="dxa"/>
            <w:tcBorders>
              <w:top w:val="nil"/>
              <w:left w:val="nil"/>
              <w:bottom w:val="nil"/>
              <w:right w:val="nil"/>
            </w:tcBorders>
            <w:shd w:val="clear" w:color="auto" w:fill="auto"/>
          </w:tcPr>
          <w:p w:rsidR="001A1A24" w:rsidRDefault="00EC190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47.32</w:t>
            </w:r>
          </w:p>
        </w:tc>
      </w:tr>
      <w:tr w:rsidR="001A1A24">
        <w:trPr>
          <w:trHeight w:val="288"/>
          <w:jc w:val="center"/>
        </w:trPr>
        <w:tc>
          <w:tcPr>
            <w:tcW w:w="1530" w:type="dxa"/>
            <w:tcBorders>
              <w:top w:val="nil"/>
              <w:left w:val="nil"/>
              <w:bottom w:val="single" w:sz="12" w:space="0" w:color="000000"/>
              <w:right w:val="nil"/>
            </w:tcBorders>
            <w:shd w:val="clear" w:color="auto" w:fill="auto"/>
          </w:tcPr>
          <w:p w:rsidR="001A1A24" w:rsidRDefault="00EC190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 below</w:t>
            </w:r>
          </w:p>
        </w:tc>
        <w:tc>
          <w:tcPr>
            <w:tcW w:w="1405" w:type="dxa"/>
            <w:tcBorders>
              <w:top w:val="nil"/>
              <w:left w:val="nil"/>
              <w:bottom w:val="single" w:sz="12" w:space="0" w:color="000000"/>
              <w:right w:val="nil"/>
            </w:tcBorders>
            <w:shd w:val="clear" w:color="auto" w:fill="auto"/>
          </w:tcPr>
          <w:p w:rsidR="001A1A24" w:rsidRDefault="00EC190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1295" w:type="dxa"/>
            <w:tcBorders>
              <w:top w:val="nil"/>
              <w:left w:val="nil"/>
              <w:bottom w:val="single" w:sz="12" w:space="0" w:color="000000"/>
              <w:right w:val="nil"/>
            </w:tcBorders>
            <w:shd w:val="clear" w:color="auto" w:fill="auto"/>
          </w:tcPr>
          <w:p w:rsidR="001A1A24" w:rsidRDefault="00EC190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31.25</w:t>
            </w:r>
          </w:p>
        </w:tc>
      </w:tr>
      <w:tr w:rsidR="001A1A24">
        <w:trPr>
          <w:trHeight w:val="288"/>
          <w:jc w:val="center"/>
        </w:trPr>
        <w:tc>
          <w:tcPr>
            <w:tcW w:w="1530" w:type="dxa"/>
            <w:tcBorders>
              <w:top w:val="single" w:sz="12" w:space="0" w:color="000000"/>
              <w:left w:val="nil"/>
              <w:bottom w:val="single" w:sz="12" w:space="0" w:color="000000"/>
              <w:right w:val="nil"/>
            </w:tcBorders>
            <w:shd w:val="clear" w:color="auto" w:fill="auto"/>
          </w:tcPr>
          <w:p w:rsidR="001A1A24" w:rsidRDefault="00EC1904">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Total</w:t>
            </w:r>
          </w:p>
        </w:tc>
        <w:tc>
          <w:tcPr>
            <w:tcW w:w="1405" w:type="dxa"/>
            <w:tcBorders>
              <w:top w:val="single" w:sz="12" w:space="0" w:color="000000"/>
              <w:left w:val="nil"/>
              <w:bottom w:val="single" w:sz="12" w:space="0" w:color="000000"/>
              <w:right w:val="nil"/>
            </w:tcBorders>
            <w:shd w:val="clear" w:color="auto" w:fill="auto"/>
          </w:tcPr>
          <w:p w:rsidR="001A1A24" w:rsidRDefault="00EC1904">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112</w:t>
            </w:r>
          </w:p>
        </w:tc>
        <w:tc>
          <w:tcPr>
            <w:tcW w:w="1295" w:type="dxa"/>
            <w:tcBorders>
              <w:top w:val="single" w:sz="12" w:space="0" w:color="000000"/>
              <w:left w:val="nil"/>
              <w:bottom w:val="single" w:sz="12" w:space="0" w:color="000000"/>
              <w:right w:val="nil"/>
            </w:tcBorders>
            <w:shd w:val="clear" w:color="auto" w:fill="auto"/>
          </w:tcPr>
          <w:p w:rsidR="001A1A24" w:rsidRDefault="00EC1904">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100.00</w:t>
            </w:r>
          </w:p>
        </w:tc>
      </w:tr>
    </w:tbl>
    <w:p w:rsidR="001A1A24" w:rsidRDefault="001A1A24">
      <w:pPr>
        <w:pBdr>
          <w:top w:val="nil"/>
          <w:left w:val="nil"/>
          <w:bottom w:val="nil"/>
          <w:right w:val="nil"/>
          <w:between w:val="nil"/>
        </w:pBdr>
        <w:tabs>
          <w:tab w:val="left" w:pos="720"/>
        </w:tabs>
        <w:spacing w:after="0" w:line="240" w:lineRule="auto"/>
        <w:ind w:left="240" w:hanging="240"/>
        <w:jc w:val="both"/>
        <w:rPr>
          <w:rFonts w:ascii="Times New Roman" w:eastAsia="Times New Roman" w:hAnsi="Times New Roman" w:cs="Times New Roman"/>
          <w:color w:val="000000"/>
          <w:sz w:val="24"/>
          <w:szCs w:val="24"/>
        </w:rPr>
      </w:pPr>
    </w:p>
    <w:p w:rsidR="001A1A24" w:rsidRDefault="00EC1904">
      <w:pPr>
        <w:pBdr>
          <w:top w:val="nil"/>
          <w:left w:val="nil"/>
          <w:bottom w:val="nil"/>
          <w:right w:val="nil"/>
          <w:between w:val="nil"/>
        </w:pBdr>
        <w:tabs>
          <w:tab w:val="left" w:pos="720"/>
        </w:tabs>
        <w:spacing w:after="0" w:line="240" w:lineRule="auto"/>
        <w:ind w:left="240" w:hanging="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1A1A24" w:rsidRDefault="00EC1904">
      <w:pPr>
        <w:pBdr>
          <w:top w:val="nil"/>
          <w:left w:val="nil"/>
          <w:bottom w:val="nil"/>
          <w:right w:val="nil"/>
          <w:between w:val="nil"/>
        </w:pBdr>
        <w:tabs>
          <w:tab w:val="left" w:pos="72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English Teachers</w:t>
      </w:r>
      <w:proofErr w:type="gramStart"/>
      <w:r>
        <w:rPr>
          <w:rFonts w:ascii="Times New Roman" w:eastAsia="Times New Roman" w:hAnsi="Times New Roman" w:cs="Times New Roman"/>
          <w:i/>
          <w:color w:val="000000"/>
          <w:sz w:val="24"/>
          <w:szCs w:val="24"/>
        </w:rPr>
        <w:t>’  Profile</w:t>
      </w:r>
      <w:proofErr w:type="gramEnd"/>
      <w:r>
        <w:rPr>
          <w:rFonts w:ascii="Times New Roman" w:eastAsia="Times New Roman" w:hAnsi="Times New Roman" w:cs="Times New Roman"/>
          <w:i/>
          <w:color w:val="000000"/>
          <w:sz w:val="24"/>
          <w:szCs w:val="24"/>
        </w:rPr>
        <w:t xml:space="preserve">  in   terms of   Sex</w:t>
      </w:r>
    </w:p>
    <w:p w:rsidR="001A1A24" w:rsidRDefault="00EC1904">
      <w:pPr>
        <w:pBdr>
          <w:top w:val="nil"/>
          <w:left w:val="nil"/>
          <w:bottom w:val="nil"/>
          <w:right w:val="nil"/>
          <w:between w:val="nil"/>
        </w:pBdr>
        <w:tabs>
          <w:tab w:val="left" w:pos="72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1A1A24" w:rsidRDefault="00EC1904">
      <w:pPr>
        <w:pBdr>
          <w:top w:val="nil"/>
          <w:left w:val="nil"/>
          <w:bottom w:val="nil"/>
          <w:right w:val="nil"/>
          <w:between w:val="nil"/>
        </w:pBdr>
        <w:tabs>
          <w:tab w:val="left" w:pos="72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Table 2 shows that 76.79% of the English teacher- respondents are female, while 23.21% are male. This gender distribution aligns with national trends in education. The Philippine Commission on Women reported that in 2013 women comprised nearly 90% of public elementary educators and over 77% of secondary school teachers. This finding reflects the gender distribution commonly observed in the teaching profession, particularly in language education, where female </w:t>
      </w:r>
      <w:proofErr w:type="gramStart"/>
      <w:r>
        <w:rPr>
          <w:rFonts w:ascii="Times New Roman" w:eastAsia="Times New Roman" w:hAnsi="Times New Roman" w:cs="Times New Roman"/>
          <w:color w:val="000000"/>
          <w:sz w:val="24"/>
          <w:szCs w:val="24"/>
        </w:rPr>
        <w:t>dominance  is</w:t>
      </w:r>
      <w:proofErr w:type="gramEnd"/>
      <w:r>
        <w:rPr>
          <w:rFonts w:ascii="Times New Roman" w:eastAsia="Times New Roman" w:hAnsi="Times New Roman" w:cs="Times New Roman"/>
          <w:color w:val="000000"/>
          <w:sz w:val="24"/>
          <w:szCs w:val="24"/>
        </w:rPr>
        <w:t xml:space="preserve"> often reported. </w:t>
      </w:r>
    </w:p>
    <w:p w:rsidR="001A1A24" w:rsidRDefault="001A1A24">
      <w:pPr>
        <w:spacing w:line="240" w:lineRule="auto"/>
        <w:jc w:val="both"/>
        <w:rPr>
          <w:rFonts w:ascii="Times New Roman" w:eastAsia="Times New Roman" w:hAnsi="Times New Roman" w:cs="Times New Roman"/>
          <w:sz w:val="24"/>
          <w:szCs w:val="24"/>
        </w:rPr>
      </w:pPr>
    </w:p>
    <w:p w:rsidR="0064700A" w:rsidRDefault="00EC1904">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1A1A24" w:rsidRDefault="00EC1904" w:rsidP="0064700A">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Table 2</w:t>
      </w:r>
      <w:r w:rsidR="0064700A">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Sex of English Teachers</w:t>
      </w:r>
    </w:p>
    <w:tbl>
      <w:tblPr>
        <w:tblStyle w:val="a0"/>
        <w:tblW w:w="4230" w:type="dxa"/>
        <w:jc w:val="center"/>
        <w:tblBorders>
          <w:top w:val="single" w:sz="12" w:space="0" w:color="000000"/>
          <w:left w:val="nil"/>
          <w:bottom w:val="single" w:sz="12" w:space="0" w:color="000000"/>
          <w:right w:val="nil"/>
          <w:insideH w:val="single" w:sz="6" w:space="0" w:color="000000"/>
          <w:insideV w:val="single" w:sz="6" w:space="0" w:color="000000"/>
        </w:tblBorders>
        <w:tblLayout w:type="fixed"/>
        <w:tblLook w:val="0400" w:firstRow="0" w:lastRow="0" w:firstColumn="0" w:lastColumn="0" w:noHBand="0" w:noVBand="1"/>
      </w:tblPr>
      <w:tblGrid>
        <w:gridCol w:w="1170"/>
        <w:gridCol w:w="1513"/>
        <w:gridCol w:w="1547"/>
      </w:tblGrid>
      <w:tr w:rsidR="001A1A24">
        <w:trPr>
          <w:trHeight w:val="288"/>
          <w:jc w:val="center"/>
        </w:trPr>
        <w:tc>
          <w:tcPr>
            <w:tcW w:w="1170" w:type="dxa"/>
            <w:tcBorders>
              <w:top w:val="single" w:sz="12" w:space="0" w:color="000000"/>
              <w:left w:val="nil"/>
              <w:bottom w:val="single" w:sz="12" w:space="0" w:color="000000"/>
              <w:right w:val="nil"/>
            </w:tcBorders>
            <w:shd w:val="clear" w:color="auto" w:fill="auto"/>
          </w:tcPr>
          <w:p w:rsidR="001A1A24" w:rsidRDefault="00EC1904">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Sex</w:t>
            </w:r>
          </w:p>
        </w:tc>
        <w:tc>
          <w:tcPr>
            <w:tcW w:w="1513" w:type="dxa"/>
            <w:tcBorders>
              <w:top w:val="single" w:sz="12" w:space="0" w:color="000000"/>
              <w:left w:val="nil"/>
              <w:bottom w:val="single" w:sz="12" w:space="0" w:color="000000"/>
              <w:right w:val="nil"/>
            </w:tcBorders>
            <w:shd w:val="clear" w:color="auto" w:fill="auto"/>
          </w:tcPr>
          <w:p w:rsidR="001A1A24" w:rsidRDefault="00EC1904">
            <w:pPr>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Frequency</w:t>
            </w:r>
          </w:p>
        </w:tc>
        <w:tc>
          <w:tcPr>
            <w:tcW w:w="1547" w:type="dxa"/>
            <w:tcBorders>
              <w:top w:val="single" w:sz="12" w:space="0" w:color="000000"/>
              <w:left w:val="nil"/>
              <w:bottom w:val="single" w:sz="12" w:space="0" w:color="000000"/>
              <w:right w:val="nil"/>
            </w:tcBorders>
            <w:shd w:val="clear" w:color="auto" w:fill="auto"/>
          </w:tcPr>
          <w:p w:rsidR="001A1A24" w:rsidRDefault="00EC1904">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Percent</w:t>
            </w:r>
          </w:p>
        </w:tc>
      </w:tr>
      <w:tr w:rsidR="001A1A24">
        <w:trPr>
          <w:trHeight w:val="288"/>
          <w:jc w:val="center"/>
        </w:trPr>
        <w:tc>
          <w:tcPr>
            <w:tcW w:w="1170" w:type="dxa"/>
            <w:tcBorders>
              <w:top w:val="single" w:sz="12" w:space="0" w:color="000000"/>
              <w:left w:val="nil"/>
              <w:bottom w:val="nil"/>
              <w:right w:val="nil"/>
            </w:tcBorders>
            <w:shd w:val="clear" w:color="auto" w:fill="auto"/>
          </w:tcPr>
          <w:p w:rsidR="001A1A24" w:rsidRDefault="00EC190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Female</w:t>
            </w:r>
          </w:p>
        </w:tc>
        <w:tc>
          <w:tcPr>
            <w:tcW w:w="1513" w:type="dxa"/>
            <w:tcBorders>
              <w:top w:val="single" w:sz="12" w:space="0" w:color="000000"/>
              <w:left w:val="nil"/>
              <w:bottom w:val="nil"/>
              <w:right w:val="nil"/>
            </w:tcBorders>
            <w:shd w:val="clear" w:color="auto" w:fill="auto"/>
          </w:tcPr>
          <w:p w:rsidR="001A1A24" w:rsidRDefault="00EC190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w:t>
            </w:r>
          </w:p>
        </w:tc>
        <w:tc>
          <w:tcPr>
            <w:tcW w:w="1547" w:type="dxa"/>
            <w:tcBorders>
              <w:top w:val="single" w:sz="12" w:space="0" w:color="000000"/>
              <w:left w:val="nil"/>
              <w:bottom w:val="nil"/>
              <w:right w:val="nil"/>
            </w:tcBorders>
            <w:shd w:val="clear" w:color="auto" w:fill="auto"/>
          </w:tcPr>
          <w:p w:rsidR="001A1A24" w:rsidRDefault="00EC190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76.79</w:t>
            </w:r>
          </w:p>
        </w:tc>
      </w:tr>
      <w:tr w:rsidR="001A1A24">
        <w:trPr>
          <w:trHeight w:val="288"/>
          <w:jc w:val="center"/>
        </w:trPr>
        <w:tc>
          <w:tcPr>
            <w:tcW w:w="1170" w:type="dxa"/>
            <w:tcBorders>
              <w:top w:val="nil"/>
              <w:left w:val="nil"/>
              <w:bottom w:val="single" w:sz="12" w:space="0" w:color="000000"/>
              <w:right w:val="nil"/>
            </w:tcBorders>
            <w:shd w:val="clear" w:color="auto" w:fill="auto"/>
          </w:tcPr>
          <w:p w:rsidR="001A1A24" w:rsidRDefault="00EC190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Male</w:t>
            </w:r>
          </w:p>
        </w:tc>
        <w:tc>
          <w:tcPr>
            <w:tcW w:w="1513" w:type="dxa"/>
            <w:tcBorders>
              <w:top w:val="nil"/>
              <w:left w:val="nil"/>
              <w:bottom w:val="single" w:sz="12" w:space="0" w:color="000000"/>
              <w:right w:val="nil"/>
            </w:tcBorders>
            <w:shd w:val="clear" w:color="auto" w:fill="auto"/>
          </w:tcPr>
          <w:p w:rsidR="001A1A24" w:rsidRDefault="00EC190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1547" w:type="dxa"/>
            <w:tcBorders>
              <w:top w:val="nil"/>
              <w:left w:val="nil"/>
              <w:bottom w:val="single" w:sz="12" w:space="0" w:color="000000"/>
              <w:right w:val="nil"/>
            </w:tcBorders>
            <w:shd w:val="clear" w:color="auto" w:fill="auto"/>
          </w:tcPr>
          <w:p w:rsidR="001A1A24" w:rsidRDefault="00EC190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23.21</w:t>
            </w:r>
          </w:p>
        </w:tc>
      </w:tr>
      <w:tr w:rsidR="001A1A24">
        <w:trPr>
          <w:trHeight w:val="288"/>
          <w:jc w:val="center"/>
        </w:trPr>
        <w:tc>
          <w:tcPr>
            <w:tcW w:w="1170" w:type="dxa"/>
            <w:tcBorders>
              <w:top w:val="single" w:sz="12" w:space="0" w:color="000000"/>
              <w:left w:val="nil"/>
              <w:bottom w:val="single" w:sz="12" w:space="0" w:color="000000"/>
              <w:right w:val="nil"/>
            </w:tcBorders>
            <w:shd w:val="clear" w:color="auto" w:fill="auto"/>
          </w:tcPr>
          <w:p w:rsidR="001A1A24" w:rsidRDefault="00EC1904">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c>
          <w:tcPr>
            <w:tcW w:w="1513" w:type="dxa"/>
            <w:tcBorders>
              <w:top w:val="single" w:sz="12" w:space="0" w:color="000000"/>
              <w:left w:val="nil"/>
              <w:bottom w:val="single" w:sz="12" w:space="0" w:color="000000"/>
              <w:right w:val="nil"/>
            </w:tcBorders>
            <w:shd w:val="clear" w:color="auto" w:fill="auto"/>
          </w:tcPr>
          <w:p w:rsidR="001A1A24" w:rsidRDefault="00EC1904">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112</w:t>
            </w:r>
          </w:p>
        </w:tc>
        <w:tc>
          <w:tcPr>
            <w:tcW w:w="1547" w:type="dxa"/>
            <w:tcBorders>
              <w:top w:val="single" w:sz="12" w:space="0" w:color="000000"/>
              <w:left w:val="nil"/>
              <w:bottom w:val="single" w:sz="12" w:space="0" w:color="000000"/>
              <w:right w:val="nil"/>
            </w:tcBorders>
            <w:shd w:val="clear" w:color="auto" w:fill="auto"/>
          </w:tcPr>
          <w:p w:rsidR="001A1A24" w:rsidRDefault="00EC1904">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100.00</w:t>
            </w:r>
          </w:p>
        </w:tc>
      </w:tr>
    </w:tbl>
    <w:p w:rsidR="001A1A24" w:rsidRDefault="001A1A24">
      <w:pPr>
        <w:spacing w:line="256" w:lineRule="auto"/>
      </w:pPr>
    </w:p>
    <w:p w:rsidR="001A1A24" w:rsidRDefault="00EC1904">
      <w:pPr>
        <w:spacing w:before="280" w:after="280" w:line="240" w:lineRule="auto"/>
        <w:jc w:val="both"/>
        <w:rPr>
          <w:rFonts w:ascii="Times New Roman" w:eastAsia="Times New Roman" w:hAnsi="Times New Roman" w:cs="Times New Roman"/>
          <w:i/>
          <w:sz w:val="24"/>
          <w:szCs w:val="24"/>
        </w:rPr>
      </w:pPr>
      <w:bookmarkStart w:id="2" w:name="_1fob9te" w:colFirst="0" w:colLast="0"/>
      <w:bookmarkEnd w:id="2"/>
      <w:r>
        <w:rPr>
          <w:rFonts w:ascii="Times New Roman" w:eastAsia="Times New Roman" w:hAnsi="Times New Roman" w:cs="Times New Roman"/>
          <w:i/>
          <w:sz w:val="24"/>
          <w:szCs w:val="24"/>
        </w:rPr>
        <w:t>English Teachers</w:t>
      </w:r>
      <w:proofErr w:type="gramStart"/>
      <w:r>
        <w:rPr>
          <w:rFonts w:ascii="Times New Roman" w:eastAsia="Times New Roman" w:hAnsi="Times New Roman" w:cs="Times New Roman"/>
          <w:i/>
          <w:sz w:val="24"/>
          <w:szCs w:val="24"/>
        </w:rPr>
        <w:t>’  Profile</w:t>
      </w:r>
      <w:proofErr w:type="gramEnd"/>
      <w:r>
        <w:rPr>
          <w:rFonts w:ascii="Times New Roman" w:eastAsia="Times New Roman" w:hAnsi="Times New Roman" w:cs="Times New Roman"/>
          <w:i/>
          <w:sz w:val="24"/>
          <w:szCs w:val="24"/>
        </w:rPr>
        <w:t xml:space="preserve">  in  terms  of  Baccalaureate  Course</w:t>
      </w:r>
    </w:p>
    <w:p w:rsidR="001A1A24" w:rsidRDefault="00EC1904">
      <w:pPr>
        <w:spacing w:before="280" w:after="28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3 shows that 70.54 percent of the respondents </w:t>
      </w:r>
      <w:proofErr w:type="gramStart"/>
      <w:r>
        <w:rPr>
          <w:rFonts w:ascii="Times New Roman" w:eastAsia="Times New Roman" w:hAnsi="Times New Roman" w:cs="Times New Roman"/>
          <w:sz w:val="24"/>
          <w:szCs w:val="24"/>
        </w:rPr>
        <w:t>hold  degrees</w:t>
      </w:r>
      <w:proofErr w:type="gramEnd"/>
      <w:r>
        <w:rPr>
          <w:rFonts w:ascii="Times New Roman" w:eastAsia="Times New Roman" w:hAnsi="Times New Roman" w:cs="Times New Roman"/>
          <w:sz w:val="24"/>
          <w:szCs w:val="24"/>
        </w:rPr>
        <w:t xml:space="preserve"> in Teacher Education, while 29.46 percent completed non–teacher education </w:t>
      </w:r>
      <w:proofErr w:type="spellStart"/>
      <w:r>
        <w:rPr>
          <w:rFonts w:ascii="Times New Roman" w:eastAsia="Times New Roman" w:hAnsi="Times New Roman" w:cs="Times New Roman"/>
          <w:sz w:val="24"/>
          <w:szCs w:val="24"/>
        </w:rPr>
        <w:t>programs.This</w:t>
      </w:r>
      <w:proofErr w:type="spellEnd"/>
      <w:r>
        <w:rPr>
          <w:rFonts w:ascii="Times New Roman" w:eastAsia="Times New Roman" w:hAnsi="Times New Roman" w:cs="Times New Roman"/>
          <w:sz w:val="24"/>
          <w:szCs w:val="24"/>
        </w:rPr>
        <w:t xml:space="preserve"> finding  suggests that, while most graduated the teacher education program, a notable minority teach outside their academic preparation—highlighting the ongoing need for targeted professional development in pedagogical content knowledge to maintain instructional quality and support effective, technology-enhanced English teaching.</w:t>
      </w:r>
    </w:p>
    <w:p w:rsidR="001A1A24" w:rsidRDefault="00EC1904" w:rsidP="0064700A">
      <w:pPr>
        <w:spacing w:after="0" w:line="360" w:lineRule="auto"/>
        <w:jc w:val="center"/>
        <w:rPr>
          <w:rFonts w:ascii="Times New Roman" w:eastAsia="Times New Roman" w:hAnsi="Times New Roman" w:cs="Times New Roman"/>
          <w:b/>
          <w:sz w:val="24"/>
          <w:szCs w:val="24"/>
        </w:rPr>
      </w:pPr>
      <w:bookmarkStart w:id="3" w:name="_3znysh7" w:colFirst="0" w:colLast="0"/>
      <w:bookmarkEnd w:id="3"/>
      <w:r>
        <w:rPr>
          <w:rFonts w:ascii="Times New Roman" w:eastAsia="Times New Roman" w:hAnsi="Times New Roman" w:cs="Times New Roman"/>
          <w:b/>
          <w:sz w:val="24"/>
          <w:szCs w:val="24"/>
        </w:rPr>
        <w:t>Table 3</w:t>
      </w:r>
      <w:r w:rsidR="0064700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Baccalaureate Course of English Teachers</w:t>
      </w:r>
    </w:p>
    <w:tbl>
      <w:tblPr>
        <w:tblStyle w:val="a1"/>
        <w:tblW w:w="4534" w:type="dxa"/>
        <w:jc w:val="center"/>
        <w:tblBorders>
          <w:top w:val="single" w:sz="12" w:space="0" w:color="000000"/>
          <w:left w:val="nil"/>
          <w:bottom w:val="single" w:sz="12" w:space="0" w:color="000000"/>
          <w:right w:val="nil"/>
          <w:insideH w:val="single" w:sz="6" w:space="0" w:color="000000"/>
          <w:insideV w:val="single" w:sz="6" w:space="0" w:color="000000"/>
        </w:tblBorders>
        <w:tblLayout w:type="fixed"/>
        <w:tblLook w:val="0400" w:firstRow="0" w:lastRow="0" w:firstColumn="0" w:lastColumn="0" w:noHBand="0" w:noVBand="1"/>
      </w:tblPr>
      <w:tblGrid>
        <w:gridCol w:w="1631"/>
        <w:gridCol w:w="1127"/>
        <w:gridCol w:w="906"/>
        <w:gridCol w:w="870"/>
      </w:tblGrid>
      <w:tr w:rsidR="001A1A24">
        <w:trPr>
          <w:trHeight w:val="288"/>
          <w:jc w:val="center"/>
        </w:trPr>
        <w:tc>
          <w:tcPr>
            <w:tcW w:w="1631" w:type="dxa"/>
            <w:tcBorders>
              <w:top w:val="single" w:sz="12" w:space="0" w:color="000000"/>
              <w:left w:val="nil"/>
              <w:bottom w:val="single" w:sz="12" w:space="0" w:color="000000"/>
              <w:right w:val="nil"/>
            </w:tcBorders>
            <w:shd w:val="clear" w:color="auto" w:fill="auto"/>
          </w:tcPr>
          <w:p w:rsidR="001A1A24" w:rsidRDefault="00EC1904">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Baccalaureate Course</w:t>
            </w:r>
          </w:p>
        </w:tc>
        <w:tc>
          <w:tcPr>
            <w:tcW w:w="1127" w:type="dxa"/>
            <w:tcBorders>
              <w:top w:val="single" w:sz="12" w:space="0" w:color="000000"/>
              <w:left w:val="nil"/>
              <w:bottom w:val="single" w:sz="12" w:space="0" w:color="000000"/>
              <w:right w:val="nil"/>
            </w:tcBorders>
            <w:shd w:val="clear" w:color="auto" w:fill="auto"/>
          </w:tcPr>
          <w:p w:rsidR="001A1A24" w:rsidRDefault="00EC1904">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Frequency</w:t>
            </w:r>
          </w:p>
        </w:tc>
        <w:tc>
          <w:tcPr>
            <w:tcW w:w="906" w:type="dxa"/>
            <w:tcBorders>
              <w:top w:val="single" w:sz="12" w:space="0" w:color="000000"/>
              <w:left w:val="nil"/>
              <w:bottom w:val="single" w:sz="12" w:space="0" w:color="000000"/>
              <w:right w:val="nil"/>
            </w:tcBorders>
            <w:shd w:val="clear" w:color="auto" w:fill="auto"/>
          </w:tcPr>
          <w:p w:rsidR="001A1A24" w:rsidRDefault="00EC1904">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Percent</w:t>
            </w:r>
          </w:p>
        </w:tc>
        <w:tc>
          <w:tcPr>
            <w:tcW w:w="870" w:type="dxa"/>
            <w:tcBorders>
              <w:top w:val="single" w:sz="12" w:space="0" w:color="000000"/>
              <w:left w:val="nil"/>
              <w:bottom w:val="single" w:sz="12" w:space="0" w:color="000000"/>
              <w:right w:val="nil"/>
            </w:tcBorders>
            <w:shd w:val="clear" w:color="auto" w:fill="auto"/>
          </w:tcPr>
          <w:p w:rsidR="001A1A24" w:rsidRDefault="001A1A24">
            <w:pPr>
              <w:spacing w:after="0" w:line="240" w:lineRule="auto"/>
              <w:jc w:val="center"/>
              <w:rPr>
                <w:rFonts w:ascii="Times New Roman" w:eastAsia="Times New Roman" w:hAnsi="Times New Roman" w:cs="Times New Roman"/>
                <w:b/>
                <w:color w:val="000000"/>
                <w:sz w:val="20"/>
                <w:szCs w:val="20"/>
              </w:rPr>
            </w:pPr>
          </w:p>
        </w:tc>
      </w:tr>
      <w:tr w:rsidR="001A1A24">
        <w:trPr>
          <w:trHeight w:val="288"/>
          <w:jc w:val="center"/>
        </w:trPr>
        <w:tc>
          <w:tcPr>
            <w:tcW w:w="1631" w:type="dxa"/>
            <w:tcBorders>
              <w:top w:val="single" w:sz="12" w:space="0" w:color="000000"/>
              <w:left w:val="nil"/>
              <w:bottom w:val="nil"/>
              <w:right w:val="nil"/>
            </w:tcBorders>
            <w:shd w:val="clear" w:color="auto" w:fill="auto"/>
          </w:tcPr>
          <w:p w:rsidR="001A1A24" w:rsidRDefault="00EC1904">
            <w:p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BSEd</w:t>
            </w:r>
            <w:proofErr w:type="spellEnd"/>
            <w:r>
              <w:rPr>
                <w:rFonts w:ascii="Times New Roman" w:eastAsia="Times New Roman" w:hAnsi="Times New Roman" w:cs="Times New Roman"/>
                <w:color w:val="000000"/>
                <w:sz w:val="24"/>
                <w:szCs w:val="24"/>
              </w:rPr>
              <w:t>/Teacher Education</w:t>
            </w:r>
          </w:p>
        </w:tc>
        <w:tc>
          <w:tcPr>
            <w:tcW w:w="1127" w:type="dxa"/>
            <w:tcBorders>
              <w:top w:val="single" w:sz="12" w:space="0" w:color="000000"/>
              <w:left w:val="nil"/>
              <w:bottom w:val="nil"/>
              <w:right w:val="nil"/>
            </w:tcBorders>
            <w:shd w:val="clear" w:color="auto" w:fill="auto"/>
          </w:tcPr>
          <w:p w:rsidR="001A1A24" w:rsidRDefault="00EC190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w:t>
            </w:r>
          </w:p>
        </w:tc>
        <w:tc>
          <w:tcPr>
            <w:tcW w:w="906" w:type="dxa"/>
            <w:tcBorders>
              <w:top w:val="single" w:sz="12" w:space="0" w:color="000000"/>
              <w:left w:val="nil"/>
              <w:bottom w:val="nil"/>
              <w:right w:val="nil"/>
            </w:tcBorders>
            <w:shd w:val="clear" w:color="auto" w:fill="auto"/>
          </w:tcPr>
          <w:p w:rsidR="001A1A24" w:rsidRDefault="00EC190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70.54</w:t>
            </w:r>
          </w:p>
        </w:tc>
        <w:tc>
          <w:tcPr>
            <w:tcW w:w="870" w:type="dxa"/>
            <w:tcBorders>
              <w:top w:val="single" w:sz="12" w:space="0" w:color="000000"/>
              <w:left w:val="nil"/>
              <w:bottom w:val="nil"/>
              <w:right w:val="nil"/>
            </w:tcBorders>
            <w:shd w:val="clear" w:color="auto" w:fill="auto"/>
          </w:tcPr>
          <w:p w:rsidR="001A1A24" w:rsidRDefault="001A1A24">
            <w:pPr>
              <w:spacing w:after="0" w:line="240" w:lineRule="auto"/>
              <w:jc w:val="center"/>
              <w:rPr>
                <w:rFonts w:ascii="Times New Roman" w:eastAsia="Times New Roman" w:hAnsi="Times New Roman" w:cs="Times New Roman"/>
                <w:color w:val="000000"/>
                <w:sz w:val="24"/>
                <w:szCs w:val="24"/>
              </w:rPr>
            </w:pPr>
          </w:p>
        </w:tc>
      </w:tr>
      <w:tr w:rsidR="001A1A24">
        <w:trPr>
          <w:trHeight w:val="288"/>
          <w:jc w:val="center"/>
        </w:trPr>
        <w:tc>
          <w:tcPr>
            <w:tcW w:w="1631" w:type="dxa"/>
            <w:tcBorders>
              <w:top w:val="nil"/>
              <w:left w:val="nil"/>
              <w:bottom w:val="single" w:sz="12" w:space="0" w:color="000000"/>
              <w:right w:val="nil"/>
            </w:tcBorders>
            <w:shd w:val="clear" w:color="auto" w:fill="auto"/>
          </w:tcPr>
          <w:p w:rsidR="001A1A24" w:rsidRDefault="00EC190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Non-Teacher Education</w:t>
            </w:r>
          </w:p>
        </w:tc>
        <w:tc>
          <w:tcPr>
            <w:tcW w:w="1127" w:type="dxa"/>
            <w:tcBorders>
              <w:top w:val="nil"/>
              <w:left w:val="nil"/>
              <w:bottom w:val="single" w:sz="12" w:space="0" w:color="000000"/>
              <w:right w:val="nil"/>
            </w:tcBorders>
            <w:shd w:val="clear" w:color="auto" w:fill="auto"/>
          </w:tcPr>
          <w:p w:rsidR="001A1A24" w:rsidRDefault="00EC190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906" w:type="dxa"/>
            <w:tcBorders>
              <w:top w:val="nil"/>
              <w:left w:val="nil"/>
              <w:bottom w:val="single" w:sz="12" w:space="0" w:color="000000"/>
              <w:right w:val="nil"/>
            </w:tcBorders>
            <w:shd w:val="clear" w:color="auto" w:fill="auto"/>
          </w:tcPr>
          <w:p w:rsidR="001A1A24" w:rsidRDefault="00EC190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29.46</w:t>
            </w:r>
          </w:p>
        </w:tc>
        <w:tc>
          <w:tcPr>
            <w:tcW w:w="870" w:type="dxa"/>
            <w:tcBorders>
              <w:top w:val="nil"/>
              <w:left w:val="nil"/>
              <w:bottom w:val="single" w:sz="12" w:space="0" w:color="000000"/>
              <w:right w:val="nil"/>
            </w:tcBorders>
            <w:shd w:val="clear" w:color="auto" w:fill="auto"/>
          </w:tcPr>
          <w:p w:rsidR="001A1A24" w:rsidRDefault="001A1A24">
            <w:pPr>
              <w:spacing w:after="0" w:line="240" w:lineRule="auto"/>
              <w:jc w:val="center"/>
              <w:rPr>
                <w:rFonts w:ascii="Times New Roman" w:eastAsia="Times New Roman" w:hAnsi="Times New Roman" w:cs="Times New Roman"/>
                <w:color w:val="000000"/>
                <w:sz w:val="24"/>
                <w:szCs w:val="24"/>
              </w:rPr>
            </w:pPr>
          </w:p>
        </w:tc>
      </w:tr>
      <w:tr w:rsidR="001A1A24">
        <w:trPr>
          <w:trHeight w:val="288"/>
          <w:jc w:val="center"/>
        </w:trPr>
        <w:tc>
          <w:tcPr>
            <w:tcW w:w="1631" w:type="dxa"/>
            <w:tcBorders>
              <w:top w:val="single" w:sz="12" w:space="0" w:color="000000"/>
              <w:left w:val="nil"/>
              <w:bottom w:val="single" w:sz="12" w:space="0" w:color="000000"/>
              <w:right w:val="nil"/>
            </w:tcBorders>
            <w:shd w:val="clear" w:color="auto" w:fill="auto"/>
          </w:tcPr>
          <w:p w:rsidR="001A1A24" w:rsidRDefault="00EC1904">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c>
          <w:tcPr>
            <w:tcW w:w="1127" w:type="dxa"/>
            <w:tcBorders>
              <w:top w:val="single" w:sz="12" w:space="0" w:color="000000"/>
              <w:left w:val="nil"/>
              <w:bottom w:val="single" w:sz="12" w:space="0" w:color="000000"/>
              <w:right w:val="nil"/>
            </w:tcBorders>
            <w:shd w:val="clear" w:color="auto" w:fill="auto"/>
          </w:tcPr>
          <w:p w:rsidR="001A1A24" w:rsidRDefault="00EC1904">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112</w:t>
            </w:r>
          </w:p>
        </w:tc>
        <w:tc>
          <w:tcPr>
            <w:tcW w:w="906" w:type="dxa"/>
            <w:tcBorders>
              <w:top w:val="single" w:sz="12" w:space="0" w:color="000000"/>
              <w:left w:val="nil"/>
              <w:bottom w:val="single" w:sz="12" w:space="0" w:color="000000"/>
              <w:right w:val="nil"/>
            </w:tcBorders>
            <w:shd w:val="clear" w:color="auto" w:fill="auto"/>
          </w:tcPr>
          <w:p w:rsidR="001A1A24" w:rsidRDefault="00EC1904">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100.00</w:t>
            </w:r>
          </w:p>
        </w:tc>
        <w:tc>
          <w:tcPr>
            <w:tcW w:w="870" w:type="dxa"/>
            <w:tcBorders>
              <w:top w:val="single" w:sz="12" w:space="0" w:color="000000"/>
              <w:left w:val="nil"/>
              <w:bottom w:val="single" w:sz="12" w:space="0" w:color="000000"/>
              <w:right w:val="nil"/>
            </w:tcBorders>
            <w:shd w:val="clear" w:color="auto" w:fill="auto"/>
          </w:tcPr>
          <w:p w:rsidR="001A1A24" w:rsidRDefault="001A1A24">
            <w:pPr>
              <w:spacing w:after="0" w:line="240" w:lineRule="auto"/>
              <w:jc w:val="center"/>
              <w:rPr>
                <w:rFonts w:ascii="Times New Roman" w:eastAsia="Times New Roman" w:hAnsi="Times New Roman" w:cs="Times New Roman"/>
                <w:b/>
                <w:color w:val="000000"/>
                <w:sz w:val="24"/>
                <w:szCs w:val="24"/>
              </w:rPr>
            </w:pPr>
          </w:p>
        </w:tc>
      </w:tr>
    </w:tbl>
    <w:p w:rsidR="001A1A24" w:rsidRDefault="001A1A24">
      <w:pPr>
        <w:spacing w:line="240" w:lineRule="auto"/>
        <w:jc w:val="both"/>
        <w:rPr>
          <w:rFonts w:ascii="Times New Roman" w:eastAsia="Times New Roman" w:hAnsi="Times New Roman" w:cs="Times New Roman"/>
          <w:sz w:val="24"/>
          <w:szCs w:val="24"/>
        </w:rPr>
      </w:pPr>
    </w:p>
    <w:p w:rsidR="001A1A24" w:rsidRDefault="00EC1904">
      <w:pPr>
        <w:pBdr>
          <w:top w:val="nil"/>
          <w:left w:val="nil"/>
          <w:bottom w:val="nil"/>
          <w:right w:val="nil"/>
          <w:between w:val="nil"/>
        </w:pBdr>
        <w:tabs>
          <w:tab w:val="left" w:pos="720"/>
        </w:tabs>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English    Teachers</w:t>
      </w:r>
      <w:proofErr w:type="gramStart"/>
      <w:r>
        <w:rPr>
          <w:rFonts w:ascii="Times New Roman" w:eastAsia="Times New Roman" w:hAnsi="Times New Roman" w:cs="Times New Roman"/>
          <w:i/>
          <w:color w:val="000000"/>
          <w:sz w:val="24"/>
          <w:szCs w:val="24"/>
        </w:rPr>
        <w:t>’  Profile</w:t>
      </w:r>
      <w:proofErr w:type="gramEnd"/>
      <w:r>
        <w:rPr>
          <w:rFonts w:ascii="Times New Roman" w:eastAsia="Times New Roman" w:hAnsi="Times New Roman" w:cs="Times New Roman"/>
          <w:i/>
          <w:color w:val="000000"/>
          <w:sz w:val="24"/>
          <w:szCs w:val="24"/>
        </w:rPr>
        <w:t xml:space="preserve">  in   terms   of   Specialization</w:t>
      </w:r>
    </w:p>
    <w:p w:rsidR="001A1A24" w:rsidRDefault="00EC1904">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Table 4 reveals that a significant majority of the teacher-respondents (85.71%) hold specializations related to English, indicating strong academic alignment with their current teaching assignments. This prevalence of English specialization suggests that most respondents are well-qualified in terms of subject matter expertise, which may </w:t>
      </w:r>
      <w:r>
        <w:rPr>
          <w:rFonts w:ascii="Times New Roman" w:eastAsia="Times New Roman" w:hAnsi="Times New Roman" w:cs="Times New Roman"/>
          <w:color w:val="000000"/>
          <w:sz w:val="24"/>
          <w:szCs w:val="24"/>
        </w:rPr>
        <w:lastRenderedPageBreak/>
        <w:t>contribute positively to instructional effectiveness.</w:t>
      </w:r>
    </w:p>
    <w:p w:rsidR="001A1A24" w:rsidRDefault="00EC1904" w:rsidP="0064700A">
      <w:pPr>
        <w:spacing w:after="0" w:line="360" w:lineRule="auto"/>
        <w:jc w:val="center"/>
        <w:rPr>
          <w:rFonts w:ascii="Times New Roman" w:eastAsia="Times New Roman" w:hAnsi="Times New Roman" w:cs="Times New Roman"/>
          <w:b/>
        </w:rPr>
      </w:pPr>
      <w:bookmarkStart w:id="4" w:name="_2et92p0" w:colFirst="0" w:colLast="0"/>
      <w:bookmarkEnd w:id="4"/>
      <w:r>
        <w:rPr>
          <w:rFonts w:ascii="Times New Roman" w:eastAsia="Times New Roman" w:hAnsi="Times New Roman" w:cs="Times New Roman"/>
          <w:b/>
        </w:rPr>
        <w:t>Table 4</w:t>
      </w:r>
      <w:bookmarkStart w:id="5" w:name="_tyjcwt" w:colFirst="0" w:colLast="0"/>
      <w:bookmarkEnd w:id="5"/>
      <w:r w:rsidR="0064700A">
        <w:rPr>
          <w:rFonts w:ascii="Times New Roman" w:eastAsia="Times New Roman" w:hAnsi="Times New Roman" w:cs="Times New Roman"/>
          <w:b/>
        </w:rPr>
        <w:t xml:space="preserve">. </w:t>
      </w:r>
      <w:r>
        <w:rPr>
          <w:rFonts w:ascii="Times New Roman" w:eastAsia="Times New Roman" w:hAnsi="Times New Roman" w:cs="Times New Roman"/>
          <w:b/>
        </w:rPr>
        <w:t>Specialization of English Teachers</w:t>
      </w:r>
    </w:p>
    <w:tbl>
      <w:tblPr>
        <w:tblStyle w:val="a2"/>
        <w:tblW w:w="4448" w:type="dxa"/>
        <w:jc w:val="center"/>
        <w:tblLayout w:type="fixed"/>
        <w:tblLook w:val="0400" w:firstRow="0" w:lastRow="0" w:firstColumn="0" w:lastColumn="0" w:noHBand="0" w:noVBand="1"/>
      </w:tblPr>
      <w:tblGrid>
        <w:gridCol w:w="1710"/>
        <w:gridCol w:w="1513"/>
        <w:gridCol w:w="1225"/>
      </w:tblGrid>
      <w:tr w:rsidR="001A1A24">
        <w:trPr>
          <w:trHeight w:val="288"/>
          <w:jc w:val="center"/>
        </w:trPr>
        <w:tc>
          <w:tcPr>
            <w:tcW w:w="1710" w:type="dxa"/>
            <w:tcBorders>
              <w:top w:val="single" w:sz="12" w:space="0" w:color="000000"/>
              <w:left w:val="nil"/>
              <w:bottom w:val="single" w:sz="12" w:space="0" w:color="000000"/>
              <w:right w:val="nil"/>
            </w:tcBorders>
            <w:shd w:val="clear" w:color="auto" w:fill="auto"/>
          </w:tcPr>
          <w:p w:rsidR="001A1A24" w:rsidRDefault="00EC1904">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Specialization</w:t>
            </w:r>
          </w:p>
        </w:tc>
        <w:tc>
          <w:tcPr>
            <w:tcW w:w="1513" w:type="dxa"/>
            <w:tcBorders>
              <w:top w:val="single" w:sz="12" w:space="0" w:color="000000"/>
              <w:left w:val="nil"/>
              <w:bottom w:val="single" w:sz="12" w:space="0" w:color="000000"/>
              <w:right w:val="nil"/>
            </w:tcBorders>
            <w:shd w:val="clear" w:color="auto" w:fill="auto"/>
          </w:tcPr>
          <w:p w:rsidR="001A1A24" w:rsidRDefault="00EC1904">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Frequency</w:t>
            </w:r>
          </w:p>
        </w:tc>
        <w:tc>
          <w:tcPr>
            <w:tcW w:w="1225" w:type="dxa"/>
            <w:tcBorders>
              <w:top w:val="single" w:sz="12" w:space="0" w:color="000000"/>
              <w:left w:val="nil"/>
              <w:bottom w:val="single" w:sz="12" w:space="0" w:color="000000"/>
              <w:right w:val="nil"/>
            </w:tcBorders>
            <w:shd w:val="clear" w:color="auto" w:fill="auto"/>
          </w:tcPr>
          <w:p w:rsidR="001A1A24" w:rsidRDefault="00EC1904">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Percent</w:t>
            </w:r>
          </w:p>
        </w:tc>
      </w:tr>
      <w:tr w:rsidR="001A1A24">
        <w:trPr>
          <w:trHeight w:val="288"/>
          <w:jc w:val="center"/>
        </w:trPr>
        <w:tc>
          <w:tcPr>
            <w:tcW w:w="1710" w:type="dxa"/>
            <w:tcBorders>
              <w:top w:val="single" w:sz="12" w:space="0" w:color="000000"/>
              <w:left w:val="nil"/>
              <w:bottom w:val="nil"/>
              <w:right w:val="nil"/>
            </w:tcBorders>
            <w:shd w:val="clear" w:color="auto" w:fill="auto"/>
          </w:tcPr>
          <w:p w:rsidR="001A1A24" w:rsidRDefault="00EC190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English teaching related</w:t>
            </w:r>
          </w:p>
        </w:tc>
        <w:tc>
          <w:tcPr>
            <w:tcW w:w="1513" w:type="dxa"/>
            <w:tcBorders>
              <w:top w:val="single" w:sz="12" w:space="0" w:color="000000"/>
              <w:left w:val="nil"/>
              <w:bottom w:val="nil"/>
              <w:right w:val="nil"/>
            </w:tcBorders>
            <w:shd w:val="clear" w:color="auto" w:fill="auto"/>
          </w:tcPr>
          <w:p w:rsidR="001A1A24" w:rsidRDefault="00EC190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96</w:t>
            </w:r>
          </w:p>
        </w:tc>
        <w:tc>
          <w:tcPr>
            <w:tcW w:w="1225" w:type="dxa"/>
            <w:tcBorders>
              <w:top w:val="single" w:sz="12" w:space="0" w:color="000000"/>
              <w:left w:val="nil"/>
              <w:bottom w:val="nil"/>
              <w:right w:val="nil"/>
            </w:tcBorders>
            <w:shd w:val="clear" w:color="auto" w:fill="auto"/>
          </w:tcPr>
          <w:p w:rsidR="001A1A24" w:rsidRDefault="00EC190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85.71</w:t>
            </w:r>
          </w:p>
        </w:tc>
      </w:tr>
      <w:tr w:rsidR="001A1A24">
        <w:trPr>
          <w:trHeight w:val="288"/>
          <w:jc w:val="center"/>
        </w:trPr>
        <w:tc>
          <w:tcPr>
            <w:tcW w:w="1710" w:type="dxa"/>
            <w:shd w:val="clear" w:color="auto" w:fill="auto"/>
          </w:tcPr>
          <w:p w:rsidR="001A1A24" w:rsidRDefault="00EC190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Non English but teaching related</w:t>
            </w:r>
          </w:p>
        </w:tc>
        <w:tc>
          <w:tcPr>
            <w:tcW w:w="1513" w:type="dxa"/>
            <w:shd w:val="clear" w:color="auto" w:fill="auto"/>
          </w:tcPr>
          <w:p w:rsidR="001A1A24" w:rsidRDefault="00EC190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1225" w:type="dxa"/>
            <w:shd w:val="clear" w:color="auto" w:fill="auto"/>
          </w:tcPr>
          <w:p w:rsidR="001A1A24" w:rsidRDefault="00EC190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9.82</w:t>
            </w:r>
          </w:p>
        </w:tc>
      </w:tr>
      <w:tr w:rsidR="001A1A24">
        <w:trPr>
          <w:trHeight w:val="288"/>
          <w:jc w:val="center"/>
        </w:trPr>
        <w:tc>
          <w:tcPr>
            <w:tcW w:w="1710" w:type="dxa"/>
            <w:tcBorders>
              <w:top w:val="nil"/>
              <w:left w:val="nil"/>
              <w:bottom w:val="single" w:sz="12" w:space="0" w:color="000000"/>
              <w:right w:val="nil"/>
            </w:tcBorders>
            <w:shd w:val="clear" w:color="auto" w:fill="auto"/>
          </w:tcPr>
          <w:p w:rsidR="001A1A24" w:rsidRDefault="00EC190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Non-English and Non-teaching related</w:t>
            </w:r>
          </w:p>
        </w:tc>
        <w:tc>
          <w:tcPr>
            <w:tcW w:w="1513" w:type="dxa"/>
            <w:tcBorders>
              <w:top w:val="nil"/>
              <w:left w:val="nil"/>
              <w:bottom w:val="single" w:sz="12" w:space="0" w:color="000000"/>
              <w:right w:val="nil"/>
            </w:tcBorders>
            <w:shd w:val="clear" w:color="auto" w:fill="auto"/>
          </w:tcPr>
          <w:p w:rsidR="001A1A24" w:rsidRDefault="00EC190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225" w:type="dxa"/>
            <w:tcBorders>
              <w:top w:val="nil"/>
              <w:left w:val="nil"/>
              <w:bottom w:val="single" w:sz="12" w:space="0" w:color="000000"/>
              <w:right w:val="nil"/>
            </w:tcBorders>
            <w:shd w:val="clear" w:color="auto" w:fill="auto"/>
          </w:tcPr>
          <w:p w:rsidR="001A1A24" w:rsidRDefault="00EC190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4.46</w:t>
            </w:r>
          </w:p>
        </w:tc>
      </w:tr>
      <w:tr w:rsidR="001A1A24">
        <w:trPr>
          <w:trHeight w:val="288"/>
          <w:jc w:val="center"/>
        </w:trPr>
        <w:tc>
          <w:tcPr>
            <w:tcW w:w="1710" w:type="dxa"/>
            <w:tcBorders>
              <w:top w:val="single" w:sz="12" w:space="0" w:color="000000"/>
              <w:left w:val="nil"/>
              <w:bottom w:val="single" w:sz="12" w:space="0" w:color="000000"/>
              <w:right w:val="nil"/>
            </w:tcBorders>
            <w:shd w:val="clear" w:color="auto" w:fill="auto"/>
          </w:tcPr>
          <w:p w:rsidR="001A1A24" w:rsidRDefault="00EC1904">
            <w:pPr>
              <w:spacing w:after="0" w:line="240" w:lineRule="auto"/>
              <w:rPr>
                <w:rFonts w:ascii="Courier New" w:eastAsia="Courier New" w:hAnsi="Courier New" w:cs="Courier New"/>
                <w:b/>
                <w:color w:val="000000"/>
                <w:sz w:val="28"/>
                <w:szCs w:val="28"/>
              </w:rPr>
            </w:pPr>
            <w:r>
              <w:rPr>
                <w:rFonts w:ascii="Courier New" w:eastAsia="Courier New" w:hAnsi="Courier New" w:cs="Courier New"/>
                <w:b/>
                <w:color w:val="000000"/>
                <w:sz w:val="28"/>
                <w:szCs w:val="28"/>
              </w:rPr>
              <w:t>Total</w:t>
            </w:r>
          </w:p>
        </w:tc>
        <w:tc>
          <w:tcPr>
            <w:tcW w:w="1513" w:type="dxa"/>
            <w:tcBorders>
              <w:top w:val="single" w:sz="12" w:space="0" w:color="000000"/>
              <w:left w:val="nil"/>
              <w:bottom w:val="single" w:sz="12" w:space="0" w:color="000000"/>
              <w:right w:val="nil"/>
            </w:tcBorders>
            <w:shd w:val="clear" w:color="auto" w:fill="auto"/>
          </w:tcPr>
          <w:p w:rsidR="001A1A24" w:rsidRDefault="00EC1904">
            <w:pPr>
              <w:spacing w:after="0" w:line="240" w:lineRule="auto"/>
              <w:jc w:val="center"/>
              <w:rPr>
                <w:rFonts w:ascii="Courier New" w:eastAsia="Courier New" w:hAnsi="Courier New" w:cs="Courier New"/>
                <w:b/>
                <w:color w:val="000000"/>
                <w:sz w:val="28"/>
                <w:szCs w:val="28"/>
              </w:rPr>
            </w:pPr>
            <w:r>
              <w:rPr>
                <w:rFonts w:ascii="Courier New" w:eastAsia="Courier New" w:hAnsi="Courier New" w:cs="Courier New"/>
                <w:b/>
                <w:color w:val="000000"/>
                <w:sz w:val="28"/>
                <w:szCs w:val="28"/>
              </w:rPr>
              <w:t>112</w:t>
            </w:r>
          </w:p>
        </w:tc>
        <w:tc>
          <w:tcPr>
            <w:tcW w:w="1225" w:type="dxa"/>
            <w:tcBorders>
              <w:top w:val="single" w:sz="12" w:space="0" w:color="000000"/>
              <w:left w:val="nil"/>
              <w:bottom w:val="single" w:sz="12" w:space="0" w:color="000000"/>
              <w:right w:val="nil"/>
            </w:tcBorders>
            <w:shd w:val="clear" w:color="auto" w:fill="auto"/>
          </w:tcPr>
          <w:p w:rsidR="001A1A24" w:rsidRDefault="00EC1904">
            <w:pPr>
              <w:spacing w:after="0" w:line="240" w:lineRule="auto"/>
              <w:jc w:val="center"/>
              <w:rPr>
                <w:rFonts w:ascii="Courier New" w:eastAsia="Courier New" w:hAnsi="Courier New" w:cs="Courier New"/>
                <w:b/>
                <w:color w:val="000000"/>
                <w:sz w:val="28"/>
                <w:szCs w:val="28"/>
              </w:rPr>
            </w:pPr>
            <w:r>
              <w:rPr>
                <w:rFonts w:ascii="Courier New" w:eastAsia="Courier New" w:hAnsi="Courier New" w:cs="Courier New"/>
                <w:b/>
                <w:color w:val="000000"/>
                <w:sz w:val="28"/>
                <w:szCs w:val="28"/>
              </w:rPr>
              <w:t>100.00</w:t>
            </w:r>
          </w:p>
        </w:tc>
      </w:tr>
    </w:tbl>
    <w:p w:rsidR="001A1A24" w:rsidRDefault="001A1A24">
      <w:pPr>
        <w:pBdr>
          <w:top w:val="nil"/>
          <w:left w:val="nil"/>
          <w:bottom w:val="nil"/>
          <w:right w:val="nil"/>
          <w:between w:val="nil"/>
        </w:pBdr>
        <w:tabs>
          <w:tab w:val="left" w:pos="720"/>
        </w:tabs>
        <w:spacing w:after="0" w:line="240" w:lineRule="auto"/>
        <w:jc w:val="both"/>
        <w:rPr>
          <w:rFonts w:ascii="Times New Roman" w:eastAsia="Times New Roman" w:hAnsi="Times New Roman" w:cs="Times New Roman"/>
          <w:color w:val="000000"/>
          <w:sz w:val="24"/>
          <w:szCs w:val="24"/>
        </w:rPr>
      </w:pPr>
    </w:p>
    <w:p w:rsidR="001A1A24" w:rsidRDefault="00EC1904">
      <w:pPr>
        <w:pBdr>
          <w:top w:val="nil"/>
          <w:left w:val="nil"/>
          <w:bottom w:val="nil"/>
          <w:right w:val="nil"/>
          <w:between w:val="nil"/>
        </w:pBdr>
        <w:tabs>
          <w:tab w:val="left" w:pos="720"/>
        </w:tabs>
        <w:spacing w:after="0" w:line="240" w:lineRule="auto"/>
        <w:jc w:val="both"/>
        <w:rPr>
          <w:rFonts w:ascii="Times New Roman" w:eastAsia="Times New Roman" w:hAnsi="Times New Roman" w:cs="Times New Roman"/>
          <w:i/>
          <w:color w:val="000000"/>
          <w:sz w:val="24"/>
          <w:szCs w:val="24"/>
        </w:rPr>
      </w:pPr>
      <w:proofErr w:type="gramStart"/>
      <w:r>
        <w:rPr>
          <w:rFonts w:ascii="Times New Roman" w:eastAsia="Times New Roman" w:hAnsi="Times New Roman" w:cs="Times New Roman"/>
          <w:i/>
          <w:color w:val="000000"/>
          <w:sz w:val="24"/>
          <w:szCs w:val="24"/>
        </w:rPr>
        <w:t>English  Teachers</w:t>
      </w:r>
      <w:proofErr w:type="gramEnd"/>
      <w:r>
        <w:rPr>
          <w:rFonts w:ascii="Times New Roman" w:eastAsia="Times New Roman" w:hAnsi="Times New Roman" w:cs="Times New Roman"/>
          <w:i/>
          <w:color w:val="000000"/>
          <w:sz w:val="24"/>
          <w:szCs w:val="24"/>
        </w:rPr>
        <w:t>’ Profile  in terms  of  Teaching   Experience</w:t>
      </w:r>
    </w:p>
    <w:p w:rsidR="001A1A24" w:rsidRDefault="001A1A24">
      <w:pPr>
        <w:pBdr>
          <w:top w:val="nil"/>
          <w:left w:val="nil"/>
          <w:bottom w:val="nil"/>
          <w:right w:val="nil"/>
          <w:between w:val="nil"/>
        </w:pBdr>
        <w:tabs>
          <w:tab w:val="left" w:pos="720"/>
        </w:tabs>
        <w:spacing w:after="0" w:line="240" w:lineRule="auto"/>
        <w:jc w:val="both"/>
        <w:rPr>
          <w:rFonts w:ascii="Times New Roman" w:eastAsia="Times New Roman" w:hAnsi="Times New Roman" w:cs="Times New Roman"/>
          <w:color w:val="000000"/>
          <w:sz w:val="24"/>
          <w:szCs w:val="24"/>
        </w:rPr>
      </w:pPr>
    </w:p>
    <w:p w:rsidR="001A1A24" w:rsidRDefault="00EC1904">
      <w:pPr>
        <w:pBdr>
          <w:top w:val="nil"/>
          <w:left w:val="nil"/>
          <w:bottom w:val="nil"/>
          <w:right w:val="nil"/>
          <w:between w:val="nil"/>
        </w:pBdr>
        <w:tabs>
          <w:tab w:val="left" w:pos="720"/>
        </w:tabs>
        <w:spacing w:after="0" w:line="240" w:lineRule="auto"/>
        <w:ind w:firstLine="720"/>
        <w:jc w:val="both"/>
        <w:rPr>
          <w:rFonts w:ascii="Courier New" w:eastAsia="Courier New" w:hAnsi="Courier New" w:cs="Courier New"/>
          <w:color w:val="000000"/>
          <w:sz w:val="24"/>
          <w:szCs w:val="24"/>
        </w:rPr>
      </w:pPr>
      <w:r>
        <w:rPr>
          <w:rFonts w:ascii="Times New Roman" w:eastAsia="Times New Roman" w:hAnsi="Times New Roman" w:cs="Times New Roman"/>
          <w:color w:val="000000"/>
          <w:sz w:val="24"/>
          <w:szCs w:val="24"/>
        </w:rPr>
        <w:t xml:space="preserve">Table 5 indicates that most respondents have six to ten years of teaching experience (42.86%), followed by those with 11 to 15 years (26.79%). Teachers with five years and below comprise 21.43%, while only a small number have over 15 years of </w:t>
      </w:r>
      <w:proofErr w:type="spellStart"/>
      <w:r>
        <w:rPr>
          <w:rFonts w:ascii="Times New Roman" w:eastAsia="Times New Roman" w:hAnsi="Times New Roman" w:cs="Times New Roman"/>
          <w:color w:val="000000"/>
          <w:sz w:val="24"/>
          <w:szCs w:val="24"/>
        </w:rPr>
        <w:t>experience.This</w:t>
      </w:r>
      <w:proofErr w:type="spellEnd"/>
      <w:r>
        <w:rPr>
          <w:rFonts w:ascii="Times New Roman" w:eastAsia="Times New Roman" w:hAnsi="Times New Roman" w:cs="Times New Roman"/>
          <w:color w:val="000000"/>
          <w:sz w:val="24"/>
          <w:szCs w:val="24"/>
        </w:rPr>
        <w:t xml:space="preserve">  study confirms that English teachers are predominantly seasoned professionals, underscoring the need for differentiated professional development that addresses the technological competencies of both early-career and veteran educators.</w:t>
      </w:r>
    </w:p>
    <w:p w:rsidR="001A1A24" w:rsidRDefault="00EC1904">
      <w:pPr>
        <w:spacing w:line="240" w:lineRule="auto"/>
        <w:ind w:firstLine="720"/>
        <w:jc w:val="both"/>
      </w:pPr>
      <w:r>
        <w:rPr>
          <w:rFonts w:ascii="Times New Roman" w:eastAsia="Times New Roman" w:hAnsi="Times New Roman" w:cs="Times New Roman"/>
          <w:sz w:val="24"/>
          <w:szCs w:val="24"/>
        </w:rPr>
        <w:t xml:space="preserve"> </w:t>
      </w:r>
    </w:p>
    <w:p w:rsidR="001A1A24" w:rsidRDefault="00EC1904">
      <w:pPr>
        <w:pBdr>
          <w:top w:val="nil"/>
          <w:left w:val="nil"/>
          <w:bottom w:val="nil"/>
          <w:right w:val="nil"/>
          <w:between w:val="nil"/>
        </w:pBdr>
        <w:tabs>
          <w:tab w:val="left" w:pos="720"/>
        </w:tabs>
        <w:spacing w:after="0" w:line="240" w:lineRule="auto"/>
        <w:jc w:val="both"/>
        <w:rPr>
          <w:rFonts w:ascii="Times New Roman" w:eastAsia="Times New Roman" w:hAnsi="Times New Roman" w:cs="Times New Roman"/>
          <w:i/>
          <w:color w:val="000000"/>
          <w:sz w:val="24"/>
          <w:szCs w:val="24"/>
        </w:rPr>
      </w:pPr>
      <w:proofErr w:type="gramStart"/>
      <w:r>
        <w:rPr>
          <w:rFonts w:ascii="Times New Roman" w:eastAsia="Times New Roman" w:hAnsi="Times New Roman" w:cs="Times New Roman"/>
          <w:i/>
          <w:color w:val="000000"/>
          <w:sz w:val="24"/>
          <w:szCs w:val="24"/>
        </w:rPr>
        <w:t>English  Teachers</w:t>
      </w:r>
      <w:proofErr w:type="gramEnd"/>
      <w:r>
        <w:rPr>
          <w:rFonts w:ascii="Times New Roman" w:eastAsia="Times New Roman" w:hAnsi="Times New Roman" w:cs="Times New Roman"/>
          <w:i/>
          <w:color w:val="000000"/>
          <w:sz w:val="24"/>
          <w:szCs w:val="24"/>
        </w:rPr>
        <w:t>’ Profile  in terms  of  Teaching   Experience</w:t>
      </w:r>
    </w:p>
    <w:p w:rsidR="001A1A24" w:rsidRDefault="001A1A24">
      <w:pPr>
        <w:pBdr>
          <w:top w:val="nil"/>
          <w:left w:val="nil"/>
          <w:bottom w:val="nil"/>
          <w:right w:val="nil"/>
          <w:between w:val="nil"/>
        </w:pBdr>
        <w:tabs>
          <w:tab w:val="left" w:pos="720"/>
        </w:tabs>
        <w:spacing w:after="0" w:line="240" w:lineRule="auto"/>
        <w:jc w:val="both"/>
        <w:rPr>
          <w:rFonts w:ascii="Times New Roman" w:eastAsia="Times New Roman" w:hAnsi="Times New Roman" w:cs="Times New Roman"/>
          <w:color w:val="000000"/>
          <w:sz w:val="24"/>
          <w:szCs w:val="24"/>
        </w:rPr>
      </w:pPr>
    </w:p>
    <w:p w:rsidR="001A1A24" w:rsidRDefault="00EC1904">
      <w:pPr>
        <w:spacing w:line="240" w:lineRule="auto"/>
        <w:ind w:firstLine="720"/>
        <w:jc w:val="both"/>
      </w:pPr>
      <w:r>
        <w:rPr>
          <w:rFonts w:ascii="Times New Roman" w:eastAsia="Times New Roman" w:hAnsi="Times New Roman" w:cs="Times New Roman"/>
          <w:sz w:val="24"/>
          <w:szCs w:val="24"/>
        </w:rPr>
        <w:t xml:space="preserve">Table 5 indicates that most respondents have six to ten years of teaching experience (42.86%), followed by those with 11 to 15 years (26.79%). Teachers with five years and below comprise 21.43%, while only a small number have over 15 years of experience. This suggests that most English teacher-respondents are in their early to mid-career stages. </w:t>
      </w:r>
    </w:p>
    <w:p w:rsidR="001A1A24" w:rsidRDefault="001A1A24">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1A1A24" w:rsidRDefault="001A1A24">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1A1A24" w:rsidRDefault="001A1A24">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1A1A24" w:rsidRDefault="001A1A24">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1A1A24" w:rsidRDefault="00EC1904" w:rsidP="0064700A">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5</w:t>
      </w:r>
      <w:r w:rsidR="0064700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Teaching Experience of English Teachers</w:t>
      </w:r>
    </w:p>
    <w:tbl>
      <w:tblPr>
        <w:tblStyle w:val="a4"/>
        <w:tblW w:w="5220" w:type="dxa"/>
        <w:jc w:val="center"/>
        <w:tblLayout w:type="fixed"/>
        <w:tblLook w:val="0400" w:firstRow="0" w:lastRow="0" w:firstColumn="0" w:lastColumn="0" w:noHBand="0" w:noVBand="1"/>
      </w:tblPr>
      <w:tblGrid>
        <w:gridCol w:w="2430"/>
        <w:gridCol w:w="1405"/>
        <w:gridCol w:w="1385"/>
      </w:tblGrid>
      <w:tr w:rsidR="001A1A24">
        <w:trPr>
          <w:trHeight w:val="288"/>
          <w:jc w:val="center"/>
        </w:trPr>
        <w:tc>
          <w:tcPr>
            <w:tcW w:w="2430" w:type="dxa"/>
            <w:tcBorders>
              <w:top w:val="single" w:sz="12" w:space="0" w:color="000000"/>
              <w:left w:val="nil"/>
              <w:bottom w:val="single" w:sz="12" w:space="0" w:color="000000"/>
              <w:right w:val="nil"/>
            </w:tcBorders>
            <w:shd w:val="clear" w:color="auto" w:fill="auto"/>
          </w:tcPr>
          <w:p w:rsidR="001A1A24" w:rsidRDefault="00EC1904">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Number of years teaching English</w:t>
            </w:r>
          </w:p>
        </w:tc>
        <w:tc>
          <w:tcPr>
            <w:tcW w:w="1405" w:type="dxa"/>
            <w:tcBorders>
              <w:top w:val="single" w:sz="12" w:space="0" w:color="000000"/>
              <w:left w:val="nil"/>
              <w:bottom w:val="single" w:sz="12" w:space="0" w:color="000000"/>
              <w:right w:val="nil"/>
            </w:tcBorders>
            <w:shd w:val="clear" w:color="auto" w:fill="auto"/>
          </w:tcPr>
          <w:p w:rsidR="001A1A24" w:rsidRDefault="00EC1904">
            <w:pPr>
              <w:spacing w:after="0" w:line="240" w:lineRule="auto"/>
              <w:jc w:val="right"/>
              <w:rPr>
                <w:rFonts w:ascii="Times New Roman" w:eastAsia="Times New Roman" w:hAnsi="Times New Roman" w:cs="Times New Roman"/>
                <w:b/>
                <w:color w:val="000000"/>
              </w:rPr>
            </w:pPr>
            <w:r>
              <w:rPr>
                <w:rFonts w:ascii="Times New Roman" w:eastAsia="Times New Roman" w:hAnsi="Times New Roman" w:cs="Times New Roman"/>
                <w:b/>
                <w:color w:val="000000"/>
              </w:rPr>
              <w:t>Frequency</w:t>
            </w:r>
          </w:p>
        </w:tc>
        <w:tc>
          <w:tcPr>
            <w:tcW w:w="1385" w:type="dxa"/>
            <w:tcBorders>
              <w:top w:val="single" w:sz="12" w:space="0" w:color="000000"/>
              <w:left w:val="nil"/>
              <w:bottom w:val="single" w:sz="12" w:space="0" w:color="000000"/>
              <w:right w:val="nil"/>
            </w:tcBorders>
            <w:shd w:val="clear" w:color="auto" w:fill="auto"/>
          </w:tcPr>
          <w:p w:rsidR="001A1A24" w:rsidRDefault="00EC1904">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Percent</w:t>
            </w:r>
          </w:p>
        </w:tc>
      </w:tr>
      <w:tr w:rsidR="001A1A24">
        <w:trPr>
          <w:trHeight w:val="288"/>
          <w:jc w:val="center"/>
        </w:trPr>
        <w:tc>
          <w:tcPr>
            <w:tcW w:w="2430" w:type="dxa"/>
            <w:tcBorders>
              <w:top w:val="single" w:sz="12" w:space="0" w:color="000000"/>
              <w:left w:val="nil"/>
              <w:bottom w:val="nil"/>
              <w:right w:val="nil"/>
            </w:tcBorders>
            <w:shd w:val="clear" w:color="auto" w:fill="auto"/>
          </w:tcPr>
          <w:p w:rsidR="001A1A24" w:rsidRDefault="00EC190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21 above</w:t>
            </w:r>
          </w:p>
        </w:tc>
        <w:tc>
          <w:tcPr>
            <w:tcW w:w="1405" w:type="dxa"/>
            <w:tcBorders>
              <w:top w:val="single" w:sz="12" w:space="0" w:color="000000"/>
              <w:left w:val="nil"/>
              <w:bottom w:val="nil"/>
              <w:right w:val="nil"/>
            </w:tcBorders>
            <w:shd w:val="clear" w:color="auto" w:fill="auto"/>
          </w:tcPr>
          <w:p w:rsidR="001A1A24" w:rsidRDefault="00EC190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1385" w:type="dxa"/>
            <w:tcBorders>
              <w:top w:val="single" w:sz="12" w:space="0" w:color="000000"/>
              <w:left w:val="nil"/>
              <w:bottom w:val="nil"/>
              <w:right w:val="nil"/>
            </w:tcBorders>
            <w:shd w:val="clear" w:color="auto" w:fill="auto"/>
          </w:tcPr>
          <w:p w:rsidR="001A1A24" w:rsidRDefault="00EC190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7.14</w:t>
            </w:r>
          </w:p>
        </w:tc>
      </w:tr>
      <w:tr w:rsidR="001A1A24">
        <w:trPr>
          <w:trHeight w:val="288"/>
          <w:jc w:val="center"/>
        </w:trPr>
        <w:tc>
          <w:tcPr>
            <w:tcW w:w="2430" w:type="dxa"/>
            <w:shd w:val="clear" w:color="auto" w:fill="auto"/>
          </w:tcPr>
          <w:p w:rsidR="001A1A24" w:rsidRDefault="00EC190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16 to 20</w:t>
            </w:r>
          </w:p>
        </w:tc>
        <w:tc>
          <w:tcPr>
            <w:tcW w:w="1405" w:type="dxa"/>
            <w:shd w:val="clear" w:color="auto" w:fill="auto"/>
          </w:tcPr>
          <w:p w:rsidR="001A1A24" w:rsidRDefault="00EC190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1385" w:type="dxa"/>
            <w:shd w:val="clear" w:color="auto" w:fill="auto"/>
          </w:tcPr>
          <w:p w:rsidR="001A1A24" w:rsidRDefault="00EC190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8.93</w:t>
            </w:r>
          </w:p>
        </w:tc>
      </w:tr>
      <w:tr w:rsidR="001A1A24">
        <w:trPr>
          <w:trHeight w:val="288"/>
          <w:jc w:val="center"/>
        </w:trPr>
        <w:tc>
          <w:tcPr>
            <w:tcW w:w="2430" w:type="dxa"/>
            <w:shd w:val="clear" w:color="auto" w:fill="auto"/>
          </w:tcPr>
          <w:p w:rsidR="001A1A24" w:rsidRDefault="00EC190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11 to 15</w:t>
            </w:r>
          </w:p>
        </w:tc>
        <w:tc>
          <w:tcPr>
            <w:tcW w:w="1405" w:type="dxa"/>
            <w:shd w:val="clear" w:color="auto" w:fill="auto"/>
          </w:tcPr>
          <w:p w:rsidR="001A1A24" w:rsidRDefault="00EC190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1385" w:type="dxa"/>
            <w:shd w:val="clear" w:color="auto" w:fill="auto"/>
          </w:tcPr>
          <w:p w:rsidR="001A1A24" w:rsidRDefault="00EC190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26.79</w:t>
            </w:r>
          </w:p>
        </w:tc>
      </w:tr>
      <w:tr w:rsidR="001A1A24">
        <w:trPr>
          <w:trHeight w:val="288"/>
          <w:jc w:val="center"/>
        </w:trPr>
        <w:tc>
          <w:tcPr>
            <w:tcW w:w="2430" w:type="dxa"/>
            <w:shd w:val="clear" w:color="auto" w:fill="auto"/>
          </w:tcPr>
          <w:p w:rsidR="001A1A24" w:rsidRDefault="00EC190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6  to 10    </w:t>
            </w:r>
          </w:p>
        </w:tc>
        <w:tc>
          <w:tcPr>
            <w:tcW w:w="1405" w:type="dxa"/>
            <w:shd w:val="clear" w:color="auto" w:fill="auto"/>
          </w:tcPr>
          <w:p w:rsidR="001A1A24" w:rsidRDefault="00EC190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48</w:t>
            </w:r>
          </w:p>
        </w:tc>
        <w:tc>
          <w:tcPr>
            <w:tcW w:w="1385" w:type="dxa"/>
            <w:shd w:val="clear" w:color="auto" w:fill="auto"/>
          </w:tcPr>
          <w:p w:rsidR="001A1A24" w:rsidRDefault="00EC190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42.86</w:t>
            </w:r>
          </w:p>
        </w:tc>
      </w:tr>
      <w:tr w:rsidR="001A1A24">
        <w:trPr>
          <w:trHeight w:val="288"/>
          <w:jc w:val="center"/>
        </w:trPr>
        <w:tc>
          <w:tcPr>
            <w:tcW w:w="2430" w:type="dxa"/>
            <w:tcBorders>
              <w:top w:val="nil"/>
              <w:left w:val="nil"/>
              <w:bottom w:val="single" w:sz="12" w:space="0" w:color="000000"/>
              <w:right w:val="nil"/>
            </w:tcBorders>
            <w:shd w:val="clear" w:color="auto" w:fill="auto"/>
          </w:tcPr>
          <w:p w:rsidR="001A1A24" w:rsidRDefault="00EC190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5 below    </w:t>
            </w:r>
          </w:p>
        </w:tc>
        <w:tc>
          <w:tcPr>
            <w:tcW w:w="1405" w:type="dxa"/>
            <w:tcBorders>
              <w:top w:val="nil"/>
              <w:left w:val="nil"/>
              <w:bottom w:val="single" w:sz="12" w:space="0" w:color="000000"/>
              <w:right w:val="nil"/>
            </w:tcBorders>
            <w:shd w:val="clear" w:color="auto" w:fill="auto"/>
          </w:tcPr>
          <w:p w:rsidR="001A1A24" w:rsidRDefault="00EC190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24</w:t>
            </w:r>
          </w:p>
        </w:tc>
        <w:tc>
          <w:tcPr>
            <w:tcW w:w="1385" w:type="dxa"/>
            <w:tcBorders>
              <w:top w:val="nil"/>
              <w:left w:val="nil"/>
              <w:bottom w:val="single" w:sz="12" w:space="0" w:color="000000"/>
              <w:right w:val="nil"/>
            </w:tcBorders>
            <w:shd w:val="clear" w:color="auto" w:fill="auto"/>
          </w:tcPr>
          <w:p w:rsidR="001A1A24" w:rsidRDefault="00EC190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21.43</w:t>
            </w:r>
          </w:p>
        </w:tc>
      </w:tr>
      <w:tr w:rsidR="001A1A24">
        <w:trPr>
          <w:trHeight w:val="288"/>
          <w:jc w:val="center"/>
        </w:trPr>
        <w:tc>
          <w:tcPr>
            <w:tcW w:w="2430" w:type="dxa"/>
            <w:tcBorders>
              <w:top w:val="single" w:sz="12" w:space="0" w:color="000000"/>
              <w:left w:val="nil"/>
              <w:bottom w:val="single" w:sz="12" w:space="0" w:color="000000"/>
              <w:right w:val="nil"/>
            </w:tcBorders>
            <w:shd w:val="clear" w:color="auto" w:fill="auto"/>
          </w:tcPr>
          <w:p w:rsidR="001A1A24" w:rsidRDefault="00EC1904">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Total</w:t>
            </w:r>
          </w:p>
        </w:tc>
        <w:tc>
          <w:tcPr>
            <w:tcW w:w="1405" w:type="dxa"/>
            <w:tcBorders>
              <w:top w:val="single" w:sz="12" w:space="0" w:color="000000"/>
              <w:left w:val="nil"/>
              <w:bottom w:val="single" w:sz="12" w:space="0" w:color="000000"/>
              <w:right w:val="nil"/>
            </w:tcBorders>
            <w:shd w:val="clear" w:color="auto" w:fill="auto"/>
          </w:tcPr>
          <w:p w:rsidR="001A1A24" w:rsidRDefault="00EC1904">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112</w:t>
            </w:r>
          </w:p>
        </w:tc>
        <w:tc>
          <w:tcPr>
            <w:tcW w:w="1385" w:type="dxa"/>
            <w:tcBorders>
              <w:top w:val="single" w:sz="12" w:space="0" w:color="000000"/>
              <w:left w:val="nil"/>
              <w:bottom w:val="single" w:sz="12" w:space="0" w:color="000000"/>
              <w:right w:val="nil"/>
            </w:tcBorders>
            <w:shd w:val="clear" w:color="auto" w:fill="auto"/>
          </w:tcPr>
          <w:p w:rsidR="001A1A24" w:rsidRDefault="00EC1904">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100.00</w:t>
            </w:r>
          </w:p>
        </w:tc>
      </w:tr>
    </w:tbl>
    <w:p w:rsidR="001A1A24" w:rsidRDefault="001A1A24">
      <w:pPr>
        <w:spacing w:after="0" w:line="240" w:lineRule="auto"/>
        <w:jc w:val="both"/>
        <w:rPr>
          <w:rFonts w:ascii="Times New Roman" w:eastAsia="Times New Roman" w:hAnsi="Times New Roman" w:cs="Times New Roman"/>
          <w:i/>
          <w:sz w:val="24"/>
          <w:szCs w:val="24"/>
        </w:rPr>
      </w:pPr>
    </w:p>
    <w:p w:rsidR="001A1A24" w:rsidRDefault="00EC1904">
      <w:pPr>
        <w:spacing w:after="0" w:line="240" w:lineRule="auto"/>
        <w:ind w:left="-440"/>
        <w:jc w:val="both"/>
        <w:rPr>
          <w:rFonts w:ascii="Times New Roman" w:eastAsia="Times New Roman" w:hAnsi="Times New Roman" w:cs="Times New Roman"/>
          <w:i/>
          <w:sz w:val="24"/>
          <w:szCs w:val="24"/>
        </w:rPr>
      </w:pPr>
      <w:bookmarkStart w:id="6" w:name="_3dy6vkm" w:colFirst="0" w:colLast="0"/>
      <w:bookmarkEnd w:id="6"/>
      <w:r>
        <w:rPr>
          <w:rFonts w:ascii="Times New Roman" w:eastAsia="Times New Roman" w:hAnsi="Times New Roman" w:cs="Times New Roman"/>
          <w:i/>
          <w:sz w:val="24"/>
          <w:szCs w:val="24"/>
        </w:rPr>
        <w:t xml:space="preserve">English </w:t>
      </w:r>
      <w:proofErr w:type="spellStart"/>
      <w:r>
        <w:rPr>
          <w:rFonts w:ascii="Times New Roman" w:eastAsia="Times New Roman" w:hAnsi="Times New Roman" w:cs="Times New Roman"/>
          <w:i/>
          <w:sz w:val="24"/>
          <w:szCs w:val="24"/>
        </w:rPr>
        <w:t>Teachers’Technological</w:t>
      </w:r>
      <w:proofErr w:type="spellEnd"/>
      <w:r>
        <w:rPr>
          <w:rFonts w:ascii="Times New Roman" w:eastAsia="Times New Roman" w:hAnsi="Times New Roman" w:cs="Times New Roman"/>
          <w:i/>
          <w:sz w:val="24"/>
          <w:szCs w:val="24"/>
        </w:rPr>
        <w:t xml:space="preserve"> Knowledge </w:t>
      </w:r>
    </w:p>
    <w:p w:rsidR="001A1A24" w:rsidRDefault="001A1A24">
      <w:pPr>
        <w:spacing w:after="0" w:line="240" w:lineRule="auto"/>
        <w:jc w:val="both"/>
        <w:rPr>
          <w:rFonts w:ascii="Courier New" w:eastAsia="Courier New" w:hAnsi="Courier New" w:cs="Courier New"/>
          <w:b/>
          <w:sz w:val="24"/>
          <w:szCs w:val="24"/>
        </w:rPr>
      </w:pPr>
    </w:p>
    <w:p w:rsidR="001A1A24" w:rsidRDefault="00EC1904">
      <w:pPr>
        <w:spacing w:after="0" w:line="240" w:lineRule="auto"/>
        <w:ind w:left="-440"/>
        <w:jc w:val="both"/>
        <w:rPr>
          <w:rFonts w:ascii="Times New Roman" w:eastAsia="Times New Roman" w:hAnsi="Times New Roman" w:cs="Times New Roman"/>
          <w:sz w:val="24"/>
          <w:szCs w:val="24"/>
        </w:rPr>
      </w:pPr>
      <w:r>
        <w:rPr>
          <w:rFonts w:ascii="Courier New" w:eastAsia="Courier New" w:hAnsi="Courier New" w:cs="Courier New"/>
          <w:sz w:val="24"/>
          <w:szCs w:val="24"/>
        </w:rPr>
        <w:tab/>
      </w:r>
      <w:r>
        <w:rPr>
          <w:rFonts w:ascii="Times New Roman" w:eastAsia="Times New Roman" w:hAnsi="Times New Roman" w:cs="Times New Roman"/>
          <w:sz w:val="24"/>
          <w:szCs w:val="24"/>
        </w:rPr>
        <w:t xml:space="preserve">Table 6 presents the level of Technological Knowledge (TK) among English teacher respondents, with an overall mean of 4.08, interpreted as “VS.” This indicates that, on average, teachers possess a competent level of technological knowledge that supports instructional planning and delivery. The highest-rated items are “Using MS Office Suite (Word Excel, PowerPoint) for lesson preparation and delivery” with a mean of 4.55, and “Using the internet and search engines” with 4.44—both interpreted as “Excellent.” These findings show that teachers are highly skilled in foundational digital tools essential for lesson development and accessing instructional </w:t>
      </w:r>
      <w:proofErr w:type="spellStart"/>
      <w:r>
        <w:rPr>
          <w:rFonts w:ascii="Times New Roman" w:eastAsia="Times New Roman" w:hAnsi="Times New Roman" w:cs="Times New Roman"/>
          <w:sz w:val="24"/>
          <w:szCs w:val="24"/>
        </w:rPr>
        <w:t>resources.This</w:t>
      </w:r>
      <w:proofErr w:type="spellEnd"/>
      <w:r>
        <w:rPr>
          <w:rFonts w:ascii="Times New Roman" w:eastAsia="Times New Roman" w:hAnsi="Times New Roman" w:cs="Times New Roman"/>
          <w:sz w:val="24"/>
          <w:szCs w:val="24"/>
        </w:rPr>
        <w:t xml:space="preserve"> mirrors the findings of Purcell et al. who noted that teachers frequently utilize search engines and MS Office tools to access educational content and design instructional materials.</w:t>
      </w:r>
    </w:p>
    <w:p w:rsidR="001A1A24" w:rsidRDefault="001A1A24">
      <w:pPr>
        <w:spacing w:after="0" w:line="240" w:lineRule="auto"/>
        <w:ind w:left="-440"/>
        <w:jc w:val="both"/>
        <w:rPr>
          <w:rFonts w:ascii="Times New Roman" w:eastAsia="Times New Roman" w:hAnsi="Times New Roman" w:cs="Times New Roman"/>
          <w:sz w:val="24"/>
          <w:szCs w:val="24"/>
        </w:rPr>
      </w:pPr>
    </w:p>
    <w:p w:rsidR="001A1A24" w:rsidRDefault="00EC1904">
      <w:pPr>
        <w:spacing w:after="0" w:line="240" w:lineRule="auto"/>
        <w:ind w:left="-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However, the lowest-rated items in the current study— “Solving basic technical problems related to computers” (3.70) and “Knowing about basic computer hardware such as CD-ROM, motherboard, RAM and their functions” (3.71)—though still categorized as “VS,” highlight a gap in teachers’ confidence and skills in handling basic technical issues.</w:t>
      </w:r>
    </w:p>
    <w:p w:rsidR="001A1A24" w:rsidRDefault="00EC190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A1A24" w:rsidRDefault="00EC1904">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rsidR="001A1A24" w:rsidRDefault="001A1A24">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1A1A24" w:rsidRDefault="00EC1904" w:rsidP="0064700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Table 6.</w:t>
      </w:r>
      <w:r w:rsidR="0064700A">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Level   of    TK   of </w:t>
      </w:r>
      <w:proofErr w:type="gramStart"/>
      <w:r>
        <w:rPr>
          <w:rFonts w:ascii="Times New Roman" w:eastAsia="Times New Roman" w:hAnsi="Times New Roman" w:cs="Times New Roman"/>
          <w:b/>
          <w:color w:val="000000"/>
          <w:sz w:val="24"/>
          <w:szCs w:val="24"/>
        </w:rPr>
        <w:t>English  Teachers</w:t>
      </w:r>
      <w:proofErr w:type="gramEnd"/>
    </w:p>
    <w:p w:rsidR="001A1A24" w:rsidRDefault="001A1A24">
      <w:pPr>
        <w:spacing w:after="0" w:line="240" w:lineRule="auto"/>
        <w:rPr>
          <w:rFonts w:ascii="Times New Roman" w:eastAsia="Times New Roman" w:hAnsi="Times New Roman" w:cs="Times New Roman"/>
          <w:i/>
          <w:sz w:val="24"/>
          <w:szCs w:val="24"/>
        </w:rPr>
      </w:pPr>
    </w:p>
    <w:tbl>
      <w:tblPr>
        <w:tblStyle w:val="a5"/>
        <w:tblpPr w:leftFromText="180" w:rightFromText="180" w:vertAnchor="page" w:horzAnchor="margin" w:tblpY="2431"/>
        <w:tblW w:w="4500" w:type="dxa"/>
        <w:tblLayout w:type="fixed"/>
        <w:tblLook w:val="0400" w:firstRow="0" w:lastRow="0" w:firstColumn="0" w:lastColumn="0" w:noHBand="0" w:noVBand="1"/>
      </w:tblPr>
      <w:tblGrid>
        <w:gridCol w:w="2610"/>
        <w:gridCol w:w="720"/>
        <w:gridCol w:w="1170"/>
      </w:tblGrid>
      <w:tr w:rsidR="0064700A" w:rsidTr="0064700A">
        <w:trPr>
          <w:trHeight w:val="410"/>
        </w:trPr>
        <w:tc>
          <w:tcPr>
            <w:tcW w:w="2610" w:type="dxa"/>
            <w:tcBorders>
              <w:top w:val="single" w:sz="12" w:space="0" w:color="000000"/>
              <w:bottom w:val="single" w:sz="12" w:space="0" w:color="000000"/>
            </w:tcBorders>
            <w:shd w:val="clear" w:color="auto" w:fill="auto"/>
            <w:vAlign w:val="bottom"/>
          </w:tcPr>
          <w:p w:rsidR="0064700A" w:rsidRDefault="0064700A" w:rsidP="0064700A">
            <w:pPr>
              <w:spacing w:after="0" w:line="240" w:lineRule="auto"/>
              <w:jc w:val="center"/>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Technological Knowledge</w:t>
            </w:r>
          </w:p>
        </w:tc>
        <w:tc>
          <w:tcPr>
            <w:tcW w:w="720" w:type="dxa"/>
            <w:tcBorders>
              <w:top w:val="single" w:sz="12" w:space="0" w:color="000000"/>
              <w:bottom w:val="single" w:sz="12" w:space="0" w:color="000000"/>
            </w:tcBorders>
            <w:shd w:val="clear" w:color="auto" w:fill="auto"/>
            <w:vAlign w:val="bottom"/>
          </w:tcPr>
          <w:p w:rsidR="0064700A" w:rsidRDefault="0064700A" w:rsidP="0064700A">
            <w:pPr>
              <w:spacing w:after="0" w:line="240" w:lineRule="auto"/>
              <w:jc w:val="center"/>
              <w:rPr>
                <w:rFonts w:ascii="Courier New" w:eastAsia="Courier New" w:hAnsi="Courier New" w:cs="Courier New"/>
                <w:b/>
                <w:color w:val="000000"/>
                <w:sz w:val="16"/>
                <w:szCs w:val="16"/>
              </w:rPr>
            </w:pPr>
          </w:p>
          <w:p w:rsidR="0064700A" w:rsidRDefault="0064700A" w:rsidP="0064700A">
            <w:pPr>
              <w:spacing w:after="0" w:line="240" w:lineRule="auto"/>
              <w:jc w:val="center"/>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Mean</w:t>
            </w:r>
          </w:p>
        </w:tc>
        <w:tc>
          <w:tcPr>
            <w:tcW w:w="1170" w:type="dxa"/>
            <w:tcBorders>
              <w:top w:val="single" w:sz="12" w:space="0" w:color="000000"/>
              <w:bottom w:val="single" w:sz="12" w:space="0" w:color="000000"/>
            </w:tcBorders>
            <w:shd w:val="clear" w:color="auto" w:fill="auto"/>
            <w:vAlign w:val="bottom"/>
          </w:tcPr>
          <w:p w:rsidR="0064700A" w:rsidRDefault="0064700A" w:rsidP="0064700A">
            <w:pPr>
              <w:spacing w:after="0" w:line="240" w:lineRule="auto"/>
              <w:jc w:val="right"/>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Interp.</w:t>
            </w:r>
          </w:p>
        </w:tc>
      </w:tr>
      <w:tr w:rsidR="0064700A" w:rsidTr="0064700A">
        <w:trPr>
          <w:trHeight w:val="615"/>
        </w:trPr>
        <w:tc>
          <w:tcPr>
            <w:tcW w:w="2610" w:type="dxa"/>
            <w:tcBorders>
              <w:top w:val="single" w:sz="12" w:space="0" w:color="000000"/>
            </w:tcBorders>
            <w:shd w:val="clear" w:color="auto" w:fill="auto"/>
            <w:vAlign w:val="center"/>
          </w:tcPr>
          <w:p w:rsidR="0064700A" w:rsidRDefault="0064700A" w:rsidP="0064700A">
            <w:pPr>
              <w:spacing w:after="0" w:line="240" w:lineRule="auto"/>
              <w:rPr>
                <w:rFonts w:ascii="Courier New" w:eastAsia="Courier New" w:hAnsi="Courier New" w:cs="Courier New"/>
                <w:color w:val="000000"/>
                <w:sz w:val="14"/>
                <w:szCs w:val="14"/>
              </w:rPr>
            </w:pPr>
            <w:r>
              <w:rPr>
                <w:rFonts w:ascii="Courier New" w:eastAsia="Courier New" w:hAnsi="Courier New" w:cs="Courier New"/>
                <w:color w:val="000000"/>
                <w:sz w:val="14"/>
                <w:szCs w:val="14"/>
              </w:rPr>
              <w:t xml:space="preserve">Using MS Office Suite (Word, </w:t>
            </w:r>
            <w:proofErr w:type="spellStart"/>
            <w:proofErr w:type="gramStart"/>
            <w:r>
              <w:rPr>
                <w:rFonts w:ascii="Courier New" w:eastAsia="Courier New" w:hAnsi="Courier New" w:cs="Courier New"/>
                <w:color w:val="000000"/>
                <w:sz w:val="14"/>
                <w:szCs w:val="14"/>
              </w:rPr>
              <w:t>Excel,Power</w:t>
            </w:r>
            <w:proofErr w:type="spellEnd"/>
            <w:proofErr w:type="gramEnd"/>
            <w:r>
              <w:rPr>
                <w:rFonts w:ascii="Courier New" w:eastAsia="Courier New" w:hAnsi="Courier New" w:cs="Courier New"/>
                <w:color w:val="000000"/>
                <w:sz w:val="14"/>
                <w:szCs w:val="14"/>
              </w:rPr>
              <w:t xml:space="preserve"> Point) for lesson preparation and delivery.</w:t>
            </w:r>
          </w:p>
        </w:tc>
        <w:tc>
          <w:tcPr>
            <w:tcW w:w="720" w:type="dxa"/>
            <w:tcBorders>
              <w:top w:val="single" w:sz="12" w:space="0" w:color="000000"/>
            </w:tcBorders>
            <w:shd w:val="clear" w:color="auto" w:fill="auto"/>
            <w:vAlign w:val="bottom"/>
          </w:tcPr>
          <w:p w:rsidR="0064700A" w:rsidRDefault="0064700A" w:rsidP="0064700A">
            <w:pPr>
              <w:spacing w:after="0" w:line="240" w:lineRule="auto"/>
              <w:jc w:val="center"/>
              <w:rPr>
                <w:rFonts w:ascii="Courier New" w:eastAsia="Courier New" w:hAnsi="Courier New" w:cs="Courier New"/>
                <w:color w:val="000000"/>
                <w:sz w:val="14"/>
                <w:szCs w:val="14"/>
              </w:rPr>
            </w:pPr>
            <w:r>
              <w:rPr>
                <w:rFonts w:ascii="Courier New" w:eastAsia="Courier New" w:hAnsi="Courier New" w:cs="Courier New"/>
                <w:color w:val="000000"/>
                <w:sz w:val="14"/>
                <w:szCs w:val="14"/>
              </w:rPr>
              <w:t>4.55</w:t>
            </w:r>
          </w:p>
        </w:tc>
        <w:tc>
          <w:tcPr>
            <w:tcW w:w="1170" w:type="dxa"/>
            <w:tcBorders>
              <w:top w:val="single" w:sz="12" w:space="0" w:color="000000"/>
            </w:tcBorders>
            <w:shd w:val="clear" w:color="auto" w:fill="auto"/>
            <w:vAlign w:val="bottom"/>
          </w:tcPr>
          <w:p w:rsidR="0064700A" w:rsidRDefault="0064700A" w:rsidP="0064700A">
            <w:pPr>
              <w:spacing w:after="0" w:line="240" w:lineRule="auto"/>
              <w:jc w:val="center"/>
              <w:rPr>
                <w:rFonts w:ascii="Courier New" w:eastAsia="Courier New" w:hAnsi="Courier New" w:cs="Courier New"/>
                <w:color w:val="000000"/>
                <w:sz w:val="14"/>
                <w:szCs w:val="14"/>
              </w:rPr>
            </w:pPr>
            <w:r>
              <w:rPr>
                <w:rFonts w:ascii="Courier New" w:eastAsia="Courier New" w:hAnsi="Courier New" w:cs="Courier New"/>
                <w:color w:val="000000"/>
                <w:sz w:val="14"/>
                <w:szCs w:val="14"/>
              </w:rPr>
              <w:t>Excellent</w:t>
            </w:r>
          </w:p>
        </w:tc>
      </w:tr>
      <w:tr w:rsidR="0064700A" w:rsidTr="0064700A">
        <w:trPr>
          <w:trHeight w:val="203"/>
        </w:trPr>
        <w:tc>
          <w:tcPr>
            <w:tcW w:w="2610" w:type="dxa"/>
            <w:shd w:val="clear" w:color="auto" w:fill="auto"/>
            <w:vAlign w:val="center"/>
          </w:tcPr>
          <w:p w:rsidR="0064700A" w:rsidRDefault="0064700A" w:rsidP="0064700A">
            <w:pPr>
              <w:spacing w:after="0" w:line="240" w:lineRule="auto"/>
              <w:jc w:val="both"/>
              <w:rPr>
                <w:rFonts w:ascii="Courier New" w:eastAsia="Courier New" w:hAnsi="Courier New" w:cs="Courier New"/>
                <w:color w:val="000000"/>
                <w:sz w:val="14"/>
                <w:szCs w:val="14"/>
              </w:rPr>
            </w:pPr>
            <w:r>
              <w:rPr>
                <w:rFonts w:ascii="Courier New" w:eastAsia="Courier New" w:hAnsi="Courier New" w:cs="Courier New"/>
                <w:color w:val="000000"/>
                <w:sz w:val="14"/>
                <w:szCs w:val="14"/>
              </w:rPr>
              <w:t>Using the internet and search engines.</w:t>
            </w:r>
          </w:p>
        </w:tc>
        <w:tc>
          <w:tcPr>
            <w:tcW w:w="720" w:type="dxa"/>
            <w:shd w:val="clear" w:color="auto" w:fill="auto"/>
            <w:vAlign w:val="bottom"/>
          </w:tcPr>
          <w:p w:rsidR="0064700A" w:rsidRDefault="0064700A" w:rsidP="0064700A">
            <w:pPr>
              <w:spacing w:after="0" w:line="240" w:lineRule="auto"/>
              <w:jc w:val="center"/>
              <w:rPr>
                <w:rFonts w:ascii="Courier New" w:eastAsia="Courier New" w:hAnsi="Courier New" w:cs="Courier New"/>
                <w:color w:val="000000"/>
                <w:sz w:val="14"/>
                <w:szCs w:val="14"/>
              </w:rPr>
            </w:pPr>
            <w:r>
              <w:rPr>
                <w:rFonts w:ascii="Courier New" w:eastAsia="Courier New" w:hAnsi="Courier New" w:cs="Courier New"/>
                <w:color w:val="000000"/>
                <w:sz w:val="14"/>
                <w:szCs w:val="14"/>
              </w:rPr>
              <w:t>4.44</w:t>
            </w:r>
          </w:p>
        </w:tc>
        <w:tc>
          <w:tcPr>
            <w:tcW w:w="1170" w:type="dxa"/>
            <w:shd w:val="clear" w:color="auto" w:fill="auto"/>
            <w:vAlign w:val="bottom"/>
          </w:tcPr>
          <w:p w:rsidR="0064700A" w:rsidRDefault="0064700A" w:rsidP="0064700A">
            <w:pPr>
              <w:spacing w:after="0" w:line="240" w:lineRule="auto"/>
              <w:jc w:val="center"/>
              <w:rPr>
                <w:rFonts w:ascii="Courier New" w:eastAsia="Courier New" w:hAnsi="Courier New" w:cs="Courier New"/>
                <w:color w:val="000000"/>
                <w:sz w:val="14"/>
                <w:szCs w:val="14"/>
              </w:rPr>
            </w:pPr>
            <w:r>
              <w:rPr>
                <w:rFonts w:ascii="Courier New" w:eastAsia="Courier New" w:hAnsi="Courier New" w:cs="Courier New"/>
                <w:color w:val="000000"/>
                <w:sz w:val="14"/>
                <w:szCs w:val="14"/>
              </w:rPr>
              <w:t>Excellent</w:t>
            </w:r>
          </w:p>
        </w:tc>
      </w:tr>
      <w:tr w:rsidR="0064700A" w:rsidTr="0064700A">
        <w:trPr>
          <w:trHeight w:val="615"/>
        </w:trPr>
        <w:tc>
          <w:tcPr>
            <w:tcW w:w="2610" w:type="dxa"/>
            <w:shd w:val="clear" w:color="auto" w:fill="auto"/>
            <w:vAlign w:val="center"/>
          </w:tcPr>
          <w:p w:rsidR="0064700A" w:rsidRDefault="0064700A" w:rsidP="0064700A">
            <w:pPr>
              <w:spacing w:after="0" w:line="240" w:lineRule="auto"/>
              <w:rPr>
                <w:rFonts w:ascii="Courier New" w:eastAsia="Courier New" w:hAnsi="Courier New" w:cs="Courier New"/>
                <w:color w:val="000000"/>
                <w:sz w:val="14"/>
                <w:szCs w:val="14"/>
              </w:rPr>
            </w:pPr>
            <w:r>
              <w:rPr>
                <w:rFonts w:ascii="Courier New" w:eastAsia="Courier New" w:hAnsi="Courier New" w:cs="Courier New"/>
                <w:color w:val="000000"/>
                <w:sz w:val="14"/>
                <w:szCs w:val="14"/>
              </w:rPr>
              <w:t xml:space="preserve">Communicating through digital platforms like Messenger, </w:t>
            </w:r>
            <w:proofErr w:type="spellStart"/>
            <w:r>
              <w:rPr>
                <w:rFonts w:ascii="Courier New" w:eastAsia="Courier New" w:hAnsi="Courier New" w:cs="Courier New"/>
                <w:color w:val="000000"/>
                <w:sz w:val="14"/>
                <w:szCs w:val="14"/>
              </w:rPr>
              <w:t>WhatsApp,Telegram,Viber</w:t>
            </w:r>
            <w:proofErr w:type="spellEnd"/>
            <w:r>
              <w:rPr>
                <w:rFonts w:ascii="Courier New" w:eastAsia="Courier New" w:hAnsi="Courier New" w:cs="Courier New"/>
                <w:color w:val="000000"/>
                <w:sz w:val="14"/>
                <w:szCs w:val="14"/>
              </w:rPr>
              <w:t xml:space="preserve"> or Email for class announcements or other information</w:t>
            </w:r>
          </w:p>
        </w:tc>
        <w:tc>
          <w:tcPr>
            <w:tcW w:w="720" w:type="dxa"/>
            <w:shd w:val="clear" w:color="auto" w:fill="auto"/>
            <w:vAlign w:val="bottom"/>
          </w:tcPr>
          <w:p w:rsidR="0064700A" w:rsidRDefault="0064700A" w:rsidP="0064700A">
            <w:pPr>
              <w:spacing w:after="0" w:line="240" w:lineRule="auto"/>
              <w:jc w:val="center"/>
              <w:rPr>
                <w:rFonts w:ascii="Courier New" w:eastAsia="Courier New" w:hAnsi="Courier New" w:cs="Courier New"/>
                <w:color w:val="000000"/>
                <w:sz w:val="14"/>
                <w:szCs w:val="14"/>
              </w:rPr>
            </w:pPr>
            <w:r>
              <w:rPr>
                <w:rFonts w:ascii="Courier New" w:eastAsia="Courier New" w:hAnsi="Courier New" w:cs="Courier New"/>
                <w:color w:val="000000"/>
                <w:sz w:val="14"/>
                <w:szCs w:val="14"/>
              </w:rPr>
              <w:t>4.38</w:t>
            </w:r>
          </w:p>
        </w:tc>
        <w:tc>
          <w:tcPr>
            <w:tcW w:w="1170" w:type="dxa"/>
            <w:shd w:val="clear" w:color="auto" w:fill="auto"/>
            <w:vAlign w:val="bottom"/>
          </w:tcPr>
          <w:p w:rsidR="0064700A" w:rsidRDefault="0064700A" w:rsidP="0064700A">
            <w:pPr>
              <w:spacing w:after="0" w:line="240" w:lineRule="auto"/>
              <w:jc w:val="center"/>
              <w:rPr>
                <w:rFonts w:ascii="Courier New" w:eastAsia="Courier New" w:hAnsi="Courier New" w:cs="Courier New"/>
                <w:color w:val="000000"/>
                <w:sz w:val="14"/>
                <w:szCs w:val="14"/>
              </w:rPr>
            </w:pPr>
            <w:r>
              <w:rPr>
                <w:rFonts w:ascii="Courier New" w:eastAsia="Courier New" w:hAnsi="Courier New" w:cs="Courier New"/>
                <w:color w:val="000000"/>
                <w:sz w:val="14"/>
                <w:szCs w:val="14"/>
              </w:rPr>
              <w:t>Excellent</w:t>
            </w:r>
          </w:p>
        </w:tc>
      </w:tr>
      <w:tr w:rsidR="0064700A" w:rsidTr="0064700A">
        <w:trPr>
          <w:trHeight w:val="410"/>
        </w:trPr>
        <w:tc>
          <w:tcPr>
            <w:tcW w:w="2610" w:type="dxa"/>
            <w:shd w:val="clear" w:color="auto" w:fill="auto"/>
            <w:vAlign w:val="center"/>
          </w:tcPr>
          <w:p w:rsidR="0064700A" w:rsidRDefault="0064700A" w:rsidP="0064700A">
            <w:pPr>
              <w:spacing w:after="0" w:line="240" w:lineRule="auto"/>
              <w:rPr>
                <w:rFonts w:ascii="Courier New" w:eastAsia="Courier New" w:hAnsi="Courier New" w:cs="Courier New"/>
                <w:color w:val="000000"/>
                <w:sz w:val="14"/>
                <w:szCs w:val="14"/>
              </w:rPr>
            </w:pPr>
            <w:r>
              <w:rPr>
                <w:rFonts w:ascii="Courier New" w:eastAsia="Courier New" w:hAnsi="Courier New" w:cs="Courier New"/>
                <w:color w:val="000000"/>
                <w:sz w:val="14"/>
                <w:szCs w:val="14"/>
              </w:rPr>
              <w:t>Operating audio-visual equipment like projector, speaker, and computer in the classroom.</w:t>
            </w:r>
          </w:p>
        </w:tc>
        <w:tc>
          <w:tcPr>
            <w:tcW w:w="720" w:type="dxa"/>
            <w:shd w:val="clear" w:color="auto" w:fill="auto"/>
            <w:vAlign w:val="bottom"/>
          </w:tcPr>
          <w:p w:rsidR="0064700A" w:rsidRDefault="0064700A" w:rsidP="0064700A">
            <w:pPr>
              <w:spacing w:after="0" w:line="240" w:lineRule="auto"/>
              <w:jc w:val="center"/>
              <w:rPr>
                <w:rFonts w:ascii="Courier New" w:eastAsia="Courier New" w:hAnsi="Courier New" w:cs="Courier New"/>
                <w:color w:val="000000"/>
                <w:sz w:val="14"/>
                <w:szCs w:val="14"/>
              </w:rPr>
            </w:pPr>
            <w:r>
              <w:rPr>
                <w:rFonts w:ascii="Courier New" w:eastAsia="Courier New" w:hAnsi="Courier New" w:cs="Courier New"/>
                <w:color w:val="000000"/>
                <w:sz w:val="14"/>
                <w:szCs w:val="14"/>
              </w:rPr>
              <w:t>4.35</w:t>
            </w:r>
          </w:p>
        </w:tc>
        <w:tc>
          <w:tcPr>
            <w:tcW w:w="1170" w:type="dxa"/>
            <w:shd w:val="clear" w:color="auto" w:fill="auto"/>
            <w:vAlign w:val="bottom"/>
          </w:tcPr>
          <w:p w:rsidR="0064700A" w:rsidRDefault="0064700A" w:rsidP="0064700A">
            <w:pPr>
              <w:spacing w:after="0" w:line="240" w:lineRule="auto"/>
              <w:jc w:val="center"/>
              <w:rPr>
                <w:rFonts w:ascii="Courier New" w:eastAsia="Courier New" w:hAnsi="Courier New" w:cs="Courier New"/>
                <w:color w:val="000000"/>
                <w:sz w:val="14"/>
                <w:szCs w:val="14"/>
              </w:rPr>
            </w:pPr>
            <w:r>
              <w:rPr>
                <w:rFonts w:ascii="Courier New" w:eastAsia="Courier New" w:hAnsi="Courier New" w:cs="Courier New"/>
                <w:color w:val="000000"/>
                <w:sz w:val="14"/>
                <w:szCs w:val="14"/>
              </w:rPr>
              <w:t>Excellent</w:t>
            </w:r>
          </w:p>
        </w:tc>
      </w:tr>
      <w:tr w:rsidR="0064700A" w:rsidTr="0064700A">
        <w:trPr>
          <w:trHeight w:val="615"/>
        </w:trPr>
        <w:tc>
          <w:tcPr>
            <w:tcW w:w="2610" w:type="dxa"/>
            <w:shd w:val="clear" w:color="auto" w:fill="auto"/>
            <w:vAlign w:val="center"/>
          </w:tcPr>
          <w:p w:rsidR="0064700A" w:rsidRDefault="0064700A" w:rsidP="0064700A">
            <w:pPr>
              <w:spacing w:after="0" w:line="240" w:lineRule="auto"/>
              <w:rPr>
                <w:rFonts w:ascii="Courier New" w:eastAsia="Courier New" w:hAnsi="Courier New" w:cs="Courier New"/>
                <w:color w:val="000000"/>
                <w:sz w:val="14"/>
                <w:szCs w:val="14"/>
              </w:rPr>
            </w:pPr>
            <w:r>
              <w:rPr>
                <w:rFonts w:ascii="Courier New" w:eastAsia="Courier New" w:hAnsi="Courier New" w:cs="Courier New"/>
                <w:color w:val="000000"/>
                <w:sz w:val="14"/>
                <w:szCs w:val="14"/>
              </w:rPr>
              <w:t>Storing and sharing digital teaching materials on platforms like Google Drive or Dropbox, Cloud, flash drive</w:t>
            </w:r>
          </w:p>
        </w:tc>
        <w:tc>
          <w:tcPr>
            <w:tcW w:w="720" w:type="dxa"/>
            <w:shd w:val="clear" w:color="auto" w:fill="auto"/>
            <w:vAlign w:val="bottom"/>
          </w:tcPr>
          <w:p w:rsidR="0064700A" w:rsidRDefault="0064700A" w:rsidP="0064700A">
            <w:pPr>
              <w:spacing w:after="0" w:line="240" w:lineRule="auto"/>
              <w:jc w:val="center"/>
              <w:rPr>
                <w:rFonts w:ascii="Courier New" w:eastAsia="Courier New" w:hAnsi="Courier New" w:cs="Courier New"/>
                <w:color w:val="000000"/>
                <w:sz w:val="14"/>
                <w:szCs w:val="14"/>
              </w:rPr>
            </w:pPr>
            <w:r>
              <w:rPr>
                <w:rFonts w:ascii="Courier New" w:eastAsia="Courier New" w:hAnsi="Courier New" w:cs="Courier New"/>
                <w:color w:val="000000"/>
                <w:sz w:val="14"/>
                <w:szCs w:val="14"/>
              </w:rPr>
              <w:t>4.13</w:t>
            </w:r>
          </w:p>
        </w:tc>
        <w:tc>
          <w:tcPr>
            <w:tcW w:w="1170" w:type="dxa"/>
            <w:shd w:val="clear" w:color="auto" w:fill="auto"/>
            <w:vAlign w:val="bottom"/>
          </w:tcPr>
          <w:p w:rsidR="0064700A" w:rsidRDefault="0064700A" w:rsidP="0064700A">
            <w:pPr>
              <w:spacing w:after="0" w:line="240" w:lineRule="auto"/>
              <w:jc w:val="center"/>
              <w:rPr>
                <w:rFonts w:ascii="Courier New" w:eastAsia="Courier New" w:hAnsi="Courier New" w:cs="Courier New"/>
                <w:color w:val="000000"/>
                <w:sz w:val="14"/>
                <w:szCs w:val="14"/>
              </w:rPr>
            </w:pPr>
            <w:r>
              <w:rPr>
                <w:rFonts w:ascii="Courier New" w:eastAsia="Courier New" w:hAnsi="Courier New" w:cs="Courier New"/>
                <w:color w:val="000000"/>
                <w:sz w:val="14"/>
                <w:szCs w:val="14"/>
              </w:rPr>
              <w:t>Very satisfactory</w:t>
            </w:r>
          </w:p>
        </w:tc>
      </w:tr>
      <w:tr w:rsidR="0064700A" w:rsidTr="0064700A">
        <w:trPr>
          <w:trHeight w:val="410"/>
        </w:trPr>
        <w:tc>
          <w:tcPr>
            <w:tcW w:w="2610" w:type="dxa"/>
            <w:shd w:val="clear" w:color="auto" w:fill="auto"/>
            <w:vAlign w:val="center"/>
          </w:tcPr>
          <w:p w:rsidR="0064700A" w:rsidRDefault="0064700A" w:rsidP="0064700A">
            <w:pPr>
              <w:spacing w:after="0" w:line="240" w:lineRule="auto"/>
              <w:rPr>
                <w:rFonts w:ascii="Courier New" w:eastAsia="Courier New" w:hAnsi="Courier New" w:cs="Courier New"/>
                <w:color w:val="000000"/>
                <w:sz w:val="14"/>
                <w:szCs w:val="14"/>
              </w:rPr>
            </w:pPr>
            <w:r>
              <w:rPr>
                <w:rFonts w:ascii="Courier New" w:eastAsia="Courier New" w:hAnsi="Courier New" w:cs="Courier New"/>
                <w:color w:val="000000"/>
                <w:sz w:val="14"/>
                <w:szCs w:val="14"/>
              </w:rPr>
              <w:t>Using software for editing audio files and video files</w:t>
            </w:r>
          </w:p>
        </w:tc>
        <w:tc>
          <w:tcPr>
            <w:tcW w:w="720" w:type="dxa"/>
            <w:shd w:val="clear" w:color="auto" w:fill="auto"/>
            <w:vAlign w:val="bottom"/>
          </w:tcPr>
          <w:p w:rsidR="0064700A" w:rsidRDefault="0064700A" w:rsidP="0064700A">
            <w:pPr>
              <w:spacing w:after="0" w:line="240" w:lineRule="auto"/>
              <w:jc w:val="center"/>
              <w:rPr>
                <w:rFonts w:ascii="Courier New" w:eastAsia="Courier New" w:hAnsi="Courier New" w:cs="Courier New"/>
                <w:color w:val="000000"/>
                <w:sz w:val="14"/>
                <w:szCs w:val="14"/>
              </w:rPr>
            </w:pPr>
            <w:r>
              <w:rPr>
                <w:rFonts w:ascii="Courier New" w:eastAsia="Courier New" w:hAnsi="Courier New" w:cs="Courier New"/>
                <w:color w:val="000000"/>
                <w:sz w:val="14"/>
                <w:szCs w:val="14"/>
              </w:rPr>
              <w:t>3.91</w:t>
            </w:r>
          </w:p>
        </w:tc>
        <w:tc>
          <w:tcPr>
            <w:tcW w:w="1170" w:type="dxa"/>
            <w:shd w:val="clear" w:color="auto" w:fill="auto"/>
            <w:vAlign w:val="bottom"/>
          </w:tcPr>
          <w:p w:rsidR="0064700A" w:rsidRDefault="0064700A" w:rsidP="0064700A">
            <w:pPr>
              <w:spacing w:after="0" w:line="240" w:lineRule="auto"/>
              <w:jc w:val="center"/>
              <w:rPr>
                <w:rFonts w:ascii="Courier New" w:eastAsia="Courier New" w:hAnsi="Courier New" w:cs="Courier New"/>
                <w:color w:val="000000"/>
                <w:sz w:val="14"/>
                <w:szCs w:val="14"/>
              </w:rPr>
            </w:pPr>
            <w:r>
              <w:rPr>
                <w:rFonts w:ascii="Courier New" w:eastAsia="Courier New" w:hAnsi="Courier New" w:cs="Courier New"/>
                <w:color w:val="000000"/>
                <w:sz w:val="14"/>
                <w:szCs w:val="14"/>
              </w:rPr>
              <w:t>Very satisfactory</w:t>
            </w:r>
          </w:p>
        </w:tc>
      </w:tr>
      <w:tr w:rsidR="0064700A" w:rsidTr="0064700A">
        <w:trPr>
          <w:trHeight w:val="615"/>
        </w:trPr>
        <w:tc>
          <w:tcPr>
            <w:tcW w:w="2610" w:type="dxa"/>
            <w:shd w:val="clear" w:color="auto" w:fill="auto"/>
            <w:vAlign w:val="center"/>
          </w:tcPr>
          <w:p w:rsidR="0064700A" w:rsidRDefault="0064700A" w:rsidP="0064700A">
            <w:pPr>
              <w:spacing w:after="0" w:line="240" w:lineRule="auto"/>
              <w:rPr>
                <w:rFonts w:ascii="Courier New" w:eastAsia="Courier New" w:hAnsi="Courier New" w:cs="Courier New"/>
                <w:color w:val="000000"/>
                <w:sz w:val="14"/>
                <w:szCs w:val="14"/>
              </w:rPr>
            </w:pPr>
            <w:r>
              <w:rPr>
                <w:rFonts w:ascii="Courier New" w:eastAsia="Courier New" w:hAnsi="Courier New" w:cs="Courier New"/>
                <w:color w:val="000000"/>
                <w:sz w:val="14"/>
                <w:szCs w:val="14"/>
              </w:rPr>
              <w:t>Knowing about the basic computer software such as Operating System (OS)like Windows/ MAC, Media Player and their functions.</w:t>
            </w:r>
          </w:p>
        </w:tc>
        <w:tc>
          <w:tcPr>
            <w:tcW w:w="720" w:type="dxa"/>
            <w:shd w:val="clear" w:color="auto" w:fill="auto"/>
            <w:vAlign w:val="bottom"/>
          </w:tcPr>
          <w:p w:rsidR="0064700A" w:rsidRDefault="0064700A" w:rsidP="0064700A">
            <w:pPr>
              <w:spacing w:after="0" w:line="240" w:lineRule="auto"/>
              <w:jc w:val="center"/>
              <w:rPr>
                <w:rFonts w:ascii="Courier New" w:eastAsia="Courier New" w:hAnsi="Courier New" w:cs="Courier New"/>
                <w:color w:val="000000"/>
                <w:sz w:val="14"/>
                <w:szCs w:val="14"/>
              </w:rPr>
            </w:pPr>
            <w:r>
              <w:rPr>
                <w:rFonts w:ascii="Courier New" w:eastAsia="Courier New" w:hAnsi="Courier New" w:cs="Courier New"/>
                <w:color w:val="000000"/>
                <w:sz w:val="14"/>
                <w:szCs w:val="14"/>
              </w:rPr>
              <w:t>3.84</w:t>
            </w:r>
          </w:p>
        </w:tc>
        <w:tc>
          <w:tcPr>
            <w:tcW w:w="1170" w:type="dxa"/>
            <w:shd w:val="clear" w:color="auto" w:fill="auto"/>
            <w:vAlign w:val="bottom"/>
          </w:tcPr>
          <w:p w:rsidR="0064700A" w:rsidRDefault="0064700A" w:rsidP="0064700A">
            <w:pPr>
              <w:spacing w:after="0" w:line="240" w:lineRule="auto"/>
              <w:jc w:val="center"/>
              <w:rPr>
                <w:rFonts w:ascii="Courier New" w:eastAsia="Courier New" w:hAnsi="Courier New" w:cs="Courier New"/>
                <w:color w:val="000000"/>
                <w:sz w:val="14"/>
                <w:szCs w:val="14"/>
              </w:rPr>
            </w:pPr>
            <w:r>
              <w:rPr>
                <w:rFonts w:ascii="Courier New" w:eastAsia="Courier New" w:hAnsi="Courier New" w:cs="Courier New"/>
                <w:color w:val="000000"/>
                <w:sz w:val="14"/>
                <w:szCs w:val="14"/>
              </w:rPr>
              <w:t>Very satisfactory</w:t>
            </w:r>
          </w:p>
        </w:tc>
      </w:tr>
      <w:tr w:rsidR="0064700A" w:rsidTr="0064700A">
        <w:trPr>
          <w:trHeight w:val="615"/>
        </w:trPr>
        <w:tc>
          <w:tcPr>
            <w:tcW w:w="2610" w:type="dxa"/>
            <w:shd w:val="clear" w:color="auto" w:fill="auto"/>
            <w:vAlign w:val="center"/>
          </w:tcPr>
          <w:p w:rsidR="0064700A" w:rsidRDefault="0064700A" w:rsidP="0064700A">
            <w:pPr>
              <w:spacing w:after="0" w:line="240" w:lineRule="auto"/>
              <w:rPr>
                <w:rFonts w:ascii="Courier New" w:eastAsia="Courier New" w:hAnsi="Courier New" w:cs="Courier New"/>
                <w:color w:val="000000"/>
                <w:sz w:val="14"/>
                <w:szCs w:val="14"/>
              </w:rPr>
            </w:pPr>
            <w:r>
              <w:rPr>
                <w:rFonts w:ascii="Courier New" w:eastAsia="Courier New" w:hAnsi="Courier New" w:cs="Courier New"/>
                <w:color w:val="000000"/>
                <w:sz w:val="14"/>
                <w:szCs w:val="14"/>
              </w:rPr>
              <w:t>Using the emerging technologies such as Zoom meetings, Google Classroom, Google Meet, and Microsoft Teams</w:t>
            </w:r>
          </w:p>
        </w:tc>
        <w:tc>
          <w:tcPr>
            <w:tcW w:w="720" w:type="dxa"/>
            <w:shd w:val="clear" w:color="auto" w:fill="auto"/>
            <w:vAlign w:val="bottom"/>
          </w:tcPr>
          <w:p w:rsidR="0064700A" w:rsidRDefault="0064700A" w:rsidP="0064700A">
            <w:pPr>
              <w:spacing w:after="0" w:line="240" w:lineRule="auto"/>
              <w:jc w:val="center"/>
              <w:rPr>
                <w:rFonts w:ascii="Courier New" w:eastAsia="Courier New" w:hAnsi="Courier New" w:cs="Courier New"/>
                <w:color w:val="000000"/>
                <w:sz w:val="14"/>
                <w:szCs w:val="14"/>
              </w:rPr>
            </w:pPr>
            <w:r>
              <w:rPr>
                <w:rFonts w:ascii="Courier New" w:eastAsia="Courier New" w:hAnsi="Courier New" w:cs="Courier New"/>
                <w:color w:val="000000"/>
                <w:sz w:val="14"/>
                <w:szCs w:val="14"/>
              </w:rPr>
              <w:t>3.75</w:t>
            </w:r>
          </w:p>
        </w:tc>
        <w:tc>
          <w:tcPr>
            <w:tcW w:w="1170" w:type="dxa"/>
            <w:shd w:val="clear" w:color="auto" w:fill="auto"/>
            <w:vAlign w:val="bottom"/>
          </w:tcPr>
          <w:p w:rsidR="0064700A" w:rsidRDefault="0064700A" w:rsidP="0064700A">
            <w:pPr>
              <w:spacing w:after="0" w:line="240" w:lineRule="auto"/>
              <w:jc w:val="center"/>
              <w:rPr>
                <w:rFonts w:ascii="Courier New" w:eastAsia="Courier New" w:hAnsi="Courier New" w:cs="Courier New"/>
                <w:color w:val="000000"/>
                <w:sz w:val="14"/>
                <w:szCs w:val="14"/>
              </w:rPr>
            </w:pPr>
            <w:r>
              <w:rPr>
                <w:rFonts w:ascii="Courier New" w:eastAsia="Courier New" w:hAnsi="Courier New" w:cs="Courier New"/>
                <w:color w:val="000000"/>
                <w:sz w:val="14"/>
                <w:szCs w:val="14"/>
              </w:rPr>
              <w:t>Very satisfactory</w:t>
            </w:r>
          </w:p>
        </w:tc>
      </w:tr>
      <w:tr w:rsidR="0064700A" w:rsidTr="0064700A">
        <w:trPr>
          <w:trHeight w:val="410"/>
        </w:trPr>
        <w:tc>
          <w:tcPr>
            <w:tcW w:w="2610" w:type="dxa"/>
            <w:shd w:val="clear" w:color="auto" w:fill="auto"/>
            <w:vAlign w:val="center"/>
          </w:tcPr>
          <w:p w:rsidR="0064700A" w:rsidRDefault="0064700A" w:rsidP="0064700A">
            <w:pPr>
              <w:spacing w:after="0" w:line="240" w:lineRule="auto"/>
              <w:rPr>
                <w:rFonts w:ascii="Courier New" w:eastAsia="Courier New" w:hAnsi="Courier New" w:cs="Courier New"/>
                <w:color w:val="000000"/>
                <w:sz w:val="14"/>
                <w:szCs w:val="14"/>
              </w:rPr>
            </w:pPr>
            <w:r>
              <w:rPr>
                <w:rFonts w:ascii="Courier New" w:eastAsia="Courier New" w:hAnsi="Courier New" w:cs="Courier New"/>
                <w:color w:val="000000"/>
                <w:sz w:val="14"/>
                <w:szCs w:val="14"/>
              </w:rPr>
              <w:t>Knowing about basic computer hardware such as CD-ROM, motherboard, RAM and their functions.</w:t>
            </w:r>
          </w:p>
        </w:tc>
        <w:tc>
          <w:tcPr>
            <w:tcW w:w="720" w:type="dxa"/>
            <w:shd w:val="clear" w:color="auto" w:fill="auto"/>
            <w:vAlign w:val="bottom"/>
          </w:tcPr>
          <w:p w:rsidR="0064700A" w:rsidRDefault="0064700A" w:rsidP="0064700A">
            <w:pPr>
              <w:spacing w:after="0" w:line="240" w:lineRule="auto"/>
              <w:jc w:val="center"/>
              <w:rPr>
                <w:rFonts w:ascii="Courier New" w:eastAsia="Courier New" w:hAnsi="Courier New" w:cs="Courier New"/>
                <w:color w:val="000000"/>
                <w:sz w:val="14"/>
                <w:szCs w:val="14"/>
              </w:rPr>
            </w:pPr>
            <w:r>
              <w:rPr>
                <w:rFonts w:ascii="Courier New" w:eastAsia="Courier New" w:hAnsi="Courier New" w:cs="Courier New"/>
                <w:color w:val="000000"/>
                <w:sz w:val="14"/>
                <w:szCs w:val="14"/>
              </w:rPr>
              <w:t>3.71</w:t>
            </w:r>
          </w:p>
        </w:tc>
        <w:tc>
          <w:tcPr>
            <w:tcW w:w="1170" w:type="dxa"/>
            <w:shd w:val="clear" w:color="auto" w:fill="auto"/>
            <w:vAlign w:val="bottom"/>
          </w:tcPr>
          <w:p w:rsidR="0064700A" w:rsidRDefault="0064700A" w:rsidP="0064700A">
            <w:pPr>
              <w:spacing w:after="0" w:line="240" w:lineRule="auto"/>
              <w:jc w:val="center"/>
              <w:rPr>
                <w:rFonts w:ascii="Courier New" w:eastAsia="Courier New" w:hAnsi="Courier New" w:cs="Courier New"/>
                <w:color w:val="000000"/>
                <w:sz w:val="14"/>
                <w:szCs w:val="14"/>
              </w:rPr>
            </w:pPr>
            <w:r>
              <w:rPr>
                <w:rFonts w:ascii="Courier New" w:eastAsia="Courier New" w:hAnsi="Courier New" w:cs="Courier New"/>
                <w:color w:val="000000"/>
                <w:sz w:val="14"/>
                <w:szCs w:val="14"/>
              </w:rPr>
              <w:t>Very satisfactory</w:t>
            </w:r>
          </w:p>
        </w:tc>
      </w:tr>
      <w:tr w:rsidR="0064700A" w:rsidTr="0064700A">
        <w:trPr>
          <w:trHeight w:val="410"/>
        </w:trPr>
        <w:tc>
          <w:tcPr>
            <w:tcW w:w="2610" w:type="dxa"/>
            <w:tcBorders>
              <w:bottom w:val="single" w:sz="12" w:space="0" w:color="000000"/>
            </w:tcBorders>
            <w:shd w:val="clear" w:color="auto" w:fill="auto"/>
            <w:vAlign w:val="center"/>
          </w:tcPr>
          <w:p w:rsidR="0064700A" w:rsidRDefault="0064700A" w:rsidP="0064700A">
            <w:pPr>
              <w:spacing w:after="0" w:line="240" w:lineRule="auto"/>
              <w:rPr>
                <w:rFonts w:ascii="Courier New" w:eastAsia="Courier New" w:hAnsi="Courier New" w:cs="Courier New"/>
                <w:color w:val="000000"/>
                <w:sz w:val="14"/>
                <w:szCs w:val="14"/>
              </w:rPr>
            </w:pPr>
            <w:r>
              <w:rPr>
                <w:rFonts w:ascii="Courier New" w:eastAsia="Courier New" w:hAnsi="Courier New" w:cs="Courier New"/>
                <w:color w:val="000000"/>
                <w:sz w:val="14"/>
                <w:szCs w:val="14"/>
              </w:rPr>
              <w:t>Solving basic technical problems related to computer</w:t>
            </w:r>
          </w:p>
        </w:tc>
        <w:tc>
          <w:tcPr>
            <w:tcW w:w="720" w:type="dxa"/>
            <w:tcBorders>
              <w:bottom w:val="single" w:sz="12" w:space="0" w:color="000000"/>
            </w:tcBorders>
            <w:shd w:val="clear" w:color="auto" w:fill="auto"/>
            <w:vAlign w:val="bottom"/>
          </w:tcPr>
          <w:p w:rsidR="0064700A" w:rsidRDefault="0064700A" w:rsidP="0064700A">
            <w:pPr>
              <w:spacing w:after="0" w:line="240" w:lineRule="auto"/>
              <w:jc w:val="center"/>
              <w:rPr>
                <w:rFonts w:ascii="Courier New" w:eastAsia="Courier New" w:hAnsi="Courier New" w:cs="Courier New"/>
                <w:color w:val="000000"/>
                <w:sz w:val="14"/>
                <w:szCs w:val="14"/>
              </w:rPr>
            </w:pPr>
            <w:r>
              <w:rPr>
                <w:rFonts w:ascii="Courier New" w:eastAsia="Courier New" w:hAnsi="Courier New" w:cs="Courier New"/>
                <w:color w:val="000000"/>
                <w:sz w:val="14"/>
                <w:szCs w:val="14"/>
              </w:rPr>
              <w:t>3.70</w:t>
            </w:r>
          </w:p>
        </w:tc>
        <w:tc>
          <w:tcPr>
            <w:tcW w:w="1170" w:type="dxa"/>
            <w:tcBorders>
              <w:bottom w:val="single" w:sz="12" w:space="0" w:color="000000"/>
            </w:tcBorders>
            <w:shd w:val="clear" w:color="auto" w:fill="auto"/>
            <w:vAlign w:val="bottom"/>
          </w:tcPr>
          <w:p w:rsidR="0064700A" w:rsidRDefault="0064700A" w:rsidP="0064700A">
            <w:pPr>
              <w:spacing w:after="0" w:line="240" w:lineRule="auto"/>
              <w:jc w:val="center"/>
              <w:rPr>
                <w:rFonts w:ascii="Courier New" w:eastAsia="Courier New" w:hAnsi="Courier New" w:cs="Courier New"/>
                <w:color w:val="000000"/>
                <w:sz w:val="14"/>
                <w:szCs w:val="14"/>
              </w:rPr>
            </w:pPr>
            <w:r>
              <w:rPr>
                <w:rFonts w:ascii="Courier New" w:eastAsia="Courier New" w:hAnsi="Courier New" w:cs="Courier New"/>
                <w:color w:val="000000"/>
                <w:sz w:val="14"/>
                <w:szCs w:val="14"/>
              </w:rPr>
              <w:t>Very satisfactory</w:t>
            </w:r>
          </w:p>
        </w:tc>
      </w:tr>
      <w:tr w:rsidR="0064700A" w:rsidTr="0064700A">
        <w:trPr>
          <w:trHeight w:val="315"/>
        </w:trPr>
        <w:tc>
          <w:tcPr>
            <w:tcW w:w="2610" w:type="dxa"/>
            <w:tcBorders>
              <w:top w:val="single" w:sz="12" w:space="0" w:color="000000"/>
              <w:bottom w:val="single" w:sz="12" w:space="0" w:color="000000"/>
            </w:tcBorders>
            <w:shd w:val="clear" w:color="auto" w:fill="auto"/>
            <w:vAlign w:val="bottom"/>
          </w:tcPr>
          <w:p w:rsidR="0064700A" w:rsidRDefault="0064700A" w:rsidP="0064700A">
            <w:pPr>
              <w:spacing w:after="0" w:line="240" w:lineRule="auto"/>
              <w:rPr>
                <w:rFonts w:ascii="Courier New" w:eastAsia="Courier New" w:hAnsi="Courier New" w:cs="Courier New"/>
                <w:b/>
                <w:color w:val="000000"/>
                <w:sz w:val="14"/>
                <w:szCs w:val="14"/>
              </w:rPr>
            </w:pPr>
            <w:r>
              <w:rPr>
                <w:rFonts w:ascii="Courier New" w:eastAsia="Courier New" w:hAnsi="Courier New" w:cs="Courier New"/>
                <w:b/>
                <w:color w:val="000000"/>
                <w:sz w:val="14"/>
                <w:szCs w:val="14"/>
              </w:rPr>
              <w:t xml:space="preserve">          Overall Mean</w:t>
            </w:r>
          </w:p>
        </w:tc>
        <w:tc>
          <w:tcPr>
            <w:tcW w:w="720" w:type="dxa"/>
            <w:tcBorders>
              <w:top w:val="single" w:sz="12" w:space="0" w:color="000000"/>
              <w:bottom w:val="single" w:sz="12" w:space="0" w:color="000000"/>
            </w:tcBorders>
            <w:shd w:val="clear" w:color="auto" w:fill="auto"/>
            <w:vAlign w:val="bottom"/>
          </w:tcPr>
          <w:p w:rsidR="0064700A" w:rsidRDefault="0064700A" w:rsidP="0064700A">
            <w:pPr>
              <w:spacing w:after="0" w:line="240" w:lineRule="auto"/>
              <w:jc w:val="center"/>
              <w:rPr>
                <w:rFonts w:ascii="Courier New" w:eastAsia="Courier New" w:hAnsi="Courier New" w:cs="Courier New"/>
                <w:b/>
                <w:color w:val="000000"/>
                <w:sz w:val="14"/>
                <w:szCs w:val="14"/>
              </w:rPr>
            </w:pPr>
            <w:r>
              <w:rPr>
                <w:rFonts w:ascii="Courier New" w:eastAsia="Courier New" w:hAnsi="Courier New" w:cs="Courier New"/>
                <w:b/>
                <w:color w:val="000000"/>
                <w:sz w:val="14"/>
                <w:szCs w:val="14"/>
              </w:rPr>
              <w:t>4.08</w:t>
            </w:r>
          </w:p>
        </w:tc>
        <w:tc>
          <w:tcPr>
            <w:tcW w:w="1170" w:type="dxa"/>
            <w:tcBorders>
              <w:top w:val="single" w:sz="12" w:space="0" w:color="000000"/>
              <w:bottom w:val="single" w:sz="12" w:space="0" w:color="000000"/>
            </w:tcBorders>
            <w:shd w:val="clear" w:color="auto" w:fill="auto"/>
            <w:vAlign w:val="bottom"/>
          </w:tcPr>
          <w:p w:rsidR="0064700A" w:rsidRDefault="0064700A" w:rsidP="0064700A">
            <w:pPr>
              <w:spacing w:after="0" w:line="240" w:lineRule="auto"/>
              <w:jc w:val="center"/>
              <w:rPr>
                <w:rFonts w:ascii="Courier New" w:eastAsia="Courier New" w:hAnsi="Courier New" w:cs="Courier New"/>
                <w:b/>
                <w:color w:val="000000"/>
                <w:sz w:val="14"/>
                <w:szCs w:val="14"/>
              </w:rPr>
            </w:pPr>
            <w:r>
              <w:rPr>
                <w:rFonts w:ascii="Courier New" w:eastAsia="Courier New" w:hAnsi="Courier New" w:cs="Courier New"/>
                <w:b/>
                <w:color w:val="000000"/>
                <w:sz w:val="14"/>
                <w:szCs w:val="14"/>
              </w:rPr>
              <w:t>VS</w:t>
            </w:r>
          </w:p>
        </w:tc>
      </w:tr>
    </w:tbl>
    <w:p w:rsidR="001A1A24" w:rsidRDefault="001A1A24">
      <w:pPr>
        <w:spacing w:after="0" w:line="240" w:lineRule="auto"/>
        <w:rPr>
          <w:rFonts w:ascii="Times New Roman" w:eastAsia="Times New Roman" w:hAnsi="Times New Roman" w:cs="Times New Roman"/>
          <w:i/>
          <w:sz w:val="24"/>
          <w:szCs w:val="24"/>
        </w:rPr>
      </w:pPr>
    </w:p>
    <w:p w:rsidR="001A1A24" w:rsidRDefault="00EC1904">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English Teachers’ Pedagogical Knowledge </w:t>
      </w:r>
    </w:p>
    <w:p w:rsidR="001A1A24" w:rsidRDefault="001A1A24">
      <w:pPr>
        <w:spacing w:after="0" w:line="240" w:lineRule="auto"/>
        <w:jc w:val="both"/>
        <w:rPr>
          <w:rFonts w:ascii="Courier New" w:eastAsia="Courier New" w:hAnsi="Courier New" w:cs="Courier New"/>
          <w:b/>
          <w:sz w:val="24"/>
          <w:szCs w:val="24"/>
        </w:rPr>
      </w:pPr>
    </w:p>
    <w:p w:rsidR="001A1A24" w:rsidRDefault="00EC190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Table 7 reveals that the English teachers demonstrated a high level of Pedagogical Knowledge (PK), with an overall mean of 4.30, interpreted as “Excellent.” This indicates that the respondents possess strong pedagogical competence, particularly in planning and delivering instruction tailored to the needs of English learners.</w:t>
      </w:r>
    </w:p>
    <w:p w:rsidR="001A1A24" w:rsidRDefault="001A1A24">
      <w:pPr>
        <w:spacing w:after="0" w:line="240" w:lineRule="auto"/>
        <w:ind w:firstLine="720"/>
        <w:jc w:val="both"/>
        <w:rPr>
          <w:rFonts w:ascii="Times New Roman" w:eastAsia="Times New Roman" w:hAnsi="Times New Roman" w:cs="Times New Roman"/>
          <w:sz w:val="24"/>
          <w:szCs w:val="24"/>
        </w:rPr>
      </w:pPr>
    </w:p>
    <w:p w:rsidR="001A1A24" w:rsidRDefault="00EC190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highest-rated items are “Using varied techniques in assessing students’ performance in English” (4.47) and “Using </w:t>
      </w:r>
      <w:r>
        <w:rPr>
          <w:rFonts w:ascii="Times New Roman" w:eastAsia="Times New Roman" w:hAnsi="Times New Roman" w:cs="Times New Roman"/>
          <w:sz w:val="24"/>
          <w:szCs w:val="24"/>
        </w:rPr>
        <w:t xml:space="preserve">student-centered approaches to achieve specific objectives of my lesson” (4.44), both rated as “Excellent.” These findings suggest that the teachers are not only focused on effective instruction but are also assessment-literate and reflective in their practice. On the other hand, the lowest-rated items—though still rated positively—are “Addressing language learning difficulties effectively” (4.09) and “Managing classroom dynamics in English/EFL settings” (4.18), both under the “Very satisfactory” category. </w:t>
      </w:r>
    </w:p>
    <w:p w:rsidR="001A1A24" w:rsidRDefault="001A1A24">
      <w:pPr>
        <w:spacing w:after="0" w:line="240" w:lineRule="auto"/>
        <w:jc w:val="both"/>
        <w:rPr>
          <w:rFonts w:ascii="Times New Roman" w:eastAsia="Times New Roman" w:hAnsi="Times New Roman" w:cs="Times New Roman"/>
          <w:sz w:val="24"/>
          <w:szCs w:val="24"/>
        </w:rPr>
      </w:pPr>
    </w:p>
    <w:p w:rsidR="001A1A24" w:rsidRPr="0064700A" w:rsidRDefault="00EC1904" w:rsidP="0064700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7</w:t>
      </w:r>
      <w:r w:rsidR="0064700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Level of   PK   of   English Teachers</w:t>
      </w:r>
    </w:p>
    <w:p w:rsidR="001A1A24" w:rsidRDefault="001A1A24">
      <w:pPr>
        <w:spacing w:after="0" w:line="240" w:lineRule="auto"/>
        <w:rPr>
          <w:rFonts w:ascii="Times New Roman" w:eastAsia="Times New Roman" w:hAnsi="Times New Roman" w:cs="Times New Roman"/>
          <w:i/>
          <w:sz w:val="24"/>
          <w:szCs w:val="24"/>
        </w:rPr>
      </w:pPr>
    </w:p>
    <w:tbl>
      <w:tblPr>
        <w:tblStyle w:val="a6"/>
        <w:tblpPr w:leftFromText="180" w:rightFromText="180" w:vertAnchor="text" w:horzAnchor="margin" w:tblpXSpec="right" w:tblpY="11"/>
        <w:tblW w:w="4230" w:type="dxa"/>
        <w:tblLayout w:type="fixed"/>
        <w:tblLook w:val="0400" w:firstRow="0" w:lastRow="0" w:firstColumn="0" w:lastColumn="0" w:noHBand="0" w:noVBand="1"/>
      </w:tblPr>
      <w:tblGrid>
        <w:gridCol w:w="2610"/>
        <w:gridCol w:w="630"/>
        <w:gridCol w:w="990"/>
      </w:tblGrid>
      <w:tr w:rsidR="0064700A" w:rsidTr="0064700A">
        <w:trPr>
          <w:trHeight w:val="330"/>
        </w:trPr>
        <w:tc>
          <w:tcPr>
            <w:tcW w:w="2610" w:type="dxa"/>
            <w:tcBorders>
              <w:top w:val="single" w:sz="12" w:space="0" w:color="000000"/>
              <w:bottom w:val="single" w:sz="12" w:space="0" w:color="000000"/>
            </w:tcBorders>
            <w:shd w:val="clear" w:color="auto" w:fill="auto"/>
            <w:vAlign w:val="center"/>
          </w:tcPr>
          <w:p w:rsidR="0064700A" w:rsidRDefault="0064700A" w:rsidP="0064700A">
            <w:pPr>
              <w:spacing w:after="0" w:line="240" w:lineRule="auto"/>
              <w:jc w:val="both"/>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 xml:space="preserve">   Pedagogical Knowledge</w:t>
            </w:r>
          </w:p>
        </w:tc>
        <w:tc>
          <w:tcPr>
            <w:tcW w:w="630" w:type="dxa"/>
            <w:tcBorders>
              <w:top w:val="single" w:sz="12" w:space="0" w:color="000000"/>
              <w:bottom w:val="single" w:sz="12" w:space="0" w:color="000000"/>
            </w:tcBorders>
            <w:shd w:val="clear" w:color="auto" w:fill="auto"/>
          </w:tcPr>
          <w:p w:rsidR="0064700A" w:rsidRDefault="0064700A" w:rsidP="0064700A">
            <w:pPr>
              <w:spacing w:after="0" w:line="240" w:lineRule="auto"/>
              <w:jc w:val="center"/>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Mean</w:t>
            </w:r>
          </w:p>
        </w:tc>
        <w:tc>
          <w:tcPr>
            <w:tcW w:w="990" w:type="dxa"/>
            <w:tcBorders>
              <w:top w:val="single" w:sz="12" w:space="0" w:color="000000"/>
              <w:bottom w:val="single" w:sz="12" w:space="0" w:color="000000"/>
            </w:tcBorders>
            <w:shd w:val="clear" w:color="auto" w:fill="auto"/>
            <w:vAlign w:val="center"/>
          </w:tcPr>
          <w:p w:rsidR="0064700A" w:rsidRDefault="0064700A" w:rsidP="0064700A">
            <w:pPr>
              <w:spacing w:after="0" w:line="240" w:lineRule="auto"/>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Interp.</w:t>
            </w:r>
          </w:p>
        </w:tc>
      </w:tr>
      <w:tr w:rsidR="0064700A" w:rsidTr="0064700A">
        <w:trPr>
          <w:trHeight w:val="591"/>
        </w:trPr>
        <w:tc>
          <w:tcPr>
            <w:tcW w:w="2610" w:type="dxa"/>
            <w:tcBorders>
              <w:top w:val="single" w:sz="12" w:space="0" w:color="000000"/>
            </w:tcBorders>
            <w:shd w:val="clear" w:color="auto" w:fill="auto"/>
            <w:vAlign w:val="center"/>
          </w:tcPr>
          <w:p w:rsidR="0064700A" w:rsidRDefault="0064700A" w:rsidP="0064700A">
            <w:pPr>
              <w:spacing w:after="0" w:line="240" w:lineRule="auto"/>
              <w:rPr>
                <w:rFonts w:ascii="Courier New" w:eastAsia="Courier New" w:hAnsi="Courier New" w:cs="Courier New"/>
                <w:color w:val="000000"/>
                <w:sz w:val="16"/>
                <w:szCs w:val="16"/>
              </w:rPr>
            </w:pPr>
            <w:r>
              <w:rPr>
                <w:rFonts w:ascii="Courier New" w:eastAsia="Courier New" w:hAnsi="Courier New" w:cs="Courier New"/>
                <w:color w:val="000000"/>
                <w:sz w:val="16"/>
                <w:szCs w:val="16"/>
              </w:rPr>
              <w:t>Using varied techniques in assessing students’ performance in English</w:t>
            </w:r>
          </w:p>
        </w:tc>
        <w:tc>
          <w:tcPr>
            <w:tcW w:w="630" w:type="dxa"/>
            <w:tcBorders>
              <w:top w:val="single" w:sz="12" w:space="0" w:color="000000"/>
            </w:tcBorders>
            <w:shd w:val="clear" w:color="auto" w:fill="auto"/>
            <w:vAlign w:val="bottom"/>
          </w:tcPr>
          <w:p w:rsidR="0064700A" w:rsidRDefault="0064700A" w:rsidP="0064700A">
            <w:pPr>
              <w:spacing w:after="0" w:line="240" w:lineRule="auto"/>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4.47</w:t>
            </w:r>
          </w:p>
        </w:tc>
        <w:tc>
          <w:tcPr>
            <w:tcW w:w="990" w:type="dxa"/>
            <w:tcBorders>
              <w:top w:val="single" w:sz="12" w:space="0" w:color="000000"/>
            </w:tcBorders>
            <w:shd w:val="clear" w:color="auto" w:fill="auto"/>
            <w:vAlign w:val="bottom"/>
          </w:tcPr>
          <w:p w:rsidR="0064700A" w:rsidRDefault="0064700A" w:rsidP="0064700A">
            <w:pPr>
              <w:spacing w:after="0" w:line="240" w:lineRule="auto"/>
              <w:jc w:val="center"/>
              <w:rPr>
                <w:rFonts w:ascii="Courier New" w:eastAsia="Courier New" w:hAnsi="Courier New" w:cs="Courier New"/>
                <w:color w:val="000000"/>
                <w:sz w:val="14"/>
                <w:szCs w:val="14"/>
              </w:rPr>
            </w:pPr>
            <w:r>
              <w:rPr>
                <w:rFonts w:ascii="Courier New" w:eastAsia="Courier New" w:hAnsi="Courier New" w:cs="Courier New"/>
                <w:color w:val="000000"/>
                <w:sz w:val="14"/>
                <w:szCs w:val="14"/>
              </w:rPr>
              <w:t>Excellent</w:t>
            </w:r>
          </w:p>
        </w:tc>
      </w:tr>
      <w:tr w:rsidR="0064700A" w:rsidTr="0064700A">
        <w:trPr>
          <w:trHeight w:val="591"/>
        </w:trPr>
        <w:tc>
          <w:tcPr>
            <w:tcW w:w="2610" w:type="dxa"/>
            <w:shd w:val="clear" w:color="auto" w:fill="auto"/>
            <w:vAlign w:val="center"/>
          </w:tcPr>
          <w:p w:rsidR="0064700A" w:rsidRDefault="0064700A" w:rsidP="0064700A">
            <w:pPr>
              <w:spacing w:after="0" w:line="240" w:lineRule="auto"/>
              <w:rPr>
                <w:rFonts w:ascii="Courier New" w:eastAsia="Courier New" w:hAnsi="Courier New" w:cs="Courier New"/>
                <w:color w:val="000000"/>
                <w:sz w:val="16"/>
                <w:szCs w:val="16"/>
              </w:rPr>
            </w:pPr>
            <w:r>
              <w:rPr>
                <w:rFonts w:ascii="Courier New" w:eastAsia="Courier New" w:hAnsi="Courier New" w:cs="Courier New"/>
                <w:color w:val="000000"/>
                <w:sz w:val="16"/>
                <w:szCs w:val="16"/>
              </w:rPr>
              <w:t>Using student-centered approaches to achieve specific objectives of my lesson</w:t>
            </w:r>
          </w:p>
        </w:tc>
        <w:tc>
          <w:tcPr>
            <w:tcW w:w="630" w:type="dxa"/>
            <w:shd w:val="clear" w:color="auto" w:fill="auto"/>
            <w:vAlign w:val="bottom"/>
          </w:tcPr>
          <w:p w:rsidR="0064700A" w:rsidRDefault="0064700A" w:rsidP="0064700A">
            <w:pPr>
              <w:spacing w:after="0" w:line="240" w:lineRule="auto"/>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4.44</w:t>
            </w:r>
          </w:p>
        </w:tc>
        <w:tc>
          <w:tcPr>
            <w:tcW w:w="990" w:type="dxa"/>
            <w:shd w:val="clear" w:color="auto" w:fill="auto"/>
            <w:vAlign w:val="bottom"/>
          </w:tcPr>
          <w:p w:rsidR="0064700A" w:rsidRDefault="0064700A" w:rsidP="0064700A">
            <w:pPr>
              <w:spacing w:after="0" w:line="240" w:lineRule="auto"/>
              <w:jc w:val="center"/>
              <w:rPr>
                <w:rFonts w:ascii="Courier New" w:eastAsia="Courier New" w:hAnsi="Courier New" w:cs="Courier New"/>
                <w:color w:val="000000"/>
                <w:sz w:val="14"/>
                <w:szCs w:val="14"/>
              </w:rPr>
            </w:pPr>
            <w:r>
              <w:rPr>
                <w:rFonts w:ascii="Courier New" w:eastAsia="Courier New" w:hAnsi="Courier New" w:cs="Courier New"/>
                <w:color w:val="000000"/>
                <w:sz w:val="14"/>
                <w:szCs w:val="14"/>
              </w:rPr>
              <w:t>Excellent</w:t>
            </w:r>
          </w:p>
        </w:tc>
      </w:tr>
      <w:tr w:rsidR="0064700A" w:rsidTr="0064700A">
        <w:trPr>
          <w:trHeight w:val="591"/>
        </w:trPr>
        <w:tc>
          <w:tcPr>
            <w:tcW w:w="2610" w:type="dxa"/>
            <w:shd w:val="clear" w:color="auto" w:fill="auto"/>
            <w:vAlign w:val="center"/>
          </w:tcPr>
          <w:p w:rsidR="0064700A" w:rsidRDefault="0064700A" w:rsidP="0064700A">
            <w:pPr>
              <w:spacing w:after="0" w:line="240" w:lineRule="auto"/>
              <w:rPr>
                <w:rFonts w:ascii="Courier New" w:eastAsia="Courier New" w:hAnsi="Courier New" w:cs="Courier New"/>
                <w:color w:val="000000"/>
                <w:sz w:val="16"/>
                <w:szCs w:val="16"/>
              </w:rPr>
            </w:pPr>
            <w:r>
              <w:rPr>
                <w:rFonts w:ascii="Courier New" w:eastAsia="Courier New" w:hAnsi="Courier New" w:cs="Courier New"/>
                <w:color w:val="000000"/>
                <w:sz w:val="16"/>
                <w:szCs w:val="16"/>
              </w:rPr>
              <w:t>Designing lessons that accommodate diverse learning needs in English</w:t>
            </w:r>
          </w:p>
        </w:tc>
        <w:tc>
          <w:tcPr>
            <w:tcW w:w="630" w:type="dxa"/>
            <w:shd w:val="clear" w:color="auto" w:fill="auto"/>
            <w:vAlign w:val="bottom"/>
          </w:tcPr>
          <w:p w:rsidR="0064700A" w:rsidRDefault="0064700A" w:rsidP="0064700A">
            <w:pPr>
              <w:spacing w:after="0" w:line="240" w:lineRule="auto"/>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4.39</w:t>
            </w:r>
          </w:p>
        </w:tc>
        <w:tc>
          <w:tcPr>
            <w:tcW w:w="990" w:type="dxa"/>
            <w:shd w:val="clear" w:color="auto" w:fill="auto"/>
            <w:vAlign w:val="bottom"/>
          </w:tcPr>
          <w:p w:rsidR="0064700A" w:rsidRDefault="0064700A" w:rsidP="0064700A">
            <w:pPr>
              <w:spacing w:after="0" w:line="240" w:lineRule="auto"/>
              <w:jc w:val="center"/>
              <w:rPr>
                <w:rFonts w:ascii="Courier New" w:eastAsia="Courier New" w:hAnsi="Courier New" w:cs="Courier New"/>
                <w:color w:val="000000"/>
                <w:sz w:val="14"/>
                <w:szCs w:val="14"/>
              </w:rPr>
            </w:pPr>
            <w:r>
              <w:rPr>
                <w:rFonts w:ascii="Courier New" w:eastAsia="Courier New" w:hAnsi="Courier New" w:cs="Courier New"/>
                <w:color w:val="000000"/>
                <w:sz w:val="14"/>
                <w:szCs w:val="14"/>
              </w:rPr>
              <w:t>Excellent</w:t>
            </w:r>
          </w:p>
        </w:tc>
      </w:tr>
      <w:tr w:rsidR="0064700A" w:rsidTr="0064700A">
        <w:trPr>
          <w:trHeight w:val="1183"/>
        </w:trPr>
        <w:tc>
          <w:tcPr>
            <w:tcW w:w="2610" w:type="dxa"/>
            <w:shd w:val="clear" w:color="auto" w:fill="auto"/>
            <w:vAlign w:val="center"/>
          </w:tcPr>
          <w:p w:rsidR="0064700A" w:rsidRDefault="0064700A" w:rsidP="0064700A">
            <w:pPr>
              <w:spacing w:after="0" w:line="240" w:lineRule="auto"/>
              <w:rPr>
                <w:rFonts w:ascii="Courier New" w:eastAsia="Courier New" w:hAnsi="Courier New" w:cs="Courier New"/>
                <w:color w:val="000000"/>
                <w:sz w:val="16"/>
                <w:szCs w:val="16"/>
              </w:rPr>
            </w:pPr>
            <w:r>
              <w:rPr>
                <w:rFonts w:ascii="Courier New" w:eastAsia="Courier New" w:hAnsi="Courier New" w:cs="Courier New"/>
                <w:color w:val="000000"/>
                <w:sz w:val="16"/>
                <w:szCs w:val="16"/>
              </w:rPr>
              <w:t>Applying various strategies (e.g., inquiry-based approach, problem solving approach, cooperative learning, project-based learning) to teach English.</w:t>
            </w:r>
          </w:p>
        </w:tc>
        <w:tc>
          <w:tcPr>
            <w:tcW w:w="630" w:type="dxa"/>
            <w:shd w:val="clear" w:color="auto" w:fill="auto"/>
            <w:vAlign w:val="bottom"/>
          </w:tcPr>
          <w:p w:rsidR="0064700A" w:rsidRDefault="0064700A" w:rsidP="0064700A">
            <w:pPr>
              <w:spacing w:after="0" w:line="240" w:lineRule="auto"/>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4.32</w:t>
            </w:r>
          </w:p>
        </w:tc>
        <w:tc>
          <w:tcPr>
            <w:tcW w:w="990" w:type="dxa"/>
            <w:shd w:val="clear" w:color="auto" w:fill="auto"/>
            <w:vAlign w:val="bottom"/>
          </w:tcPr>
          <w:p w:rsidR="0064700A" w:rsidRDefault="0064700A" w:rsidP="0064700A">
            <w:pPr>
              <w:spacing w:after="0" w:line="240" w:lineRule="auto"/>
              <w:jc w:val="center"/>
              <w:rPr>
                <w:rFonts w:ascii="Courier New" w:eastAsia="Courier New" w:hAnsi="Courier New" w:cs="Courier New"/>
                <w:color w:val="000000"/>
                <w:sz w:val="14"/>
                <w:szCs w:val="14"/>
              </w:rPr>
            </w:pPr>
            <w:r>
              <w:rPr>
                <w:rFonts w:ascii="Courier New" w:eastAsia="Courier New" w:hAnsi="Courier New" w:cs="Courier New"/>
                <w:color w:val="000000"/>
                <w:sz w:val="14"/>
                <w:szCs w:val="14"/>
              </w:rPr>
              <w:t>Excellent</w:t>
            </w:r>
          </w:p>
        </w:tc>
      </w:tr>
      <w:tr w:rsidR="0064700A" w:rsidTr="0064700A">
        <w:trPr>
          <w:trHeight w:val="591"/>
        </w:trPr>
        <w:tc>
          <w:tcPr>
            <w:tcW w:w="2610" w:type="dxa"/>
            <w:shd w:val="clear" w:color="auto" w:fill="auto"/>
            <w:vAlign w:val="center"/>
          </w:tcPr>
          <w:p w:rsidR="0064700A" w:rsidRDefault="0064700A" w:rsidP="0064700A">
            <w:pPr>
              <w:spacing w:after="0" w:line="240" w:lineRule="auto"/>
              <w:rPr>
                <w:rFonts w:ascii="Courier New" w:eastAsia="Courier New" w:hAnsi="Courier New" w:cs="Courier New"/>
                <w:color w:val="000000"/>
                <w:sz w:val="16"/>
                <w:szCs w:val="16"/>
              </w:rPr>
            </w:pPr>
            <w:r>
              <w:rPr>
                <w:rFonts w:ascii="Courier New" w:eastAsia="Courier New" w:hAnsi="Courier New" w:cs="Courier New"/>
                <w:color w:val="000000"/>
                <w:sz w:val="16"/>
                <w:szCs w:val="16"/>
              </w:rPr>
              <w:t>Adapting teaching style to cater for different learners.</w:t>
            </w:r>
          </w:p>
        </w:tc>
        <w:tc>
          <w:tcPr>
            <w:tcW w:w="630" w:type="dxa"/>
            <w:shd w:val="clear" w:color="auto" w:fill="auto"/>
            <w:vAlign w:val="bottom"/>
          </w:tcPr>
          <w:p w:rsidR="0064700A" w:rsidRDefault="0064700A" w:rsidP="0064700A">
            <w:pPr>
              <w:spacing w:after="0" w:line="240" w:lineRule="auto"/>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4.31</w:t>
            </w:r>
          </w:p>
        </w:tc>
        <w:tc>
          <w:tcPr>
            <w:tcW w:w="990" w:type="dxa"/>
            <w:shd w:val="clear" w:color="auto" w:fill="auto"/>
            <w:vAlign w:val="bottom"/>
          </w:tcPr>
          <w:p w:rsidR="0064700A" w:rsidRDefault="0064700A" w:rsidP="0064700A">
            <w:pPr>
              <w:spacing w:after="0" w:line="240" w:lineRule="auto"/>
              <w:jc w:val="center"/>
              <w:rPr>
                <w:rFonts w:ascii="Courier New" w:eastAsia="Courier New" w:hAnsi="Courier New" w:cs="Courier New"/>
                <w:color w:val="000000"/>
                <w:sz w:val="14"/>
                <w:szCs w:val="14"/>
              </w:rPr>
            </w:pPr>
            <w:r>
              <w:rPr>
                <w:rFonts w:ascii="Courier New" w:eastAsia="Courier New" w:hAnsi="Courier New" w:cs="Courier New"/>
                <w:color w:val="000000"/>
                <w:sz w:val="14"/>
                <w:szCs w:val="14"/>
              </w:rPr>
              <w:t>Excellent</w:t>
            </w:r>
          </w:p>
        </w:tc>
      </w:tr>
      <w:tr w:rsidR="0064700A" w:rsidTr="0064700A">
        <w:trPr>
          <w:trHeight w:val="591"/>
        </w:trPr>
        <w:tc>
          <w:tcPr>
            <w:tcW w:w="2610" w:type="dxa"/>
            <w:shd w:val="clear" w:color="auto" w:fill="auto"/>
            <w:vAlign w:val="center"/>
          </w:tcPr>
          <w:p w:rsidR="0064700A" w:rsidRDefault="0064700A" w:rsidP="0064700A">
            <w:pPr>
              <w:spacing w:after="0" w:line="240" w:lineRule="auto"/>
              <w:rPr>
                <w:rFonts w:ascii="Courier New" w:eastAsia="Courier New" w:hAnsi="Courier New" w:cs="Courier New"/>
                <w:color w:val="000000"/>
                <w:sz w:val="16"/>
                <w:szCs w:val="16"/>
              </w:rPr>
            </w:pPr>
            <w:r>
              <w:rPr>
                <w:rFonts w:ascii="Courier New" w:eastAsia="Courier New" w:hAnsi="Courier New" w:cs="Courier New"/>
                <w:color w:val="000000"/>
                <w:sz w:val="16"/>
                <w:szCs w:val="16"/>
              </w:rPr>
              <w:t>Applying different learning theories suitable for lessons I teach in English</w:t>
            </w:r>
          </w:p>
        </w:tc>
        <w:tc>
          <w:tcPr>
            <w:tcW w:w="630" w:type="dxa"/>
            <w:shd w:val="clear" w:color="auto" w:fill="auto"/>
            <w:vAlign w:val="bottom"/>
          </w:tcPr>
          <w:p w:rsidR="0064700A" w:rsidRDefault="0064700A" w:rsidP="0064700A">
            <w:pPr>
              <w:spacing w:after="0" w:line="240" w:lineRule="auto"/>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4.21</w:t>
            </w:r>
          </w:p>
        </w:tc>
        <w:tc>
          <w:tcPr>
            <w:tcW w:w="990" w:type="dxa"/>
            <w:shd w:val="clear" w:color="auto" w:fill="auto"/>
            <w:vAlign w:val="bottom"/>
          </w:tcPr>
          <w:p w:rsidR="0064700A" w:rsidRDefault="0064700A" w:rsidP="0064700A">
            <w:pPr>
              <w:spacing w:after="0" w:line="240" w:lineRule="auto"/>
              <w:jc w:val="center"/>
              <w:rPr>
                <w:rFonts w:ascii="Courier New" w:eastAsia="Courier New" w:hAnsi="Courier New" w:cs="Courier New"/>
                <w:color w:val="000000"/>
                <w:sz w:val="14"/>
                <w:szCs w:val="14"/>
              </w:rPr>
            </w:pPr>
            <w:r>
              <w:rPr>
                <w:rFonts w:ascii="Courier New" w:eastAsia="Courier New" w:hAnsi="Courier New" w:cs="Courier New"/>
                <w:color w:val="000000"/>
                <w:sz w:val="14"/>
                <w:szCs w:val="14"/>
              </w:rPr>
              <w:t>Excellent</w:t>
            </w:r>
          </w:p>
        </w:tc>
      </w:tr>
      <w:tr w:rsidR="0064700A" w:rsidTr="0064700A">
        <w:trPr>
          <w:trHeight w:val="591"/>
        </w:trPr>
        <w:tc>
          <w:tcPr>
            <w:tcW w:w="2610" w:type="dxa"/>
            <w:shd w:val="clear" w:color="auto" w:fill="auto"/>
            <w:vAlign w:val="center"/>
          </w:tcPr>
          <w:p w:rsidR="0064700A" w:rsidRDefault="0064700A" w:rsidP="0064700A">
            <w:pPr>
              <w:spacing w:after="0" w:line="240" w:lineRule="auto"/>
              <w:rPr>
                <w:rFonts w:ascii="Courier New" w:eastAsia="Courier New" w:hAnsi="Courier New" w:cs="Courier New"/>
                <w:color w:val="000000"/>
                <w:sz w:val="16"/>
                <w:szCs w:val="16"/>
              </w:rPr>
            </w:pPr>
            <w:r>
              <w:rPr>
                <w:rFonts w:ascii="Courier New" w:eastAsia="Courier New" w:hAnsi="Courier New" w:cs="Courier New"/>
                <w:color w:val="000000"/>
                <w:sz w:val="16"/>
                <w:szCs w:val="16"/>
              </w:rPr>
              <w:t>Managing classroom dynamics in English/EFL settings.</w:t>
            </w:r>
          </w:p>
        </w:tc>
        <w:tc>
          <w:tcPr>
            <w:tcW w:w="630" w:type="dxa"/>
            <w:shd w:val="clear" w:color="auto" w:fill="auto"/>
            <w:vAlign w:val="bottom"/>
          </w:tcPr>
          <w:p w:rsidR="0064700A" w:rsidRDefault="0064700A" w:rsidP="0064700A">
            <w:pPr>
              <w:spacing w:after="0" w:line="240" w:lineRule="auto"/>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4.18</w:t>
            </w:r>
          </w:p>
        </w:tc>
        <w:tc>
          <w:tcPr>
            <w:tcW w:w="990" w:type="dxa"/>
            <w:shd w:val="clear" w:color="auto" w:fill="auto"/>
            <w:vAlign w:val="bottom"/>
          </w:tcPr>
          <w:p w:rsidR="0064700A" w:rsidRDefault="0064700A" w:rsidP="0064700A">
            <w:pPr>
              <w:spacing w:after="0" w:line="240" w:lineRule="auto"/>
              <w:jc w:val="center"/>
              <w:rPr>
                <w:rFonts w:ascii="Courier New" w:eastAsia="Courier New" w:hAnsi="Courier New" w:cs="Courier New"/>
                <w:color w:val="000000"/>
                <w:sz w:val="14"/>
                <w:szCs w:val="14"/>
              </w:rPr>
            </w:pPr>
            <w:r>
              <w:rPr>
                <w:rFonts w:ascii="Courier New" w:eastAsia="Courier New" w:hAnsi="Courier New" w:cs="Courier New"/>
                <w:color w:val="000000"/>
                <w:sz w:val="14"/>
                <w:szCs w:val="14"/>
              </w:rPr>
              <w:t>Very satisfactory</w:t>
            </w:r>
          </w:p>
        </w:tc>
      </w:tr>
      <w:tr w:rsidR="0064700A" w:rsidTr="0064700A">
        <w:trPr>
          <w:trHeight w:val="591"/>
        </w:trPr>
        <w:tc>
          <w:tcPr>
            <w:tcW w:w="2610" w:type="dxa"/>
            <w:tcBorders>
              <w:bottom w:val="single" w:sz="12" w:space="0" w:color="000000"/>
            </w:tcBorders>
            <w:shd w:val="clear" w:color="auto" w:fill="auto"/>
            <w:vAlign w:val="center"/>
          </w:tcPr>
          <w:p w:rsidR="0064700A" w:rsidRDefault="0064700A" w:rsidP="0064700A">
            <w:pPr>
              <w:spacing w:after="0" w:line="240" w:lineRule="auto"/>
              <w:rPr>
                <w:rFonts w:ascii="Courier New" w:eastAsia="Courier New" w:hAnsi="Courier New" w:cs="Courier New"/>
                <w:color w:val="000000"/>
                <w:sz w:val="16"/>
                <w:szCs w:val="16"/>
              </w:rPr>
            </w:pPr>
            <w:r>
              <w:rPr>
                <w:rFonts w:ascii="Courier New" w:eastAsia="Courier New" w:hAnsi="Courier New" w:cs="Courier New"/>
                <w:color w:val="000000"/>
                <w:sz w:val="16"/>
                <w:szCs w:val="16"/>
              </w:rPr>
              <w:t>Addressing language learning difficulties effectively</w:t>
            </w:r>
          </w:p>
        </w:tc>
        <w:tc>
          <w:tcPr>
            <w:tcW w:w="630" w:type="dxa"/>
            <w:tcBorders>
              <w:bottom w:val="single" w:sz="12" w:space="0" w:color="000000"/>
            </w:tcBorders>
            <w:shd w:val="clear" w:color="auto" w:fill="auto"/>
            <w:vAlign w:val="bottom"/>
          </w:tcPr>
          <w:p w:rsidR="0064700A" w:rsidRDefault="0064700A" w:rsidP="0064700A">
            <w:pPr>
              <w:spacing w:after="0" w:line="240" w:lineRule="auto"/>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4.09</w:t>
            </w:r>
          </w:p>
        </w:tc>
        <w:tc>
          <w:tcPr>
            <w:tcW w:w="990" w:type="dxa"/>
            <w:tcBorders>
              <w:bottom w:val="single" w:sz="12" w:space="0" w:color="000000"/>
            </w:tcBorders>
            <w:shd w:val="clear" w:color="auto" w:fill="auto"/>
            <w:vAlign w:val="bottom"/>
          </w:tcPr>
          <w:p w:rsidR="0064700A" w:rsidRDefault="0064700A" w:rsidP="0064700A">
            <w:pPr>
              <w:spacing w:after="0" w:line="240" w:lineRule="auto"/>
              <w:jc w:val="center"/>
              <w:rPr>
                <w:rFonts w:ascii="Courier New" w:eastAsia="Courier New" w:hAnsi="Courier New" w:cs="Courier New"/>
                <w:color w:val="000000"/>
                <w:sz w:val="14"/>
                <w:szCs w:val="14"/>
              </w:rPr>
            </w:pPr>
            <w:r>
              <w:rPr>
                <w:rFonts w:ascii="Courier New" w:eastAsia="Courier New" w:hAnsi="Courier New" w:cs="Courier New"/>
                <w:color w:val="000000"/>
                <w:sz w:val="14"/>
                <w:szCs w:val="14"/>
              </w:rPr>
              <w:t>Very satisfactory</w:t>
            </w:r>
          </w:p>
        </w:tc>
      </w:tr>
      <w:tr w:rsidR="0064700A" w:rsidTr="0064700A">
        <w:trPr>
          <w:trHeight w:val="339"/>
        </w:trPr>
        <w:tc>
          <w:tcPr>
            <w:tcW w:w="2610" w:type="dxa"/>
            <w:tcBorders>
              <w:top w:val="single" w:sz="12" w:space="0" w:color="000000"/>
              <w:bottom w:val="single" w:sz="12" w:space="0" w:color="000000"/>
            </w:tcBorders>
            <w:shd w:val="clear" w:color="auto" w:fill="auto"/>
            <w:vAlign w:val="bottom"/>
          </w:tcPr>
          <w:p w:rsidR="0064700A" w:rsidRDefault="0064700A" w:rsidP="0064700A">
            <w:pPr>
              <w:spacing w:after="0" w:line="240" w:lineRule="auto"/>
              <w:jc w:val="center"/>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Overall Mean</w:t>
            </w:r>
          </w:p>
        </w:tc>
        <w:tc>
          <w:tcPr>
            <w:tcW w:w="630" w:type="dxa"/>
            <w:tcBorders>
              <w:top w:val="single" w:sz="12" w:space="0" w:color="000000"/>
              <w:bottom w:val="single" w:sz="12" w:space="0" w:color="000000"/>
            </w:tcBorders>
            <w:shd w:val="clear" w:color="auto" w:fill="auto"/>
            <w:vAlign w:val="bottom"/>
          </w:tcPr>
          <w:p w:rsidR="0064700A" w:rsidRDefault="0064700A" w:rsidP="0064700A">
            <w:pPr>
              <w:spacing w:after="0" w:line="240" w:lineRule="auto"/>
              <w:jc w:val="center"/>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4.30</w:t>
            </w:r>
          </w:p>
        </w:tc>
        <w:tc>
          <w:tcPr>
            <w:tcW w:w="990" w:type="dxa"/>
            <w:tcBorders>
              <w:top w:val="single" w:sz="12" w:space="0" w:color="000000"/>
              <w:bottom w:val="single" w:sz="12" w:space="0" w:color="000000"/>
            </w:tcBorders>
            <w:shd w:val="clear" w:color="auto" w:fill="auto"/>
            <w:vAlign w:val="bottom"/>
          </w:tcPr>
          <w:p w:rsidR="0064700A" w:rsidRDefault="0064700A" w:rsidP="0064700A">
            <w:pPr>
              <w:spacing w:after="0" w:line="240" w:lineRule="auto"/>
              <w:jc w:val="center"/>
              <w:rPr>
                <w:rFonts w:ascii="Courier New" w:eastAsia="Courier New" w:hAnsi="Courier New" w:cs="Courier New"/>
                <w:b/>
                <w:color w:val="000000"/>
                <w:sz w:val="14"/>
                <w:szCs w:val="14"/>
              </w:rPr>
            </w:pPr>
            <w:r>
              <w:rPr>
                <w:rFonts w:ascii="Courier New" w:eastAsia="Courier New" w:hAnsi="Courier New" w:cs="Courier New"/>
                <w:b/>
                <w:color w:val="000000"/>
                <w:sz w:val="14"/>
                <w:szCs w:val="14"/>
              </w:rPr>
              <w:t>Excellent</w:t>
            </w:r>
          </w:p>
        </w:tc>
      </w:tr>
    </w:tbl>
    <w:p w:rsidR="001A1A24" w:rsidRDefault="001A1A24">
      <w:pPr>
        <w:spacing w:after="0" w:line="240" w:lineRule="auto"/>
        <w:rPr>
          <w:rFonts w:ascii="Times New Roman" w:eastAsia="Times New Roman" w:hAnsi="Times New Roman" w:cs="Times New Roman"/>
          <w:i/>
          <w:sz w:val="24"/>
          <w:szCs w:val="24"/>
        </w:rPr>
      </w:pPr>
    </w:p>
    <w:p w:rsidR="001A1A24" w:rsidRDefault="001A1A24">
      <w:pPr>
        <w:spacing w:after="0" w:line="240" w:lineRule="auto"/>
        <w:rPr>
          <w:rFonts w:ascii="Times New Roman" w:eastAsia="Times New Roman" w:hAnsi="Times New Roman" w:cs="Times New Roman"/>
          <w:i/>
          <w:sz w:val="24"/>
          <w:szCs w:val="24"/>
        </w:rPr>
      </w:pPr>
    </w:p>
    <w:p w:rsidR="001A1A24" w:rsidRDefault="001A1A24">
      <w:pPr>
        <w:spacing w:after="0" w:line="240" w:lineRule="auto"/>
        <w:rPr>
          <w:rFonts w:ascii="Times New Roman" w:eastAsia="Times New Roman" w:hAnsi="Times New Roman" w:cs="Times New Roman"/>
          <w:i/>
          <w:sz w:val="24"/>
          <w:szCs w:val="24"/>
        </w:rPr>
      </w:pPr>
    </w:p>
    <w:p w:rsidR="001A1A24" w:rsidRDefault="00EC1904">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English Teachers </w:t>
      </w:r>
      <w:proofErr w:type="gramStart"/>
      <w:r>
        <w:rPr>
          <w:rFonts w:ascii="Times New Roman" w:eastAsia="Times New Roman" w:hAnsi="Times New Roman" w:cs="Times New Roman"/>
          <w:i/>
          <w:sz w:val="24"/>
          <w:szCs w:val="24"/>
        </w:rPr>
        <w:t>‘ Content</w:t>
      </w:r>
      <w:proofErr w:type="gramEnd"/>
      <w:r>
        <w:rPr>
          <w:rFonts w:ascii="Times New Roman" w:eastAsia="Times New Roman" w:hAnsi="Times New Roman" w:cs="Times New Roman"/>
          <w:i/>
          <w:sz w:val="24"/>
          <w:szCs w:val="24"/>
        </w:rPr>
        <w:t xml:space="preserve">  Knowledge</w:t>
      </w:r>
    </w:p>
    <w:p w:rsidR="001A1A24" w:rsidRDefault="001A1A24">
      <w:pPr>
        <w:spacing w:after="0" w:line="240" w:lineRule="auto"/>
        <w:jc w:val="both"/>
        <w:rPr>
          <w:rFonts w:ascii="Times New Roman" w:eastAsia="Times New Roman" w:hAnsi="Times New Roman" w:cs="Times New Roman"/>
          <w:sz w:val="24"/>
          <w:szCs w:val="24"/>
        </w:rPr>
      </w:pPr>
    </w:p>
    <w:p w:rsidR="001A1A24" w:rsidRDefault="00EC190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Table 8 presents the teachers’ level of Content Knowledge (CK) in English, with an overall mean of 4.32, interpreted as “Excellent.” This indicates that the respondents possess a strong command of the subject matter, an essential component of effective English instruction. This finding is consistent with studies by </w:t>
      </w:r>
      <w:proofErr w:type="spellStart"/>
      <w:r>
        <w:rPr>
          <w:rFonts w:ascii="Times New Roman" w:eastAsia="Times New Roman" w:hAnsi="Times New Roman" w:cs="Times New Roman"/>
          <w:sz w:val="24"/>
          <w:szCs w:val="24"/>
        </w:rPr>
        <w:t>Pangket</w:t>
      </w:r>
      <w:proofErr w:type="spellEnd"/>
      <w:r>
        <w:rPr>
          <w:rFonts w:ascii="Times New Roman" w:eastAsia="Times New Roman" w:hAnsi="Times New Roman" w:cs="Times New Roman"/>
          <w:sz w:val="24"/>
          <w:szCs w:val="24"/>
        </w:rPr>
        <w:t xml:space="preserve"> (2022) and </w:t>
      </w:r>
      <w:proofErr w:type="spellStart"/>
      <w:r>
        <w:rPr>
          <w:rFonts w:ascii="Times New Roman" w:eastAsia="Times New Roman" w:hAnsi="Times New Roman" w:cs="Times New Roman"/>
          <w:sz w:val="24"/>
          <w:szCs w:val="24"/>
        </w:rPr>
        <w:t>Abubakir</w:t>
      </w:r>
      <w:proofErr w:type="spellEnd"/>
      <w:r>
        <w:rPr>
          <w:rFonts w:ascii="Times New Roman" w:eastAsia="Times New Roman" w:hAnsi="Times New Roman" w:cs="Times New Roman"/>
          <w:sz w:val="24"/>
          <w:szCs w:val="24"/>
        </w:rPr>
        <w:t xml:space="preserve"> and </w:t>
      </w:r>
      <w:proofErr w:type="spellStart"/>
      <w:proofErr w:type="gramStart"/>
      <w:r>
        <w:rPr>
          <w:rFonts w:ascii="Times New Roman" w:eastAsia="Times New Roman" w:hAnsi="Times New Roman" w:cs="Times New Roman"/>
          <w:sz w:val="24"/>
          <w:szCs w:val="24"/>
        </w:rPr>
        <w:t>Alshaboul</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2023) which showed similarly high CK ratings among English teachers. </w:t>
      </w:r>
    </w:p>
    <w:p w:rsidR="001A1A24" w:rsidRDefault="001A1A24">
      <w:pPr>
        <w:spacing w:after="0" w:line="240" w:lineRule="auto"/>
        <w:ind w:firstLine="720"/>
        <w:jc w:val="both"/>
        <w:rPr>
          <w:rFonts w:ascii="Times New Roman" w:eastAsia="Times New Roman" w:hAnsi="Times New Roman" w:cs="Times New Roman"/>
          <w:sz w:val="24"/>
          <w:szCs w:val="24"/>
        </w:rPr>
      </w:pPr>
    </w:p>
    <w:p w:rsidR="001A1A24" w:rsidRDefault="00EC190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highest-rated items are “Applying subject matter to real-world contexts by using relevant examples in English instruction” (4.43) and “Understanding the educational goals, aims, and values of English teaching” (4.41). These scores reflect the teachers’ ability to contextualize English content and align instruction with broader learning objectives—skills that enhance relevance and student engagement.  </w:t>
      </w:r>
    </w:p>
    <w:p w:rsidR="001A1A24" w:rsidRDefault="001A1A24">
      <w:pPr>
        <w:spacing w:after="0" w:line="240" w:lineRule="auto"/>
        <w:ind w:firstLine="720"/>
        <w:jc w:val="both"/>
        <w:rPr>
          <w:rFonts w:ascii="Times New Roman" w:eastAsia="Times New Roman" w:hAnsi="Times New Roman" w:cs="Times New Roman"/>
          <w:sz w:val="24"/>
          <w:szCs w:val="24"/>
        </w:rPr>
      </w:pPr>
    </w:p>
    <w:p w:rsidR="001A1A24" w:rsidRDefault="00EC190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contrast, the lowest-rated items, though still interpreted positively, are “Staying updated with modern trends in English language learning” (4.13) and “Utilizing up-to-date resources such as books and journals in English” (4.18), both interpreted as “Very satisfactory.” These suggest areas for improvement, particularly in terms of continuous professional learning and resource</w:t>
      </w:r>
      <w:r>
        <w:rPr>
          <w:rFonts w:ascii="Courier New" w:eastAsia="Courier New" w:hAnsi="Courier New" w:cs="Courier New"/>
          <w:sz w:val="24"/>
          <w:szCs w:val="24"/>
        </w:rPr>
        <w:t xml:space="preserve"> </w:t>
      </w:r>
      <w:r>
        <w:rPr>
          <w:rFonts w:ascii="Times New Roman" w:eastAsia="Times New Roman" w:hAnsi="Times New Roman" w:cs="Times New Roman"/>
          <w:sz w:val="24"/>
          <w:szCs w:val="24"/>
        </w:rPr>
        <w:t xml:space="preserve">utilization. This observation resonates with </w:t>
      </w:r>
      <w:proofErr w:type="gramStart"/>
      <w:r>
        <w:rPr>
          <w:rFonts w:ascii="Times New Roman" w:eastAsia="Times New Roman" w:hAnsi="Times New Roman" w:cs="Times New Roman"/>
          <w:sz w:val="24"/>
          <w:szCs w:val="24"/>
        </w:rPr>
        <w:t>Relator,(</w:t>
      </w:r>
      <w:proofErr w:type="gramEnd"/>
      <w:r>
        <w:rPr>
          <w:rFonts w:ascii="Times New Roman" w:eastAsia="Times New Roman" w:hAnsi="Times New Roman" w:cs="Times New Roman"/>
          <w:sz w:val="24"/>
          <w:szCs w:val="24"/>
        </w:rPr>
        <w:t>2021) who highlighted that access to current materials</w:t>
      </w:r>
      <w:r>
        <w:rPr>
          <w:rFonts w:ascii="Courier New" w:eastAsia="Courier New" w:hAnsi="Courier New" w:cs="Courier New"/>
          <w:sz w:val="24"/>
          <w:szCs w:val="24"/>
        </w:rPr>
        <w:t xml:space="preserve"> </w:t>
      </w:r>
      <w:r>
        <w:rPr>
          <w:rFonts w:ascii="Times New Roman" w:eastAsia="Times New Roman" w:hAnsi="Times New Roman" w:cs="Times New Roman"/>
          <w:sz w:val="24"/>
          <w:szCs w:val="24"/>
        </w:rPr>
        <w:t xml:space="preserve">and engagement with evolving instructional trends are often limited, especially in provincial or resource-constrained settings. </w:t>
      </w:r>
    </w:p>
    <w:p w:rsidR="001A1A24" w:rsidRDefault="001A1A24">
      <w:pPr>
        <w:spacing w:after="0" w:line="240" w:lineRule="auto"/>
        <w:ind w:firstLine="720"/>
        <w:jc w:val="both"/>
        <w:rPr>
          <w:rFonts w:ascii="Times New Roman" w:eastAsia="Times New Roman" w:hAnsi="Times New Roman" w:cs="Times New Roman"/>
          <w:sz w:val="24"/>
          <w:szCs w:val="24"/>
        </w:rPr>
      </w:pPr>
    </w:p>
    <w:p w:rsidR="001A1A24" w:rsidRDefault="00EC1904" w:rsidP="0064700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Table 8</w:t>
      </w:r>
      <w:r w:rsidR="0064700A">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Level of CK of   English   Teachers</w:t>
      </w:r>
    </w:p>
    <w:p w:rsidR="001A1A24" w:rsidRDefault="001A1A24">
      <w:pPr>
        <w:spacing w:after="0" w:line="240" w:lineRule="auto"/>
        <w:jc w:val="both"/>
        <w:rPr>
          <w:rFonts w:ascii="Times New Roman" w:eastAsia="Times New Roman" w:hAnsi="Times New Roman" w:cs="Times New Roman"/>
          <w:i/>
          <w:sz w:val="24"/>
          <w:szCs w:val="24"/>
        </w:rPr>
      </w:pPr>
    </w:p>
    <w:tbl>
      <w:tblPr>
        <w:tblStyle w:val="a7"/>
        <w:tblpPr w:leftFromText="180" w:rightFromText="180" w:vertAnchor="text" w:horzAnchor="margin" w:tblpXSpec="right" w:tblpY="26"/>
        <w:tblW w:w="4140" w:type="dxa"/>
        <w:tblLayout w:type="fixed"/>
        <w:tblLook w:val="0400" w:firstRow="0" w:lastRow="0" w:firstColumn="0" w:lastColumn="0" w:noHBand="0" w:noVBand="1"/>
      </w:tblPr>
      <w:tblGrid>
        <w:gridCol w:w="2700"/>
        <w:gridCol w:w="720"/>
        <w:gridCol w:w="720"/>
      </w:tblGrid>
      <w:tr w:rsidR="0064700A" w:rsidTr="0064700A">
        <w:trPr>
          <w:trHeight w:val="598"/>
        </w:trPr>
        <w:tc>
          <w:tcPr>
            <w:tcW w:w="2700" w:type="dxa"/>
            <w:tcBorders>
              <w:top w:val="single" w:sz="12" w:space="0" w:color="000000"/>
              <w:bottom w:val="single" w:sz="12" w:space="0" w:color="000000"/>
            </w:tcBorders>
            <w:shd w:val="clear" w:color="auto" w:fill="auto"/>
            <w:vAlign w:val="center"/>
          </w:tcPr>
          <w:p w:rsidR="0064700A" w:rsidRDefault="0064700A" w:rsidP="0064700A">
            <w:pPr>
              <w:pBdr>
                <w:top w:val="nil"/>
                <w:left w:val="nil"/>
                <w:bottom w:val="nil"/>
                <w:right w:val="nil"/>
                <w:between w:val="nil"/>
              </w:pBdr>
              <w:spacing w:line="256" w:lineRule="auto"/>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     Content Knowledge</w:t>
            </w:r>
          </w:p>
        </w:tc>
        <w:tc>
          <w:tcPr>
            <w:tcW w:w="720" w:type="dxa"/>
            <w:tcBorders>
              <w:top w:val="single" w:sz="12" w:space="0" w:color="000000"/>
              <w:bottom w:val="single" w:sz="12" w:space="0" w:color="000000"/>
            </w:tcBorders>
            <w:shd w:val="clear" w:color="auto" w:fill="auto"/>
          </w:tcPr>
          <w:p w:rsidR="0064700A" w:rsidRDefault="0064700A" w:rsidP="0064700A">
            <w:pPr>
              <w:pBdr>
                <w:top w:val="nil"/>
                <w:left w:val="nil"/>
                <w:bottom w:val="nil"/>
                <w:right w:val="nil"/>
                <w:between w:val="nil"/>
              </w:pBdr>
              <w:spacing w:line="256" w:lineRule="auto"/>
              <w:rPr>
                <w:rFonts w:ascii="Courier New" w:eastAsia="Courier New" w:hAnsi="Courier New" w:cs="Courier New"/>
                <w:color w:val="000000"/>
                <w:sz w:val="16"/>
                <w:szCs w:val="16"/>
              </w:rPr>
            </w:pPr>
            <w:r>
              <w:rPr>
                <w:rFonts w:ascii="Courier New" w:eastAsia="Courier New" w:hAnsi="Courier New" w:cs="Courier New"/>
                <w:color w:val="000000"/>
                <w:sz w:val="16"/>
                <w:szCs w:val="16"/>
              </w:rPr>
              <w:t>Weighted mean</w:t>
            </w:r>
          </w:p>
        </w:tc>
        <w:tc>
          <w:tcPr>
            <w:tcW w:w="720" w:type="dxa"/>
            <w:tcBorders>
              <w:top w:val="single" w:sz="12" w:space="0" w:color="000000"/>
              <w:bottom w:val="single" w:sz="12" w:space="0" w:color="000000"/>
            </w:tcBorders>
            <w:shd w:val="clear" w:color="auto" w:fill="auto"/>
            <w:vAlign w:val="center"/>
          </w:tcPr>
          <w:p w:rsidR="0064700A" w:rsidRDefault="0064700A" w:rsidP="0064700A">
            <w:pPr>
              <w:pBdr>
                <w:top w:val="nil"/>
                <w:left w:val="nil"/>
                <w:bottom w:val="nil"/>
                <w:right w:val="nil"/>
                <w:between w:val="nil"/>
              </w:pBdr>
              <w:spacing w:line="256" w:lineRule="auto"/>
              <w:rPr>
                <w:rFonts w:ascii="Courier New" w:eastAsia="Courier New" w:hAnsi="Courier New" w:cs="Courier New"/>
                <w:color w:val="000000"/>
                <w:sz w:val="16"/>
                <w:szCs w:val="16"/>
              </w:rPr>
            </w:pPr>
            <w:r>
              <w:rPr>
                <w:rFonts w:ascii="Courier New" w:eastAsia="Courier New" w:hAnsi="Courier New" w:cs="Courier New"/>
                <w:color w:val="000000"/>
                <w:sz w:val="16"/>
                <w:szCs w:val="16"/>
              </w:rPr>
              <w:t>Interpretation</w:t>
            </w:r>
          </w:p>
        </w:tc>
      </w:tr>
      <w:tr w:rsidR="0064700A" w:rsidTr="0064700A">
        <w:trPr>
          <w:trHeight w:val="897"/>
        </w:trPr>
        <w:tc>
          <w:tcPr>
            <w:tcW w:w="2700" w:type="dxa"/>
            <w:tcBorders>
              <w:top w:val="single" w:sz="12" w:space="0" w:color="000000"/>
            </w:tcBorders>
            <w:shd w:val="clear" w:color="auto" w:fill="auto"/>
            <w:vAlign w:val="center"/>
          </w:tcPr>
          <w:p w:rsidR="0064700A" w:rsidRDefault="0064700A" w:rsidP="0064700A">
            <w:pPr>
              <w:pBdr>
                <w:top w:val="nil"/>
                <w:left w:val="nil"/>
                <w:bottom w:val="nil"/>
                <w:right w:val="nil"/>
                <w:between w:val="nil"/>
              </w:pBdr>
              <w:spacing w:line="256" w:lineRule="auto"/>
              <w:rPr>
                <w:rFonts w:ascii="Courier New" w:eastAsia="Courier New" w:hAnsi="Courier New" w:cs="Courier New"/>
                <w:color w:val="000000"/>
                <w:sz w:val="16"/>
                <w:szCs w:val="16"/>
              </w:rPr>
            </w:pPr>
            <w:r>
              <w:rPr>
                <w:rFonts w:ascii="Courier New" w:eastAsia="Courier New" w:hAnsi="Courier New" w:cs="Courier New"/>
                <w:color w:val="000000"/>
                <w:sz w:val="16"/>
                <w:szCs w:val="16"/>
              </w:rPr>
              <w:t>Applying subject matter to real-world contexts by using relevant examples in English instruction.</w:t>
            </w:r>
          </w:p>
        </w:tc>
        <w:tc>
          <w:tcPr>
            <w:tcW w:w="720" w:type="dxa"/>
            <w:tcBorders>
              <w:top w:val="single" w:sz="12" w:space="0" w:color="000000"/>
            </w:tcBorders>
            <w:shd w:val="clear" w:color="auto" w:fill="auto"/>
            <w:vAlign w:val="bottom"/>
          </w:tcPr>
          <w:p w:rsidR="0064700A" w:rsidRDefault="0064700A" w:rsidP="0064700A">
            <w:pPr>
              <w:pBdr>
                <w:top w:val="nil"/>
                <w:left w:val="nil"/>
                <w:bottom w:val="nil"/>
                <w:right w:val="nil"/>
                <w:between w:val="nil"/>
              </w:pBdr>
              <w:spacing w:line="256" w:lineRule="auto"/>
              <w:rPr>
                <w:rFonts w:ascii="Courier New" w:eastAsia="Courier New" w:hAnsi="Courier New" w:cs="Courier New"/>
                <w:color w:val="000000"/>
                <w:sz w:val="16"/>
                <w:szCs w:val="16"/>
              </w:rPr>
            </w:pPr>
            <w:r>
              <w:rPr>
                <w:rFonts w:ascii="Courier New" w:eastAsia="Courier New" w:hAnsi="Courier New" w:cs="Courier New"/>
                <w:color w:val="000000"/>
                <w:sz w:val="16"/>
                <w:szCs w:val="16"/>
              </w:rPr>
              <w:t>4.43</w:t>
            </w:r>
          </w:p>
        </w:tc>
        <w:tc>
          <w:tcPr>
            <w:tcW w:w="720" w:type="dxa"/>
            <w:tcBorders>
              <w:top w:val="single" w:sz="12" w:space="0" w:color="000000"/>
            </w:tcBorders>
            <w:shd w:val="clear" w:color="auto" w:fill="auto"/>
            <w:vAlign w:val="bottom"/>
          </w:tcPr>
          <w:p w:rsidR="0064700A" w:rsidRDefault="0064700A" w:rsidP="0064700A">
            <w:pPr>
              <w:pBdr>
                <w:top w:val="nil"/>
                <w:left w:val="nil"/>
                <w:bottom w:val="nil"/>
                <w:right w:val="nil"/>
                <w:between w:val="nil"/>
              </w:pBdr>
              <w:spacing w:line="256" w:lineRule="auto"/>
              <w:rPr>
                <w:rFonts w:ascii="Courier New" w:eastAsia="Courier New" w:hAnsi="Courier New" w:cs="Courier New"/>
                <w:color w:val="000000"/>
                <w:sz w:val="14"/>
                <w:szCs w:val="14"/>
              </w:rPr>
            </w:pPr>
            <w:r>
              <w:rPr>
                <w:rFonts w:ascii="Courier New" w:eastAsia="Courier New" w:hAnsi="Courier New" w:cs="Courier New"/>
                <w:color w:val="000000"/>
                <w:sz w:val="14"/>
                <w:szCs w:val="14"/>
              </w:rPr>
              <w:t>Excellent</w:t>
            </w:r>
          </w:p>
        </w:tc>
      </w:tr>
      <w:tr w:rsidR="0064700A" w:rsidTr="0064700A">
        <w:trPr>
          <w:trHeight w:val="598"/>
        </w:trPr>
        <w:tc>
          <w:tcPr>
            <w:tcW w:w="2700" w:type="dxa"/>
            <w:shd w:val="clear" w:color="auto" w:fill="auto"/>
            <w:vAlign w:val="center"/>
          </w:tcPr>
          <w:p w:rsidR="0064700A" w:rsidRDefault="0064700A" w:rsidP="0064700A">
            <w:pPr>
              <w:pBdr>
                <w:top w:val="nil"/>
                <w:left w:val="nil"/>
                <w:bottom w:val="nil"/>
                <w:right w:val="nil"/>
                <w:between w:val="nil"/>
              </w:pBdr>
              <w:spacing w:line="256" w:lineRule="auto"/>
              <w:rPr>
                <w:rFonts w:ascii="Courier New" w:eastAsia="Courier New" w:hAnsi="Courier New" w:cs="Courier New"/>
                <w:color w:val="000000"/>
                <w:sz w:val="16"/>
                <w:szCs w:val="16"/>
              </w:rPr>
            </w:pPr>
            <w:r>
              <w:rPr>
                <w:rFonts w:ascii="Courier New" w:eastAsia="Courier New" w:hAnsi="Courier New" w:cs="Courier New"/>
                <w:color w:val="000000"/>
                <w:sz w:val="16"/>
                <w:szCs w:val="16"/>
              </w:rPr>
              <w:t>Understanding the educational goals, aims and values of English teaching</w:t>
            </w:r>
          </w:p>
        </w:tc>
        <w:tc>
          <w:tcPr>
            <w:tcW w:w="720" w:type="dxa"/>
            <w:shd w:val="clear" w:color="auto" w:fill="auto"/>
            <w:vAlign w:val="bottom"/>
          </w:tcPr>
          <w:p w:rsidR="0064700A" w:rsidRDefault="0064700A" w:rsidP="0064700A">
            <w:pPr>
              <w:pBdr>
                <w:top w:val="nil"/>
                <w:left w:val="nil"/>
                <w:bottom w:val="nil"/>
                <w:right w:val="nil"/>
                <w:between w:val="nil"/>
              </w:pBdr>
              <w:spacing w:line="256" w:lineRule="auto"/>
              <w:rPr>
                <w:rFonts w:ascii="Courier New" w:eastAsia="Courier New" w:hAnsi="Courier New" w:cs="Courier New"/>
                <w:color w:val="000000"/>
                <w:sz w:val="16"/>
                <w:szCs w:val="16"/>
              </w:rPr>
            </w:pPr>
            <w:r>
              <w:rPr>
                <w:rFonts w:ascii="Courier New" w:eastAsia="Courier New" w:hAnsi="Courier New" w:cs="Courier New"/>
                <w:color w:val="000000"/>
                <w:sz w:val="16"/>
                <w:szCs w:val="16"/>
              </w:rPr>
              <w:t>4.41</w:t>
            </w:r>
          </w:p>
        </w:tc>
        <w:tc>
          <w:tcPr>
            <w:tcW w:w="720" w:type="dxa"/>
            <w:shd w:val="clear" w:color="auto" w:fill="auto"/>
            <w:vAlign w:val="bottom"/>
          </w:tcPr>
          <w:p w:rsidR="0064700A" w:rsidRDefault="0064700A" w:rsidP="0064700A">
            <w:pPr>
              <w:pBdr>
                <w:top w:val="nil"/>
                <w:left w:val="nil"/>
                <w:bottom w:val="nil"/>
                <w:right w:val="nil"/>
                <w:between w:val="nil"/>
              </w:pBdr>
              <w:spacing w:line="256" w:lineRule="auto"/>
              <w:rPr>
                <w:rFonts w:ascii="Courier New" w:eastAsia="Courier New" w:hAnsi="Courier New" w:cs="Courier New"/>
                <w:color w:val="000000"/>
                <w:sz w:val="14"/>
                <w:szCs w:val="14"/>
              </w:rPr>
            </w:pPr>
            <w:r>
              <w:rPr>
                <w:rFonts w:ascii="Courier New" w:eastAsia="Courier New" w:hAnsi="Courier New" w:cs="Courier New"/>
                <w:color w:val="000000"/>
                <w:sz w:val="14"/>
                <w:szCs w:val="14"/>
              </w:rPr>
              <w:t>Excellent</w:t>
            </w:r>
          </w:p>
        </w:tc>
      </w:tr>
      <w:tr w:rsidR="0064700A" w:rsidTr="0064700A">
        <w:trPr>
          <w:trHeight w:val="598"/>
        </w:trPr>
        <w:tc>
          <w:tcPr>
            <w:tcW w:w="2700" w:type="dxa"/>
            <w:shd w:val="clear" w:color="auto" w:fill="auto"/>
            <w:vAlign w:val="center"/>
          </w:tcPr>
          <w:p w:rsidR="0064700A" w:rsidRDefault="0064700A" w:rsidP="0064700A">
            <w:pPr>
              <w:pBdr>
                <w:top w:val="nil"/>
                <w:left w:val="nil"/>
                <w:bottom w:val="nil"/>
                <w:right w:val="nil"/>
                <w:between w:val="nil"/>
              </w:pBdr>
              <w:spacing w:line="256" w:lineRule="auto"/>
              <w:rPr>
                <w:rFonts w:ascii="Courier New" w:eastAsia="Courier New" w:hAnsi="Courier New" w:cs="Courier New"/>
                <w:color w:val="000000"/>
                <w:sz w:val="16"/>
                <w:szCs w:val="16"/>
              </w:rPr>
            </w:pPr>
            <w:r>
              <w:rPr>
                <w:rFonts w:ascii="Courier New" w:eastAsia="Courier New" w:hAnsi="Courier New" w:cs="Courier New"/>
                <w:color w:val="000000"/>
                <w:sz w:val="16"/>
                <w:szCs w:val="16"/>
              </w:rPr>
              <w:t>Organizing and combining ideas, theories, and concepts in English</w:t>
            </w:r>
          </w:p>
        </w:tc>
        <w:tc>
          <w:tcPr>
            <w:tcW w:w="720" w:type="dxa"/>
            <w:shd w:val="clear" w:color="auto" w:fill="auto"/>
            <w:vAlign w:val="bottom"/>
          </w:tcPr>
          <w:p w:rsidR="0064700A" w:rsidRDefault="0064700A" w:rsidP="0064700A">
            <w:pPr>
              <w:pBdr>
                <w:top w:val="nil"/>
                <w:left w:val="nil"/>
                <w:bottom w:val="nil"/>
                <w:right w:val="nil"/>
                <w:between w:val="nil"/>
              </w:pBdr>
              <w:spacing w:line="256" w:lineRule="auto"/>
              <w:rPr>
                <w:rFonts w:ascii="Courier New" w:eastAsia="Courier New" w:hAnsi="Courier New" w:cs="Courier New"/>
                <w:color w:val="000000"/>
                <w:sz w:val="16"/>
                <w:szCs w:val="16"/>
              </w:rPr>
            </w:pPr>
            <w:r>
              <w:rPr>
                <w:rFonts w:ascii="Courier New" w:eastAsia="Courier New" w:hAnsi="Courier New" w:cs="Courier New"/>
                <w:color w:val="000000"/>
                <w:sz w:val="16"/>
                <w:szCs w:val="16"/>
              </w:rPr>
              <w:t>4.40</w:t>
            </w:r>
          </w:p>
        </w:tc>
        <w:tc>
          <w:tcPr>
            <w:tcW w:w="720" w:type="dxa"/>
            <w:shd w:val="clear" w:color="auto" w:fill="auto"/>
            <w:vAlign w:val="bottom"/>
          </w:tcPr>
          <w:p w:rsidR="0064700A" w:rsidRDefault="0064700A" w:rsidP="0064700A">
            <w:pPr>
              <w:pBdr>
                <w:top w:val="nil"/>
                <w:left w:val="nil"/>
                <w:bottom w:val="nil"/>
                <w:right w:val="nil"/>
                <w:between w:val="nil"/>
              </w:pBdr>
              <w:spacing w:line="256" w:lineRule="auto"/>
              <w:rPr>
                <w:rFonts w:ascii="Courier New" w:eastAsia="Courier New" w:hAnsi="Courier New" w:cs="Courier New"/>
                <w:color w:val="000000"/>
                <w:sz w:val="14"/>
                <w:szCs w:val="14"/>
              </w:rPr>
            </w:pPr>
            <w:r>
              <w:rPr>
                <w:rFonts w:ascii="Courier New" w:eastAsia="Courier New" w:hAnsi="Courier New" w:cs="Courier New"/>
                <w:color w:val="000000"/>
                <w:sz w:val="14"/>
                <w:szCs w:val="14"/>
              </w:rPr>
              <w:t>Excellent</w:t>
            </w:r>
          </w:p>
        </w:tc>
      </w:tr>
      <w:tr w:rsidR="0064700A" w:rsidTr="0064700A">
        <w:trPr>
          <w:trHeight w:val="897"/>
        </w:trPr>
        <w:tc>
          <w:tcPr>
            <w:tcW w:w="2700" w:type="dxa"/>
            <w:shd w:val="clear" w:color="auto" w:fill="auto"/>
            <w:vAlign w:val="center"/>
          </w:tcPr>
          <w:p w:rsidR="0064700A" w:rsidRDefault="0064700A" w:rsidP="0064700A">
            <w:pPr>
              <w:pBdr>
                <w:top w:val="nil"/>
                <w:left w:val="nil"/>
                <w:bottom w:val="nil"/>
                <w:right w:val="nil"/>
                <w:between w:val="nil"/>
              </w:pBdr>
              <w:spacing w:line="256" w:lineRule="auto"/>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Employing effective strategies to expand and refine my understanding of the English subjects I teach. ·  </w:t>
            </w:r>
          </w:p>
        </w:tc>
        <w:tc>
          <w:tcPr>
            <w:tcW w:w="720" w:type="dxa"/>
            <w:shd w:val="clear" w:color="auto" w:fill="auto"/>
            <w:vAlign w:val="bottom"/>
          </w:tcPr>
          <w:p w:rsidR="0064700A" w:rsidRDefault="0064700A" w:rsidP="0064700A">
            <w:pPr>
              <w:pBdr>
                <w:top w:val="nil"/>
                <w:left w:val="nil"/>
                <w:bottom w:val="nil"/>
                <w:right w:val="nil"/>
                <w:between w:val="nil"/>
              </w:pBdr>
              <w:spacing w:line="256" w:lineRule="auto"/>
              <w:rPr>
                <w:rFonts w:ascii="Courier New" w:eastAsia="Courier New" w:hAnsi="Courier New" w:cs="Courier New"/>
                <w:color w:val="000000"/>
                <w:sz w:val="16"/>
                <w:szCs w:val="16"/>
              </w:rPr>
            </w:pPr>
            <w:r>
              <w:rPr>
                <w:rFonts w:ascii="Courier New" w:eastAsia="Courier New" w:hAnsi="Courier New" w:cs="Courier New"/>
                <w:color w:val="000000"/>
                <w:sz w:val="16"/>
                <w:szCs w:val="16"/>
              </w:rPr>
              <w:t>4.36</w:t>
            </w:r>
          </w:p>
        </w:tc>
        <w:tc>
          <w:tcPr>
            <w:tcW w:w="720" w:type="dxa"/>
            <w:shd w:val="clear" w:color="auto" w:fill="auto"/>
            <w:vAlign w:val="bottom"/>
          </w:tcPr>
          <w:p w:rsidR="0064700A" w:rsidRDefault="0064700A" w:rsidP="0064700A">
            <w:pPr>
              <w:pBdr>
                <w:top w:val="nil"/>
                <w:left w:val="nil"/>
                <w:bottom w:val="nil"/>
                <w:right w:val="nil"/>
                <w:between w:val="nil"/>
              </w:pBdr>
              <w:spacing w:line="256" w:lineRule="auto"/>
              <w:rPr>
                <w:rFonts w:ascii="Courier New" w:eastAsia="Courier New" w:hAnsi="Courier New" w:cs="Courier New"/>
                <w:color w:val="000000"/>
                <w:sz w:val="14"/>
                <w:szCs w:val="14"/>
              </w:rPr>
            </w:pPr>
            <w:r>
              <w:rPr>
                <w:rFonts w:ascii="Courier New" w:eastAsia="Courier New" w:hAnsi="Courier New" w:cs="Courier New"/>
                <w:color w:val="000000"/>
                <w:sz w:val="14"/>
                <w:szCs w:val="14"/>
              </w:rPr>
              <w:t>Excellent</w:t>
            </w:r>
          </w:p>
        </w:tc>
      </w:tr>
      <w:tr w:rsidR="0064700A" w:rsidTr="0064700A">
        <w:trPr>
          <w:trHeight w:val="598"/>
        </w:trPr>
        <w:tc>
          <w:tcPr>
            <w:tcW w:w="2700" w:type="dxa"/>
            <w:shd w:val="clear" w:color="auto" w:fill="auto"/>
            <w:vAlign w:val="center"/>
          </w:tcPr>
          <w:p w:rsidR="0064700A" w:rsidRDefault="0064700A" w:rsidP="0064700A">
            <w:pPr>
              <w:pBdr>
                <w:top w:val="nil"/>
                <w:left w:val="nil"/>
                <w:bottom w:val="nil"/>
                <w:right w:val="nil"/>
                <w:between w:val="nil"/>
              </w:pBdr>
              <w:spacing w:line="256" w:lineRule="auto"/>
              <w:rPr>
                <w:rFonts w:ascii="Courier New" w:eastAsia="Courier New" w:hAnsi="Courier New" w:cs="Courier New"/>
                <w:color w:val="000000"/>
                <w:sz w:val="16"/>
                <w:szCs w:val="16"/>
              </w:rPr>
            </w:pPr>
            <w:r>
              <w:rPr>
                <w:rFonts w:ascii="Courier New" w:eastAsia="Courier New" w:hAnsi="Courier New" w:cs="Courier New"/>
                <w:color w:val="000000"/>
                <w:sz w:val="16"/>
                <w:szCs w:val="16"/>
              </w:rPr>
              <w:t>Demonstrating expertise in English grammar, vocabulary, pronunciation. and syntax.</w:t>
            </w:r>
          </w:p>
        </w:tc>
        <w:tc>
          <w:tcPr>
            <w:tcW w:w="720" w:type="dxa"/>
            <w:shd w:val="clear" w:color="auto" w:fill="auto"/>
            <w:vAlign w:val="bottom"/>
          </w:tcPr>
          <w:p w:rsidR="0064700A" w:rsidRDefault="0064700A" w:rsidP="0064700A">
            <w:pPr>
              <w:pBdr>
                <w:top w:val="nil"/>
                <w:left w:val="nil"/>
                <w:bottom w:val="nil"/>
                <w:right w:val="nil"/>
                <w:between w:val="nil"/>
              </w:pBdr>
              <w:spacing w:line="256" w:lineRule="auto"/>
              <w:rPr>
                <w:rFonts w:ascii="Courier New" w:eastAsia="Courier New" w:hAnsi="Courier New" w:cs="Courier New"/>
                <w:color w:val="000000"/>
                <w:sz w:val="16"/>
                <w:szCs w:val="16"/>
              </w:rPr>
            </w:pPr>
            <w:r>
              <w:rPr>
                <w:rFonts w:ascii="Courier New" w:eastAsia="Courier New" w:hAnsi="Courier New" w:cs="Courier New"/>
                <w:color w:val="000000"/>
                <w:sz w:val="16"/>
                <w:szCs w:val="16"/>
              </w:rPr>
              <w:t>4.33</w:t>
            </w:r>
          </w:p>
        </w:tc>
        <w:tc>
          <w:tcPr>
            <w:tcW w:w="720" w:type="dxa"/>
            <w:shd w:val="clear" w:color="auto" w:fill="auto"/>
            <w:vAlign w:val="bottom"/>
          </w:tcPr>
          <w:p w:rsidR="0064700A" w:rsidRDefault="0064700A" w:rsidP="0064700A">
            <w:pPr>
              <w:pBdr>
                <w:top w:val="nil"/>
                <w:left w:val="nil"/>
                <w:bottom w:val="nil"/>
                <w:right w:val="nil"/>
                <w:between w:val="nil"/>
              </w:pBdr>
              <w:spacing w:line="256" w:lineRule="auto"/>
              <w:rPr>
                <w:rFonts w:ascii="Courier New" w:eastAsia="Courier New" w:hAnsi="Courier New" w:cs="Courier New"/>
                <w:color w:val="000000"/>
                <w:sz w:val="14"/>
                <w:szCs w:val="14"/>
              </w:rPr>
            </w:pPr>
            <w:r>
              <w:rPr>
                <w:rFonts w:ascii="Courier New" w:eastAsia="Courier New" w:hAnsi="Courier New" w:cs="Courier New"/>
                <w:color w:val="000000"/>
                <w:sz w:val="14"/>
                <w:szCs w:val="14"/>
              </w:rPr>
              <w:t>Excellent</w:t>
            </w:r>
          </w:p>
        </w:tc>
      </w:tr>
      <w:tr w:rsidR="0064700A" w:rsidTr="0064700A">
        <w:trPr>
          <w:trHeight w:val="598"/>
        </w:trPr>
        <w:tc>
          <w:tcPr>
            <w:tcW w:w="2700" w:type="dxa"/>
            <w:shd w:val="clear" w:color="auto" w:fill="auto"/>
            <w:vAlign w:val="center"/>
          </w:tcPr>
          <w:p w:rsidR="0064700A" w:rsidRDefault="0064700A" w:rsidP="0064700A">
            <w:pPr>
              <w:pBdr>
                <w:top w:val="nil"/>
                <w:left w:val="nil"/>
                <w:bottom w:val="nil"/>
                <w:right w:val="nil"/>
                <w:between w:val="nil"/>
              </w:pBdr>
              <w:spacing w:line="256" w:lineRule="auto"/>
              <w:rPr>
                <w:rFonts w:ascii="Courier New" w:eastAsia="Courier New" w:hAnsi="Courier New" w:cs="Courier New"/>
                <w:color w:val="000000"/>
                <w:sz w:val="16"/>
                <w:szCs w:val="16"/>
              </w:rPr>
            </w:pPr>
            <w:r>
              <w:rPr>
                <w:rFonts w:ascii="Courier New" w:eastAsia="Courier New" w:hAnsi="Courier New" w:cs="Courier New"/>
                <w:color w:val="000000"/>
                <w:sz w:val="16"/>
                <w:szCs w:val="16"/>
              </w:rPr>
              <w:t>Demonstrating a thorough understanding of key facts, concepts, and theories in English.</w:t>
            </w:r>
          </w:p>
        </w:tc>
        <w:tc>
          <w:tcPr>
            <w:tcW w:w="720" w:type="dxa"/>
            <w:shd w:val="clear" w:color="auto" w:fill="auto"/>
            <w:vAlign w:val="bottom"/>
          </w:tcPr>
          <w:p w:rsidR="0064700A" w:rsidRDefault="0064700A" w:rsidP="0064700A">
            <w:pPr>
              <w:pBdr>
                <w:top w:val="nil"/>
                <w:left w:val="nil"/>
                <w:bottom w:val="nil"/>
                <w:right w:val="nil"/>
                <w:between w:val="nil"/>
              </w:pBdr>
              <w:spacing w:line="256" w:lineRule="auto"/>
              <w:rPr>
                <w:rFonts w:ascii="Courier New" w:eastAsia="Courier New" w:hAnsi="Courier New" w:cs="Courier New"/>
                <w:color w:val="000000"/>
                <w:sz w:val="16"/>
                <w:szCs w:val="16"/>
              </w:rPr>
            </w:pPr>
            <w:r>
              <w:rPr>
                <w:rFonts w:ascii="Courier New" w:eastAsia="Courier New" w:hAnsi="Courier New" w:cs="Courier New"/>
                <w:color w:val="000000"/>
                <w:sz w:val="16"/>
                <w:szCs w:val="16"/>
              </w:rPr>
              <w:t>4.29</w:t>
            </w:r>
          </w:p>
        </w:tc>
        <w:tc>
          <w:tcPr>
            <w:tcW w:w="720" w:type="dxa"/>
            <w:shd w:val="clear" w:color="auto" w:fill="auto"/>
            <w:vAlign w:val="bottom"/>
          </w:tcPr>
          <w:p w:rsidR="0064700A" w:rsidRDefault="0064700A" w:rsidP="0064700A">
            <w:pPr>
              <w:pBdr>
                <w:top w:val="nil"/>
                <w:left w:val="nil"/>
                <w:bottom w:val="nil"/>
                <w:right w:val="nil"/>
                <w:between w:val="nil"/>
              </w:pBdr>
              <w:spacing w:line="256" w:lineRule="auto"/>
              <w:rPr>
                <w:rFonts w:ascii="Courier New" w:eastAsia="Courier New" w:hAnsi="Courier New" w:cs="Courier New"/>
                <w:color w:val="000000"/>
                <w:sz w:val="14"/>
                <w:szCs w:val="14"/>
              </w:rPr>
            </w:pPr>
            <w:r>
              <w:rPr>
                <w:rFonts w:ascii="Courier New" w:eastAsia="Courier New" w:hAnsi="Courier New" w:cs="Courier New"/>
                <w:color w:val="000000"/>
                <w:sz w:val="14"/>
                <w:szCs w:val="14"/>
              </w:rPr>
              <w:t>Excellent</w:t>
            </w:r>
          </w:p>
        </w:tc>
      </w:tr>
      <w:tr w:rsidR="0064700A" w:rsidTr="0064700A">
        <w:trPr>
          <w:trHeight w:val="598"/>
        </w:trPr>
        <w:tc>
          <w:tcPr>
            <w:tcW w:w="2700" w:type="dxa"/>
            <w:shd w:val="clear" w:color="auto" w:fill="auto"/>
            <w:vAlign w:val="center"/>
          </w:tcPr>
          <w:p w:rsidR="0064700A" w:rsidRDefault="0064700A" w:rsidP="0064700A">
            <w:pPr>
              <w:pBdr>
                <w:top w:val="nil"/>
                <w:left w:val="nil"/>
                <w:bottom w:val="nil"/>
                <w:right w:val="nil"/>
                <w:between w:val="nil"/>
              </w:pBdr>
              <w:spacing w:line="256" w:lineRule="auto"/>
              <w:rPr>
                <w:rFonts w:ascii="Courier New" w:eastAsia="Courier New" w:hAnsi="Courier New" w:cs="Courier New"/>
                <w:color w:val="000000"/>
                <w:sz w:val="16"/>
                <w:szCs w:val="16"/>
              </w:rPr>
            </w:pPr>
            <w:r>
              <w:rPr>
                <w:rFonts w:ascii="Courier New" w:eastAsia="Courier New" w:hAnsi="Courier New" w:cs="Courier New"/>
                <w:color w:val="000000"/>
                <w:sz w:val="16"/>
                <w:szCs w:val="16"/>
              </w:rPr>
              <w:t>Utilizing up-to-date resources such as books and journals in English</w:t>
            </w:r>
          </w:p>
        </w:tc>
        <w:tc>
          <w:tcPr>
            <w:tcW w:w="720" w:type="dxa"/>
            <w:shd w:val="clear" w:color="auto" w:fill="auto"/>
            <w:vAlign w:val="bottom"/>
          </w:tcPr>
          <w:p w:rsidR="0064700A" w:rsidRDefault="0064700A" w:rsidP="0064700A">
            <w:pPr>
              <w:pBdr>
                <w:top w:val="nil"/>
                <w:left w:val="nil"/>
                <w:bottom w:val="nil"/>
                <w:right w:val="nil"/>
                <w:between w:val="nil"/>
              </w:pBdr>
              <w:spacing w:line="256" w:lineRule="auto"/>
              <w:rPr>
                <w:rFonts w:ascii="Courier New" w:eastAsia="Courier New" w:hAnsi="Courier New" w:cs="Courier New"/>
                <w:color w:val="000000"/>
                <w:sz w:val="16"/>
                <w:szCs w:val="16"/>
              </w:rPr>
            </w:pPr>
            <w:r>
              <w:rPr>
                <w:rFonts w:ascii="Courier New" w:eastAsia="Courier New" w:hAnsi="Courier New" w:cs="Courier New"/>
                <w:color w:val="000000"/>
                <w:sz w:val="16"/>
                <w:szCs w:val="16"/>
              </w:rPr>
              <w:t>4.18</w:t>
            </w:r>
          </w:p>
        </w:tc>
        <w:tc>
          <w:tcPr>
            <w:tcW w:w="720" w:type="dxa"/>
            <w:shd w:val="clear" w:color="auto" w:fill="auto"/>
            <w:vAlign w:val="bottom"/>
          </w:tcPr>
          <w:p w:rsidR="0064700A" w:rsidRDefault="0064700A" w:rsidP="0064700A">
            <w:pPr>
              <w:pBdr>
                <w:top w:val="nil"/>
                <w:left w:val="nil"/>
                <w:bottom w:val="nil"/>
                <w:right w:val="nil"/>
                <w:between w:val="nil"/>
              </w:pBdr>
              <w:spacing w:line="256" w:lineRule="auto"/>
              <w:rPr>
                <w:rFonts w:ascii="Courier New" w:eastAsia="Courier New" w:hAnsi="Courier New" w:cs="Courier New"/>
                <w:color w:val="000000"/>
                <w:sz w:val="14"/>
                <w:szCs w:val="14"/>
              </w:rPr>
            </w:pPr>
            <w:r>
              <w:rPr>
                <w:rFonts w:ascii="Courier New" w:eastAsia="Courier New" w:hAnsi="Courier New" w:cs="Courier New"/>
                <w:color w:val="000000"/>
                <w:sz w:val="14"/>
                <w:szCs w:val="14"/>
              </w:rPr>
              <w:t>Very satisfactory</w:t>
            </w:r>
          </w:p>
        </w:tc>
      </w:tr>
      <w:tr w:rsidR="0064700A" w:rsidTr="0064700A">
        <w:trPr>
          <w:trHeight w:val="598"/>
        </w:trPr>
        <w:tc>
          <w:tcPr>
            <w:tcW w:w="2700" w:type="dxa"/>
            <w:tcBorders>
              <w:bottom w:val="single" w:sz="12" w:space="0" w:color="000000"/>
            </w:tcBorders>
            <w:shd w:val="clear" w:color="auto" w:fill="auto"/>
            <w:vAlign w:val="center"/>
          </w:tcPr>
          <w:p w:rsidR="0064700A" w:rsidRDefault="0064700A" w:rsidP="0064700A">
            <w:pPr>
              <w:pBdr>
                <w:top w:val="nil"/>
                <w:left w:val="nil"/>
                <w:bottom w:val="nil"/>
                <w:right w:val="nil"/>
                <w:between w:val="nil"/>
              </w:pBdr>
              <w:spacing w:line="256" w:lineRule="auto"/>
              <w:rPr>
                <w:rFonts w:ascii="Courier New" w:eastAsia="Courier New" w:hAnsi="Courier New" w:cs="Courier New"/>
                <w:color w:val="000000"/>
                <w:sz w:val="16"/>
                <w:szCs w:val="16"/>
              </w:rPr>
            </w:pPr>
            <w:r>
              <w:rPr>
                <w:rFonts w:ascii="Courier New" w:eastAsia="Courier New" w:hAnsi="Courier New" w:cs="Courier New"/>
                <w:color w:val="000000"/>
                <w:sz w:val="16"/>
                <w:szCs w:val="16"/>
              </w:rPr>
              <w:t>Staying updated with modern trends in English language learning.</w:t>
            </w:r>
          </w:p>
        </w:tc>
        <w:tc>
          <w:tcPr>
            <w:tcW w:w="720" w:type="dxa"/>
            <w:tcBorders>
              <w:bottom w:val="single" w:sz="12" w:space="0" w:color="000000"/>
            </w:tcBorders>
            <w:shd w:val="clear" w:color="auto" w:fill="auto"/>
            <w:vAlign w:val="bottom"/>
          </w:tcPr>
          <w:p w:rsidR="0064700A" w:rsidRDefault="0064700A" w:rsidP="0064700A">
            <w:pPr>
              <w:pBdr>
                <w:top w:val="nil"/>
                <w:left w:val="nil"/>
                <w:bottom w:val="nil"/>
                <w:right w:val="nil"/>
                <w:between w:val="nil"/>
              </w:pBdr>
              <w:spacing w:line="256" w:lineRule="auto"/>
              <w:rPr>
                <w:rFonts w:ascii="Courier New" w:eastAsia="Courier New" w:hAnsi="Courier New" w:cs="Courier New"/>
                <w:color w:val="000000"/>
                <w:sz w:val="16"/>
                <w:szCs w:val="16"/>
              </w:rPr>
            </w:pPr>
            <w:r>
              <w:rPr>
                <w:rFonts w:ascii="Courier New" w:eastAsia="Courier New" w:hAnsi="Courier New" w:cs="Courier New"/>
                <w:color w:val="000000"/>
                <w:sz w:val="16"/>
                <w:szCs w:val="16"/>
              </w:rPr>
              <w:t>4.13</w:t>
            </w:r>
          </w:p>
        </w:tc>
        <w:tc>
          <w:tcPr>
            <w:tcW w:w="720" w:type="dxa"/>
            <w:tcBorders>
              <w:bottom w:val="single" w:sz="12" w:space="0" w:color="000000"/>
            </w:tcBorders>
            <w:shd w:val="clear" w:color="auto" w:fill="auto"/>
            <w:vAlign w:val="bottom"/>
          </w:tcPr>
          <w:p w:rsidR="0064700A" w:rsidRDefault="0064700A" w:rsidP="0064700A">
            <w:pPr>
              <w:pBdr>
                <w:top w:val="nil"/>
                <w:left w:val="nil"/>
                <w:bottom w:val="nil"/>
                <w:right w:val="nil"/>
                <w:between w:val="nil"/>
              </w:pBdr>
              <w:spacing w:line="256" w:lineRule="auto"/>
              <w:rPr>
                <w:rFonts w:ascii="Courier New" w:eastAsia="Courier New" w:hAnsi="Courier New" w:cs="Courier New"/>
                <w:color w:val="000000"/>
                <w:sz w:val="14"/>
                <w:szCs w:val="14"/>
              </w:rPr>
            </w:pPr>
            <w:r>
              <w:rPr>
                <w:rFonts w:ascii="Courier New" w:eastAsia="Courier New" w:hAnsi="Courier New" w:cs="Courier New"/>
                <w:color w:val="000000"/>
                <w:sz w:val="14"/>
                <w:szCs w:val="14"/>
              </w:rPr>
              <w:t>Very satisfactory</w:t>
            </w:r>
          </w:p>
        </w:tc>
      </w:tr>
      <w:tr w:rsidR="0064700A" w:rsidTr="0064700A">
        <w:trPr>
          <w:trHeight w:val="124"/>
        </w:trPr>
        <w:tc>
          <w:tcPr>
            <w:tcW w:w="2700" w:type="dxa"/>
            <w:tcBorders>
              <w:top w:val="single" w:sz="12" w:space="0" w:color="000000"/>
              <w:bottom w:val="single" w:sz="12" w:space="0" w:color="000000"/>
            </w:tcBorders>
            <w:shd w:val="clear" w:color="auto" w:fill="auto"/>
            <w:vAlign w:val="bottom"/>
          </w:tcPr>
          <w:p w:rsidR="0064700A" w:rsidRDefault="0064700A" w:rsidP="0064700A">
            <w:pPr>
              <w:pBdr>
                <w:top w:val="nil"/>
                <w:left w:val="nil"/>
                <w:bottom w:val="nil"/>
                <w:right w:val="nil"/>
                <w:between w:val="nil"/>
              </w:pBdr>
              <w:spacing w:line="256" w:lineRule="auto"/>
              <w:rPr>
                <w:rFonts w:ascii="Courier New" w:eastAsia="Courier New" w:hAnsi="Courier New" w:cs="Courier New"/>
                <w:color w:val="000000"/>
                <w:sz w:val="16"/>
                <w:szCs w:val="16"/>
              </w:rPr>
            </w:pPr>
            <w:r>
              <w:rPr>
                <w:rFonts w:ascii="Courier New" w:eastAsia="Courier New" w:hAnsi="Courier New" w:cs="Courier New"/>
                <w:color w:val="000000"/>
                <w:sz w:val="16"/>
                <w:szCs w:val="16"/>
              </w:rPr>
              <w:t>Overall Mean</w:t>
            </w:r>
          </w:p>
        </w:tc>
        <w:tc>
          <w:tcPr>
            <w:tcW w:w="720" w:type="dxa"/>
            <w:tcBorders>
              <w:top w:val="single" w:sz="12" w:space="0" w:color="000000"/>
              <w:bottom w:val="single" w:sz="12" w:space="0" w:color="000000"/>
            </w:tcBorders>
            <w:shd w:val="clear" w:color="auto" w:fill="auto"/>
            <w:vAlign w:val="bottom"/>
          </w:tcPr>
          <w:p w:rsidR="0064700A" w:rsidRDefault="0064700A" w:rsidP="0064700A">
            <w:pPr>
              <w:pBdr>
                <w:top w:val="nil"/>
                <w:left w:val="nil"/>
                <w:bottom w:val="nil"/>
                <w:right w:val="nil"/>
                <w:between w:val="nil"/>
              </w:pBdr>
              <w:spacing w:line="256" w:lineRule="auto"/>
              <w:rPr>
                <w:rFonts w:ascii="Courier New" w:eastAsia="Courier New" w:hAnsi="Courier New" w:cs="Courier New"/>
                <w:color w:val="000000"/>
                <w:sz w:val="16"/>
                <w:szCs w:val="16"/>
              </w:rPr>
            </w:pPr>
            <w:r>
              <w:rPr>
                <w:rFonts w:ascii="Courier New" w:eastAsia="Courier New" w:hAnsi="Courier New" w:cs="Courier New"/>
                <w:color w:val="000000"/>
                <w:sz w:val="16"/>
                <w:szCs w:val="16"/>
              </w:rPr>
              <w:t>4.32</w:t>
            </w:r>
          </w:p>
        </w:tc>
        <w:tc>
          <w:tcPr>
            <w:tcW w:w="720" w:type="dxa"/>
            <w:tcBorders>
              <w:top w:val="single" w:sz="12" w:space="0" w:color="000000"/>
              <w:bottom w:val="single" w:sz="12" w:space="0" w:color="000000"/>
            </w:tcBorders>
            <w:shd w:val="clear" w:color="auto" w:fill="auto"/>
            <w:vAlign w:val="bottom"/>
          </w:tcPr>
          <w:p w:rsidR="0064700A" w:rsidRDefault="0064700A" w:rsidP="0064700A">
            <w:pPr>
              <w:pBdr>
                <w:top w:val="nil"/>
                <w:left w:val="nil"/>
                <w:bottom w:val="nil"/>
                <w:right w:val="nil"/>
                <w:between w:val="nil"/>
              </w:pBdr>
              <w:spacing w:line="256" w:lineRule="auto"/>
              <w:rPr>
                <w:rFonts w:ascii="Courier New" w:eastAsia="Courier New" w:hAnsi="Courier New" w:cs="Courier New"/>
                <w:color w:val="000000"/>
                <w:sz w:val="14"/>
                <w:szCs w:val="14"/>
              </w:rPr>
            </w:pPr>
            <w:r>
              <w:rPr>
                <w:rFonts w:ascii="Courier New" w:eastAsia="Courier New" w:hAnsi="Courier New" w:cs="Courier New"/>
                <w:color w:val="000000"/>
                <w:sz w:val="14"/>
                <w:szCs w:val="14"/>
              </w:rPr>
              <w:t>Excellent</w:t>
            </w:r>
          </w:p>
        </w:tc>
      </w:tr>
    </w:tbl>
    <w:p w:rsidR="001A1A24" w:rsidRDefault="00EC1904">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English       Teachers’    ‘Technological Pedagogical Knowledge</w:t>
      </w:r>
    </w:p>
    <w:p w:rsidR="001A1A24" w:rsidRDefault="001A1A24">
      <w:pPr>
        <w:spacing w:after="0" w:line="240" w:lineRule="auto"/>
        <w:jc w:val="both"/>
        <w:rPr>
          <w:rFonts w:ascii="Courier New" w:eastAsia="Courier New" w:hAnsi="Courier New" w:cs="Courier New"/>
          <w:b/>
          <w:sz w:val="24"/>
          <w:szCs w:val="24"/>
        </w:rPr>
      </w:pPr>
    </w:p>
    <w:p w:rsidR="001A1A24" w:rsidRDefault="00EC1904">
      <w:pPr>
        <w:spacing w:after="0" w:line="240" w:lineRule="auto"/>
        <w:ind w:left="120" w:hanging="120"/>
        <w:jc w:val="both"/>
        <w:rPr>
          <w:rFonts w:ascii="Times New Roman" w:eastAsia="Times New Roman" w:hAnsi="Times New Roman" w:cs="Times New Roman"/>
          <w:sz w:val="24"/>
          <w:szCs w:val="24"/>
        </w:rPr>
      </w:pPr>
      <w:r>
        <w:rPr>
          <w:rFonts w:ascii="Courier New" w:eastAsia="Courier New" w:hAnsi="Courier New" w:cs="Courier New"/>
          <w:sz w:val="24"/>
          <w:szCs w:val="24"/>
        </w:rPr>
        <w:tab/>
        <w:t xml:space="preserve">    </w:t>
      </w:r>
      <w:r>
        <w:rPr>
          <w:rFonts w:ascii="Times New Roman" w:eastAsia="Times New Roman" w:hAnsi="Times New Roman" w:cs="Times New Roman"/>
          <w:sz w:val="24"/>
          <w:szCs w:val="24"/>
        </w:rPr>
        <w:t>Table 9 shows that English teachers’ level of Technological Pedagogical Knowledge (TPK) has an overall mean of 4.09, interpreted as “Very satisfactory.” This indicates that while teachers demonstrate good ability to integrate technology with pedagogical strategies, there is still room for enhancement, especially in maximizing student-centered use of technology.</w:t>
      </w:r>
    </w:p>
    <w:p w:rsidR="001A1A24" w:rsidRDefault="001A1A24">
      <w:pPr>
        <w:spacing w:after="0" w:line="240" w:lineRule="auto"/>
        <w:ind w:left="120" w:hanging="120"/>
        <w:jc w:val="both"/>
        <w:rPr>
          <w:rFonts w:ascii="Times New Roman" w:eastAsia="Times New Roman" w:hAnsi="Times New Roman" w:cs="Times New Roman"/>
          <w:sz w:val="24"/>
          <w:szCs w:val="24"/>
        </w:rPr>
      </w:pPr>
    </w:p>
    <w:p w:rsidR="001A1A24" w:rsidRDefault="00EC190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highest-rated items are “Selecting appropriate technologies to support the teaching of a particular English lesson” (4.29) and “Helping my students to use technology to find more information on their own” (4.21), both rated as “Excellent.” These results indicate that teachers demonstrate strong confidence in selecting suitable digital tools and in promoting learner autonomy—competencies that align well with inquiry-based instructional approaches. This finding is supported by </w:t>
      </w:r>
      <w:proofErr w:type="gramStart"/>
      <w:r>
        <w:rPr>
          <w:rFonts w:ascii="Times New Roman" w:eastAsia="Times New Roman" w:hAnsi="Times New Roman" w:cs="Times New Roman"/>
          <w:sz w:val="24"/>
          <w:szCs w:val="24"/>
        </w:rPr>
        <w:t>Wale  and</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Bishaw</w:t>
      </w:r>
      <w:proofErr w:type="spellEnd"/>
      <w:r>
        <w:rPr>
          <w:rFonts w:ascii="Times New Roman" w:eastAsia="Times New Roman" w:hAnsi="Times New Roman" w:cs="Times New Roman"/>
          <w:sz w:val="24"/>
          <w:szCs w:val="24"/>
        </w:rPr>
        <w:t xml:space="preserve"> (2022) who reported high levels of teacher confidence in integrating digital tools for instructional purposes. </w:t>
      </w:r>
    </w:p>
    <w:p w:rsidR="001A1A24" w:rsidRDefault="001A1A24">
      <w:pPr>
        <w:spacing w:after="0" w:line="240" w:lineRule="auto"/>
        <w:ind w:firstLine="720"/>
        <w:jc w:val="both"/>
        <w:rPr>
          <w:rFonts w:ascii="Times New Roman" w:eastAsia="Times New Roman" w:hAnsi="Times New Roman" w:cs="Times New Roman"/>
          <w:sz w:val="24"/>
          <w:szCs w:val="24"/>
        </w:rPr>
      </w:pPr>
    </w:p>
    <w:p w:rsidR="001A1A24" w:rsidRDefault="00EC190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the other hand, the lowest-rated item is “Selecting appropriate technology to assess students’ learning like Quizlet, Kahoot, Edmodo, etc.” (3.62), interpreted as “Very satisfactory.” These findings point to the need for further training in using technology not just for instruction but also for assessment and problem-based learning, a challenge similarly discussed by Santos and Castro (2021) and </w:t>
      </w:r>
      <w:proofErr w:type="spellStart"/>
      <w:r>
        <w:rPr>
          <w:rFonts w:ascii="Times New Roman" w:eastAsia="Times New Roman" w:hAnsi="Times New Roman" w:cs="Times New Roman"/>
          <w:sz w:val="24"/>
          <w:szCs w:val="24"/>
        </w:rPr>
        <w:t>Dinçer</w:t>
      </w:r>
      <w:proofErr w:type="spellEnd"/>
      <w:r>
        <w:rPr>
          <w:rFonts w:ascii="Times New Roman" w:eastAsia="Times New Roman" w:hAnsi="Times New Roman" w:cs="Times New Roman"/>
          <w:sz w:val="24"/>
          <w:szCs w:val="24"/>
        </w:rPr>
        <w:t xml:space="preserve"> et al.  (2024)</w:t>
      </w:r>
    </w:p>
    <w:p w:rsidR="001A1A24" w:rsidRPr="0064700A" w:rsidRDefault="00EC1904" w:rsidP="0064700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Table 9</w:t>
      </w:r>
      <w:r w:rsidR="0064700A">
        <w:rPr>
          <w:rFonts w:ascii="Times New Roman" w:eastAsia="Times New Roman" w:hAnsi="Times New Roman" w:cs="Times New Roman"/>
          <w:sz w:val="24"/>
          <w:szCs w:val="24"/>
        </w:rPr>
        <w:t xml:space="preserve">. </w:t>
      </w:r>
      <w:r>
        <w:rPr>
          <w:rFonts w:ascii="Times New Roman" w:eastAsia="Times New Roman" w:hAnsi="Times New Roman" w:cs="Times New Roman"/>
          <w:b/>
          <w:color w:val="000000"/>
          <w:sz w:val="24"/>
          <w:szCs w:val="24"/>
        </w:rPr>
        <w:t xml:space="preserve">Level     of    </w:t>
      </w:r>
      <w:proofErr w:type="gramStart"/>
      <w:r>
        <w:rPr>
          <w:rFonts w:ascii="Times New Roman" w:eastAsia="Times New Roman" w:hAnsi="Times New Roman" w:cs="Times New Roman"/>
          <w:b/>
          <w:color w:val="000000"/>
          <w:sz w:val="24"/>
          <w:szCs w:val="24"/>
        </w:rPr>
        <w:t>TPK  of</w:t>
      </w:r>
      <w:proofErr w:type="gramEnd"/>
      <w:r>
        <w:rPr>
          <w:rFonts w:ascii="Times New Roman" w:eastAsia="Times New Roman" w:hAnsi="Times New Roman" w:cs="Times New Roman"/>
          <w:b/>
          <w:color w:val="000000"/>
          <w:sz w:val="24"/>
          <w:szCs w:val="24"/>
        </w:rPr>
        <w:t xml:space="preserve"> English Teachers</w:t>
      </w:r>
    </w:p>
    <w:tbl>
      <w:tblPr>
        <w:tblStyle w:val="a8"/>
        <w:tblpPr w:leftFromText="180" w:rightFromText="180" w:vertAnchor="text" w:tblpY="119"/>
        <w:tblW w:w="4361" w:type="dxa"/>
        <w:tblLayout w:type="fixed"/>
        <w:tblLook w:val="0400" w:firstRow="0" w:lastRow="0" w:firstColumn="0" w:lastColumn="0" w:noHBand="0" w:noVBand="1"/>
      </w:tblPr>
      <w:tblGrid>
        <w:gridCol w:w="2877"/>
        <w:gridCol w:w="742"/>
        <w:gridCol w:w="742"/>
      </w:tblGrid>
      <w:tr w:rsidR="001A1A24">
        <w:trPr>
          <w:trHeight w:val="242"/>
        </w:trPr>
        <w:tc>
          <w:tcPr>
            <w:tcW w:w="2877" w:type="dxa"/>
            <w:tcBorders>
              <w:top w:val="single" w:sz="12" w:space="0" w:color="000000"/>
              <w:bottom w:val="single" w:sz="12" w:space="0" w:color="000000"/>
            </w:tcBorders>
            <w:shd w:val="clear" w:color="auto" w:fill="auto"/>
            <w:vAlign w:val="center"/>
          </w:tcPr>
          <w:p w:rsidR="001A1A24" w:rsidRDefault="00EC1904">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TPK</w:t>
            </w:r>
          </w:p>
        </w:tc>
        <w:tc>
          <w:tcPr>
            <w:tcW w:w="742" w:type="dxa"/>
            <w:tcBorders>
              <w:top w:val="single" w:sz="12" w:space="0" w:color="000000"/>
              <w:bottom w:val="single" w:sz="12" w:space="0" w:color="000000"/>
            </w:tcBorders>
            <w:shd w:val="clear" w:color="auto" w:fill="auto"/>
            <w:vAlign w:val="bottom"/>
          </w:tcPr>
          <w:p w:rsidR="001A1A24" w:rsidRDefault="00EC1904">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Mean</w:t>
            </w:r>
          </w:p>
        </w:tc>
        <w:tc>
          <w:tcPr>
            <w:tcW w:w="742" w:type="dxa"/>
            <w:tcBorders>
              <w:top w:val="single" w:sz="12" w:space="0" w:color="000000"/>
              <w:bottom w:val="single" w:sz="12" w:space="0" w:color="000000"/>
            </w:tcBorders>
            <w:shd w:val="clear" w:color="auto" w:fill="auto"/>
            <w:vAlign w:val="bottom"/>
          </w:tcPr>
          <w:p w:rsidR="001A1A24" w:rsidRDefault="00EC1904">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Interp.</w:t>
            </w:r>
          </w:p>
        </w:tc>
      </w:tr>
      <w:tr w:rsidR="001A1A24">
        <w:trPr>
          <w:trHeight w:val="387"/>
        </w:trPr>
        <w:tc>
          <w:tcPr>
            <w:tcW w:w="2877" w:type="dxa"/>
            <w:tcBorders>
              <w:top w:val="single" w:sz="12" w:space="0" w:color="000000"/>
            </w:tcBorders>
            <w:shd w:val="clear" w:color="auto" w:fill="auto"/>
            <w:vAlign w:val="center"/>
          </w:tcPr>
          <w:p w:rsidR="001A1A24" w:rsidRDefault="00EC1904">
            <w:pPr>
              <w:spacing w:after="0" w:line="240" w:lineRule="auto"/>
              <w:jc w:val="both"/>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Selecting appropriate technologies to support the teaching of a particular English lesson</w:t>
            </w:r>
          </w:p>
        </w:tc>
        <w:tc>
          <w:tcPr>
            <w:tcW w:w="742" w:type="dxa"/>
            <w:tcBorders>
              <w:top w:val="single" w:sz="12" w:space="0" w:color="000000"/>
            </w:tcBorders>
            <w:shd w:val="clear" w:color="auto" w:fill="auto"/>
            <w:vAlign w:val="bottom"/>
          </w:tcPr>
          <w:p w:rsidR="001A1A24" w:rsidRDefault="00EC1904">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4.29</w:t>
            </w:r>
          </w:p>
        </w:tc>
        <w:tc>
          <w:tcPr>
            <w:tcW w:w="742" w:type="dxa"/>
            <w:tcBorders>
              <w:top w:val="single" w:sz="12" w:space="0" w:color="000000"/>
            </w:tcBorders>
            <w:shd w:val="clear" w:color="auto" w:fill="auto"/>
            <w:vAlign w:val="bottom"/>
          </w:tcPr>
          <w:p w:rsidR="001A1A24" w:rsidRDefault="00EC1904">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Excellent</w:t>
            </w:r>
          </w:p>
        </w:tc>
      </w:tr>
      <w:tr w:rsidR="001A1A24">
        <w:trPr>
          <w:trHeight w:val="524"/>
        </w:trPr>
        <w:tc>
          <w:tcPr>
            <w:tcW w:w="2877" w:type="dxa"/>
            <w:shd w:val="clear" w:color="auto" w:fill="auto"/>
            <w:vAlign w:val="center"/>
          </w:tcPr>
          <w:p w:rsidR="001A1A24" w:rsidRDefault="00EC1904">
            <w:pPr>
              <w:spacing w:after="0" w:line="240" w:lineRule="auto"/>
              <w:jc w:val="both"/>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Helping my students to use technology to find more information on their own.</w:t>
            </w:r>
          </w:p>
        </w:tc>
        <w:tc>
          <w:tcPr>
            <w:tcW w:w="742" w:type="dxa"/>
            <w:shd w:val="clear" w:color="auto" w:fill="auto"/>
            <w:vAlign w:val="bottom"/>
          </w:tcPr>
          <w:p w:rsidR="001A1A24" w:rsidRDefault="00EC1904">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4.21</w:t>
            </w:r>
          </w:p>
        </w:tc>
        <w:tc>
          <w:tcPr>
            <w:tcW w:w="742" w:type="dxa"/>
            <w:shd w:val="clear" w:color="auto" w:fill="auto"/>
            <w:vAlign w:val="bottom"/>
          </w:tcPr>
          <w:p w:rsidR="001A1A24" w:rsidRDefault="00EC1904">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Excellent</w:t>
            </w:r>
          </w:p>
        </w:tc>
      </w:tr>
      <w:tr w:rsidR="001A1A24">
        <w:trPr>
          <w:trHeight w:val="433"/>
        </w:trPr>
        <w:tc>
          <w:tcPr>
            <w:tcW w:w="2877" w:type="dxa"/>
            <w:shd w:val="clear" w:color="auto" w:fill="auto"/>
            <w:vAlign w:val="center"/>
          </w:tcPr>
          <w:p w:rsidR="001A1A24" w:rsidRDefault="00EC1904">
            <w:pPr>
              <w:spacing w:after="0" w:line="240" w:lineRule="auto"/>
              <w:jc w:val="both"/>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Using technology to design appropriate experiential learning activities</w:t>
            </w:r>
          </w:p>
        </w:tc>
        <w:tc>
          <w:tcPr>
            <w:tcW w:w="742" w:type="dxa"/>
            <w:shd w:val="clear" w:color="auto" w:fill="auto"/>
            <w:vAlign w:val="bottom"/>
          </w:tcPr>
          <w:p w:rsidR="001A1A24" w:rsidRDefault="00EC1904">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4.20</w:t>
            </w:r>
          </w:p>
        </w:tc>
        <w:tc>
          <w:tcPr>
            <w:tcW w:w="742" w:type="dxa"/>
            <w:shd w:val="clear" w:color="auto" w:fill="auto"/>
            <w:vAlign w:val="bottom"/>
          </w:tcPr>
          <w:p w:rsidR="001A1A24" w:rsidRDefault="00EC1904">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Excellent</w:t>
            </w:r>
          </w:p>
        </w:tc>
      </w:tr>
      <w:tr w:rsidR="001A1A24">
        <w:trPr>
          <w:trHeight w:val="524"/>
        </w:trPr>
        <w:tc>
          <w:tcPr>
            <w:tcW w:w="2877" w:type="dxa"/>
            <w:shd w:val="clear" w:color="auto" w:fill="auto"/>
            <w:vAlign w:val="center"/>
          </w:tcPr>
          <w:p w:rsidR="001A1A24" w:rsidRDefault="00EC1904">
            <w:pPr>
              <w:spacing w:after="0" w:line="240" w:lineRule="auto"/>
              <w:jc w:val="both"/>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Flexibly using technology in alignment with teaching activities</w:t>
            </w:r>
          </w:p>
        </w:tc>
        <w:tc>
          <w:tcPr>
            <w:tcW w:w="742" w:type="dxa"/>
            <w:shd w:val="clear" w:color="auto" w:fill="auto"/>
            <w:vAlign w:val="bottom"/>
          </w:tcPr>
          <w:p w:rsidR="001A1A24" w:rsidRDefault="00EC1904">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4.16</w:t>
            </w:r>
          </w:p>
        </w:tc>
        <w:tc>
          <w:tcPr>
            <w:tcW w:w="742" w:type="dxa"/>
            <w:shd w:val="clear" w:color="auto" w:fill="auto"/>
            <w:vAlign w:val="bottom"/>
          </w:tcPr>
          <w:p w:rsidR="001A1A24" w:rsidRDefault="00EC1904">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Very satisfactory</w:t>
            </w:r>
          </w:p>
        </w:tc>
      </w:tr>
      <w:tr w:rsidR="001A1A24">
        <w:trPr>
          <w:trHeight w:val="598"/>
        </w:trPr>
        <w:tc>
          <w:tcPr>
            <w:tcW w:w="2877" w:type="dxa"/>
            <w:shd w:val="clear" w:color="auto" w:fill="auto"/>
            <w:vAlign w:val="center"/>
          </w:tcPr>
          <w:p w:rsidR="001A1A24" w:rsidRDefault="00EC1904">
            <w:pPr>
              <w:spacing w:after="0" w:line="240" w:lineRule="auto"/>
              <w:jc w:val="both"/>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Selecting suitable technologies to enhance the effectiveness of English lesson</w:t>
            </w:r>
          </w:p>
        </w:tc>
        <w:tc>
          <w:tcPr>
            <w:tcW w:w="742" w:type="dxa"/>
            <w:shd w:val="clear" w:color="auto" w:fill="auto"/>
            <w:vAlign w:val="bottom"/>
          </w:tcPr>
          <w:p w:rsidR="001A1A24" w:rsidRDefault="00EC1904">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4.13</w:t>
            </w:r>
          </w:p>
        </w:tc>
        <w:tc>
          <w:tcPr>
            <w:tcW w:w="742" w:type="dxa"/>
            <w:shd w:val="clear" w:color="auto" w:fill="auto"/>
            <w:vAlign w:val="bottom"/>
          </w:tcPr>
          <w:p w:rsidR="001A1A24" w:rsidRDefault="00EC1904">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Very satisfactory</w:t>
            </w:r>
          </w:p>
        </w:tc>
      </w:tr>
      <w:tr w:rsidR="001A1A24">
        <w:trPr>
          <w:trHeight w:val="419"/>
        </w:trPr>
        <w:tc>
          <w:tcPr>
            <w:tcW w:w="2877" w:type="dxa"/>
            <w:shd w:val="clear" w:color="auto" w:fill="auto"/>
            <w:vAlign w:val="center"/>
          </w:tcPr>
          <w:p w:rsidR="001A1A24" w:rsidRDefault="00EC1904">
            <w:pPr>
              <w:spacing w:after="0" w:line="240" w:lineRule="auto"/>
              <w:jc w:val="both"/>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Using new technologies to increase my student's engagement in learning English.</w:t>
            </w:r>
          </w:p>
        </w:tc>
        <w:tc>
          <w:tcPr>
            <w:tcW w:w="742" w:type="dxa"/>
            <w:shd w:val="clear" w:color="auto" w:fill="auto"/>
            <w:vAlign w:val="bottom"/>
          </w:tcPr>
          <w:p w:rsidR="001A1A24" w:rsidRDefault="00EC1904">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4.08</w:t>
            </w:r>
          </w:p>
        </w:tc>
        <w:tc>
          <w:tcPr>
            <w:tcW w:w="742" w:type="dxa"/>
            <w:shd w:val="clear" w:color="auto" w:fill="auto"/>
            <w:vAlign w:val="bottom"/>
          </w:tcPr>
          <w:p w:rsidR="001A1A24" w:rsidRDefault="00EC1904">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Very satisfactory</w:t>
            </w:r>
          </w:p>
        </w:tc>
      </w:tr>
      <w:tr w:rsidR="001A1A24">
        <w:trPr>
          <w:trHeight w:val="694"/>
        </w:trPr>
        <w:tc>
          <w:tcPr>
            <w:tcW w:w="2877" w:type="dxa"/>
            <w:shd w:val="clear" w:color="auto" w:fill="auto"/>
            <w:vAlign w:val="center"/>
          </w:tcPr>
          <w:p w:rsidR="001A1A24" w:rsidRDefault="00EC1904">
            <w:pPr>
              <w:spacing w:after="0" w:line="240" w:lineRule="auto"/>
              <w:jc w:val="both"/>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 xml:space="preserve">Engaging students in using technology and digital resources to solve -life problems (e.g. doing projects) </w:t>
            </w:r>
          </w:p>
        </w:tc>
        <w:tc>
          <w:tcPr>
            <w:tcW w:w="742" w:type="dxa"/>
            <w:shd w:val="clear" w:color="auto" w:fill="auto"/>
            <w:vAlign w:val="bottom"/>
          </w:tcPr>
          <w:p w:rsidR="001A1A24" w:rsidRDefault="00EC1904">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3.99</w:t>
            </w:r>
          </w:p>
        </w:tc>
        <w:tc>
          <w:tcPr>
            <w:tcW w:w="742" w:type="dxa"/>
            <w:shd w:val="clear" w:color="auto" w:fill="auto"/>
            <w:vAlign w:val="bottom"/>
          </w:tcPr>
          <w:p w:rsidR="001A1A24" w:rsidRDefault="00EC1904">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Very satisfactory</w:t>
            </w:r>
          </w:p>
        </w:tc>
      </w:tr>
      <w:tr w:rsidR="001A1A24">
        <w:trPr>
          <w:trHeight w:val="746"/>
        </w:trPr>
        <w:tc>
          <w:tcPr>
            <w:tcW w:w="2877" w:type="dxa"/>
            <w:tcBorders>
              <w:bottom w:val="single" w:sz="12" w:space="0" w:color="000000"/>
            </w:tcBorders>
            <w:shd w:val="clear" w:color="auto" w:fill="auto"/>
            <w:vAlign w:val="center"/>
          </w:tcPr>
          <w:p w:rsidR="001A1A24" w:rsidRDefault="00EC1904">
            <w:pPr>
              <w:spacing w:after="0" w:line="240" w:lineRule="auto"/>
              <w:jc w:val="both"/>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Selecting appropriate technology to assess students’ learning like Quizlet, Kahoot, Edmodo, etc.</w:t>
            </w:r>
          </w:p>
        </w:tc>
        <w:tc>
          <w:tcPr>
            <w:tcW w:w="742" w:type="dxa"/>
            <w:tcBorders>
              <w:bottom w:val="single" w:sz="12" w:space="0" w:color="000000"/>
            </w:tcBorders>
            <w:shd w:val="clear" w:color="auto" w:fill="auto"/>
            <w:vAlign w:val="bottom"/>
          </w:tcPr>
          <w:p w:rsidR="001A1A24" w:rsidRDefault="00EC1904">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3.62</w:t>
            </w:r>
          </w:p>
        </w:tc>
        <w:tc>
          <w:tcPr>
            <w:tcW w:w="742" w:type="dxa"/>
            <w:tcBorders>
              <w:bottom w:val="single" w:sz="12" w:space="0" w:color="000000"/>
            </w:tcBorders>
            <w:shd w:val="clear" w:color="auto" w:fill="auto"/>
            <w:vAlign w:val="bottom"/>
          </w:tcPr>
          <w:p w:rsidR="001A1A24" w:rsidRDefault="00EC1904">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Very satisfactory</w:t>
            </w:r>
          </w:p>
        </w:tc>
      </w:tr>
      <w:tr w:rsidR="001A1A24">
        <w:trPr>
          <w:trHeight w:val="143"/>
        </w:trPr>
        <w:tc>
          <w:tcPr>
            <w:tcW w:w="2877" w:type="dxa"/>
            <w:tcBorders>
              <w:top w:val="single" w:sz="12" w:space="0" w:color="000000"/>
              <w:bottom w:val="single" w:sz="12" w:space="0" w:color="000000"/>
            </w:tcBorders>
            <w:shd w:val="clear" w:color="auto" w:fill="auto"/>
            <w:vAlign w:val="bottom"/>
          </w:tcPr>
          <w:p w:rsidR="001A1A24" w:rsidRDefault="00EC1904">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Overall Mean</w:t>
            </w:r>
          </w:p>
        </w:tc>
        <w:tc>
          <w:tcPr>
            <w:tcW w:w="742" w:type="dxa"/>
            <w:tcBorders>
              <w:top w:val="single" w:sz="12" w:space="0" w:color="000000"/>
              <w:bottom w:val="single" w:sz="12" w:space="0" w:color="000000"/>
            </w:tcBorders>
            <w:shd w:val="clear" w:color="auto" w:fill="auto"/>
            <w:vAlign w:val="bottom"/>
          </w:tcPr>
          <w:p w:rsidR="001A1A24" w:rsidRDefault="00EC1904">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4.09</w:t>
            </w:r>
          </w:p>
        </w:tc>
        <w:tc>
          <w:tcPr>
            <w:tcW w:w="742" w:type="dxa"/>
            <w:tcBorders>
              <w:top w:val="single" w:sz="12" w:space="0" w:color="000000"/>
              <w:bottom w:val="single" w:sz="12" w:space="0" w:color="000000"/>
            </w:tcBorders>
            <w:shd w:val="clear" w:color="auto" w:fill="auto"/>
            <w:vAlign w:val="bottom"/>
          </w:tcPr>
          <w:p w:rsidR="001A1A24" w:rsidRDefault="00EC1904">
            <w:pPr>
              <w:spacing w:after="0" w:line="240" w:lineRule="auto"/>
              <w:jc w:val="center"/>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VS</w:t>
            </w:r>
          </w:p>
        </w:tc>
      </w:tr>
    </w:tbl>
    <w:p w:rsidR="001A1A24" w:rsidRDefault="001A1A2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1A1A24" w:rsidRDefault="00EC1904">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English Teachers’ Pedagogical Content Knowledge</w:t>
      </w:r>
    </w:p>
    <w:p w:rsidR="001A1A24" w:rsidRDefault="001A1A24">
      <w:pPr>
        <w:spacing w:after="0" w:line="240" w:lineRule="auto"/>
        <w:jc w:val="both"/>
        <w:rPr>
          <w:rFonts w:ascii="Courier New" w:eastAsia="Courier New" w:hAnsi="Courier New" w:cs="Courier New"/>
          <w:b/>
          <w:sz w:val="24"/>
          <w:szCs w:val="24"/>
        </w:rPr>
      </w:pPr>
    </w:p>
    <w:p w:rsidR="001A1A24" w:rsidRDefault="00EC190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10 reveals that the English teachers demonstrated a high level of Pedagogical Content Knowledge (PCK), with an overall mean of 4.35, interpreted as “Excellent. This indicates a strong ability among teachers to blend content mastery with effective instructional strategies in English language teaching. This aligns with the findings of </w:t>
      </w:r>
      <w:proofErr w:type="spellStart"/>
      <w:r>
        <w:rPr>
          <w:rFonts w:ascii="Times New Roman" w:eastAsia="Times New Roman" w:hAnsi="Times New Roman" w:cs="Times New Roman"/>
          <w:sz w:val="24"/>
          <w:szCs w:val="24"/>
        </w:rPr>
        <w:t>Pangket</w:t>
      </w:r>
      <w:proofErr w:type="spellEnd"/>
      <w:r>
        <w:rPr>
          <w:rFonts w:ascii="Times New Roman" w:eastAsia="Times New Roman" w:hAnsi="Times New Roman" w:cs="Times New Roman"/>
          <w:sz w:val="24"/>
          <w:szCs w:val="24"/>
        </w:rPr>
        <w:t xml:space="preserve">, (2022) </w:t>
      </w:r>
      <w:proofErr w:type="spellStart"/>
      <w:r>
        <w:rPr>
          <w:rFonts w:ascii="Times New Roman" w:eastAsia="Times New Roman" w:hAnsi="Times New Roman" w:cs="Times New Roman"/>
          <w:sz w:val="24"/>
          <w:szCs w:val="24"/>
        </w:rPr>
        <w:t>Rachmijati</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Cahyati</w:t>
      </w:r>
      <w:proofErr w:type="spellEnd"/>
      <w:r>
        <w:rPr>
          <w:rFonts w:ascii="Times New Roman" w:eastAsia="Times New Roman" w:hAnsi="Times New Roman" w:cs="Times New Roman"/>
          <w:sz w:val="24"/>
          <w:szCs w:val="24"/>
        </w:rPr>
        <w:t xml:space="preserve">, (2024) </w:t>
      </w:r>
      <w:proofErr w:type="spellStart"/>
      <w:r>
        <w:rPr>
          <w:rFonts w:ascii="Times New Roman" w:eastAsia="Times New Roman" w:hAnsi="Times New Roman" w:cs="Times New Roman"/>
          <w:sz w:val="24"/>
          <w:szCs w:val="24"/>
        </w:rPr>
        <w:t>Abubakir</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Alshboul</w:t>
      </w:r>
      <w:proofErr w:type="spellEnd"/>
      <w:r>
        <w:rPr>
          <w:rFonts w:ascii="Times New Roman" w:eastAsia="Times New Roman" w:hAnsi="Times New Roman" w:cs="Times New Roman"/>
          <w:sz w:val="24"/>
          <w:szCs w:val="24"/>
        </w:rPr>
        <w:t xml:space="preserve">, (2023) Farhadi and </w:t>
      </w:r>
      <w:proofErr w:type="spellStart"/>
      <w:r>
        <w:rPr>
          <w:rFonts w:ascii="Times New Roman" w:eastAsia="Times New Roman" w:hAnsi="Times New Roman" w:cs="Times New Roman"/>
          <w:sz w:val="24"/>
          <w:szCs w:val="24"/>
        </w:rPr>
        <w:t>Osturk</w:t>
      </w:r>
      <w:proofErr w:type="spellEnd"/>
      <w:r>
        <w:rPr>
          <w:rFonts w:ascii="Times New Roman" w:eastAsia="Times New Roman" w:hAnsi="Times New Roman" w:cs="Times New Roman"/>
          <w:sz w:val="24"/>
          <w:szCs w:val="24"/>
        </w:rPr>
        <w:t xml:space="preserve"> in which EFL respondents demonstrated a strong level of pedagogical knowledge (PK) competence. These studies consistently highlight that English language teachers, particularly in EFL contexts, possess a solid foundation in instructional strategies and classroom management, which supports effective language teaching even when technological integration poses challenges.</w:t>
      </w:r>
    </w:p>
    <w:p w:rsidR="001A1A24" w:rsidRDefault="001A1A24">
      <w:pPr>
        <w:spacing w:after="0" w:line="240" w:lineRule="auto"/>
        <w:ind w:firstLine="720"/>
        <w:jc w:val="both"/>
        <w:rPr>
          <w:rFonts w:ascii="Times New Roman" w:eastAsia="Times New Roman" w:hAnsi="Times New Roman" w:cs="Times New Roman"/>
          <w:sz w:val="24"/>
          <w:szCs w:val="24"/>
        </w:rPr>
      </w:pPr>
    </w:p>
    <w:p w:rsidR="001A1A24" w:rsidRDefault="00EC190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highest-rated items are “Recognizing students’ language errors (e.g., vocabulary, grammar, pronunciation)” (4.41) and “Producing lesson plans with a good understanding of the topic in English” (4.39). These scores reflect teachers’ competence in content-specific diagnostics and planning, essential for tailoring instruction to learners’ needs.  </w:t>
      </w:r>
    </w:p>
    <w:p w:rsidR="0064700A" w:rsidRDefault="00EC1904" w:rsidP="0064700A">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lowest-rated items—though still rated “Excellent”—are “Selecting effective techniques to guide students’ thinking in learning English” (4.30) and “Using strategies to assist students in identifying connections between various concepts in English” (4.29). These results suggest that while teachers are strong in foundational instruction, they may benefit from further development in promoting higher-order thinking and conceptual linkages within the subject.  </w:t>
      </w:r>
    </w:p>
    <w:p w:rsidR="001A1A24" w:rsidRPr="0064700A" w:rsidRDefault="00EC1904" w:rsidP="0064700A">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Table 10</w:t>
      </w:r>
      <w:r w:rsidR="0064700A">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Level of PCK of English Teachers</w:t>
      </w:r>
    </w:p>
    <w:tbl>
      <w:tblPr>
        <w:tblStyle w:val="a9"/>
        <w:tblpPr w:leftFromText="180" w:rightFromText="180" w:vertAnchor="text" w:tblpY="35"/>
        <w:tblW w:w="4443" w:type="dxa"/>
        <w:tblLayout w:type="fixed"/>
        <w:tblLook w:val="0400" w:firstRow="0" w:lastRow="0" w:firstColumn="0" w:lastColumn="0" w:noHBand="0" w:noVBand="1"/>
      </w:tblPr>
      <w:tblGrid>
        <w:gridCol w:w="2495"/>
        <w:gridCol w:w="623"/>
        <w:gridCol w:w="1325"/>
      </w:tblGrid>
      <w:tr w:rsidR="001A1A24">
        <w:trPr>
          <w:trHeight w:val="621"/>
        </w:trPr>
        <w:tc>
          <w:tcPr>
            <w:tcW w:w="2495" w:type="dxa"/>
            <w:tcBorders>
              <w:top w:val="single" w:sz="12" w:space="0" w:color="000000"/>
              <w:bottom w:val="single" w:sz="12" w:space="0" w:color="000000"/>
            </w:tcBorders>
            <w:shd w:val="clear" w:color="auto" w:fill="auto"/>
            <w:vAlign w:val="bottom"/>
          </w:tcPr>
          <w:p w:rsidR="001A1A24" w:rsidRDefault="001A1A24">
            <w:pPr>
              <w:spacing w:after="0" w:line="240" w:lineRule="auto"/>
              <w:jc w:val="center"/>
              <w:rPr>
                <w:rFonts w:ascii="Times New Roman" w:eastAsia="Times New Roman" w:hAnsi="Times New Roman" w:cs="Times New Roman"/>
                <w:b/>
                <w:color w:val="000000"/>
                <w:sz w:val="16"/>
                <w:szCs w:val="16"/>
              </w:rPr>
            </w:pPr>
          </w:p>
          <w:p w:rsidR="001A1A24" w:rsidRDefault="00EC1904">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Pedagogical Content Knowledge</w:t>
            </w:r>
          </w:p>
        </w:tc>
        <w:tc>
          <w:tcPr>
            <w:tcW w:w="623" w:type="dxa"/>
            <w:tcBorders>
              <w:top w:val="single" w:sz="12" w:space="0" w:color="000000"/>
              <w:bottom w:val="single" w:sz="12" w:space="0" w:color="000000"/>
            </w:tcBorders>
            <w:shd w:val="clear" w:color="auto" w:fill="auto"/>
            <w:vAlign w:val="bottom"/>
          </w:tcPr>
          <w:p w:rsidR="001A1A24" w:rsidRDefault="00EC1904">
            <w:pPr>
              <w:spacing w:after="0" w:line="240" w:lineRule="auto"/>
              <w:jc w:val="center"/>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Weighted mean</w:t>
            </w:r>
          </w:p>
        </w:tc>
        <w:tc>
          <w:tcPr>
            <w:tcW w:w="1325" w:type="dxa"/>
            <w:tcBorders>
              <w:top w:val="single" w:sz="12" w:space="0" w:color="000000"/>
              <w:bottom w:val="single" w:sz="12" w:space="0" w:color="000000"/>
            </w:tcBorders>
            <w:shd w:val="clear" w:color="auto" w:fill="auto"/>
            <w:vAlign w:val="bottom"/>
          </w:tcPr>
          <w:p w:rsidR="001A1A24" w:rsidRDefault="00EC1904">
            <w:pPr>
              <w:spacing w:after="0" w:line="240" w:lineRule="auto"/>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Interpretation</w:t>
            </w:r>
          </w:p>
        </w:tc>
      </w:tr>
      <w:tr w:rsidR="001A1A24">
        <w:trPr>
          <w:trHeight w:val="621"/>
        </w:trPr>
        <w:tc>
          <w:tcPr>
            <w:tcW w:w="2495" w:type="dxa"/>
            <w:tcBorders>
              <w:top w:val="single" w:sz="12" w:space="0" w:color="000000"/>
            </w:tcBorders>
            <w:shd w:val="clear" w:color="auto" w:fill="auto"/>
            <w:vAlign w:val="center"/>
          </w:tcPr>
          <w:p w:rsidR="001A1A24" w:rsidRDefault="00EC1904">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Recognizing students’ language errors (e.g. vocabulary, grammar, pronunciation)</w:t>
            </w:r>
          </w:p>
        </w:tc>
        <w:tc>
          <w:tcPr>
            <w:tcW w:w="623" w:type="dxa"/>
            <w:tcBorders>
              <w:top w:val="single" w:sz="12" w:space="0" w:color="000000"/>
            </w:tcBorders>
            <w:shd w:val="clear" w:color="auto" w:fill="auto"/>
            <w:vAlign w:val="bottom"/>
          </w:tcPr>
          <w:p w:rsidR="001A1A24" w:rsidRDefault="00EC1904">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4.41</w:t>
            </w:r>
          </w:p>
        </w:tc>
        <w:tc>
          <w:tcPr>
            <w:tcW w:w="1325" w:type="dxa"/>
            <w:tcBorders>
              <w:top w:val="single" w:sz="12" w:space="0" w:color="000000"/>
            </w:tcBorders>
            <w:shd w:val="clear" w:color="auto" w:fill="auto"/>
            <w:vAlign w:val="bottom"/>
          </w:tcPr>
          <w:p w:rsidR="001A1A24" w:rsidRDefault="00EC1904">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Excellent</w:t>
            </w:r>
          </w:p>
        </w:tc>
      </w:tr>
      <w:tr w:rsidR="001A1A24">
        <w:trPr>
          <w:trHeight w:val="621"/>
        </w:trPr>
        <w:tc>
          <w:tcPr>
            <w:tcW w:w="2495" w:type="dxa"/>
            <w:shd w:val="clear" w:color="auto" w:fill="auto"/>
            <w:vAlign w:val="center"/>
          </w:tcPr>
          <w:p w:rsidR="001A1A24" w:rsidRDefault="00EC1904">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Producing lesson plans with a good understanding of the topic in English</w:t>
            </w:r>
          </w:p>
        </w:tc>
        <w:tc>
          <w:tcPr>
            <w:tcW w:w="623" w:type="dxa"/>
            <w:shd w:val="clear" w:color="auto" w:fill="auto"/>
            <w:vAlign w:val="bottom"/>
          </w:tcPr>
          <w:p w:rsidR="001A1A24" w:rsidRDefault="00EC1904">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4.39</w:t>
            </w:r>
          </w:p>
        </w:tc>
        <w:tc>
          <w:tcPr>
            <w:tcW w:w="1325" w:type="dxa"/>
            <w:shd w:val="clear" w:color="auto" w:fill="auto"/>
            <w:vAlign w:val="bottom"/>
          </w:tcPr>
          <w:p w:rsidR="001A1A24" w:rsidRDefault="00EC1904">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Excellent</w:t>
            </w:r>
          </w:p>
        </w:tc>
      </w:tr>
      <w:tr w:rsidR="001A1A24">
        <w:trPr>
          <w:trHeight w:val="621"/>
        </w:trPr>
        <w:tc>
          <w:tcPr>
            <w:tcW w:w="2495" w:type="dxa"/>
            <w:shd w:val="clear" w:color="auto" w:fill="auto"/>
            <w:vAlign w:val="center"/>
          </w:tcPr>
          <w:p w:rsidR="001A1A24" w:rsidRDefault="00EC1904">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Using appropriate techniques to represent the English content in an understandable way</w:t>
            </w:r>
          </w:p>
        </w:tc>
        <w:tc>
          <w:tcPr>
            <w:tcW w:w="623" w:type="dxa"/>
            <w:shd w:val="clear" w:color="auto" w:fill="auto"/>
            <w:vAlign w:val="bottom"/>
          </w:tcPr>
          <w:p w:rsidR="001A1A24" w:rsidRDefault="00EC1904">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4.36</w:t>
            </w:r>
          </w:p>
        </w:tc>
        <w:tc>
          <w:tcPr>
            <w:tcW w:w="1325" w:type="dxa"/>
            <w:shd w:val="clear" w:color="auto" w:fill="auto"/>
            <w:vAlign w:val="bottom"/>
          </w:tcPr>
          <w:p w:rsidR="001A1A24" w:rsidRDefault="00EC1904">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Excellent</w:t>
            </w:r>
          </w:p>
        </w:tc>
      </w:tr>
      <w:tr w:rsidR="001A1A24">
        <w:trPr>
          <w:trHeight w:val="621"/>
        </w:trPr>
        <w:tc>
          <w:tcPr>
            <w:tcW w:w="2495" w:type="dxa"/>
            <w:shd w:val="clear" w:color="auto" w:fill="auto"/>
            <w:vAlign w:val="center"/>
          </w:tcPr>
          <w:p w:rsidR="001A1A24" w:rsidRDefault="00EC1904">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Presenting English content to suit the diverse interest and abilities of students</w:t>
            </w:r>
          </w:p>
        </w:tc>
        <w:tc>
          <w:tcPr>
            <w:tcW w:w="623" w:type="dxa"/>
            <w:shd w:val="clear" w:color="auto" w:fill="auto"/>
            <w:vAlign w:val="bottom"/>
          </w:tcPr>
          <w:p w:rsidR="001A1A24" w:rsidRDefault="00EC1904">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4.35</w:t>
            </w:r>
          </w:p>
        </w:tc>
        <w:tc>
          <w:tcPr>
            <w:tcW w:w="1325" w:type="dxa"/>
            <w:shd w:val="clear" w:color="auto" w:fill="auto"/>
            <w:vAlign w:val="bottom"/>
          </w:tcPr>
          <w:p w:rsidR="001A1A24" w:rsidRDefault="00EC1904">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Excellent</w:t>
            </w:r>
          </w:p>
        </w:tc>
      </w:tr>
      <w:tr w:rsidR="001A1A24">
        <w:trPr>
          <w:trHeight w:val="933"/>
        </w:trPr>
        <w:tc>
          <w:tcPr>
            <w:tcW w:w="2495" w:type="dxa"/>
            <w:shd w:val="clear" w:color="auto" w:fill="auto"/>
            <w:vAlign w:val="center"/>
          </w:tcPr>
          <w:p w:rsidR="001A1A24" w:rsidRDefault="00EC1904">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Utilizing techniques in assessing students’ understanding and diagnosing their misconceptions in English</w:t>
            </w:r>
          </w:p>
        </w:tc>
        <w:tc>
          <w:tcPr>
            <w:tcW w:w="623" w:type="dxa"/>
            <w:shd w:val="clear" w:color="auto" w:fill="auto"/>
            <w:vAlign w:val="bottom"/>
          </w:tcPr>
          <w:p w:rsidR="001A1A24" w:rsidRDefault="00EC1904">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4.35</w:t>
            </w:r>
          </w:p>
        </w:tc>
        <w:tc>
          <w:tcPr>
            <w:tcW w:w="1325" w:type="dxa"/>
            <w:shd w:val="clear" w:color="auto" w:fill="auto"/>
            <w:vAlign w:val="bottom"/>
          </w:tcPr>
          <w:p w:rsidR="001A1A24" w:rsidRDefault="00EC1904">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Excellent</w:t>
            </w:r>
          </w:p>
        </w:tc>
      </w:tr>
      <w:tr w:rsidR="001A1A24">
        <w:trPr>
          <w:trHeight w:val="621"/>
        </w:trPr>
        <w:tc>
          <w:tcPr>
            <w:tcW w:w="2495" w:type="dxa"/>
            <w:shd w:val="clear" w:color="auto" w:fill="auto"/>
            <w:vAlign w:val="center"/>
          </w:tcPr>
          <w:p w:rsidR="001A1A24" w:rsidRDefault="00EC1904">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Achieving the objectives described in my lesson plans</w:t>
            </w:r>
          </w:p>
        </w:tc>
        <w:tc>
          <w:tcPr>
            <w:tcW w:w="623" w:type="dxa"/>
            <w:shd w:val="clear" w:color="auto" w:fill="auto"/>
            <w:vAlign w:val="bottom"/>
          </w:tcPr>
          <w:p w:rsidR="001A1A24" w:rsidRDefault="00EC1904">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4.33</w:t>
            </w:r>
          </w:p>
        </w:tc>
        <w:tc>
          <w:tcPr>
            <w:tcW w:w="1325" w:type="dxa"/>
            <w:shd w:val="clear" w:color="auto" w:fill="auto"/>
            <w:vAlign w:val="bottom"/>
          </w:tcPr>
          <w:p w:rsidR="001A1A24" w:rsidRDefault="00EC1904">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Excellent</w:t>
            </w:r>
          </w:p>
        </w:tc>
      </w:tr>
      <w:tr w:rsidR="001A1A24">
        <w:trPr>
          <w:trHeight w:val="621"/>
        </w:trPr>
        <w:tc>
          <w:tcPr>
            <w:tcW w:w="2495" w:type="dxa"/>
            <w:shd w:val="clear" w:color="auto" w:fill="auto"/>
            <w:vAlign w:val="center"/>
          </w:tcPr>
          <w:p w:rsidR="001A1A24" w:rsidRDefault="00EC1904">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Selecting effective techniques to guide students’ thinking in learning English</w:t>
            </w:r>
          </w:p>
        </w:tc>
        <w:tc>
          <w:tcPr>
            <w:tcW w:w="623" w:type="dxa"/>
            <w:shd w:val="clear" w:color="auto" w:fill="auto"/>
            <w:vAlign w:val="bottom"/>
          </w:tcPr>
          <w:p w:rsidR="001A1A24" w:rsidRDefault="00EC1904">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4.30</w:t>
            </w:r>
          </w:p>
        </w:tc>
        <w:tc>
          <w:tcPr>
            <w:tcW w:w="1325" w:type="dxa"/>
            <w:shd w:val="clear" w:color="auto" w:fill="auto"/>
            <w:vAlign w:val="bottom"/>
          </w:tcPr>
          <w:p w:rsidR="001A1A24" w:rsidRDefault="00EC1904">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Excellent</w:t>
            </w:r>
          </w:p>
        </w:tc>
      </w:tr>
      <w:tr w:rsidR="001A1A24">
        <w:trPr>
          <w:trHeight w:val="933"/>
        </w:trPr>
        <w:tc>
          <w:tcPr>
            <w:tcW w:w="2495" w:type="dxa"/>
            <w:tcBorders>
              <w:bottom w:val="single" w:sz="12" w:space="0" w:color="000000"/>
            </w:tcBorders>
            <w:shd w:val="clear" w:color="auto" w:fill="auto"/>
            <w:vAlign w:val="center"/>
          </w:tcPr>
          <w:p w:rsidR="001A1A24" w:rsidRDefault="00EC1904">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Using strategies to assist students in identifying connections between various concepts in English</w:t>
            </w:r>
          </w:p>
        </w:tc>
        <w:tc>
          <w:tcPr>
            <w:tcW w:w="623" w:type="dxa"/>
            <w:tcBorders>
              <w:bottom w:val="single" w:sz="12" w:space="0" w:color="000000"/>
            </w:tcBorders>
            <w:shd w:val="clear" w:color="auto" w:fill="auto"/>
            <w:vAlign w:val="bottom"/>
          </w:tcPr>
          <w:p w:rsidR="001A1A24" w:rsidRDefault="00EC1904">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4.29</w:t>
            </w:r>
          </w:p>
        </w:tc>
        <w:tc>
          <w:tcPr>
            <w:tcW w:w="1325" w:type="dxa"/>
            <w:tcBorders>
              <w:bottom w:val="single" w:sz="12" w:space="0" w:color="000000"/>
            </w:tcBorders>
            <w:shd w:val="clear" w:color="auto" w:fill="auto"/>
            <w:vAlign w:val="bottom"/>
          </w:tcPr>
          <w:p w:rsidR="001A1A24" w:rsidRDefault="00EC1904">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Excellent</w:t>
            </w:r>
          </w:p>
        </w:tc>
      </w:tr>
      <w:tr w:rsidR="001A1A24">
        <w:trPr>
          <w:trHeight w:val="351"/>
        </w:trPr>
        <w:tc>
          <w:tcPr>
            <w:tcW w:w="2495" w:type="dxa"/>
            <w:tcBorders>
              <w:top w:val="single" w:sz="12" w:space="0" w:color="000000"/>
              <w:bottom w:val="single" w:sz="12" w:space="0" w:color="000000"/>
            </w:tcBorders>
            <w:shd w:val="clear" w:color="auto" w:fill="auto"/>
            <w:vAlign w:val="bottom"/>
          </w:tcPr>
          <w:p w:rsidR="001A1A24" w:rsidRDefault="00EC1904">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Overall Mean</w:t>
            </w:r>
          </w:p>
        </w:tc>
        <w:tc>
          <w:tcPr>
            <w:tcW w:w="623" w:type="dxa"/>
            <w:tcBorders>
              <w:top w:val="single" w:sz="12" w:space="0" w:color="000000"/>
              <w:bottom w:val="single" w:sz="12" w:space="0" w:color="000000"/>
            </w:tcBorders>
            <w:shd w:val="clear" w:color="auto" w:fill="auto"/>
            <w:vAlign w:val="bottom"/>
          </w:tcPr>
          <w:p w:rsidR="001A1A24" w:rsidRDefault="00EC1904">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4.35</w:t>
            </w:r>
          </w:p>
        </w:tc>
        <w:tc>
          <w:tcPr>
            <w:tcW w:w="1325" w:type="dxa"/>
            <w:tcBorders>
              <w:top w:val="single" w:sz="12" w:space="0" w:color="000000"/>
              <w:bottom w:val="single" w:sz="12" w:space="0" w:color="000000"/>
            </w:tcBorders>
            <w:shd w:val="clear" w:color="auto" w:fill="auto"/>
            <w:vAlign w:val="bottom"/>
          </w:tcPr>
          <w:p w:rsidR="001A1A24" w:rsidRDefault="00EC1904">
            <w:pPr>
              <w:spacing w:after="0" w:line="240" w:lineRule="auto"/>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Excellent</w:t>
            </w:r>
          </w:p>
        </w:tc>
      </w:tr>
    </w:tbl>
    <w:p w:rsidR="001A1A24" w:rsidRDefault="001A1A24">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p>
    <w:p w:rsidR="001A1A24" w:rsidRDefault="00EC1904">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English   Teachers “Technological Content</w:t>
      </w:r>
    </w:p>
    <w:p w:rsidR="001A1A24" w:rsidRDefault="00EC1904">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Knowledge</w:t>
      </w:r>
    </w:p>
    <w:p w:rsidR="001A1A24" w:rsidRDefault="001A1A24">
      <w:pPr>
        <w:spacing w:after="0" w:line="240" w:lineRule="auto"/>
        <w:jc w:val="both"/>
        <w:rPr>
          <w:rFonts w:ascii="Courier New" w:eastAsia="Courier New" w:hAnsi="Courier New" w:cs="Courier New"/>
          <w:b/>
          <w:sz w:val="24"/>
          <w:szCs w:val="24"/>
        </w:rPr>
      </w:pPr>
    </w:p>
    <w:p w:rsidR="001A1A24" w:rsidRDefault="00EC190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11 indicates that English teachers have a “Very satisfactory” level of Technological Content Knowledge (TCK), with an overall mean of 4.20. This suggests that teachers are generally   capable of integrating    technology with English content, though   there is still room </w:t>
      </w:r>
      <w:proofErr w:type="gramStart"/>
      <w:r>
        <w:rPr>
          <w:rFonts w:ascii="Times New Roman" w:eastAsia="Times New Roman" w:hAnsi="Times New Roman" w:cs="Times New Roman"/>
          <w:sz w:val="24"/>
          <w:szCs w:val="24"/>
        </w:rPr>
        <w:t>for  enhancement</w:t>
      </w:r>
      <w:proofErr w:type="gramEnd"/>
      <w:r>
        <w:rPr>
          <w:rFonts w:ascii="Times New Roman" w:eastAsia="Times New Roman" w:hAnsi="Times New Roman" w:cs="Times New Roman"/>
          <w:sz w:val="24"/>
          <w:szCs w:val="24"/>
        </w:rPr>
        <w:t xml:space="preserve">   in  applying   more   specific   and   targeted   tools   for  content delivery.</w:t>
      </w:r>
    </w:p>
    <w:p w:rsidR="001A1A24" w:rsidRDefault="001A1A24">
      <w:pPr>
        <w:spacing w:after="0" w:line="240" w:lineRule="auto"/>
        <w:jc w:val="both"/>
        <w:rPr>
          <w:rFonts w:ascii="Times New Roman" w:eastAsia="Times New Roman" w:hAnsi="Times New Roman" w:cs="Times New Roman"/>
          <w:sz w:val="24"/>
          <w:szCs w:val="24"/>
        </w:rPr>
      </w:pPr>
    </w:p>
    <w:p w:rsidR="001A1A24" w:rsidRDefault="00EC190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highest-rated items are “Leveraging the Internet to gather resources and information for teaching English” (4.33) and “Incorporating technology into lesson plans to achieve course objectives more effectively” (4.29), both interpreted as </w:t>
      </w:r>
      <w:r>
        <w:rPr>
          <w:rFonts w:ascii="Times New Roman" w:eastAsia="Times New Roman" w:hAnsi="Times New Roman" w:cs="Times New Roman"/>
          <w:sz w:val="24"/>
          <w:szCs w:val="24"/>
        </w:rPr>
        <w:t>“Excellent.” These findings highlight teachers’ strength in using readily available digital resources to support planning and instruction, consistent with the findings of Mejia and Sargent, (2023) who emphasized how access to online materials supports the development of students’ analytical and critical thinking skills.</w:t>
      </w:r>
    </w:p>
    <w:p w:rsidR="001A1A24" w:rsidRDefault="001A1A24">
      <w:pPr>
        <w:spacing w:after="0" w:line="240" w:lineRule="auto"/>
        <w:ind w:firstLine="720"/>
        <w:jc w:val="both"/>
        <w:rPr>
          <w:rFonts w:ascii="Times New Roman" w:eastAsia="Times New Roman" w:hAnsi="Times New Roman" w:cs="Times New Roman"/>
          <w:sz w:val="24"/>
          <w:szCs w:val="24"/>
        </w:rPr>
      </w:pPr>
    </w:p>
    <w:p w:rsidR="001A1A24" w:rsidRDefault="00EC1904">
      <w:pPr>
        <w:tabs>
          <w:tab w:val="center" w:pos="4153"/>
          <w:tab w:val="right" w:pos="8306"/>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Meanwhile, the lowest-rated items are “Using specific computer applications for English” (4.06) and “Creating English class activities and projects that involve technology-based tools” (4.03), both interpreted as “Very satisfactory.” Though still rated as “Very Satisfactory,” the findings point to an </w:t>
      </w:r>
      <w:r>
        <w:rPr>
          <w:rFonts w:ascii="Times New Roman" w:eastAsia="Times New Roman" w:hAnsi="Times New Roman" w:cs="Times New Roman"/>
        </w:rPr>
        <w:t>important challenge in the practical app</w:t>
      </w:r>
      <w:r>
        <w:rPr>
          <w:rFonts w:ascii="Times New Roman" w:eastAsia="Times New Roman" w:hAnsi="Times New Roman" w:cs="Times New Roman"/>
          <w:sz w:val="24"/>
          <w:szCs w:val="24"/>
        </w:rPr>
        <w:t xml:space="preserve">lication of Technological Content Knowledge (TCK). These findings suggest that while teachers may be confident using general digital tools, they often struggle to effectively design and implement English-specific, technology-enhanced learning activities. </w:t>
      </w:r>
    </w:p>
    <w:p w:rsidR="001A1A24" w:rsidRDefault="001A1A24">
      <w:pPr>
        <w:tabs>
          <w:tab w:val="center" w:pos="4153"/>
          <w:tab w:val="right" w:pos="8306"/>
        </w:tabs>
        <w:spacing w:after="0" w:line="240" w:lineRule="auto"/>
        <w:jc w:val="both"/>
        <w:rPr>
          <w:rFonts w:ascii="Times New Roman" w:eastAsia="Times New Roman" w:hAnsi="Times New Roman" w:cs="Times New Roman"/>
          <w:sz w:val="24"/>
          <w:szCs w:val="24"/>
        </w:rPr>
      </w:pPr>
    </w:p>
    <w:p w:rsidR="001A1A24" w:rsidRDefault="00EC1904">
      <w:pPr>
        <w:tabs>
          <w:tab w:val="center" w:pos="4153"/>
          <w:tab w:val="right" w:pos="8306"/>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resonates in the study of </w:t>
      </w:r>
      <w:proofErr w:type="spellStart"/>
      <w:r>
        <w:rPr>
          <w:rFonts w:ascii="Times New Roman" w:eastAsia="Times New Roman" w:hAnsi="Times New Roman" w:cs="Times New Roman"/>
          <w:sz w:val="24"/>
          <w:szCs w:val="24"/>
        </w:rPr>
        <w:t>Pangket</w:t>
      </w:r>
      <w:proofErr w:type="spellEnd"/>
      <w:r>
        <w:rPr>
          <w:rFonts w:ascii="Times New Roman" w:eastAsia="Times New Roman" w:hAnsi="Times New Roman" w:cs="Times New Roman"/>
          <w:sz w:val="24"/>
          <w:szCs w:val="24"/>
        </w:rPr>
        <w:t xml:space="preserve"> (2022) who highlighted that English teachers tend to use technology mainly for accessing and presenting content (e.g., PowerPoint, YouTube), rather than for fostering interactive or higher-order thinking tasks that leverage the full pedagogical potential of technology..   </w:t>
      </w:r>
    </w:p>
    <w:p w:rsidR="001A1A24" w:rsidRDefault="001A1A24">
      <w:pPr>
        <w:spacing w:after="0" w:line="360" w:lineRule="auto"/>
        <w:jc w:val="center"/>
        <w:rPr>
          <w:rFonts w:ascii="Times New Roman" w:eastAsia="Times New Roman" w:hAnsi="Times New Roman" w:cs="Times New Roman"/>
          <w:b/>
          <w:sz w:val="24"/>
          <w:szCs w:val="24"/>
        </w:rPr>
      </w:pPr>
    </w:p>
    <w:p w:rsidR="001A1A24" w:rsidRDefault="001A1A24">
      <w:pPr>
        <w:spacing w:after="0" w:line="360" w:lineRule="auto"/>
        <w:jc w:val="center"/>
        <w:rPr>
          <w:rFonts w:ascii="Times New Roman" w:eastAsia="Times New Roman" w:hAnsi="Times New Roman" w:cs="Times New Roman"/>
          <w:b/>
          <w:sz w:val="24"/>
          <w:szCs w:val="24"/>
        </w:rPr>
      </w:pPr>
    </w:p>
    <w:p w:rsidR="001A1A24" w:rsidRDefault="001A1A24">
      <w:pPr>
        <w:spacing w:after="0" w:line="360" w:lineRule="auto"/>
        <w:jc w:val="center"/>
        <w:rPr>
          <w:rFonts w:ascii="Times New Roman" w:eastAsia="Times New Roman" w:hAnsi="Times New Roman" w:cs="Times New Roman"/>
          <w:b/>
          <w:sz w:val="24"/>
          <w:szCs w:val="24"/>
        </w:rPr>
      </w:pPr>
    </w:p>
    <w:p w:rsidR="001A1A24" w:rsidRDefault="001A1A24">
      <w:pPr>
        <w:spacing w:after="0" w:line="360" w:lineRule="auto"/>
        <w:jc w:val="center"/>
        <w:rPr>
          <w:rFonts w:ascii="Times New Roman" w:eastAsia="Times New Roman" w:hAnsi="Times New Roman" w:cs="Times New Roman"/>
          <w:b/>
          <w:sz w:val="24"/>
          <w:szCs w:val="24"/>
        </w:rPr>
      </w:pPr>
    </w:p>
    <w:p w:rsidR="001A1A24" w:rsidRDefault="001A1A24">
      <w:pPr>
        <w:spacing w:after="0" w:line="360" w:lineRule="auto"/>
        <w:jc w:val="center"/>
        <w:rPr>
          <w:rFonts w:ascii="Times New Roman" w:eastAsia="Times New Roman" w:hAnsi="Times New Roman" w:cs="Times New Roman"/>
          <w:b/>
          <w:sz w:val="24"/>
          <w:szCs w:val="24"/>
        </w:rPr>
      </w:pPr>
    </w:p>
    <w:p w:rsidR="001A1A24" w:rsidRDefault="001A1A24">
      <w:pPr>
        <w:spacing w:after="0" w:line="360" w:lineRule="auto"/>
        <w:jc w:val="center"/>
        <w:rPr>
          <w:rFonts w:ascii="Times New Roman" w:eastAsia="Times New Roman" w:hAnsi="Times New Roman" w:cs="Times New Roman"/>
          <w:b/>
          <w:sz w:val="24"/>
          <w:szCs w:val="24"/>
        </w:rPr>
      </w:pPr>
    </w:p>
    <w:p w:rsidR="001A1A24" w:rsidRDefault="001A1A24">
      <w:pPr>
        <w:spacing w:after="0" w:line="360" w:lineRule="auto"/>
        <w:jc w:val="center"/>
        <w:rPr>
          <w:rFonts w:ascii="Times New Roman" w:eastAsia="Times New Roman" w:hAnsi="Times New Roman" w:cs="Times New Roman"/>
          <w:b/>
          <w:sz w:val="24"/>
          <w:szCs w:val="24"/>
        </w:rPr>
      </w:pPr>
    </w:p>
    <w:p w:rsidR="001A1A24" w:rsidRDefault="001A1A24">
      <w:pPr>
        <w:spacing w:after="0" w:line="360" w:lineRule="auto"/>
        <w:jc w:val="center"/>
        <w:rPr>
          <w:rFonts w:ascii="Times New Roman" w:eastAsia="Times New Roman" w:hAnsi="Times New Roman" w:cs="Times New Roman"/>
          <w:b/>
          <w:sz w:val="24"/>
          <w:szCs w:val="24"/>
        </w:rPr>
      </w:pPr>
    </w:p>
    <w:p w:rsidR="0064700A" w:rsidRDefault="0064700A">
      <w:pPr>
        <w:spacing w:after="0" w:line="360" w:lineRule="auto"/>
        <w:jc w:val="center"/>
        <w:rPr>
          <w:rFonts w:ascii="Times New Roman" w:eastAsia="Times New Roman" w:hAnsi="Times New Roman" w:cs="Times New Roman"/>
          <w:b/>
          <w:sz w:val="24"/>
          <w:szCs w:val="24"/>
        </w:rPr>
      </w:pPr>
    </w:p>
    <w:p w:rsidR="001A1A24" w:rsidRPr="0064700A" w:rsidRDefault="00EC1904" w:rsidP="0064700A">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Table 11</w:t>
      </w:r>
      <w:r w:rsidR="0064700A">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 xml:space="preserve">Level     of   TCK of English Teachers </w:t>
      </w:r>
    </w:p>
    <w:p w:rsidR="001A1A24" w:rsidRDefault="001A1A24">
      <w:pPr>
        <w:spacing w:after="0" w:line="240" w:lineRule="auto"/>
        <w:jc w:val="both"/>
        <w:rPr>
          <w:sz w:val="16"/>
          <w:szCs w:val="16"/>
        </w:rPr>
      </w:pPr>
    </w:p>
    <w:tbl>
      <w:tblPr>
        <w:tblStyle w:val="aa"/>
        <w:tblpPr w:leftFromText="180" w:rightFromText="180" w:vertAnchor="text"/>
        <w:tblW w:w="4458" w:type="dxa"/>
        <w:tblLayout w:type="fixed"/>
        <w:tblLook w:val="0400" w:firstRow="0" w:lastRow="0" w:firstColumn="0" w:lastColumn="0" w:noHBand="0" w:noVBand="1"/>
      </w:tblPr>
      <w:tblGrid>
        <w:gridCol w:w="2790"/>
        <w:gridCol w:w="630"/>
        <w:gridCol w:w="1038"/>
      </w:tblGrid>
      <w:tr w:rsidR="001A1A24">
        <w:trPr>
          <w:trHeight w:val="625"/>
        </w:trPr>
        <w:tc>
          <w:tcPr>
            <w:tcW w:w="2790" w:type="dxa"/>
            <w:tcBorders>
              <w:top w:val="single" w:sz="12" w:space="0" w:color="000000"/>
              <w:bottom w:val="single" w:sz="12" w:space="0" w:color="000000"/>
            </w:tcBorders>
            <w:shd w:val="clear" w:color="auto" w:fill="auto"/>
            <w:vAlign w:val="bottom"/>
          </w:tcPr>
          <w:p w:rsidR="001A1A24" w:rsidRDefault="00EC1904">
            <w:pPr>
              <w:spacing w:after="0" w:line="240" w:lineRule="auto"/>
              <w:jc w:val="center"/>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Technological Content Knowledge</w:t>
            </w:r>
          </w:p>
        </w:tc>
        <w:tc>
          <w:tcPr>
            <w:tcW w:w="630" w:type="dxa"/>
            <w:tcBorders>
              <w:top w:val="single" w:sz="12" w:space="0" w:color="000000"/>
              <w:bottom w:val="single" w:sz="12" w:space="0" w:color="000000"/>
            </w:tcBorders>
            <w:shd w:val="clear" w:color="auto" w:fill="auto"/>
            <w:vAlign w:val="bottom"/>
          </w:tcPr>
          <w:p w:rsidR="001A1A24" w:rsidRDefault="00EC1904">
            <w:pPr>
              <w:spacing w:after="0" w:line="240" w:lineRule="auto"/>
              <w:jc w:val="center"/>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Weighted mean</w:t>
            </w:r>
          </w:p>
        </w:tc>
        <w:tc>
          <w:tcPr>
            <w:tcW w:w="1038" w:type="dxa"/>
            <w:tcBorders>
              <w:top w:val="single" w:sz="12" w:space="0" w:color="000000"/>
              <w:bottom w:val="single" w:sz="12" w:space="0" w:color="000000"/>
            </w:tcBorders>
            <w:shd w:val="clear" w:color="auto" w:fill="auto"/>
            <w:vAlign w:val="bottom"/>
          </w:tcPr>
          <w:p w:rsidR="001A1A24" w:rsidRDefault="00EC1904">
            <w:pPr>
              <w:spacing w:after="0" w:line="240" w:lineRule="auto"/>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Interpretation</w:t>
            </w:r>
          </w:p>
        </w:tc>
      </w:tr>
      <w:tr w:rsidR="001A1A24">
        <w:trPr>
          <w:trHeight w:val="625"/>
        </w:trPr>
        <w:tc>
          <w:tcPr>
            <w:tcW w:w="2790" w:type="dxa"/>
            <w:tcBorders>
              <w:top w:val="single" w:sz="12" w:space="0" w:color="000000"/>
            </w:tcBorders>
            <w:shd w:val="clear" w:color="auto" w:fill="auto"/>
            <w:vAlign w:val="center"/>
          </w:tcPr>
          <w:p w:rsidR="001A1A24" w:rsidRDefault="00EC1904">
            <w:pPr>
              <w:spacing w:after="0" w:line="240" w:lineRule="auto"/>
              <w:rPr>
                <w:rFonts w:ascii="Courier New" w:eastAsia="Courier New" w:hAnsi="Courier New" w:cs="Courier New"/>
                <w:color w:val="000000"/>
                <w:sz w:val="16"/>
                <w:szCs w:val="16"/>
              </w:rPr>
            </w:pPr>
            <w:r>
              <w:rPr>
                <w:rFonts w:ascii="Courier New" w:eastAsia="Courier New" w:hAnsi="Courier New" w:cs="Courier New"/>
                <w:color w:val="000000"/>
                <w:sz w:val="16"/>
                <w:szCs w:val="16"/>
              </w:rPr>
              <w:t>Leveraging the Internet to gather resources and information for teaching English</w:t>
            </w:r>
          </w:p>
        </w:tc>
        <w:tc>
          <w:tcPr>
            <w:tcW w:w="630" w:type="dxa"/>
            <w:tcBorders>
              <w:top w:val="single" w:sz="12" w:space="0" w:color="000000"/>
            </w:tcBorders>
            <w:shd w:val="clear" w:color="auto" w:fill="auto"/>
            <w:vAlign w:val="bottom"/>
          </w:tcPr>
          <w:p w:rsidR="001A1A24" w:rsidRDefault="00EC1904">
            <w:pPr>
              <w:spacing w:after="0" w:line="240" w:lineRule="auto"/>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4.33</w:t>
            </w:r>
          </w:p>
        </w:tc>
        <w:tc>
          <w:tcPr>
            <w:tcW w:w="1038" w:type="dxa"/>
            <w:tcBorders>
              <w:top w:val="single" w:sz="12" w:space="0" w:color="000000"/>
            </w:tcBorders>
            <w:shd w:val="clear" w:color="auto" w:fill="auto"/>
            <w:vAlign w:val="bottom"/>
          </w:tcPr>
          <w:p w:rsidR="001A1A24" w:rsidRDefault="00EC1904">
            <w:pPr>
              <w:spacing w:after="0" w:line="240" w:lineRule="auto"/>
              <w:jc w:val="center"/>
              <w:rPr>
                <w:rFonts w:ascii="Courier New" w:eastAsia="Courier New" w:hAnsi="Courier New" w:cs="Courier New"/>
                <w:color w:val="000000"/>
                <w:sz w:val="14"/>
                <w:szCs w:val="14"/>
              </w:rPr>
            </w:pPr>
            <w:r>
              <w:rPr>
                <w:rFonts w:ascii="Courier New" w:eastAsia="Courier New" w:hAnsi="Courier New" w:cs="Courier New"/>
                <w:color w:val="000000"/>
                <w:sz w:val="14"/>
                <w:szCs w:val="14"/>
              </w:rPr>
              <w:t>Excellent</w:t>
            </w:r>
          </w:p>
        </w:tc>
      </w:tr>
      <w:tr w:rsidR="001A1A24">
        <w:trPr>
          <w:trHeight w:val="625"/>
        </w:trPr>
        <w:tc>
          <w:tcPr>
            <w:tcW w:w="2790" w:type="dxa"/>
            <w:shd w:val="clear" w:color="auto" w:fill="auto"/>
            <w:vAlign w:val="center"/>
          </w:tcPr>
          <w:p w:rsidR="001A1A24" w:rsidRDefault="00EC1904">
            <w:pPr>
              <w:spacing w:after="0" w:line="240" w:lineRule="auto"/>
              <w:jc w:val="both"/>
              <w:rPr>
                <w:rFonts w:ascii="Courier New" w:eastAsia="Courier New" w:hAnsi="Courier New" w:cs="Courier New"/>
                <w:color w:val="000000"/>
                <w:sz w:val="16"/>
                <w:szCs w:val="16"/>
              </w:rPr>
            </w:pPr>
            <w:r>
              <w:rPr>
                <w:rFonts w:ascii="Courier New" w:eastAsia="Courier New" w:hAnsi="Courier New" w:cs="Courier New"/>
                <w:color w:val="000000"/>
                <w:sz w:val="16"/>
                <w:szCs w:val="16"/>
              </w:rPr>
              <w:t>Incorporating technology into lesson plans to achieve course objectives more effectively.</w:t>
            </w:r>
          </w:p>
        </w:tc>
        <w:tc>
          <w:tcPr>
            <w:tcW w:w="630" w:type="dxa"/>
            <w:shd w:val="clear" w:color="auto" w:fill="auto"/>
            <w:vAlign w:val="bottom"/>
          </w:tcPr>
          <w:p w:rsidR="001A1A24" w:rsidRDefault="00EC1904">
            <w:pPr>
              <w:spacing w:after="0" w:line="240" w:lineRule="auto"/>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4.29</w:t>
            </w:r>
          </w:p>
        </w:tc>
        <w:tc>
          <w:tcPr>
            <w:tcW w:w="1038" w:type="dxa"/>
            <w:shd w:val="clear" w:color="auto" w:fill="auto"/>
            <w:vAlign w:val="bottom"/>
          </w:tcPr>
          <w:p w:rsidR="001A1A24" w:rsidRDefault="00EC1904">
            <w:pPr>
              <w:spacing w:after="0" w:line="240" w:lineRule="auto"/>
              <w:jc w:val="center"/>
              <w:rPr>
                <w:rFonts w:ascii="Courier New" w:eastAsia="Courier New" w:hAnsi="Courier New" w:cs="Courier New"/>
                <w:color w:val="000000"/>
                <w:sz w:val="14"/>
                <w:szCs w:val="14"/>
              </w:rPr>
            </w:pPr>
            <w:r>
              <w:rPr>
                <w:rFonts w:ascii="Courier New" w:eastAsia="Courier New" w:hAnsi="Courier New" w:cs="Courier New"/>
                <w:color w:val="000000"/>
                <w:sz w:val="14"/>
                <w:szCs w:val="14"/>
              </w:rPr>
              <w:t>Excellent</w:t>
            </w:r>
          </w:p>
        </w:tc>
      </w:tr>
      <w:tr w:rsidR="001A1A24">
        <w:trPr>
          <w:trHeight w:val="625"/>
        </w:trPr>
        <w:tc>
          <w:tcPr>
            <w:tcW w:w="2790" w:type="dxa"/>
            <w:shd w:val="clear" w:color="auto" w:fill="auto"/>
            <w:vAlign w:val="center"/>
          </w:tcPr>
          <w:p w:rsidR="001A1A24" w:rsidRDefault="00EC1904">
            <w:pPr>
              <w:spacing w:after="0" w:line="240" w:lineRule="auto"/>
              <w:jc w:val="both"/>
              <w:rPr>
                <w:rFonts w:ascii="Courier New" w:eastAsia="Courier New" w:hAnsi="Courier New" w:cs="Courier New"/>
                <w:color w:val="000000"/>
                <w:sz w:val="16"/>
                <w:szCs w:val="16"/>
              </w:rPr>
            </w:pPr>
            <w:r>
              <w:rPr>
                <w:rFonts w:ascii="Courier New" w:eastAsia="Courier New" w:hAnsi="Courier New" w:cs="Courier New"/>
                <w:color w:val="000000"/>
                <w:sz w:val="16"/>
                <w:szCs w:val="16"/>
              </w:rPr>
              <w:t>Designing lesson plans that integrate the use of instructional technologies for English.</w:t>
            </w:r>
          </w:p>
        </w:tc>
        <w:tc>
          <w:tcPr>
            <w:tcW w:w="630" w:type="dxa"/>
            <w:shd w:val="clear" w:color="auto" w:fill="auto"/>
            <w:vAlign w:val="bottom"/>
          </w:tcPr>
          <w:p w:rsidR="001A1A24" w:rsidRDefault="00EC1904">
            <w:pPr>
              <w:spacing w:after="0" w:line="240" w:lineRule="auto"/>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4.26</w:t>
            </w:r>
          </w:p>
        </w:tc>
        <w:tc>
          <w:tcPr>
            <w:tcW w:w="1038" w:type="dxa"/>
            <w:shd w:val="clear" w:color="auto" w:fill="auto"/>
            <w:vAlign w:val="bottom"/>
          </w:tcPr>
          <w:p w:rsidR="001A1A24" w:rsidRDefault="00EC1904">
            <w:pPr>
              <w:spacing w:after="0" w:line="240" w:lineRule="auto"/>
              <w:jc w:val="center"/>
              <w:rPr>
                <w:rFonts w:ascii="Courier New" w:eastAsia="Courier New" w:hAnsi="Courier New" w:cs="Courier New"/>
                <w:color w:val="000000"/>
                <w:sz w:val="14"/>
                <w:szCs w:val="14"/>
              </w:rPr>
            </w:pPr>
            <w:r>
              <w:rPr>
                <w:rFonts w:ascii="Courier New" w:eastAsia="Courier New" w:hAnsi="Courier New" w:cs="Courier New"/>
                <w:color w:val="000000"/>
                <w:sz w:val="14"/>
                <w:szCs w:val="14"/>
              </w:rPr>
              <w:t>Excellent</w:t>
            </w:r>
          </w:p>
        </w:tc>
      </w:tr>
      <w:tr w:rsidR="001A1A24">
        <w:trPr>
          <w:trHeight w:val="625"/>
        </w:trPr>
        <w:tc>
          <w:tcPr>
            <w:tcW w:w="2790" w:type="dxa"/>
            <w:shd w:val="clear" w:color="auto" w:fill="auto"/>
            <w:vAlign w:val="center"/>
          </w:tcPr>
          <w:p w:rsidR="001A1A24" w:rsidRDefault="00EC1904">
            <w:pPr>
              <w:spacing w:after="0" w:line="240" w:lineRule="auto"/>
              <w:jc w:val="both"/>
              <w:rPr>
                <w:rFonts w:ascii="Courier New" w:eastAsia="Courier New" w:hAnsi="Courier New" w:cs="Courier New"/>
                <w:color w:val="000000"/>
                <w:sz w:val="16"/>
                <w:szCs w:val="16"/>
              </w:rPr>
            </w:pPr>
            <w:r>
              <w:rPr>
                <w:rFonts w:ascii="Courier New" w:eastAsia="Courier New" w:hAnsi="Courier New" w:cs="Courier New"/>
                <w:color w:val="000000"/>
                <w:sz w:val="16"/>
                <w:szCs w:val="16"/>
              </w:rPr>
              <w:t>Using technology to represent English content in engaging and understandable ways.</w:t>
            </w:r>
          </w:p>
        </w:tc>
        <w:tc>
          <w:tcPr>
            <w:tcW w:w="630" w:type="dxa"/>
            <w:shd w:val="clear" w:color="auto" w:fill="auto"/>
            <w:vAlign w:val="bottom"/>
          </w:tcPr>
          <w:p w:rsidR="001A1A24" w:rsidRDefault="00EC1904">
            <w:pPr>
              <w:spacing w:after="0" w:line="240" w:lineRule="auto"/>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4.26</w:t>
            </w:r>
          </w:p>
        </w:tc>
        <w:tc>
          <w:tcPr>
            <w:tcW w:w="1038" w:type="dxa"/>
            <w:shd w:val="clear" w:color="auto" w:fill="auto"/>
            <w:vAlign w:val="bottom"/>
          </w:tcPr>
          <w:p w:rsidR="001A1A24" w:rsidRDefault="00EC1904">
            <w:pPr>
              <w:spacing w:after="0" w:line="240" w:lineRule="auto"/>
              <w:jc w:val="center"/>
              <w:rPr>
                <w:rFonts w:ascii="Courier New" w:eastAsia="Courier New" w:hAnsi="Courier New" w:cs="Courier New"/>
                <w:color w:val="000000"/>
                <w:sz w:val="14"/>
                <w:szCs w:val="14"/>
              </w:rPr>
            </w:pPr>
            <w:r>
              <w:rPr>
                <w:rFonts w:ascii="Courier New" w:eastAsia="Courier New" w:hAnsi="Courier New" w:cs="Courier New"/>
                <w:color w:val="000000"/>
                <w:sz w:val="14"/>
                <w:szCs w:val="14"/>
              </w:rPr>
              <w:t>Excellent</w:t>
            </w:r>
          </w:p>
        </w:tc>
      </w:tr>
      <w:tr w:rsidR="001A1A24">
        <w:trPr>
          <w:trHeight w:val="625"/>
        </w:trPr>
        <w:tc>
          <w:tcPr>
            <w:tcW w:w="2790" w:type="dxa"/>
            <w:shd w:val="clear" w:color="auto" w:fill="auto"/>
            <w:vAlign w:val="center"/>
          </w:tcPr>
          <w:p w:rsidR="001A1A24" w:rsidRDefault="00EC1904">
            <w:pPr>
              <w:spacing w:after="0" w:line="240" w:lineRule="auto"/>
              <w:jc w:val="both"/>
              <w:rPr>
                <w:rFonts w:ascii="Courier New" w:eastAsia="Courier New" w:hAnsi="Courier New" w:cs="Courier New"/>
                <w:color w:val="000000"/>
                <w:sz w:val="16"/>
                <w:szCs w:val="16"/>
              </w:rPr>
            </w:pPr>
            <w:r>
              <w:rPr>
                <w:rFonts w:ascii="Courier New" w:eastAsia="Courier New" w:hAnsi="Courier New" w:cs="Courier New"/>
                <w:color w:val="000000"/>
                <w:sz w:val="16"/>
                <w:szCs w:val="16"/>
              </w:rPr>
              <w:t>Expanding my knowledge of English through the use of modern technologies</w:t>
            </w:r>
          </w:p>
        </w:tc>
        <w:tc>
          <w:tcPr>
            <w:tcW w:w="630" w:type="dxa"/>
            <w:shd w:val="clear" w:color="auto" w:fill="auto"/>
            <w:vAlign w:val="bottom"/>
          </w:tcPr>
          <w:p w:rsidR="001A1A24" w:rsidRDefault="00EC1904">
            <w:pPr>
              <w:spacing w:after="0" w:line="240" w:lineRule="auto"/>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4.23</w:t>
            </w:r>
          </w:p>
        </w:tc>
        <w:tc>
          <w:tcPr>
            <w:tcW w:w="1038" w:type="dxa"/>
            <w:shd w:val="clear" w:color="auto" w:fill="auto"/>
            <w:vAlign w:val="bottom"/>
          </w:tcPr>
          <w:p w:rsidR="001A1A24" w:rsidRDefault="00EC1904">
            <w:pPr>
              <w:spacing w:after="0" w:line="240" w:lineRule="auto"/>
              <w:jc w:val="center"/>
              <w:rPr>
                <w:rFonts w:ascii="Courier New" w:eastAsia="Courier New" w:hAnsi="Courier New" w:cs="Courier New"/>
                <w:color w:val="000000"/>
                <w:sz w:val="14"/>
                <w:szCs w:val="14"/>
              </w:rPr>
            </w:pPr>
            <w:r>
              <w:rPr>
                <w:rFonts w:ascii="Courier New" w:eastAsia="Courier New" w:hAnsi="Courier New" w:cs="Courier New"/>
                <w:color w:val="000000"/>
                <w:sz w:val="14"/>
                <w:szCs w:val="14"/>
              </w:rPr>
              <w:t>Excellent</w:t>
            </w:r>
          </w:p>
        </w:tc>
      </w:tr>
      <w:tr w:rsidR="001A1A24">
        <w:trPr>
          <w:trHeight w:val="625"/>
        </w:trPr>
        <w:tc>
          <w:tcPr>
            <w:tcW w:w="2790" w:type="dxa"/>
            <w:shd w:val="clear" w:color="auto" w:fill="auto"/>
            <w:vAlign w:val="center"/>
          </w:tcPr>
          <w:p w:rsidR="001A1A24" w:rsidRDefault="00EC1904">
            <w:pPr>
              <w:spacing w:after="0" w:line="240" w:lineRule="auto"/>
              <w:jc w:val="both"/>
              <w:rPr>
                <w:rFonts w:ascii="Courier New" w:eastAsia="Courier New" w:hAnsi="Courier New" w:cs="Courier New"/>
                <w:color w:val="000000"/>
                <w:sz w:val="16"/>
                <w:szCs w:val="16"/>
              </w:rPr>
            </w:pPr>
            <w:r>
              <w:rPr>
                <w:rFonts w:ascii="Courier New" w:eastAsia="Courier New" w:hAnsi="Courier New" w:cs="Courier New"/>
                <w:color w:val="000000"/>
                <w:sz w:val="16"/>
                <w:szCs w:val="16"/>
              </w:rPr>
              <w:t>Identifying and utilizing technologies suited for teaching specific English concepts.</w:t>
            </w:r>
          </w:p>
        </w:tc>
        <w:tc>
          <w:tcPr>
            <w:tcW w:w="630" w:type="dxa"/>
            <w:shd w:val="clear" w:color="auto" w:fill="auto"/>
            <w:vAlign w:val="bottom"/>
          </w:tcPr>
          <w:p w:rsidR="001A1A24" w:rsidRDefault="00EC1904">
            <w:pPr>
              <w:spacing w:after="0" w:line="240" w:lineRule="auto"/>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4.13</w:t>
            </w:r>
          </w:p>
        </w:tc>
        <w:tc>
          <w:tcPr>
            <w:tcW w:w="1038" w:type="dxa"/>
            <w:shd w:val="clear" w:color="auto" w:fill="auto"/>
            <w:vAlign w:val="bottom"/>
          </w:tcPr>
          <w:p w:rsidR="001A1A24" w:rsidRDefault="00EC1904">
            <w:pPr>
              <w:spacing w:after="0" w:line="240" w:lineRule="auto"/>
              <w:jc w:val="center"/>
              <w:rPr>
                <w:rFonts w:ascii="Courier New" w:eastAsia="Courier New" w:hAnsi="Courier New" w:cs="Courier New"/>
                <w:color w:val="000000"/>
                <w:sz w:val="14"/>
                <w:szCs w:val="14"/>
              </w:rPr>
            </w:pPr>
            <w:r>
              <w:rPr>
                <w:rFonts w:ascii="Courier New" w:eastAsia="Courier New" w:hAnsi="Courier New" w:cs="Courier New"/>
                <w:color w:val="000000"/>
                <w:sz w:val="14"/>
                <w:szCs w:val="14"/>
              </w:rPr>
              <w:t>Very satisfactory</w:t>
            </w:r>
          </w:p>
        </w:tc>
      </w:tr>
      <w:tr w:rsidR="001A1A24">
        <w:trPr>
          <w:trHeight w:val="625"/>
        </w:trPr>
        <w:tc>
          <w:tcPr>
            <w:tcW w:w="2790" w:type="dxa"/>
            <w:shd w:val="clear" w:color="auto" w:fill="auto"/>
            <w:vAlign w:val="center"/>
          </w:tcPr>
          <w:p w:rsidR="001A1A24" w:rsidRDefault="00EC1904">
            <w:pPr>
              <w:spacing w:after="0" w:line="240" w:lineRule="auto"/>
              <w:jc w:val="both"/>
              <w:rPr>
                <w:rFonts w:ascii="Courier New" w:eastAsia="Courier New" w:hAnsi="Courier New" w:cs="Courier New"/>
                <w:color w:val="000000"/>
                <w:sz w:val="16"/>
                <w:szCs w:val="16"/>
              </w:rPr>
            </w:pPr>
            <w:r>
              <w:rPr>
                <w:rFonts w:ascii="Courier New" w:eastAsia="Courier New" w:hAnsi="Courier New" w:cs="Courier New"/>
                <w:color w:val="000000"/>
                <w:sz w:val="16"/>
                <w:szCs w:val="16"/>
              </w:rPr>
              <w:t>Using specific computer applications for English</w:t>
            </w:r>
          </w:p>
        </w:tc>
        <w:tc>
          <w:tcPr>
            <w:tcW w:w="630" w:type="dxa"/>
            <w:shd w:val="clear" w:color="auto" w:fill="auto"/>
            <w:vAlign w:val="bottom"/>
          </w:tcPr>
          <w:p w:rsidR="001A1A24" w:rsidRDefault="00EC1904">
            <w:pPr>
              <w:spacing w:after="0" w:line="240" w:lineRule="auto"/>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4.06</w:t>
            </w:r>
          </w:p>
        </w:tc>
        <w:tc>
          <w:tcPr>
            <w:tcW w:w="1038" w:type="dxa"/>
            <w:shd w:val="clear" w:color="auto" w:fill="auto"/>
            <w:vAlign w:val="bottom"/>
          </w:tcPr>
          <w:p w:rsidR="001A1A24" w:rsidRDefault="00EC1904">
            <w:pPr>
              <w:spacing w:after="0" w:line="240" w:lineRule="auto"/>
              <w:jc w:val="center"/>
              <w:rPr>
                <w:rFonts w:ascii="Courier New" w:eastAsia="Courier New" w:hAnsi="Courier New" w:cs="Courier New"/>
                <w:color w:val="000000"/>
                <w:sz w:val="14"/>
                <w:szCs w:val="14"/>
              </w:rPr>
            </w:pPr>
            <w:r>
              <w:rPr>
                <w:rFonts w:ascii="Courier New" w:eastAsia="Courier New" w:hAnsi="Courier New" w:cs="Courier New"/>
                <w:color w:val="000000"/>
                <w:sz w:val="14"/>
                <w:szCs w:val="14"/>
              </w:rPr>
              <w:t>Very satisfactory</w:t>
            </w:r>
          </w:p>
        </w:tc>
      </w:tr>
      <w:tr w:rsidR="001A1A24">
        <w:trPr>
          <w:trHeight w:val="625"/>
        </w:trPr>
        <w:tc>
          <w:tcPr>
            <w:tcW w:w="2790" w:type="dxa"/>
            <w:tcBorders>
              <w:bottom w:val="single" w:sz="12" w:space="0" w:color="000000"/>
            </w:tcBorders>
            <w:shd w:val="clear" w:color="auto" w:fill="auto"/>
            <w:vAlign w:val="center"/>
          </w:tcPr>
          <w:p w:rsidR="001A1A24" w:rsidRDefault="00EC1904">
            <w:pPr>
              <w:spacing w:after="0" w:line="240" w:lineRule="auto"/>
              <w:jc w:val="both"/>
              <w:rPr>
                <w:rFonts w:ascii="Courier New" w:eastAsia="Courier New" w:hAnsi="Courier New" w:cs="Courier New"/>
                <w:color w:val="000000"/>
                <w:sz w:val="16"/>
                <w:szCs w:val="16"/>
              </w:rPr>
            </w:pPr>
            <w:r>
              <w:rPr>
                <w:rFonts w:ascii="Courier New" w:eastAsia="Courier New" w:hAnsi="Courier New" w:cs="Courier New"/>
                <w:color w:val="000000"/>
                <w:sz w:val="16"/>
                <w:szCs w:val="16"/>
              </w:rPr>
              <w:t>Creating English class activities and projects that involve technology-based tools.</w:t>
            </w:r>
          </w:p>
        </w:tc>
        <w:tc>
          <w:tcPr>
            <w:tcW w:w="630" w:type="dxa"/>
            <w:tcBorders>
              <w:bottom w:val="single" w:sz="12" w:space="0" w:color="000000"/>
            </w:tcBorders>
            <w:shd w:val="clear" w:color="auto" w:fill="auto"/>
            <w:vAlign w:val="bottom"/>
          </w:tcPr>
          <w:p w:rsidR="001A1A24" w:rsidRDefault="00EC1904">
            <w:pPr>
              <w:spacing w:after="0" w:line="240" w:lineRule="auto"/>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4.03</w:t>
            </w:r>
          </w:p>
        </w:tc>
        <w:tc>
          <w:tcPr>
            <w:tcW w:w="1038" w:type="dxa"/>
            <w:tcBorders>
              <w:bottom w:val="single" w:sz="12" w:space="0" w:color="000000"/>
            </w:tcBorders>
            <w:shd w:val="clear" w:color="auto" w:fill="auto"/>
            <w:vAlign w:val="bottom"/>
          </w:tcPr>
          <w:p w:rsidR="001A1A24" w:rsidRDefault="00EC1904">
            <w:pPr>
              <w:spacing w:after="0" w:line="240" w:lineRule="auto"/>
              <w:jc w:val="center"/>
              <w:rPr>
                <w:rFonts w:ascii="Courier New" w:eastAsia="Courier New" w:hAnsi="Courier New" w:cs="Courier New"/>
                <w:color w:val="000000"/>
                <w:sz w:val="14"/>
                <w:szCs w:val="14"/>
              </w:rPr>
            </w:pPr>
            <w:r>
              <w:rPr>
                <w:rFonts w:ascii="Courier New" w:eastAsia="Courier New" w:hAnsi="Courier New" w:cs="Courier New"/>
                <w:color w:val="000000"/>
                <w:sz w:val="14"/>
                <w:szCs w:val="14"/>
              </w:rPr>
              <w:t>Very satisfactory</w:t>
            </w:r>
          </w:p>
        </w:tc>
      </w:tr>
      <w:tr w:rsidR="001A1A24">
        <w:trPr>
          <w:trHeight w:val="668"/>
        </w:trPr>
        <w:tc>
          <w:tcPr>
            <w:tcW w:w="2790" w:type="dxa"/>
            <w:tcBorders>
              <w:top w:val="single" w:sz="12" w:space="0" w:color="000000"/>
              <w:bottom w:val="single" w:sz="12" w:space="0" w:color="000000"/>
            </w:tcBorders>
            <w:shd w:val="clear" w:color="auto" w:fill="auto"/>
            <w:vAlign w:val="bottom"/>
          </w:tcPr>
          <w:p w:rsidR="001A1A24" w:rsidRDefault="00EC1904">
            <w:pPr>
              <w:spacing w:after="0" w:line="240" w:lineRule="auto"/>
              <w:jc w:val="center"/>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Overall Mean</w:t>
            </w:r>
          </w:p>
        </w:tc>
        <w:tc>
          <w:tcPr>
            <w:tcW w:w="630" w:type="dxa"/>
            <w:tcBorders>
              <w:top w:val="single" w:sz="12" w:space="0" w:color="000000"/>
              <w:bottom w:val="single" w:sz="12" w:space="0" w:color="000000"/>
            </w:tcBorders>
            <w:shd w:val="clear" w:color="auto" w:fill="auto"/>
            <w:vAlign w:val="bottom"/>
          </w:tcPr>
          <w:p w:rsidR="001A1A24" w:rsidRDefault="00EC1904">
            <w:pPr>
              <w:spacing w:after="0" w:line="240" w:lineRule="auto"/>
              <w:jc w:val="center"/>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4.20</w:t>
            </w:r>
          </w:p>
        </w:tc>
        <w:tc>
          <w:tcPr>
            <w:tcW w:w="1038" w:type="dxa"/>
            <w:tcBorders>
              <w:top w:val="single" w:sz="12" w:space="0" w:color="000000"/>
              <w:bottom w:val="single" w:sz="12" w:space="0" w:color="000000"/>
            </w:tcBorders>
            <w:shd w:val="clear" w:color="auto" w:fill="auto"/>
            <w:vAlign w:val="bottom"/>
          </w:tcPr>
          <w:p w:rsidR="001A1A24" w:rsidRDefault="00EC1904">
            <w:pPr>
              <w:spacing w:after="0" w:line="240" w:lineRule="auto"/>
              <w:jc w:val="center"/>
              <w:rPr>
                <w:rFonts w:ascii="Courier New" w:eastAsia="Courier New" w:hAnsi="Courier New" w:cs="Courier New"/>
                <w:b/>
                <w:color w:val="000000"/>
                <w:sz w:val="14"/>
                <w:szCs w:val="14"/>
              </w:rPr>
            </w:pPr>
            <w:r>
              <w:rPr>
                <w:rFonts w:ascii="Courier New" w:eastAsia="Courier New" w:hAnsi="Courier New" w:cs="Courier New"/>
                <w:b/>
                <w:color w:val="000000"/>
                <w:sz w:val="14"/>
                <w:szCs w:val="14"/>
              </w:rPr>
              <w:t>Very satisfactory</w:t>
            </w:r>
          </w:p>
        </w:tc>
      </w:tr>
    </w:tbl>
    <w:p w:rsidR="001A1A24" w:rsidRDefault="00EC1904">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English        Teachers’     Technological</w:t>
      </w:r>
    </w:p>
    <w:p w:rsidR="001A1A24" w:rsidRDefault="00EC1904">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Pedagogical Content Knowledge</w:t>
      </w:r>
    </w:p>
    <w:p w:rsidR="001A1A24" w:rsidRDefault="001A1A24">
      <w:pPr>
        <w:spacing w:after="0" w:line="240" w:lineRule="auto"/>
        <w:rPr>
          <w:rFonts w:ascii="Times New Roman" w:eastAsia="Times New Roman" w:hAnsi="Times New Roman" w:cs="Times New Roman"/>
          <w:i/>
          <w:sz w:val="24"/>
          <w:szCs w:val="24"/>
        </w:rPr>
      </w:pPr>
    </w:p>
    <w:p w:rsidR="001A1A24" w:rsidRDefault="00EC190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Table 12 presents the respondents’ level of Technological Pedagogical Content Knowledge (TPCK), yielding an overall mean of 4.09, interpreted as “Very satisfactory.” This reflects that English teachers are generally capable of integrating technology with both content and pedagogy, though full mastery is still developing.</w:t>
      </w:r>
    </w:p>
    <w:p w:rsidR="001A1A24" w:rsidRDefault="001A1A24">
      <w:pPr>
        <w:spacing w:after="0" w:line="240" w:lineRule="auto"/>
        <w:ind w:firstLine="720"/>
        <w:jc w:val="both"/>
        <w:rPr>
          <w:rFonts w:ascii="Times New Roman" w:eastAsia="Times New Roman" w:hAnsi="Times New Roman" w:cs="Times New Roman"/>
          <w:sz w:val="24"/>
          <w:szCs w:val="24"/>
        </w:rPr>
      </w:pPr>
    </w:p>
    <w:p w:rsidR="001A1A24" w:rsidRDefault="00EC190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highest-rated items “Designing English lessons that appropriately combine technologies, content, and teaching approaches” (4.27) and “Selecting technologies to use in my classroom that </w:t>
      </w:r>
      <w:r>
        <w:rPr>
          <w:rFonts w:ascii="Times New Roman" w:eastAsia="Times New Roman" w:hAnsi="Times New Roman" w:cs="Times New Roman"/>
          <w:sz w:val="24"/>
          <w:szCs w:val="24"/>
        </w:rPr>
        <w:t>enhance what I teach, how I teach, and what students learn”</w:t>
      </w:r>
      <w:r>
        <w:rPr>
          <w:rFonts w:ascii="Times New Roman" w:eastAsia="Times New Roman" w:hAnsi="Times New Roman" w:cs="Times New Roman"/>
          <w:sz w:val="18"/>
          <w:szCs w:val="18"/>
        </w:rPr>
        <w:t xml:space="preserve"> </w:t>
      </w:r>
      <w:r>
        <w:rPr>
          <w:rFonts w:ascii="Times New Roman" w:eastAsia="Times New Roman" w:hAnsi="Times New Roman" w:cs="Times New Roman"/>
          <w:sz w:val="24"/>
          <w:szCs w:val="24"/>
        </w:rPr>
        <w:t xml:space="preserve">(4.26)—both interpreted as “Excellent,” underscore the teachers’ growing capacity to holistically integrate TPACK principles into their instructional design.  </w:t>
      </w:r>
    </w:p>
    <w:p w:rsidR="001A1A24" w:rsidRDefault="001A1A24">
      <w:pPr>
        <w:spacing w:after="0" w:line="240" w:lineRule="auto"/>
        <w:ind w:firstLine="720"/>
        <w:jc w:val="both"/>
        <w:rPr>
          <w:rFonts w:ascii="Times New Roman" w:eastAsia="Times New Roman" w:hAnsi="Times New Roman" w:cs="Times New Roman"/>
          <w:sz w:val="24"/>
          <w:szCs w:val="24"/>
        </w:rPr>
      </w:pPr>
    </w:p>
    <w:p w:rsidR="001A1A24" w:rsidRDefault="00EC1904">
      <w:pPr>
        <w:spacing w:after="0" w:line="240" w:lineRule="auto"/>
        <w:ind w:left="120" w:firstLine="6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findings align with the study of </w:t>
      </w:r>
      <w:proofErr w:type="spellStart"/>
      <w:r>
        <w:rPr>
          <w:rFonts w:ascii="Times New Roman" w:eastAsia="Times New Roman" w:hAnsi="Times New Roman" w:cs="Times New Roman"/>
          <w:sz w:val="24"/>
          <w:szCs w:val="24"/>
        </w:rPr>
        <w:t>Rachmijati</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Cahyati</w:t>
      </w:r>
      <w:proofErr w:type="spellEnd"/>
      <w:r>
        <w:rPr>
          <w:rFonts w:ascii="Times New Roman" w:eastAsia="Times New Roman" w:hAnsi="Times New Roman" w:cs="Times New Roman"/>
          <w:sz w:val="24"/>
          <w:szCs w:val="24"/>
        </w:rPr>
        <w:t>,(2024) which indicates that a substantial proportion of teachers are proficient in integrating technology into both their teaching approaches and subject-specific content  These results are consistent with the findings of Polly who emphasized that strong TPACK enables teachers to design technology-enriched lessons that promote student engagement and foster higher-order thinking skills, related technology use and peer leadership in TPACK implementation.</w:t>
      </w:r>
    </w:p>
    <w:p w:rsidR="001A1A24" w:rsidRDefault="001A1A24">
      <w:pPr>
        <w:spacing w:after="0" w:line="240" w:lineRule="auto"/>
        <w:ind w:left="120" w:firstLine="600"/>
        <w:jc w:val="both"/>
        <w:rPr>
          <w:rFonts w:ascii="Times New Roman" w:eastAsia="Times New Roman" w:hAnsi="Times New Roman" w:cs="Times New Roman"/>
          <w:sz w:val="24"/>
          <w:szCs w:val="24"/>
        </w:rPr>
      </w:pPr>
    </w:p>
    <w:p w:rsidR="001A1A24" w:rsidRDefault="00EC1904">
      <w:pPr>
        <w:spacing w:after="0" w:line="240" w:lineRule="auto"/>
        <w:ind w:left="120" w:firstLine="6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the other hand ,the lowest-rated items “Using technology-assisted evaluation tools to assess the learning-teaching process” (3.89) and “Guiding and leading my colleagues in integrating knowledge of content, pedagogy, and technology in English instruction” (4.01)—although interpreted as “Very Satisfactory,” indicate areas that require further enhancement, particularly in technology-supported assessment and instructional leadership. These findings suggest that while teachers may demonstrate competence in using technology for instructional delivery, challenges remain in leveraging it effectively for evaluation and in fostering peer collaboration and leadership. This is consistent with the findings of </w:t>
      </w:r>
      <w:proofErr w:type="gramStart"/>
      <w:r>
        <w:rPr>
          <w:rFonts w:ascii="Times New Roman" w:eastAsia="Times New Roman" w:hAnsi="Times New Roman" w:cs="Times New Roman"/>
          <w:sz w:val="24"/>
          <w:szCs w:val="24"/>
        </w:rPr>
        <w:t>Polly,(</w:t>
      </w:r>
      <w:proofErr w:type="gramEnd"/>
      <w:r>
        <w:rPr>
          <w:rFonts w:ascii="Times New Roman" w:eastAsia="Times New Roman" w:hAnsi="Times New Roman" w:cs="Times New Roman"/>
          <w:sz w:val="24"/>
          <w:szCs w:val="24"/>
        </w:rPr>
        <w:t xml:space="preserve">2011) who stressed </w:t>
      </w:r>
      <w:r>
        <w:rPr>
          <w:rFonts w:ascii="Times New Roman" w:eastAsia="Times New Roman" w:hAnsi="Times New Roman" w:cs="Times New Roman"/>
        </w:rPr>
        <w:t>the</w:t>
      </w:r>
      <w:r>
        <w:rPr>
          <w:rFonts w:ascii="Times New Roman" w:eastAsia="Times New Roman" w:hAnsi="Times New Roman" w:cs="Times New Roman"/>
          <w:sz w:val="24"/>
          <w:szCs w:val="24"/>
        </w:rPr>
        <w:t xml:space="preserve"> importance of providing adequate technological resources and conducting ongoing assessments to ensure alignment between technology use and instructional goals. </w:t>
      </w:r>
    </w:p>
    <w:p w:rsidR="001A1A24" w:rsidRDefault="00EC1904">
      <w:pPr>
        <w:tabs>
          <w:tab w:val="center" w:pos="4153"/>
          <w:tab w:val="right" w:pos="830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A1A24" w:rsidRDefault="00EC1904" w:rsidP="0064700A">
      <w:pPr>
        <w:tabs>
          <w:tab w:val="center" w:pos="4153"/>
          <w:tab w:val="right" w:pos="8306"/>
        </w:tabs>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Table 12</w:t>
      </w:r>
      <w:r w:rsidR="0064700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Level of TPCK of English Teachers</w:t>
      </w:r>
    </w:p>
    <w:tbl>
      <w:tblPr>
        <w:tblStyle w:val="ab"/>
        <w:tblW w:w="4410" w:type="dxa"/>
        <w:tblInd w:w="90" w:type="dxa"/>
        <w:tblLayout w:type="fixed"/>
        <w:tblLook w:val="0400" w:firstRow="0" w:lastRow="0" w:firstColumn="0" w:lastColumn="0" w:noHBand="0" w:noVBand="1"/>
      </w:tblPr>
      <w:tblGrid>
        <w:gridCol w:w="2790"/>
        <w:gridCol w:w="720"/>
        <w:gridCol w:w="900"/>
      </w:tblGrid>
      <w:tr w:rsidR="001A1A24">
        <w:trPr>
          <w:trHeight w:val="1"/>
        </w:trPr>
        <w:tc>
          <w:tcPr>
            <w:tcW w:w="2790" w:type="dxa"/>
            <w:tcBorders>
              <w:top w:val="single" w:sz="12" w:space="0" w:color="000000"/>
              <w:bottom w:val="single" w:sz="12" w:space="0" w:color="000000"/>
            </w:tcBorders>
            <w:shd w:val="clear" w:color="auto" w:fill="auto"/>
            <w:vAlign w:val="center"/>
          </w:tcPr>
          <w:p w:rsidR="001A1A24" w:rsidRDefault="00EC1904">
            <w:pPr>
              <w:spacing w:after="0" w:line="240" w:lineRule="auto"/>
              <w:jc w:val="center"/>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TPCK</w:t>
            </w:r>
          </w:p>
        </w:tc>
        <w:tc>
          <w:tcPr>
            <w:tcW w:w="720" w:type="dxa"/>
            <w:tcBorders>
              <w:top w:val="single" w:sz="12" w:space="0" w:color="000000"/>
              <w:bottom w:val="single" w:sz="12" w:space="0" w:color="000000"/>
            </w:tcBorders>
            <w:shd w:val="clear" w:color="auto" w:fill="auto"/>
            <w:vAlign w:val="bottom"/>
          </w:tcPr>
          <w:p w:rsidR="001A1A24" w:rsidRDefault="00EC1904">
            <w:pPr>
              <w:spacing w:after="0" w:line="240" w:lineRule="auto"/>
              <w:jc w:val="center"/>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W.M</w:t>
            </w:r>
          </w:p>
        </w:tc>
        <w:tc>
          <w:tcPr>
            <w:tcW w:w="900" w:type="dxa"/>
            <w:tcBorders>
              <w:top w:val="single" w:sz="12" w:space="0" w:color="000000"/>
              <w:bottom w:val="single" w:sz="12" w:space="0" w:color="000000"/>
            </w:tcBorders>
            <w:shd w:val="clear" w:color="auto" w:fill="auto"/>
            <w:vAlign w:val="bottom"/>
          </w:tcPr>
          <w:p w:rsidR="001A1A24" w:rsidRDefault="00EC1904">
            <w:pPr>
              <w:spacing w:after="0" w:line="240" w:lineRule="auto"/>
              <w:rPr>
                <w:rFonts w:ascii="Courier New" w:eastAsia="Courier New" w:hAnsi="Courier New" w:cs="Courier New"/>
                <w:b/>
                <w:color w:val="000000"/>
                <w:sz w:val="14"/>
                <w:szCs w:val="14"/>
              </w:rPr>
            </w:pPr>
            <w:r>
              <w:rPr>
                <w:rFonts w:ascii="Courier New" w:eastAsia="Courier New" w:hAnsi="Courier New" w:cs="Courier New"/>
                <w:b/>
                <w:color w:val="000000"/>
                <w:sz w:val="14"/>
                <w:szCs w:val="14"/>
              </w:rPr>
              <w:t>Interpretation</w:t>
            </w:r>
          </w:p>
        </w:tc>
      </w:tr>
      <w:tr w:rsidR="001A1A24">
        <w:trPr>
          <w:trHeight w:val="1"/>
        </w:trPr>
        <w:tc>
          <w:tcPr>
            <w:tcW w:w="2790" w:type="dxa"/>
            <w:tcBorders>
              <w:top w:val="single" w:sz="12" w:space="0" w:color="000000"/>
            </w:tcBorders>
            <w:shd w:val="clear" w:color="auto" w:fill="auto"/>
            <w:vAlign w:val="center"/>
          </w:tcPr>
          <w:p w:rsidR="001A1A24" w:rsidRDefault="00EC1904">
            <w:pPr>
              <w:spacing w:after="0" w:line="240" w:lineRule="auto"/>
              <w:rPr>
                <w:rFonts w:ascii="Courier New" w:eastAsia="Courier New" w:hAnsi="Courier New" w:cs="Courier New"/>
                <w:color w:val="000000"/>
                <w:sz w:val="16"/>
                <w:szCs w:val="16"/>
              </w:rPr>
            </w:pPr>
            <w:r>
              <w:rPr>
                <w:rFonts w:ascii="Courier New" w:eastAsia="Courier New" w:hAnsi="Courier New" w:cs="Courier New"/>
                <w:color w:val="000000"/>
                <w:sz w:val="16"/>
                <w:szCs w:val="16"/>
              </w:rPr>
              <w:t>Designing English lessons that appropriately combine technologies, content and teaching approaches</w:t>
            </w:r>
          </w:p>
        </w:tc>
        <w:tc>
          <w:tcPr>
            <w:tcW w:w="720" w:type="dxa"/>
            <w:tcBorders>
              <w:top w:val="single" w:sz="12" w:space="0" w:color="000000"/>
            </w:tcBorders>
            <w:shd w:val="clear" w:color="auto" w:fill="auto"/>
            <w:vAlign w:val="bottom"/>
          </w:tcPr>
          <w:p w:rsidR="001A1A24" w:rsidRDefault="00EC1904">
            <w:pPr>
              <w:spacing w:after="0" w:line="240" w:lineRule="auto"/>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4.27</w:t>
            </w:r>
          </w:p>
        </w:tc>
        <w:tc>
          <w:tcPr>
            <w:tcW w:w="900" w:type="dxa"/>
            <w:tcBorders>
              <w:top w:val="single" w:sz="12" w:space="0" w:color="000000"/>
            </w:tcBorders>
            <w:shd w:val="clear" w:color="auto" w:fill="auto"/>
            <w:vAlign w:val="bottom"/>
          </w:tcPr>
          <w:p w:rsidR="001A1A24" w:rsidRDefault="00EC1904">
            <w:pPr>
              <w:spacing w:after="0" w:line="240" w:lineRule="auto"/>
              <w:rPr>
                <w:rFonts w:ascii="Courier New" w:eastAsia="Courier New" w:hAnsi="Courier New" w:cs="Courier New"/>
                <w:color w:val="000000"/>
                <w:sz w:val="14"/>
                <w:szCs w:val="14"/>
              </w:rPr>
            </w:pPr>
            <w:r>
              <w:rPr>
                <w:rFonts w:ascii="Courier New" w:eastAsia="Courier New" w:hAnsi="Courier New" w:cs="Courier New"/>
                <w:color w:val="000000"/>
                <w:sz w:val="14"/>
                <w:szCs w:val="14"/>
              </w:rPr>
              <w:t>Excellent</w:t>
            </w:r>
          </w:p>
        </w:tc>
      </w:tr>
      <w:tr w:rsidR="001A1A24">
        <w:trPr>
          <w:trHeight w:val="1"/>
        </w:trPr>
        <w:tc>
          <w:tcPr>
            <w:tcW w:w="2790" w:type="dxa"/>
            <w:shd w:val="clear" w:color="auto" w:fill="auto"/>
            <w:vAlign w:val="center"/>
          </w:tcPr>
          <w:p w:rsidR="001A1A24" w:rsidRDefault="00EC1904">
            <w:pPr>
              <w:spacing w:after="0" w:line="240" w:lineRule="auto"/>
              <w:rPr>
                <w:rFonts w:ascii="Courier New" w:eastAsia="Courier New" w:hAnsi="Courier New" w:cs="Courier New"/>
                <w:color w:val="000000"/>
                <w:sz w:val="16"/>
                <w:szCs w:val="16"/>
              </w:rPr>
            </w:pPr>
            <w:r>
              <w:rPr>
                <w:rFonts w:ascii="Courier New" w:eastAsia="Courier New" w:hAnsi="Courier New" w:cs="Courier New"/>
                <w:color w:val="000000"/>
                <w:sz w:val="16"/>
                <w:szCs w:val="16"/>
              </w:rPr>
              <w:t>Selecting technologies to use in my classroom that enhance what I teach, how I teach, and what students learn</w:t>
            </w:r>
          </w:p>
        </w:tc>
        <w:tc>
          <w:tcPr>
            <w:tcW w:w="720" w:type="dxa"/>
            <w:shd w:val="clear" w:color="auto" w:fill="auto"/>
            <w:vAlign w:val="bottom"/>
          </w:tcPr>
          <w:p w:rsidR="001A1A24" w:rsidRDefault="00EC1904">
            <w:pPr>
              <w:spacing w:after="0" w:line="240" w:lineRule="auto"/>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4.26</w:t>
            </w:r>
          </w:p>
        </w:tc>
        <w:tc>
          <w:tcPr>
            <w:tcW w:w="900" w:type="dxa"/>
            <w:shd w:val="clear" w:color="auto" w:fill="auto"/>
            <w:vAlign w:val="bottom"/>
          </w:tcPr>
          <w:p w:rsidR="001A1A24" w:rsidRDefault="00EC1904">
            <w:pPr>
              <w:spacing w:after="0" w:line="240" w:lineRule="auto"/>
              <w:rPr>
                <w:rFonts w:ascii="Courier New" w:eastAsia="Courier New" w:hAnsi="Courier New" w:cs="Courier New"/>
                <w:color w:val="000000"/>
                <w:sz w:val="16"/>
                <w:szCs w:val="16"/>
              </w:rPr>
            </w:pPr>
            <w:r>
              <w:rPr>
                <w:rFonts w:ascii="Courier New" w:eastAsia="Courier New" w:hAnsi="Courier New" w:cs="Courier New"/>
                <w:color w:val="000000"/>
                <w:sz w:val="16"/>
                <w:szCs w:val="16"/>
              </w:rPr>
              <w:t>Excellent</w:t>
            </w:r>
          </w:p>
        </w:tc>
      </w:tr>
      <w:tr w:rsidR="001A1A24">
        <w:trPr>
          <w:trHeight w:val="1"/>
        </w:trPr>
        <w:tc>
          <w:tcPr>
            <w:tcW w:w="2790" w:type="dxa"/>
            <w:shd w:val="clear" w:color="auto" w:fill="auto"/>
            <w:vAlign w:val="center"/>
          </w:tcPr>
          <w:p w:rsidR="001A1A24" w:rsidRDefault="00EC1904">
            <w:pPr>
              <w:spacing w:after="0" w:line="240" w:lineRule="auto"/>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Using technology to stimulate students’ curiosity and pursuit of their interests. </w:t>
            </w:r>
          </w:p>
        </w:tc>
        <w:tc>
          <w:tcPr>
            <w:tcW w:w="720" w:type="dxa"/>
            <w:shd w:val="clear" w:color="auto" w:fill="auto"/>
            <w:vAlign w:val="bottom"/>
          </w:tcPr>
          <w:p w:rsidR="001A1A24" w:rsidRDefault="00EC1904">
            <w:pPr>
              <w:spacing w:after="0" w:line="240" w:lineRule="auto"/>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4.12</w:t>
            </w:r>
          </w:p>
        </w:tc>
        <w:tc>
          <w:tcPr>
            <w:tcW w:w="900" w:type="dxa"/>
            <w:shd w:val="clear" w:color="auto" w:fill="auto"/>
            <w:vAlign w:val="bottom"/>
          </w:tcPr>
          <w:p w:rsidR="001A1A24" w:rsidRDefault="00EC1904">
            <w:pPr>
              <w:spacing w:after="0" w:line="240" w:lineRule="auto"/>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Very satisfactory</w:t>
            </w:r>
          </w:p>
        </w:tc>
      </w:tr>
      <w:tr w:rsidR="001A1A24">
        <w:trPr>
          <w:trHeight w:val="1"/>
        </w:trPr>
        <w:tc>
          <w:tcPr>
            <w:tcW w:w="2790" w:type="dxa"/>
            <w:shd w:val="clear" w:color="auto" w:fill="auto"/>
            <w:vAlign w:val="center"/>
          </w:tcPr>
          <w:p w:rsidR="001A1A24" w:rsidRDefault="00EC1904">
            <w:pPr>
              <w:spacing w:after="0" w:line="240" w:lineRule="auto"/>
              <w:rPr>
                <w:rFonts w:ascii="Courier New" w:eastAsia="Courier New" w:hAnsi="Courier New" w:cs="Courier New"/>
                <w:color w:val="000000"/>
                <w:sz w:val="16"/>
                <w:szCs w:val="16"/>
              </w:rPr>
            </w:pPr>
            <w:r>
              <w:rPr>
                <w:rFonts w:ascii="Courier New" w:eastAsia="Courier New" w:hAnsi="Courier New" w:cs="Courier New"/>
                <w:color w:val="000000"/>
                <w:sz w:val="16"/>
                <w:szCs w:val="16"/>
              </w:rPr>
              <w:t>Teaching English with different instructional strategies and computer applications</w:t>
            </w:r>
          </w:p>
        </w:tc>
        <w:tc>
          <w:tcPr>
            <w:tcW w:w="720" w:type="dxa"/>
            <w:shd w:val="clear" w:color="auto" w:fill="auto"/>
            <w:vAlign w:val="bottom"/>
          </w:tcPr>
          <w:p w:rsidR="001A1A24" w:rsidRDefault="00EC1904">
            <w:pPr>
              <w:spacing w:after="0" w:line="240" w:lineRule="auto"/>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4.07</w:t>
            </w:r>
          </w:p>
        </w:tc>
        <w:tc>
          <w:tcPr>
            <w:tcW w:w="900" w:type="dxa"/>
            <w:shd w:val="clear" w:color="auto" w:fill="auto"/>
            <w:vAlign w:val="bottom"/>
          </w:tcPr>
          <w:p w:rsidR="001A1A24" w:rsidRDefault="00EC1904">
            <w:pPr>
              <w:spacing w:after="0" w:line="240" w:lineRule="auto"/>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Very satisfactory</w:t>
            </w:r>
          </w:p>
        </w:tc>
      </w:tr>
      <w:tr w:rsidR="001A1A24">
        <w:trPr>
          <w:trHeight w:val="1"/>
        </w:trPr>
        <w:tc>
          <w:tcPr>
            <w:tcW w:w="2790" w:type="dxa"/>
            <w:shd w:val="clear" w:color="auto" w:fill="auto"/>
            <w:vAlign w:val="center"/>
          </w:tcPr>
          <w:p w:rsidR="001A1A24" w:rsidRDefault="00EC1904">
            <w:pPr>
              <w:spacing w:after="0" w:line="240" w:lineRule="auto"/>
              <w:rPr>
                <w:rFonts w:ascii="Courier New" w:eastAsia="Courier New" w:hAnsi="Courier New" w:cs="Courier New"/>
                <w:color w:val="000000"/>
                <w:sz w:val="16"/>
                <w:szCs w:val="16"/>
              </w:rPr>
            </w:pPr>
            <w:r>
              <w:rPr>
                <w:rFonts w:ascii="Courier New" w:eastAsia="Courier New" w:hAnsi="Courier New" w:cs="Courier New"/>
                <w:color w:val="000000"/>
                <w:sz w:val="16"/>
                <w:szCs w:val="16"/>
              </w:rPr>
              <w:t>Creating opportunities for students to access online resources and technology for learning English</w:t>
            </w:r>
          </w:p>
        </w:tc>
        <w:tc>
          <w:tcPr>
            <w:tcW w:w="720" w:type="dxa"/>
            <w:shd w:val="clear" w:color="auto" w:fill="auto"/>
            <w:vAlign w:val="bottom"/>
          </w:tcPr>
          <w:p w:rsidR="001A1A24" w:rsidRDefault="00EC1904">
            <w:pPr>
              <w:spacing w:after="0" w:line="240" w:lineRule="auto"/>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4.05</w:t>
            </w:r>
          </w:p>
        </w:tc>
        <w:tc>
          <w:tcPr>
            <w:tcW w:w="900" w:type="dxa"/>
            <w:shd w:val="clear" w:color="auto" w:fill="auto"/>
            <w:vAlign w:val="bottom"/>
          </w:tcPr>
          <w:p w:rsidR="001A1A24" w:rsidRDefault="00EC1904">
            <w:pPr>
              <w:spacing w:after="0" w:line="240" w:lineRule="auto"/>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Very satisfactory</w:t>
            </w:r>
          </w:p>
        </w:tc>
      </w:tr>
      <w:tr w:rsidR="001A1A24">
        <w:trPr>
          <w:trHeight w:val="1"/>
        </w:trPr>
        <w:tc>
          <w:tcPr>
            <w:tcW w:w="2790" w:type="dxa"/>
            <w:shd w:val="clear" w:color="auto" w:fill="auto"/>
            <w:vAlign w:val="center"/>
          </w:tcPr>
          <w:p w:rsidR="001A1A24" w:rsidRDefault="00EC1904">
            <w:pPr>
              <w:spacing w:after="0" w:line="240" w:lineRule="auto"/>
              <w:rPr>
                <w:rFonts w:ascii="Courier New" w:eastAsia="Courier New" w:hAnsi="Courier New" w:cs="Courier New"/>
                <w:color w:val="000000"/>
                <w:sz w:val="16"/>
                <w:szCs w:val="16"/>
              </w:rPr>
            </w:pPr>
            <w:r>
              <w:rPr>
                <w:rFonts w:ascii="Courier New" w:eastAsia="Courier New" w:hAnsi="Courier New" w:cs="Courier New"/>
                <w:color w:val="000000"/>
                <w:sz w:val="16"/>
                <w:szCs w:val="16"/>
              </w:rPr>
              <w:t>Using  a range of technologies that encourage students to actively participate in learning English</w:t>
            </w:r>
          </w:p>
        </w:tc>
        <w:tc>
          <w:tcPr>
            <w:tcW w:w="720" w:type="dxa"/>
            <w:shd w:val="clear" w:color="auto" w:fill="auto"/>
            <w:vAlign w:val="bottom"/>
          </w:tcPr>
          <w:p w:rsidR="001A1A24" w:rsidRDefault="00EC1904">
            <w:pPr>
              <w:spacing w:after="0" w:line="240" w:lineRule="auto"/>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4.03</w:t>
            </w:r>
          </w:p>
        </w:tc>
        <w:tc>
          <w:tcPr>
            <w:tcW w:w="900" w:type="dxa"/>
            <w:shd w:val="clear" w:color="auto" w:fill="auto"/>
            <w:vAlign w:val="bottom"/>
          </w:tcPr>
          <w:p w:rsidR="001A1A24" w:rsidRDefault="00EC1904">
            <w:pPr>
              <w:spacing w:after="0" w:line="240" w:lineRule="auto"/>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Very satisfactory</w:t>
            </w:r>
          </w:p>
        </w:tc>
      </w:tr>
      <w:tr w:rsidR="001A1A24">
        <w:trPr>
          <w:trHeight w:val="1"/>
        </w:trPr>
        <w:tc>
          <w:tcPr>
            <w:tcW w:w="2790" w:type="dxa"/>
            <w:shd w:val="clear" w:color="auto" w:fill="auto"/>
            <w:vAlign w:val="center"/>
          </w:tcPr>
          <w:p w:rsidR="001A1A24" w:rsidRDefault="00EC1904">
            <w:pPr>
              <w:spacing w:after="0" w:line="240" w:lineRule="auto"/>
              <w:rPr>
                <w:rFonts w:ascii="Courier New" w:eastAsia="Courier New" w:hAnsi="Courier New" w:cs="Courier New"/>
                <w:color w:val="000000"/>
                <w:sz w:val="16"/>
                <w:szCs w:val="16"/>
              </w:rPr>
            </w:pPr>
            <w:r>
              <w:rPr>
                <w:rFonts w:ascii="Courier New" w:eastAsia="Courier New" w:hAnsi="Courier New" w:cs="Courier New"/>
                <w:color w:val="000000"/>
                <w:sz w:val="16"/>
                <w:szCs w:val="16"/>
              </w:rPr>
              <w:t>Guiding and leading my colleagues into integrating knowledge of content, pedagogy, and technology in English content.</w:t>
            </w:r>
          </w:p>
        </w:tc>
        <w:tc>
          <w:tcPr>
            <w:tcW w:w="720" w:type="dxa"/>
            <w:shd w:val="clear" w:color="auto" w:fill="auto"/>
            <w:vAlign w:val="bottom"/>
          </w:tcPr>
          <w:p w:rsidR="001A1A24" w:rsidRDefault="00EC1904">
            <w:pPr>
              <w:spacing w:after="0" w:line="240" w:lineRule="auto"/>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4.01</w:t>
            </w:r>
          </w:p>
        </w:tc>
        <w:tc>
          <w:tcPr>
            <w:tcW w:w="900" w:type="dxa"/>
            <w:shd w:val="clear" w:color="auto" w:fill="auto"/>
            <w:vAlign w:val="bottom"/>
          </w:tcPr>
          <w:p w:rsidR="001A1A24" w:rsidRDefault="00EC1904">
            <w:pPr>
              <w:spacing w:after="0" w:line="240" w:lineRule="auto"/>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Very satisfactory</w:t>
            </w:r>
          </w:p>
        </w:tc>
      </w:tr>
      <w:tr w:rsidR="001A1A24">
        <w:trPr>
          <w:trHeight w:val="1"/>
        </w:trPr>
        <w:tc>
          <w:tcPr>
            <w:tcW w:w="2790" w:type="dxa"/>
            <w:tcBorders>
              <w:bottom w:val="single" w:sz="12" w:space="0" w:color="000000"/>
            </w:tcBorders>
            <w:shd w:val="clear" w:color="auto" w:fill="auto"/>
            <w:vAlign w:val="center"/>
          </w:tcPr>
          <w:p w:rsidR="001A1A24" w:rsidRDefault="00EC1904">
            <w:pPr>
              <w:spacing w:after="0" w:line="240" w:lineRule="auto"/>
              <w:rPr>
                <w:rFonts w:ascii="Courier New" w:eastAsia="Courier New" w:hAnsi="Courier New" w:cs="Courier New"/>
                <w:color w:val="000000"/>
                <w:sz w:val="16"/>
                <w:szCs w:val="16"/>
              </w:rPr>
            </w:pPr>
            <w:r>
              <w:rPr>
                <w:rFonts w:ascii="Courier New" w:eastAsia="Courier New" w:hAnsi="Courier New" w:cs="Courier New"/>
                <w:color w:val="000000"/>
                <w:sz w:val="16"/>
                <w:szCs w:val="16"/>
              </w:rPr>
              <w:t>Using technology-assisted evaluation tools to assess the learning-teaching process</w:t>
            </w:r>
          </w:p>
        </w:tc>
        <w:tc>
          <w:tcPr>
            <w:tcW w:w="720" w:type="dxa"/>
            <w:tcBorders>
              <w:bottom w:val="single" w:sz="12" w:space="0" w:color="000000"/>
            </w:tcBorders>
            <w:shd w:val="clear" w:color="auto" w:fill="auto"/>
            <w:vAlign w:val="bottom"/>
          </w:tcPr>
          <w:p w:rsidR="001A1A24" w:rsidRDefault="00EC1904">
            <w:pPr>
              <w:spacing w:after="0" w:line="240" w:lineRule="auto"/>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3.89</w:t>
            </w:r>
          </w:p>
        </w:tc>
        <w:tc>
          <w:tcPr>
            <w:tcW w:w="900" w:type="dxa"/>
            <w:tcBorders>
              <w:bottom w:val="single" w:sz="12" w:space="0" w:color="000000"/>
            </w:tcBorders>
            <w:shd w:val="clear" w:color="auto" w:fill="auto"/>
            <w:vAlign w:val="bottom"/>
          </w:tcPr>
          <w:p w:rsidR="001A1A24" w:rsidRDefault="00EC1904">
            <w:pPr>
              <w:spacing w:after="0" w:line="240" w:lineRule="auto"/>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Very satisfactory</w:t>
            </w:r>
          </w:p>
        </w:tc>
      </w:tr>
      <w:tr w:rsidR="001A1A24">
        <w:trPr>
          <w:trHeight w:val="1"/>
        </w:trPr>
        <w:tc>
          <w:tcPr>
            <w:tcW w:w="2790" w:type="dxa"/>
            <w:tcBorders>
              <w:top w:val="single" w:sz="12" w:space="0" w:color="000000"/>
              <w:bottom w:val="single" w:sz="12" w:space="0" w:color="000000"/>
            </w:tcBorders>
            <w:shd w:val="clear" w:color="auto" w:fill="auto"/>
            <w:vAlign w:val="bottom"/>
          </w:tcPr>
          <w:p w:rsidR="001A1A24" w:rsidRDefault="00EC1904">
            <w:pPr>
              <w:spacing w:after="0" w:line="240" w:lineRule="auto"/>
              <w:jc w:val="center"/>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Overall Mean</w:t>
            </w:r>
          </w:p>
        </w:tc>
        <w:tc>
          <w:tcPr>
            <w:tcW w:w="720" w:type="dxa"/>
            <w:tcBorders>
              <w:top w:val="single" w:sz="12" w:space="0" w:color="000000"/>
              <w:bottom w:val="single" w:sz="12" w:space="0" w:color="000000"/>
            </w:tcBorders>
            <w:shd w:val="clear" w:color="auto" w:fill="auto"/>
            <w:vAlign w:val="bottom"/>
          </w:tcPr>
          <w:p w:rsidR="001A1A24" w:rsidRDefault="00EC1904">
            <w:pPr>
              <w:spacing w:after="0" w:line="240" w:lineRule="auto"/>
              <w:jc w:val="center"/>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4.09</w:t>
            </w:r>
          </w:p>
        </w:tc>
        <w:tc>
          <w:tcPr>
            <w:tcW w:w="900" w:type="dxa"/>
            <w:tcBorders>
              <w:top w:val="single" w:sz="12" w:space="0" w:color="000000"/>
              <w:bottom w:val="single" w:sz="12" w:space="0" w:color="000000"/>
            </w:tcBorders>
            <w:shd w:val="clear" w:color="auto" w:fill="auto"/>
            <w:vAlign w:val="bottom"/>
          </w:tcPr>
          <w:p w:rsidR="001A1A24" w:rsidRDefault="00EC1904">
            <w:pPr>
              <w:spacing w:after="0" w:line="240" w:lineRule="auto"/>
              <w:jc w:val="center"/>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VS</w:t>
            </w:r>
          </w:p>
        </w:tc>
      </w:tr>
    </w:tbl>
    <w:p w:rsidR="001A1A24" w:rsidRDefault="00EC1904">
      <w:pPr>
        <w:spacing w:after="0" w:line="240" w:lineRule="auto"/>
      </w:pPr>
      <w:r>
        <w:t xml:space="preserve">  </w:t>
      </w:r>
    </w:p>
    <w:p w:rsidR="001A1A24" w:rsidRDefault="00EC1904">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CT   Skills   of   Grade 10 Students</w:t>
      </w:r>
    </w:p>
    <w:p w:rsidR="001A1A24" w:rsidRDefault="001A1A24">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p>
    <w:p w:rsidR="001A1A24" w:rsidRDefault="00EC1904">
      <w:pPr>
        <w:tabs>
          <w:tab w:val="left" w:pos="720"/>
        </w:tabs>
        <w:spacing w:after="0" w:line="240" w:lineRule="auto"/>
        <w:jc w:val="both"/>
        <w:rPr>
          <w:rFonts w:ascii="Times New Roman" w:eastAsia="Times New Roman" w:hAnsi="Times New Roman" w:cs="Times New Roman"/>
          <w:sz w:val="24"/>
          <w:szCs w:val="24"/>
        </w:rPr>
      </w:pPr>
      <w:bookmarkStart w:id="7" w:name="_1t3h5sf" w:colFirst="0" w:colLast="0"/>
      <w:bookmarkEnd w:id="7"/>
      <w:r>
        <w:rPr>
          <w:rFonts w:ascii="Courier New" w:eastAsia="Courier New" w:hAnsi="Courier New" w:cs="Courier New"/>
          <w:sz w:val="24"/>
          <w:szCs w:val="24"/>
        </w:rPr>
        <w:tab/>
      </w:r>
      <w:r>
        <w:rPr>
          <w:rFonts w:ascii="Times New Roman" w:eastAsia="Times New Roman" w:hAnsi="Times New Roman" w:cs="Times New Roman"/>
          <w:sz w:val="24"/>
          <w:szCs w:val="24"/>
        </w:rPr>
        <w:t>Table 13 presents the distribution of Grade 10 students’ critical thinking skills in English, based on their assessed performance. The data show that the majority of students fall within the “Basic/Average” category (36.88%) and the “Beginning/Below Average” category (30.63%), indicating that most learners demonstrate only foundational or developing levels of critical thinking.</w:t>
      </w:r>
    </w:p>
    <w:p w:rsidR="001A1A24" w:rsidRDefault="001A1A24">
      <w:pPr>
        <w:tabs>
          <w:tab w:val="left" w:pos="720"/>
        </w:tabs>
        <w:spacing w:after="0" w:line="240" w:lineRule="auto"/>
        <w:jc w:val="both"/>
        <w:rPr>
          <w:rFonts w:ascii="Times New Roman" w:eastAsia="Times New Roman" w:hAnsi="Times New Roman" w:cs="Times New Roman"/>
          <w:sz w:val="24"/>
          <w:szCs w:val="24"/>
        </w:rPr>
      </w:pPr>
    </w:p>
    <w:p w:rsidR="001A1A24" w:rsidRDefault="00EC1904">
      <w:pPr>
        <w:tabs>
          <w:tab w:val="left"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Only 28.75% of students reached the “Proficient/Above Average” level, suggesting that fewer than one-third of the respondents can consistently apply higher-</w:t>
      </w:r>
      <w:r>
        <w:rPr>
          <w:rFonts w:ascii="Times New Roman" w:eastAsia="Times New Roman" w:hAnsi="Times New Roman" w:cs="Times New Roman"/>
          <w:sz w:val="24"/>
          <w:szCs w:val="24"/>
        </w:rPr>
        <w:t>order- thinking skills such as analysis, synthesis, or evaluation in their English language tasks. Alarmingly, no students (0%) reached the “Excellent/Advanced” level, while 3.75% were classified as “Emerging/Poor.” This distribution reflects a limited presence of advanced reasoning, argumentation, or independent judgment among the student population.</w:t>
      </w:r>
    </w:p>
    <w:p w:rsidR="001A1A24" w:rsidRDefault="001A1A24">
      <w:pPr>
        <w:tabs>
          <w:tab w:val="left" w:pos="720"/>
        </w:tabs>
        <w:spacing w:after="0" w:line="240" w:lineRule="auto"/>
        <w:jc w:val="both"/>
        <w:rPr>
          <w:rFonts w:ascii="Times New Roman" w:eastAsia="Times New Roman" w:hAnsi="Times New Roman" w:cs="Times New Roman"/>
          <w:sz w:val="24"/>
          <w:szCs w:val="24"/>
        </w:rPr>
      </w:pPr>
    </w:p>
    <w:p w:rsidR="001A1A24" w:rsidRDefault="00EC1904">
      <w:pPr>
        <w:tabs>
          <w:tab w:val="left"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These findings mirror national and global trends highlighted in the 2023 National Achievement Test and PISA 2022 results, which reported below-target performance in critical thinking and information literacy among Filipino students. The results are also consistent with the observations of Lopez et al., (2023) who cited that traditional, teacher-centered approaches and limited use of inquiry-based learning hinder the development of critical thinking skills in Philippine classrooms. </w:t>
      </w:r>
    </w:p>
    <w:p w:rsidR="001A1A24" w:rsidRDefault="001A1A24">
      <w:pPr>
        <w:tabs>
          <w:tab w:val="left" w:pos="720"/>
        </w:tabs>
        <w:spacing w:after="0" w:line="240" w:lineRule="auto"/>
        <w:jc w:val="both"/>
        <w:rPr>
          <w:rFonts w:ascii="Times New Roman" w:eastAsia="Times New Roman" w:hAnsi="Times New Roman" w:cs="Times New Roman"/>
          <w:sz w:val="24"/>
          <w:szCs w:val="24"/>
        </w:rPr>
      </w:pPr>
    </w:p>
    <w:tbl>
      <w:tblPr>
        <w:tblStyle w:val="ac"/>
        <w:tblpPr w:leftFromText="180" w:rightFromText="180" w:vertAnchor="text" w:tblpX="6871" w:tblpY="3277"/>
        <w:tblW w:w="4412" w:type="dxa"/>
        <w:tblLayout w:type="fixed"/>
        <w:tblLook w:val="0400" w:firstRow="0" w:lastRow="0" w:firstColumn="0" w:lastColumn="0" w:noHBand="0" w:noVBand="1"/>
      </w:tblPr>
      <w:tblGrid>
        <w:gridCol w:w="2250"/>
        <w:gridCol w:w="1189"/>
        <w:gridCol w:w="973"/>
      </w:tblGrid>
      <w:tr w:rsidR="001A1A24">
        <w:trPr>
          <w:trHeight w:val="330"/>
        </w:trPr>
        <w:tc>
          <w:tcPr>
            <w:tcW w:w="2250" w:type="dxa"/>
            <w:tcBorders>
              <w:top w:val="single" w:sz="12" w:space="0" w:color="000000"/>
              <w:bottom w:val="single" w:sz="12" w:space="0" w:color="000000"/>
            </w:tcBorders>
            <w:shd w:val="clear" w:color="auto" w:fill="auto"/>
          </w:tcPr>
          <w:p w:rsidR="001A1A24" w:rsidRDefault="00EC1904">
            <w:pPr>
              <w:spacing w:after="0" w:line="240" w:lineRule="auto"/>
              <w:rPr>
                <w:rFonts w:ascii="Courier New" w:eastAsia="Courier New" w:hAnsi="Courier New" w:cs="Courier New"/>
                <w:b/>
                <w:color w:val="000000"/>
                <w:sz w:val="18"/>
                <w:szCs w:val="18"/>
              </w:rPr>
            </w:pPr>
            <w:bookmarkStart w:id="8" w:name="_4d34og8" w:colFirst="0" w:colLast="0"/>
            <w:bookmarkEnd w:id="8"/>
            <w:r>
              <w:rPr>
                <w:rFonts w:ascii="Courier New" w:eastAsia="Courier New" w:hAnsi="Courier New" w:cs="Courier New"/>
                <w:b/>
                <w:color w:val="000000"/>
                <w:sz w:val="18"/>
                <w:szCs w:val="18"/>
              </w:rPr>
              <w:t>Level of CT skills</w:t>
            </w:r>
          </w:p>
        </w:tc>
        <w:tc>
          <w:tcPr>
            <w:tcW w:w="1189" w:type="dxa"/>
            <w:tcBorders>
              <w:top w:val="single" w:sz="12" w:space="0" w:color="000000"/>
              <w:bottom w:val="single" w:sz="12" w:space="0" w:color="000000"/>
            </w:tcBorders>
            <w:shd w:val="clear" w:color="auto" w:fill="auto"/>
          </w:tcPr>
          <w:p w:rsidR="001A1A24" w:rsidRDefault="00EC1904">
            <w:pPr>
              <w:spacing w:after="0" w:line="240" w:lineRule="auto"/>
              <w:jc w:val="right"/>
              <w:rPr>
                <w:rFonts w:ascii="Courier New" w:eastAsia="Courier New" w:hAnsi="Courier New" w:cs="Courier New"/>
                <w:b/>
                <w:color w:val="000000"/>
                <w:sz w:val="18"/>
                <w:szCs w:val="18"/>
              </w:rPr>
            </w:pPr>
            <w:r>
              <w:rPr>
                <w:rFonts w:ascii="Courier New" w:eastAsia="Courier New" w:hAnsi="Courier New" w:cs="Courier New"/>
                <w:b/>
                <w:color w:val="000000"/>
                <w:sz w:val="18"/>
                <w:szCs w:val="18"/>
              </w:rPr>
              <w:t>Frequency</w:t>
            </w:r>
          </w:p>
        </w:tc>
        <w:tc>
          <w:tcPr>
            <w:tcW w:w="973" w:type="dxa"/>
            <w:tcBorders>
              <w:top w:val="single" w:sz="12" w:space="0" w:color="000000"/>
              <w:bottom w:val="single" w:sz="12" w:space="0" w:color="000000"/>
            </w:tcBorders>
            <w:shd w:val="clear" w:color="auto" w:fill="auto"/>
          </w:tcPr>
          <w:p w:rsidR="001A1A24" w:rsidRDefault="00EC1904">
            <w:pPr>
              <w:spacing w:after="0" w:line="240" w:lineRule="auto"/>
              <w:rPr>
                <w:rFonts w:ascii="Courier New" w:eastAsia="Courier New" w:hAnsi="Courier New" w:cs="Courier New"/>
                <w:b/>
                <w:color w:val="000000"/>
                <w:sz w:val="18"/>
                <w:szCs w:val="18"/>
              </w:rPr>
            </w:pPr>
            <w:r>
              <w:rPr>
                <w:rFonts w:ascii="Courier New" w:eastAsia="Courier New" w:hAnsi="Courier New" w:cs="Courier New"/>
                <w:b/>
                <w:color w:val="000000"/>
                <w:sz w:val="18"/>
                <w:szCs w:val="18"/>
              </w:rPr>
              <w:t>Percent</w:t>
            </w:r>
          </w:p>
        </w:tc>
      </w:tr>
      <w:tr w:rsidR="001A1A24">
        <w:trPr>
          <w:trHeight w:val="465"/>
        </w:trPr>
        <w:tc>
          <w:tcPr>
            <w:tcW w:w="2250" w:type="dxa"/>
            <w:tcBorders>
              <w:top w:val="single" w:sz="12" w:space="0" w:color="000000"/>
            </w:tcBorders>
            <w:shd w:val="clear" w:color="auto" w:fill="auto"/>
            <w:vAlign w:val="bottom"/>
          </w:tcPr>
          <w:p w:rsidR="001A1A24" w:rsidRDefault="00EC1904">
            <w:pPr>
              <w:spacing w:after="0" w:line="240" w:lineRule="auto"/>
              <w:rPr>
                <w:rFonts w:ascii="Courier New" w:eastAsia="Courier New" w:hAnsi="Courier New" w:cs="Courier New"/>
                <w:color w:val="000000"/>
                <w:sz w:val="18"/>
                <w:szCs w:val="18"/>
              </w:rPr>
            </w:pPr>
            <w:r>
              <w:rPr>
                <w:rFonts w:ascii="Courier New" w:eastAsia="Courier New" w:hAnsi="Courier New" w:cs="Courier New"/>
                <w:color w:val="000000"/>
                <w:sz w:val="18"/>
                <w:szCs w:val="18"/>
              </w:rPr>
              <w:t>Excellent/Advanced</w:t>
            </w:r>
          </w:p>
        </w:tc>
        <w:tc>
          <w:tcPr>
            <w:tcW w:w="1189" w:type="dxa"/>
            <w:tcBorders>
              <w:top w:val="single" w:sz="12" w:space="0" w:color="000000"/>
            </w:tcBorders>
            <w:shd w:val="clear" w:color="auto" w:fill="auto"/>
            <w:vAlign w:val="bottom"/>
          </w:tcPr>
          <w:p w:rsidR="001A1A24" w:rsidRDefault="00EC1904">
            <w:pPr>
              <w:spacing w:after="0" w:line="240" w:lineRule="auto"/>
              <w:jc w:val="center"/>
              <w:rPr>
                <w:rFonts w:ascii="Courier New" w:eastAsia="Courier New" w:hAnsi="Courier New" w:cs="Courier New"/>
                <w:color w:val="000000"/>
                <w:sz w:val="18"/>
                <w:szCs w:val="18"/>
              </w:rPr>
            </w:pPr>
            <w:r>
              <w:rPr>
                <w:rFonts w:ascii="Courier New" w:eastAsia="Courier New" w:hAnsi="Courier New" w:cs="Courier New"/>
                <w:color w:val="000000"/>
                <w:sz w:val="18"/>
                <w:szCs w:val="18"/>
              </w:rPr>
              <w:t>0</w:t>
            </w:r>
          </w:p>
        </w:tc>
        <w:tc>
          <w:tcPr>
            <w:tcW w:w="973" w:type="dxa"/>
            <w:tcBorders>
              <w:top w:val="single" w:sz="12" w:space="0" w:color="000000"/>
            </w:tcBorders>
            <w:shd w:val="clear" w:color="auto" w:fill="auto"/>
            <w:vAlign w:val="bottom"/>
          </w:tcPr>
          <w:p w:rsidR="001A1A24" w:rsidRDefault="00EC1904">
            <w:pPr>
              <w:spacing w:after="0" w:line="240" w:lineRule="auto"/>
              <w:rPr>
                <w:rFonts w:ascii="Courier New" w:eastAsia="Courier New" w:hAnsi="Courier New" w:cs="Courier New"/>
                <w:color w:val="000000"/>
                <w:sz w:val="18"/>
                <w:szCs w:val="18"/>
              </w:rPr>
            </w:pPr>
            <w:r>
              <w:rPr>
                <w:rFonts w:ascii="Courier New" w:eastAsia="Courier New" w:hAnsi="Courier New" w:cs="Courier New"/>
                <w:color w:val="000000"/>
                <w:sz w:val="18"/>
                <w:szCs w:val="18"/>
              </w:rPr>
              <w:t>0.00</w:t>
            </w:r>
          </w:p>
        </w:tc>
      </w:tr>
      <w:tr w:rsidR="001A1A24">
        <w:trPr>
          <w:trHeight w:val="465"/>
        </w:trPr>
        <w:tc>
          <w:tcPr>
            <w:tcW w:w="2250" w:type="dxa"/>
            <w:shd w:val="clear" w:color="auto" w:fill="auto"/>
            <w:vAlign w:val="center"/>
          </w:tcPr>
          <w:p w:rsidR="001A1A24" w:rsidRDefault="00EC1904">
            <w:pPr>
              <w:spacing w:after="0" w:line="240" w:lineRule="auto"/>
              <w:rPr>
                <w:rFonts w:ascii="Courier New" w:eastAsia="Courier New" w:hAnsi="Courier New" w:cs="Courier New"/>
                <w:color w:val="000000"/>
                <w:sz w:val="18"/>
                <w:szCs w:val="18"/>
              </w:rPr>
            </w:pPr>
            <w:r>
              <w:rPr>
                <w:rFonts w:ascii="Courier New" w:eastAsia="Courier New" w:hAnsi="Courier New" w:cs="Courier New"/>
                <w:color w:val="000000"/>
                <w:sz w:val="18"/>
                <w:szCs w:val="18"/>
              </w:rPr>
              <w:t>Proficient/Above Average</w:t>
            </w:r>
          </w:p>
        </w:tc>
        <w:tc>
          <w:tcPr>
            <w:tcW w:w="1189" w:type="dxa"/>
            <w:shd w:val="clear" w:color="auto" w:fill="auto"/>
            <w:vAlign w:val="bottom"/>
          </w:tcPr>
          <w:p w:rsidR="001A1A24" w:rsidRDefault="00EC1904">
            <w:pPr>
              <w:spacing w:after="0" w:line="240" w:lineRule="auto"/>
              <w:jc w:val="center"/>
              <w:rPr>
                <w:rFonts w:ascii="Courier New" w:eastAsia="Courier New" w:hAnsi="Courier New" w:cs="Courier New"/>
                <w:color w:val="000000"/>
                <w:sz w:val="18"/>
                <w:szCs w:val="18"/>
              </w:rPr>
            </w:pPr>
            <w:r>
              <w:rPr>
                <w:rFonts w:ascii="Courier New" w:eastAsia="Courier New" w:hAnsi="Courier New" w:cs="Courier New"/>
                <w:color w:val="000000"/>
                <w:sz w:val="18"/>
                <w:szCs w:val="18"/>
              </w:rPr>
              <w:t>138</w:t>
            </w:r>
          </w:p>
        </w:tc>
        <w:tc>
          <w:tcPr>
            <w:tcW w:w="973" w:type="dxa"/>
            <w:shd w:val="clear" w:color="auto" w:fill="auto"/>
            <w:vAlign w:val="bottom"/>
          </w:tcPr>
          <w:p w:rsidR="001A1A24" w:rsidRDefault="00EC1904">
            <w:pPr>
              <w:spacing w:after="0" w:line="240" w:lineRule="auto"/>
              <w:rPr>
                <w:rFonts w:ascii="Courier New" w:eastAsia="Courier New" w:hAnsi="Courier New" w:cs="Courier New"/>
                <w:color w:val="000000"/>
                <w:sz w:val="18"/>
                <w:szCs w:val="18"/>
              </w:rPr>
            </w:pPr>
            <w:r>
              <w:rPr>
                <w:rFonts w:ascii="Courier New" w:eastAsia="Courier New" w:hAnsi="Courier New" w:cs="Courier New"/>
                <w:color w:val="000000"/>
                <w:sz w:val="18"/>
                <w:szCs w:val="18"/>
              </w:rPr>
              <w:t>28.75</w:t>
            </w:r>
          </w:p>
        </w:tc>
      </w:tr>
      <w:tr w:rsidR="001A1A24">
        <w:trPr>
          <w:trHeight w:val="465"/>
        </w:trPr>
        <w:tc>
          <w:tcPr>
            <w:tcW w:w="2250" w:type="dxa"/>
            <w:shd w:val="clear" w:color="auto" w:fill="auto"/>
            <w:vAlign w:val="center"/>
          </w:tcPr>
          <w:p w:rsidR="001A1A24" w:rsidRDefault="00EC1904">
            <w:pPr>
              <w:spacing w:after="0" w:line="240" w:lineRule="auto"/>
              <w:rPr>
                <w:rFonts w:ascii="Courier New" w:eastAsia="Courier New" w:hAnsi="Courier New" w:cs="Courier New"/>
                <w:color w:val="000000"/>
                <w:sz w:val="18"/>
                <w:szCs w:val="18"/>
              </w:rPr>
            </w:pPr>
            <w:r>
              <w:rPr>
                <w:rFonts w:ascii="Courier New" w:eastAsia="Courier New" w:hAnsi="Courier New" w:cs="Courier New"/>
                <w:color w:val="000000"/>
                <w:sz w:val="18"/>
                <w:szCs w:val="18"/>
              </w:rPr>
              <w:t>Basic/Average</w:t>
            </w:r>
          </w:p>
        </w:tc>
        <w:tc>
          <w:tcPr>
            <w:tcW w:w="1189" w:type="dxa"/>
            <w:shd w:val="clear" w:color="auto" w:fill="auto"/>
            <w:vAlign w:val="bottom"/>
          </w:tcPr>
          <w:p w:rsidR="001A1A24" w:rsidRDefault="00EC1904">
            <w:pPr>
              <w:spacing w:after="0" w:line="240" w:lineRule="auto"/>
              <w:jc w:val="center"/>
              <w:rPr>
                <w:rFonts w:ascii="Courier New" w:eastAsia="Courier New" w:hAnsi="Courier New" w:cs="Courier New"/>
                <w:color w:val="000000"/>
                <w:sz w:val="18"/>
                <w:szCs w:val="18"/>
              </w:rPr>
            </w:pPr>
            <w:r>
              <w:rPr>
                <w:rFonts w:ascii="Courier New" w:eastAsia="Courier New" w:hAnsi="Courier New" w:cs="Courier New"/>
                <w:color w:val="000000"/>
                <w:sz w:val="18"/>
                <w:szCs w:val="18"/>
              </w:rPr>
              <w:t>177</w:t>
            </w:r>
          </w:p>
        </w:tc>
        <w:tc>
          <w:tcPr>
            <w:tcW w:w="973" w:type="dxa"/>
            <w:shd w:val="clear" w:color="auto" w:fill="auto"/>
            <w:vAlign w:val="bottom"/>
          </w:tcPr>
          <w:p w:rsidR="001A1A24" w:rsidRDefault="00EC1904">
            <w:pPr>
              <w:spacing w:after="0" w:line="240" w:lineRule="auto"/>
              <w:rPr>
                <w:rFonts w:ascii="Courier New" w:eastAsia="Courier New" w:hAnsi="Courier New" w:cs="Courier New"/>
                <w:color w:val="000000"/>
                <w:sz w:val="18"/>
                <w:szCs w:val="18"/>
              </w:rPr>
            </w:pPr>
            <w:r>
              <w:rPr>
                <w:rFonts w:ascii="Courier New" w:eastAsia="Courier New" w:hAnsi="Courier New" w:cs="Courier New"/>
                <w:color w:val="000000"/>
                <w:sz w:val="18"/>
                <w:szCs w:val="18"/>
              </w:rPr>
              <w:t>36.88</w:t>
            </w:r>
          </w:p>
        </w:tc>
      </w:tr>
      <w:tr w:rsidR="001A1A24">
        <w:trPr>
          <w:trHeight w:val="465"/>
        </w:trPr>
        <w:tc>
          <w:tcPr>
            <w:tcW w:w="2250" w:type="dxa"/>
            <w:shd w:val="clear" w:color="auto" w:fill="auto"/>
            <w:vAlign w:val="center"/>
          </w:tcPr>
          <w:p w:rsidR="001A1A24" w:rsidRDefault="00EC1904">
            <w:pPr>
              <w:spacing w:after="0" w:line="240" w:lineRule="auto"/>
              <w:rPr>
                <w:rFonts w:ascii="Courier New" w:eastAsia="Courier New" w:hAnsi="Courier New" w:cs="Courier New"/>
                <w:color w:val="000000"/>
                <w:sz w:val="18"/>
                <w:szCs w:val="18"/>
              </w:rPr>
            </w:pPr>
            <w:r>
              <w:rPr>
                <w:rFonts w:ascii="Courier New" w:eastAsia="Courier New" w:hAnsi="Courier New" w:cs="Courier New"/>
                <w:color w:val="000000"/>
                <w:sz w:val="18"/>
                <w:szCs w:val="18"/>
              </w:rPr>
              <w:t>Beginning/Below Average</w:t>
            </w:r>
          </w:p>
        </w:tc>
        <w:tc>
          <w:tcPr>
            <w:tcW w:w="1189" w:type="dxa"/>
            <w:shd w:val="clear" w:color="auto" w:fill="auto"/>
            <w:vAlign w:val="bottom"/>
          </w:tcPr>
          <w:p w:rsidR="001A1A24" w:rsidRDefault="00EC1904">
            <w:pPr>
              <w:spacing w:after="0" w:line="240" w:lineRule="auto"/>
              <w:jc w:val="center"/>
              <w:rPr>
                <w:rFonts w:ascii="Courier New" w:eastAsia="Courier New" w:hAnsi="Courier New" w:cs="Courier New"/>
                <w:color w:val="000000"/>
                <w:sz w:val="18"/>
                <w:szCs w:val="18"/>
              </w:rPr>
            </w:pPr>
            <w:r>
              <w:rPr>
                <w:rFonts w:ascii="Courier New" w:eastAsia="Courier New" w:hAnsi="Courier New" w:cs="Courier New"/>
                <w:color w:val="000000"/>
                <w:sz w:val="18"/>
                <w:szCs w:val="18"/>
              </w:rPr>
              <w:t>147</w:t>
            </w:r>
          </w:p>
        </w:tc>
        <w:tc>
          <w:tcPr>
            <w:tcW w:w="973" w:type="dxa"/>
            <w:shd w:val="clear" w:color="auto" w:fill="auto"/>
            <w:vAlign w:val="bottom"/>
          </w:tcPr>
          <w:p w:rsidR="001A1A24" w:rsidRDefault="00EC1904">
            <w:pPr>
              <w:spacing w:after="0" w:line="240" w:lineRule="auto"/>
              <w:rPr>
                <w:rFonts w:ascii="Courier New" w:eastAsia="Courier New" w:hAnsi="Courier New" w:cs="Courier New"/>
                <w:color w:val="000000"/>
                <w:sz w:val="18"/>
                <w:szCs w:val="18"/>
              </w:rPr>
            </w:pPr>
            <w:r>
              <w:rPr>
                <w:rFonts w:ascii="Courier New" w:eastAsia="Courier New" w:hAnsi="Courier New" w:cs="Courier New"/>
                <w:color w:val="000000"/>
                <w:sz w:val="18"/>
                <w:szCs w:val="18"/>
              </w:rPr>
              <w:t>30.63</w:t>
            </w:r>
          </w:p>
        </w:tc>
      </w:tr>
      <w:tr w:rsidR="001A1A24">
        <w:trPr>
          <w:trHeight w:val="465"/>
        </w:trPr>
        <w:tc>
          <w:tcPr>
            <w:tcW w:w="2250" w:type="dxa"/>
            <w:tcBorders>
              <w:bottom w:val="single" w:sz="12" w:space="0" w:color="000000"/>
            </w:tcBorders>
            <w:shd w:val="clear" w:color="auto" w:fill="auto"/>
            <w:vAlign w:val="center"/>
          </w:tcPr>
          <w:p w:rsidR="001A1A24" w:rsidRDefault="00EC1904">
            <w:pPr>
              <w:spacing w:after="0" w:line="240" w:lineRule="auto"/>
              <w:rPr>
                <w:rFonts w:ascii="Courier New" w:eastAsia="Courier New" w:hAnsi="Courier New" w:cs="Courier New"/>
                <w:color w:val="000000"/>
                <w:sz w:val="18"/>
                <w:szCs w:val="18"/>
              </w:rPr>
            </w:pPr>
            <w:r>
              <w:rPr>
                <w:rFonts w:ascii="Courier New" w:eastAsia="Courier New" w:hAnsi="Courier New" w:cs="Courier New"/>
                <w:color w:val="000000"/>
                <w:sz w:val="18"/>
                <w:szCs w:val="18"/>
              </w:rPr>
              <w:t>Emerging/Poor</w:t>
            </w:r>
          </w:p>
        </w:tc>
        <w:tc>
          <w:tcPr>
            <w:tcW w:w="1189" w:type="dxa"/>
            <w:tcBorders>
              <w:bottom w:val="single" w:sz="12" w:space="0" w:color="000000"/>
            </w:tcBorders>
            <w:shd w:val="clear" w:color="auto" w:fill="auto"/>
            <w:vAlign w:val="bottom"/>
          </w:tcPr>
          <w:p w:rsidR="001A1A24" w:rsidRDefault="00EC1904">
            <w:pPr>
              <w:spacing w:after="0" w:line="240" w:lineRule="auto"/>
              <w:jc w:val="center"/>
              <w:rPr>
                <w:rFonts w:ascii="Courier New" w:eastAsia="Courier New" w:hAnsi="Courier New" w:cs="Courier New"/>
                <w:color w:val="000000"/>
                <w:sz w:val="18"/>
                <w:szCs w:val="18"/>
              </w:rPr>
            </w:pPr>
            <w:r>
              <w:rPr>
                <w:rFonts w:ascii="Courier New" w:eastAsia="Courier New" w:hAnsi="Courier New" w:cs="Courier New"/>
                <w:color w:val="000000"/>
                <w:sz w:val="18"/>
                <w:szCs w:val="18"/>
              </w:rPr>
              <w:t>18</w:t>
            </w:r>
          </w:p>
        </w:tc>
        <w:tc>
          <w:tcPr>
            <w:tcW w:w="973" w:type="dxa"/>
            <w:tcBorders>
              <w:bottom w:val="single" w:sz="12" w:space="0" w:color="000000"/>
            </w:tcBorders>
            <w:shd w:val="clear" w:color="auto" w:fill="auto"/>
            <w:vAlign w:val="bottom"/>
          </w:tcPr>
          <w:p w:rsidR="001A1A24" w:rsidRDefault="00EC1904">
            <w:pPr>
              <w:spacing w:after="0" w:line="240" w:lineRule="auto"/>
              <w:rPr>
                <w:rFonts w:ascii="Courier New" w:eastAsia="Courier New" w:hAnsi="Courier New" w:cs="Courier New"/>
                <w:color w:val="000000"/>
                <w:sz w:val="18"/>
                <w:szCs w:val="18"/>
              </w:rPr>
            </w:pPr>
            <w:r>
              <w:rPr>
                <w:rFonts w:ascii="Courier New" w:eastAsia="Courier New" w:hAnsi="Courier New" w:cs="Courier New"/>
                <w:color w:val="000000"/>
                <w:sz w:val="18"/>
                <w:szCs w:val="18"/>
              </w:rPr>
              <w:t>3.75</w:t>
            </w:r>
          </w:p>
        </w:tc>
      </w:tr>
      <w:tr w:rsidR="001A1A24">
        <w:trPr>
          <w:trHeight w:val="321"/>
        </w:trPr>
        <w:tc>
          <w:tcPr>
            <w:tcW w:w="2250" w:type="dxa"/>
            <w:tcBorders>
              <w:top w:val="single" w:sz="12" w:space="0" w:color="000000"/>
              <w:bottom w:val="single" w:sz="12" w:space="0" w:color="000000"/>
            </w:tcBorders>
            <w:shd w:val="clear" w:color="auto" w:fill="auto"/>
            <w:vAlign w:val="bottom"/>
          </w:tcPr>
          <w:p w:rsidR="001A1A24" w:rsidRDefault="00EC1904">
            <w:pPr>
              <w:spacing w:after="0" w:line="240" w:lineRule="auto"/>
              <w:jc w:val="center"/>
              <w:rPr>
                <w:rFonts w:ascii="Courier New" w:eastAsia="Courier New" w:hAnsi="Courier New" w:cs="Courier New"/>
                <w:b/>
                <w:color w:val="000000"/>
                <w:sz w:val="18"/>
                <w:szCs w:val="18"/>
              </w:rPr>
            </w:pPr>
            <w:r>
              <w:rPr>
                <w:rFonts w:ascii="Courier New" w:eastAsia="Courier New" w:hAnsi="Courier New" w:cs="Courier New"/>
                <w:b/>
                <w:color w:val="000000"/>
                <w:sz w:val="18"/>
                <w:szCs w:val="18"/>
              </w:rPr>
              <w:t>TOTAL</w:t>
            </w:r>
          </w:p>
        </w:tc>
        <w:tc>
          <w:tcPr>
            <w:tcW w:w="1189" w:type="dxa"/>
            <w:tcBorders>
              <w:top w:val="single" w:sz="12" w:space="0" w:color="000000"/>
              <w:bottom w:val="single" w:sz="12" w:space="0" w:color="000000"/>
            </w:tcBorders>
            <w:shd w:val="clear" w:color="auto" w:fill="auto"/>
            <w:vAlign w:val="bottom"/>
          </w:tcPr>
          <w:p w:rsidR="001A1A24" w:rsidRDefault="00EC1904">
            <w:pPr>
              <w:spacing w:after="0" w:line="240" w:lineRule="auto"/>
              <w:jc w:val="center"/>
              <w:rPr>
                <w:rFonts w:ascii="Courier New" w:eastAsia="Courier New" w:hAnsi="Courier New" w:cs="Courier New"/>
                <w:b/>
                <w:color w:val="000000"/>
                <w:sz w:val="18"/>
                <w:szCs w:val="18"/>
              </w:rPr>
            </w:pPr>
            <w:r>
              <w:rPr>
                <w:rFonts w:ascii="Courier New" w:eastAsia="Courier New" w:hAnsi="Courier New" w:cs="Courier New"/>
                <w:b/>
                <w:color w:val="000000"/>
                <w:sz w:val="18"/>
                <w:szCs w:val="18"/>
              </w:rPr>
              <w:t>480</w:t>
            </w:r>
          </w:p>
        </w:tc>
        <w:tc>
          <w:tcPr>
            <w:tcW w:w="973" w:type="dxa"/>
            <w:tcBorders>
              <w:top w:val="single" w:sz="12" w:space="0" w:color="000000"/>
              <w:bottom w:val="single" w:sz="12" w:space="0" w:color="000000"/>
            </w:tcBorders>
            <w:shd w:val="clear" w:color="auto" w:fill="auto"/>
            <w:vAlign w:val="bottom"/>
          </w:tcPr>
          <w:p w:rsidR="001A1A24" w:rsidRDefault="00EC1904">
            <w:pPr>
              <w:spacing w:after="0" w:line="240" w:lineRule="auto"/>
              <w:rPr>
                <w:rFonts w:ascii="Courier New" w:eastAsia="Courier New" w:hAnsi="Courier New" w:cs="Courier New"/>
                <w:b/>
                <w:color w:val="000000"/>
                <w:sz w:val="18"/>
                <w:szCs w:val="18"/>
              </w:rPr>
            </w:pPr>
            <w:r>
              <w:rPr>
                <w:rFonts w:ascii="Courier New" w:eastAsia="Courier New" w:hAnsi="Courier New" w:cs="Courier New"/>
                <w:b/>
                <w:color w:val="000000"/>
                <w:sz w:val="18"/>
                <w:szCs w:val="18"/>
              </w:rPr>
              <w:t>100.00</w:t>
            </w:r>
          </w:p>
        </w:tc>
      </w:tr>
    </w:tbl>
    <w:p w:rsidR="001A1A24" w:rsidRDefault="00EC1904">
      <w:pPr>
        <w:tabs>
          <w:tab w:val="left"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These findings also align with that of Salas, (2016) who, in her study observed moderate proficiency in certain areas of critical thinking but noted that students exhibited notably weak logical reasoning skills.  </w:t>
      </w:r>
    </w:p>
    <w:p w:rsidR="001A1A24" w:rsidRDefault="001A1A24">
      <w:pPr>
        <w:tabs>
          <w:tab w:val="left" w:pos="720"/>
        </w:tabs>
        <w:spacing w:after="0" w:line="360" w:lineRule="auto"/>
        <w:jc w:val="both"/>
        <w:rPr>
          <w:rFonts w:ascii="Times New Roman" w:eastAsia="Times New Roman" w:hAnsi="Times New Roman" w:cs="Times New Roman"/>
          <w:b/>
          <w:sz w:val="24"/>
          <w:szCs w:val="24"/>
        </w:rPr>
      </w:pPr>
    </w:p>
    <w:p w:rsidR="001A1A24" w:rsidRDefault="00EC1904">
      <w:pPr>
        <w:tabs>
          <w:tab w:val="left" w:pos="720"/>
        </w:tabs>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13</w:t>
      </w:r>
    </w:p>
    <w:p w:rsidR="001A1A24" w:rsidRDefault="00EC190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Critical Thinking Skills of Grade 10 Students in English</w:t>
      </w:r>
    </w:p>
    <w:tbl>
      <w:tblPr>
        <w:tblpPr w:leftFromText="180" w:rightFromText="180" w:vertAnchor="text" w:horzAnchor="margin" w:tblpXSpec="right" w:tblpY="159"/>
        <w:tblW w:w="4412" w:type="dxa"/>
        <w:tblLook w:val="04A0" w:firstRow="1" w:lastRow="0" w:firstColumn="1" w:lastColumn="0" w:noHBand="0" w:noVBand="1"/>
      </w:tblPr>
      <w:tblGrid>
        <w:gridCol w:w="2250"/>
        <w:gridCol w:w="1189"/>
        <w:gridCol w:w="973"/>
      </w:tblGrid>
      <w:tr w:rsidR="0064700A" w:rsidRPr="0064700A" w:rsidTr="0064700A">
        <w:trPr>
          <w:trHeight w:val="330"/>
        </w:trPr>
        <w:tc>
          <w:tcPr>
            <w:tcW w:w="2250" w:type="dxa"/>
            <w:tcBorders>
              <w:top w:val="single" w:sz="12" w:space="0" w:color="auto"/>
              <w:bottom w:val="single" w:sz="12" w:space="0" w:color="auto"/>
            </w:tcBorders>
            <w:shd w:val="clear" w:color="auto" w:fill="auto"/>
            <w:noWrap/>
          </w:tcPr>
          <w:p w:rsidR="0064700A" w:rsidRPr="0064700A" w:rsidRDefault="0064700A" w:rsidP="0064700A">
            <w:pPr>
              <w:spacing w:after="0" w:line="240" w:lineRule="auto"/>
              <w:rPr>
                <w:rFonts w:ascii="Courier New" w:eastAsia="Times New Roman" w:hAnsi="Courier New" w:cs="Courier New"/>
                <w:b/>
                <w:bCs/>
                <w:color w:val="000000"/>
                <w:kern w:val="2"/>
                <w:sz w:val="18"/>
                <w:szCs w:val="18"/>
                <w:lang w:eastAsia="en-PH"/>
              </w:rPr>
            </w:pPr>
            <w:bookmarkStart w:id="9" w:name="_Hlk197765969"/>
            <w:r w:rsidRPr="0064700A">
              <w:rPr>
                <w:rFonts w:ascii="Courier New" w:eastAsia="Times New Roman" w:hAnsi="Courier New" w:cs="Courier New" w:hint="eastAsia"/>
                <w:b/>
                <w:bCs/>
                <w:color w:val="000000"/>
                <w:kern w:val="2"/>
                <w:sz w:val="18"/>
                <w:szCs w:val="18"/>
                <w:lang w:eastAsia="en-PH"/>
              </w:rPr>
              <w:t>Level of CT skills</w:t>
            </w:r>
          </w:p>
        </w:tc>
        <w:tc>
          <w:tcPr>
            <w:tcW w:w="1189" w:type="dxa"/>
            <w:tcBorders>
              <w:top w:val="single" w:sz="12" w:space="0" w:color="auto"/>
              <w:bottom w:val="single" w:sz="12" w:space="0" w:color="auto"/>
            </w:tcBorders>
            <w:shd w:val="clear" w:color="auto" w:fill="auto"/>
            <w:noWrap/>
          </w:tcPr>
          <w:p w:rsidR="0064700A" w:rsidRPr="0064700A" w:rsidRDefault="0064700A" w:rsidP="0064700A">
            <w:pPr>
              <w:spacing w:after="0" w:line="240" w:lineRule="auto"/>
              <w:jc w:val="right"/>
              <w:rPr>
                <w:rFonts w:ascii="Courier New" w:eastAsia="Times New Roman" w:hAnsi="Courier New" w:cs="Courier New"/>
                <w:b/>
                <w:bCs/>
                <w:color w:val="000000"/>
                <w:kern w:val="2"/>
                <w:sz w:val="18"/>
                <w:szCs w:val="18"/>
                <w:lang w:eastAsia="en-PH"/>
              </w:rPr>
            </w:pPr>
            <w:r w:rsidRPr="0064700A">
              <w:rPr>
                <w:rFonts w:ascii="Courier New" w:eastAsia="Times New Roman" w:hAnsi="Courier New" w:cs="Courier New" w:hint="eastAsia"/>
                <w:b/>
                <w:bCs/>
                <w:color w:val="000000"/>
                <w:kern w:val="2"/>
                <w:sz w:val="18"/>
                <w:szCs w:val="18"/>
                <w:lang w:eastAsia="en-PH"/>
              </w:rPr>
              <w:t>Frequency</w:t>
            </w:r>
          </w:p>
        </w:tc>
        <w:tc>
          <w:tcPr>
            <w:tcW w:w="973" w:type="dxa"/>
            <w:tcBorders>
              <w:top w:val="single" w:sz="12" w:space="0" w:color="auto"/>
              <w:bottom w:val="single" w:sz="12" w:space="0" w:color="auto"/>
            </w:tcBorders>
            <w:shd w:val="clear" w:color="auto" w:fill="auto"/>
            <w:noWrap/>
          </w:tcPr>
          <w:p w:rsidR="0064700A" w:rsidRPr="0064700A" w:rsidRDefault="0064700A" w:rsidP="0064700A">
            <w:pPr>
              <w:spacing w:after="0" w:line="240" w:lineRule="auto"/>
              <w:rPr>
                <w:rFonts w:ascii="Courier New" w:eastAsia="Times New Roman" w:hAnsi="Courier New" w:cs="Courier New"/>
                <w:b/>
                <w:bCs/>
                <w:color w:val="000000"/>
                <w:kern w:val="2"/>
                <w:sz w:val="18"/>
                <w:szCs w:val="18"/>
                <w:lang w:eastAsia="en-PH"/>
              </w:rPr>
            </w:pPr>
            <w:r w:rsidRPr="0064700A">
              <w:rPr>
                <w:rFonts w:ascii="Courier New" w:eastAsia="Times New Roman" w:hAnsi="Courier New" w:cs="Courier New" w:hint="eastAsia"/>
                <w:b/>
                <w:bCs/>
                <w:color w:val="000000"/>
                <w:kern w:val="2"/>
                <w:sz w:val="18"/>
                <w:szCs w:val="18"/>
                <w:lang w:eastAsia="en-PH"/>
              </w:rPr>
              <w:t>Percent</w:t>
            </w:r>
          </w:p>
        </w:tc>
      </w:tr>
      <w:tr w:rsidR="0064700A" w:rsidRPr="0064700A" w:rsidTr="0064700A">
        <w:trPr>
          <w:trHeight w:val="465"/>
        </w:trPr>
        <w:tc>
          <w:tcPr>
            <w:tcW w:w="2250" w:type="dxa"/>
            <w:tcBorders>
              <w:top w:val="single" w:sz="12" w:space="0" w:color="auto"/>
            </w:tcBorders>
            <w:shd w:val="clear" w:color="auto" w:fill="auto"/>
            <w:noWrap/>
            <w:vAlign w:val="bottom"/>
          </w:tcPr>
          <w:p w:rsidR="0064700A" w:rsidRPr="0064700A" w:rsidRDefault="0064700A" w:rsidP="0064700A">
            <w:pPr>
              <w:spacing w:after="0" w:line="240" w:lineRule="auto"/>
              <w:rPr>
                <w:rFonts w:ascii="Courier New" w:eastAsia="Times New Roman" w:hAnsi="Courier New" w:cs="Courier New"/>
                <w:color w:val="000000"/>
                <w:kern w:val="2"/>
                <w:sz w:val="18"/>
                <w:szCs w:val="18"/>
                <w:lang w:eastAsia="en-PH"/>
              </w:rPr>
            </w:pPr>
            <w:r w:rsidRPr="0064700A">
              <w:rPr>
                <w:rFonts w:ascii="Courier New" w:eastAsia="Times New Roman" w:hAnsi="Courier New" w:cs="Courier New" w:hint="eastAsia"/>
                <w:color w:val="000000"/>
                <w:kern w:val="2"/>
                <w:sz w:val="18"/>
                <w:szCs w:val="18"/>
                <w:lang w:eastAsia="en-PH"/>
              </w:rPr>
              <w:t>Excellent/Advanced</w:t>
            </w:r>
          </w:p>
        </w:tc>
        <w:tc>
          <w:tcPr>
            <w:tcW w:w="1189" w:type="dxa"/>
            <w:tcBorders>
              <w:top w:val="single" w:sz="12" w:space="0" w:color="auto"/>
            </w:tcBorders>
            <w:shd w:val="clear" w:color="auto" w:fill="auto"/>
            <w:noWrap/>
            <w:vAlign w:val="bottom"/>
          </w:tcPr>
          <w:p w:rsidR="0064700A" w:rsidRPr="0064700A" w:rsidRDefault="0064700A" w:rsidP="0064700A">
            <w:pPr>
              <w:spacing w:after="0" w:line="240" w:lineRule="auto"/>
              <w:jc w:val="center"/>
              <w:rPr>
                <w:rFonts w:ascii="Courier New" w:eastAsia="Times New Roman" w:hAnsi="Courier New" w:cs="Courier New"/>
                <w:color w:val="000000"/>
                <w:kern w:val="2"/>
                <w:sz w:val="18"/>
                <w:szCs w:val="18"/>
                <w:lang w:eastAsia="en-PH"/>
              </w:rPr>
            </w:pPr>
            <w:r w:rsidRPr="0064700A">
              <w:rPr>
                <w:rFonts w:ascii="Courier New" w:eastAsia="Times New Roman" w:hAnsi="Courier New" w:cs="Courier New" w:hint="eastAsia"/>
                <w:color w:val="000000"/>
                <w:kern w:val="2"/>
                <w:sz w:val="18"/>
                <w:szCs w:val="18"/>
                <w:lang w:eastAsia="en-PH"/>
              </w:rPr>
              <w:t>0</w:t>
            </w:r>
          </w:p>
        </w:tc>
        <w:tc>
          <w:tcPr>
            <w:tcW w:w="973" w:type="dxa"/>
            <w:tcBorders>
              <w:top w:val="single" w:sz="12" w:space="0" w:color="auto"/>
            </w:tcBorders>
            <w:shd w:val="clear" w:color="auto" w:fill="auto"/>
            <w:noWrap/>
            <w:vAlign w:val="bottom"/>
          </w:tcPr>
          <w:p w:rsidR="0064700A" w:rsidRPr="0064700A" w:rsidRDefault="0064700A" w:rsidP="0064700A">
            <w:pPr>
              <w:spacing w:after="0" w:line="240" w:lineRule="auto"/>
              <w:rPr>
                <w:rFonts w:ascii="Courier New" w:eastAsia="Times New Roman" w:hAnsi="Courier New" w:cs="Courier New"/>
                <w:color w:val="000000"/>
                <w:kern w:val="2"/>
                <w:sz w:val="18"/>
                <w:szCs w:val="18"/>
                <w:lang w:eastAsia="en-PH"/>
              </w:rPr>
            </w:pPr>
            <w:r w:rsidRPr="0064700A">
              <w:rPr>
                <w:rFonts w:ascii="Courier New" w:eastAsia="Times New Roman" w:hAnsi="Courier New" w:cs="Courier New" w:hint="eastAsia"/>
                <w:color w:val="000000"/>
                <w:kern w:val="2"/>
                <w:sz w:val="18"/>
                <w:szCs w:val="18"/>
                <w:lang w:eastAsia="en-PH"/>
              </w:rPr>
              <w:t>0.00</w:t>
            </w:r>
          </w:p>
        </w:tc>
      </w:tr>
      <w:tr w:rsidR="0064700A" w:rsidRPr="0064700A" w:rsidTr="0064700A">
        <w:trPr>
          <w:trHeight w:val="465"/>
        </w:trPr>
        <w:tc>
          <w:tcPr>
            <w:tcW w:w="2250" w:type="dxa"/>
            <w:shd w:val="clear" w:color="auto" w:fill="auto"/>
            <w:noWrap/>
            <w:vAlign w:val="center"/>
          </w:tcPr>
          <w:p w:rsidR="0064700A" w:rsidRPr="0064700A" w:rsidRDefault="0064700A" w:rsidP="0064700A">
            <w:pPr>
              <w:spacing w:after="0" w:line="240" w:lineRule="auto"/>
              <w:rPr>
                <w:rFonts w:ascii="Courier New" w:eastAsia="Times New Roman" w:hAnsi="Courier New" w:cs="Courier New"/>
                <w:color w:val="000000"/>
                <w:kern w:val="2"/>
                <w:sz w:val="18"/>
                <w:szCs w:val="18"/>
                <w:lang w:eastAsia="en-PH"/>
              </w:rPr>
            </w:pPr>
            <w:r w:rsidRPr="0064700A">
              <w:rPr>
                <w:rFonts w:ascii="Courier New" w:eastAsia="Times New Roman" w:hAnsi="Courier New" w:cs="Courier New" w:hint="eastAsia"/>
                <w:color w:val="000000"/>
                <w:kern w:val="2"/>
                <w:sz w:val="18"/>
                <w:szCs w:val="18"/>
                <w:lang w:eastAsia="en-PH"/>
              </w:rPr>
              <w:t>Proficient/Above Average</w:t>
            </w:r>
          </w:p>
        </w:tc>
        <w:tc>
          <w:tcPr>
            <w:tcW w:w="1189" w:type="dxa"/>
            <w:shd w:val="clear" w:color="auto" w:fill="auto"/>
            <w:noWrap/>
            <w:vAlign w:val="bottom"/>
          </w:tcPr>
          <w:p w:rsidR="0064700A" w:rsidRPr="0064700A" w:rsidRDefault="0064700A" w:rsidP="0064700A">
            <w:pPr>
              <w:spacing w:after="0" w:line="240" w:lineRule="auto"/>
              <w:jc w:val="center"/>
              <w:rPr>
                <w:rFonts w:ascii="Courier New" w:eastAsia="Times New Roman" w:hAnsi="Courier New" w:cs="Courier New"/>
                <w:color w:val="000000"/>
                <w:kern w:val="2"/>
                <w:sz w:val="18"/>
                <w:szCs w:val="18"/>
                <w:lang w:eastAsia="en-PH"/>
              </w:rPr>
            </w:pPr>
            <w:r w:rsidRPr="0064700A">
              <w:rPr>
                <w:rFonts w:ascii="Courier New" w:eastAsia="Times New Roman" w:hAnsi="Courier New" w:cs="Courier New" w:hint="eastAsia"/>
                <w:color w:val="000000"/>
                <w:kern w:val="2"/>
                <w:sz w:val="18"/>
                <w:szCs w:val="18"/>
                <w:lang w:eastAsia="en-PH"/>
              </w:rPr>
              <w:t>138</w:t>
            </w:r>
          </w:p>
        </w:tc>
        <w:tc>
          <w:tcPr>
            <w:tcW w:w="973" w:type="dxa"/>
            <w:shd w:val="clear" w:color="auto" w:fill="auto"/>
            <w:noWrap/>
            <w:vAlign w:val="bottom"/>
          </w:tcPr>
          <w:p w:rsidR="0064700A" w:rsidRPr="0064700A" w:rsidRDefault="0064700A" w:rsidP="0064700A">
            <w:pPr>
              <w:spacing w:after="0" w:line="240" w:lineRule="auto"/>
              <w:rPr>
                <w:rFonts w:ascii="Courier New" w:eastAsia="Times New Roman" w:hAnsi="Courier New" w:cs="Courier New"/>
                <w:color w:val="000000"/>
                <w:kern w:val="2"/>
                <w:sz w:val="18"/>
                <w:szCs w:val="18"/>
                <w:lang w:eastAsia="en-PH"/>
              </w:rPr>
            </w:pPr>
            <w:r w:rsidRPr="0064700A">
              <w:rPr>
                <w:rFonts w:ascii="Courier New" w:eastAsia="Times New Roman" w:hAnsi="Courier New" w:cs="Courier New" w:hint="eastAsia"/>
                <w:color w:val="000000"/>
                <w:kern w:val="2"/>
                <w:sz w:val="18"/>
                <w:szCs w:val="18"/>
                <w:lang w:eastAsia="en-PH"/>
              </w:rPr>
              <w:t>28.75</w:t>
            </w:r>
          </w:p>
        </w:tc>
      </w:tr>
      <w:tr w:rsidR="0064700A" w:rsidRPr="0064700A" w:rsidTr="0064700A">
        <w:trPr>
          <w:trHeight w:val="465"/>
        </w:trPr>
        <w:tc>
          <w:tcPr>
            <w:tcW w:w="2250" w:type="dxa"/>
            <w:shd w:val="clear" w:color="auto" w:fill="auto"/>
            <w:noWrap/>
            <w:vAlign w:val="center"/>
          </w:tcPr>
          <w:p w:rsidR="0064700A" w:rsidRPr="0064700A" w:rsidRDefault="0064700A" w:rsidP="0064700A">
            <w:pPr>
              <w:spacing w:after="0" w:line="240" w:lineRule="auto"/>
              <w:rPr>
                <w:rFonts w:ascii="Courier New" w:eastAsia="Times New Roman" w:hAnsi="Courier New" w:cs="Courier New"/>
                <w:color w:val="000000"/>
                <w:kern w:val="2"/>
                <w:sz w:val="18"/>
                <w:szCs w:val="18"/>
                <w:lang w:eastAsia="en-PH"/>
              </w:rPr>
            </w:pPr>
            <w:r w:rsidRPr="0064700A">
              <w:rPr>
                <w:rFonts w:ascii="Courier New" w:eastAsia="Times New Roman" w:hAnsi="Courier New" w:cs="Courier New" w:hint="eastAsia"/>
                <w:color w:val="000000"/>
                <w:kern w:val="2"/>
                <w:sz w:val="18"/>
                <w:szCs w:val="18"/>
                <w:lang w:eastAsia="en-PH"/>
              </w:rPr>
              <w:t>Basic/Average</w:t>
            </w:r>
          </w:p>
        </w:tc>
        <w:tc>
          <w:tcPr>
            <w:tcW w:w="1189" w:type="dxa"/>
            <w:shd w:val="clear" w:color="auto" w:fill="auto"/>
            <w:noWrap/>
            <w:vAlign w:val="bottom"/>
          </w:tcPr>
          <w:p w:rsidR="0064700A" w:rsidRPr="0064700A" w:rsidRDefault="0064700A" w:rsidP="0064700A">
            <w:pPr>
              <w:spacing w:after="0" w:line="240" w:lineRule="auto"/>
              <w:jc w:val="center"/>
              <w:rPr>
                <w:rFonts w:ascii="Courier New" w:eastAsia="Times New Roman" w:hAnsi="Courier New" w:cs="Courier New"/>
                <w:color w:val="000000"/>
                <w:kern w:val="2"/>
                <w:sz w:val="18"/>
                <w:szCs w:val="18"/>
                <w:lang w:eastAsia="en-PH"/>
              </w:rPr>
            </w:pPr>
            <w:r w:rsidRPr="0064700A">
              <w:rPr>
                <w:rFonts w:ascii="Courier New" w:eastAsia="Times New Roman" w:hAnsi="Courier New" w:cs="Courier New" w:hint="eastAsia"/>
                <w:color w:val="000000"/>
                <w:kern w:val="2"/>
                <w:sz w:val="18"/>
                <w:szCs w:val="18"/>
                <w:lang w:eastAsia="en-PH"/>
              </w:rPr>
              <w:t>177</w:t>
            </w:r>
          </w:p>
        </w:tc>
        <w:tc>
          <w:tcPr>
            <w:tcW w:w="973" w:type="dxa"/>
            <w:shd w:val="clear" w:color="auto" w:fill="auto"/>
            <w:noWrap/>
            <w:vAlign w:val="bottom"/>
          </w:tcPr>
          <w:p w:rsidR="0064700A" w:rsidRPr="0064700A" w:rsidRDefault="0064700A" w:rsidP="0064700A">
            <w:pPr>
              <w:spacing w:after="0" w:line="240" w:lineRule="auto"/>
              <w:rPr>
                <w:rFonts w:ascii="Courier New" w:eastAsia="Times New Roman" w:hAnsi="Courier New" w:cs="Courier New"/>
                <w:color w:val="000000"/>
                <w:kern w:val="2"/>
                <w:sz w:val="18"/>
                <w:szCs w:val="18"/>
                <w:lang w:eastAsia="en-PH"/>
              </w:rPr>
            </w:pPr>
            <w:r w:rsidRPr="0064700A">
              <w:rPr>
                <w:rFonts w:ascii="Courier New" w:eastAsia="Times New Roman" w:hAnsi="Courier New" w:cs="Courier New" w:hint="eastAsia"/>
                <w:color w:val="000000"/>
                <w:kern w:val="2"/>
                <w:sz w:val="18"/>
                <w:szCs w:val="18"/>
                <w:lang w:eastAsia="en-PH"/>
              </w:rPr>
              <w:t>36.88</w:t>
            </w:r>
          </w:p>
        </w:tc>
      </w:tr>
      <w:tr w:rsidR="0064700A" w:rsidRPr="0064700A" w:rsidTr="0064700A">
        <w:trPr>
          <w:trHeight w:val="465"/>
        </w:trPr>
        <w:tc>
          <w:tcPr>
            <w:tcW w:w="2250" w:type="dxa"/>
            <w:shd w:val="clear" w:color="auto" w:fill="auto"/>
            <w:noWrap/>
            <w:vAlign w:val="center"/>
          </w:tcPr>
          <w:p w:rsidR="0064700A" w:rsidRPr="0064700A" w:rsidRDefault="0064700A" w:rsidP="0064700A">
            <w:pPr>
              <w:spacing w:after="0" w:line="240" w:lineRule="auto"/>
              <w:rPr>
                <w:rFonts w:ascii="Courier New" w:eastAsia="Times New Roman" w:hAnsi="Courier New" w:cs="Courier New"/>
                <w:color w:val="000000"/>
                <w:kern w:val="2"/>
                <w:sz w:val="18"/>
                <w:szCs w:val="18"/>
                <w:lang w:eastAsia="en-PH"/>
              </w:rPr>
            </w:pPr>
            <w:r w:rsidRPr="0064700A">
              <w:rPr>
                <w:rFonts w:ascii="Courier New" w:eastAsia="Times New Roman" w:hAnsi="Courier New" w:cs="Courier New" w:hint="eastAsia"/>
                <w:color w:val="000000"/>
                <w:kern w:val="2"/>
                <w:sz w:val="18"/>
                <w:szCs w:val="18"/>
                <w:lang w:eastAsia="en-PH"/>
              </w:rPr>
              <w:t>Beginning/Below Average</w:t>
            </w:r>
          </w:p>
        </w:tc>
        <w:tc>
          <w:tcPr>
            <w:tcW w:w="1189" w:type="dxa"/>
            <w:shd w:val="clear" w:color="auto" w:fill="auto"/>
            <w:noWrap/>
            <w:vAlign w:val="bottom"/>
          </w:tcPr>
          <w:p w:rsidR="0064700A" w:rsidRPr="0064700A" w:rsidRDefault="0064700A" w:rsidP="0064700A">
            <w:pPr>
              <w:spacing w:after="0" w:line="240" w:lineRule="auto"/>
              <w:jc w:val="center"/>
              <w:rPr>
                <w:rFonts w:ascii="Courier New" w:eastAsia="Times New Roman" w:hAnsi="Courier New" w:cs="Courier New"/>
                <w:color w:val="000000"/>
                <w:kern w:val="2"/>
                <w:sz w:val="18"/>
                <w:szCs w:val="18"/>
                <w:lang w:eastAsia="en-PH"/>
              </w:rPr>
            </w:pPr>
            <w:r w:rsidRPr="0064700A">
              <w:rPr>
                <w:rFonts w:ascii="Courier New" w:eastAsia="Times New Roman" w:hAnsi="Courier New" w:cs="Courier New" w:hint="eastAsia"/>
                <w:color w:val="000000"/>
                <w:kern w:val="2"/>
                <w:sz w:val="18"/>
                <w:szCs w:val="18"/>
                <w:lang w:eastAsia="en-PH"/>
              </w:rPr>
              <w:t>147</w:t>
            </w:r>
          </w:p>
        </w:tc>
        <w:tc>
          <w:tcPr>
            <w:tcW w:w="973" w:type="dxa"/>
            <w:shd w:val="clear" w:color="auto" w:fill="auto"/>
            <w:noWrap/>
            <w:vAlign w:val="bottom"/>
          </w:tcPr>
          <w:p w:rsidR="0064700A" w:rsidRPr="0064700A" w:rsidRDefault="0064700A" w:rsidP="0064700A">
            <w:pPr>
              <w:spacing w:after="0" w:line="240" w:lineRule="auto"/>
              <w:rPr>
                <w:rFonts w:ascii="Courier New" w:eastAsia="Times New Roman" w:hAnsi="Courier New" w:cs="Courier New"/>
                <w:color w:val="000000"/>
                <w:kern w:val="2"/>
                <w:sz w:val="18"/>
                <w:szCs w:val="18"/>
                <w:lang w:eastAsia="en-PH"/>
              </w:rPr>
            </w:pPr>
            <w:r w:rsidRPr="0064700A">
              <w:rPr>
                <w:rFonts w:ascii="Courier New" w:eastAsia="Times New Roman" w:hAnsi="Courier New" w:cs="Courier New" w:hint="eastAsia"/>
                <w:color w:val="000000"/>
                <w:kern w:val="2"/>
                <w:sz w:val="18"/>
                <w:szCs w:val="18"/>
                <w:lang w:eastAsia="en-PH"/>
              </w:rPr>
              <w:t>30.63</w:t>
            </w:r>
          </w:p>
        </w:tc>
      </w:tr>
      <w:tr w:rsidR="0064700A" w:rsidRPr="0064700A" w:rsidTr="0064700A">
        <w:trPr>
          <w:trHeight w:val="465"/>
        </w:trPr>
        <w:tc>
          <w:tcPr>
            <w:tcW w:w="2250" w:type="dxa"/>
            <w:tcBorders>
              <w:bottom w:val="single" w:sz="12" w:space="0" w:color="auto"/>
            </w:tcBorders>
            <w:shd w:val="clear" w:color="auto" w:fill="auto"/>
            <w:noWrap/>
            <w:vAlign w:val="center"/>
          </w:tcPr>
          <w:p w:rsidR="0064700A" w:rsidRPr="0064700A" w:rsidRDefault="0064700A" w:rsidP="0064700A">
            <w:pPr>
              <w:spacing w:after="0" w:line="240" w:lineRule="auto"/>
              <w:rPr>
                <w:rFonts w:ascii="Courier New" w:eastAsia="Times New Roman" w:hAnsi="Courier New" w:cs="Courier New"/>
                <w:color w:val="000000"/>
                <w:kern w:val="2"/>
                <w:sz w:val="18"/>
                <w:szCs w:val="18"/>
                <w:lang w:eastAsia="en-PH"/>
              </w:rPr>
            </w:pPr>
            <w:r w:rsidRPr="0064700A">
              <w:rPr>
                <w:rFonts w:ascii="Courier New" w:eastAsia="Times New Roman" w:hAnsi="Courier New" w:cs="Courier New" w:hint="eastAsia"/>
                <w:color w:val="000000"/>
                <w:kern w:val="2"/>
                <w:sz w:val="18"/>
                <w:szCs w:val="18"/>
                <w:lang w:eastAsia="en-PH"/>
              </w:rPr>
              <w:t>Emerging/Poor</w:t>
            </w:r>
          </w:p>
        </w:tc>
        <w:tc>
          <w:tcPr>
            <w:tcW w:w="1189" w:type="dxa"/>
            <w:tcBorders>
              <w:bottom w:val="single" w:sz="12" w:space="0" w:color="auto"/>
            </w:tcBorders>
            <w:shd w:val="clear" w:color="auto" w:fill="auto"/>
            <w:noWrap/>
            <w:vAlign w:val="bottom"/>
          </w:tcPr>
          <w:p w:rsidR="0064700A" w:rsidRPr="0064700A" w:rsidRDefault="0064700A" w:rsidP="0064700A">
            <w:pPr>
              <w:spacing w:after="0" w:line="240" w:lineRule="auto"/>
              <w:jc w:val="center"/>
              <w:rPr>
                <w:rFonts w:ascii="Courier New" w:eastAsia="Times New Roman" w:hAnsi="Courier New" w:cs="Courier New"/>
                <w:color w:val="000000"/>
                <w:kern w:val="2"/>
                <w:sz w:val="18"/>
                <w:szCs w:val="18"/>
                <w:lang w:eastAsia="en-PH"/>
              </w:rPr>
            </w:pPr>
            <w:r w:rsidRPr="0064700A">
              <w:rPr>
                <w:rFonts w:ascii="Courier New" w:eastAsia="Times New Roman" w:hAnsi="Courier New" w:cs="Courier New" w:hint="eastAsia"/>
                <w:color w:val="000000"/>
                <w:kern w:val="2"/>
                <w:sz w:val="18"/>
                <w:szCs w:val="18"/>
                <w:lang w:eastAsia="en-PH"/>
              </w:rPr>
              <w:t>18</w:t>
            </w:r>
          </w:p>
        </w:tc>
        <w:tc>
          <w:tcPr>
            <w:tcW w:w="973" w:type="dxa"/>
            <w:tcBorders>
              <w:bottom w:val="single" w:sz="12" w:space="0" w:color="auto"/>
            </w:tcBorders>
            <w:shd w:val="clear" w:color="auto" w:fill="auto"/>
            <w:noWrap/>
            <w:vAlign w:val="bottom"/>
          </w:tcPr>
          <w:p w:rsidR="0064700A" w:rsidRPr="0064700A" w:rsidRDefault="0064700A" w:rsidP="0064700A">
            <w:pPr>
              <w:spacing w:after="0" w:line="240" w:lineRule="auto"/>
              <w:rPr>
                <w:rFonts w:ascii="Courier New" w:eastAsia="Times New Roman" w:hAnsi="Courier New" w:cs="Courier New"/>
                <w:color w:val="000000"/>
                <w:kern w:val="2"/>
                <w:sz w:val="18"/>
                <w:szCs w:val="18"/>
                <w:lang w:eastAsia="en-PH"/>
              </w:rPr>
            </w:pPr>
            <w:r w:rsidRPr="0064700A">
              <w:rPr>
                <w:rFonts w:ascii="Courier New" w:eastAsia="Times New Roman" w:hAnsi="Courier New" w:cs="Courier New" w:hint="eastAsia"/>
                <w:color w:val="000000"/>
                <w:kern w:val="2"/>
                <w:sz w:val="18"/>
                <w:szCs w:val="18"/>
                <w:lang w:eastAsia="en-PH"/>
              </w:rPr>
              <w:t>3.75</w:t>
            </w:r>
          </w:p>
        </w:tc>
      </w:tr>
      <w:tr w:rsidR="0064700A" w:rsidRPr="0064700A" w:rsidTr="0064700A">
        <w:trPr>
          <w:trHeight w:val="321"/>
        </w:trPr>
        <w:tc>
          <w:tcPr>
            <w:tcW w:w="2250" w:type="dxa"/>
            <w:tcBorders>
              <w:top w:val="single" w:sz="12" w:space="0" w:color="auto"/>
              <w:bottom w:val="single" w:sz="12" w:space="0" w:color="auto"/>
            </w:tcBorders>
            <w:shd w:val="clear" w:color="auto" w:fill="auto"/>
            <w:noWrap/>
            <w:vAlign w:val="bottom"/>
          </w:tcPr>
          <w:p w:rsidR="0064700A" w:rsidRPr="0064700A" w:rsidRDefault="0064700A" w:rsidP="0064700A">
            <w:pPr>
              <w:spacing w:after="0" w:line="240" w:lineRule="auto"/>
              <w:jc w:val="center"/>
              <w:rPr>
                <w:rFonts w:ascii="Courier New" w:eastAsia="Times New Roman" w:hAnsi="Courier New" w:cs="Courier New"/>
                <w:b/>
                <w:bCs/>
                <w:color w:val="000000"/>
                <w:kern w:val="2"/>
                <w:sz w:val="18"/>
                <w:szCs w:val="18"/>
                <w:lang w:eastAsia="en-PH"/>
              </w:rPr>
            </w:pPr>
            <w:r w:rsidRPr="0064700A">
              <w:rPr>
                <w:rFonts w:ascii="Courier New" w:eastAsia="Times New Roman" w:hAnsi="Courier New" w:cs="Courier New" w:hint="eastAsia"/>
                <w:b/>
                <w:bCs/>
                <w:color w:val="000000"/>
                <w:kern w:val="2"/>
                <w:sz w:val="18"/>
                <w:szCs w:val="18"/>
                <w:lang w:eastAsia="en-PH"/>
              </w:rPr>
              <w:t>TOTAL</w:t>
            </w:r>
          </w:p>
        </w:tc>
        <w:tc>
          <w:tcPr>
            <w:tcW w:w="1189" w:type="dxa"/>
            <w:tcBorders>
              <w:top w:val="single" w:sz="12" w:space="0" w:color="auto"/>
              <w:bottom w:val="single" w:sz="12" w:space="0" w:color="auto"/>
            </w:tcBorders>
            <w:shd w:val="clear" w:color="auto" w:fill="auto"/>
            <w:noWrap/>
            <w:vAlign w:val="bottom"/>
          </w:tcPr>
          <w:p w:rsidR="0064700A" w:rsidRPr="0064700A" w:rsidRDefault="0064700A" w:rsidP="0064700A">
            <w:pPr>
              <w:spacing w:after="0" w:line="240" w:lineRule="auto"/>
              <w:jc w:val="center"/>
              <w:rPr>
                <w:rFonts w:ascii="Courier New" w:eastAsia="Times New Roman" w:hAnsi="Courier New" w:cs="Courier New"/>
                <w:b/>
                <w:bCs/>
                <w:color w:val="000000"/>
                <w:kern w:val="2"/>
                <w:sz w:val="18"/>
                <w:szCs w:val="18"/>
                <w:lang w:eastAsia="en-PH"/>
              </w:rPr>
            </w:pPr>
            <w:r w:rsidRPr="0064700A">
              <w:rPr>
                <w:rFonts w:ascii="Courier New" w:eastAsia="Times New Roman" w:hAnsi="Courier New" w:cs="Courier New" w:hint="eastAsia"/>
                <w:b/>
                <w:bCs/>
                <w:color w:val="000000"/>
                <w:kern w:val="2"/>
                <w:sz w:val="18"/>
                <w:szCs w:val="18"/>
                <w:lang w:eastAsia="en-PH"/>
              </w:rPr>
              <w:t>480</w:t>
            </w:r>
          </w:p>
        </w:tc>
        <w:tc>
          <w:tcPr>
            <w:tcW w:w="973" w:type="dxa"/>
            <w:tcBorders>
              <w:top w:val="single" w:sz="12" w:space="0" w:color="auto"/>
              <w:bottom w:val="single" w:sz="12" w:space="0" w:color="auto"/>
            </w:tcBorders>
            <w:shd w:val="clear" w:color="auto" w:fill="auto"/>
            <w:noWrap/>
            <w:vAlign w:val="bottom"/>
          </w:tcPr>
          <w:p w:rsidR="0064700A" w:rsidRPr="0064700A" w:rsidRDefault="0064700A" w:rsidP="0064700A">
            <w:pPr>
              <w:spacing w:after="0" w:line="240" w:lineRule="auto"/>
              <w:rPr>
                <w:rFonts w:ascii="Courier New" w:eastAsia="Times New Roman" w:hAnsi="Courier New" w:cs="Courier New"/>
                <w:b/>
                <w:bCs/>
                <w:color w:val="000000"/>
                <w:kern w:val="2"/>
                <w:sz w:val="18"/>
                <w:szCs w:val="18"/>
                <w:lang w:eastAsia="en-PH"/>
              </w:rPr>
            </w:pPr>
            <w:r w:rsidRPr="0064700A">
              <w:rPr>
                <w:rFonts w:ascii="Courier New" w:eastAsia="Times New Roman" w:hAnsi="Courier New" w:cs="Courier New" w:hint="eastAsia"/>
                <w:b/>
                <w:bCs/>
                <w:color w:val="000000"/>
                <w:kern w:val="2"/>
                <w:sz w:val="18"/>
                <w:szCs w:val="18"/>
                <w:lang w:eastAsia="en-PH"/>
              </w:rPr>
              <w:t>100.00</w:t>
            </w:r>
          </w:p>
        </w:tc>
      </w:tr>
      <w:bookmarkEnd w:id="9"/>
    </w:tbl>
    <w:p w:rsidR="0064700A" w:rsidRDefault="0064700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rsidR="0064700A" w:rsidRDefault="0064700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rsidR="001A1A24" w:rsidRDefault="001A1A2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1A1A24" w:rsidRDefault="00EC1904">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 xml:space="preserve">Relationship     between      the     </w:t>
      </w:r>
      <w:proofErr w:type="gramStart"/>
      <w:r>
        <w:rPr>
          <w:rFonts w:ascii="Times New Roman" w:eastAsia="Times New Roman" w:hAnsi="Times New Roman" w:cs="Times New Roman"/>
          <w:i/>
          <w:sz w:val="24"/>
          <w:szCs w:val="24"/>
        </w:rPr>
        <w:t>TPACK  Competence</w:t>
      </w:r>
      <w:proofErr w:type="gramEnd"/>
      <w:r>
        <w:rPr>
          <w:rFonts w:ascii="Times New Roman" w:eastAsia="Times New Roman" w:hAnsi="Times New Roman" w:cs="Times New Roman"/>
          <w:i/>
          <w:sz w:val="24"/>
          <w:szCs w:val="24"/>
        </w:rPr>
        <w:t xml:space="preserve"> of English Teachers and CT Skills of Grade 10 Students </w:t>
      </w:r>
    </w:p>
    <w:p w:rsidR="001A1A24" w:rsidRDefault="001A1A24">
      <w:pPr>
        <w:tabs>
          <w:tab w:val="left" w:pos="720"/>
        </w:tabs>
        <w:spacing w:after="0" w:line="240" w:lineRule="auto"/>
        <w:jc w:val="both"/>
        <w:rPr>
          <w:rFonts w:ascii="Courier New" w:eastAsia="Courier New" w:hAnsi="Courier New" w:cs="Courier New"/>
          <w:i/>
          <w:sz w:val="24"/>
          <w:szCs w:val="24"/>
        </w:rPr>
      </w:pPr>
    </w:p>
    <w:p w:rsidR="001A1A24" w:rsidRDefault="00EC1904">
      <w:pPr>
        <w:tabs>
          <w:tab w:val="left" w:pos="720"/>
        </w:tabs>
        <w:spacing w:after="0" w:line="240" w:lineRule="auto"/>
        <w:jc w:val="both"/>
        <w:rPr>
          <w:rFonts w:ascii="Times New Roman" w:eastAsia="Times New Roman" w:hAnsi="Times New Roman" w:cs="Times New Roman"/>
          <w:sz w:val="24"/>
          <w:szCs w:val="24"/>
        </w:rPr>
      </w:pPr>
      <w:r>
        <w:rPr>
          <w:rFonts w:ascii="Courier New" w:eastAsia="Courier New" w:hAnsi="Courier New" w:cs="Courier New"/>
          <w:sz w:val="24"/>
          <w:szCs w:val="24"/>
        </w:rPr>
        <w:tab/>
      </w:r>
      <w:r>
        <w:rPr>
          <w:rFonts w:ascii="Times New Roman" w:eastAsia="Times New Roman" w:hAnsi="Times New Roman" w:cs="Times New Roman"/>
          <w:sz w:val="24"/>
          <w:szCs w:val="24"/>
        </w:rPr>
        <w:t xml:space="preserve">Table 13 presents the correlations between the seven domains of English teachers’ TPACK competence and the critical thinking skills of their Grade 10 students in English. The data reveal that three domains—TK, TPK, TCK—have statistically significant positive correlations with students’ critical thinking skills, underscoring the critical role of technology integration in 21st-century teaching and learning. </w:t>
      </w:r>
    </w:p>
    <w:p w:rsidR="001A1A24" w:rsidRDefault="001A1A24">
      <w:pPr>
        <w:tabs>
          <w:tab w:val="left" w:pos="720"/>
        </w:tabs>
        <w:spacing w:after="0" w:line="240" w:lineRule="auto"/>
        <w:jc w:val="both"/>
        <w:rPr>
          <w:rFonts w:ascii="Times New Roman" w:eastAsia="Times New Roman" w:hAnsi="Times New Roman" w:cs="Times New Roman"/>
          <w:sz w:val="24"/>
          <w:szCs w:val="24"/>
        </w:rPr>
      </w:pPr>
    </w:p>
    <w:p w:rsidR="001A1A24" w:rsidRDefault="00EC1904">
      <w:pPr>
        <w:tabs>
          <w:tab w:val="left"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ab/>
      </w:r>
      <w:r>
        <w:rPr>
          <w:rFonts w:ascii="Times New Roman" w:eastAsia="Times New Roman" w:hAnsi="Times New Roman" w:cs="Times New Roman"/>
          <w:sz w:val="24"/>
          <w:szCs w:val="24"/>
        </w:rPr>
        <w:t xml:space="preserve">The strongest correlation was found between Technological Knowledge (TK) and students’ critical thinking skills (r = 0.637, p = 0.006), indicating that teachers who are proficient in using digital tools are better equipped to cultivate students’ analytical, evaluative, and reasoning abilities. This aligns with </w:t>
      </w:r>
      <w:proofErr w:type="spellStart"/>
      <w:r w:rsidR="00185AFF" w:rsidRPr="00185AFF">
        <w:rPr>
          <w:rFonts w:ascii="Times New Roman" w:eastAsia="Times New Roman" w:hAnsi="Times New Roman" w:cs="Times New Roman"/>
          <w:sz w:val="24"/>
          <w:szCs w:val="24"/>
        </w:rPr>
        <w:t>Rosyida</w:t>
      </w:r>
      <w:proofErr w:type="spellEnd"/>
      <w:r w:rsidR="00185AFF">
        <w:rPr>
          <w:rFonts w:ascii="Times New Roman" w:eastAsia="Times New Roman" w:hAnsi="Times New Roman" w:cs="Times New Roman"/>
          <w:sz w:val="24"/>
          <w:szCs w:val="24"/>
        </w:rPr>
        <w:t xml:space="preserve"> et al.</w:t>
      </w:r>
      <w:r>
        <w:rPr>
          <w:rFonts w:ascii="Times New Roman" w:eastAsia="Times New Roman" w:hAnsi="Times New Roman" w:cs="Times New Roman"/>
          <w:sz w:val="24"/>
          <w:szCs w:val="24"/>
        </w:rPr>
        <w:t>, (</w:t>
      </w:r>
      <w:r w:rsidR="00185AFF">
        <w:rPr>
          <w:rFonts w:ascii="Times New Roman" w:eastAsia="Times New Roman" w:hAnsi="Times New Roman" w:cs="Times New Roman"/>
          <w:sz w:val="24"/>
          <w:szCs w:val="24"/>
        </w:rPr>
        <w:t>2025</w:t>
      </w:r>
      <w:r>
        <w:rPr>
          <w:rFonts w:ascii="Times New Roman" w:eastAsia="Times New Roman" w:hAnsi="Times New Roman" w:cs="Times New Roman"/>
          <w:sz w:val="24"/>
          <w:szCs w:val="24"/>
        </w:rPr>
        <w:t xml:space="preserve">) who reported that technology, when used as an active learning tool, enhances inquiry, logical reasoning, and problem-solving—core elements of critical thinking. Supporting this, </w:t>
      </w:r>
      <w:proofErr w:type="spellStart"/>
      <w:r>
        <w:rPr>
          <w:rFonts w:ascii="Times New Roman" w:eastAsia="Times New Roman" w:hAnsi="Times New Roman" w:cs="Times New Roman"/>
          <w:sz w:val="24"/>
          <w:szCs w:val="24"/>
        </w:rPr>
        <w:t>Algouzi</w:t>
      </w:r>
      <w:proofErr w:type="spellEnd"/>
      <w:r>
        <w:rPr>
          <w:rFonts w:ascii="Times New Roman" w:eastAsia="Times New Roman" w:hAnsi="Times New Roman" w:cs="Times New Roman"/>
          <w:sz w:val="24"/>
          <w:szCs w:val="24"/>
        </w:rPr>
        <w:t xml:space="preserve"> et al. (2024) found that technology-mediated self-study significantly improved EFL students’ ability to analyze and make sound decisions. Their study underscores the role of TK in creating reflective, interactive learning spaces In line with Mishra and Koehler’s original TPACK framework, this reinforces the idea that technological fluency is no longer a peripheral skill but a core competency for effective teaching that fosters critical engagement.</w:t>
      </w:r>
    </w:p>
    <w:p w:rsidR="001A1A24" w:rsidRDefault="001A1A24">
      <w:pPr>
        <w:tabs>
          <w:tab w:val="left" w:pos="720"/>
        </w:tabs>
        <w:spacing w:after="0" w:line="240" w:lineRule="auto"/>
        <w:jc w:val="both"/>
        <w:rPr>
          <w:rFonts w:ascii="Times New Roman" w:eastAsia="Times New Roman" w:hAnsi="Times New Roman" w:cs="Times New Roman"/>
          <w:sz w:val="24"/>
          <w:szCs w:val="24"/>
        </w:rPr>
      </w:pPr>
    </w:p>
    <w:p w:rsidR="001A1A24" w:rsidRDefault="00EC1904">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TPK also showed a significant positive correlation with students’ critical thinking (r = 0.554, p = 0.005), suggesting that the effective integration of technology with sound pedagogy fosters cognitively </w:t>
      </w:r>
      <w:r>
        <w:rPr>
          <w:rFonts w:ascii="Times New Roman" w:eastAsia="Times New Roman" w:hAnsi="Times New Roman" w:cs="Times New Roman"/>
          <w:sz w:val="24"/>
          <w:szCs w:val="24"/>
        </w:rPr>
        <w:t xml:space="preserve">stimulating learning environments. This finding aligns with Anwar et al. (2023) and </w:t>
      </w:r>
      <w:proofErr w:type="spellStart"/>
      <w:r>
        <w:rPr>
          <w:rFonts w:ascii="Times New Roman" w:eastAsia="Times New Roman" w:hAnsi="Times New Roman" w:cs="Times New Roman"/>
          <w:sz w:val="24"/>
          <w:szCs w:val="24"/>
        </w:rPr>
        <w:t>Nurtjahyani</w:t>
      </w:r>
      <w:proofErr w:type="spellEnd"/>
      <w:r>
        <w:rPr>
          <w:rFonts w:ascii="Times New Roman" w:eastAsia="Times New Roman" w:hAnsi="Times New Roman" w:cs="Times New Roman"/>
          <w:sz w:val="24"/>
          <w:szCs w:val="24"/>
        </w:rPr>
        <w:t xml:space="preserve"> et al., (2022), who found that TPACK-based instructional strategies enhance students’ problem-solving, evaluation, and reflective thinking skills. Echoing these insights, Schenck (2024) observed that EFL learners using AI-powered platforms and digital forums developed stronger analytical and evaluative skills.</w:t>
      </w:r>
    </w:p>
    <w:p w:rsidR="001A1A24" w:rsidRDefault="00EC1904">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Additionally, TCK showed a significant correlation with students’ critical thinking (r = 0.367, p = 0.004), indicating that when teachers effectively use technology to represent subject matter, they enhance students’ reasoning and interpretative skills. </w:t>
      </w:r>
      <w:proofErr w:type="spellStart"/>
      <w:r>
        <w:rPr>
          <w:rFonts w:ascii="Times New Roman" w:eastAsia="Times New Roman" w:hAnsi="Times New Roman" w:cs="Times New Roman"/>
          <w:sz w:val="24"/>
          <w:szCs w:val="24"/>
        </w:rPr>
        <w:t>Jumariati</w:t>
      </w:r>
      <w:proofErr w:type="spellEnd"/>
      <w:r>
        <w:rPr>
          <w:rFonts w:ascii="Times New Roman" w:eastAsia="Times New Roman" w:hAnsi="Times New Roman" w:cs="Times New Roman"/>
          <w:sz w:val="24"/>
          <w:szCs w:val="24"/>
        </w:rPr>
        <w:t xml:space="preserve"> et al. (2024) support this, emphasizing that technology-enabled content delivery not only deepens understanding but also fosters critical application and judgment. </w:t>
      </w:r>
    </w:p>
    <w:p w:rsidR="001A1A24" w:rsidRDefault="00EC1904">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 contrast, the domains of PK, CK, PCK, and even overall TPACK did not exhibit significant correlations with students’ critical thinking skills. This finding may suggest that while foundational knowledge in pedagogy and content is necessary, it is no longer sufficient in isolation to foster critical thinking in 21st-century learners. This supports the argument of </w:t>
      </w:r>
      <w:proofErr w:type="spellStart"/>
      <w:r>
        <w:rPr>
          <w:rFonts w:ascii="Times New Roman" w:eastAsia="Times New Roman" w:hAnsi="Times New Roman" w:cs="Times New Roman"/>
          <w:sz w:val="24"/>
          <w:szCs w:val="24"/>
        </w:rPr>
        <w:t>Barshay</w:t>
      </w:r>
      <w:proofErr w:type="spellEnd"/>
      <w:r>
        <w:rPr>
          <w:rFonts w:ascii="Times New Roman" w:eastAsia="Times New Roman" w:hAnsi="Times New Roman" w:cs="Times New Roman"/>
          <w:sz w:val="24"/>
          <w:szCs w:val="24"/>
        </w:rPr>
        <w:t xml:space="preserve"> (2019) and </w:t>
      </w:r>
      <w:proofErr w:type="spellStart"/>
      <w:r>
        <w:rPr>
          <w:rFonts w:ascii="Times New Roman" w:eastAsia="Times New Roman" w:hAnsi="Times New Roman" w:cs="Times New Roman"/>
          <w:sz w:val="24"/>
          <w:szCs w:val="24"/>
        </w:rPr>
        <w:t>Pangket</w:t>
      </w:r>
      <w:proofErr w:type="spellEnd"/>
      <w:r>
        <w:rPr>
          <w:rFonts w:ascii="Times New Roman" w:eastAsia="Times New Roman" w:hAnsi="Times New Roman" w:cs="Times New Roman"/>
          <w:sz w:val="24"/>
          <w:szCs w:val="24"/>
        </w:rPr>
        <w:t xml:space="preserve"> (2021), who asserted that the synergy of pedagogy, content, and technology—not their individual strengths—is what activates deeper learning and critical engagement. </w:t>
      </w:r>
      <w:proofErr w:type="spellStart"/>
      <w:r>
        <w:rPr>
          <w:rFonts w:ascii="Times New Roman" w:eastAsia="Times New Roman" w:hAnsi="Times New Roman" w:cs="Times New Roman"/>
          <w:sz w:val="24"/>
          <w:szCs w:val="24"/>
        </w:rPr>
        <w:t>Laurente</w:t>
      </w:r>
      <w:proofErr w:type="spellEnd"/>
      <w:r>
        <w:rPr>
          <w:rFonts w:ascii="Times New Roman" w:eastAsia="Times New Roman" w:hAnsi="Times New Roman" w:cs="Times New Roman"/>
          <w:sz w:val="24"/>
          <w:szCs w:val="24"/>
        </w:rPr>
        <w:t xml:space="preserve"> found that although PK alone may not directly influence critical thinking, it becomes significantly more effective when integrated with technological and content knowledge, allowing teachers to create engaging, thought-provoking learning experiences. </w:t>
      </w:r>
    </w:p>
    <w:p w:rsidR="001A1A24" w:rsidRDefault="00EC1904">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perspective is further reinforced by </w:t>
      </w:r>
      <w:proofErr w:type="spellStart"/>
      <w:r>
        <w:rPr>
          <w:rFonts w:ascii="Times New Roman" w:eastAsia="Times New Roman" w:hAnsi="Times New Roman" w:cs="Times New Roman"/>
          <w:sz w:val="24"/>
          <w:szCs w:val="24"/>
        </w:rPr>
        <w:t>Stoilescu’s</w:t>
      </w:r>
      <w:proofErr w:type="spellEnd"/>
      <w:r>
        <w:rPr>
          <w:rFonts w:ascii="Times New Roman" w:eastAsia="Times New Roman" w:hAnsi="Times New Roman" w:cs="Times New Roman"/>
          <w:sz w:val="24"/>
          <w:szCs w:val="24"/>
        </w:rPr>
        <w:t xml:space="preserve"> assertion (2015) that meaningful learning—and, by extension, the development of critical thinking—emerges most effectively when technology, pedagogy, </w:t>
      </w:r>
      <w:r>
        <w:rPr>
          <w:rFonts w:ascii="Times New Roman" w:eastAsia="Times New Roman" w:hAnsi="Times New Roman" w:cs="Times New Roman"/>
          <w:sz w:val="24"/>
          <w:szCs w:val="24"/>
        </w:rPr>
        <w:lastRenderedPageBreak/>
        <w:t>and content interact in a dynamic and integrated manner, rather than functioning in isolation.</w:t>
      </w:r>
    </w:p>
    <w:p w:rsidR="001A1A24" w:rsidRDefault="001A1A24">
      <w:pPr>
        <w:spacing w:line="240" w:lineRule="auto"/>
        <w:ind w:firstLine="720"/>
        <w:jc w:val="both"/>
        <w:rPr>
          <w:rFonts w:ascii="Times New Roman" w:eastAsia="Times New Roman" w:hAnsi="Times New Roman" w:cs="Times New Roman"/>
          <w:sz w:val="24"/>
          <w:szCs w:val="24"/>
        </w:rPr>
      </w:pPr>
    </w:p>
    <w:p w:rsidR="001A1A24" w:rsidRDefault="00EC1904">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14</w:t>
      </w:r>
    </w:p>
    <w:p w:rsidR="001A1A24" w:rsidRDefault="00EC190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Relationship   between    English Teachers’    TPACK   Competence    and CT Skills of Grade 10 Students</w:t>
      </w:r>
    </w:p>
    <w:p w:rsidR="001A1A24" w:rsidRDefault="001A1A24">
      <w:pPr>
        <w:spacing w:after="0" w:line="240" w:lineRule="auto"/>
        <w:jc w:val="both"/>
        <w:rPr>
          <w:rFonts w:ascii="Times New Roman" w:eastAsia="Times New Roman" w:hAnsi="Times New Roman" w:cs="Times New Roman"/>
          <w:b/>
          <w:sz w:val="16"/>
          <w:szCs w:val="16"/>
        </w:rPr>
      </w:pPr>
    </w:p>
    <w:p w:rsidR="001A1A24" w:rsidRDefault="00EC1904">
      <w:pPr>
        <w:spacing w:after="0" w:line="240" w:lineRule="auto"/>
        <w:jc w:val="both"/>
        <w:rPr>
          <w:rFonts w:ascii="Times New Roman" w:eastAsia="Times New Roman" w:hAnsi="Times New Roman" w:cs="Times New Roman"/>
          <w:b/>
          <w:sz w:val="16"/>
          <w:szCs w:val="16"/>
        </w:rPr>
      </w:pPr>
      <w:r>
        <w:rPr>
          <w:rFonts w:ascii="Times New Roman" w:eastAsia="Times New Roman" w:hAnsi="Times New Roman" w:cs="Times New Roman"/>
          <w:b/>
          <w:noProof/>
          <w:sz w:val="16"/>
          <w:szCs w:val="16"/>
          <w:lang w:val="en-US"/>
        </w:rPr>
        <w:drawing>
          <wp:inline distT="0" distB="0" distL="0" distR="0">
            <wp:extent cx="2857500" cy="431736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2857500" cy="4317365"/>
                    </a:xfrm>
                    <a:prstGeom prst="rect">
                      <a:avLst/>
                    </a:prstGeom>
                    <a:ln/>
                  </pic:spPr>
                </pic:pic>
              </a:graphicData>
            </a:graphic>
          </wp:inline>
        </w:drawing>
      </w:r>
    </w:p>
    <w:p w:rsidR="001A1A24" w:rsidRDefault="001A1A24">
      <w:pPr>
        <w:spacing w:after="0" w:line="240" w:lineRule="auto"/>
        <w:jc w:val="both"/>
        <w:rPr>
          <w:rFonts w:ascii="Times New Roman" w:eastAsia="Times New Roman" w:hAnsi="Times New Roman" w:cs="Times New Roman"/>
          <w:b/>
          <w:sz w:val="16"/>
          <w:szCs w:val="16"/>
        </w:rPr>
      </w:pPr>
    </w:p>
    <w:p w:rsidR="001A1A24" w:rsidRDefault="001A1A24">
      <w:pPr>
        <w:spacing w:after="0" w:line="240" w:lineRule="auto"/>
        <w:jc w:val="both"/>
        <w:rPr>
          <w:rFonts w:ascii="Times New Roman" w:eastAsia="Times New Roman" w:hAnsi="Times New Roman" w:cs="Times New Roman"/>
          <w:b/>
          <w:sz w:val="24"/>
          <w:szCs w:val="24"/>
        </w:rPr>
      </w:pPr>
    </w:p>
    <w:p w:rsidR="001A1A24" w:rsidRDefault="00EC190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rsidR="001A1A24" w:rsidRDefault="001A1A24">
      <w:pPr>
        <w:spacing w:after="0" w:line="240" w:lineRule="auto"/>
        <w:jc w:val="both"/>
        <w:rPr>
          <w:rFonts w:ascii="Times New Roman" w:eastAsia="Times New Roman" w:hAnsi="Times New Roman" w:cs="Times New Roman"/>
          <w:b/>
          <w:sz w:val="24"/>
          <w:szCs w:val="24"/>
        </w:rPr>
      </w:pPr>
    </w:p>
    <w:p w:rsidR="001A1A24" w:rsidRDefault="00EC1904">
      <w:pPr>
        <w:jc w:val="both"/>
        <w:rPr>
          <w:rFonts w:ascii="Courier New" w:eastAsia="Courier New" w:hAnsi="Courier New" w:cs="Courier New"/>
          <w:sz w:val="24"/>
          <w:szCs w:val="24"/>
        </w:rPr>
      </w:pPr>
      <w:r>
        <w:rPr>
          <w:rFonts w:ascii="Times New Roman" w:eastAsia="Times New Roman" w:hAnsi="Times New Roman" w:cs="Times New Roman"/>
          <w:sz w:val="24"/>
          <w:szCs w:val="24"/>
        </w:rPr>
        <w:tab/>
        <w:t xml:space="preserve"> The findings of the study affirm that English teachers in secondary schools in Northern Samar possess diverse professional backgrounds and experiences that influence their teaching practices. While most teachers specialized in English and had formal training in education, a number still came </w:t>
      </w:r>
      <w:r>
        <w:rPr>
          <w:rFonts w:ascii="Times New Roman" w:eastAsia="Times New Roman" w:hAnsi="Times New Roman" w:cs="Times New Roman"/>
          <w:sz w:val="24"/>
          <w:szCs w:val="24"/>
        </w:rPr>
        <w:t>from non-English or non-teaching backgrounds.</w:t>
      </w:r>
      <w:r>
        <w:rPr>
          <w:rFonts w:ascii="Courier New" w:eastAsia="Courier New" w:hAnsi="Courier New" w:cs="Courier New"/>
          <w:sz w:val="24"/>
          <w:szCs w:val="24"/>
        </w:rPr>
        <w:t xml:space="preserve"> </w:t>
      </w:r>
    </w:p>
    <w:p w:rsidR="001A1A24" w:rsidRDefault="00EC1904">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Overall, teachers demonstrated commendable levels of TPACK competence, particularly in pedagogical and content knowledge. Their technological knowledge was satisfactory, but integration across domains—especially in technological pedagogical content knowledge—was less developed. This suggests that while foundational knowledge is strong, the application of integrated digital pedagogy still requires reinforcement. There is a need to provide support that focuses not only on individual domains but on the interconnected use of technology, pedagogy, and content in real teaching scenarios.</w:t>
      </w:r>
    </w:p>
    <w:p w:rsidR="001A1A24" w:rsidRDefault="00EC190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study also revealed that students’ critical thinking skills are largely at a developing stage, with most falling within average or below-average levels. No student was identified as achieving an advanced level of critical thinking. This reflects a critical gap in the effectiveness of current teaching strategies in promoting higher-order thinking. It suggests an urgent need to re-examine classroom approaches and integrate instructional methods that cultivate analytical and evaluative reasoning, especially in English subjects where such skills are foundational.</w:t>
      </w:r>
    </w:p>
    <w:p w:rsidR="001A1A24" w:rsidRDefault="00EC190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significant relationship between teachers’ profiles—particularly age, sex, and teaching experience,—and their TPACK competence underscores the importance of designing personalized and differentiated professional development. The findings indicate that younger teachers are generally more comfortable with technology, showing strength in technological knowledge and integration, while older teachers tend to excel </w:t>
      </w:r>
      <w:r>
        <w:rPr>
          <w:rFonts w:ascii="Times New Roman" w:eastAsia="Times New Roman" w:hAnsi="Times New Roman" w:cs="Times New Roman"/>
          <w:sz w:val="24"/>
          <w:szCs w:val="24"/>
        </w:rPr>
        <w:lastRenderedPageBreak/>
        <w:t>in pedagogy and content expertise. Furthermore, gender differences were evident: female teachers often demonstrate stronger pedagogical sensitivity and content delivery, whereas male teachers show greater confidence in exploring and applying digital tools. These distinctions suggest that training programs should be tailored to address the unique strengths and needs of each group—for instance, newer teachers may benefit from targeted support in instructional design and classroom management, while experienced educators could enhance their digital competence through hands-on technology integration workshops. Similarly, programs for female teachers could focus on building confidence in using emerging technologies, while male teachers may benefit from deeper engagement with pedagogical frameworks and student-centered teaching strategies. Ultimately, a differentiated approach ensures that all educators, regardless of background, are empowered to achieve advanced levels of TPACK competence.</w:t>
      </w:r>
      <w:r>
        <w:rPr>
          <w:rFonts w:ascii="Times New Roman" w:eastAsia="Times New Roman" w:hAnsi="Times New Roman" w:cs="Times New Roman"/>
          <w:sz w:val="24"/>
          <w:szCs w:val="24"/>
        </w:rPr>
        <w:tab/>
        <w:t>The findings further indicate that higher levels of TPACK competence are associated with fewer perceived teaching challenges. This underscores the importance of continuous, targeted capacity building to enhance TPACK across all domains. Teachers who are confident in their technology integration skills are less burdened by implementation barriers, enabling them to create richer, student-centered learning environments. Schools must ensure that capacity-building efforts are sustained, relevant, and supported by strong leadership and policy alignment.</w:t>
      </w:r>
    </w:p>
    <w:p w:rsidR="001A1A24" w:rsidRDefault="00EC190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Finally, the positive association between teachers’ technological-related competencies and students’ critical thinking skills highlights the transformative potential of TPACK-based instruction. Teachers who effectively integrate digital tools into content </w:t>
      </w:r>
      <w:r>
        <w:rPr>
          <w:rFonts w:ascii="Times New Roman" w:eastAsia="Times New Roman" w:hAnsi="Times New Roman" w:cs="Times New Roman"/>
          <w:sz w:val="24"/>
          <w:szCs w:val="24"/>
        </w:rPr>
        <w:t xml:space="preserve">delivery and pedagogy create meaningful learning experiences that foster critical thinking. Therefore, policies and programs must prioritize equipping educators with the tools, training, and time to design technology-enriched, inquiry-based lessons. Doing so not only strengthens teacher performance but also significantly enhances students' readiness for the cognitive demands of 21st-century education. </w:t>
      </w:r>
    </w:p>
    <w:p w:rsidR="001A1A24" w:rsidRDefault="00EC1904">
      <w:pPr>
        <w:pStyle w:val="Heading3"/>
        <w:rPr>
          <w:rFonts w:ascii="Times New Roman" w:eastAsia="Times New Roman" w:hAnsi="Times New Roman" w:cs="Times New Roman"/>
        </w:rPr>
      </w:pPr>
      <w:r>
        <w:rPr>
          <w:rFonts w:ascii="Times New Roman" w:eastAsia="Times New Roman" w:hAnsi="Times New Roman" w:cs="Times New Roman"/>
          <w:sz w:val="24"/>
          <w:szCs w:val="24"/>
        </w:rPr>
        <w:t xml:space="preserve"> IMPLICATION</w:t>
      </w:r>
    </w:p>
    <w:p w:rsidR="001A1A24" w:rsidRDefault="00EC1904">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findings of this study yield significant implications for both instructional practice and educational research. The English teachers demonstrated strong pedagogical knowledge (PK) and content knowledge (CK)which indicating a solid foundation in delivering lessons and mastering subject matter. However, their comparatively lower competence in technological knowledge (TK) and the integration of technology into teaching highlights a crucial area for growth. This gap suggests that while teachers are well-equipped in traditional instructional practices, they may not be fully prepared to use technology as a transformative tool to foster student engagement and critical thinking. The study also revealed a positive relationship between teachers' TPACK domains — particularly technological, pedagogical, and content integration—and students' critical thinking performance which the importance of strengthening these competencies in the digital age.</w:t>
      </w:r>
    </w:p>
    <w:p w:rsidR="001A1A24" w:rsidRDefault="00EC1904">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the field of research, the study contributes valuable insights to the limited body of literature on TPACK and critical thinking, especially in the context of rural and under-resourced public secondary schools. It encourages further inquiry into the effects of teacher competence on learner outcomes, particularly in English instruction. Future research may consider longitudinal studies on the impact of TPACK-focused </w:t>
      </w:r>
      <w:r>
        <w:rPr>
          <w:rFonts w:ascii="Times New Roman" w:eastAsia="Times New Roman" w:hAnsi="Times New Roman" w:cs="Times New Roman"/>
          <w:color w:val="000000"/>
          <w:sz w:val="24"/>
          <w:szCs w:val="24"/>
        </w:rPr>
        <w:lastRenderedPageBreak/>
        <w:t>professional development or examine other instructional variables such as questioning strategies, assessment design, and digital learning environments. Moreover, qualitative approaches such as classroom observations and teacher interviews can offer deeper insights into how TPACK is applied in day-to-day teaching practices.</w:t>
      </w:r>
    </w:p>
    <w:p w:rsidR="001A1A24" w:rsidRDefault="00EC1904">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RECOMMENDATIONS </w:t>
      </w:r>
    </w:p>
    <w:p w:rsidR="001A1A24" w:rsidRDefault="00EC1904">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light of the findings, it is recommended that schools and educational leaders prioritize the continuous professional development of English teachers, with a particular focus on the technological components of the TPACK framework. Training programs should be designed to enhance teachers’ competence in using digital tools for instruction, assessment, and student engagement. The integration of technology should not be treated as an add-on but as an essential element of lesson planning and delivery, particularly in developing students' higher-order thinking skills. Additionally, there is a need to improve access to technological resources and digital infrastructure, especially in remote and underserved areas.</w:t>
      </w:r>
    </w:p>
    <w:p w:rsidR="001A1A24" w:rsidRDefault="00EC1904">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Department of Education, through its regional and division offices, is encouraged to support research-based interventions that promote technology-supported instruction in English. School-based learning action cells (LACs) may also be utilized as platforms for sharing best practices in TPACK-aligned strategies. Lastly, curriculum planners and policymakers may consider embedding TPACK training in pre-service and in-service teacher education programs to ensure that teachers are equipped to meet the demands of 21st-century learning and to raise the level of critical thinking among learners across all levels.</w:t>
      </w:r>
    </w:p>
    <w:p w:rsidR="001A1A24" w:rsidRDefault="001A1A24">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64700A" w:rsidRPr="0064700A" w:rsidRDefault="0064700A" w:rsidP="0064700A">
      <w:pPr>
        <w:rPr>
          <w:b/>
        </w:rPr>
      </w:pPr>
      <w:bookmarkStart w:id="10" w:name="_2s8eyo1" w:colFirst="0" w:colLast="0"/>
      <w:bookmarkEnd w:id="10"/>
      <w:r w:rsidRPr="0064700A">
        <w:rPr>
          <w:b/>
        </w:rPr>
        <w:t xml:space="preserve">Consent </w:t>
      </w:r>
    </w:p>
    <w:p w:rsidR="0064700A" w:rsidRPr="0064700A" w:rsidRDefault="0064700A" w:rsidP="0064700A">
      <w:pPr>
        <w:rPr>
          <w:highlight w:val="yellow"/>
        </w:rPr>
      </w:pPr>
      <w:r w:rsidRPr="0064700A">
        <w:t>As per international standards or university standards, Participants’ written consent has been collected and preserved by the author(s).</w:t>
      </w:r>
    </w:p>
    <w:p w:rsidR="0064700A" w:rsidRDefault="0064700A">
      <w:pPr>
        <w:rPr>
          <w:b/>
          <w:highlight w:val="yellow"/>
        </w:rPr>
      </w:pPr>
    </w:p>
    <w:p w:rsidR="0064700A" w:rsidRDefault="0064700A">
      <w:pPr>
        <w:rPr>
          <w:b/>
          <w:highlight w:val="yellow"/>
        </w:rPr>
      </w:pPr>
    </w:p>
    <w:p w:rsidR="001A1A24" w:rsidRPr="0064700A" w:rsidRDefault="00EC1904">
      <w:pPr>
        <w:rPr>
          <w:b/>
          <w:highlight w:val="yellow"/>
        </w:rPr>
      </w:pPr>
      <w:r w:rsidRPr="0064700A">
        <w:rPr>
          <w:b/>
          <w:highlight w:val="yellow"/>
        </w:rPr>
        <w:t>Disclaimer (Artificial intelligence)</w:t>
      </w:r>
    </w:p>
    <w:p w:rsidR="001A1A24" w:rsidRDefault="00EC1904">
      <w:pPr>
        <w:rPr>
          <w:highlight w:val="yellow"/>
        </w:rPr>
      </w:pPr>
      <w:r>
        <w:rPr>
          <w:highlight w:val="yellow"/>
        </w:rPr>
        <w:t xml:space="preserve">Option 1: </w:t>
      </w:r>
    </w:p>
    <w:p w:rsidR="001A1A24" w:rsidRDefault="00EC1904">
      <w:pPr>
        <w:rPr>
          <w:highlight w:val="yellow"/>
        </w:rPr>
      </w:pPr>
      <w:r>
        <w:rPr>
          <w:highlight w:val="yellow"/>
        </w:rPr>
        <w:t>Author(s) hereby declare that NO generative AI technologies such as Large Language Models (</w:t>
      </w:r>
      <w:proofErr w:type="spellStart"/>
      <w:r>
        <w:rPr>
          <w:highlight w:val="yellow"/>
        </w:rPr>
        <w:t>ChatGPT</w:t>
      </w:r>
      <w:proofErr w:type="spellEnd"/>
      <w:r>
        <w:rPr>
          <w:highlight w:val="yellow"/>
        </w:rPr>
        <w:t xml:space="preserve">, COPILOT, etc.) and text-to-image generators have been used during the writing or editing of this manuscript. </w:t>
      </w:r>
    </w:p>
    <w:p w:rsidR="001A1A24" w:rsidRDefault="00EC1904">
      <w:pPr>
        <w:rPr>
          <w:highlight w:val="yellow"/>
        </w:rPr>
      </w:pPr>
      <w:r>
        <w:rPr>
          <w:highlight w:val="yellow"/>
        </w:rPr>
        <w:t xml:space="preserve">Option 2: </w:t>
      </w:r>
    </w:p>
    <w:p w:rsidR="001A1A24" w:rsidRDefault="00EC1904">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1A1A24" w:rsidRDefault="00EC1904">
      <w:pPr>
        <w:rPr>
          <w:highlight w:val="yellow"/>
        </w:rPr>
      </w:pPr>
      <w:r>
        <w:rPr>
          <w:highlight w:val="yellow"/>
        </w:rPr>
        <w:t>Details of the AI usage are given below:</w:t>
      </w:r>
    </w:p>
    <w:p w:rsidR="001A1A24" w:rsidRDefault="00EC1904">
      <w:pPr>
        <w:rPr>
          <w:highlight w:val="yellow"/>
        </w:rPr>
      </w:pPr>
      <w:r>
        <w:rPr>
          <w:highlight w:val="yellow"/>
        </w:rPr>
        <w:t>1.</w:t>
      </w:r>
    </w:p>
    <w:p w:rsidR="001A1A24" w:rsidRDefault="00EC1904">
      <w:pPr>
        <w:rPr>
          <w:highlight w:val="yellow"/>
        </w:rPr>
      </w:pPr>
      <w:r>
        <w:rPr>
          <w:highlight w:val="yellow"/>
        </w:rPr>
        <w:t>2.</w:t>
      </w:r>
    </w:p>
    <w:p w:rsidR="001A1A24" w:rsidRDefault="00EC1904">
      <w:bookmarkStart w:id="11" w:name="_17dp8vu" w:colFirst="0" w:colLast="0"/>
      <w:bookmarkEnd w:id="11"/>
      <w:r>
        <w:rPr>
          <w:highlight w:val="yellow"/>
        </w:rPr>
        <w:t>3.</w:t>
      </w:r>
    </w:p>
    <w:p w:rsidR="001A1A24" w:rsidRDefault="00EC1904">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Reference</w:t>
      </w:r>
    </w:p>
    <w:p w:rsidR="001A1A24" w:rsidRDefault="00EC1904">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Abubakir,H</w:t>
      </w:r>
      <w:proofErr w:type="spellEnd"/>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Alshaboul</w:t>
      </w:r>
      <w:proofErr w:type="spellEnd"/>
      <w:r>
        <w:rPr>
          <w:rFonts w:ascii="Times New Roman" w:eastAsia="Times New Roman" w:hAnsi="Times New Roman" w:cs="Times New Roman"/>
          <w:color w:val="000000"/>
          <w:sz w:val="24"/>
          <w:szCs w:val="24"/>
        </w:rPr>
        <w:t xml:space="preserve">, Y. (2023). Unravelling EFL teachers' mastery of TPACK: Technological pedagogical and content knowledge in writing classes. </w:t>
      </w:r>
      <w:proofErr w:type="spellStart"/>
      <w:r>
        <w:rPr>
          <w:rFonts w:ascii="Times New Roman" w:eastAsia="Times New Roman" w:hAnsi="Times New Roman" w:cs="Times New Roman"/>
          <w:i/>
          <w:color w:val="000000"/>
          <w:sz w:val="24"/>
          <w:szCs w:val="24"/>
        </w:rPr>
        <w:t>Heliyon</w:t>
      </w:r>
      <w:proofErr w:type="spellEnd"/>
      <w:r>
        <w:rPr>
          <w:rFonts w:ascii="Times New Roman" w:eastAsia="Times New Roman" w:hAnsi="Times New Roman" w:cs="Times New Roman"/>
          <w:i/>
          <w:color w:val="000000"/>
          <w:sz w:val="24"/>
          <w:szCs w:val="24"/>
        </w:rPr>
        <w:t xml:space="preserve"> ,9</w:t>
      </w:r>
      <w:r>
        <w:rPr>
          <w:rFonts w:ascii="Times New Roman" w:eastAsia="Times New Roman" w:hAnsi="Times New Roman" w:cs="Times New Roman"/>
          <w:color w:val="000000"/>
          <w:sz w:val="24"/>
          <w:szCs w:val="24"/>
        </w:rPr>
        <w:t>(6</w:t>
      </w:r>
      <w:proofErr w:type="gramStart"/>
      <w:r>
        <w:rPr>
          <w:rFonts w:ascii="Times New Roman" w:eastAsia="Times New Roman" w:hAnsi="Times New Roman" w:cs="Times New Roman"/>
          <w:color w:val="000000"/>
          <w:sz w:val="24"/>
          <w:szCs w:val="24"/>
        </w:rPr>
        <w:t>),e</w:t>
      </w:r>
      <w:proofErr w:type="gramEnd"/>
      <w:r>
        <w:rPr>
          <w:rFonts w:ascii="Times New Roman" w:eastAsia="Times New Roman" w:hAnsi="Times New Roman" w:cs="Times New Roman"/>
          <w:color w:val="000000"/>
          <w:sz w:val="24"/>
          <w:szCs w:val="24"/>
        </w:rPr>
        <w:t>17348</w:t>
      </w:r>
      <w:r>
        <w:rPr>
          <w:rFonts w:ascii="Times New Roman" w:eastAsia="Times New Roman" w:hAnsi="Times New Roman" w:cs="Times New Roman"/>
          <w:color w:val="000000"/>
          <w:sz w:val="24"/>
          <w:szCs w:val="24"/>
          <w:u w:val="single"/>
        </w:rPr>
        <w:t>.</w:t>
      </w:r>
      <w:hyperlink r:id="rId13">
        <w:r>
          <w:rPr>
            <w:rFonts w:ascii="Times New Roman" w:eastAsia="Times New Roman" w:hAnsi="Times New Roman" w:cs="Times New Roman"/>
            <w:color w:val="000000"/>
            <w:sz w:val="24"/>
            <w:szCs w:val="24"/>
            <w:u w:val="single"/>
          </w:rPr>
          <w:t>https:/ /doi.org/</w:t>
        </w:r>
      </w:hyperlink>
      <w:r>
        <w:rPr>
          <w:rFonts w:ascii="Times New Roman" w:eastAsia="Times New Roman" w:hAnsi="Times New Roman" w:cs="Times New Roman"/>
          <w:color w:val="000000"/>
          <w:sz w:val="24"/>
          <w:szCs w:val="24"/>
        </w:rPr>
        <w:t xml:space="preserve"> 10.10 16/</w:t>
      </w:r>
      <w:proofErr w:type="spellStart"/>
      <w:r>
        <w:rPr>
          <w:rFonts w:ascii="Times New Roman" w:eastAsia="Times New Roman" w:hAnsi="Times New Roman" w:cs="Times New Roman"/>
          <w:color w:val="000000"/>
          <w:sz w:val="24"/>
          <w:szCs w:val="24"/>
        </w:rPr>
        <w:t>j.heliyon</w:t>
      </w:r>
      <w:proofErr w:type="spellEnd"/>
      <w:r>
        <w:rPr>
          <w:rFonts w:ascii="Times New Roman" w:eastAsia="Times New Roman" w:hAnsi="Times New Roman" w:cs="Times New Roman"/>
          <w:color w:val="000000"/>
          <w:sz w:val="24"/>
          <w:szCs w:val="24"/>
        </w:rPr>
        <w:t>. 2023.e17348.</w:t>
      </w:r>
    </w:p>
    <w:p w:rsidR="001A1A24" w:rsidRDefault="00EC1904">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 xml:space="preserve"> Alcantara, </w:t>
      </w:r>
      <w:proofErr w:type="spellStart"/>
      <w:r>
        <w:rPr>
          <w:rFonts w:ascii="Times New Roman" w:eastAsia="Times New Roman" w:hAnsi="Times New Roman" w:cs="Times New Roman"/>
          <w:color w:val="000000"/>
          <w:sz w:val="24"/>
          <w:szCs w:val="24"/>
        </w:rPr>
        <w:t>E.and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Bacsa</w:t>
      </w:r>
      <w:proofErr w:type="spellEnd"/>
      <w:r>
        <w:rPr>
          <w:rFonts w:ascii="Times New Roman" w:eastAsia="Times New Roman" w:hAnsi="Times New Roman" w:cs="Times New Roman"/>
          <w:color w:val="000000"/>
          <w:sz w:val="24"/>
          <w:szCs w:val="24"/>
        </w:rPr>
        <w:t xml:space="preserve">, J.P.(2017) Critical  Thinking  and Problem Solving Skills in  Mathematics of Grade-7 Public </w:t>
      </w:r>
      <w:r>
        <w:rPr>
          <w:rFonts w:ascii="Times New Roman" w:eastAsia="Times New Roman" w:hAnsi="Times New Roman" w:cs="Times New Roman"/>
          <w:color w:val="000000"/>
          <w:sz w:val="24"/>
          <w:szCs w:val="24"/>
        </w:rPr>
        <w:lastRenderedPageBreak/>
        <w:t xml:space="preserve">Secondary </w:t>
      </w:r>
      <w:proofErr w:type="spellStart"/>
      <w:r>
        <w:rPr>
          <w:rFonts w:ascii="Times New Roman" w:eastAsia="Times New Roman" w:hAnsi="Times New Roman" w:cs="Times New Roman"/>
          <w:color w:val="000000"/>
          <w:sz w:val="24"/>
          <w:szCs w:val="24"/>
        </w:rPr>
        <w:t>Students</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Graduate</w:t>
      </w:r>
      <w:proofErr w:type="spellEnd"/>
      <w:r>
        <w:rPr>
          <w:rFonts w:ascii="Times New Roman" w:eastAsia="Times New Roman" w:hAnsi="Times New Roman" w:cs="Times New Roman"/>
          <w:color w:val="000000"/>
          <w:sz w:val="24"/>
          <w:szCs w:val="24"/>
        </w:rPr>
        <w:t xml:space="preserve"> Program, College of Teacher  Education, Batangas State </w:t>
      </w:r>
      <w:proofErr w:type="spellStart"/>
      <w:r>
        <w:rPr>
          <w:rFonts w:ascii="Times New Roman" w:eastAsia="Times New Roman" w:hAnsi="Times New Roman" w:cs="Times New Roman"/>
          <w:color w:val="000000"/>
          <w:sz w:val="24"/>
          <w:szCs w:val="24"/>
        </w:rPr>
        <w:t>University,Batangas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City,Philippine</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Date Revised:  October 27,2017}. </w:t>
      </w:r>
      <w:hyperlink r:id="rId14">
        <w:r>
          <w:rPr>
            <w:rFonts w:ascii="Times New Roman" w:eastAsia="Times New Roman" w:hAnsi="Times New Roman" w:cs="Times New Roman"/>
            <w:color w:val="000000"/>
            <w:sz w:val="24"/>
            <w:szCs w:val="24"/>
            <w:u w:val="single"/>
          </w:rPr>
          <w:t>https: //www.researchgate.net/</w:t>
        </w:r>
      </w:hyperlink>
      <w:r>
        <w:rPr>
          <w:rFonts w:ascii="Times New Roman" w:eastAsia="Times New Roman" w:hAnsi="Times New Roman" w:cs="Times New Roman"/>
          <w:color w:val="000000"/>
          <w:sz w:val="24"/>
          <w:szCs w:val="24"/>
          <w:u w:val="single"/>
        </w:rPr>
        <w:t xml:space="preserve"> publication/ 3260 5 881</w:t>
      </w:r>
    </w:p>
    <w:p w:rsidR="001A1A24" w:rsidRDefault="00EC1904">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u w:val="single"/>
        </w:rPr>
      </w:pPr>
      <w:proofErr w:type="spellStart"/>
      <w:r>
        <w:rPr>
          <w:rFonts w:ascii="Times New Roman" w:eastAsia="Times New Roman" w:hAnsi="Times New Roman" w:cs="Times New Roman"/>
          <w:color w:val="000000"/>
          <w:sz w:val="24"/>
          <w:szCs w:val="24"/>
        </w:rPr>
        <w:t>Algouzi</w:t>
      </w:r>
      <w:proofErr w:type="spellEnd"/>
      <w:r>
        <w:rPr>
          <w:rFonts w:ascii="Times New Roman" w:eastAsia="Times New Roman" w:hAnsi="Times New Roman" w:cs="Times New Roman"/>
          <w:color w:val="000000"/>
          <w:sz w:val="24"/>
          <w:szCs w:val="24"/>
        </w:rPr>
        <w:t xml:space="preserve">, S., </w:t>
      </w:r>
      <w:proofErr w:type="spellStart"/>
      <w:r>
        <w:rPr>
          <w:rFonts w:ascii="Times New Roman" w:eastAsia="Times New Roman" w:hAnsi="Times New Roman" w:cs="Times New Roman"/>
          <w:color w:val="000000"/>
          <w:sz w:val="24"/>
          <w:szCs w:val="24"/>
        </w:rPr>
        <w:t>Alzubi</w:t>
      </w:r>
      <w:proofErr w:type="spellEnd"/>
      <w:r>
        <w:rPr>
          <w:rFonts w:ascii="Times New Roman" w:eastAsia="Times New Roman" w:hAnsi="Times New Roman" w:cs="Times New Roman"/>
          <w:color w:val="000000"/>
          <w:sz w:val="24"/>
          <w:szCs w:val="24"/>
        </w:rPr>
        <w:t xml:space="preserve">, A., &amp; Nazim, M. (2023). Enhancing EFL students’ critical thinking skills using a technology-mediated self-study approach: EFL graduates and labor market in perspective. </w:t>
      </w:r>
      <w:r>
        <w:rPr>
          <w:rFonts w:ascii="Times New Roman" w:eastAsia="Times New Roman" w:hAnsi="Times New Roman" w:cs="Times New Roman"/>
          <w:i/>
          <w:color w:val="000000"/>
          <w:sz w:val="24"/>
          <w:szCs w:val="24"/>
        </w:rPr>
        <w:t>PLOS ONE, 18</w:t>
      </w:r>
      <w:r>
        <w:rPr>
          <w:rFonts w:ascii="Times New Roman" w:eastAsia="Times New Roman" w:hAnsi="Times New Roman" w:cs="Times New Roman"/>
          <w:color w:val="000000"/>
          <w:sz w:val="24"/>
          <w:szCs w:val="24"/>
        </w:rPr>
        <w:t xml:space="preserve">(10), e0293273. </w:t>
      </w:r>
      <w:hyperlink r:id="rId15">
        <w:r>
          <w:rPr>
            <w:rFonts w:ascii="Times New Roman" w:eastAsia="Times New Roman" w:hAnsi="Times New Roman" w:cs="Times New Roman"/>
            <w:color w:val="000000"/>
            <w:sz w:val="24"/>
            <w:szCs w:val="24"/>
            <w:u w:val="single"/>
          </w:rPr>
          <w:t>https://doi.org/10.1371/</w:t>
        </w:r>
      </w:hyperlink>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journal.pone.0293273</w:t>
      </w:r>
    </w:p>
    <w:p w:rsidR="001A1A24" w:rsidRDefault="00EC1904">
      <w:pPr>
        <w:spacing w:before="280"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Anwar,C.</w:t>
      </w:r>
      <w:proofErr w:type="gramEnd"/>
      <w:r>
        <w:rPr>
          <w:rFonts w:ascii="Times New Roman" w:eastAsia="Times New Roman" w:hAnsi="Times New Roman" w:cs="Times New Roman"/>
          <w:sz w:val="24"/>
          <w:szCs w:val="24"/>
        </w:rPr>
        <w:t>,Yuliasri,I.,Faridi,A.,Pratama,H.,&amp;</w:t>
      </w:r>
      <w:proofErr w:type="spellStart"/>
      <w:r>
        <w:rPr>
          <w:rFonts w:ascii="Times New Roman" w:eastAsia="Times New Roman" w:hAnsi="Times New Roman" w:cs="Times New Roman"/>
          <w:sz w:val="24"/>
          <w:szCs w:val="24"/>
        </w:rPr>
        <w:t>Annatsa</w:t>
      </w:r>
      <w:proofErr w:type="spellEnd"/>
      <w:r>
        <w:rPr>
          <w:rFonts w:ascii="Times New Roman" w:eastAsia="Times New Roman" w:hAnsi="Times New Roman" w:cs="Times New Roman"/>
          <w:sz w:val="24"/>
          <w:szCs w:val="24"/>
        </w:rPr>
        <w:t xml:space="preserve"> ,L.U. (2023)</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EFLclassroom</w:t>
      </w:r>
      <w:proofErr w:type="spellEnd"/>
      <w:r>
        <w:rPr>
          <w:rFonts w:ascii="Times New Roman" w:eastAsia="Times New Roman" w:hAnsi="Times New Roman" w:cs="Times New Roman"/>
          <w:sz w:val="24"/>
          <w:szCs w:val="24"/>
        </w:rPr>
        <w:t xml:space="preserve"> with TPACK  </w:t>
      </w:r>
      <w:r>
        <w:rPr>
          <w:rFonts w:ascii="Times New Roman" w:eastAsia="Times New Roman" w:hAnsi="Times New Roman" w:cs="Times New Roman"/>
          <w:sz w:val="24"/>
          <w:szCs w:val="24"/>
        </w:rPr>
        <w:tab/>
        <w:t xml:space="preserve">framework towards higher students’ critical thinking: Teachers’ voices. </w:t>
      </w:r>
      <w:r>
        <w:rPr>
          <w:rFonts w:ascii="Times New Roman" w:eastAsia="Times New Roman" w:hAnsi="Times New Roman" w:cs="Times New Roman"/>
          <w:i/>
          <w:sz w:val="24"/>
          <w:szCs w:val="24"/>
        </w:rPr>
        <w:t>Journal of Namibian Studies, 33</w:t>
      </w:r>
      <w:r>
        <w:rPr>
          <w:rFonts w:ascii="Times New Roman" w:eastAsia="Times New Roman" w:hAnsi="Times New Roman" w:cs="Times New Roman"/>
          <w:sz w:val="24"/>
          <w:szCs w:val="24"/>
        </w:rPr>
        <w:t xml:space="preserve">, 5852–5873. </w:t>
      </w:r>
      <w:hyperlink r:id="rId16">
        <w:r>
          <w:rPr>
            <w:rFonts w:ascii="Times New Roman" w:eastAsia="Times New Roman" w:hAnsi="Times New Roman" w:cs="Times New Roman"/>
            <w:color w:val="000000"/>
            <w:sz w:val="24"/>
            <w:szCs w:val="24"/>
            <w:u w:val="single"/>
          </w:rPr>
          <w:t>https://doi.org/2197-5523</w:t>
        </w:r>
      </w:hyperlink>
      <w:r>
        <w:rPr>
          <w:rFonts w:ascii="Times New Roman" w:eastAsia="Times New Roman" w:hAnsi="Times New Roman" w:cs="Times New Roman"/>
          <w:sz w:val="24"/>
          <w:szCs w:val="24"/>
        </w:rPr>
        <w:t>.</w:t>
      </w:r>
    </w:p>
    <w:p w:rsidR="001A1A24" w:rsidRDefault="00EC1904">
      <w:pPr>
        <w:spacing w:after="0" w:line="240" w:lineRule="auto"/>
        <w:ind w:firstLine="720"/>
        <w:jc w:val="both"/>
        <w:rPr>
          <w:rFonts w:ascii="Times New Roman" w:eastAsia="Times New Roman" w:hAnsi="Times New Roman" w:cs="Times New Roman"/>
          <w:sz w:val="24"/>
          <w:szCs w:val="24"/>
          <w:u w:val="single"/>
        </w:rPr>
      </w:pPr>
      <w:proofErr w:type="gramStart"/>
      <w:r>
        <w:rPr>
          <w:rFonts w:ascii="Times New Roman" w:eastAsia="Times New Roman" w:hAnsi="Times New Roman" w:cs="Times New Roman"/>
          <w:sz w:val="24"/>
          <w:szCs w:val="24"/>
        </w:rPr>
        <w:t>Azhar,I.N.K.</w:t>
      </w:r>
      <w:proofErr w:type="gramEnd"/>
      <w:r>
        <w:rPr>
          <w:rFonts w:ascii="Times New Roman" w:eastAsia="Times New Roman" w:hAnsi="Times New Roman" w:cs="Times New Roman"/>
          <w:sz w:val="24"/>
          <w:szCs w:val="24"/>
        </w:rPr>
        <w:t>,&amp;</w:t>
      </w:r>
      <w:proofErr w:type="spellStart"/>
      <w:r>
        <w:rPr>
          <w:rFonts w:ascii="Times New Roman" w:eastAsia="Times New Roman" w:hAnsi="Times New Roman" w:cs="Times New Roman"/>
          <w:sz w:val="24"/>
          <w:szCs w:val="24"/>
        </w:rPr>
        <w:t>Hashim,H</w:t>
      </w:r>
      <w:proofErr w:type="spellEnd"/>
      <w:r>
        <w:rPr>
          <w:rFonts w:ascii="Times New Roman" w:eastAsia="Times New Roman" w:hAnsi="Times New Roman" w:cs="Times New Roman"/>
          <w:sz w:val="24"/>
          <w:szCs w:val="24"/>
        </w:rPr>
        <w:t xml:space="preserve">.(2022).Level of </w:t>
      </w:r>
      <w:proofErr w:type="spellStart"/>
      <w:r>
        <w:rPr>
          <w:rFonts w:ascii="Times New Roman" w:eastAsia="Times New Roman" w:hAnsi="Times New Roman" w:cs="Times New Roman"/>
          <w:sz w:val="24"/>
          <w:szCs w:val="24"/>
        </w:rPr>
        <w:t>teachers’technological</w:t>
      </w:r>
      <w:proofErr w:type="spellEnd"/>
      <w:r>
        <w:rPr>
          <w:rFonts w:ascii="Times New Roman" w:eastAsia="Times New Roman" w:hAnsi="Times New Roman" w:cs="Times New Roman"/>
          <w:sz w:val="24"/>
          <w:szCs w:val="24"/>
        </w:rPr>
        <w:t xml:space="preserve">  pedagogical content knowledge (TPACK)  skill  and attitude towards technology. </w:t>
      </w:r>
      <w:r>
        <w:rPr>
          <w:rFonts w:ascii="Times New Roman" w:eastAsia="Times New Roman" w:hAnsi="Times New Roman" w:cs="Times New Roman"/>
          <w:i/>
          <w:sz w:val="24"/>
          <w:szCs w:val="24"/>
        </w:rPr>
        <w:t>Creative Education, 13</w:t>
      </w:r>
      <w:r>
        <w:rPr>
          <w:rFonts w:ascii="Times New Roman" w:eastAsia="Times New Roman" w:hAnsi="Times New Roman" w:cs="Times New Roman"/>
          <w:sz w:val="24"/>
          <w:szCs w:val="24"/>
        </w:rPr>
        <w:t xml:space="preserve">(4), 1193–1210. </w:t>
      </w:r>
      <w:r>
        <w:rPr>
          <w:rFonts w:ascii="Times New Roman" w:eastAsia="Times New Roman" w:hAnsi="Times New Roman" w:cs="Times New Roman"/>
          <w:sz w:val="24"/>
          <w:szCs w:val="24"/>
          <w:u w:val="single"/>
        </w:rPr>
        <w:t>https:// doi.org/10.4236/ ce.2022.134074</w:t>
      </w:r>
    </w:p>
    <w:p w:rsidR="001A1A24" w:rsidRDefault="00EC1904">
      <w:pPr>
        <w:spacing w:before="280" w:after="28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Barshay</w:t>
      </w:r>
      <w:proofErr w:type="spellEnd"/>
      <w:r>
        <w:rPr>
          <w:rFonts w:ascii="Times New Roman" w:eastAsia="Times New Roman" w:hAnsi="Times New Roman" w:cs="Times New Roman"/>
          <w:sz w:val="24"/>
          <w:szCs w:val="24"/>
        </w:rPr>
        <w:t xml:space="preserve">, J. (2019, September 18). Why content knowledge is crucial to effective critical thinking. </w:t>
      </w:r>
      <w:proofErr w:type="spellStart"/>
      <w:r>
        <w:rPr>
          <w:rFonts w:ascii="Times New Roman" w:eastAsia="Times New Roman" w:hAnsi="Times New Roman" w:cs="Times New Roman"/>
          <w:sz w:val="24"/>
          <w:szCs w:val="24"/>
        </w:rPr>
        <w:t>MindShift</w:t>
      </w:r>
      <w:proofErr w:type="spellEnd"/>
      <w:r>
        <w:rPr>
          <w:rFonts w:ascii="Times New Roman" w:eastAsia="Times New Roman" w:hAnsi="Times New Roman" w:cs="Times New Roman"/>
          <w:sz w:val="24"/>
          <w:szCs w:val="24"/>
        </w:rPr>
        <w:t xml:space="preserve">. </w:t>
      </w:r>
      <w:hyperlink r:id="rId17">
        <w:r>
          <w:rPr>
            <w:rFonts w:ascii="Times New Roman" w:eastAsia="Times New Roman" w:hAnsi="Times New Roman" w:cs="Times New Roman"/>
            <w:color w:val="000000"/>
            <w:sz w:val="24"/>
            <w:szCs w:val="24"/>
          </w:rPr>
          <w:t>https://www.kqed. org/mind shift/ 54470/ why- content- knowledge -is -crucial -to-effective-critical-thinking</w:t>
        </w:r>
      </w:hyperlink>
      <w:r>
        <w:rPr>
          <w:rFonts w:ascii="Times New Roman" w:eastAsia="Times New Roman" w:hAnsi="Times New Roman" w:cs="Times New Roman"/>
          <w:sz w:val="24"/>
          <w:szCs w:val="24"/>
        </w:rPr>
        <w:t xml:space="preserve"> </w:t>
      </w:r>
    </w:p>
    <w:p w:rsidR="001A1A24" w:rsidRDefault="00EC1904">
      <w:pPr>
        <w:spacing w:before="280" w:after="280"/>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Brodowicz</w:t>
      </w:r>
      <w:proofErr w:type="spellEnd"/>
      <w:r>
        <w:rPr>
          <w:rFonts w:ascii="Times New Roman" w:eastAsia="Times New Roman" w:hAnsi="Times New Roman" w:cs="Times New Roman"/>
          <w:sz w:val="24"/>
          <w:szCs w:val="24"/>
        </w:rPr>
        <w:t>, M. (2024, March 2). Descriptive correlational design in research. Research.com.https://research.com/statistics/descriptive-correlational-design-in-research</w:t>
      </w:r>
    </w:p>
    <w:p w:rsidR="001A1A24" w:rsidRDefault="00EC1904">
      <w:pPr>
        <w:spacing w:before="280" w:after="280"/>
        <w:ind w:firstLine="905"/>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Cacayan</w:t>
      </w:r>
      <w:proofErr w:type="spellEnd"/>
      <w:r>
        <w:rPr>
          <w:rFonts w:ascii="Times New Roman" w:eastAsia="Times New Roman" w:hAnsi="Times New Roman" w:cs="Times New Roman"/>
          <w:sz w:val="24"/>
          <w:szCs w:val="24"/>
        </w:rPr>
        <w:t xml:space="preserve">, Y. </w:t>
      </w:r>
      <w:proofErr w:type="gramStart"/>
      <w:r>
        <w:rPr>
          <w:rFonts w:ascii="Times New Roman" w:eastAsia="Times New Roman" w:hAnsi="Times New Roman" w:cs="Times New Roman"/>
          <w:sz w:val="24"/>
          <w:szCs w:val="24"/>
        </w:rPr>
        <w:t>V.(</w:t>
      </w:r>
      <w:proofErr w:type="gramEnd"/>
      <w:r>
        <w:rPr>
          <w:rFonts w:ascii="Times New Roman" w:eastAsia="Times New Roman" w:hAnsi="Times New Roman" w:cs="Times New Roman"/>
          <w:sz w:val="24"/>
          <w:szCs w:val="24"/>
        </w:rPr>
        <w:t xml:space="preserve">2018). Challenges   encountered </w:t>
      </w:r>
      <w:proofErr w:type="gramStart"/>
      <w:r>
        <w:rPr>
          <w:rFonts w:ascii="Times New Roman" w:eastAsia="Times New Roman" w:hAnsi="Times New Roman" w:cs="Times New Roman"/>
          <w:sz w:val="24"/>
          <w:szCs w:val="24"/>
        </w:rPr>
        <w:t>by  teachers</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on </w:t>
      </w:r>
      <w:proofErr w:type="spellStart"/>
      <w:r>
        <w:rPr>
          <w:rFonts w:ascii="Times New Roman" w:eastAsia="Times New Roman" w:hAnsi="Times New Roman" w:cs="Times New Roman"/>
          <w:sz w:val="24"/>
          <w:szCs w:val="24"/>
        </w:rPr>
        <w:t>technolo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gical</w:t>
      </w:r>
      <w:proofErr w:type="spellEnd"/>
      <w:r>
        <w:rPr>
          <w:rFonts w:ascii="Times New Roman" w:eastAsia="Times New Roman" w:hAnsi="Times New Roman" w:cs="Times New Roman"/>
          <w:sz w:val="24"/>
          <w:szCs w:val="24"/>
        </w:rPr>
        <w:t xml:space="preserve">, pedagogical, and content knowledge (TPACK) of junior high school Grade 7 </w:t>
      </w:r>
      <w:r>
        <w:rPr>
          <w:rFonts w:ascii="Times New Roman" w:eastAsia="Times New Roman" w:hAnsi="Times New Roman" w:cs="Times New Roman"/>
          <w:sz w:val="24"/>
          <w:szCs w:val="24"/>
        </w:rPr>
        <w:t xml:space="preserve">teachers in </w:t>
      </w:r>
      <w:r>
        <w:rPr>
          <w:rFonts w:ascii="Times New Roman" w:eastAsia="Times New Roman" w:hAnsi="Times New Roman" w:cs="Times New Roman"/>
          <w:sz w:val="24"/>
          <w:szCs w:val="24"/>
        </w:rPr>
        <w:tab/>
        <w:t>relation to teaching performance: Basis in designing effective training programs, Division of Misamis Oriental.</w:t>
      </w:r>
    </w:p>
    <w:p w:rsidR="001A1A24" w:rsidRDefault="00EC1904">
      <w:pPr>
        <w:spacing w:before="280" w:after="280"/>
        <w:ind w:firstLine="905"/>
        <w:jc w:val="both"/>
        <w:rPr>
          <w:rFonts w:ascii="Times New Roman" w:eastAsia="Times New Roman" w:hAnsi="Times New Roman" w:cs="Times New Roman"/>
          <w:sz w:val="24"/>
          <w:szCs w:val="24"/>
          <w:u w:val="single"/>
        </w:rPr>
      </w:pPr>
      <w:proofErr w:type="spellStart"/>
      <w:r>
        <w:rPr>
          <w:rFonts w:ascii="Times New Roman" w:eastAsia="Times New Roman" w:hAnsi="Times New Roman" w:cs="Times New Roman"/>
          <w:sz w:val="24"/>
          <w:szCs w:val="24"/>
        </w:rPr>
        <w:t>Daulay</w:t>
      </w:r>
      <w:proofErr w:type="spellEnd"/>
      <w:r>
        <w:rPr>
          <w:rFonts w:ascii="Times New Roman" w:eastAsia="Times New Roman" w:hAnsi="Times New Roman" w:cs="Times New Roman"/>
          <w:sz w:val="24"/>
          <w:szCs w:val="24"/>
        </w:rPr>
        <w:t xml:space="preserve">, I. R. (2024). English teachers' perceptions of Technological Pedagogical and Content Knowledge (TPACK) and its application in English language teaching: Post-COVID-19. </w:t>
      </w:r>
      <w:proofErr w:type="spellStart"/>
      <w:r>
        <w:rPr>
          <w:rFonts w:ascii="Times New Roman" w:eastAsia="Times New Roman" w:hAnsi="Times New Roman" w:cs="Times New Roman"/>
          <w:i/>
          <w:sz w:val="24"/>
          <w:szCs w:val="24"/>
        </w:rPr>
        <w:t>Jurnal</w:t>
      </w:r>
      <w:proofErr w:type="spellEnd"/>
      <w:r>
        <w:rPr>
          <w:rFonts w:ascii="Times New Roman" w:eastAsia="Times New Roman" w:hAnsi="Times New Roman" w:cs="Times New Roman"/>
          <w:i/>
          <w:sz w:val="24"/>
          <w:szCs w:val="24"/>
        </w:rPr>
        <w:t xml:space="preserve"> Pendidikan dan </w:t>
      </w:r>
      <w:proofErr w:type="spellStart"/>
      <w:r>
        <w:rPr>
          <w:rFonts w:ascii="Times New Roman" w:eastAsia="Times New Roman" w:hAnsi="Times New Roman" w:cs="Times New Roman"/>
          <w:i/>
          <w:sz w:val="24"/>
          <w:szCs w:val="24"/>
        </w:rPr>
        <w:t>Pembelajaran</w:t>
      </w:r>
      <w:proofErr w:type="spellEnd"/>
      <w:r>
        <w:rPr>
          <w:rFonts w:ascii="Times New Roman" w:eastAsia="Times New Roman" w:hAnsi="Times New Roman" w:cs="Times New Roman"/>
          <w:i/>
          <w:sz w:val="24"/>
          <w:szCs w:val="24"/>
        </w:rPr>
        <w:t xml:space="preserve"> (JPP)</w:t>
      </w:r>
      <w:r>
        <w:rPr>
          <w:rFonts w:ascii="Times New Roman" w:eastAsia="Times New Roman" w:hAnsi="Times New Roman" w:cs="Times New Roman"/>
          <w:sz w:val="24"/>
          <w:szCs w:val="24"/>
        </w:rPr>
        <w:t>, 31(1).</w:t>
      </w:r>
      <w:r>
        <w:rPr>
          <w:rFonts w:ascii="Times New Roman" w:eastAsia="Times New Roman" w:hAnsi="Times New Roman" w:cs="Times New Roman"/>
          <w:sz w:val="24"/>
          <w:szCs w:val="24"/>
          <w:u w:val="single"/>
        </w:rPr>
        <w:t>https://doi.org/10.17977/jpp.v31i1.50794</w:t>
      </w:r>
    </w:p>
    <w:p w:rsidR="001A1A24" w:rsidRDefault="00EC1904">
      <w:pPr>
        <w:spacing w:before="280" w:after="280"/>
        <w:ind w:firstLine="905"/>
        <w:jc w:val="both"/>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color w:val="000000"/>
          <w:sz w:val="24"/>
          <w:szCs w:val="24"/>
        </w:rPr>
        <w:t>Dinçer,R</w:t>
      </w:r>
      <w:proofErr w:type="gramEnd"/>
      <w:r>
        <w:rPr>
          <w:rFonts w:ascii="Times New Roman" w:eastAsia="Times New Roman" w:hAnsi="Times New Roman" w:cs="Times New Roman"/>
          <w:color w:val="000000"/>
          <w:sz w:val="24"/>
          <w:szCs w:val="24"/>
        </w:rPr>
        <w:t>,Polat</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Dinçer</w:t>
      </w:r>
      <w:proofErr w:type="spellEnd"/>
      <w:r>
        <w:rPr>
          <w:rFonts w:ascii="Times New Roman" w:eastAsia="Times New Roman" w:hAnsi="Times New Roman" w:cs="Times New Roman"/>
          <w:color w:val="000000"/>
          <w:sz w:val="24"/>
          <w:szCs w:val="24"/>
        </w:rPr>
        <w:t xml:space="preserve">, N. (2024) . Integrating Technology in EFL: A Study on TPACK and Self-Efficacy Among Turkish Educators, </w:t>
      </w:r>
      <w:r>
        <w:rPr>
          <w:rFonts w:ascii="Times New Roman" w:eastAsia="Times New Roman" w:hAnsi="Times New Roman" w:cs="Times New Roman"/>
          <w:sz w:val="24"/>
          <w:szCs w:val="24"/>
        </w:rPr>
        <w:t>Asian Journal of Distance Education Volume 19, Issue1, 202</w:t>
      </w:r>
      <w:r>
        <w:rPr>
          <w:rFonts w:ascii="Times New Roman" w:eastAsia="Times New Roman" w:hAnsi="Times New Roman" w:cs="Times New Roman"/>
          <w:color w:val="538135"/>
          <w:sz w:val="24"/>
          <w:szCs w:val="24"/>
        </w:rPr>
        <w:t xml:space="preserve">4, </w:t>
      </w:r>
      <w:r>
        <w:rPr>
          <w:rFonts w:ascii="Times New Roman" w:eastAsia="Times New Roman" w:hAnsi="Times New Roman" w:cs="Times New Roman"/>
          <w:color w:val="000000"/>
          <w:sz w:val="24"/>
          <w:szCs w:val="24"/>
        </w:rPr>
        <w:t xml:space="preserve">ISSN1347-9008 </w:t>
      </w:r>
      <w:r>
        <w:rPr>
          <w:rFonts w:ascii="Times New Roman" w:eastAsia="Times New Roman" w:hAnsi="Times New Roman" w:cs="Times New Roman"/>
          <w:color w:val="000000"/>
          <w:sz w:val="24"/>
          <w:szCs w:val="24"/>
          <w:u w:val="single"/>
        </w:rPr>
        <w:t>https</w:t>
      </w:r>
      <w:r>
        <w:rPr>
          <w:rFonts w:ascii="Times New Roman" w:eastAsia="Times New Roman" w:hAnsi="Times New Roman" w:cs="Times New Roman"/>
          <w:sz w:val="24"/>
          <w:szCs w:val="24"/>
          <w:u w:val="single"/>
        </w:rPr>
        <w:t>://</w:t>
      </w:r>
      <w:hyperlink r:id="rId18">
        <w:r>
          <w:rPr>
            <w:rFonts w:ascii="Times New Roman" w:eastAsia="Times New Roman" w:hAnsi="Times New Roman" w:cs="Times New Roman"/>
            <w:sz w:val="24"/>
            <w:szCs w:val="24"/>
            <w:u w:val="single"/>
          </w:rPr>
          <w:t>www.asianjde.</w:t>
        </w:r>
      </w:hyperlink>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com.</w:t>
      </w:r>
    </w:p>
    <w:p w:rsidR="001A1A24" w:rsidRDefault="00EC1904">
      <w:pPr>
        <w:spacing w:after="0" w:line="240" w:lineRule="auto"/>
        <w:ind w:firstLine="720"/>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Emery,H</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2015). A </w:t>
      </w:r>
      <w:proofErr w:type="gramStart"/>
      <w:r>
        <w:rPr>
          <w:rFonts w:ascii="Times New Roman" w:eastAsia="Times New Roman" w:hAnsi="Times New Roman" w:cs="Times New Roman"/>
          <w:sz w:val="24"/>
          <w:szCs w:val="24"/>
        </w:rPr>
        <w:t>Global  Study</w:t>
      </w:r>
      <w:proofErr w:type="gramEnd"/>
      <w:r>
        <w:rPr>
          <w:rFonts w:ascii="Times New Roman" w:eastAsia="Times New Roman" w:hAnsi="Times New Roman" w:cs="Times New Roman"/>
          <w:sz w:val="24"/>
          <w:szCs w:val="24"/>
        </w:rPr>
        <w:t xml:space="preserve">  of  Primary English Teachers’ </w:t>
      </w:r>
      <w:r>
        <w:rPr>
          <w:rFonts w:ascii="Times New Roman" w:eastAsia="Times New Roman" w:hAnsi="Times New Roman" w:cs="Times New Roman"/>
          <w:sz w:val="24"/>
          <w:szCs w:val="24"/>
        </w:rPr>
        <w:tab/>
        <w:t xml:space="preserve">Qualifications, Training and Career Development,    British Council, ELT Research Papers 12-08 </w:t>
      </w:r>
    </w:p>
    <w:p w:rsidR="001A1A24" w:rsidRDefault="001A1A24">
      <w:pPr>
        <w:spacing w:after="0" w:line="240" w:lineRule="auto"/>
        <w:ind w:firstLine="720"/>
        <w:rPr>
          <w:rFonts w:ascii="Times New Roman" w:eastAsia="Times New Roman" w:hAnsi="Times New Roman" w:cs="Times New Roman"/>
          <w:sz w:val="24"/>
          <w:szCs w:val="24"/>
        </w:rPr>
      </w:pPr>
    </w:p>
    <w:p w:rsidR="001A1A24" w:rsidRDefault="00EC1904">
      <w:pPr>
        <w:spacing w:after="0" w:line="240" w:lineRule="auto"/>
        <w:ind w:firstLine="720"/>
        <w:jc w:val="both"/>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Gayadang,D</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C., </w:t>
      </w:r>
      <w:proofErr w:type="spellStart"/>
      <w:r>
        <w:rPr>
          <w:rFonts w:ascii="Times New Roman" w:eastAsia="Times New Roman" w:hAnsi="Times New Roman" w:cs="Times New Roman"/>
          <w:sz w:val="24"/>
          <w:szCs w:val="24"/>
        </w:rPr>
        <w:t>Bunuan</w:t>
      </w:r>
      <w:proofErr w:type="spellEnd"/>
      <w:r>
        <w:rPr>
          <w:rFonts w:ascii="Times New Roman" w:eastAsia="Times New Roman" w:hAnsi="Times New Roman" w:cs="Times New Roman"/>
          <w:sz w:val="24"/>
          <w:szCs w:val="24"/>
        </w:rPr>
        <w:t xml:space="preserve"> A. M. &amp; </w:t>
      </w:r>
      <w:proofErr w:type="spellStart"/>
      <w:r>
        <w:rPr>
          <w:rFonts w:ascii="Times New Roman" w:eastAsia="Times New Roman" w:hAnsi="Times New Roman" w:cs="Times New Roman"/>
          <w:sz w:val="24"/>
          <w:szCs w:val="24"/>
        </w:rPr>
        <w:t>Cajucom,E.L</w:t>
      </w:r>
      <w:proofErr w:type="spellEnd"/>
      <w:r>
        <w:rPr>
          <w:rFonts w:ascii="Times New Roman" w:eastAsia="Times New Roman" w:hAnsi="Times New Roman" w:cs="Times New Roman"/>
          <w:sz w:val="24"/>
          <w:szCs w:val="24"/>
        </w:rPr>
        <w:t xml:space="preserve">.(2024.).TPACK Competence and Attitudes Towards Technology  Integration </w:t>
      </w:r>
      <w:proofErr w:type="spellStart"/>
      <w:r>
        <w:rPr>
          <w:rFonts w:ascii="Times New Roman" w:eastAsia="Times New Roman" w:hAnsi="Times New Roman" w:cs="Times New Roman"/>
          <w:sz w:val="24"/>
          <w:szCs w:val="24"/>
        </w:rPr>
        <w:t>inin</w:t>
      </w:r>
      <w:proofErr w:type="spellEnd"/>
      <w:r>
        <w:rPr>
          <w:rFonts w:ascii="Times New Roman" w:eastAsia="Times New Roman" w:hAnsi="Times New Roman" w:cs="Times New Roman"/>
          <w:sz w:val="24"/>
          <w:szCs w:val="24"/>
        </w:rPr>
        <w:t xml:space="preserve"> Chemistry Education. Journal of Education </w:t>
      </w:r>
      <w:proofErr w:type="gramStart"/>
      <w:r>
        <w:rPr>
          <w:rFonts w:ascii="Times New Roman" w:eastAsia="Times New Roman" w:hAnsi="Times New Roman" w:cs="Times New Roman"/>
          <w:sz w:val="24"/>
          <w:szCs w:val="24"/>
        </w:rPr>
        <w:t>and  Technology</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Integration,</w:t>
      </w:r>
      <w:r>
        <w:rPr>
          <w:rFonts w:ascii="Times New Roman" w:eastAsia="Times New Roman" w:hAnsi="Times New Roman" w:cs="Times New Roman"/>
          <w:smallCaps/>
          <w:color w:val="4B4B4B"/>
          <w:sz w:val="24"/>
          <w:szCs w:val="24"/>
          <w:highlight w:val="white"/>
        </w:rPr>
        <w:t>PDF</w:t>
      </w:r>
      <w:proofErr w:type="spellEnd"/>
      <w:r>
        <w:rPr>
          <w:rFonts w:ascii="Times New Roman" w:eastAsia="Times New Roman" w:hAnsi="Times New Roman" w:cs="Times New Roman"/>
          <w:color w:val="4B4B4B"/>
          <w:sz w:val="24"/>
          <w:szCs w:val="24"/>
          <w:highlight w:val="white"/>
        </w:rPr>
        <w:t>(www.researchgate.net)</w:t>
      </w:r>
    </w:p>
    <w:p w:rsidR="001A1A24" w:rsidRDefault="00EC1904">
      <w:pPr>
        <w:spacing w:before="280" w:after="280" w:line="240" w:lineRule="auto"/>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Jumariati</w:t>
      </w:r>
      <w:proofErr w:type="spellEnd"/>
      <w:r>
        <w:rPr>
          <w:rFonts w:ascii="Times New Roman" w:eastAsia="Times New Roman" w:hAnsi="Times New Roman" w:cs="Times New Roman"/>
          <w:sz w:val="24"/>
          <w:szCs w:val="24"/>
        </w:rPr>
        <w:t xml:space="preserve">, J., </w:t>
      </w:r>
      <w:proofErr w:type="spellStart"/>
      <w:r>
        <w:rPr>
          <w:rFonts w:ascii="Times New Roman" w:eastAsia="Times New Roman" w:hAnsi="Times New Roman" w:cs="Times New Roman"/>
          <w:sz w:val="24"/>
          <w:szCs w:val="24"/>
        </w:rPr>
        <w:t>Asrimawati</w:t>
      </w:r>
      <w:proofErr w:type="spellEnd"/>
      <w:r>
        <w:rPr>
          <w:rFonts w:ascii="Times New Roman" w:eastAsia="Times New Roman" w:hAnsi="Times New Roman" w:cs="Times New Roman"/>
          <w:sz w:val="24"/>
          <w:szCs w:val="24"/>
        </w:rPr>
        <w:t xml:space="preserve">, I. F., </w:t>
      </w:r>
      <w:proofErr w:type="spellStart"/>
      <w:r>
        <w:rPr>
          <w:rFonts w:ascii="Times New Roman" w:eastAsia="Times New Roman" w:hAnsi="Times New Roman" w:cs="Times New Roman"/>
          <w:sz w:val="24"/>
          <w:szCs w:val="24"/>
        </w:rPr>
        <w:t>Mulya</w:t>
      </w:r>
      <w:proofErr w:type="spellEnd"/>
      <w:r>
        <w:rPr>
          <w:rFonts w:ascii="Times New Roman" w:eastAsia="Times New Roman" w:hAnsi="Times New Roman" w:cs="Times New Roman"/>
          <w:sz w:val="24"/>
          <w:szCs w:val="24"/>
        </w:rPr>
        <w:t xml:space="preserve">, J. N., &amp; Taka, D.  D. </w:t>
      </w:r>
      <w:r>
        <w:rPr>
          <w:rFonts w:ascii="Times New Roman" w:eastAsia="Times New Roman" w:hAnsi="Times New Roman" w:cs="Times New Roman"/>
          <w:sz w:val="24"/>
          <w:szCs w:val="24"/>
        </w:rPr>
        <w:tab/>
        <w:t xml:space="preserve">L. (2024).  </w:t>
      </w:r>
      <w:proofErr w:type="gramStart"/>
      <w:r>
        <w:rPr>
          <w:rFonts w:ascii="Times New Roman" w:eastAsia="Times New Roman" w:hAnsi="Times New Roman" w:cs="Times New Roman"/>
          <w:sz w:val="24"/>
          <w:szCs w:val="24"/>
        </w:rPr>
        <w:t>Measuring  Critical</w:t>
      </w:r>
      <w:proofErr w:type="gramEnd"/>
      <w:r>
        <w:rPr>
          <w:rFonts w:ascii="Times New Roman" w:eastAsia="Times New Roman" w:hAnsi="Times New Roman" w:cs="Times New Roman"/>
          <w:sz w:val="24"/>
          <w:szCs w:val="24"/>
        </w:rPr>
        <w:t xml:space="preserve">  Thinking Skills through Performance  Assessment: The Profile of  EFL Students’  Critical  Thinking  Skills. Journal of </w:t>
      </w:r>
      <w:r>
        <w:rPr>
          <w:rFonts w:ascii="Times New Roman" w:eastAsia="Times New Roman" w:hAnsi="Times New Roman" w:cs="Times New Roman"/>
          <w:sz w:val="24"/>
          <w:szCs w:val="24"/>
        </w:rPr>
        <w:tab/>
        <w:t>English Educators Society,</w:t>
      </w:r>
      <w:proofErr w:type="gramStart"/>
      <w:r>
        <w:rPr>
          <w:rFonts w:ascii="Times New Roman" w:eastAsia="Times New Roman" w:hAnsi="Times New Roman" w:cs="Times New Roman"/>
          <w:i/>
          <w:sz w:val="24"/>
          <w:szCs w:val="24"/>
        </w:rPr>
        <w:t>9</w:t>
      </w:r>
      <w:r>
        <w:rPr>
          <w:rFonts w:ascii="Times New Roman" w:eastAsia="Times New Roman" w:hAnsi="Times New Roman" w:cs="Times New Roman"/>
          <w:sz w:val="24"/>
          <w:szCs w:val="24"/>
        </w:rPr>
        <w:t>( 1</w:t>
      </w:r>
      <w:proofErr w:type="gram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DOI:</w:t>
      </w:r>
      <w:hyperlink r:id="rId19">
        <w:r>
          <w:rPr>
            <w:rFonts w:ascii="Times New Roman" w:eastAsia="Times New Roman" w:hAnsi="Times New Roman" w:cs="Times New Roman"/>
            <w:color w:val="000000"/>
            <w:sz w:val="24"/>
            <w:szCs w:val="24"/>
          </w:rPr>
          <w:t>https</w:t>
        </w:r>
        <w:proofErr w:type="spellEnd"/>
        <w:r>
          <w:rPr>
            <w:rFonts w:ascii="Times New Roman" w:eastAsia="Times New Roman" w:hAnsi="Times New Roman" w:cs="Times New Roman"/>
            <w:color w:val="000000"/>
            <w:sz w:val="24"/>
            <w:szCs w:val="24"/>
          </w:rPr>
          <w:t>://doi.org/10.21070/</w:t>
        </w:r>
        <w:proofErr w:type="spellStart"/>
        <w:r>
          <w:rPr>
            <w:rFonts w:ascii="Times New Roman" w:eastAsia="Times New Roman" w:hAnsi="Times New Roman" w:cs="Times New Roman"/>
            <w:color w:val="000000"/>
            <w:sz w:val="24"/>
            <w:szCs w:val="24"/>
          </w:rPr>
          <w:t>jees</w:t>
        </w:r>
        <w:proofErr w:type="spellEnd"/>
        <w:r>
          <w:rPr>
            <w:rFonts w:ascii="Times New Roman" w:eastAsia="Times New Roman" w:hAnsi="Times New Roman" w:cs="Times New Roman"/>
            <w:color w:val="000000"/>
            <w:sz w:val="24"/>
            <w:szCs w:val="24"/>
          </w:rPr>
          <w:t>. v9i1.1</w:t>
        </w:r>
      </w:hyperlink>
      <w:r>
        <w:rPr>
          <w:rFonts w:ascii="Times New Roman" w:eastAsia="Times New Roman" w:hAnsi="Times New Roman" w:cs="Times New Roman"/>
          <w:i/>
          <w:sz w:val="24"/>
          <w:szCs w:val="24"/>
        </w:rPr>
        <w:t xml:space="preserve"> </w:t>
      </w:r>
      <w:r>
        <w:rPr>
          <w:rFonts w:ascii="Times New Roman" w:eastAsia="Times New Roman" w:hAnsi="Times New Roman" w:cs="Times New Roman"/>
          <w:color w:val="000000"/>
          <w:sz w:val="24"/>
          <w:szCs w:val="24"/>
        </w:rPr>
        <w:t xml:space="preserve"> </w:t>
      </w:r>
    </w:p>
    <w:p w:rsidR="001A1A24" w:rsidRDefault="00EC1904">
      <w:pPr>
        <w:spacing w:before="280" w:after="280" w:line="240" w:lineRule="auto"/>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Laurente</w:t>
      </w:r>
      <w:proofErr w:type="spellEnd"/>
      <w:r>
        <w:rPr>
          <w:rFonts w:ascii="Times New Roman" w:eastAsia="Times New Roman" w:hAnsi="Times New Roman" w:cs="Times New Roman"/>
          <w:sz w:val="24"/>
          <w:szCs w:val="24"/>
        </w:rPr>
        <w:t xml:space="preserve"> S. et al., </w:t>
      </w:r>
      <w:proofErr w:type="gramStart"/>
      <w:r>
        <w:rPr>
          <w:rFonts w:ascii="Times New Roman" w:eastAsia="Times New Roman" w:hAnsi="Times New Roman" w:cs="Times New Roman"/>
          <w:sz w:val="24"/>
          <w:szCs w:val="24"/>
        </w:rPr>
        <w:t>Reading  Mobile</w:t>
      </w:r>
      <w:proofErr w:type="gramEnd"/>
      <w:r>
        <w:rPr>
          <w:rFonts w:ascii="Times New Roman" w:eastAsia="Times New Roman" w:hAnsi="Times New Roman" w:cs="Times New Roman"/>
          <w:sz w:val="24"/>
          <w:szCs w:val="24"/>
        </w:rPr>
        <w:t xml:space="preserve">  Applications on  Students’ Critical  Thinking  Skills: A Linear Analysis. Discipline: </w:t>
      </w:r>
      <w:proofErr w:type="spellStart"/>
      <w:proofErr w:type="gramStart"/>
      <w:r>
        <w:rPr>
          <w:rFonts w:ascii="Times New Roman" w:eastAsia="Times New Roman" w:hAnsi="Times New Roman" w:cs="Times New Roman"/>
          <w:sz w:val="24"/>
          <w:szCs w:val="24"/>
        </w:rPr>
        <w:lastRenderedPageBreak/>
        <w:t>Education,Maguikay</w:t>
      </w:r>
      <w:proofErr w:type="spellEnd"/>
      <w:proofErr w:type="gramEnd"/>
      <w:r>
        <w:rPr>
          <w:rFonts w:ascii="Times New Roman" w:eastAsia="Times New Roman" w:hAnsi="Times New Roman" w:cs="Times New Roman"/>
          <w:sz w:val="24"/>
          <w:szCs w:val="24"/>
        </w:rPr>
        <w:t xml:space="preserve"> High School, Mandaue </w:t>
      </w:r>
      <w:proofErr w:type="spellStart"/>
      <w:r>
        <w:rPr>
          <w:rFonts w:ascii="Times New Roman" w:eastAsia="Times New Roman" w:hAnsi="Times New Roman" w:cs="Times New Roman"/>
          <w:sz w:val="24"/>
          <w:szCs w:val="24"/>
        </w:rPr>
        <w:t>City,Cebu</w:t>
      </w:r>
      <w:proofErr w:type="spellEnd"/>
      <w:r>
        <w:rPr>
          <w:rFonts w:ascii="Times New Roman" w:eastAsia="Times New Roman" w:hAnsi="Times New Roman" w:cs="Times New Roman"/>
          <w:sz w:val="24"/>
          <w:szCs w:val="24"/>
        </w:rPr>
        <w:t>, Phil.</w:t>
      </w:r>
    </w:p>
    <w:p w:rsidR="001A1A24" w:rsidRDefault="00EC1904">
      <w:pPr>
        <w:spacing w:before="280" w:after="280" w:line="240" w:lineRule="auto"/>
        <w:ind w:firstLine="720"/>
        <w:jc w:val="both"/>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Li,J</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Zhao,A.,</w:t>
      </w:r>
      <w:proofErr w:type="spellStart"/>
      <w:r>
        <w:rPr>
          <w:rFonts w:ascii="Times New Roman" w:eastAsia="Times New Roman" w:hAnsi="Times New Roman" w:cs="Times New Roman"/>
          <w:sz w:val="24"/>
          <w:szCs w:val="24"/>
        </w:rPr>
        <w:t>Zhang,Y</w:t>
      </w:r>
      <w:proofErr w:type="spellEnd"/>
      <w:r>
        <w:rPr>
          <w:rFonts w:ascii="Times New Roman" w:eastAsia="Times New Roman" w:hAnsi="Times New Roman" w:cs="Times New Roman"/>
          <w:sz w:val="24"/>
          <w:szCs w:val="24"/>
        </w:rPr>
        <w:t xml:space="preserve">.,&amp; </w:t>
      </w:r>
      <w:proofErr w:type="spellStart"/>
      <w:r>
        <w:rPr>
          <w:rFonts w:ascii="Times New Roman" w:eastAsia="Times New Roman" w:hAnsi="Times New Roman" w:cs="Times New Roman"/>
          <w:sz w:val="24"/>
          <w:szCs w:val="24"/>
        </w:rPr>
        <w:t>Cao,Y</w:t>
      </w:r>
      <w:proofErr w:type="spellEnd"/>
      <w:r>
        <w:rPr>
          <w:rFonts w:ascii="Times New Roman" w:eastAsia="Times New Roman" w:hAnsi="Times New Roman" w:cs="Times New Roman"/>
          <w:sz w:val="24"/>
          <w:szCs w:val="24"/>
        </w:rPr>
        <w:t xml:space="preserve">. (2024). Assessing </w:t>
      </w:r>
      <w:proofErr w:type="gramStart"/>
      <w:r>
        <w:rPr>
          <w:rFonts w:ascii="Times New Roman" w:eastAsia="Times New Roman" w:hAnsi="Times New Roman" w:cs="Times New Roman"/>
          <w:sz w:val="24"/>
          <w:szCs w:val="24"/>
        </w:rPr>
        <w:t>Gender  Differences</w:t>
      </w:r>
      <w:proofErr w:type="gramEnd"/>
      <w:r>
        <w:rPr>
          <w:rFonts w:ascii="Times New Roman" w:eastAsia="Times New Roman" w:hAnsi="Times New Roman" w:cs="Times New Roman"/>
          <w:sz w:val="24"/>
          <w:szCs w:val="24"/>
        </w:rPr>
        <w:t xml:space="preserve"> in Technological Pedagogical Content Knowledge  (TPACK) among EFL High School Teachers in Inner Mongolia. </w:t>
      </w:r>
      <w:r>
        <w:rPr>
          <w:rFonts w:ascii="Times New Roman" w:eastAsia="Times New Roman" w:hAnsi="Times New Roman" w:cs="Times New Roman"/>
          <w:i/>
          <w:sz w:val="24"/>
          <w:szCs w:val="24"/>
        </w:rPr>
        <w:t>Environment-Behavior Proceedings Journal</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9. </w:t>
      </w:r>
      <w:r>
        <w:rPr>
          <w:rFonts w:ascii="Times New Roman" w:eastAsia="Times New Roman" w:hAnsi="Times New Roman" w:cs="Times New Roman"/>
          <w:sz w:val="24"/>
          <w:szCs w:val="24"/>
          <w:u w:val="single"/>
        </w:rPr>
        <w:t xml:space="preserve">https://ebpj. eiph.co.uk/ index. php/ </w:t>
      </w:r>
      <w:r>
        <w:rPr>
          <w:rFonts w:ascii="Times New Roman" w:eastAsia="Times New Roman" w:hAnsi="Times New Roman" w:cs="Times New Roman"/>
          <w:i/>
          <w:sz w:val="24"/>
          <w:szCs w:val="24"/>
          <w:u w:val="single"/>
        </w:rPr>
        <w:t>EB Proceedings/ article/view/ 5648</w:t>
      </w:r>
    </w:p>
    <w:p w:rsidR="001A1A24" w:rsidRDefault="00EC1904">
      <w:pPr>
        <w:spacing w:after="0" w:line="240" w:lineRule="auto"/>
        <w:ind w:firstLine="720"/>
        <w:jc w:val="both"/>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Mejia,M</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,&amp; </w:t>
      </w:r>
      <w:proofErr w:type="spellStart"/>
      <w:r>
        <w:rPr>
          <w:rFonts w:ascii="Times New Roman" w:eastAsia="Times New Roman" w:hAnsi="Times New Roman" w:cs="Times New Roman"/>
          <w:sz w:val="24"/>
          <w:szCs w:val="24"/>
        </w:rPr>
        <w:t>Sargent,J.M</w:t>
      </w:r>
      <w:proofErr w:type="spellEnd"/>
      <w:r>
        <w:rPr>
          <w:rFonts w:ascii="Times New Roman" w:eastAsia="Times New Roman" w:hAnsi="Times New Roman" w:cs="Times New Roman"/>
          <w:sz w:val="24"/>
          <w:szCs w:val="24"/>
        </w:rPr>
        <w:t xml:space="preserve">.(2023). Leveraging Technology </w:t>
      </w:r>
      <w:proofErr w:type="gramStart"/>
      <w:r>
        <w:rPr>
          <w:rFonts w:ascii="Times New Roman" w:eastAsia="Times New Roman" w:hAnsi="Times New Roman" w:cs="Times New Roman"/>
          <w:sz w:val="24"/>
          <w:szCs w:val="24"/>
        </w:rPr>
        <w:t>to  Develop</w:t>
      </w:r>
      <w:proofErr w:type="gramEnd"/>
      <w:r>
        <w:rPr>
          <w:rFonts w:ascii="Times New Roman" w:eastAsia="Times New Roman" w:hAnsi="Times New Roman" w:cs="Times New Roman"/>
          <w:sz w:val="24"/>
          <w:szCs w:val="24"/>
        </w:rPr>
        <w:t xml:space="preserve"> Students’ Critical Thinking Skills. </w:t>
      </w:r>
      <w:proofErr w:type="gramStart"/>
      <w:r>
        <w:rPr>
          <w:rFonts w:ascii="Times New Roman" w:eastAsia="Times New Roman" w:hAnsi="Times New Roman" w:cs="Times New Roman"/>
          <w:i/>
          <w:sz w:val="24"/>
          <w:szCs w:val="24"/>
        </w:rPr>
        <w:t>Journal  of</w:t>
      </w:r>
      <w:proofErr w:type="gramEnd"/>
      <w:r>
        <w:rPr>
          <w:rFonts w:ascii="Times New Roman" w:eastAsia="Times New Roman" w:hAnsi="Times New Roman" w:cs="Times New Roman"/>
          <w:i/>
          <w:sz w:val="24"/>
          <w:szCs w:val="24"/>
        </w:rPr>
        <w:t xml:space="preserve"> Educational</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Technology Systems, 51</w:t>
      </w:r>
      <w:r>
        <w:rPr>
          <w:rFonts w:ascii="Times New Roman" w:eastAsia="Times New Roman" w:hAnsi="Times New Roman" w:cs="Times New Roman"/>
          <w:sz w:val="24"/>
          <w:szCs w:val="24"/>
        </w:rPr>
        <w:t>(2)</w:t>
      </w:r>
    </w:p>
    <w:p w:rsidR="001A1A24" w:rsidRDefault="00EC1904">
      <w:pPr>
        <w:spacing w:before="280" w:after="28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Mishra,   </w:t>
      </w:r>
      <w:proofErr w:type="gramEnd"/>
      <w:r>
        <w:rPr>
          <w:rFonts w:ascii="Times New Roman" w:eastAsia="Times New Roman" w:hAnsi="Times New Roman" w:cs="Times New Roman"/>
          <w:sz w:val="24"/>
          <w:szCs w:val="24"/>
        </w:rPr>
        <w:t xml:space="preserve"> P.(    2019).    </w:t>
      </w:r>
      <w:proofErr w:type="gramStart"/>
      <w:r>
        <w:rPr>
          <w:rFonts w:ascii="Times New Roman" w:eastAsia="Times New Roman" w:hAnsi="Times New Roman" w:cs="Times New Roman"/>
          <w:sz w:val="24"/>
          <w:szCs w:val="24"/>
        </w:rPr>
        <w:t>Considering  contextual</w:t>
      </w:r>
      <w:proofErr w:type="gramEnd"/>
      <w:r>
        <w:rPr>
          <w:rFonts w:ascii="Times New Roman" w:eastAsia="Times New Roman" w:hAnsi="Times New Roman" w:cs="Times New Roman"/>
          <w:sz w:val="24"/>
          <w:szCs w:val="24"/>
        </w:rPr>
        <w:t xml:space="preserve"> knowledge: The TPACK diagram gets an </w:t>
      </w:r>
      <w:proofErr w:type="spellStart"/>
      <w:r>
        <w:rPr>
          <w:rFonts w:ascii="Times New Roman" w:eastAsia="Times New Roman" w:hAnsi="Times New Roman" w:cs="Times New Roman"/>
          <w:sz w:val="24"/>
          <w:szCs w:val="24"/>
        </w:rPr>
        <w:t>upgrade.Journal</w:t>
      </w:r>
      <w:proofErr w:type="spellEnd"/>
      <w:r>
        <w:rPr>
          <w:rFonts w:ascii="Times New Roman" w:eastAsia="Times New Roman" w:hAnsi="Times New Roman" w:cs="Times New Roman"/>
          <w:sz w:val="24"/>
          <w:szCs w:val="24"/>
        </w:rPr>
        <w:t xml:space="preserve"> of Digital   Learning in Teacher Education, 35(2), 76–78.</w:t>
      </w:r>
    </w:p>
    <w:p w:rsidR="001A1A24" w:rsidRDefault="00EC190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Nazari, M. (2020).  </w:t>
      </w:r>
      <w:proofErr w:type="gramStart"/>
      <w:r>
        <w:rPr>
          <w:rFonts w:ascii="Times New Roman" w:eastAsia="Times New Roman" w:hAnsi="Times New Roman" w:cs="Times New Roman"/>
          <w:sz w:val="24"/>
          <w:szCs w:val="24"/>
        </w:rPr>
        <w:t>The  Impact</w:t>
      </w:r>
      <w:proofErr w:type="gramEnd"/>
      <w:r>
        <w:rPr>
          <w:rFonts w:ascii="Times New Roman" w:eastAsia="Times New Roman" w:hAnsi="Times New Roman" w:cs="Times New Roman"/>
          <w:sz w:val="24"/>
          <w:szCs w:val="24"/>
        </w:rPr>
        <w:t xml:space="preserve">  of  Online TPACK  </w:t>
      </w:r>
      <w:proofErr w:type="spellStart"/>
      <w:r>
        <w:rPr>
          <w:rFonts w:ascii="Times New Roman" w:eastAsia="Times New Roman" w:hAnsi="Times New Roman" w:cs="Times New Roman"/>
          <w:sz w:val="24"/>
          <w:szCs w:val="24"/>
        </w:rPr>
        <w:t>ProfessionalDevelopment</w:t>
      </w:r>
      <w:proofErr w:type="spellEnd"/>
      <w:r>
        <w:rPr>
          <w:rFonts w:ascii="Times New Roman" w:eastAsia="Times New Roman" w:hAnsi="Times New Roman" w:cs="Times New Roman"/>
          <w:sz w:val="24"/>
          <w:szCs w:val="24"/>
        </w:rPr>
        <w:t xml:space="preserve"> Course on  EFL  Teachers. </w:t>
      </w:r>
      <w:proofErr w:type="gramStart"/>
      <w:r>
        <w:rPr>
          <w:rFonts w:ascii="Times New Roman" w:eastAsia="Times New Roman" w:hAnsi="Times New Roman" w:cs="Times New Roman"/>
          <w:i/>
          <w:sz w:val="24"/>
          <w:szCs w:val="24"/>
        </w:rPr>
        <w:t>Language  Horizons</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Alzahra</w:t>
      </w:r>
      <w:proofErr w:type="spellEnd"/>
      <w:r>
        <w:rPr>
          <w:rFonts w:ascii="Times New Roman" w:eastAsia="Times New Roman" w:hAnsi="Times New Roman" w:cs="Times New Roman"/>
          <w:sz w:val="24"/>
          <w:szCs w:val="24"/>
        </w:rPr>
        <w:t xml:space="preserve"> University. Retrieved from https://lghor.alzahra. ac. </w:t>
      </w:r>
      <w:proofErr w:type="spellStart"/>
      <w:r>
        <w:rPr>
          <w:rFonts w:ascii="Times New Roman" w:eastAsia="Times New Roman" w:hAnsi="Times New Roman" w:cs="Times New Roman"/>
          <w:sz w:val="24"/>
          <w:szCs w:val="24"/>
        </w:rPr>
        <w:t>ir</w:t>
      </w:r>
      <w:proofErr w:type="spellEnd"/>
      <w:r>
        <w:rPr>
          <w:rFonts w:ascii="Times New Roman" w:eastAsia="Times New Roman" w:hAnsi="Times New Roman" w:cs="Times New Roman"/>
          <w:sz w:val="24"/>
          <w:szCs w:val="24"/>
        </w:rPr>
        <w:t>/article _4895.html.</w:t>
      </w:r>
    </w:p>
    <w:p w:rsidR="001A1A24" w:rsidRDefault="001A1A24">
      <w:pPr>
        <w:spacing w:after="0" w:line="240" w:lineRule="auto"/>
        <w:ind w:firstLine="720"/>
        <w:jc w:val="both"/>
        <w:rPr>
          <w:rFonts w:ascii="Times New Roman" w:eastAsia="Times New Roman" w:hAnsi="Times New Roman" w:cs="Times New Roman"/>
          <w:sz w:val="24"/>
          <w:szCs w:val="24"/>
        </w:rPr>
      </w:pPr>
    </w:p>
    <w:p w:rsidR="001A1A24" w:rsidRDefault="00EC1904">
      <w:pPr>
        <w:spacing w:after="0" w:line="240" w:lineRule="auto"/>
        <w:ind w:firstLine="720"/>
        <w:jc w:val="both"/>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Njiku,J</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(2022). Attitude and Technological Pedagogical &amp; </w:t>
      </w:r>
      <w:proofErr w:type="gramStart"/>
      <w:r>
        <w:rPr>
          <w:rFonts w:ascii="Times New Roman" w:eastAsia="Times New Roman" w:hAnsi="Times New Roman" w:cs="Times New Roman"/>
          <w:sz w:val="24"/>
          <w:szCs w:val="24"/>
        </w:rPr>
        <w:t xml:space="preserve">Content  </w:t>
      </w:r>
      <w:proofErr w:type="spellStart"/>
      <w:r>
        <w:rPr>
          <w:rFonts w:ascii="Times New Roman" w:eastAsia="Times New Roman" w:hAnsi="Times New Roman" w:cs="Times New Roman"/>
          <w:sz w:val="24"/>
          <w:szCs w:val="24"/>
        </w:rPr>
        <w:t>Knowledge</w:t>
      </w:r>
      <w:proofErr w:type="gramEnd"/>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Reciprocal Predictors? </w:t>
      </w:r>
      <w:r>
        <w:rPr>
          <w:rFonts w:ascii="Times New Roman" w:eastAsia="Times New Roman" w:hAnsi="Times New Roman" w:cs="Times New Roman"/>
          <w:i/>
          <w:sz w:val="24"/>
          <w:szCs w:val="24"/>
        </w:rPr>
        <w:t>Journal of Education</w:t>
      </w:r>
      <w:proofErr w:type="gramStart"/>
      <w:r>
        <w:rPr>
          <w:rFonts w:ascii="Times New Roman" w:eastAsia="Times New Roman" w:hAnsi="Times New Roman" w:cs="Times New Roman"/>
          <w:i/>
          <w:sz w:val="24"/>
          <w:szCs w:val="24"/>
        </w:rPr>
        <w:t>-  alTechnology</w:t>
      </w:r>
      <w:proofErr w:type="gramEnd"/>
      <w:r>
        <w:rPr>
          <w:rFonts w:ascii="Times New Roman" w:eastAsia="Times New Roman" w:hAnsi="Times New Roman" w:cs="Times New Roman"/>
          <w:sz w:val="24"/>
          <w:szCs w:val="24"/>
        </w:rPr>
        <w:t>,1020-1035.</w:t>
      </w:r>
    </w:p>
    <w:p w:rsidR="001A1A24" w:rsidRDefault="001A1A24">
      <w:pPr>
        <w:spacing w:after="0" w:line="240" w:lineRule="auto"/>
        <w:ind w:left="864"/>
        <w:jc w:val="both"/>
        <w:rPr>
          <w:rFonts w:ascii="Times New Roman" w:eastAsia="Times New Roman" w:hAnsi="Times New Roman" w:cs="Times New Roman"/>
          <w:sz w:val="24"/>
          <w:szCs w:val="24"/>
        </w:rPr>
      </w:pPr>
    </w:p>
    <w:p w:rsidR="001A1A24" w:rsidRDefault="00EC1904">
      <w:pPr>
        <w:spacing w:after="0" w:line="240" w:lineRule="auto"/>
        <w:ind w:firstLine="720"/>
        <w:jc w:val="both"/>
        <w:rPr>
          <w:rFonts w:ascii="Times New Roman" w:eastAsia="Times New Roman" w:hAnsi="Times New Roman" w:cs="Times New Roman"/>
          <w:sz w:val="24"/>
          <w:szCs w:val="24"/>
          <w:u w:val="single"/>
        </w:rPr>
      </w:pPr>
      <w:proofErr w:type="gramStart"/>
      <w:r>
        <w:rPr>
          <w:rFonts w:ascii="Times New Roman" w:eastAsia="Times New Roman" w:hAnsi="Times New Roman" w:cs="Times New Roman"/>
          <w:sz w:val="24"/>
          <w:szCs w:val="24"/>
        </w:rPr>
        <w:t xml:space="preserve">Nurul  </w:t>
      </w:r>
      <w:proofErr w:type="spellStart"/>
      <w:r>
        <w:rPr>
          <w:rFonts w:ascii="Times New Roman" w:eastAsia="Times New Roman" w:hAnsi="Times New Roman" w:cs="Times New Roman"/>
          <w:sz w:val="24"/>
          <w:szCs w:val="24"/>
        </w:rPr>
        <w:t>Syawallina</w:t>
      </w:r>
      <w:proofErr w:type="spellEnd"/>
      <w:proofErr w:type="gram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Suganda</w:t>
      </w:r>
      <w:proofErr w:type="spellEnd"/>
      <w:r>
        <w:rPr>
          <w:rFonts w:ascii="Times New Roman" w:eastAsia="Times New Roman" w:hAnsi="Times New Roman" w:cs="Times New Roman"/>
          <w:sz w:val="24"/>
          <w:szCs w:val="24"/>
        </w:rPr>
        <w:t xml:space="preserve"> Sonya </w:t>
      </w:r>
      <w:proofErr w:type="spellStart"/>
      <w:r>
        <w:rPr>
          <w:rFonts w:ascii="Times New Roman" w:eastAsia="Times New Roman" w:hAnsi="Times New Roman" w:cs="Times New Roman"/>
          <w:sz w:val="24"/>
          <w:szCs w:val="24"/>
        </w:rPr>
        <w:t>Puspasari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TPACK-EFL for </w:t>
      </w:r>
      <w:proofErr w:type="spellStart"/>
      <w:r>
        <w:rPr>
          <w:rFonts w:ascii="Times New Roman" w:eastAsia="Times New Roman" w:hAnsi="Times New Roman" w:cs="Times New Roman"/>
          <w:i/>
          <w:sz w:val="24"/>
          <w:szCs w:val="24"/>
        </w:rPr>
        <w:t>theImprovement</w:t>
      </w:r>
      <w:proofErr w:type="spellEnd"/>
      <w:r>
        <w:rPr>
          <w:rFonts w:ascii="Times New Roman" w:eastAsia="Times New Roman" w:hAnsi="Times New Roman" w:cs="Times New Roman"/>
          <w:i/>
          <w:sz w:val="24"/>
          <w:szCs w:val="24"/>
        </w:rPr>
        <w:t xml:space="preserve">  of  the  English  Teacher  Education Program</w:t>
      </w:r>
      <w:r>
        <w:rPr>
          <w:rFonts w:ascii="Times New Roman" w:eastAsia="Times New Roman" w:hAnsi="Times New Roman" w:cs="Times New Roman"/>
          <w:sz w:val="24"/>
          <w:szCs w:val="24"/>
        </w:rPr>
        <w:t xml:space="preserve">,   Linguistics Department, Faculty of Humanities, </w:t>
      </w:r>
      <w:proofErr w:type="spellStart"/>
      <w:r>
        <w:rPr>
          <w:rFonts w:ascii="Times New Roman" w:eastAsia="Times New Roman" w:hAnsi="Times New Roman" w:cs="Times New Roman"/>
          <w:sz w:val="24"/>
          <w:szCs w:val="24"/>
        </w:rPr>
        <w:t>Universitas</w:t>
      </w:r>
      <w:proofErr w:type="spellEnd"/>
      <w:r>
        <w:rPr>
          <w:rFonts w:ascii="Times New Roman" w:eastAsia="Times New Roman" w:hAnsi="Times New Roman" w:cs="Times New Roman"/>
          <w:sz w:val="24"/>
          <w:szCs w:val="24"/>
        </w:rPr>
        <w:t xml:space="preserve"> Indonesia, presented at the 5th International   Conference on Language, Literature, Culture, and Education (ICOLLITE), 2022 .Retrieved from </w:t>
      </w:r>
      <w:hyperlink r:id="rId20">
        <w:r>
          <w:rPr>
            <w:rFonts w:ascii="Times New Roman" w:eastAsia="Times New Roman" w:hAnsi="Times New Roman" w:cs="Times New Roman"/>
            <w:sz w:val="24"/>
            <w:szCs w:val="24"/>
            <w:u w:val="single"/>
          </w:rPr>
          <w:t>https://www.academia.edu</w:t>
        </w:r>
      </w:hyperlink>
    </w:p>
    <w:p w:rsidR="001A1A24" w:rsidRDefault="001A1A24">
      <w:pPr>
        <w:spacing w:after="0" w:line="240" w:lineRule="auto"/>
        <w:ind w:firstLine="720"/>
        <w:jc w:val="both"/>
        <w:rPr>
          <w:rFonts w:ascii="Times New Roman" w:eastAsia="Times New Roman" w:hAnsi="Times New Roman" w:cs="Times New Roman"/>
          <w:sz w:val="24"/>
          <w:szCs w:val="24"/>
          <w:u w:val="single"/>
        </w:rPr>
      </w:pPr>
    </w:p>
    <w:p w:rsidR="001A1A24" w:rsidRDefault="00EC190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Nurtjahyani</w:t>
      </w:r>
      <w:proofErr w:type="gramStart"/>
      <w:r>
        <w:rPr>
          <w:rFonts w:ascii="Times New Roman" w:eastAsia="Times New Roman" w:hAnsi="Times New Roman" w:cs="Times New Roman"/>
          <w:sz w:val="24"/>
          <w:szCs w:val="24"/>
        </w:rPr>
        <w:t>1  S.D.et al.</w:t>
      </w:r>
      <w:proofErr w:type="gramEnd"/>
      <w:r>
        <w:rPr>
          <w:rFonts w:ascii="Times New Roman" w:eastAsia="Times New Roman" w:hAnsi="Times New Roman" w:cs="Times New Roman"/>
          <w:sz w:val="24"/>
          <w:szCs w:val="24"/>
        </w:rPr>
        <w:t xml:space="preserve"> Implement-  </w:t>
      </w:r>
      <w:proofErr w:type="spellStart"/>
      <w:r>
        <w:rPr>
          <w:rFonts w:ascii="Times New Roman" w:eastAsia="Times New Roman" w:hAnsi="Times New Roman" w:cs="Times New Roman"/>
          <w:sz w:val="24"/>
          <w:szCs w:val="24"/>
        </w:rPr>
        <w:t>ation</w:t>
      </w:r>
      <w:proofErr w:type="spellEnd"/>
      <w:r>
        <w:rPr>
          <w:rFonts w:ascii="Times New Roman" w:eastAsia="Times New Roman" w:hAnsi="Times New Roman" w:cs="Times New Roman"/>
          <w:sz w:val="24"/>
          <w:szCs w:val="24"/>
        </w:rPr>
        <w:t xml:space="preserve"> of  TPACK Learning  in Human Move- </w:t>
      </w:r>
      <w:proofErr w:type="spellStart"/>
      <w:r>
        <w:rPr>
          <w:rFonts w:ascii="Times New Roman" w:eastAsia="Times New Roman" w:hAnsi="Times New Roman" w:cs="Times New Roman"/>
          <w:sz w:val="24"/>
          <w:szCs w:val="24"/>
        </w:rPr>
        <w:t>ment</w:t>
      </w:r>
      <w:proofErr w:type="spellEnd"/>
      <w:r>
        <w:rPr>
          <w:rFonts w:ascii="Times New Roman" w:eastAsia="Times New Roman" w:hAnsi="Times New Roman" w:cs="Times New Roman"/>
          <w:sz w:val="24"/>
          <w:szCs w:val="24"/>
        </w:rPr>
        <w:t xml:space="preserve">  Systems  Materials  to  Improve Students’ Critical Thinking. Al-</w:t>
      </w:r>
      <w:proofErr w:type="spellStart"/>
      <w:r>
        <w:rPr>
          <w:rFonts w:ascii="Times New Roman" w:eastAsia="Times New Roman" w:hAnsi="Times New Roman" w:cs="Times New Roman"/>
          <w:sz w:val="24"/>
          <w:szCs w:val="24"/>
        </w:rPr>
        <w:t>Ishlah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Jurnal</w:t>
      </w:r>
      <w:proofErr w:type="spellEnd"/>
      <w:r>
        <w:rPr>
          <w:rFonts w:ascii="Times New Roman" w:eastAsia="Times New Roman" w:hAnsi="Times New Roman" w:cs="Times New Roman"/>
          <w:sz w:val="24"/>
          <w:szCs w:val="24"/>
        </w:rPr>
        <w:t xml:space="preserve"> Pendidikan Vol.14, 4 </w:t>
      </w:r>
      <w:r>
        <w:rPr>
          <w:rFonts w:ascii="Times New Roman" w:eastAsia="Times New Roman" w:hAnsi="Times New Roman" w:cs="Times New Roman"/>
          <w:sz w:val="24"/>
          <w:szCs w:val="24"/>
        </w:rPr>
        <w:tab/>
        <w:t>(December, 2022), pp. 6419-6426ISSN.</w:t>
      </w:r>
    </w:p>
    <w:p w:rsidR="001A1A24" w:rsidRDefault="00EC1904">
      <w:pPr>
        <w:spacing w:before="280" w:after="280"/>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Pangket</w:t>
      </w:r>
      <w:proofErr w:type="spellEnd"/>
      <w:r>
        <w:rPr>
          <w:rFonts w:ascii="Times New Roman" w:eastAsia="Times New Roman" w:hAnsi="Times New Roman" w:cs="Times New Roman"/>
          <w:sz w:val="24"/>
          <w:szCs w:val="24"/>
        </w:rPr>
        <w:t xml:space="preserve">, W. P. (2022). </w:t>
      </w:r>
      <w:proofErr w:type="gramStart"/>
      <w:r>
        <w:rPr>
          <w:rFonts w:ascii="Times New Roman" w:eastAsia="Times New Roman" w:hAnsi="Times New Roman" w:cs="Times New Roman"/>
          <w:sz w:val="24"/>
          <w:szCs w:val="24"/>
        </w:rPr>
        <w:t xml:space="preserve">Technological  </w:t>
      </w:r>
      <w:proofErr w:type="spellStart"/>
      <w:r>
        <w:rPr>
          <w:rFonts w:ascii="Times New Roman" w:eastAsia="Times New Roman" w:hAnsi="Times New Roman" w:cs="Times New Roman"/>
          <w:sz w:val="24"/>
          <w:szCs w:val="24"/>
        </w:rPr>
        <w:t>pedgogical</w:t>
      </w:r>
      <w:proofErr w:type="spellEnd"/>
      <w:proofErr w:type="gramEnd"/>
      <w:r>
        <w:rPr>
          <w:rFonts w:ascii="Times New Roman" w:eastAsia="Times New Roman" w:hAnsi="Times New Roman" w:cs="Times New Roman"/>
          <w:sz w:val="24"/>
          <w:szCs w:val="24"/>
        </w:rPr>
        <w:t xml:space="preserve"> and  content knowledge (TPACK) of English language teachers and  their </w:t>
      </w:r>
      <w:r>
        <w:rPr>
          <w:rFonts w:ascii="Times New Roman" w:eastAsia="Times New Roman" w:hAnsi="Times New Roman" w:cs="Times New Roman"/>
          <w:sz w:val="24"/>
          <w:szCs w:val="24"/>
        </w:rPr>
        <w:tab/>
        <w:t xml:space="preserve">teaching practices. </w:t>
      </w:r>
      <w:r>
        <w:rPr>
          <w:rFonts w:ascii="Times New Roman" w:eastAsia="Times New Roman" w:hAnsi="Times New Roman" w:cs="Times New Roman"/>
          <w:i/>
          <w:sz w:val="24"/>
          <w:szCs w:val="24"/>
        </w:rPr>
        <w:t>Journal of Positive Psychology and Wellbeing, 6</w:t>
      </w:r>
      <w:r>
        <w:rPr>
          <w:rFonts w:ascii="Times New Roman" w:eastAsia="Times New Roman" w:hAnsi="Times New Roman" w:cs="Times New Roman"/>
          <w:sz w:val="24"/>
          <w:szCs w:val="24"/>
        </w:rPr>
        <w:t xml:space="preserve">(2), 5302–5313. </w:t>
      </w:r>
    </w:p>
    <w:p w:rsidR="001A1A24" w:rsidRDefault="00EC1904">
      <w:pPr>
        <w:spacing w:before="280" w:after="28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Philippine Professional Standards for </w:t>
      </w:r>
      <w:proofErr w:type="gramStart"/>
      <w:r>
        <w:rPr>
          <w:rFonts w:ascii="Times New Roman" w:eastAsia="Times New Roman" w:hAnsi="Times New Roman" w:cs="Times New Roman"/>
          <w:sz w:val="24"/>
          <w:szCs w:val="24"/>
        </w:rPr>
        <w:t>Teachers(</w:t>
      </w:r>
      <w:proofErr w:type="gramEnd"/>
      <w:r>
        <w:rPr>
          <w:rFonts w:ascii="Times New Roman" w:eastAsia="Times New Roman" w:hAnsi="Times New Roman" w:cs="Times New Roman"/>
          <w:sz w:val="24"/>
          <w:szCs w:val="24"/>
        </w:rPr>
        <w:t xml:space="preserve">PPST), DepEd Order No.42, s.  2017, Department of </w:t>
      </w:r>
      <w:proofErr w:type="spellStart"/>
      <w:proofErr w:type="gramStart"/>
      <w:r>
        <w:rPr>
          <w:rFonts w:ascii="Times New Roman" w:eastAsia="Times New Roman" w:hAnsi="Times New Roman" w:cs="Times New Roman"/>
          <w:sz w:val="24"/>
          <w:szCs w:val="24"/>
        </w:rPr>
        <w:t>Education,Philippines</w:t>
      </w:r>
      <w:proofErr w:type="spellEnd"/>
      <w:proofErr w:type="gramEnd"/>
      <w:r>
        <w:rPr>
          <w:rFonts w:ascii="Times New Roman" w:eastAsia="Times New Roman" w:hAnsi="Times New Roman" w:cs="Times New Roman"/>
          <w:sz w:val="24"/>
          <w:szCs w:val="24"/>
        </w:rPr>
        <w:t>.</w:t>
      </w:r>
    </w:p>
    <w:p w:rsidR="001A1A24" w:rsidRDefault="00EC1904">
      <w:pPr>
        <w:spacing w:before="280" w:line="254" w:lineRule="auto"/>
        <w:ind w:firstLine="720"/>
        <w:jc w:val="both"/>
        <w:rPr>
          <w:rFonts w:ascii="Times New Roman" w:eastAsia="Times New Roman" w:hAnsi="Times New Roman" w:cs="Times New Roman"/>
          <w:sz w:val="24"/>
          <w:szCs w:val="24"/>
          <w:highlight w:val="white"/>
        </w:rPr>
      </w:pPr>
      <w:proofErr w:type="spellStart"/>
      <w:proofErr w:type="gramStart"/>
      <w:r>
        <w:rPr>
          <w:rFonts w:ascii="Times New Roman" w:eastAsia="Times New Roman" w:hAnsi="Times New Roman" w:cs="Times New Roman"/>
          <w:sz w:val="24"/>
          <w:szCs w:val="24"/>
        </w:rPr>
        <w:t>Pilande,Agnes.</w:t>
      </w:r>
      <w:r>
        <w:rPr>
          <w:rFonts w:ascii="Times New Roman" w:eastAsia="Times New Roman" w:hAnsi="Times New Roman" w:cs="Times New Roman"/>
          <w:sz w:val="24"/>
          <w:szCs w:val="24"/>
          <w:highlight w:val="white"/>
        </w:rPr>
        <w:t>Level</w:t>
      </w:r>
      <w:proofErr w:type="spellEnd"/>
      <w:proofErr w:type="gramEnd"/>
      <w:r>
        <w:rPr>
          <w:rFonts w:ascii="Times New Roman" w:eastAsia="Times New Roman" w:hAnsi="Times New Roman" w:cs="Times New Roman"/>
          <w:sz w:val="24"/>
          <w:szCs w:val="24"/>
          <w:highlight w:val="white"/>
        </w:rPr>
        <w:t xml:space="preserve"> of Critical Thinking Skills among Senior High  School Students of  Alfredo </w:t>
      </w:r>
      <w:proofErr w:type="spellStart"/>
      <w:r>
        <w:rPr>
          <w:rFonts w:ascii="Times New Roman" w:eastAsia="Times New Roman" w:hAnsi="Times New Roman" w:cs="Times New Roman"/>
          <w:sz w:val="24"/>
          <w:szCs w:val="24"/>
          <w:highlight w:val="white"/>
        </w:rPr>
        <w:t>Parilla</w:t>
      </w:r>
      <w:proofErr w:type="spellEnd"/>
      <w:r>
        <w:rPr>
          <w:rFonts w:ascii="Times New Roman" w:eastAsia="Times New Roman" w:hAnsi="Times New Roman" w:cs="Times New Roman"/>
          <w:sz w:val="24"/>
          <w:szCs w:val="24"/>
          <w:highlight w:val="white"/>
        </w:rPr>
        <w:t xml:space="preserve">  National High </w:t>
      </w:r>
      <w:proofErr w:type="spellStart"/>
      <w:r>
        <w:rPr>
          <w:rFonts w:ascii="Times New Roman" w:eastAsia="Times New Roman" w:hAnsi="Times New Roman" w:cs="Times New Roman"/>
          <w:sz w:val="24"/>
          <w:szCs w:val="24"/>
          <w:highlight w:val="white"/>
        </w:rPr>
        <w:t>School:A</w:t>
      </w:r>
      <w:proofErr w:type="spellEnd"/>
      <w:r>
        <w:rPr>
          <w:rFonts w:ascii="Times New Roman" w:eastAsia="Times New Roman" w:hAnsi="Times New Roman" w:cs="Times New Roman"/>
          <w:sz w:val="24"/>
          <w:szCs w:val="24"/>
          <w:highlight w:val="white"/>
        </w:rPr>
        <w:t xml:space="preserve"> correlational study SY 2022 2023. https://w</w:t>
      </w:r>
      <w:hyperlink r:id="rId21">
        <w:r>
          <w:rPr>
            <w:rFonts w:ascii="Times New Roman" w:eastAsia="Times New Roman" w:hAnsi="Times New Roman" w:cs="Times New Roman"/>
            <w:sz w:val="24"/>
            <w:szCs w:val="24"/>
            <w:highlight w:val="white"/>
            <w:u w:val="single"/>
          </w:rPr>
          <w:t>www research</w:t>
        </w:r>
      </w:hyperlink>
      <w:r>
        <w:rPr>
          <w:rFonts w:ascii="Times New Roman" w:eastAsia="Times New Roman" w:hAnsi="Times New Roman" w:cs="Times New Roman"/>
          <w:sz w:val="24"/>
          <w:szCs w:val="24"/>
          <w:highlight w:val="white"/>
          <w:u w:val="single"/>
        </w:rPr>
        <w:t xml:space="preserve"> </w:t>
      </w:r>
      <w:r>
        <w:rPr>
          <w:rFonts w:ascii="Times New Roman" w:eastAsia="Times New Roman" w:hAnsi="Times New Roman" w:cs="Times New Roman"/>
          <w:sz w:val="24"/>
          <w:szCs w:val="24"/>
          <w:highlight w:val="white"/>
        </w:rPr>
        <w:t>gate.net /publication</w:t>
      </w:r>
    </w:p>
    <w:p w:rsidR="001A1A24" w:rsidRDefault="00EC1904">
      <w:pPr>
        <w:spacing w:after="0"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PISA 2018 Philippine </w:t>
      </w:r>
      <w:proofErr w:type="gramStart"/>
      <w:r>
        <w:rPr>
          <w:rFonts w:ascii="Times New Roman" w:eastAsia="Times New Roman" w:hAnsi="Times New Roman" w:cs="Times New Roman"/>
          <w:sz w:val="24"/>
          <w:szCs w:val="24"/>
        </w:rPr>
        <w:t>National  Report</w:t>
      </w:r>
      <w:proofErr w:type="gramEnd"/>
      <w:r>
        <w:rPr>
          <w:rFonts w:ascii="Times New Roman" w:eastAsia="Times New Roman" w:hAnsi="Times New Roman" w:cs="Times New Roman"/>
          <w:sz w:val="24"/>
          <w:szCs w:val="24"/>
        </w:rPr>
        <w:t xml:space="preserve">. https://www.deped.  gov.ph/wp-content/ up- loads/2019/12/PISA-2018-Philippine National- Report.pdf </w:t>
      </w:r>
    </w:p>
    <w:p w:rsidR="001A1A24" w:rsidRDefault="00EC1904">
      <w:pPr>
        <w:spacing w:before="280" w:line="254"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Polly, Drew. (2011). Developing Students' Higher-Order Thinking Skills (HOTS) Through Technology-Rich Tasks: The </w:t>
      </w:r>
      <w:proofErr w:type="gramStart"/>
      <w:r>
        <w:rPr>
          <w:rFonts w:ascii="Times New Roman" w:eastAsia="Times New Roman" w:hAnsi="Times New Roman" w:cs="Times New Roman"/>
          <w:sz w:val="24"/>
          <w:szCs w:val="24"/>
        </w:rPr>
        <w:t>Influence  of</w:t>
      </w:r>
      <w:proofErr w:type="gramEnd"/>
      <w:r>
        <w:rPr>
          <w:rFonts w:ascii="Times New Roman" w:eastAsia="Times New Roman" w:hAnsi="Times New Roman" w:cs="Times New Roman"/>
          <w:sz w:val="24"/>
          <w:szCs w:val="24"/>
        </w:rPr>
        <w:t xml:space="preserve"> TPACK.  Educational Technologyv51.https://eric.ed.gov/?id=EJ936522.</w:t>
      </w:r>
    </w:p>
    <w:p w:rsidR="001A1A24" w:rsidRDefault="00EC190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Purcell, K., Buchanan, J., &amp; Fried- rich, L. (2013). How Teachers </w:t>
      </w:r>
      <w:proofErr w:type="gramStart"/>
      <w:r>
        <w:rPr>
          <w:rFonts w:ascii="Times New Roman" w:eastAsia="Times New Roman" w:hAnsi="Times New Roman" w:cs="Times New Roman"/>
          <w:sz w:val="24"/>
          <w:szCs w:val="24"/>
        </w:rPr>
        <w:t>Are  Using</w:t>
      </w:r>
      <w:proofErr w:type="gramEnd"/>
      <w:r>
        <w:rPr>
          <w:rFonts w:ascii="Times New Roman" w:eastAsia="Times New Roman" w:hAnsi="Times New Roman" w:cs="Times New Roman"/>
          <w:sz w:val="24"/>
          <w:szCs w:val="24"/>
        </w:rPr>
        <w:t xml:space="preserve"> Technology       at      Home and in    Their Classrooms.       Pew        Research     Center</w:t>
      </w:r>
    </w:p>
    <w:p w:rsidR="001A1A24" w:rsidRDefault="00EC1904">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Retrieved  from</w:t>
      </w:r>
      <w:proofErr w:type="gramEnd"/>
      <w:r>
        <w:rPr>
          <w:rFonts w:ascii="Times New Roman" w:eastAsia="Times New Roman" w:hAnsi="Times New Roman" w:cs="Times New Roman"/>
          <w:sz w:val="24"/>
          <w:szCs w:val="24"/>
        </w:rPr>
        <w:t xml:space="preserve"> https://www. pew research. org.</w:t>
      </w:r>
    </w:p>
    <w:p w:rsidR="001A1A24" w:rsidRDefault="001A1A24">
      <w:pPr>
        <w:spacing w:after="0" w:line="240" w:lineRule="auto"/>
        <w:jc w:val="both"/>
        <w:rPr>
          <w:rFonts w:ascii="Times New Roman" w:eastAsia="Times New Roman" w:hAnsi="Times New Roman" w:cs="Times New Roman"/>
          <w:sz w:val="24"/>
          <w:szCs w:val="24"/>
        </w:rPr>
      </w:pPr>
    </w:p>
    <w:p w:rsidR="001A1A24" w:rsidRDefault="00EC1904">
      <w:pPr>
        <w:spacing w:after="0" w:line="240" w:lineRule="auto"/>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Rachmijati</w:t>
      </w:r>
      <w:proofErr w:type="spellEnd"/>
      <w:r>
        <w:rPr>
          <w:rFonts w:ascii="Times New Roman" w:eastAsia="Times New Roman" w:hAnsi="Times New Roman" w:cs="Times New Roman"/>
          <w:sz w:val="24"/>
          <w:szCs w:val="24"/>
        </w:rPr>
        <w:t xml:space="preserve"> C.&amp; </w:t>
      </w:r>
      <w:proofErr w:type="spellStart"/>
      <w:r>
        <w:rPr>
          <w:rFonts w:ascii="Times New Roman" w:eastAsia="Times New Roman" w:hAnsi="Times New Roman" w:cs="Times New Roman"/>
          <w:sz w:val="24"/>
          <w:szCs w:val="24"/>
        </w:rPr>
        <w:t>Cahyati</w:t>
      </w:r>
      <w:proofErr w:type="spellEnd"/>
      <w:r>
        <w:rPr>
          <w:rFonts w:ascii="Times New Roman" w:eastAsia="Times New Roman" w:hAnsi="Times New Roman" w:cs="Times New Roman"/>
          <w:sz w:val="24"/>
          <w:szCs w:val="24"/>
        </w:rPr>
        <w:t xml:space="preserve"> S.S(2024), English Teachers’ Competencies on TPACK in </w:t>
      </w:r>
      <w:proofErr w:type="gramStart"/>
      <w:r>
        <w:rPr>
          <w:rFonts w:ascii="Times New Roman" w:eastAsia="Times New Roman" w:hAnsi="Times New Roman" w:cs="Times New Roman"/>
          <w:sz w:val="24"/>
          <w:szCs w:val="24"/>
        </w:rPr>
        <w:t>the  independent</w:t>
      </w:r>
      <w:proofErr w:type="gramEnd"/>
      <w:r>
        <w:rPr>
          <w:rFonts w:ascii="Times New Roman" w:eastAsia="Times New Roman" w:hAnsi="Times New Roman" w:cs="Times New Roman"/>
          <w:sz w:val="24"/>
          <w:szCs w:val="24"/>
        </w:rPr>
        <w:t xml:space="preserve"> curriculum era. NextGen </w:t>
      </w:r>
      <w:proofErr w:type="spellStart"/>
      <w:r>
        <w:rPr>
          <w:rFonts w:ascii="Times New Roman" w:eastAsia="Times New Roman" w:hAnsi="Times New Roman" w:cs="Times New Roman"/>
          <w:sz w:val="24"/>
          <w:szCs w:val="24"/>
        </w:rPr>
        <w:lastRenderedPageBreak/>
        <w:t>Educa-tion</w:t>
      </w:r>
      <w:proofErr w:type="spellEnd"/>
      <w:r>
        <w:rPr>
          <w:rFonts w:ascii="Times New Roman" w:eastAsia="Times New Roman" w:hAnsi="Times New Roman" w:cs="Times New Roman"/>
          <w:sz w:val="24"/>
          <w:szCs w:val="24"/>
        </w:rPr>
        <w:t xml:space="preserve"> Review Journal </w:t>
      </w:r>
      <w:proofErr w:type="spellStart"/>
      <w:r>
        <w:rPr>
          <w:rFonts w:ascii="Times New Roman" w:eastAsia="Times New Roman" w:hAnsi="Times New Roman" w:cs="Times New Roman"/>
          <w:sz w:val="24"/>
          <w:szCs w:val="24"/>
        </w:rPr>
        <w:t>eISSN</w:t>
      </w:r>
      <w:proofErr w:type="spellEnd"/>
      <w:r>
        <w:rPr>
          <w:rFonts w:ascii="Times New Roman" w:eastAsia="Times New Roman" w:hAnsi="Times New Roman" w:cs="Times New Roman"/>
          <w:sz w:val="24"/>
          <w:szCs w:val="24"/>
        </w:rPr>
        <w:t>: 2988-4047.</w:t>
      </w:r>
    </w:p>
    <w:p w:rsidR="001A1A24" w:rsidRDefault="001A1A24">
      <w:pPr>
        <w:spacing w:after="0" w:line="240" w:lineRule="auto"/>
        <w:ind w:firstLine="720"/>
        <w:jc w:val="both"/>
        <w:rPr>
          <w:rFonts w:ascii="Times New Roman" w:eastAsia="Times New Roman" w:hAnsi="Times New Roman" w:cs="Times New Roman"/>
          <w:sz w:val="24"/>
          <w:szCs w:val="24"/>
        </w:rPr>
      </w:pPr>
    </w:p>
    <w:p w:rsidR="001A1A24" w:rsidRDefault="00EC1904">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highlight w:val="white"/>
          <w:u w:val="single"/>
        </w:rPr>
      </w:pPr>
      <w:r>
        <w:rPr>
          <w:rFonts w:ascii="Times New Roman" w:eastAsia="Times New Roman" w:hAnsi="Times New Roman" w:cs="Times New Roman"/>
          <w:color w:val="000000"/>
          <w:sz w:val="24"/>
          <w:szCs w:val="24"/>
        </w:rPr>
        <w:t xml:space="preserve">Relator, J. L. (2021).  Technological  Pedagogical  and Content Knowledge (TPACK) of Teachers  in  Relation  to the Context and Their Teaching Performance, </w:t>
      </w:r>
      <w:proofErr w:type="spellStart"/>
      <w:r>
        <w:rPr>
          <w:rFonts w:ascii="Times New Roman" w:eastAsia="Times New Roman" w:hAnsi="Times New Roman" w:cs="Times New Roman"/>
          <w:color w:val="000000"/>
          <w:sz w:val="24"/>
          <w:szCs w:val="24"/>
        </w:rPr>
        <w:t>Loon,Bohol.</w:t>
      </w:r>
      <w:r>
        <w:rPr>
          <w:rFonts w:ascii="Times New Roman" w:eastAsia="Times New Roman" w:hAnsi="Times New Roman" w:cs="Times New Roman"/>
          <w:i/>
          <w:color w:val="000000"/>
          <w:sz w:val="24"/>
          <w:szCs w:val="24"/>
        </w:rPr>
        <w:t>University</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ofBohol,Graduate</w:t>
      </w:r>
      <w:proofErr w:type="spellEnd"/>
      <w:r>
        <w:rPr>
          <w:rFonts w:ascii="Times New Roman" w:eastAsia="Times New Roman" w:hAnsi="Times New Roman" w:cs="Times New Roman"/>
          <w:i/>
          <w:color w:val="000000"/>
          <w:sz w:val="24"/>
          <w:szCs w:val="24"/>
        </w:rPr>
        <w:t xml:space="preserve"> School and Professional Studies Journal</w:t>
      </w:r>
      <w:r>
        <w:rPr>
          <w:rFonts w:ascii="Times New Roman" w:eastAsia="Times New Roman" w:hAnsi="Times New Roman" w:cs="Times New Roman"/>
          <w:color w:val="000000"/>
          <w:sz w:val="24"/>
          <w:szCs w:val="24"/>
        </w:rPr>
        <w:t xml:space="preserve">, 13 </w:t>
      </w:r>
      <w:r>
        <w:rPr>
          <w:color w:val="000000"/>
          <w:sz w:val="20"/>
          <w:szCs w:val="20"/>
        </w:rPr>
        <w:t>f</w:t>
      </w:r>
      <w:r>
        <w:rPr>
          <w:rFonts w:ascii="Times New Roman" w:eastAsia="Times New Roman" w:hAnsi="Times New Roman" w:cs="Times New Roman"/>
          <w:color w:val="000000"/>
          <w:sz w:val="24"/>
          <w:szCs w:val="24"/>
        </w:rPr>
        <w:t xml:space="preserve">rom </w:t>
      </w:r>
      <w:hyperlink r:id="rId22">
        <w:r>
          <w:rPr>
            <w:rFonts w:ascii="Times New Roman" w:eastAsia="Times New Roman" w:hAnsi="Times New Roman" w:cs="Times New Roman"/>
            <w:color w:val="000000"/>
            <w:sz w:val="24"/>
            <w:szCs w:val="24"/>
            <w:highlight w:val="white"/>
            <w:u w:val="single"/>
          </w:rPr>
          <w:t xml:space="preserve">https:// </w:t>
        </w:r>
        <w:proofErr w:type="spellStart"/>
        <w:r>
          <w:rPr>
            <w:rFonts w:ascii="Times New Roman" w:eastAsia="Times New Roman" w:hAnsi="Times New Roman" w:cs="Times New Roman"/>
            <w:color w:val="000000"/>
            <w:sz w:val="24"/>
            <w:szCs w:val="24"/>
            <w:highlight w:val="white"/>
            <w:u w:val="single"/>
          </w:rPr>
          <w:t>orcid</w:t>
        </w:r>
        <w:proofErr w:type="spellEnd"/>
        <w:r>
          <w:rPr>
            <w:rFonts w:ascii="Times New Roman" w:eastAsia="Times New Roman" w:hAnsi="Times New Roman" w:cs="Times New Roman"/>
            <w:color w:val="000000"/>
            <w:sz w:val="24"/>
            <w:szCs w:val="24"/>
            <w:highlight w:val="white"/>
            <w:u w:val="single"/>
          </w:rPr>
          <w:t>. org/ 0009-0002-2920-5299</w:t>
        </w:r>
      </w:hyperlink>
    </w:p>
    <w:p w:rsidR="001A1A24" w:rsidRDefault="001A1A24">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highlight w:val="white"/>
          <w:u w:val="single"/>
        </w:rPr>
      </w:pPr>
    </w:p>
    <w:p w:rsidR="001A1A24" w:rsidRDefault="00EC1904">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p>
    <w:p w:rsidR="001A1A24" w:rsidRDefault="00EC190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Salas, E. (2016). Student level of critical thinking skills in Filipino. </w:t>
      </w:r>
      <w:proofErr w:type="gramStart"/>
      <w:r>
        <w:rPr>
          <w:rFonts w:ascii="Times New Roman" w:eastAsia="Times New Roman" w:hAnsi="Times New Roman" w:cs="Times New Roman"/>
          <w:i/>
          <w:sz w:val="24"/>
          <w:szCs w:val="24"/>
        </w:rPr>
        <w:t>International  Journal</w:t>
      </w:r>
      <w:proofErr w:type="gramEnd"/>
      <w:r>
        <w:rPr>
          <w:rFonts w:ascii="Times New Roman" w:eastAsia="Times New Roman" w:hAnsi="Times New Roman" w:cs="Times New Roman"/>
          <w:i/>
          <w:sz w:val="24"/>
          <w:szCs w:val="24"/>
        </w:rPr>
        <w:t xml:space="preserve"> of Thesis Projects and Dissertations, 4</w:t>
      </w:r>
      <w:r>
        <w:rPr>
          <w:rFonts w:ascii="Times New Roman" w:eastAsia="Times New Roman" w:hAnsi="Times New Roman" w:cs="Times New Roman"/>
          <w:sz w:val="24"/>
          <w:szCs w:val="24"/>
        </w:rPr>
        <w:t>(3), 181–191.</w:t>
      </w:r>
    </w:p>
    <w:p w:rsidR="001A1A24" w:rsidRDefault="001A1A24">
      <w:pPr>
        <w:spacing w:after="0" w:line="240" w:lineRule="auto"/>
        <w:ind w:firstLine="720"/>
        <w:jc w:val="both"/>
        <w:rPr>
          <w:rFonts w:ascii="Times New Roman" w:eastAsia="Times New Roman" w:hAnsi="Times New Roman" w:cs="Times New Roman"/>
          <w:sz w:val="24"/>
          <w:szCs w:val="24"/>
        </w:rPr>
      </w:pPr>
    </w:p>
    <w:p w:rsidR="001A1A24" w:rsidRDefault="00185AFF">
      <w:pPr>
        <w:spacing w:after="0" w:line="240" w:lineRule="auto"/>
        <w:ind w:left="720"/>
        <w:jc w:val="both"/>
        <w:rPr>
          <w:rFonts w:ascii="Times New Roman" w:eastAsia="Times New Roman" w:hAnsi="Times New Roman" w:cs="Times New Roman"/>
          <w:sz w:val="24"/>
          <w:szCs w:val="24"/>
        </w:rPr>
      </w:pPr>
      <w:proofErr w:type="spellStart"/>
      <w:r w:rsidRPr="00185AFF">
        <w:rPr>
          <w:rFonts w:ascii="Times New Roman" w:eastAsia="Times New Roman" w:hAnsi="Times New Roman" w:cs="Times New Roman"/>
          <w:sz w:val="24"/>
          <w:szCs w:val="24"/>
        </w:rPr>
        <w:t>Rosyida</w:t>
      </w:r>
      <w:proofErr w:type="spellEnd"/>
      <w:r w:rsidRPr="00185AFF">
        <w:rPr>
          <w:rFonts w:ascii="Times New Roman" w:eastAsia="Times New Roman" w:hAnsi="Times New Roman" w:cs="Times New Roman"/>
          <w:sz w:val="24"/>
          <w:szCs w:val="24"/>
        </w:rPr>
        <w:t xml:space="preserve">, K. M. I., &amp; </w:t>
      </w:r>
      <w:proofErr w:type="spellStart"/>
      <w:r w:rsidRPr="00185AFF">
        <w:rPr>
          <w:rFonts w:ascii="Times New Roman" w:eastAsia="Times New Roman" w:hAnsi="Times New Roman" w:cs="Times New Roman"/>
          <w:sz w:val="24"/>
          <w:szCs w:val="24"/>
        </w:rPr>
        <w:t>Prahani</w:t>
      </w:r>
      <w:proofErr w:type="spellEnd"/>
      <w:r w:rsidRPr="00185AFF">
        <w:rPr>
          <w:rFonts w:ascii="Times New Roman" w:eastAsia="Times New Roman" w:hAnsi="Times New Roman" w:cs="Times New Roman"/>
          <w:sz w:val="24"/>
          <w:szCs w:val="24"/>
        </w:rPr>
        <w:t>, B. K. (2025). Enhancing students' critical thinking skills in physics: Exploring problem-based learning and mobile technology integration in rotational dynamics education. Advances in Mobile Learning Educational Research, 5(1), 1301-1313.</w:t>
      </w:r>
      <w:r w:rsidR="00EC1904">
        <w:rPr>
          <w:rFonts w:ascii="Times New Roman" w:eastAsia="Times New Roman" w:hAnsi="Times New Roman" w:cs="Times New Roman"/>
          <w:sz w:val="24"/>
          <w:szCs w:val="24"/>
        </w:rPr>
        <w:t xml:space="preserve"> </w:t>
      </w:r>
    </w:p>
    <w:p w:rsidR="001A1A24" w:rsidRDefault="00EC190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Santos, </w:t>
      </w:r>
      <w:proofErr w:type="gramStart"/>
      <w:r>
        <w:rPr>
          <w:rFonts w:ascii="Times New Roman" w:eastAsia="Times New Roman" w:hAnsi="Times New Roman" w:cs="Times New Roman"/>
          <w:sz w:val="24"/>
          <w:szCs w:val="24"/>
        </w:rPr>
        <w:t>J.M. ,</w:t>
      </w:r>
      <w:proofErr w:type="gramEnd"/>
      <w:r>
        <w:rPr>
          <w:rFonts w:ascii="Times New Roman" w:eastAsia="Times New Roman" w:hAnsi="Times New Roman" w:cs="Times New Roman"/>
          <w:sz w:val="24"/>
          <w:szCs w:val="24"/>
        </w:rPr>
        <w:t xml:space="preserve">&amp; </w:t>
      </w:r>
      <w:proofErr w:type="spellStart"/>
      <w:r>
        <w:rPr>
          <w:rFonts w:ascii="Times New Roman" w:eastAsia="Times New Roman" w:hAnsi="Times New Roman" w:cs="Times New Roman"/>
          <w:sz w:val="24"/>
          <w:szCs w:val="24"/>
        </w:rPr>
        <w:t>Castro,R</w:t>
      </w:r>
      <w:proofErr w:type="spellEnd"/>
      <w:r>
        <w:rPr>
          <w:rFonts w:ascii="Times New Roman" w:eastAsia="Times New Roman" w:hAnsi="Times New Roman" w:cs="Times New Roman"/>
          <w:sz w:val="24"/>
          <w:szCs w:val="24"/>
        </w:rPr>
        <w:t xml:space="preserve">. D. (2021). Technological pedagogical content    </w:t>
      </w:r>
      <w:proofErr w:type="gramStart"/>
      <w:r>
        <w:rPr>
          <w:rFonts w:ascii="Times New Roman" w:eastAsia="Times New Roman" w:hAnsi="Times New Roman" w:cs="Times New Roman"/>
          <w:sz w:val="24"/>
          <w:szCs w:val="24"/>
        </w:rPr>
        <w:t>knowledge  (</w:t>
      </w:r>
      <w:proofErr w:type="gramEnd"/>
      <w:r>
        <w:rPr>
          <w:rFonts w:ascii="Times New Roman" w:eastAsia="Times New Roman" w:hAnsi="Times New Roman" w:cs="Times New Roman"/>
          <w:sz w:val="24"/>
          <w:szCs w:val="24"/>
        </w:rPr>
        <w:t xml:space="preserve">TPACK) in action: Application of  learning in the classroom by pre-service teachers. </w:t>
      </w:r>
      <w:r>
        <w:rPr>
          <w:rFonts w:ascii="Times New Roman" w:eastAsia="Times New Roman" w:hAnsi="Times New Roman" w:cs="Times New Roman"/>
          <w:i/>
          <w:sz w:val="24"/>
          <w:szCs w:val="24"/>
        </w:rPr>
        <w:t>Education and Information Technologies</w:t>
      </w:r>
      <w:r>
        <w:rPr>
          <w:rFonts w:ascii="Times New Roman" w:eastAsia="Times New Roman" w:hAnsi="Times New Roman" w:cs="Times New Roman"/>
          <w:sz w:val="24"/>
          <w:szCs w:val="24"/>
        </w:rPr>
        <w:t>.</w:t>
      </w:r>
    </w:p>
    <w:p w:rsidR="001A1A24" w:rsidRDefault="001A1A24">
      <w:pPr>
        <w:spacing w:after="0" w:line="240" w:lineRule="auto"/>
        <w:ind w:firstLine="720"/>
        <w:jc w:val="both"/>
        <w:rPr>
          <w:rFonts w:ascii="Times New Roman" w:eastAsia="Times New Roman" w:hAnsi="Times New Roman" w:cs="Times New Roman"/>
          <w:sz w:val="24"/>
          <w:szCs w:val="24"/>
        </w:rPr>
      </w:pPr>
    </w:p>
    <w:p w:rsidR="001A1A24" w:rsidRDefault="00EC190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Schenck,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2024) .Examining Relationships   between Technology </w:t>
      </w:r>
      <w:r>
        <w:rPr>
          <w:rFonts w:ascii="Times New Roman" w:eastAsia="Times New Roman" w:hAnsi="Times New Roman" w:cs="Times New Roman"/>
          <w:sz w:val="24"/>
          <w:szCs w:val="24"/>
        </w:rPr>
        <w:tab/>
        <w:t xml:space="preserve">      and Critical Thinking: A Study of South Korean EFL Learners</w:t>
      </w:r>
      <w:r>
        <w:rPr>
          <w:rFonts w:ascii="Times New Roman" w:eastAsia="Times New Roman" w:hAnsi="Times New Roman" w:cs="Times New Roman"/>
          <w:i/>
          <w:sz w:val="24"/>
          <w:szCs w:val="24"/>
        </w:rPr>
        <w:t>. Educ. Sci.,14(6) ,</w:t>
      </w:r>
      <w:proofErr w:type="gramStart"/>
      <w:r>
        <w:rPr>
          <w:rFonts w:ascii="Times New Roman" w:eastAsia="Times New Roman" w:hAnsi="Times New Roman" w:cs="Times New Roman"/>
          <w:sz w:val="24"/>
          <w:szCs w:val="24"/>
        </w:rPr>
        <w:t>652 .</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DOI  :</w:t>
      </w:r>
      <w:proofErr w:type="gramEnd"/>
      <w:r>
        <w:fldChar w:fldCharType="begin"/>
      </w:r>
      <w:r>
        <w:instrText xml:space="preserve"> HYPERLINK "https://doi.org/10.3390/educsci14060652" \h </w:instrText>
      </w:r>
      <w:r>
        <w:fldChar w:fldCharType="separate"/>
      </w:r>
      <w:r>
        <w:rPr>
          <w:rFonts w:ascii="Times New Roman" w:eastAsia="Times New Roman" w:hAnsi="Times New Roman" w:cs="Times New Roman"/>
          <w:sz w:val="24"/>
          <w:szCs w:val="24"/>
          <w:u w:val="single"/>
        </w:rPr>
        <w:t>https:/ /doi.org/10.3390/ed ucsci1 4060652</w:t>
      </w:r>
      <w:r>
        <w:rPr>
          <w:rFonts w:ascii="Times New Roman" w:eastAsia="Times New Roman" w:hAnsi="Times New Roman" w:cs="Times New Roman"/>
          <w:sz w:val="24"/>
          <w:szCs w:val="24"/>
          <w:u w:val="single"/>
        </w:rPr>
        <w:fldChar w:fldCharType="end"/>
      </w:r>
      <w:r>
        <w:rPr>
          <w:rFonts w:ascii="Times New Roman" w:eastAsia="Times New Roman" w:hAnsi="Times New Roman" w:cs="Times New Roman"/>
          <w:sz w:val="24"/>
          <w:szCs w:val="24"/>
        </w:rPr>
        <w:t>.</w:t>
      </w:r>
    </w:p>
    <w:p w:rsidR="001A1A24" w:rsidRDefault="001A1A24">
      <w:pPr>
        <w:spacing w:after="0" w:line="240" w:lineRule="auto"/>
        <w:ind w:firstLine="720"/>
        <w:jc w:val="both"/>
        <w:rPr>
          <w:rFonts w:ascii="Times New Roman" w:eastAsia="Times New Roman" w:hAnsi="Times New Roman" w:cs="Times New Roman"/>
          <w:sz w:val="24"/>
          <w:szCs w:val="24"/>
        </w:rPr>
      </w:pPr>
    </w:p>
    <w:p w:rsidR="001A1A24" w:rsidRDefault="00EC1904">
      <w:pPr>
        <w:spacing w:after="0" w:line="240" w:lineRule="auto"/>
        <w:ind w:firstLine="720"/>
        <w:jc w:val="both"/>
        <w:rPr>
          <w:rFonts w:ascii="Times New Roman" w:eastAsia="Times New Roman" w:hAnsi="Times New Roman" w:cs="Times New Roman"/>
          <w:sz w:val="24"/>
          <w:szCs w:val="24"/>
        </w:rPr>
      </w:pPr>
      <w:proofErr w:type="spellStart"/>
      <w:r w:rsidRPr="00185AFF">
        <w:rPr>
          <w:rFonts w:ascii="Times New Roman" w:eastAsia="Times New Roman" w:hAnsi="Times New Roman" w:cs="Times New Roman"/>
          <w:sz w:val="24"/>
          <w:szCs w:val="24"/>
          <w:highlight w:val="yellow"/>
        </w:rPr>
        <w:t>Stoilescu</w:t>
      </w:r>
      <w:proofErr w:type="spellEnd"/>
      <w:r w:rsidRPr="00185AFF">
        <w:rPr>
          <w:rFonts w:ascii="Times New Roman" w:eastAsia="Times New Roman" w:hAnsi="Times New Roman" w:cs="Times New Roman"/>
          <w:sz w:val="24"/>
          <w:szCs w:val="24"/>
          <w:highlight w:val="yellow"/>
        </w:rPr>
        <w:t xml:space="preserve">, D. (2015). A critical examination of the TPACK </w:t>
      </w:r>
      <w:proofErr w:type="spellStart"/>
      <w:proofErr w:type="gramStart"/>
      <w:r w:rsidRPr="00185AFF">
        <w:rPr>
          <w:rFonts w:ascii="Times New Roman" w:eastAsia="Times New Roman" w:hAnsi="Times New Roman" w:cs="Times New Roman"/>
          <w:sz w:val="24"/>
          <w:szCs w:val="24"/>
          <w:highlight w:val="yellow"/>
        </w:rPr>
        <w:t>framework:Is</w:t>
      </w:r>
      <w:proofErr w:type="spellEnd"/>
      <w:proofErr w:type="gramEnd"/>
      <w:r w:rsidRPr="00185AFF">
        <w:rPr>
          <w:rFonts w:ascii="Times New Roman" w:eastAsia="Times New Roman" w:hAnsi="Times New Roman" w:cs="Times New Roman"/>
          <w:sz w:val="24"/>
          <w:szCs w:val="24"/>
          <w:highlight w:val="yellow"/>
        </w:rPr>
        <w:t xml:space="preserve"> there a problem with knowing more? </w:t>
      </w:r>
      <w:r w:rsidRPr="00185AFF">
        <w:rPr>
          <w:rFonts w:ascii="Times New Roman" w:eastAsia="Times New Roman" w:hAnsi="Times New Roman" w:cs="Times New Roman"/>
          <w:i/>
          <w:sz w:val="24"/>
          <w:szCs w:val="24"/>
          <w:highlight w:val="yellow"/>
        </w:rPr>
        <w:t>Journal of Educational Computing Research</w:t>
      </w:r>
      <w:r w:rsidRPr="00185AFF">
        <w:rPr>
          <w:rFonts w:ascii="Times New Roman" w:eastAsia="Times New Roman" w:hAnsi="Times New Roman" w:cs="Times New Roman"/>
          <w:sz w:val="24"/>
          <w:szCs w:val="24"/>
          <w:highlight w:val="yellow"/>
        </w:rPr>
        <w:t>, 53(4),395–416.</w:t>
      </w:r>
      <w:hyperlink r:id="rId23">
        <w:r w:rsidRPr="00185AFF">
          <w:rPr>
            <w:rFonts w:ascii="Times New Roman" w:eastAsia="Times New Roman" w:hAnsi="Times New Roman" w:cs="Times New Roman"/>
            <w:sz w:val="24"/>
            <w:szCs w:val="24"/>
            <w:highlight w:val="yellow"/>
            <w:u w:val="single"/>
          </w:rPr>
          <w:t>https://doi.org/</w:t>
        </w:r>
      </w:hyperlink>
      <w:r w:rsidRPr="00185AFF">
        <w:rPr>
          <w:rFonts w:ascii="Times New Roman" w:eastAsia="Times New Roman" w:hAnsi="Times New Roman" w:cs="Times New Roman"/>
          <w:sz w:val="24"/>
          <w:szCs w:val="24"/>
          <w:highlight w:val="yellow"/>
          <w:u w:val="single"/>
        </w:rPr>
        <w:t xml:space="preserve"> </w:t>
      </w:r>
      <w:r w:rsidRPr="00185AFF">
        <w:rPr>
          <w:rFonts w:ascii="Times New Roman" w:eastAsia="Times New Roman" w:hAnsi="Times New Roman" w:cs="Times New Roman"/>
          <w:sz w:val="24"/>
          <w:szCs w:val="24"/>
          <w:highlight w:val="yellow"/>
        </w:rPr>
        <w:t>10.1177/</w:t>
      </w:r>
      <w:proofErr w:type="gramStart"/>
      <w:r w:rsidRPr="00185AFF">
        <w:rPr>
          <w:rFonts w:ascii="Times New Roman" w:eastAsia="Times New Roman" w:hAnsi="Times New Roman" w:cs="Times New Roman"/>
          <w:sz w:val="24"/>
          <w:szCs w:val="24"/>
          <w:highlight w:val="yellow"/>
        </w:rPr>
        <w:t>0735  6</w:t>
      </w:r>
      <w:proofErr w:type="gramEnd"/>
      <w:r w:rsidRPr="00185AFF">
        <w:rPr>
          <w:rFonts w:ascii="Times New Roman" w:eastAsia="Times New Roman" w:hAnsi="Times New Roman" w:cs="Times New Roman"/>
          <w:sz w:val="24"/>
          <w:szCs w:val="24"/>
          <w:highlight w:val="yellow"/>
        </w:rPr>
        <w:t xml:space="preserve"> 33115572285</w:t>
      </w:r>
      <w:bookmarkStart w:id="12" w:name="_GoBack"/>
      <w:bookmarkEnd w:id="12"/>
    </w:p>
    <w:p w:rsidR="001A1A24" w:rsidRDefault="001A1A24">
      <w:pPr>
        <w:spacing w:after="0" w:line="240" w:lineRule="auto"/>
        <w:jc w:val="both"/>
        <w:rPr>
          <w:rFonts w:ascii="Times New Roman" w:eastAsia="Times New Roman" w:hAnsi="Times New Roman" w:cs="Times New Roman"/>
          <w:sz w:val="24"/>
          <w:szCs w:val="24"/>
        </w:rPr>
      </w:pPr>
    </w:p>
    <w:p w:rsidR="001A1A24" w:rsidRDefault="00EC190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Wale, B.D., &amp; </w:t>
      </w:r>
      <w:proofErr w:type="spellStart"/>
      <w:r>
        <w:rPr>
          <w:rFonts w:ascii="Times New Roman" w:eastAsia="Times New Roman" w:hAnsi="Times New Roman" w:cs="Times New Roman"/>
          <w:sz w:val="24"/>
          <w:szCs w:val="24"/>
        </w:rPr>
        <w:t>Bishaw</w:t>
      </w:r>
      <w:proofErr w:type="spellEnd"/>
      <w:r>
        <w:rPr>
          <w:rFonts w:ascii="Times New Roman" w:eastAsia="Times New Roman" w:hAnsi="Times New Roman" w:cs="Times New Roman"/>
          <w:sz w:val="24"/>
          <w:szCs w:val="24"/>
        </w:rPr>
        <w:t xml:space="preserve">, K. </w:t>
      </w:r>
      <w:proofErr w:type="gramStart"/>
      <w:r>
        <w:rPr>
          <w:rFonts w:ascii="Times New Roman" w:eastAsia="Times New Roman" w:hAnsi="Times New Roman" w:cs="Times New Roman"/>
          <w:sz w:val="24"/>
          <w:szCs w:val="24"/>
        </w:rPr>
        <w:t>S.(</w:t>
      </w:r>
      <w:proofErr w:type="gramEnd"/>
      <w:r>
        <w:rPr>
          <w:rFonts w:ascii="Times New Roman" w:eastAsia="Times New Roman" w:hAnsi="Times New Roman" w:cs="Times New Roman"/>
          <w:sz w:val="24"/>
          <w:szCs w:val="24"/>
        </w:rPr>
        <w:t xml:space="preserve">2020). Effects of </w:t>
      </w:r>
      <w:proofErr w:type="gramStart"/>
      <w:r>
        <w:rPr>
          <w:rFonts w:ascii="Times New Roman" w:eastAsia="Times New Roman" w:hAnsi="Times New Roman" w:cs="Times New Roman"/>
          <w:sz w:val="24"/>
          <w:szCs w:val="24"/>
        </w:rPr>
        <w:t>using  inquiry</w:t>
      </w:r>
      <w:proofErr w:type="gram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basedlearning</w:t>
      </w:r>
      <w:proofErr w:type="spellEnd"/>
      <w:r>
        <w:rPr>
          <w:rFonts w:ascii="Times New Roman" w:eastAsia="Times New Roman" w:hAnsi="Times New Roman" w:cs="Times New Roman"/>
          <w:sz w:val="24"/>
          <w:szCs w:val="24"/>
        </w:rPr>
        <w:t xml:space="preserve"> on EFL students’ critical thinking skills.  </w:t>
      </w:r>
      <w:r>
        <w:rPr>
          <w:rFonts w:ascii="Times New Roman" w:eastAsia="Times New Roman" w:hAnsi="Times New Roman" w:cs="Times New Roman"/>
          <w:i/>
          <w:sz w:val="24"/>
          <w:szCs w:val="24"/>
        </w:rPr>
        <w:t xml:space="preserve">Asian-Pacific Journal of Second and Foreign Language </w:t>
      </w:r>
      <w:proofErr w:type="gramStart"/>
      <w:r>
        <w:rPr>
          <w:rFonts w:ascii="Times New Roman" w:eastAsia="Times New Roman" w:hAnsi="Times New Roman" w:cs="Times New Roman"/>
          <w:i/>
          <w:sz w:val="24"/>
          <w:szCs w:val="24"/>
        </w:rPr>
        <w:t>Education  5</w:t>
      </w:r>
      <w:proofErr w:type="gramEnd"/>
      <w:r>
        <w:rPr>
          <w:rFonts w:ascii="Times New Roman" w:eastAsia="Times New Roman" w:hAnsi="Times New Roman" w:cs="Times New Roman"/>
          <w:sz w:val="24"/>
          <w:szCs w:val="24"/>
        </w:rPr>
        <w:t>,Article 9.</w:t>
      </w:r>
      <w:hyperlink r:id="rId24">
        <w:r>
          <w:rPr>
            <w:rFonts w:ascii="Times New Roman" w:eastAsia="Times New Roman" w:hAnsi="Times New Roman" w:cs="Times New Roman"/>
            <w:sz w:val="24"/>
            <w:szCs w:val="24"/>
            <w:u w:val="single"/>
          </w:rPr>
          <w:t xml:space="preserve">https:// </w:t>
        </w:r>
        <w:proofErr w:type="spellStart"/>
        <w:r>
          <w:rPr>
            <w:rFonts w:ascii="Times New Roman" w:eastAsia="Times New Roman" w:hAnsi="Times New Roman" w:cs="Times New Roman"/>
            <w:sz w:val="24"/>
            <w:szCs w:val="24"/>
            <w:u w:val="single"/>
          </w:rPr>
          <w:t>doi</w:t>
        </w:r>
        <w:proofErr w:type="spellEnd"/>
        <w:r>
          <w:rPr>
            <w:rFonts w:ascii="Times New Roman" w:eastAsia="Times New Roman" w:hAnsi="Times New Roman" w:cs="Times New Roman"/>
            <w:sz w:val="24"/>
            <w:szCs w:val="24"/>
            <w:u w:val="single"/>
          </w:rPr>
          <w:t>. org/ 10.1186</w:t>
        </w:r>
      </w:hyperlink>
    </w:p>
    <w:p w:rsidR="001A1A24" w:rsidRDefault="00EC1904">
      <w:pPr>
        <w:spacing w:before="280" w:line="254" w:lineRule="auto"/>
        <w:ind w:firstLine="72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4"/>
          <w:szCs w:val="24"/>
        </w:rPr>
        <w:t>Wang ,A</w:t>
      </w:r>
      <w:proofErr w:type="gramEnd"/>
      <w:r>
        <w:rPr>
          <w:rFonts w:ascii="Times New Roman" w:eastAsia="Times New Roman" w:hAnsi="Times New Roman" w:cs="Times New Roman"/>
          <w:sz w:val="24"/>
          <w:szCs w:val="24"/>
        </w:rPr>
        <w:t>.Y .(2021) .Understanding levels of technology integration: A TPACK scale for  EFL  teachers  to promote  21st-centurylearning.</w:t>
      </w:r>
      <w:r>
        <w:rPr>
          <w:rFonts w:ascii="Times New Roman" w:eastAsia="Times New Roman" w:hAnsi="Times New Roman" w:cs="Times New Roman"/>
          <w:i/>
          <w:sz w:val="24"/>
          <w:szCs w:val="24"/>
        </w:rPr>
        <w:t>PMC</w:t>
      </w:r>
      <w:r>
        <w:rPr>
          <w:rFonts w:ascii="Times New Roman" w:eastAsia="Times New Roman" w:hAnsi="Times New Roman" w:cs="Times New Roman"/>
          <w:sz w:val="24"/>
          <w:szCs w:val="24"/>
        </w:rPr>
        <w:t>.</w:t>
      </w:r>
      <w:hyperlink r:id="rId25">
        <w:r>
          <w:rPr>
            <w:rFonts w:ascii="Times New Roman" w:eastAsia="Times New Roman" w:hAnsi="Times New Roman" w:cs="Times New Roman"/>
            <w:sz w:val="24"/>
            <w:szCs w:val="24"/>
          </w:rPr>
          <w:t xml:space="preserve">https://pmc.ncbi.nlm.nih.gov/articles/PMC8987.   </w:t>
        </w:r>
      </w:hyperlink>
    </w:p>
    <w:sectPr w:rsidR="001A1A24">
      <w:type w:val="continuous"/>
      <w:pgSz w:w="12240" w:h="15840"/>
      <w:pgMar w:top="1440" w:right="1440" w:bottom="1440" w:left="1440" w:header="708" w:footer="708" w:gutter="0"/>
      <w:cols w:num="2" w:space="720" w:equalWidth="0">
        <w:col w:w="4320" w:space="720"/>
        <w:col w:w="432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7C4C" w:rsidRDefault="00EA7C4C">
      <w:pPr>
        <w:spacing w:after="0" w:line="240" w:lineRule="auto"/>
      </w:pPr>
      <w:r>
        <w:separator/>
      </w:r>
    </w:p>
  </w:endnote>
  <w:endnote w:type="continuationSeparator" w:id="0">
    <w:p w:rsidR="00EA7C4C" w:rsidRDefault="00EA7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A24" w:rsidRDefault="001A1A24">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A24" w:rsidRDefault="001A1A24">
    <w:pPr>
      <w:pBdr>
        <w:top w:val="nil"/>
        <w:left w:val="nil"/>
        <w:bottom w:val="nil"/>
        <w:right w:val="nil"/>
        <w:between w:val="nil"/>
      </w:pBdr>
      <w:tabs>
        <w:tab w:val="center" w:pos="4680"/>
        <w:tab w:val="right" w:pos="9360"/>
      </w:tabs>
      <w:spacing w:after="0" w:line="240" w:lineRule="auto"/>
      <w:rPr>
        <w:color w:val="000000"/>
      </w:rPr>
    </w:pPr>
  </w:p>
  <w:p w:rsidR="001A1A24" w:rsidRDefault="001A1A24">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A24" w:rsidRDefault="001A1A2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7C4C" w:rsidRDefault="00EA7C4C">
      <w:pPr>
        <w:spacing w:after="0" w:line="240" w:lineRule="auto"/>
      </w:pPr>
      <w:r>
        <w:separator/>
      </w:r>
    </w:p>
  </w:footnote>
  <w:footnote w:type="continuationSeparator" w:id="0">
    <w:p w:rsidR="00EA7C4C" w:rsidRDefault="00EA7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A24" w:rsidRDefault="00185AFF">
    <w:pPr>
      <w:pBdr>
        <w:top w:val="nil"/>
        <w:left w:val="nil"/>
        <w:bottom w:val="nil"/>
        <w:right w:val="nil"/>
        <w:between w:val="nil"/>
      </w:pBdr>
      <w:tabs>
        <w:tab w:val="center" w:pos="4680"/>
        <w:tab w:val="right" w:pos="9360"/>
      </w:tabs>
      <w:spacing w:after="0" w:line="240" w:lineRule="auto"/>
      <w:rPr>
        <w:color w:val="000000"/>
      </w:rPr>
    </w:pPr>
    <w:r>
      <w:rPr>
        <w:color w:val="000000"/>
      </w:rPr>
      <w:pict w14:anchorId="46D1CF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style="position:absolute;margin-left:0;margin-top:0;width:555.6pt;height:104.15pt;rotation:315;z-index:-251657728;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A24" w:rsidRDefault="00185AFF">
    <w:pPr>
      <w:pBdr>
        <w:top w:val="nil"/>
        <w:left w:val="nil"/>
        <w:bottom w:val="nil"/>
        <w:right w:val="nil"/>
        <w:between w:val="nil"/>
      </w:pBdr>
      <w:tabs>
        <w:tab w:val="center" w:pos="4680"/>
        <w:tab w:val="right" w:pos="9360"/>
      </w:tabs>
      <w:spacing w:after="0" w:line="240" w:lineRule="auto"/>
      <w:jc w:val="right"/>
      <w:rPr>
        <w:color w:val="000000"/>
      </w:rPr>
    </w:pPr>
    <w:r>
      <w:rPr>
        <w:color w:val="000000"/>
      </w:rPr>
      <w:pict w14:anchorId="5A600F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555.6pt;height:104.15pt;rotation:315;z-index:-251659776;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r w:rsidR="00EC1904">
      <w:rPr>
        <w:color w:val="000000"/>
      </w:rPr>
      <w:fldChar w:fldCharType="begin"/>
    </w:r>
    <w:r w:rsidR="00EC1904">
      <w:rPr>
        <w:color w:val="000000"/>
      </w:rPr>
      <w:instrText>PAGE</w:instrText>
    </w:r>
    <w:r w:rsidR="00EC1904">
      <w:rPr>
        <w:color w:val="000000"/>
      </w:rPr>
      <w:fldChar w:fldCharType="separate"/>
    </w:r>
    <w:r w:rsidR="00F14AC3">
      <w:rPr>
        <w:noProof/>
        <w:color w:val="000000"/>
      </w:rPr>
      <w:t>20</w:t>
    </w:r>
    <w:r w:rsidR="00EC1904">
      <w:rPr>
        <w:color w:val="000000"/>
      </w:rPr>
      <w:fldChar w:fldCharType="end"/>
    </w:r>
  </w:p>
  <w:p w:rsidR="001A1A24" w:rsidRDefault="001A1A24">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A24" w:rsidRDefault="00185AFF">
    <w:pPr>
      <w:pBdr>
        <w:top w:val="nil"/>
        <w:left w:val="nil"/>
        <w:bottom w:val="nil"/>
        <w:right w:val="nil"/>
        <w:between w:val="nil"/>
      </w:pBdr>
      <w:tabs>
        <w:tab w:val="center" w:pos="4680"/>
        <w:tab w:val="right" w:pos="9360"/>
      </w:tabs>
      <w:spacing w:after="0" w:line="240" w:lineRule="auto"/>
      <w:rPr>
        <w:color w:val="000000"/>
      </w:rPr>
    </w:pPr>
    <w:r>
      <w:rPr>
        <w:color w:val="000000"/>
      </w:rPr>
      <w:pict w14:anchorId="5DB329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55.6pt;height:104.15pt;rotation:315;z-index:-251658752;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A24"/>
    <w:rsid w:val="00185AFF"/>
    <w:rsid w:val="001A1A24"/>
    <w:rsid w:val="0064700A"/>
    <w:rsid w:val="00C43BD9"/>
    <w:rsid w:val="00E40CDC"/>
    <w:rsid w:val="00EA7C4C"/>
    <w:rsid w:val="00EC1904"/>
    <w:rsid w:val="00F14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DD960D"/>
  <w15:docId w15:val="{D7933C0D-51D3-49F8-B713-6862D01F8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P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line="240" w:lineRule="auto"/>
      <w:outlineLvl w:val="0"/>
    </w:pPr>
    <w:rPr>
      <w:color w:val="2F5496"/>
      <w:sz w:val="32"/>
      <w:szCs w:val="32"/>
    </w:rPr>
  </w:style>
  <w:style w:type="paragraph" w:styleId="Heading2">
    <w:name w:val="heading 2"/>
    <w:basedOn w:val="Normal"/>
    <w:next w:val="Normal"/>
    <w:uiPriority w:val="9"/>
    <w:unhideWhenUsed/>
    <w:qFormat/>
    <w:pPr>
      <w:keepNext/>
      <w:widowControl w:val="0"/>
      <w:spacing w:after="0" w:line="240" w:lineRule="auto"/>
      <w:ind w:right="73"/>
      <w:jc w:val="both"/>
      <w:outlineLvl w:val="1"/>
    </w:pPr>
    <w:rPr>
      <w:rFonts w:ascii="Times New Roman" w:eastAsia="Times New Roman" w:hAnsi="Times New Roman" w:cs="Times New Roman"/>
      <w:b/>
      <w:sz w:val="24"/>
      <w:szCs w:val="24"/>
    </w:rPr>
  </w:style>
  <w:style w:type="paragraph" w:styleId="Heading3">
    <w:name w:val="heading 3"/>
    <w:basedOn w:val="Normal"/>
    <w:next w:val="Normal"/>
    <w:uiPriority w:val="9"/>
    <w:unhideWhenUsed/>
    <w:qFormat/>
    <w:pPr>
      <w:pBdr>
        <w:top w:val="nil"/>
        <w:left w:val="nil"/>
        <w:bottom w:val="nil"/>
        <w:right w:val="nil"/>
        <w:between w:val="nil"/>
      </w:pBdr>
      <w:spacing w:after="0" w:line="240" w:lineRule="auto"/>
      <w:outlineLvl w:val="2"/>
    </w:pPr>
    <w:rPr>
      <w:rFonts w:ascii="SimSun" w:eastAsia="SimSun" w:hAnsi="SimSun" w:cs="SimSun"/>
      <w:b/>
      <w:color w:val="000000"/>
      <w:sz w:val="27"/>
      <w:szCs w:val="27"/>
    </w:rPr>
  </w:style>
  <w:style w:type="paragraph" w:styleId="Heading4">
    <w:name w:val="heading 4"/>
    <w:basedOn w:val="Normal"/>
    <w:next w:val="Normal"/>
    <w:uiPriority w:val="9"/>
    <w:semiHidden/>
    <w:unhideWhenUsed/>
    <w:qFormat/>
    <w:pPr>
      <w:keepNext/>
      <w:keepLines/>
      <w:spacing w:before="40" w:after="0"/>
      <w:outlineLvl w:val="3"/>
    </w:pPr>
    <w:rPr>
      <w:i/>
      <w:color w:val="2F5496"/>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0285065">
      <w:bodyDiv w:val="1"/>
      <w:marLeft w:val="0"/>
      <w:marRight w:val="0"/>
      <w:marTop w:val="0"/>
      <w:marBottom w:val="0"/>
      <w:divBdr>
        <w:top w:val="none" w:sz="0" w:space="0" w:color="auto"/>
        <w:left w:val="none" w:sz="0" w:space="0" w:color="auto"/>
        <w:bottom w:val="none" w:sz="0" w:space="0" w:color="auto"/>
        <w:right w:val="none" w:sz="0" w:space="0" w:color="auto"/>
      </w:divBdr>
      <w:divsChild>
        <w:div w:id="3877273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i.org/" TargetMode="External"/><Relationship Id="rId18" Type="http://schemas.openxmlformats.org/officeDocument/2006/relationships/hyperlink" Target="http://www.asianjde."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research" TargetMode="External"/><Relationship Id="rId7" Type="http://schemas.openxmlformats.org/officeDocument/2006/relationships/header" Target="header2.xml"/><Relationship Id="rId12" Type="http://schemas.openxmlformats.org/officeDocument/2006/relationships/image" Target="media/image1.png"/><Relationship Id="rId17" Type="http://schemas.openxmlformats.org/officeDocument/2006/relationships/hyperlink" Target="https://www.kqed.org/mindshift/54470/why-content-knowledge-is-crucial-to-effective-critical-thinking" TargetMode="External"/><Relationship Id="rId25" Type="http://schemas.openxmlformats.org/officeDocument/2006/relationships/hyperlink" Target="https://pmc.ncbi.nlm.nih.gov/articles/PMC8987%20%20%20" TargetMode="External"/><Relationship Id="rId2" Type="http://schemas.openxmlformats.org/officeDocument/2006/relationships/settings" Target="settings.xml"/><Relationship Id="rId16" Type="http://schemas.openxmlformats.org/officeDocument/2006/relationships/hyperlink" Target="https://doi.org/2197-5523" TargetMode="External"/><Relationship Id="rId20" Type="http://schemas.openxmlformats.org/officeDocument/2006/relationships/hyperlink" Target="https://www.academia.edu" TargetMode="Externa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yperlink" Target="https://doi.org/10.1186" TargetMode="External"/><Relationship Id="rId5" Type="http://schemas.openxmlformats.org/officeDocument/2006/relationships/endnotes" Target="endnotes.xml"/><Relationship Id="rId15" Type="http://schemas.openxmlformats.org/officeDocument/2006/relationships/hyperlink" Target="https://doi.org/10.1371/" TargetMode="External"/><Relationship Id="rId23" Type="http://schemas.openxmlformats.org/officeDocument/2006/relationships/hyperlink" Target="https://doi.org/" TargetMode="External"/><Relationship Id="rId10" Type="http://schemas.openxmlformats.org/officeDocument/2006/relationships/header" Target="header3.xml"/><Relationship Id="rId19" Type="http://schemas.openxmlformats.org/officeDocument/2006/relationships/hyperlink" Target="https://doi.org/10.21070/jees.%20v9i1.1" TargetMode="Externa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s://www.researchgate.net/" TargetMode="External"/><Relationship Id="rId22" Type="http://schemas.openxmlformats.org/officeDocument/2006/relationships/hyperlink" Target="https://orcid.org/0009-0002-2920-5299"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20</Pages>
  <Words>8840</Words>
  <Characters>50394</Characters>
  <Application>Microsoft Office Word</Application>
  <DocSecurity>0</DocSecurity>
  <Lines>419</Lines>
  <Paragraphs>118</Paragraphs>
  <ScaleCrop>false</ScaleCrop>
  <Company/>
  <LinksUpToDate>false</LinksUpToDate>
  <CharactersWithSpaces>59116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PC New 16</cp:lastModifiedBy>
  <cp:revision>5</cp:revision>
  <dcterms:created xsi:type="dcterms:W3CDTF">2025-07-18T13:20:00Z</dcterms:created>
  <dcterms:modified xsi:type="dcterms:W3CDTF">2025-07-19T11:20:00Z</dcterms:modified>
</cp:coreProperties>
</file>