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D674A" w14:textId="77777777" w:rsidR="00E95AC9" w:rsidRPr="00354570" w:rsidRDefault="00E95AC9" w:rsidP="00AA0783">
      <w:pPr>
        <w:spacing w:before="100" w:beforeAutospacing="1" w:after="100" w:afterAutospacing="1" w:line="360" w:lineRule="auto"/>
        <w:jc w:val="right"/>
        <w:rPr>
          <w:rFonts w:ascii="Arial" w:eastAsia="Times New Roman" w:hAnsi="Arial" w:cs="Arial"/>
          <w:b/>
          <w:color w:val="000000" w:themeColor="text1"/>
          <w:sz w:val="32"/>
          <w:szCs w:val="24"/>
          <w:lang w:eastAsia="en-GB"/>
        </w:rPr>
      </w:pPr>
      <w:bookmarkStart w:id="0" w:name="_GoBack"/>
    </w:p>
    <w:p w14:paraId="5BF96057" w14:textId="07A6F7BB" w:rsidR="00BF4363" w:rsidRPr="00354570" w:rsidRDefault="00BF4363" w:rsidP="00BF4363">
      <w:pPr>
        <w:spacing w:before="100" w:beforeAutospacing="1" w:after="100" w:afterAutospacing="1" w:line="360" w:lineRule="auto"/>
        <w:jc w:val="right"/>
        <w:rPr>
          <w:rFonts w:ascii="Arial" w:eastAsia="Times New Roman" w:hAnsi="Arial" w:cs="Arial"/>
          <w:b/>
          <w:color w:val="000000" w:themeColor="text1"/>
          <w:sz w:val="32"/>
          <w:szCs w:val="24"/>
          <w:lang w:eastAsia="en-GB"/>
        </w:rPr>
      </w:pPr>
      <w:bookmarkStart w:id="1" w:name="_Hlk199859594"/>
      <w:r w:rsidRPr="00354570">
        <w:rPr>
          <w:rFonts w:ascii="Arial" w:eastAsia="Times New Roman" w:hAnsi="Arial" w:cs="Arial"/>
          <w:b/>
          <w:color w:val="000000" w:themeColor="text1"/>
          <w:sz w:val="32"/>
          <w:szCs w:val="24"/>
          <w:lang w:val="en-GB" w:eastAsia="en-GB"/>
        </w:rPr>
        <w:t xml:space="preserve">AI in Higher Education: </w:t>
      </w:r>
      <w:r w:rsidR="00AE2C18" w:rsidRPr="00354570">
        <w:rPr>
          <w:rFonts w:ascii="Arial" w:eastAsia="Times New Roman" w:hAnsi="Arial" w:cs="Arial"/>
          <w:b/>
          <w:color w:val="000000" w:themeColor="text1"/>
          <w:sz w:val="32"/>
          <w:szCs w:val="24"/>
          <w:lang w:val="en-GB" w:eastAsia="en-GB"/>
        </w:rPr>
        <w:t>Effect</w:t>
      </w:r>
      <w:r w:rsidRPr="00354570">
        <w:rPr>
          <w:rFonts w:ascii="Arial" w:eastAsia="Times New Roman" w:hAnsi="Arial" w:cs="Arial"/>
          <w:b/>
          <w:color w:val="000000" w:themeColor="text1"/>
          <w:sz w:val="32"/>
          <w:szCs w:val="24"/>
          <w:lang w:val="en-GB" w:eastAsia="en-GB"/>
        </w:rPr>
        <w:t xml:space="preserve"> on Student Competency and Independent Learning</w:t>
      </w:r>
    </w:p>
    <w:bookmarkEnd w:id="1"/>
    <w:p w14:paraId="47969EEC" w14:textId="77777777" w:rsidR="00FB0FA9" w:rsidRPr="00354570" w:rsidRDefault="00FB0FA9" w:rsidP="00FB0FA9">
      <w:pPr>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Abstract</w:t>
      </w:r>
    </w:p>
    <w:p w14:paraId="2AD4D653" w14:textId="2B7A7815" w:rsidR="00C46A88" w:rsidRPr="00354570" w:rsidRDefault="00C46A88" w:rsidP="00C46A88">
      <w:pPr>
        <w:spacing w:before="100" w:beforeAutospacing="1" w:after="100" w:afterAutospacing="1" w:line="360" w:lineRule="auto"/>
        <w:jc w:val="both"/>
        <w:rPr>
          <w:rFonts w:ascii="Arial" w:eastAsia="Times New Roman" w:hAnsi="Arial" w:cs="Arial"/>
          <w:color w:val="000000" w:themeColor="text1"/>
          <w:sz w:val="24"/>
          <w:szCs w:val="24"/>
          <w:lang w:val="en-GB" w:eastAsia="en-GB"/>
        </w:rPr>
      </w:pPr>
      <w:r w:rsidRPr="00354570">
        <w:rPr>
          <w:rFonts w:ascii="Arial" w:eastAsia="Times New Roman" w:hAnsi="Arial" w:cs="Arial"/>
          <w:color w:val="000000" w:themeColor="text1"/>
          <w:sz w:val="24"/>
          <w:szCs w:val="24"/>
          <w:lang w:val="en-GB" w:eastAsia="en-GB"/>
        </w:rPr>
        <w:t>This study aimed at assessing the effect of AI use on students’ competency</w:t>
      </w:r>
      <w:r w:rsidR="00AE2C18" w:rsidRPr="00354570">
        <w:rPr>
          <w:rFonts w:ascii="Arial" w:eastAsia="Times New Roman" w:hAnsi="Arial" w:cs="Arial"/>
          <w:color w:val="000000" w:themeColor="text1"/>
          <w:sz w:val="24"/>
          <w:szCs w:val="24"/>
          <w:lang w:val="en-GB" w:eastAsia="en-GB"/>
        </w:rPr>
        <w:t xml:space="preserve"> and independent learning</w:t>
      </w:r>
      <w:r w:rsidRPr="00354570">
        <w:rPr>
          <w:rFonts w:ascii="Arial" w:eastAsia="Times New Roman" w:hAnsi="Arial" w:cs="Arial"/>
          <w:color w:val="000000" w:themeColor="text1"/>
          <w:sz w:val="24"/>
          <w:szCs w:val="24"/>
          <w:lang w:val="en-GB" w:eastAsia="en-GB"/>
        </w:rPr>
        <w:t xml:space="preserve"> in higher education. A systematic literature review approach was employed, where 24 peer-reviewed articles published from 2021 to 2025 were </w:t>
      </w:r>
      <w:r w:rsidR="001F5774" w:rsidRPr="00354570">
        <w:rPr>
          <w:rFonts w:ascii="Arial" w:eastAsia="Times New Roman" w:hAnsi="Arial" w:cs="Arial"/>
          <w:color w:val="000000" w:themeColor="text1"/>
          <w:sz w:val="24"/>
          <w:szCs w:val="24"/>
          <w:lang w:val="en-GB" w:eastAsia="en-GB"/>
        </w:rPr>
        <w:t>critically</w:t>
      </w:r>
      <w:r w:rsidRPr="00354570">
        <w:rPr>
          <w:rFonts w:ascii="Arial" w:eastAsia="Times New Roman" w:hAnsi="Arial" w:cs="Arial"/>
          <w:color w:val="000000" w:themeColor="text1"/>
          <w:sz w:val="24"/>
          <w:szCs w:val="24"/>
          <w:lang w:val="en-GB" w:eastAsia="en-GB"/>
        </w:rPr>
        <w:t xml:space="preserve"> analysed. These articles were selected from Scopus, ERIC, and Google Scholar. The study findings indicated that</w:t>
      </w:r>
      <w:r w:rsidR="00B438E8" w:rsidRPr="00354570">
        <w:rPr>
          <w:rFonts w:ascii="Arial" w:eastAsia="Times New Roman" w:hAnsi="Arial" w:cs="Arial"/>
          <w:color w:val="000000" w:themeColor="text1"/>
          <w:sz w:val="24"/>
          <w:szCs w:val="24"/>
          <w:lang w:val="en-GB" w:eastAsia="en-GB"/>
        </w:rPr>
        <w:t>,</w:t>
      </w:r>
      <w:r w:rsidRPr="00354570">
        <w:rPr>
          <w:rFonts w:ascii="Arial" w:eastAsia="Times New Roman" w:hAnsi="Arial" w:cs="Arial"/>
          <w:color w:val="000000" w:themeColor="text1"/>
          <w:sz w:val="24"/>
          <w:szCs w:val="24"/>
          <w:lang w:val="en-GB" w:eastAsia="en-GB"/>
        </w:rPr>
        <w:t xml:space="preserve"> while AI tools like </w:t>
      </w:r>
      <w:proofErr w:type="spellStart"/>
      <w:r w:rsidRPr="00354570">
        <w:rPr>
          <w:rFonts w:ascii="Arial" w:eastAsia="Times New Roman" w:hAnsi="Arial" w:cs="Arial"/>
          <w:color w:val="000000" w:themeColor="text1"/>
          <w:sz w:val="24"/>
          <w:szCs w:val="24"/>
          <w:lang w:val="en-GB" w:eastAsia="en-GB"/>
        </w:rPr>
        <w:t>ChatGPT</w:t>
      </w:r>
      <w:proofErr w:type="spellEnd"/>
      <w:r w:rsidRPr="00354570">
        <w:rPr>
          <w:rFonts w:ascii="Arial" w:eastAsia="Times New Roman" w:hAnsi="Arial" w:cs="Arial"/>
          <w:color w:val="000000" w:themeColor="text1"/>
          <w:sz w:val="24"/>
          <w:szCs w:val="24"/>
          <w:lang w:val="en-GB" w:eastAsia="en-GB"/>
        </w:rPr>
        <w:t xml:space="preserve">, Grammarly, and adaptive learning platforms enhance productivity, personalization, and accessibility, </w:t>
      </w:r>
      <w:r w:rsidR="001F5774" w:rsidRPr="00354570">
        <w:rPr>
          <w:rFonts w:ascii="Arial" w:eastAsia="Times New Roman" w:hAnsi="Arial" w:cs="Arial"/>
          <w:color w:val="000000" w:themeColor="text1"/>
          <w:sz w:val="24"/>
          <w:szCs w:val="24"/>
          <w:lang w:val="en-GB" w:eastAsia="en-GB"/>
        </w:rPr>
        <w:t>overreliance</w:t>
      </w:r>
      <w:r w:rsidRPr="00354570">
        <w:rPr>
          <w:rFonts w:ascii="Arial" w:eastAsia="Times New Roman" w:hAnsi="Arial" w:cs="Arial"/>
          <w:color w:val="000000" w:themeColor="text1"/>
          <w:sz w:val="24"/>
          <w:szCs w:val="24"/>
          <w:lang w:val="en-GB" w:eastAsia="en-GB"/>
        </w:rPr>
        <w:t xml:space="preserve"> may hinder critical thinking, originality, and autonomous learning among students. In addition, 70% of reviewed studies reported a decline in students’ independent problem-solving skills, failure to cooperate fully in class discussions and debates with increased AI reliance. The study concludes that AI presents both opportunities and challenges in shaping academic competencies. Educational institutions should adopt balanced integration strategies that reinforce rather than replace human cognition. Finally, the study recommends that educators should design assignments requiring personal reflection, and critique of AI-generated outputs to evaluate independent competence.</w:t>
      </w:r>
    </w:p>
    <w:p w14:paraId="6C8B0FA7" w14:textId="77777777" w:rsidR="00FB0FA9" w:rsidRPr="00354570" w:rsidRDefault="00203F61" w:rsidP="001D1532">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b/>
          <w:color w:val="000000" w:themeColor="text1"/>
          <w:sz w:val="24"/>
          <w:szCs w:val="24"/>
          <w:lang w:eastAsia="en-GB"/>
        </w:rPr>
        <w:t xml:space="preserve">Keywords: </w:t>
      </w:r>
      <w:r w:rsidR="001D1532" w:rsidRPr="00354570">
        <w:rPr>
          <w:rFonts w:ascii="Arial" w:eastAsia="Times New Roman" w:hAnsi="Arial" w:cs="Arial"/>
          <w:color w:val="000000" w:themeColor="text1"/>
          <w:sz w:val="24"/>
          <w:szCs w:val="24"/>
          <w:lang w:eastAsia="en-GB"/>
        </w:rPr>
        <w:t>AI, Higher Education, S</w:t>
      </w:r>
      <w:r w:rsidR="00447E30" w:rsidRPr="00354570">
        <w:rPr>
          <w:rFonts w:ascii="Arial" w:eastAsia="Times New Roman" w:hAnsi="Arial" w:cs="Arial"/>
          <w:color w:val="000000" w:themeColor="text1"/>
          <w:sz w:val="24"/>
          <w:szCs w:val="24"/>
          <w:lang w:eastAsia="en-GB"/>
        </w:rPr>
        <w:t>tudent</w:t>
      </w:r>
      <w:r w:rsidR="001D1532" w:rsidRPr="00354570">
        <w:rPr>
          <w:rFonts w:ascii="Arial" w:eastAsia="Times New Roman" w:hAnsi="Arial" w:cs="Arial"/>
          <w:color w:val="000000" w:themeColor="text1"/>
          <w:sz w:val="24"/>
          <w:szCs w:val="24"/>
          <w:lang w:eastAsia="en-GB"/>
        </w:rPr>
        <w:t>, Competence, AI tools in learning, Critical Thinking.</w:t>
      </w:r>
    </w:p>
    <w:p w14:paraId="2DE45DD9" w14:textId="77777777" w:rsidR="001D1532" w:rsidRPr="00354570" w:rsidRDefault="001D1532" w:rsidP="000254EA">
      <w:pPr>
        <w:pStyle w:val="ListParagraph"/>
        <w:numPr>
          <w:ilvl w:val="0"/>
          <w:numId w:val="3"/>
        </w:num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INTRODUCTION</w:t>
      </w:r>
    </w:p>
    <w:p w14:paraId="6E9E083C" w14:textId="16D2EE93" w:rsidR="008022B0" w:rsidRPr="00354570" w:rsidRDefault="008022B0" w:rsidP="008022B0">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Artificial Intelligence (AI) has emerged as a transformative force in higher education by offering tools that personalize instruction, automate assessments, and provide real-tim</w:t>
      </w:r>
      <w:r w:rsidR="00643307" w:rsidRPr="00354570">
        <w:rPr>
          <w:rFonts w:ascii="Arial" w:eastAsia="Times New Roman" w:hAnsi="Arial" w:cs="Arial"/>
          <w:color w:val="000000" w:themeColor="text1"/>
          <w:sz w:val="24"/>
          <w:szCs w:val="24"/>
          <w:lang w:eastAsia="en-GB"/>
        </w:rPr>
        <w:t>e feedback (Ayeni et al., 2024).  A</w:t>
      </w:r>
      <w:r w:rsidRPr="00354570">
        <w:rPr>
          <w:rFonts w:ascii="Arial" w:eastAsia="Times New Roman" w:hAnsi="Arial" w:cs="Arial"/>
          <w:color w:val="000000" w:themeColor="text1"/>
          <w:sz w:val="24"/>
          <w:szCs w:val="24"/>
          <w:lang w:eastAsia="en-GB"/>
        </w:rPr>
        <w:t xml:space="preserve">s a result, platforms such as </w:t>
      </w:r>
      <w:proofErr w:type="spellStart"/>
      <w:r w:rsidRPr="00354570">
        <w:rPr>
          <w:rFonts w:ascii="Arial" w:eastAsia="Times New Roman" w:hAnsi="Arial" w:cs="Arial"/>
          <w:color w:val="000000" w:themeColor="text1"/>
          <w:sz w:val="24"/>
          <w:szCs w:val="24"/>
          <w:lang w:eastAsia="en-GB"/>
        </w:rPr>
        <w:t>ChatGPT</w:t>
      </w:r>
      <w:proofErr w:type="spellEnd"/>
      <w:r w:rsidRPr="00354570">
        <w:rPr>
          <w:rFonts w:ascii="Arial" w:eastAsia="Times New Roman" w:hAnsi="Arial" w:cs="Arial"/>
          <w:color w:val="000000" w:themeColor="text1"/>
          <w:sz w:val="24"/>
          <w:szCs w:val="24"/>
          <w:lang w:eastAsia="en-GB"/>
        </w:rPr>
        <w:t xml:space="preserve">, Grammarly, Turnitin, and adaptive learning </w:t>
      </w:r>
      <w:r w:rsidR="00643307" w:rsidRPr="00354570">
        <w:rPr>
          <w:rFonts w:ascii="Arial" w:eastAsia="Times New Roman" w:hAnsi="Arial" w:cs="Arial"/>
          <w:color w:val="000000" w:themeColor="text1"/>
          <w:sz w:val="24"/>
          <w:szCs w:val="24"/>
          <w:lang w:eastAsia="en-GB"/>
        </w:rPr>
        <w:t xml:space="preserve">platforms </w:t>
      </w:r>
      <w:r w:rsidRPr="00354570">
        <w:rPr>
          <w:rFonts w:ascii="Arial" w:eastAsia="Times New Roman" w:hAnsi="Arial" w:cs="Arial"/>
          <w:color w:val="000000" w:themeColor="text1"/>
          <w:sz w:val="24"/>
          <w:szCs w:val="24"/>
          <w:lang w:eastAsia="en-GB"/>
        </w:rPr>
        <w:t>are widely integrated to enhance academic productivity and accessibility (</w:t>
      </w:r>
      <w:proofErr w:type="spellStart"/>
      <w:r w:rsidRPr="00354570">
        <w:rPr>
          <w:rFonts w:ascii="Arial" w:eastAsia="Times New Roman" w:hAnsi="Arial" w:cs="Arial"/>
          <w:color w:val="000000" w:themeColor="text1"/>
          <w:sz w:val="24"/>
          <w:szCs w:val="24"/>
          <w:lang w:eastAsia="en-GB"/>
        </w:rPr>
        <w:t>Dockens</w:t>
      </w:r>
      <w:proofErr w:type="spellEnd"/>
      <w:r w:rsidRPr="00354570">
        <w:rPr>
          <w:rFonts w:ascii="Arial" w:eastAsia="Times New Roman" w:hAnsi="Arial" w:cs="Arial"/>
          <w:color w:val="000000" w:themeColor="text1"/>
          <w:sz w:val="24"/>
          <w:szCs w:val="24"/>
          <w:lang w:eastAsia="en-GB"/>
        </w:rPr>
        <w:t xml:space="preserve"> &amp; Shelton, 2025; </w:t>
      </w:r>
      <w:proofErr w:type="spellStart"/>
      <w:r w:rsidRPr="00354570">
        <w:rPr>
          <w:rFonts w:ascii="Arial" w:eastAsia="Times New Roman" w:hAnsi="Arial" w:cs="Arial"/>
          <w:color w:val="000000" w:themeColor="text1"/>
          <w:sz w:val="24"/>
          <w:szCs w:val="24"/>
          <w:lang w:eastAsia="en-GB"/>
        </w:rPr>
        <w:t>Mwakapina</w:t>
      </w:r>
      <w:proofErr w:type="spellEnd"/>
      <w:r w:rsidRPr="00354570">
        <w:rPr>
          <w:rFonts w:ascii="Arial" w:eastAsia="Times New Roman" w:hAnsi="Arial" w:cs="Arial"/>
          <w:color w:val="000000" w:themeColor="text1"/>
          <w:sz w:val="24"/>
          <w:szCs w:val="24"/>
          <w:lang w:eastAsia="en-GB"/>
        </w:rPr>
        <w:t xml:space="preserve">, 2024). However, </w:t>
      </w:r>
      <w:r w:rsidRPr="00354570">
        <w:rPr>
          <w:rFonts w:ascii="Arial" w:eastAsia="Times New Roman" w:hAnsi="Arial" w:cs="Arial"/>
          <w:color w:val="000000" w:themeColor="text1"/>
          <w:sz w:val="24"/>
          <w:szCs w:val="24"/>
          <w:lang w:eastAsia="en-GB"/>
        </w:rPr>
        <w:lastRenderedPageBreak/>
        <w:t>alongside these advancements, concerns have intensified regarding whether the increasing use of AI supports or undermines</w:t>
      </w:r>
      <w:r w:rsidR="00DA7A16" w:rsidRPr="00354570">
        <w:rPr>
          <w:rFonts w:ascii="Arial" w:eastAsia="Times New Roman" w:hAnsi="Arial" w:cs="Arial"/>
          <w:color w:val="000000" w:themeColor="text1"/>
          <w:sz w:val="24"/>
          <w:szCs w:val="24"/>
          <w:lang w:eastAsia="en-GB"/>
        </w:rPr>
        <w:t xml:space="preserve"> students' academic competence</w:t>
      </w:r>
      <w:r w:rsidRPr="00354570">
        <w:rPr>
          <w:rFonts w:ascii="Arial" w:eastAsia="Times New Roman" w:hAnsi="Arial" w:cs="Arial"/>
          <w:color w:val="000000" w:themeColor="text1"/>
          <w:sz w:val="24"/>
          <w:szCs w:val="24"/>
          <w:lang w:eastAsia="en-GB"/>
        </w:rPr>
        <w:t xml:space="preserve"> (Stanford, 2025). Competence, in this context, is defined as a student's ability to think critically, generate original content, and defend a</w:t>
      </w:r>
      <w:r w:rsidR="00E17935" w:rsidRPr="00354570">
        <w:rPr>
          <w:rFonts w:ascii="Arial" w:eastAsia="Times New Roman" w:hAnsi="Arial" w:cs="Arial"/>
          <w:color w:val="000000" w:themeColor="text1"/>
          <w:sz w:val="24"/>
          <w:szCs w:val="24"/>
          <w:lang w:eastAsia="en-GB"/>
        </w:rPr>
        <w:t>cquired knowledge independently. T</w:t>
      </w:r>
      <w:r w:rsidRPr="00354570">
        <w:rPr>
          <w:rFonts w:ascii="Arial" w:eastAsia="Times New Roman" w:hAnsi="Arial" w:cs="Arial"/>
          <w:color w:val="000000" w:themeColor="text1"/>
          <w:sz w:val="24"/>
          <w:szCs w:val="24"/>
          <w:lang w:eastAsia="en-GB"/>
        </w:rPr>
        <w:t>his definition serves as a basis for evaluating the pedagogical implications of AI reliance. Therefor</w:t>
      </w:r>
      <w:r w:rsidR="00E17935" w:rsidRPr="00354570">
        <w:rPr>
          <w:rFonts w:ascii="Arial" w:eastAsia="Times New Roman" w:hAnsi="Arial" w:cs="Arial"/>
          <w:color w:val="000000" w:themeColor="text1"/>
          <w:sz w:val="24"/>
          <w:szCs w:val="24"/>
          <w:lang w:eastAsia="en-GB"/>
        </w:rPr>
        <w:t>e, this study critically reviewed</w:t>
      </w:r>
      <w:r w:rsidRPr="00354570">
        <w:rPr>
          <w:rFonts w:ascii="Arial" w:eastAsia="Times New Roman" w:hAnsi="Arial" w:cs="Arial"/>
          <w:color w:val="000000" w:themeColor="text1"/>
          <w:sz w:val="24"/>
          <w:szCs w:val="24"/>
          <w:lang w:eastAsia="en-GB"/>
        </w:rPr>
        <w:t xml:space="preserve"> literature published </w:t>
      </w:r>
      <w:r w:rsidR="00EE1ABB" w:rsidRPr="00354570">
        <w:rPr>
          <w:rFonts w:ascii="Arial" w:eastAsia="Times New Roman" w:hAnsi="Arial" w:cs="Arial"/>
          <w:color w:val="000000" w:themeColor="text1"/>
          <w:sz w:val="24"/>
          <w:szCs w:val="24"/>
          <w:lang w:eastAsia="en-GB"/>
        </w:rPr>
        <w:t>from</w:t>
      </w:r>
      <w:r w:rsidRPr="00354570">
        <w:rPr>
          <w:rFonts w:ascii="Arial" w:eastAsia="Times New Roman" w:hAnsi="Arial" w:cs="Arial"/>
          <w:color w:val="000000" w:themeColor="text1"/>
          <w:sz w:val="24"/>
          <w:szCs w:val="24"/>
          <w:lang w:eastAsia="en-GB"/>
        </w:rPr>
        <w:t xml:space="preserve"> 2021 </w:t>
      </w:r>
      <w:r w:rsidR="00EE1ABB" w:rsidRPr="00354570">
        <w:rPr>
          <w:rFonts w:ascii="Arial" w:eastAsia="Times New Roman" w:hAnsi="Arial" w:cs="Arial"/>
          <w:color w:val="000000" w:themeColor="text1"/>
          <w:sz w:val="24"/>
          <w:szCs w:val="24"/>
          <w:lang w:eastAsia="en-GB"/>
        </w:rPr>
        <w:t>to</w:t>
      </w:r>
      <w:r w:rsidRPr="00354570">
        <w:rPr>
          <w:rFonts w:ascii="Arial" w:eastAsia="Times New Roman" w:hAnsi="Arial" w:cs="Arial"/>
          <w:color w:val="000000" w:themeColor="text1"/>
          <w:sz w:val="24"/>
          <w:szCs w:val="24"/>
          <w:lang w:eastAsia="en-GB"/>
        </w:rPr>
        <w:t xml:space="preserve"> 2025 to </w:t>
      </w:r>
      <w:r w:rsidR="00EE1ABB" w:rsidRPr="00354570">
        <w:rPr>
          <w:rFonts w:ascii="Arial" w:eastAsia="Times New Roman" w:hAnsi="Arial" w:cs="Arial"/>
          <w:color w:val="000000" w:themeColor="text1"/>
          <w:sz w:val="24"/>
          <w:szCs w:val="24"/>
          <w:lang w:eastAsia="en-GB"/>
        </w:rPr>
        <w:t>assess</w:t>
      </w:r>
      <w:r w:rsidRPr="00354570">
        <w:rPr>
          <w:rFonts w:ascii="Arial" w:eastAsia="Times New Roman" w:hAnsi="Arial" w:cs="Arial"/>
          <w:color w:val="000000" w:themeColor="text1"/>
          <w:sz w:val="24"/>
          <w:szCs w:val="24"/>
          <w:lang w:eastAsia="en-GB"/>
        </w:rPr>
        <w:t xml:space="preserve"> </w:t>
      </w:r>
      <w:r w:rsidR="00EE1ABB" w:rsidRPr="00354570">
        <w:rPr>
          <w:rFonts w:ascii="Arial" w:eastAsia="Times New Roman" w:hAnsi="Arial" w:cs="Arial"/>
          <w:color w:val="000000" w:themeColor="text1"/>
          <w:sz w:val="24"/>
          <w:szCs w:val="24"/>
          <w:lang w:eastAsia="en-GB"/>
        </w:rPr>
        <w:t>the effect of</w:t>
      </w:r>
      <w:r w:rsidRPr="00354570">
        <w:rPr>
          <w:rFonts w:ascii="Arial" w:eastAsia="Times New Roman" w:hAnsi="Arial" w:cs="Arial"/>
          <w:color w:val="000000" w:themeColor="text1"/>
          <w:sz w:val="24"/>
          <w:szCs w:val="24"/>
          <w:lang w:eastAsia="en-GB"/>
        </w:rPr>
        <w:t xml:space="preserve"> AI </w:t>
      </w:r>
      <w:r w:rsidR="00EE1ABB" w:rsidRPr="00354570">
        <w:rPr>
          <w:rFonts w:ascii="Arial" w:eastAsia="Times New Roman" w:hAnsi="Arial" w:cs="Arial"/>
          <w:color w:val="000000" w:themeColor="text1"/>
          <w:sz w:val="24"/>
          <w:szCs w:val="24"/>
          <w:lang w:eastAsia="en-GB"/>
        </w:rPr>
        <w:t>on</w:t>
      </w:r>
      <w:r w:rsidRPr="00354570">
        <w:rPr>
          <w:rFonts w:ascii="Arial" w:eastAsia="Times New Roman" w:hAnsi="Arial" w:cs="Arial"/>
          <w:color w:val="000000" w:themeColor="text1"/>
          <w:sz w:val="24"/>
          <w:szCs w:val="24"/>
          <w:lang w:eastAsia="en-GB"/>
        </w:rPr>
        <w:t xml:space="preserve"> student autonomy, cognitive skill devel</w:t>
      </w:r>
      <w:r w:rsidR="00EE1ABB" w:rsidRPr="00354570">
        <w:rPr>
          <w:rFonts w:ascii="Arial" w:eastAsia="Times New Roman" w:hAnsi="Arial" w:cs="Arial"/>
          <w:color w:val="000000" w:themeColor="text1"/>
          <w:sz w:val="24"/>
          <w:szCs w:val="24"/>
          <w:lang w:eastAsia="en-GB"/>
        </w:rPr>
        <w:t xml:space="preserve">opment, and academic integrity. This </w:t>
      </w:r>
      <w:r w:rsidR="004B185F" w:rsidRPr="00354570">
        <w:rPr>
          <w:rFonts w:ascii="Arial" w:eastAsia="Times New Roman" w:hAnsi="Arial" w:cs="Arial"/>
          <w:color w:val="000000" w:themeColor="text1"/>
          <w:sz w:val="24"/>
          <w:szCs w:val="24"/>
          <w:lang w:eastAsia="en-GB"/>
        </w:rPr>
        <w:t>was</w:t>
      </w:r>
      <w:r w:rsidRPr="00354570">
        <w:rPr>
          <w:rFonts w:ascii="Arial" w:eastAsia="Times New Roman" w:hAnsi="Arial" w:cs="Arial"/>
          <w:color w:val="000000" w:themeColor="text1"/>
          <w:sz w:val="24"/>
          <w:szCs w:val="24"/>
          <w:lang w:eastAsia="en-GB"/>
        </w:rPr>
        <w:t xml:space="preserve"> guided by the central question: Can students in AI-supported educational environments stand alone in generating and defending their learning outcomes</w:t>
      </w:r>
      <w:r w:rsidR="00EE1ABB" w:rsidRPr="00354570">
        <w:rPr>
          <w:rFonts w:ascii="Arial" w:eastAsia="Times New Roman" w:hAnsi="Arial" w:cs="Arial"/>
          <w:color w:val="000000" w:themeColor="text1"/>
          <w:sz w:val="24"/>
          <w:szCs w:val="24"/>
          <w:lang w:eastAsia="en-GB"/>
        </w:rPr>
        <w:t>?</w:t>
      </w:r>
    </w:p>
    <w:p w14:paraId="3E701303" w14:textId="77777777" w:rsidR="000254EA" w:rsidRPr="00354570" w:rsidRDefault="000254EA" w:rsidP="000254EA">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b/>
          <w:color w:val="000000" w:themeColor="text1"/>
          <w:sz w:val="24"/>
          <w:szCs w:val="24"/>
          <w:lang w:eastAsia="en-GB"/>
        </w:rPr>
        <w:t>Literature Review</w:t>
      </w:r>
    </w:p>
    <w:p w14:paraId="6C9632F4"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AI tools have redefined instructional models in higher education, particularly through intelligent tutoring systems, writing aids, automated feedback mechanisms, and recommendation algorithms (</w:t>
      </w:r>
      <w:r w:rsidRPr="00354570">
        <w:rPr>
          <w:rFonts w:ascii="Arial" w:hAnsi="Arial" w:cs="Arial"/>
          <w:color w:val="000000" w:themeColor="text1"/>
          <w:sz w:val="24"/>
          <w:szCs w:val="24"/>
          <w:shd w:val="clear" w:color="auto" w:fill="FFFFFF"/>
        </w:rPr>
        <w:t xml:space="preserve">Karam, 2023; </w:t>
      </w:r>
      <w:proofErr w:type="spellStart"/>
      <w:r w:rsidRPr="00354570">
        <w:rPr>
          <w:rFonts w:ascii="Arial" w:hAnsi="Arial" w:cs="Arial"/>
          <w:color w:val="000000" w:themeColor="text1"/>
          <w:sz w:val="24"/>
          <w:szCs w:val="24"/>
          <w:shd w:val="clear" w:color="auto" w:fill="FFFFFF"/>
        </w:rPr>
        <w:t>Kazimova</w:t>
      </w:r>
      <w:proofErr w:type="spellEnd"/>
      <w:r w:rsidRPr="00354570">
        <w:rPr>
          <w:rFonts w:ascii="Arial" w:hAnsi="Arial" w:cs="Arial"/>
          <w:color w:val="000000" w:themeColor="text1"/>
          <w:sz w:val="24"/>
          <w:szCs w:val="24"/>
          <w:shd w:val="clear" w:color="auto" w:fill="FFFFFF"/>
        </w:rPr>
        <w:t xml:space="preserve"> et al., 2025</w:t>
      </w:r>
      <w:r w:rsidRPr="00354570">
        <w:rPr>
          <w:rFonts w:ascii="Arial" w:eastAsia="Times New Roman" w:hAnsi="Arial" w:cs="Arial"/>
          <w:color w:val="000000" w:themeColor="text1"/>
          <w:sz w:val="24"/>
          <w:szCs w:val="24"/>
          <w:lang w:eastAsia="en-GB"/>
        </w:rPr>
        <w:t xml:space="preserve">). The use of technologies such as </w:t>
      </w:r>
      <w:proofErr w:type="spellStart"/>
      <w:r w:rsidRPr="00354570">
        <w:rPr>
          <w:rFonts w:ascii="Arial" w:eastAsia="Times New Roman" w:hAnsi="Arial" w:cs="Arial"/>
          <w:color w:val="000000" w:themeColor="text1"/>
          <w:sz w:val="24"/>
          <w:szCs w:val="24"/>
          <w:lang w:eastAsia="en-GB"/>
        </w:rPr>
        <w:t>ChatGPT</w:t>
      </w:r>
      <w:proofErr w:type="spellEnd"/>
      <w:r w:rsidRPr="00354570">
        <w:rPr>
          <w:rFonts w:ascii="Arial" w:eastAsia="Times New Roman" w:hAnsi="Arial" w:cs="Arial"/>
          <w:color w:val="000000" w:themeColor="text1"/>
          <w:sz w:val="24"/>
          <w:szCs w:val="24"/>
          <w:lang w:eastAsia="en-GB"/>
        </w:rPr>
        <w:t>, Grammarly, and adaptive learning platforms has been widely adopted to streamline academic tasks and improve educational outcomes (</w:t>
      </w:r>
      <w:proofErr w:type="spellStart"/>
      <w:r w:rsidRPr="00354570">
        <w:rPr>
          <w:rFonts w:ascii="Arial" w:hAnsi="Arial" w:cs="Arial"/>
          <w:color w:val="000000" w:themeColor="text1"/>
          <w:sz w:val="24"/>
          <w:szCs w:val="24"/>
          <w:shd w:val="clear" w:color="auto" w:fill="FFFFFF"/>
        </w:rPr>
        <w:t>Naznin</w:t>
      </w:r>
      <w:proofErr w:type="spellEnd"/>
      <w:r w:rsidRPr="00354570">
        <w:rPr>
          <w:rFonts w:ascii="Arial" w:hAnsi="Arial" w:cs="Arial"/>
          <w:color w:val="000000" w:themeColor="text1"/>
          <w:sz w:val="24"/>
          <w:szCs w:val="24"/>
          <w:shd w:val="clear" w:color="auto" w:fill="FFFFFF"/>
        </w:rPr>
        <w:t xml:space="preserve"> et al., 2025)</w:t>
      </w:r>
      <w:r w:rsidRPr="00354570">
        <w:rPr>
          <w:rFonts w:ascii="Arial" w:eastAsia="Times New Roman" w:hAnsi="Arial" w:cs="Arial"/>
          <w:color w:val="000000" w:themeColor="text1"/>
          <w:sz w:val="24"/>
          <w:szCs w:val="24"/>
          <w:lang w:eastAsia="en-GB"/>
        </w:rPr>
        <w:t>. While these tools enhance efficiency and provide on-demand support, the literature suggests a dual-edged effect on student competence, particularly concerning critical thinking, originality, and independent learning capacity.</w:t>
      </w:r>
    </w:p>
    <w:p w14:paraId="592DA4D0" w14:textId="77777777" w:rsidR="000254EA" w:rsidRPr="00354570" w:rsidRDefault="000254EA" w:rsidP="000254EA">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2.1 Positive Contributions</w:t>
      </w:r>
    </w:p>
    <w:p w14:paraId="4718A83D"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AI promotes individualized and responsive learning environments. Platforms like Squirrel AI in China use machine learning algorithms to tailor instruction to each student’s unique learning patterns and weaknesses, significantly improving academic performance (</w:t>
      </w:r>
      <w:r w:rsidRPr="00354570">
        <w:rPr>
          <w:rFonts w:ascii="Arial" w:hAnsi="Arial" w:cs="Arial"/>
          <w:color w:val="000000" w:themeColor="text1"/>
          <w:sz w:val="24"/>
          <w:szCs w:val="24"/>
          <w:shd w:val="clear" w:color="auto" w:fill="FFFFFF"/>
        </w:rPr>
        <w:t>Li &amp; Mohammad, 2025; Luo &amp; Hsiao-Chin, 2023</w:t>
      </w:r>
      <w:r w:rsidRPr="00354570">
        <w:rPr>
          <w:rFonts w:ascii="Arial" w:eastAsia="Times New Roman" w:hAnsi="Arial" w:cs="Arial"/>
          <w:color w:val="000000" w:themeColor="text1"/>
          <w:sz w:val="24"/>
          <w:szCs w:val="24"/>
          <w:lang w:eastAsia="en-GB"/>
        </w:rPr>
        <w:t xml:space="preserve">). Similarly, Grammarly and </w:t>
      </w:r>
      <w:proofErr w:type="spellStart"/>
      <w:r w:rsidRPr="00354570">
        <w:rPr>
          <w:rFonts w:ascii="Arial" w:eastAsia="Times New Roman" w:hAnsi="Arial" w:cs="Arial"/>
          <w:color w:val="000000" w:themeColor="text1"/>
          <w:sz w:val="24"/>
          <w:szCs w:val="24"/>
          <w:lang w:eastAsia="en-GB"/>
        </w:rPr>
        <w:t>ChatGPT</w:t>
      </w:r>
      <w:proofErr w:type="spellEnd"/>
      <w:r w:rsidRPr="00354570">
        <w:rPr>
          <w:rFonts w:ascii="Arial" w:eastAsia="Times New Roman" w:hAnsi="Arial" w:cs="Arial"/>
          <w:color w:val="000000" w:themeColor="text1"/>
          <w:sz w:val="24"/>
          <w:szCs w:val="24"/>
          <w:lang w:eastAsia="en-GB"/>
        </w:rPr>
        <w:t xml:space="preserve"> aid students in drafting, editing, and refining academic work, increasing productivity and enhancing linguistic accuracy (</w:t>
      </w:r>
      <w:proofErr w:type="spellStart"/>
      <w:r w:rsidRPr="00354570">
        <w:rPr>
          <w:rFonts w:ascii="Arial" w:hAnsi="Arial" w:cs="Arial"/>
          <w:color w:val="000000" w:themeColor="text1"/>
          <w:sz w:val="24"/>
          <w:szCs w:val="24"/>
          <w:shd w:val="clear" w:color="auto" w:fill="FFFFFF"/>
        </w:rPr>
        <w:t>Naznin</w:t>
      </w:r>
      <w:proofErr w:type="spellEnd"/>
      <w:r w:rsidRPr="00354570">
        <w:rPr>
          <w:rFonts w:ascii="Arial" w:hAnsi="Arial" w:cs="Arial"/>
          <w:color w:val="000000" w:themeColor="text1"/>
          <w:sz w:val="24"/>
          <w:szCs w:val="24"/>
          <w:shd w:val="clear" w:color="auto" w:fill="FFFFFF"/>
        </w:rPr>
        <w:t xml:space="preserve"> et al., 2025)</w:t>
      </w:r>
      <w:r w:rsidRPr="00354570">
        <w:rPr>
          <w:rFonts w:ascii="Arial" w:eastAsia="Times New Roman" w:hAnsi="Arial" w:cs="Arial"/>
          <w:color w:val="000000" w:themeColor="text1"/>
          <w:sz w:val="24"/>
          <w:szCs w:val="24"/>
          <w:lang w:eastAsia="en-GB"/>
        </w:rPr>
        <w:t xml:space="preserve">. </w:t>
      </w:r>
      <w:r w:rsidRPr="00354570">
        <w:rPr>
          <w:rFonts w:ascii="Arial" w:hAnsi="Arial" w:cs="Arial"/>
          <w:color w:val="000000" w:themeColor="text1"/>
          <w:sz w:val="24"/>
          <w:szCs w:val="24"/>
          <w:shd w:val="clear" w:color="auto" w:fill="FFFFFF"/>
        </w:rPr>
        <w:t xml:space="preserve">Venter, Coetzee and </w:t>
      </w:r>
      <w:proofErr w:type="spellStart"/>
      <w:r w:rsidRPr="00354570">
        <w:rPr>
          <w:rFonts w:ascii="Arial" w:hAnsi="Arial" w:cs="Arial"/>
          <w:color w:val="000000" w:themeColor="text1"/>
          <w:sz w:val="24"/>
          <w:szCs w:val="24"/>
          <w:shd w:val="clear" w:color="auto" w:fill="FFFFFF"/>
        </w:rPr>
        <w:t>Schmulian</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found that students who received AI-generated feedback demonstrated measurable improvements in writing quality, task completion rates, and time management.</w:t>
      </w:r>
    </w:p>
    <w:p w14:paraId="17FAFC7C" w14:textId="0718AA1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lastRenderedPageBreak/>
        <w:t xml:space="preserve">In a separate study, </w:t>
      </w:r>
      <w:r w:rsidR="004B5AB7" w:rsidRPr="00354570">
        <w:rPr>
          <w:rFonts w:ascii="Arial" w:eastAsia="Times New Roman" w:hAnsi="Arial" w:cs="Arial"/>
          <w:color w:val="000000" w:themeColor="text1"/>
          <w:sz w:val="24"/>
          <w:szCs w:val="24"/>
          <w:lang w:val="en-GB" w:eastAsia="en-GB"/>
        </w:rPr>
        <w:t xml:space="preserve">Huang (2021), </w:t>
      </w:r>
      <w:proofErr w:type="spellStart"/>
      <w:r w:rsidRPr="00354570">
        <w:rPr>
          <w:rFonts w:ascii="Arial" w:eastAsia="Times New Roman" w:hAnsi="Arial" w:cs="Arial"/>
          <w:color w:val="000000" w:themeColor="text1"/>
          <w:sz w:val="24"/>
          <w:szCs w:val="24"/>
          <w:lang w:eastAsia="en-GB"/>
        </w:rPr>
        <w:t>Wongmahesak</w:t>
      </w:r>
      <w:proofErr w:type="spellEnd"/>
      <w:r w:rsidRPr="00354570">
        <w:rPr>
          <w:rFonts w:ascii="Arial" w:eastAsia="Times New Roman" w:hAnsi="Arial" w:cs="Arial"/>
          <w:color w:val="000000" w:themeColor="text1"/>
          <w:sz w:val="24"/>
          <w:szCs w:val="24"/>
          <w:lang w:eastAsia="en-GB"/>
        </w:rPr>
        <w:t xml:space="preserve">, Karim and </w:t>
      </w:r>
      <w:proofErr w:type="spellStart"/>
      <w:r w:rsidRPr="00354570">
        <w:rPr>
          <w:rFonts w:ascii="Arial" w:eastAsia="Times New Roman" w:hAnsi="Arial" w:cs="Arial"/>
          <w:color w:val="000000" w:themeColor="text1"/>
          <w:sz w:val="24"/>
          <w:szCs w:val="24"/>
          <w:lang w:eastAsia="en-GB"/>
        </w:rPr>
        <w:t>Wongchestha</w:t>
      </w:r>
      <w:proofErr w:type="spellEnd"/>
      <w:r w:rsidRPr="00354570">
        <w:rPr>
          <w:rFonts w:ascii="Arial" w:eastAsia="Times New Roman" w:hAnsi="Arial" w:cs="Arial"/>
          <w:color w:val="000000" w:themeColor="text1"/>
          <w:sz w:val="24"/>
          <w:szCs w:val="24"/>
          <w:lang w:eastAsia="en-GB"/>
        </w:rPr>
        <w:t xml:space="preserve"> (2025) highlighted that AI-facilitated learning platforms improved learner engagement by providing timely responses and adaptive exercises, which are crucial for maintaining student interest. Furthermore, Chopra et al. (2024) demonstrated that AI-supported personalized feedback enhanced the learning experience for students with learning disabilities, thereby promoting inclusivity.</w:t>
      </w:r>
    </w:p>
    <w:p w14:paraId="12B4F019" w14:textId="77777777" w:rsidR="000254EA" w:rsidRPr="00354570" w:rsidRDefault="000254EA" w:rsidP="000254EA">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2.2 Emerging Concerns</w:t>
      </w:r>
    </w:p>
    <w:p w14:paraId="426BBAC3"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Despite these benefits, several studies caution against the overdependence on AI tools, citing potential erosion of critical academic competencies. </w:t>
      </w:r>
      <w:proofErr w:type="spellStart"/>
      <w:r w:rsidRPr="00354570">
        <w:rPr>
          <w:rFonts w:ascii="Arial" w:hAnsi="Arial" w:cs="Arial"/>
          <w:color w:val="000000" w:themeColor="text1"/>
          <w:sz w:val="24"/>
          <w:szCs w:val="24"/>
          <w:shd w:val="clear" w:color="auto" w:fill="FFFFFF"/>
        </w:rPr>
        <w:t>Szmyd</w:t>
      </w:r>
      <w:proofErr w:type="spellEnd"/>
      <w:r w:rsidRPr="00354570">
        <w:rPr>
          <w:rFonts w:ascii="Arial" w:hAnsi="Arial" w:cs="Arial"/>
          <w:color w:val="000000" w:themeColor="text1"/>
          <w:sz w:val="24"/>
          <w:szCs w:val="24"/>
          <w:shd w:val="clear" w:color="auto" w:fill="FFFFFF"/>
        </w:rPr>
        <w:t xml:space="preserve"> and </w:t>
      </w:r>
      <w:proofErr w:type="spellStart"/>
      <w:r w:rsidRPr="00354570">
        <w:rPr>
          <w:rFonts w:ascii="Arial" w:hAnsi="Arial" w:cs="Arial"/>
          <w:color w:val="000000" w:themeColor="text1"/>
          <w:sz w:val="24"/>
          <w:szCs w:val="24"/>
          <w:shd w:val="clear" w:color="auto" w:fill="FFFFFF"/>
        </w:rPr>
        <w:t>Mitera</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xml:space="preserve">) observed that students who heavily relied on AI for content generation often exhibited weakened critical thinking and problem-solving abilities. Their work emphasized a worrying decline in students’ ability to </w:t>
      </w:r>
      <w:proofErr w:type="spellStart"/>
      <w:r w:rsidRPr="00354570">
        <w:rPr>
          <w:rFonts w:ascii="Arial" w:eastAsia="Times New Roman" w:hAnsi="Arial" w:cs="Arial"/>
          <w:color w:val="000000" w:themeColor="text1"/>
          <w:sz w:val="24"/>
          <w:szCs w:val="24"/>
          <w:lang w:eastAsia="en-GB"/>
        </w:rPr>
        <w:t>analyse</w:t>
      </w:r>
      <w:proofErr w:type="spellEnd"/>
      <w:r w:rsidRPr="00354570">
        <w:rPr>
          <w:rFonts w:ascii="Arial" w:eastAsia="Times New Roman" w:hAnsi="Arial" w:cs="Arial"/>
          <w:color w:val="000000" w:themeColor="text1"/>
          <w:sz w:val="24"/>
          <w:szCs w:val="24"/>
          <w:lang w:eastAsia="en-GB"/>
        </w:rPr>
        <w:t xml:space="preserve"> complex information and synthesize original arguments.</w:t>
      </w:r>
    </w:p>
    <w:p w14:paraId="39E88FD9"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proofErr w:type="spellStart"/>
      <w:proofErr w:type="gramStart"/>
      <w:r w:rsidRPr="00354570">
        <w:rPr>
          <w:rFonts w:ascii="Arial" w:hAnsi="Arial" w:cs="Arial"/>
          <w:color w:val="000000" w:themeColor="text1"/>
          <w:sz w:val="24"/>
          <w:szCs w:val="24"/>
          <w:shd w:val="clear" w:color="auto" w:fill="FFFFFF"/>
        </w:rPr>
        <w:t>Bermeo</w:t>
      </w:r>
      <w:proofErr w:type="spellEnd"/>
      <w:r w:rsidRPr="00354570">
        <w:rPr>
          <w:rFonts w:ascii="Arial" w:hAnsi="Arial" w:cs="Arial"/>
          <w:color w:val="000000" w:themeColor="text1"/>
          <w:sz w:val="24"/>
          <w:szCs w:val="24"/>
          <w:shd w:val="clear" w:color="auto" w:fill="FFFFFF"/>
        </w:rPr>
        <w:t xml:space="preserve">  et al.</w:t>
      </w:r>
      <w:proofErr w:type="gramEnd"/>
      <w:r w:rsidRPr="00354570">
        <w:rPr>
          <w:rFonts w:ascii="Arial" w:hAnsi="Arial" w:cs="Arial"/>
          <w:color w:val="000000" w:themeColor="text1"/>
          <w:sz w:val="24"/>
          <w:szCs w:val="24"/>
          <w:shd w:val="clear" w:color="auto" w:fill="FFFFFF"/>
        </w:rPr>
        <w:t xml:space="preserve"> (2024) and Stanford (2025</w:t>
      </w:r>
      <w:r w:rsidRPr="00354570">
        <w:rPr>
          <w:rFonts w:ascii="Arial" w:eastAsia="Times New Roman" w:hAnsi="Arial" w:cs="Arial"/>
          <w:color w:val="000000" w:themeColor="text1"/>
          <w:sz w:val="24"/>
          <w:szCs w:val="24"/>
          <w:lang w:eastAsia="en-GB"/>
        </w:rPr>
        <w:t xml:space="preserve">) similarly documented a decrease in active class participation and debate quality when students prepared class materials using AI tools. These students reportedly lacked the confidence and depth to engage in spontaneous intellectual discourse. Supporting this, </w:t>
      </w:r>
      <w:r w:rsidRPr="00354570">
        <w:rPr>
          <w:rFonts w:ascii="Arial" w:hAnsi="Arial" w:cs="Arial"/>
          <w:color w:val="000000" w:themeColor="text1"/>
          <w:sz w:val="24"/>
          <w:szCs w:val="24"/>
          <w:shd w:val="clear" w:color="auto" w:fill="FFFFFF"/>
        </w:rPr>
        <w:t>Basha (2024</w:t>
      </w:r>
      <w:r w:rsidRPr="00354570">
        <w:rPr>
          <w:rFonts w:ascii="Arial" w:eastAsia="Times New Roman" w:hAnsi="Arial" w:cs="Arial"/>
          <w:color w:val="000000" w:themeColor="text1"/>
          <w:sz w:val="24"/>
          <w:szCs w:val="24"/>
          <w:lang w:eastAsia="en-GB"/>
        </w:rPr>
        <w:t xml:space="preserve">) and </w:t>
      </w:r>
      <w:proofErr w:type="spellStart"/>
      <w:r w:rsidRPr="00354570">
        <w:rPr>
          <w:rFonts w:ascii="Arial" w:hAnsi="Arial" w:cs="Arial"/>
          <w:color w:val="000000" w:themeColor="text1"/>
          <w:sz w:val="24"/>
          <w:szCs w:val="24"/>
          <w:shd w:val="clear" w:color="auto" w:fill="FFFFFF"/>
        </w:rPr>
        <w:t>Umeanwe</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xml:space="preserve"> found that students who extensively used AI assistants showed reduced performance in open-book and oral examinations, suggesting a dependency on pre-structured knowledge over adaptive reasoning.</w:t>
      </w:r>
    </w:p>
    <w:p w14:paraId="29E35CD6"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Moreover, AI tools may inadvertently create a false sense of mastery. A study by </w:t>
      </w:r>
      <w:r w:rsidRPr="00354570">
        <w:rPr>
          <w:rFonts w:ascii="Arial" w:hAnsi="Arial" w:cs="Arial"/>
          <w:color w:val="000000" w:themeColor="text1"/>
          <w:sz w:val="24"/>
          <w:szCs w:val="24"/>
          <w:shd w:val="clear" w:color="auto" w:fill="FFFFFF"/>
        </w:rPr>
        <w:t xml:space="preserve">Hammond and Barber (2024) and </w:t>
      </w:r>
      <w:proofErr w:type="spellStart"/>
      <w:r w:rsidRPr="00354570">
        <w:rPr>
          <w:rFonts w:ascii="Arial" w:hAnsi="Arial" w:cs="Arial"/>
          <w:color w:val="000000" w:themeColor="text1"/>
          <w:sz w:val="24"/>
          <w:szCs w:val="24"/>
          <w:shd w:val="clear" w:color="auto" w:fill="FFFFFF"/>
        </w:rPr>
        <w:t>Kostanek</w:t>
      </w:r>
      <w:proofErr w:type="spellEnd"/>
      <w:r w:rsidRPr="00354570">
        <w:rPr>
          <w:rFonts w:ascii="Arial" w:hAnsi="Arial" w:cs="Arial"/>
          <w:color w:val="000000" w:themeColor="text1"/>
          <w:sz w:val="24"/>
          <w:szCs w:val="24"/>
          <w:shd w:val="clear" w:color="auto" w:fill="FFFFFF"/>
        </w:rPr>
        <w:t xml:space="preserve"> and Li (2025</w:t>
      </w:r>
      <w:r w:rsidRPr="00354570">
        <w:rPr>
          <w:rFonts w:ascii="Arial" w:eastAsia="Times New Roman" w:hAnsi="Arial" w:cs="Arial"/>
          <w:color w:val="000000" w:themeColor="text1"/>
          <w:sz w:val="24"/>
          <w:szCs w:val="24"/>
          <w:lang w:eastAsia="en-GB"/>
        </w:rPr>
        <w:t>) noted that students who received high grades on AI-assisted written assignments often failed to perform at the same level in independent evaluations, revealing gaps in comprehension and critical engagement.</w:t>
      </w:r>
    </w:p>
    <w:p w14:paraId="126D51E4" w14:textId="77777777" w:rsidR="000254EA" w:rsidRPr="00354570" w:rsidRDefault="000254EA" w:rsidP="000254EA">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2.3 Independence and Assessment Authenticity</w:t>
      </w:r>
    </w:p>
    <w:p w14:paraId="06EB4AA2"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lastRenderedPageBreak/>
        <w:t xml:space="preserve">A central concern echoed across multiple studies is the challenge of verifying true student competence in AI-mediated learning environments. </w:t>
      </w:r>
      <w:r w:rsidRPr="00354570">
        <w:rPr>
          <w:rFonts w:ascii="Arial" w:hAnsi="Arial" w:cs="Arial"/>
          <w:color w:val="000000" w:themeColor="text1"/>
          <w:sz w:val="24"/>
          <w:szCs w:val="24"/>
          <w:shd w:val="clear" w:color="auto" w:fill="FFFFFF"/>
        </w:rPr>
        <w:t>Basha (2024</w:t>
      </w:r>
      <w:r w:rsidRPr="00354570">
        <w:rPr>
          <w:rFonts w:ascii="Arial" w:eastAsia="Times New Roman" w:hAnsi="Arial" w:cs="Arial"/>
          <w:color w:val="000000" w:themeColor="text1"/>
          <w:sz w:val="24"/>
          <w:szCs w:val="24"/>
          <w:lang w:eastAsia="en-GB"/>
        </w:rPr>
        <w:t xml:space="preserve">), </w:t>
      </w:r>
      <w:proofErr w:type="spellStart"/>
      <w:r w:rsidRPr="00354570">
        <w:rPr>
          <w:rFonts w:ascii="Arial" w:hAnsi="Arial" w:cs="Arial"/>
          <w:color w:val="000000" w:themeColor="text1"/>
          <w:sz w:val="24"/>
          <w:szCs w:val="24"/>
          <w:shd w:val="clear" w:color="auto" w:fill="FFFFFF"/>
        </w:rPr>
        <w:t>Umeanwe</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xml:space="preserve"> and </w:t>
      </w:r>
      <w:proofErr w:type="spellStart"/>
      <w:r w:rsidRPr="00354570">
        <w:rPr>
          <w:rFonts w:ascii="Arial" w:hAnsi="Arial" w:cs="Arial"/>
          <w:color w:val="000000" w:themeColor="text1"/>
          <w:sz w:val="24"/>
          <w:szCs w:val="24"/>
          <w:shd w:val="clear" w:color="auto" w:fill="FFFFFF"/>
        </w:rPr>
        <w:t>Szmyd</w:t>
      </w:r>
      <w:proofErr w:type="spellEnd"/>
      <w:r w:rsidRPr="00354570">
        <w:rPr>
          <w:rFonts w:ascii="Arial" w:hAnsi="Arial" w:cs="Arial"/>
          <w:color w:val="000000" w:themeColor="text1"/>
          <w:sz w:val="24"/>
          <w:szCs w:val="24"/>
          <w:shd w:val="clear" w:color="auto" w:fill="FFFFFF"/>
        </w:rPr>
        <w:t xml:space="preserve"> and </w:t>
      </w:r>
      <w:proofErr w:type="spellStart"/>
      <w:r w:rsidRPr="00354570">
        <w:rPr>
          <w:rFonts w:ascii="Arial" w:hAnsi="Arial" w:cs="Arial"/>
          <w:color w:val="000000" w:themeColor="text1"/>
          <w:sz w:val="24"/>
          <w:szCs w:val="24"/>
          <w:shd w:val="clear" w:color="auto" w:fill="FFFFFF"/>
        </w:rPr>
        <w:t>Mitera</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explored how AI usage blurred the boundary between authentic student output and algorithmic assistance. They found that in face-to-face assessments, students accustomed to AI struggled to defend ideas or adapt their responses to new contexts.</w:t>
      </w:r>
    </w:p>
    <w:p w14:paraId="0B9AE22D"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The findings of the study conducted by</w:t>
      </w:r>
      <w:r w:rsidRPr="00354570">
        <w:rPr>
          <w:rFonts w:ascii="Arial" w:hAnsi="Arial" w:cs="Arial"/>
          <w:color w:val="000000" w:themeColor="text1"/>
          <w:sz w:val="24"/>
          <w:szCs w:val="24"/>
          <w:shd w:val="clear" w:color="auto" w:fill="FFFFFF"/>
        </w:rPr>
        <w:t xml:space="preserve"> </w:t>
      </w:r>
      <w:proofErr w:type="spellStart"/>
      <w:r w:rsidRPr="00354570">
        <w:rPr>
          <w:rFonts w:ascii="Arial" w:hAnsi="Arial" w:cs="Arial"/>
          <w:color w:val="000000" w:themeColor="text1"/>
          <w:sz w:val="24"/>
          <w:szCs w:val="24"/>
          <w:shd w:val="clear" w:color="auto" w:fill="FFFFFF"/>
        </w:rPr>
        <w:t>Kiryakova</w:t>
      </w:r>
      <w:proofErr w:type="spellEnd"/>
      <w:r w:rsidRPr="00354570">
        <w:rPr>
          <w:rFonts w:ascii="Arial" w:hAnsi="Arial" w:cs="Arial"/>
          <w:color w:val="000000" w:themeColor="text1"/>
          <w:sz w:val="24"/>
          <w:szCs w:val="24"/>
          <w:shd w:val="clear" w:color="auto" w:fill="FFFFFF"/>
        </w:rPr>
        <w:t xml:space="preserve"> and </w:t>
      </w:r>
      <w:proofErr w:type="spellStart"/>
      <w:r w:rsidRPr="00354570">
        <w:rPr>
          <w:rFonts w:ascii="Arial" w:hAnsi="Arial" w:cs="Arial"/>
          <w:color w:val="000000" w:themeColor="text1"/>
          <w:sz w:val="24"/>
          <w:szCs w:val="24"/>
          <w:shd w:val="clear" w:color="auto" w:fill="FFFFFF"/>
        </w:rPr>
        <w:t>Angelova</w:t>
      </w:r>
      <w:proofErr w:type="spellEnd"/>
      <w:r w:rsidRPr="00354570">
        <w:rPr>
          <w:rFonts w:ascii="Arial" w:hAnsi="Arial" w:cs="Arial"/>
          <w:color w:val="000000" w:themeColor="text1"/>
          <w:sz w:val="24"/>
          <w:szCs w:val="24"/>
          <w:shd w:val="clear" w:color="auto" w:fill="FFFFFF"/>
        </w:rPr>
        <w:t xml:space="preserve"> (2023)</w:t>
      </w:r>
      <w:r w:rsidRPr="00354570">
        <w:rPr>
          <w:rFonts w:ascii="Arial" w:eastAsia="Times New Roman" w:hAnsi="Arial" w:cs="Arial"/>
          <w:color w:val="000000" w:themeColor="text1"/>
          <w:sz w:val="24"/>
          <w:szCs w:val="24"/>
          <w:lang w:eastAsia="en-GB"/>
        </w:rPr>
        <w:t xml:space="preserve"> show that 73.6% of university professors (out of 87 professors) from </w:t>
      </w:r>
      <w:proofErr w:type="spellStart"/>
      <w:r w:rsidRPr="00354570">
        <w:rPr>
          <w:rFonts w:ascii="Arial" w:eastAsia="Times New Roman" w:hAnsi="Arial" w:cs="Arial"/>
          <w:color w:val="000000" w:themeColor="text1"/>
          <w:sz w:val="24"/>
          <w:szCs w:val="24"/>
          <w:lang w:eastAsia="en-GB"/>
        </w:rPr>
        <w:t>Trakia</w:t>
      </w:r>
      <w:proofErr w:type="spellEnd"/>
      <w:r w:rsidRPr="00354570">
        <w:rPr>
          <w:rFonts w:ascii="Arial" w:eastAsia="Times New Roman" w:hAnsi="Arial" w:cs="Arial"/>
          <w:color w:val="000000" w:themeColor="text1"/>
          <w:sz w:val="24"/>
          <w:szCs w:val="24"/>
          <w:lang w:eastAsia="en-GB"/>
        </w:rPr>
        <w:t xml:space="preserve"> University in Bulgaria reported that, </w:t>
      </w:r>
      <w:r w:rsidRPr="00354570">
        <w:rPr>
          <w:rFonts w:ascii="Arial" w:hAnsi="Arial" w:cs="Arial"/>
          <w:color w:val="000000" w:themeColor="text1"/>
          <w:sz w:val="24"/>
          <w:szCs w:val="24"/>
          <w:shd w:val="clear" w:color="auto" w:fill="FFFFFF"/>
        </w:rPr>
        <w:t xml:space="preserve">most severe problem for them is the danger that learners will completely trust AI tools like </w:t>
      </w:r>
      <w:proofErr w:type="spellStart"/>
      <w:r w:rsidRPr="00354570">
        <w:rPr>
          <w:rFonts w:ascii="Arial" w:hAnsi="Arial" w:cs="Arial"/>
          <w:color w:val="000000" w:themeColor="text1"/>
          <w:sz w:val="24"/>
          <w:szCs w:val="24"/>
          <w:shd w:val="clear" w:color="auto" w:fill="FFFFFF"/>
        </w:rPr>
        <w:t>ChatGPT</w:t>
      </w:r>
      <w:proofErr w:type="spellEnd"/>
      <w:r w:rsidRPr="00354570">
        <w:rPr>
          <w:rFonts w:ascii="Arial" w:hAnsi="Arial" w:cs="Arial"/>
          <w:color w:val="000000" w:themeColor="text1"/>
          <w:sz w:val="24"/>
          <w:szCs w:val="24"/>
          <w:shd w:val="clear" w:color="auto" w:fill="FFFFFF"/>
        </w:rPr>
        <w:t xml:space="preserve"> without checking the authenticity of the generated texts, which can negatively affect the acquisition of knowledge and skills</w:t>
      </w:r>
      <w:r w:rsidRPr="00354570">
        <w:rPr>
          <w:rFonts w:ascii="Arial" w:eastAsia="Times New Roman" w:hAnsi="Arial" w:cs="Arial"/>
          <w:color w:val="000000" w:themeColor="text1"/>
          <w:sz w:val="24"/>
          <w:szCs w:val="24"/>
          <w:lang w:eastAsia="en-GB"/>
        </w:rPr>
        <w:t xml:space="preserve">. This observation was echoed in a longitudinal study by </w:t>
      </w:r>
      <w:proofErr w:type="spellStart"/>
      <w:r w:rsidRPr="00354570">
        <w:rPr>
          <w:rFonts w:ascii="Arial" w:hAnsi="Arial" w:cs="Arial"/>
          <w:color w:val="000000" w:themeColor="text1"/>
          <w:sz w:val="24"/>
          <w:szCs w:val="24"/>
          <w:shd w:val="clear" w:color="auto" w:fill="FFFFFF"/>
        </w:rPr>
        <w:t>Bermeo</w:t>
      </w:r>
      <w:proofErr w:type="spellEnd"/>
      <w:r w:rsidRPr="00354570">
        <w:rPr>
          <w:rFonts w:ascii="Arial" w:hAnsi="Arial" w:cs="Arial"/>
          <w:color w:val="000000" w:themeColor="text1"/>
          <w:sz w:val="24"/>
          <w:szCs w:val="24"/>
          <w:shd w:val="clear" w:color="auto" w:fill="FFFFFF"/>
        </w:rPr>
        <w:t xml:space="preserve"> et al. (2024</w:t>
      </w:r>
      <w:r w:rsidRPr="00354570">
        <w:rPr>
          <w:rFonts w:ascii="Arial" w:eastAsia="Times New Roman" w:hAnsi="Arial" w:cs="Arial"/>
          <w:color w:val="000000" w:themeColor="text1"/>
          <w:sz w:val="24"/>
          <w:szCs w:val="24"/>
          <w:lang w:eastAsia="en-GB"/>
        </w:rPr>
        <w:t xml:space="preserve">) and </w:t>
      </w:r>
      <w:proofErr w:type="spellStart"/>
      <w:r w:rsidRPr="00354570">
        <w:rPr>
          <w:rFonts w:ascii="Arial" w:hAnsi="Arial" w:cs="Arial"/>
          <w:color w:val="000000" w:themeColor="text1"/>
          <w:sz w:val="24"/>
          <w:szCs w:val="24"/>
          <w:shd w:val="clear" w:color="auto" w:fill="FFFFFF"/>
        </w:rPr>
        <w:t>Szmyd</w:t>
      </w:r>
      <w:proofErr w:type="spellEnd"/>
      <w:r w:rsidRPr="00354570">
        <w:rPr>
          <w:rFonts w:ascii="Arial" w:hAnsi="Arial" w:cs="Arial"/>
          <w:color w:val="000000" w:themeColor="text1"/>
          <w:sz w:val="24"/>
          <w:szCs w:val="24"/>
          <w:shd w:val="clear" w:color="auto" w:fill="FFFFFF"/>
        </w:rPr>
        <w:t xml:space="preserve"> and </w:t>
      </w:r>
      <w:proofErr w:type="spellStart"/>
      <w:r w:rsidRPr="00354570">
        <w:rPr>
          <w:rFonts w:ascii="Arial" w:hAnsi="Arial" w:cs="Arial"/>
          <w:color w:val="000000" w:themeColor="text1"/>
          <w:sz w:val="24"/>
          <w:szCs w:val="24"/>
          <w:shd w:val="clear" w:color="auto" w:fill="FFFFFF"/>
        </w:rPr>
        <w:t>Mitera</w:t>
      </w:r>
      <w:proofErr w:type="spellEnd"/>
      <w:r w:rsidRPr="00354570">
        <w:rPr>
          <w:rFonts w:ascii="Arial" w:hAnsi="Arial" w:cs="Arial"/>
          <w:color w:val="000000" w:themeColor="text1"/>
          <w:sz w:val="24"/>
          <w:szCs w:val="24"/>
          <w:shd w:val="clear" w:color="auto" w:fill="FFFFFF"/>
        </w:rPr>
        <w:t xml:space="preserve"> (2024</w:t>
      </w:r>
      <w:r w:rsidRPr="00354570">
        <w:rPr>
          <w:rFonts w:ascii="Arial" w:eastAsia="Times New Roman" w:hAnsi="Arial" w:cs="Arial"/>
          <w:color w:val="000000" w:themeColor="text1"/>
          <w:sz w:val="24"/>
          <w:szCs w:val="24"/>
          <w:lang w:eastAsia="en-GB"/>
        </w:rPr>
        <w:t>), who found that the rise in AI-supported learning correlated with a measurable drop in students’ ability to construct logically sound arguments without assistance.</w:t>
      </w:r>
    </w:p>
    <w:p w14:paraId="4FE38A19" w14:textId="77777777" w:rsidR="000254EA" w:rsidRPr="00354570" w:rsidRDefault="000254EA" w:rsidP="000254EA">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2.4 AI as a Double-Edged Pedagogical Tool</w:t>
      </w:r>
    </w:p>
    <w:p w14:paraId="6735D24C"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Despite the risks, the literature also identifies strategies that leverage AI's potential without compromising competence. </w:t>
      </w:r>
      <w:proofErr w:type="spellStart"/>
      <w:r w:rsidRPr="00354570">
        <w:rPr>
          <w:rFonts w:ascii="Arial" w:hAnsi="Arial" w:cs="Arial"/>
          <w:color w:val="000000" w:themeColor="text1"/>
          <w:sz w:val="24"/>
          <w:szCs w:val="24"/>
          <w:shd w:val="clear" w:color="auto" w:fill="FFFFFF"/>
        </w:rPr>
        <w:t>Er</w:t>
      </w:r>
      <w:proofErr w:type="spellEnd"/>
      <w:r w:rsidRPr="00354570">
        <w:rPr>
          <w:rFonts w:ascii="Arial" w:hAnsi="Arial" w:cs="Arial"/>
          <w:color w:val="000000" w:themeColor="text1"/>
          <w:sz w:val="24"/>
          <w:szCs w:val="24"/>
          <w:shd w:val="clear" w:color="auto" w:fill="FFFFFF"/>
        </w:rPr>
        <w:t xml:space="preserve"> et al. </w:t>
      </w:r>
      <w:r w:rsidRPr="00354570">
        <w:rPr>
          <w:rFonts w:ascii="Arial" w:eastAsia="Times New Roman" w:hAnsi="Arial" w:cs="Arial"/>
          <w:color w:val="000000" w:themeColor="text1"/>
          <w:sz w:val="24"/>
          <w:szCs w:val="24"/>
          <w:lang w:eastAsia="en-GB"/>
        </w:rPr>
        <w:t xml:space="preserve"> (2024) and </w:t>
      </w:r>
      <w:r w:rsidRPr="00354570">
        <w:rPr>
          <w:rFonts w:ascii="Arial" w:hAnsi="Arial" w:cs="Arial"/>
          <w:color w:val="000000" w:themeColor="text1"/>
          <w:sz w:val="24"/>
          <w:szCs w:val="24"/>
          <w:shd w:val="clear" w:color="auto" w:fill="FFFFFF"/>
        </w:rPr>
        <w:t>Usher (2025)</w:t>
      </w:r>
      <w:r w:rsidRPr="00354570">
        <w:rPr>
          <w:rFonts w:ascii="Arial" w:eastAsia="Times New Roman" w:hAnsi="Arial" w:cs="Arial"/>
          <w:color w:val="000000" w:themeColor="text1"/>
          <w:sz w:val="24"/>
          <w:szCs w:val="24"/>
          <w:lang w:eastAsia="en-GB"/>
        </w:rPr>
        <w:t xml:space="preserve"> showed that when educators integrated AI critically, by requiring students to critique AI-generated content or revise it based on instructor feedback, students displayed higher analytical and evaluative thinking skills. Similarly, </w:t>
      </w:r>
      <w:r w:rsidRPr="00354570">
        <w:rPr>
          <w:rFonts w:ascii="Arial" w:hAnsi="Arial" w:cs="Arial"/>
          <w:color w:val="000000" w:themeColor="text1"/>
          <w:sz w:val="24"/>
          <w:szCs w:val="24"/>
          <w:shd w:val="clear" w:color="auto" w:fill="FFFFFF"/>
        </w:rPr>
        <w:t xml:space="preserve">Yang and Xia (2023) </w:t>
      </w:r>
      <w:r w:rsidRPr="00354570">
        <w:rPr>
          <w:rFonts w:ascii="Arial" w:eastAsia="Times New Roman" w:hAnsi="Arial" w:cs="Arial"/>
          <w:color w:val="000000" w:themeColor="text1"/>
          <w:sz w:val="24"/>
          <w:szCs w:val="24"/>
          <w:lang w:eastAsia="en-GB"/>
        </w:rPr>
        <w:t>emphasized that structured classroom activities involving AI use, followed by reflection exercises, significantly improved students’ metacognitive awareness.</w:t>
      </w:r>
    </w:p>
    <w:p w14:paraId="16D1990F"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Furthermore, integrating AI literacy into the curriculum has shown promise. In a study by </w:t>
      </w:r>
      <w:r w:rsidRPr="00354570">
        <w:rPr>
          <w:rFonts w:ascii="Arial" w:hAnsi="Arial" w:cs="Arial"/>
          <w:color w:val="000000" w:themeColor="text1"/>
          <w:sz w:val="24"/>
          <w:szCs w:val="24"/>
          <w:shd w:val="clear" w:color="auto" w:fill="FFFFFF"/>
        </w:rPr>
        <w:t>Evangelista (2025) and Southworth</w:t>
      </w:r>
      <w:r w:rsidRPr="00354570">
        <w:rPr>
          <w:rFonts w:ascii="Arial" w:eastAsia="Times New Roman" w:hAnsi="Arial" w:cs="Arial"/>
          <w:color w:val="000000" w:themeColor="text1"/>
          <w:sz w:val="24"/>
          <w:szCs w:val="24"/>
          <w:lang w:eastAsia="en-GB"/>
        </w:rPr>
        <w:t xml:space="preserve"> et al. (2023), students taught how to evaluate AI outputs for bias, accuracy, and relevance performed better in independent assignments and demonstrated stronger academic integrity.</w:t>
      </w:r>
    </w:p>
    <w:p w14:paraId="01E99A10" w14:textId="77777777" w:rsidR="000254EA" w:rsidRPr="00354570" w:rsidRDefault="000254EA" w:rsidP="000254EA">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2.5 Ethical and Pedagogical Implications</w:t>
      </w:r>
    </w:p>
    <w:p w14:paraId="79C80178"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lastRenderedPageBreak/>
        <w:t xml:space="preserve">The findings also raise critical ethical and pedagogical questions. Overuse or misuse of AI may compromise not only student competence but also academic integrity. The boundary between legitimate support and academic dishonesty is increasingly blurred. This concern is reflected in studies by Basha (2024), </w:t>
      </w:r>
      <w:proofErr w:type="spellStart"/>
      <w:r w:rsidRPr="00354570">
        <w:rPr>
          <w:rFonts w:ascii="Arial" w:eastAsia="Times New Roman" w:hAnsi="Arial" w:cs="Arial"/>
          <w:color w:val="000000" w:themeColor="text1"/>
          <w:sz w:val="24"/>
          <w:szCs w:val="24"/>
          <w:lang w:eastAsia="en-GB"/>
        </w:rPr>
        <w:t>Umeanwe</w:t>
      </w:r>
      <w:proofErr w:type="spellEnd"/>
      <w:r w:rsidRPr="00354570">
        <w:rPr>
          <w:rFonts w:ascii="Arial" w:eastAsia="Times New Roman" w:hAnsi="Arial" w:cs="Arial"/>
          <w:color w:val="000000" w:themeColor="text1"/>
          <w:sz w:val="24"/>
          <w:szCs w:val="24"/>
          <w:lang w:eastAsia="en-GB"/>
        </w:rPr>
        <w:t xml:space="preserve"> (2024), and </w:t>
      </w:r>
      <w:proofErr w:type="spellStart"/>
      <w:r w:rsidRPr="00354570">
        <w:rPr>
          <w:rFonts w:ascii="Arial" w:eastAsia="Times New Roman" w:hAnsi="Arial" w:cs="Arial"/>
          <w:color w:val="000000" w:themeColor="text1"/>
          <w:sz w:val="24"/>
          <w:szCs w:val="24"/>
          <w:lang w:eastAsia="en-GB"/>
        </w:rPr>
        <w:t>Szmyd</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Mitera</w:t>
      </w:r>
      <w:proofErr w:type="spellEnd"/>
      <w:r w:rsidRPr="00354570">
        <w:rPr>
          <w:rFonts w:ascii="Arial" w:eastAsia="Times New Roman" w:hAnsi="Arial" w:cs="Arial"/>
          <w:color w:val="000000" w:themeColor="text1"/>
          <w:sz w:val="24"/>
          <w:szCs w:val="24"/>
          <w:lang w:eastAsia="en-GB"/>
        </w:rPr>
        <w:t xml:space="preserve"> (2024), who noted that extensive reliance on AI tools often obscures the line between original student output and algorithmic assistance, raising doubts about authenticity in academic submissions. This ambiguity contributes to increased anxiety and confusion among students regarding expectations for independent work.</w:t>
      </w:r>
    </w:p>
    <w:p w14:paraId="08ED5881" w14:textId="74C2C76D"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As such, scholars advocate for clear i</w:t>
      </w:r>
      <w:r w:rsidR="005B2937" w:rsidRPr="00354570">
        <w:rPr>
          <w:rFonts w:ascii="Arial" w:eastAsia="Times New Roman" w:hAnsi="Arial" w:cs="Arial"/>
          <w:color w:val="000000" w:themeColor="text1"/>
          <w:sz w:val="24"/>
          <w:szCs w:val="24"/>
          <w:lang w:eastAsia="en-GB"/>
        </w:rPr>
        <w:t>nstitutional policies on AI use,</w:t>
      </w:r>
      <w:r w:rsidRPr="00354570">
        <w:rPr>
          <w:rFonts w:ascii="Arial" w:eastAsia="Times New Roman" w:hAnsi="Arial" w:cs="Arial"/>
          <w:color w:val="000000" w:themeColor="text1"/>
          <w:sz w:val="24"/>
          <w:szCs w:val="24"/>
          <w:lang w:eastAsia="en-GB"/>
        </w:rPr>
        <w:t xml:space="preserve"> </w:t>
      </w:r>
      <w:proofErr w:type="spellStart"/>
      <w:r w:rsidRPr="00354570">
        <w:rPr>
          <w:rFonts w:ascii="Arial" w:eastAsia="Times New Roman" w:hAnsi="Arial" w:cs="Arial"/>
          <w:color w:val="000000" w:themeColor="text1"/>
          <w:sz w:val="24"/>
          <w:szCs w:val="24"/>
          <w:lang w:eastAsia="en-GB"/>
        </w:rPr>
        <w:t>Kiryakova</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Angelova</w:t>
      </w:r>
      <w:proofErr w:type="spellEnd"/>
      <w:r w:rsidRPr="00354570">
        <w:rPr>
          <w:rFonts w:ascii="Arial" w:eastAsia="Times New Roman" w:hAnsi="Arial" w:cs="Arial"/>
          <w:color w:val="000000" w:themeColor="text1"/>
          <w:sz w:val="24"/>
          <w:szCs w:val="24"/>
          <w:lang w:eastAsia="en-GB"/>
        </w:rPr>
        <w:t xml:space="preserve"> (2023) emphasized that many educators are alarmed by students’ uncritical acceptance of AI-generated content, which may hinder genuine knowledge acquisition. To address these concerns, Evangelista (2025)</w:t>
      </w:r>
      <w:r w:rsidR="005B2937" w:rsidRPr="00354570">
        <w:rPr>
          <w:rFonts w:ascii="Arial" w:eastAsia="Times New Roman" w:hAnsi="Arial" w:cs="Arial"/>
          <w:color w:val="000000" w:themeColor="text1"/>
          <w:sz w:val="24"/>
          <w:szCs w:val="24"/>
          <w:lang w:eastAsia="en-GB"/>
        </w:rPr>
        <w:t xml:space="preserve">, </w:t>
      </w:r>
      <w:r w:rsidR="005B2937" w:rsidRPr="00354570">
        <w:rPr>
          <w:rFonts w:ascii="Arial" w:eastAsia="Times New Roman" w:hAnsi="Arial" w:cs="Arial"/>
          <w:color w:val="000000" w:themeColor="text1"/>
          <w:sz w:val="24"/>
          <w:szCs w:val="24"/>
          <w:lang w:val="en-GB" w:eastAsia="en-GB"/>
        </w:rPr>
        <w:t>Sanusi et al. (2022)</w:t>
      </w:r>
      <w:r w:rsidRPr="00354570">
        <w:rPr>
          <w:rFonts w:ascii="Arial" w:eastAsia="Times New Roman" w:hAnsi="Arial" w:cs="Arial"/>
          <w:color w:val="000000" w:themeColor="text1"/>
          <w:sz w:val="24"/>
          <w:szCs w:val="24"/>
          <w:lang w:eastAsia="en-GB"/>
        </w:rPr>
        <w:t xml:space="preserve"> and Southworth et al. (2023) recommended embedding AI ethics and literacy into academic programs. Their studies demonstrated that students trained to evaluate AI outputs for bias, accuracy, and relevance exhibited stronger academic integrity and performed better in independent assessments.</w:t>
      </w:r>
    </w:p>
    <w:p w14:paraId="1468F34E"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p>
    <w:p w14:paraId="194AB1C8" w14:textId="77777777" w:rsidR="000254EA" w:rsidRPr="00354570" w:rsidRDefault="000254EA" w:rsidP="000254EA">
      <w:pPr>
        <w:spacing w:before="100" w:beforeAutospacing="1" w:after="100" w:afterAutospacing="1" w:line="360" w:lineRule="auto"/>
        <w:jc w:val="both"/>
        <w:rPr>
          <w:rFonts w:ascii="Arial" w:eastAsia="Times New Roman" w:hAnsi="Arial" w:cs="Arial"/>
          <w:color w:val="000000" w:themeColor="text1"/>
          <w:sz w:val="24"/>
          <w:szCs w:val="24"/>
          <w:lang w:eastAsia="en-GB"/>
        </w:rPr>
      </w:pPr>
    </w:p>
    <w:p w14:paraId="61931335" w14:textId="77777777" w:rsidR="000254EA" w:rsidRPr="00354570" w:rsidRDefault="000254EA" w:rsidP="000254EA">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b/>
          <w:color w:val="000000" w:themeColor="text1"/>
          <w:sz w:val="24"/>
          <w:szCs w:val="24"/>
          <w:lang w:eastAsia="en-GB"/>
        </w:rPr>
        <w:t>Methodology</w:t>
      </w:r>
    </w:p>
    <w:p w14:paraId="6254B204" w14:textId="26E4D544" w:rsidR="000254EA" w:rsidRPr="00354570" w:rsidRDefault="000254EA" w:rsidP="001D1532">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This study employed a systematic literature review approach. Peer-reviewed articles published from 2021 to 2025 were retrieved from databases </w:t>
      </w:r>
      <w:r w:rsidR="00E17CE7" w:rsidRPr="00354570">
        <w:rPr>
          <w:rFonts w:ascii="Arial" w:eastAsia="Times New Roman" w:hAnsi="Arial" w:cs="Arial"/>
          <w:color w:val="000000" w:themeColor="text1"/>
          <w:sz w:val="24"/>
          <w:szCs w:val="24"/>
          <w:lang w:eastAsia="en-GB"/>
        </w:rPr>
        <w:t>of</w:t>
      </w:r>
      <w:r w:rsidRPr="00354570">
        <w:rPr>
          <w:rFonts w:ascii="Arial" w:eastAsia="Times New Roman" w:hAnsi="Arial" w:cs="Arial"/>
          <w:color w:val="000000" w:themeColor="text1"/>
          <w:sz w:val="24"/>
          <w:szCs w:val="24"/>
          <w:lang w:eastAsia="en-GB"/>
        </w:rPr>
        <w:t xml:space="preserve"> Scopus, ERIC, and Google Scholar. Keywords used in the search included “AI in higher education,” “student competence and AI,” “AI tools in learning,” and “critical thinking and artificial intelligence.” A total of 38 articles were reviewed, out of which 24 were selected for in-depth analysis based on relevance, methodological rigor, and </w:t>
      </w:r>
      <w:r w:rsidR="005A6A66" w:rsidRPr="00354570">
        <w:rPr>
          <w:rFonts w:ascii="Arial" w:eastAsia="Times New Roman" w:hAnsi="Arial" w:cs="Arial"/>
          <w:color w:val="000000" w:themeColor="text1"/>
          <w:sz w:val="24"/>
          <w:szCs w:val="24"/>
          <w:lang w:eastAsia="en-GB"/>
        </w:rPr>
        <w:t>focus on competency development.</w:t>
      </w:r>
    </w:p>
    <w:p w14:paraId="3E422AD4" w14:textId="77777777" w:rsidR="00E17CE7" w:rsidRPr="00354570" w:rsidRDefault="00E17CE7" w:rsidP="00E17CE7">
      <w:pPr>
        <w:spacing w:before="100" w:beforeAutospacing="1" w:after="100" w:afterAutospacing="1" w:line="360" w:lineRule="auto"/>
        <w:jc w:val="both"/>
        <w:rPr>
          <w:rFonts w:ascii="Arial" w:eastAsia="Times New Roman" w:hAnsi="Arial" w:cs="Arial"/>
          <w:color w:val="000000" w:themeColor="text1"/>
          <w:sz w:val="24"/>
          <w:szCs w:val="24"/>
          <w:lang w:val="en-GB" w:eastAsia="en-GB"/>
        </w:rPr>
      </w:pPr>
      <w:r w:rsidRPr="00354570">
        <w:rPr>
          <w:rFonts w:ascii="Arial" w:eastAsia="Times New Roman" w:hAnsi="Arial" w:cs="Arial"/>
          <w:color w:val="000000" w:themeColor="text1"/>
          <w:sz w:val="24"/>
          <w:szCs w:val="24"/>
          <w:lang w:val="en-GB" w:eastAsia="en-GB"/>
        </w:rPr>
        <w:lastRenderedPageBreak/>
        <w:t>The inclusion criteria were: (1) articles published in English; (2) empirical or conceptual studies focusing on higher education contexts; (3) studies addressing AI tools’ influence on student competencies such as critical thinking, originality, or autonomous learning. Exclusion criteria included: (1) articles not peer-reviewed; (2) studies unrelated to higher education; and (3) publications lacking methodological transparency.</w:t>
      </w:r>
    </w:p>
    <w:p w14:paraId="33D65836" w14:textId="269B1635" w:rsidR="00E17CE7" w:rsidRPr="00354570" w:rsidRDefault="00E17CE7" w:rsidP="001D1532">
      <w:pPr>
        <w:spacing w:before="100" w:beforeAutospacing="1" w:after="100" w:afterAutospacing="1" w:line="360" w:lineRule="auto"/>
        <w:jc w:val="both"/>
        <w:rPr>
          <w:rFonts w:ascii="Arial" w:eastAsia="Times New Roman" w:hAnsi="Arial" w:cs="Arial"/>
          <w:color w:val="000000" w:themeColor="text1"/>
          <w:sz w:val="24"/>
          <w:szCs w:val="24"/>
          <w:lang w:val="en-GB" w:eastAsia="en-GB"/>
        </w:rPr>
      </w:pPr>
      <w:r w:rsidRPr="00354570">
        <w:rPr>
          <w:rFonts w:ascii="Arial" w:eastAsia="Times New Roman" w:hAnsi="Arial" w:cs="Arial"/>
          <w:color w:val="000000" w:themeColor="text1"/>
          <w:sz w:val="24"/>
          <w:szCs w:val="24"/>
          <w:lang w:val="en-GB" w:eastAsia="en-GB"/>
        </w:rPr>
        <w:t>Data extraction involved coding each study for year of publication, AI tool studied, target competency, research design, and key findings. While no meta-analysis was conducted due to the qualitative heterogeneity of included studies, a thematic synthesis was employed.</w:t>
      </w:r>
    </w:p>
    <w:p w14:paraId="663E3485" w14:textId="77777777" w:rsidR="00984A6E" w:rsidRPr="00354570" w:rsidRDefault="00984A6E" w:rsidP="00984A6E">
      <w:pPr>
        <w:pStyle w:val="ListParagraph"/>
        <w:numPr>
          <w:ilvl w:val="0"/>
          <w:numId w:val="3"/>
        </w:num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Findings and Discussion</w:t>
      </w:r>
    </w:p>
    <w:p w14:paraId="7B71AFD3"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The analysis of selected literature reveals that AI-driven technologies have profoundly reshaped educational dynamics in higher education, particularly concerning student competence. On one hand, the integration of AI tools such as </w:t>
      </w:r>
      <w:proofErr w:type="spellStart"/>
      <w:r w:rsidRPr="00354570">
        <w:rPr>
          <w:rFonts w:ascii="Arial" w:eastAsia="Times New Roman" w:hAnsi="Arial" w:cs="Arial"/>
          <w:color w:val="000000" w:themeColor="text1"/>
          <w:sz w:val="24"/>
          <w:szCs w:val="24"/>
          <w:lang w:eastAsia="en-GB"/>
        </w:rPr>
        <w:t>ChatGPT</w:t>
      </w:r>
      <w:proofErr w:type="spellEnd"/>
      <w:r w:rsidRPr="00354570">
        <w:rPr>
          <w:rFonts w:ascii="Arial" w:eastAsia="Times New Roman" w:hAnsi="Arial" w:cs="Arial"/>
          <w:color w:val="000000" w:themeColor="text1"/>
          <w:sz w:val="24"/>
          <w:szCs w:val="24"/>
          <w:lang w:eastAsia="en-GB"/>
        </w:rPr>
        <w:t xml:space="preserve">, Grammarly, and adaptive learning platforms has contributed positively to student productivity, learning personalization, and accessibility. Venter, Coetzee, and </w:t>
      </w:r>
      <w:proofErr w:type="spellStart"/>
      <w:r w:rsidRPr="00354570">
        <w:rPr>
          <w:rFonts w:ascii="Arial" w:eastAsia="Times New Roman" w:hAnsi="Arial" w:cs="Arial"/>
          <w:color w:val="000000" w:themeColor="text1"/>
          <w:sz w:val="24"/>
          <w:szCs w:val="24"/>
          <w:lang w:eastAsia="en-GB"/>
        </w:rPr>
        <w:t>Schmulian</w:t>
      </w:r>
      <w:proofErr w:type="spellEnd"/>
      <w:r w:rsidRPr="00354570">
        <w:rPr>
          <w:rFonts w:ascii="Arial" w:eastAsia="Times New Roman" w:hAnsi="Arial" w:cs="Arial"/>
          <w:color w:val="000000" w:themeColor="text1"/>
          <w:sz w:val="24"/>
          <w:szCs w:val="24"/>
          <w:lang w:eastAsia="en-GB"/>
        </w:rPr>
        <w:t xml:space="preserve"> (2024) reported that students using AI-generated feedback demonstrated improvements in writing clarity, time management, and task completion. Similarly, studies by Li and Mohammad (2025) and Luo and Hsiao-Chin (2023) showed that adaptive platforms like Squirrel AI, which tailor instruction to individual learning patterns, significantly enhanced students’ academic performance. These findings suggest that when appropriately harnessed, AI technologies support the development of certain competencies, such as linguistic precision and time efficiency, by offering students tailored feedback and learning scaffolds.</w:t>
      </w:r>
    </w:p>
    <w:p w14:paraId="537325DE"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In addition, AI tools have proven instrumental in promoting inclusivity and learner engagement. The research by </w:t>
      </w:r>
      <w:proofErr w:type="spellStart"/>
      <w:r w:rsidRPr="00354570">
        <w:rPr>
          <w:rFonts w:ascii="Arial" w:eastAsia="Times New Roman" w:hAnsi="Arial" w:cs="Arial"/>
          <w:color w:val="000000" w:themeColor="text1"/>
          <w:sz w:val="24"/>
          <w:szCs w:val="24"/>
          <w:lang w:eastAsia="en-GB"/>
        </w:rPr>
        <w:t>Wongmahesak</w:t>
      </w:r>
      <w:proofErr w:type="spellEnd"/>
      <w:r w:rsidRPr="00354570">
        <w:rPr>
          <w:rFonts w:ascii="Arial" w:eastAsia="Times New Roman" w:hAnsi="Arial" w:cs="Arial"/>
          <w:color w:val="000000" w:themeColor="text1"/>
          <w:sz w:val="24"/>
          <w:szCs w:val="24"/>
          <w:lang w:eastAsia="en-GB"/>
        </w:rPr>
        <w:t xml:space="preserve">, Karim, and </w:t>
      </w:r>
      <w:proofErr w:type="spellStart"/>
      <w:r w:rsidRPr="00354570">
        <w:rPr>
          <w:rFonts w:ascii="Arial" w:eastAsia="Times New Roman" w:hAnsi="Arial" w:cs="Arial"/>
          <w:color w:val="000000" w:themeColor="text1"/>
          <w:sz w:val="24"/>
          <w:szCs w:val="24"/>
          <w:lang w:eastAsia="en-GB"/>
        </w:rPr>
        <w:t>Wongchestha</w:t>
      </w:r>
      <w:proofErr w:type="spellEnd"/>
      <w:r w:rsidRPr="00354570">
        <w:rPr>
          <w:rFonts w:ascii="Arial" w:eastAsia="Times New Roman" w:hAnsi="Arial" w:cs="Arial"/>
          <w:color w:val="000000" w:themeColor="text1"/>
          <w:sz w:val="24"/>
          <w:szCs w:val="24"/>
          <w:lang w:eastAsia="en-GB"/>
        </w:rPr>
        <w:t xml:space="preserve"> (2025) highlighted that AI-enhanced learning environments improved student motivation by delivering immediate, adaptive responses. Chopra et al. (2024) further demonstrated that students with learning disabilities benefited from personalized AI feedback, thus </w:t>
      </w:r>
      <w:r w:rsidRPr="00354570">
        <w:rPr>
          <w:rFonts w:ascii="Arial" w:eastAsia="Times New Roman" w:hAnsi="Arial" w:cs="Arial"/>
          <w:color w:val="000000" w:themeColor="text1"/>
          <w:sz w:val="24"/>
          <w:szCs w:val="24"/>
          <w:lang w:eastAsia="en-GB"/>
        </w:rPr>
        <w:lastRenderedPageBreak/>
        <w:t>enhancing equity and engagement across diverse learner profiles. This implies that AI technologies, when strategically employed, foster an environment conducive to active learning and academic inclusiveness. However, while these benefits are notable, they tend to focus on surface-level competencies; such as productivity and grammar accuracy, raising questions about deeper cognitive outcomes.</w:t>
      </w:r>
    </w:p>
    <w:p w14:paraId="03808500"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Conversely, a notable body of literature raises critical concerns about the erosion of core academic competencies due to AI overreliance. </w:t>
      </w:r>
      <w:proofErr w:type="spellStart"/>
      <w:r w:rsidRPr="00354570">
        <w:rPr>
          <w:rFonts w:ascii="Arial" w:eastAsia="Times New Roman" w:hAnsi="Arial" w:cs="Arial"/>
          <w:color w:val="000000" w:themeColor="text1"/>
          <w:sz w:val="24"/>
          <w:szCs w:val="24"/>
          <w:lang w:eastAsia="en-GB"/>
        </w:rPr>
        <w:t>Szmyd</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Mitera</w:t>
      </w:r>
      <w:proofErr w:type="spellEnd"/>
      <w:r w:rsidRPr="00354570">
        <w:rPr>
          <w:rFonts w:ascii="Arial" w:eastAsia="Times New Roman" w:hAnsi="Arial" w:cs="Arial"/>
          <w:color w:val="000000" w:themeColor="text1"/>
          <w:sz w:val="24"/>
          <w:szCs w:val="24"/>
          <w:lang w:eastAsia="en-GB"/>
        </w:rPr>
        <w:t xml:space="preserve"> (2024) observed that students frequently depending on AI for content generation exhibited diminished critical thinking and independent reasoning skills. This concern was echoed in the work of </w:t>
      </w:r>
      <w:proofErr w:type="spellStart"/>
      <w:r w:rsidRPr="00354570">
        <w:rPr>
          <w:rFonts w:ascii="Arial" w:eastAsia="Times New Roman" w:hAnsi="Arial" w:cs="Arial"/>
          <w:color w:val="000000" w:themeColor="text1"/>
          <w:sz w:val="24"/>
          <w:szCs w:val="24"/>
          <w:lang w:eastAsia="en-GB"/>
        </w:rPr>
        <w:t>Bermeo</w:t>
      </w:r>
      <w:proofErr w:type="spellEnd"/>
      <w:r w:rsidRPr="00354570">
        <w:rPr>
          <w:rFonts w:ascii="Arial" w:eastAsia="Times New Roman" w:hAnsi="Arial" w:cs="Arial"/>
          <w:color w:val="000000" w:themeColor="text1"/>
          <w:sz w:val="24"/>
          <w:szCs w:val="24"/>
          <w:lang w:eastAsia="en-GB"/>
        </w:rPr>
        <w:t xml:space="preserve"> et al. (2024) and Stanford (2025), who found that AI-assisted students often demonstrated lower levels of spontaneous intellectual engagement and classroom participation. Basha (2024) and </w:t>
      </w:r>
      <w:proofErr w:type="spellStart"/>
      <w:r w:rsidRPr="00354570">
        <w:rPr>
          <w:rFonts w:ascii="Arial" w:eastAsia="Times New Roman" w:hAnsi="Arial" w:cs="Arial"/>
          <w:color w:val="000000" w:themeColor="text1"/>
          <w:sz w:val="24"/>
          <w:szCs w:val="24"/>
          <w:lang w:eastAsia="en-GB"/>
        </w:rPr>
        <w:t>Umeanwe</w:t>
      </w:r>
      <w:proofErr w:type="spellEnd"/>
      <w:r w:rsidRPr="00354570">
        <w:rPr>
          <w:rFonts w:ascii="Arial" w:eastAsia="Times New Roman" w:hAnsi="Arial" w:cs="Arial"/>
          <w:color w:val="000000" w:themeColor="text1"/>
          <w:sz w:val="24"/>
          <w:szCs w:val="24"/>
          <w:lang w:eastAsia="en-GB"/>
        </w:rPr>
        <w:t xml:space="preserve"> (2024) similarly reported declines in performance during oral and open-book assessments among students who relied heavily on AI tools, indicating a weakening of adaptive learning and problem-solving capacities. These studies suggest that while AI may enhance surface competence, it risks undermining the deeper cognitive abilities essential for authentic academic growth.</w:t>
      </w:r>
    </w:p>
    <w:p w14:paraId="747B122F"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Moreover, concerns about academic authenticity and independence emerged strongly across the literature. </w:t>
      </w:r>
      <w:proofErr w:type="spellStart"/>
      <w:r w:rsidRPr="00354570">
        <w:rPr>
          <w:rFonts w:ascii="Arial" w:eastAsia="Times New Roman" w:hAnsi="Arial" w:cs="Arial"/>
          <w:color w:val="000000" w:themeColor="text1"/>
          <w:sz w:val="24"/>
          <w:szCs w:val="24"/>
          <w:lang w:eastAsia="en-GB"/>
        </w:rPr>
        <w:t>Kiryakova</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Angelova</w:t>
      </w:r>
      <w:proofErr w:type="spellEnd"/>
      <w:r w:rsidRPr="00354570">
        <w:rPr>
          <w:rFonts w:ascii="Arial" w:eastAsia="Times New Roman" w:hAnsi="Arial" w:cs="Arial"/>
          <w:color w:val="000000" w:themeColor="text1"/>
          <w:sz w:val="24"/>
          <w:szCs w:val="24"/>
          <w:lang w:eastAsia="en-GB"/>
        </w:rPr>
        <w:t xml:space="preserve"> (2023) reported that 73.6% of professors at </w:t>
      </w:r>
      <w:proofErr w:type="spellStart"/>
      <w:r w:rsidRPr="00354570">
        <w:rPr>
          <w:rFonts w:ascii="Arial" w:eastAsia="Times New Roman" w:hAnsi="Arial" w:cs="Arial"/>
          <w:color w:val="000000" w:themeColor="text1"/>
          <w:sz w:val="24"/>
          <w:szCs w:val="24"/>
          <w:lang w:eastAsia="en-GB"/>
        </w:rPr>
        <w:t>Trakia</w:t>
      </w:r>
      <w:proofErr w:type="spellEnd"/>
      <w:r w:rsidRPr="00354570">
        <w:rPr>
          <w:rFonts w:ascii="Arial" w:eastAsia="Times New Roman" w:hAnsi="Arial" w:cs="Arial"/>
          <w:color w:val="000000" w:themeColor="text1"/>
          <w:sz w:val="24"/>
          <w:szCs w:val="24"/>
          <w:lang w:eastAsia="en-GB"/>
        </w:rPr>
        <w:t xml:space="preserve"> University in Bulgaria viewed uncritical dependence on AI tools as a major threat to genuine knowledge acquisition. This was corroborated by studies from </w:t>
      </w:r>
      <w:proofErr w:type="spellStart"/>
      <w:r w:rsidRPr="00354570">
        <w:rPr>
          <w:rFonts w:ascii="Arial" w:eastAsia="Times New Roman" w:hAnsi="Arial" w:cs="Arial"/>
          <w:color w:val="000000" w:themeColor="text1"/>
          <w:sz w:val="24"/>
          <w:szCs w:val="24"/>
          <w:lang w:eastAsia="en-GB"/>
        </w:rPr>
        <w:t>Szmyd</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Mitera</w:t>
      </w:r>
      <w:proofErr w:type="spellEnd"/>
      <w:r w:rsidRPr="00354570">
        <w:rPr>
          <w:rFonts w:ascii="Arial" w:eastAsia="Times New Roman" w:hAnsi="Arial" w:cs="Arial"/>
          <w:color w:val="000000" w:themeColor="text1"/>
          <w:sz w:val="24"/>
          <w:szCs w:val="24"/>
          <w:lang w:eastAsia="en-GB"/>
        </w:rPr>
        <w:t xml:space="preserve"> (2024) and </w:t>
      </w:r>
      <w:proofErr w:type="spellStart"/>
      <w:r w:rsidRPr="00354570">
        <w:rPr>
          <w:rFonts w:ascii="Arial" w:eastAsia="Times New Roman" w:hAnsi="Arial" w:cs="Arial"/>
          <w:color w:val="000000" w:themeColor="text1"/>
          <w:sz w:val="24"/>
          <w:szCs w:val="24"/>
          <w:lang w:eastAsia="en-GB"/>
        </w:rPr>
        <w:t>Bermeo</w:t>
      </w:r>
      <w:proofErr w:type="spellEnd"/>
      <w:r w:rsidRPr="00354570">
        <w:rPr>
          <w:rFonts w:ascii="Arial" w:eastAsia="Times New Roman" w:hAnsi="Arial" w:cs="Arial"/>
          <w:color w:val="000000" w:themeColor="text1"/>
          <w:sz w:val="24"/>
          <w:szCs w:val="24"/>
          <w:lang w:eastAsia="en-GB"/>
        </w:rPr>
        <w:t xml:space="preserve"> et al. (2024), which indicated a measurable decline in students’ capacity to construct and defend arguments independently. The risk here is that AI tools, while convenient, may create a false sense of mastery, where students achieve superficial success without truly internalizing the knowledge or developing the analytical faculties required for complex academic tasks. Such findings emphasize the urgent need for educational stakeholders to differentiate between AI-facilitated learning and AI-dependent performance.</w:t>
      </w:r>
    </w:p>
    <w:p w14:paraId="30759654"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Nonetheless, the literature also points to promising strategies that balance the benefits and risks of AI in education. </w:t>
      </w:r>
      <w:proofErr w:type="spellStart"/>
      <w:r w:rsidRPr="00354570">
        <w:rPr>
          <w:rFonts w:ascii="Arial" w:eastAsia="Times New Roman" w:hAnsi="Arial" w:cs="Arial"/>
          <w:color w:val="000000" w:themeColor="text1"/>
          <w:sz w:val="24"/>
          <w:szCs w:val="24"/>
          <w:lang w:eastAsia="en-GB"/>
        </w:rPr>
        <w:t>Er</w:t>
      </w:r>
      <w:proofErr w:type="spellEnd"/>
      <w:r w:rsidRPr="00354570">
        <w:rPr>
          <w:rFonts w:ascii="Arial" w:eastAsia="Times New Roman" w:hAnsi="Arial" w:cs="Arial"/>
          <w:color w:val="000000" w:themeColor="text1"/>
          <w:sz w:val="24"/>
          <w:szCs w:val="24"/>
          <w:lang w:eastAsia="en-GB"/>
        </w:rPr>
        <w:t xml:space="preserve"> et al. (2024) and Usher (2025) advocated for </w:t>
      </w:r>
      <w:r w:rsidRPr="00354570">
        <w:rPr>
          <w:rFonts w:ascii="Arial" w:eastAsia="Times New Roman" w:hAnsi="Arial" w:cs="Arial"/>
          <w:color w:val="000000" w:themeColor="text1"/>
          <w:sz w:val="24"/>
          <w:szCs w:val="24"/>
          <w:lang w:eastAsia="en-GB"/>
        </w:rPr>
        <w:lastRenderedPageBreak/>
        <w:t>instructional models that require students to critique or revise AI-generated content. This practice was found to improve evaluative and analytical skills, bridging the gap between AI support and independent competence. Similarly, Yang and Xia (2023) demonstrated that structured classroom activities that incorporate AI followed by reflective exercises enhanced students’ metacognitive awareness—a key dimension of academic competence. These pedagogical innovations suggest that AI can be used not merely as a crutch, but as a catalyst for deeper learning, provided it is framed within critical thinking tasks.</w:t>
      </w:r>
    </w:p>
    <w:p w14:paraId="2A14D4BB"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 xml:space="preserve">Furthermore, embedding AI literacy into curricula has emerged as a vital strategy to ensure ethical and effective AI use. Evangelista (2025) and Southworth et al. (2023) reported that students trained to evaluate AI-generated content for accuracy, bias, and relevance exhibited stronger academic integrity and performed better in independent assessments. These findings align with the ethical concerns raised by Basha (2024), </w:t>
      </w:r>
      <w:proofErr w:type="spellStart"/>
      <w:r w:rsidRPr="00354570">
        <w:rPr>
          <w:rFonts w:ascii="Arial" w:eastAsia="Times New Roman" w:hAnsi="Arial" w:cs="Arial"/>
          <w:color w:val="000000" w:themeColor="text1"/>
          <w:sz w:val="24"/>
          <w:szCs w:val="24"/>
          <w:lang w:eastAsia="en-GB"/>
        </w:rPr>
        <w:t>Umeanwe</w:t>
      </w:r>
      <w:proofErr w:type="spellEnd"/>
      <w:r w:rsidRPr="00354570">
        <w:rPr>
          <w:rFonts w:ascii="Arial" w:eastAsia="Times New Roman" w:hAnsi="Arial" w:cs="Arial"/>
          <w:color w:val="000000" w:themeColor="text1"/>
          <w:sz w:val="24"/>
          <w:szCs w:val="24"/>
          <w:lang w:eastAsia="en-GB"/>
        </w:rPr>
        <w:t xml:space="preserve"> (2024), and </w:t>
      </w:r>
      <w:proofErr w:type="spellStart"/>
      <w:r w:rsidRPr="00354570">
        <w:rPr>
          <w:rFonts w:ascii="Arial" w:eastAsia="Times New Roman" w:hAnsi="Arial" w:cs="Arial"/>
          <w:color w:val="000000" w:themeColor="text1"/>
          <w:sz w:val="24"/>
          <w:szCs w:val="24"/>
          <w:lang w:eastAsia="en-GB"/>
        </w:rPr>
        <w:t>Szmyd</w:t>
      </w:r>
      <w:proofErr w:type="spellEnd"/>
      <w:r w:rsidRPr="00354570">
        <w:rPr>
          <w:rFonts w:ascii="Arial" w:eastAsia="Times New Roman" w:hAnsi="Arial" w:cs="Arial"/>
          <w:color w:val="000000" w:themeColor="text1"/>
          <w:sz w:val="24"/>
          <w:szCs w:val="24"/>
          <w:lang w:eastAsia="en-GB"/>
        </w:rPr>
        <w:t xml:space="preserve"> and </w:t>
      </w:r>
      <w:proofErr w:type="spellStart"/>
      <w:r w:rsidRPr="00354570">
        <w:rPr>
          <w:rFonts w:ascii="Arial" w:eastAsia="Times New Roman" w:hAnsi="Arial" w:cs="Arial"/>
          <w:color w:val="000000" w:themeColor="text1"/>
          <w:sz w:val="24"/>
          <w:szCs w:val="24"/>
          <w:lang w:eastAsia="en-GB"/>
        </w:rPr>
        <w:t>Mitera</w:t>
      </w:r>
      <w:proofErr w:type="spellEnd"/>
      <w:r w:rsidRPr="00354570">
        <w:rPr>
          <w:rFonts w:ascii="Arial" w:eastAsia="Times New Roman" w:hAnsi="Arial" w:cs="Arial"/>
          <w:color w:val="000000" w:themeColor="text1"/>
          <w:sz w:val="24"/>
          <w:szCs w:val="24"/>
          <w:lang w:eastAsia="en-GB"/>
        </w:rPr>
        <w:t xml:space="preserve"> (2024), who emphasized that blurred boundaries between student authorship and algorithmic assistance compromise both competence and integrity. Clearly defined institutional policies and structured AI literacy programs can mitigate such risks and foster responsible AI engagement in academic contexts.</w:t>
      </w:r>
    </w:p>
    <w:p w14:paraId="7C31D6F5"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In summary, the reviewed literature underscores the dual-edged nature of AI integration in higher education. While AI technologies enhance certain aspects of student learning, such as efficiency, inclusivity, and engagement, they also pose significant risks to critical competencies like independent reasoning, authenticity, and metacognitive awareness. The key lies in the intentional and reflective integration of AI into pedagogical practices—where students are not passive consumers of algorithmic support but active agents in critiquing, refining, and learning from AI-generated inputs. Thus, AI-driven technologies, when used critically and ethically, can serve not as replacements for student competence, but as tools to develop and deepen it.</w:t>
      </w:r>
    </w:p>
    <w:p w14:paraId="1F106AB8" w14:textId="77777777" w:rsidR="00984A6E" w:rsidRPr="00354570" w:rsidRDefault="00984A6E" w:rsidP="00984A6E">
      <w:pPr>
        <w:pStyle w:val="ListParagraph"/>
        <w:numPr>
          <w:ilvl w:val="0"/>
          <w:numId w:val="3"/>
        </w:num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Conclusion</w:t>
      </w:r>
    </w:p>
    <w:p w14:paraId="53DAD61B" w14:textId="77777777" w:rsidR="00984A6E" w:rsidRPr="00354570" w:rsidRDefault="00984A6E"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lastRenderedPageBreak/>
        <w:t>The study concludes that AI-driven technology offers both opportunities and risks in shaping student competencies in higher education. While it facilitates access to information and enhances writing output, unmoderated use undermines core competencies such as critical thinking, originality, and autonomous learning. The ability of students to “stand alone” in generating and defending academic work is compromised when AI becomes a surrogate for intellectual effort. Educational institutions should therefore adopt balanced AI integration strategies, ensuring that these tools complement rather than replace human cognition.</w:t>
      </w:r>
    </w:p>
    <w:p w14:paraId="0D54ABAB" w14:textId="77777777" w:rsidR="008F0BF7" w:rsidRPr="00354570" w:rsidRDefault="008F0BF7" w:rsidP="008F0BF7">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 xml:space="preserve">DISCLAIMER (ARTIFICIAL INTELLIGENCE) </w:t>
      </w:r>
    </w:p>
    <w:p w14:paraId="044A7B25" w14:textId="77777777" w:rsidR="008F0BF7" w:rsidRPr="00354570" w:rsidRDefault="008F0BF7" w:rsidP="00984A6E">
      <w:pPr>
        <w:spacing w:before="100" w:beforeAutospacing="1" w:after="100" w:afterAutospacing="1" w:line="360" w:lineRule="auto"/>
        <w:jc w:val="both"/>
        <w:rPr>
          <w:rFonts w:ascii="Arial" w:eastAsia="Times New Roman" w:hAnsi="Arial" w:cs="Arial"/>
          <w:color w:val="000000" w:themeColor="text1"/>
          <w:sz w:val="24"/>
          <w:szCs w:val="24"/>
          <w:lang w:eastAsia="en-GB"/>
        </w:rPr>
      </w:pPr>
      <w:r w:rsidRPr="00354570">
        <w:rPr>
          <w:rFonts w:ascii="Arial" w:eastAsia="Times New Roman" w:hAnsi="Arial" w:cs="Arial"/>
          <w:color w:val="000000" w:themeColor="text1"/>
          <w:sz w:val="24"/>
          <w:szCs w:val="24"/>
          <w:lang w:eastAsia="en-GB"/>
        </w:rPr>
        <w:t>Author(s) hereby declare that NO generative AI technologies such as Large Language Models (</w:t>
      </w:r>
      <w:proofErr w:type="spellStart"/>
      <w:r w:rsidRPr="00354570">
        <w:rPr>
          <w:rFonts w:ascii="Arial" w:eastAsia="Times New Roman" w:hAnsi="Arial" w:cs="Arial"/>
          <w:color w:val="000000" w:themeColor="text1"/>
          <w:sz w:val="24"/>
          <w:szCs w:val="24"/>
          <w:lang w:eastAsia="en-GB"/>
        </w:rPr>
        <w:t>ChatGPT</w:t>
      </w:r>
      <w:proofErr w:type="spellEnd"/>
      <w:r w:rsidRPr="00354570">
        <w:rPr>
          <w:rFonts w:ascii="Arial" w:eastAsia="Times New Roman" w:hAnsi="Arial" w:cs="Arial"/>
          <w:color w:val="000000" w:themeColor="text1"/>
          <w:sz w:val="24"/>
          <w:szCs w:val="24"/>
          <w:lang w:eastAsia="en-GB"/>
        </w:rPr>
        <w:t xml:space="preserve">, COPILOT, </w:t>
      </w:r>
      <w:proofErr w:type="spellStart"/>
      <w:r w:rsidRPr="00354570">
        <w:rPr>
          <w:rFonts w:ascii="Arial" w:eastAsia="Times New Roman" w:hAnsi="Arial" w:cs="Arial"/>
          <w:color w:val="000000" w:themeColor="text1"/>
          <w:sz w:val="24"/>
          <w:szCs w:val="24"/>
          <w:lang w:eastAsia="en-GB"/>
        </w:rPr>
        <w:t>etc</w:t>
      </w:r>
      <w:proofErr w:type="spellEnd"/>
      <w:r w:rsidRPr="00354570">
        <w:rPr>
          <w:rFonts w:ascii="Arial" w:eastAsia="Times New Roman" w:hAnsi="Arial" w:cs="Arial"/>
          <w:color w:val="000000" w:themeColor="text1"/>
          <w:sz w:val="24"/>
          <w:szCs w:val="24"/>
          <w:lang w:eastAsia="en-GB"/>
        </w:rPr>
        <w:t>) and text-to-image generators have been used during writing or editing of this manuscript.</w:t>
      </w:r>
    </w:p>
    <w:p w14:paraId="2D3FB7B5" w14:textId="77777777" w:rsidR="008F0BF7" w:rsidRPr="00354570" w:rsidRDefault="00395008" w:rsidP="00984A6E">
      <w:pPr>
        <w:spacing w:before="100" w:beforeAutospacing="1" w:after="100" w:afterAutospacing="1" w:line="360" w:lineRule="auto"/>
        <w:jc w:val="both"/>
        <w:rPr>
          <w:rFonts w:ascii="Arial" w:eastAsia="Times New Roman" w:hAnsi="Arial" w:cs="Arial"/>
          <w:b/>
          <w:color w:val="000000" w:themeColor="text1"/>
          <w:sz w:val="24"/>
          <w:szCs w:val="24"/>
          <w:lang w:eastAsia="en-GB"/>
        </w:rPr>
      </w:pPr>
      <w:r w:rsidRPr="00354570">
        <w:rPr>
          <w:rFonts w:ascii="Arial" w:eastAsia="Times New Roman" w:hAnsi="Arial" w:cs="Arial"/>
          <w:b/>
          <w:color w:val="000000" w:themeColor="text1"/>
          <w:sz w:val="24"/>
          <w:szCs w:val="24"/>
          <w:lang w:eastAsia="en-GB"/>
        </w:rPr>
        <w:t>References</w:t>
      </w:r>
    </w:p>
    <w:p w14:paraId="007754AD"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 xml:space="preserve">Ayeni, O. O., Al Hamad, N. M., </w:t>
      </w:r>
      <w:proofErr w:type="spellStart"/>
      <w:r w:rsidRPr="00354570">
        <w:rPr>
          <w:rFonts w:ascii="Arial" w:hAnsi="Arial" w:cs="Arial"/>
          <w:color w:val="000000" w:themeColor="text1"/>
          <w:sz w:val="24"/>
          <w:szCs w:val="24"/>
          <w:shd w:val="clear" w:color="auto" w:fill="FFFFFF"/>
        </w:rPr>
        <w:t>Chisom</w:t>
      </w:r>
      <w:proofErr w:type="spellEnd"/>
      <w:r w:rsidRPr="00354570">
        <w:rPr>
          <w:rFonts w:ascii="Arial" w:hAnsi="Arial" w:cs="Arial"/>
          <w:color w:val="000000" w:themeColor="text1"/>
          <w:sz w:val="24"/>
          <w:szCs w:val="24"/>
          <w:shd w:val="clear" w:color="auto" w:fill="FFFFFF"/>
        </w:rPr>
        <w:t xml:space="preserve">, O. N., </w:t>
      </w:r>
      <w:proofErr w:type="spellStart"/>
      <w:r w:rsidRPr="00354570">
        <w:rPr>
          <w:rFonts w:ascii="Arial" w:hAnsi="Arial" w:cs="Arial"/>
          <w:color w:val="000000" w:themeColor="text1"/>
          <w:sz w:val="24"/>
          <w:szCs w:val="24"/>
          <w:shd w:val="clear" w:color="auto" w:fill="FFFFFF"/>
        </w:rPr>
        <w:t>Osawaru</w:t>
      </w:r>
      <w:proofErr w:type="spellEnd"/>
      <w:r w:rsidRPr="00354570">
        <w:rPr>
          <w:rFonts w:ascii="Arial" w:hAnsi="Arial" w:cs="Arial"/>
          <w:color w:val="000000" w:themeColor="text1"/>
          <w:sz w:val="24"/>
          <w:szCs w:val="24"/>
          <w:shd w:val="clear" w:color="auto" w:fill="FFFFFF"/>
        </w:rPr>
        <w:t xml:space="preserve">, B., &amp; </w:t>
      </w:r>
      <w:proofErr w:type="spellStart"/>
      <w:r w:rsidRPr="00354570">
        <w:rPr>
          <w:rFonts w:ascii="Arial" w:hAnsi="Arial" w:cs="Arial"/>
          <w:color w:val="000000" w:themeColor="text1"/>
          <w:sz w:val="24"/>
          <w:szCs w:val="24"/>
          <w:shd w:val="clear" w:color="auto" w:fill="FFFFFF"/>
        </w:rPr>
        <w:t>Adewusi</w:t>
      </w:r>
      <w:proofErr w:type="spellEnd"/>
      <w:r w:rsidRPr="00354570">
        <w:rPr>
          <w:rFonts w:ascii="Arial" w:hAnsi="Arial" w:cs="Arial"/>
          <w:color w:val="000000" w:themeColor="text1"/>
          <w:sz w:val="24"/>
          <w:szCs w:val="24"/>
          <w:shd w:val="clear" w:color="auto" w:fill="FFFFFF"/>
        </w:rPr>
        <w:t>, O. E. (2024). AI in education: A review of personalized learning and educational technology. </w:t>
      </w:r>
      <w:r w:rsidRPr="00354570">
        <w:rPr>
          <w:rFonts w:ascii="Arial" w:hAnsi="Arial" w:cs="Arial"/>
          <w:i/>
          <w:iCs/>
          <w:color w:val="000000" w:themeColor="text1"/>
          <w:sz w:val="24"/>
          <w:szCs w:val="24"/>
          <w:shd w:val="clear" w:color="auto" w:fill="FFFFFF"/>
        </w:rPr>
        <w:t>GSC Advanced Research and Reviews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18</w:t>
      </w:r>
      <w:r w:rsidRPr="00354570">
        <w:rPr>
          <w:rFonts w:ascii="Arial" w:hAnsi="Arial" w:cs="Arial"/>
          <w:color w:val="000000" w:themeColor="text1"/>
          <w:sz w:val="24"/>
          <w:szCs w:val="24"/>
          <w:shd w:val="clear" w:color="auto" w:fill="FFFFFF"/>
        </w:rPr>
        <w:t>(2), 261-271.</w:t>
      </w:r>
    </w:p>
    <w:p w14:paraId="7CF833FB"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r w:rsidRPr="00354570">
        <w:rPr>
          <w:rFonts w:ascii="Arial" w:hAnsi="Arial" w:cs="Arial"/>
          <w:color w:val="000000" w:themeColor="text1"/>
          <w:sz w:val="24"/>
          <w:szCs w:val="24"/>
          <w:shd w:val="clear" w:color="auto" w:fill="FFFFFF"/>
        </w:rPr>
        <w:t>Basha, J. Y. (2024). The Negative Impacts of AI Tools on Students in Academic and Real-Life Performance. </w:t>
      </w:r>
      <w:r w:rsidRPr="00354570">
        <w:rPr>
          <w:rFonts w:ascii="Arial" w:hAnsi="Arial" w:cs="Arial"/>
          <w:i/>
          <w:iCs/>
          <w:color w:val="000000" w:themeColor="text1"/>
          <w:sz w:val="24"/>
          <w:szCs w:val="24"/>
          <w:shd w:val="clear" w:color="auto" w:fill="FFFFFF"/>
        </w:rPr>
        <w:t>International Journal of Social Sciences and Commerce1</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3</w:t>
      </w:r>
      <w:r w:rsidRPr="00354570">
        <w:rPr>
          <w:rFonts w:ascii="Arial" w:hAnsi="Arial" w:cs="Arial"/>
          <w:color w:val="000000" w:themeColor="text1"/>
          <w:sz w:val="24"/>
          <w:szCs w:val="24"/>
          <w:shd w:val="clear" w:color="auto" w:fill="FFFFFF"/>
        </w:rPr>
        <w:t>, 1-16.</w:t>
      </w:r>
    </w:p>
    <w:p w14:paraId="58EF1ACC"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Bermeo</w:t>
      </w:r>
      <w:proofErr w:type="spellEnd"/>
      <w:r w:rsidRPr="00354570">
        <w:rPr>
          <w:rFonts w:ascii="Arial" w:hAnsi="Arial" w:cs="Arial"/>
          <w:color w:val="000000" w:themeColor="text1"/>
          <w:sz w:val="24"/>
          <w:szCs w:val="24"/>
          <w:shd w:val="clear" w:color="auto" w:fill="FFFFFF"/>
        </w:rPr>
        <w:t xml:space="preserve">, S. D. R., Salazar, M. L., </w:t>
      </w:r>
      <w:proofErr w:type="spellStart"/>
      <w:r w:rsidRPr="00354570">
        <w:rPr>
          <w:rFonts w:ascii="Arial" w:hAnsi="Arial" w:cs="Arial"/>
          <w:color w:val="000000" w:themeColor="text1"/>
          <w:sz w:val="24"/>
          <w:szCs w:val="24"/>
          <w:shd w:val="clear" w:color="auto" w:fill="FFFFFF"/>
        </w:rPr>
        <w:t>Terán</w:t>
      </w:r>
      <w:proofErr w:type="spellEnd"/>
      <w:r w:rsidRPr="00354570">
        <w:rPr>
          <w:rFonts w:ascii="Arial" w:hAnsi="Arial" w:cs="Arial"/>
          <w:color w:val="000000" w:themeColor="text1"/>
          <w:sz w:val="24"/>
          <w:szCs w:val="24"/>
          <w:shd w:val="clear" w:color="auto" w:fill="FFFFFF"/>
        </w:rPr>
        <w:t>, F. F. P., Calero, J. C. M., &amp; Centeno, V. J. A. (2024). Impact of AI on Virtual Learning: Self-Sufficiency and Academic Confidence in University Students. </w:t>
      </w:r>
      <w:proofErr w:type="spellStart"/>
      <w:r w:rsidRPr="00354570">
        <w:rPr>
          <w:rFonts w:ascii="Arial" w:hAnsi="Arial" w:cs="Arial"/>
          <w:i/>
          <w:iCs/>
          <w:color w:val="000000" w:themeColor="text1"/>
          <w:sz w:val="24"/>
          <w:szCs w:val="24"/>
          <w:shd w:val="clear" w:color="auto" w:fill="FFFFFF"/>
        </w:rPr>
        <w:t>Ciencia</w:t>
      </w:r>
      <w:proofErr w:type="spellEnd"/>
      <w:r w:rsidRPr="00354570">
        <w:rPr>
          <w:rFonts w:ascii="Arial" w:hAnsi="Arial" w:cs="Arial"/>
          <w:i/>
          <w:iCs/>
          <w:color w:val="000000" w:themeColor="text1"/>
          <w:sz w:val="24"/>
          <w:szCs w:val="24"/>
          <w:shd w:val="clear" w:color="auto" w:fill="FFFFFF"/>
        </w:rPr>
        <w:t xml:space="preserve"> Latina </w:t>
      </w:r>
      <w:proofErr w:type="spellStart"/>
      <w:r w:rsidRPr="00354570">
        <w:rPr>
          <w:rFonts w:ascii="Arial" w:hAnsi="Arial" w:cs="Arial"/>
          <w:i/>
          <w:iCs/>
          <w:color w:val="000000" w:themeColor="text1"/>
          <w:sz w:val="24"/>
          <w:szCs w:val="24"/>
          <w:shd w:val="clear" w:color="auto" w:fill="FFFFFF"/>
        </w:rPr>
        <w:t>Revista</w:t>
      </w:r>
      <w:proofErr w:type="spellEnd"/>
      <w:r w:rsidRPr="00354570">
        <w:rPr>
          <w:rFonts w:ascii="Arial" w:hAnsi="Arial" w:cs="Arial"/>
          <w:i/>
          <w:iCs/>
          <w:color w:val="000000" w:themeColor="text1"/>
          <w:sz w:val="24"/>
          <w:szCs w:val="24"/>
          <w:shd w:val="clear" w:color="auto" w:fill="FFFFFF"/>
        </w:rPr>
        <w:t xml:space="preserve"> </w:t>
      </w:r>
      <w:proofErr w:type="spellStart"/>
      <w:r w:rsidRPr="00354570">
        <w:rPr>
          <w:rFonts w:ascii="Arial" w:hAnsi="Arial" w:cs="Arial"/>
          <w:i/>
          <w:iCs/>
          <w:color w:val="000000" w:themeColor="text1"/>
          <w:sz w:val="24"/>
          <w:szCs w:val="24"/>
          <w:shd w:val="clear" w:color="auto" w:fill="FFFFFF"/>
        </w:rPr>
        <w:t>Científica</w:t>
      </w:r>
      <w:proofErr w:type="spellEnd"/>
      <w:r w:rsidRPr="00354570">
        <w:rPr>
          <w:rFonts w:ascii="Arial" w:hAnsi="Arial" w:cs="Arial"/>
          <w:i/>
          <w:iCs/>
          <w:color w:val="000000" w:themeColor="text1"/>
          <w:sz w:val="24"/>
          <w:szCs w:val="24"/>
          <w:shd w:val="clear" w:color="auto" w:fill="FFFFFF"/>
        </w:rPr>
        <w:t xml:space="preserve"> </w:t>
      </w:r>
      <w:proofErr w:type="spellStart"/>
      <w:r w:rsidRPr="00354570">
        <w:rPr>
          <w:rFonts w:ascii="Arial" w:hAnsi="Arial" w:cs="Arial"/>
          <w:i/>
          <w:iCs/>
          <w:color w:val="000000" w:themeColor="text1"/>
          <w:sz w:val="24"/>
          <w:szCs w:val="24"/>
          <w:shd w:val="clear" w:color="auto" w:fill="FFFFFF"/>
        </w:rPr>
        <w:t>Multidisciplinar</w:t>
      </w:r>
      <w:proofErr w:type="spellEnd"/>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8</w:t>
      </w:r>
      <w:r w:rsidRPr="00354570">
        <w:rPr>
          <w:rFonts w:ascii="Arial" w:hAnsi="Arial" w:cs="Arial"/>
          <w:color w:val="000000" w:themeColor="text1"/>
          <w:sz w:val="24"/>
          <w:szCs w:val="24"/>
          <w:shd w:val="clear" w:color="auto" w:fill="FFFFFF"/>
        </w:rPr>
        <w:t>(6), 7414-7429.</w:t>
      </w:r>
    </w:p>
    <w:p w14:paraId="67E3D7CD"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Chopra, A., Patel, H., Rajput, D. S., &amp; Bansal, N. (2024). Empowering Inclusive Education: Leveraging AI-ML and Innovative Tech Stacks to Support Students with Learning Disabilities in Higher Education. In </w:t>
      </w:r>
      <w:r w:rsidRPr="00354570">
        <w:rPr>
          <w:rFonts w:ascii="Arial" w:hAnsi="Arial" w:cs="Arial"/>
          <w:i/>
          <w:iCs/>
          <w:color w:val="000000" w:themeColor="text1"/>
          <w:sz w:val="24"/>
          <w:szCs w:val="24"/>
          <w:shd w:val="clear" w:color="auto" w:fill="FFFFFF"/>
        </w:rPr>
        <w:t>Applied Assistive Technologies and Informatics for Students with Disabilities</w:t>
      </w:r>
      <w:r w:rsidRPr="00354570">
        <w:rPr>
          <w:rFonts w:ascii="Arial" w:hAnsi="Arial" w:cs="Arial"/>
          <w:color w:val="000000" w:themeColor="text1"/>
          <w:sz w:val="24"/>
          <w:szCs w:val="24"/>
          <w:shd w:val="clear" w:color="auto" w:fill="FFFFFF"/>
        </w:rPr>
        <w:t> (pp. 255-275). Singapore: Springer Nature Singapore.</w:t>
      </w:r>
    </w:p>
    <w:p w14:paraId="2ADACF8E"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proofErr w:type="spellStart"/>
      <w:r w:rsidRPr="00354570">
        <w:rPr>
          <w:rFonts w:ascii="Arial" w:hAnsi="Arial" w:cs="Arial"/>
          <w:color w:val="000000" w:themeColor="text1"/>
          <w:sz w:val="24"/>
          <w:szCs w:val="24"/>
          <w:shd w:val="clear" w:color="auto" w:fill="FFFFFF"/>
        </w:rPr>
        <w:lastRenderedPageBreak/>
        <w:t>Dockens</w:t>
      </w:r>
      <w:proofErr w:type="spellEnd"/>
      <w:r w:rsidRPr="00354570">
        <w:rPr>
          <w:rFonts w:ascii="Arial" w:hAnsi="Arial" w:cs="Arial"/>
          <w:color w:val="000000" w:themeColor="text1"/>
          <w:sz w:val="24"/>
          <w:szCs w:val="24"/>
          <w:shd w:val="clear" w:color="auto" w:fill="FFFFFF"/>
        </w:rPr>
        <w:t>, A. L., &amp; Shelton, K. (2025). The AI Scholar: AI in Higher Education Research and Writing. In </w:t>
      </w:r>
      <w:r w:rsidRPr="00354570">
        <w:rPr>
          <w:rFonts w:ascii="Arial" w:hAnsi="Arial" w:cs="Arial"/>
          <w:i/>
          <w:iCs/>
          <w:color w:val="000000" w:themeColor="text1"/>
          <w:sz w:val="24"/>
          <w:szCs w:val="24"/>
          <w:shd w:val="clear" w:color="auto" w:fill="FFFFFF"/>
        </w:rPr>
        <w:t xml:space="preserve">AI Integration </w:t>
      </w:r>
      <w:proofErr w:type="gramStart"/>
      <w:r w:rsidRPr="00354570">
        <w:rPr>
          <w:rFonts w:ascii="Arial" w:hAnsi="Arial" w:cs="Arial"/>
          <w:i/>
          <w:iCs/>
          <w:color w:val="000000" w:themeColor="text1"/>
          <w:sz w:val="24"/>
          <w:szCs w:val="24"/>
          <w:shd w:val="clear" w:color="auto" w:fill="FFFFFF"/>
        </w:rPr>
        <w:t>Into</w:t>
      </w:r>
      <w:proofErr w:type="gramEnd"/>
      <w:r w:rsidRPr="00354570">
        <w:rPr>
          <w:rFonts w:ascii="Arial" w:hAnsi="Arial" w:cs="Arial"/>
          <w:i/>
          <w:iCs/>
          <w:color w:val="000000" w:themeColor="text1"/>
          <w:sz w:val="24"/>
          <w:szCs w:val="24"/>
          <w:shd w:val="clear" w:color="auto" w:fill="FFFFFF"/>
        </w:rPr>
        <w:t xml:space="preserve"> Andragogical Education</w:t>
      </w:r>
      <w:r w:rsidRPr="00354570">
        <w:rPr>
          <w:rFonts w:ascii="Arial" w:hAnsi="Arial" w:cs="Arial"/>
          <w:color w:val="000000" w:themeColor="text1"/>
          <w:sz w:val="24"/>
          <w:szCs w:val="24"/>
          <w:shd w:val="clear" w:color="auto" w:fill="FFFFFF"/>
        </w:rPr>
        <w:t> (pp. 109-136). IGI Global Scientific Publishing.</w:t>
      </w:r>
    </w:p>
    <w:p w14:paraId="27594CA2"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proofErr w:type="spellStart"/>
      <w:r w:rsidRPr="00354570">
        <w:rPr>
          <w:rFonts w:ascii="Arial" w:hAnsi="Arial" w:cs="Arial"/>
          <w:color w:val="000000" w:themeColor="text1"/>
          <w:sz w:val="24"/>
          <w:szCs w:val="24"/>
          <w:shd w:val="clear" w:color="auto" w:fill="FFFFFF"/>
        </w:rPr>
        <w:t>Er</w:t>
      </w:r>
      <w:proofErr w:type="spellEnd"/>
      <w:r w:rsidRPr="00354570">
        <w:rPr>
          <w:rFonts w:ascii="Arial" w:hAnsi="Arial" w:cs="Arial"/>
          <w:color w:val="000000" w:themeColor="text1"/>
          <w:sz w:val="24"/>
          <w:szCs w:val="24"/>
          <w:shd w:val="clear" w:color="auto" w:fill="FFFFFF"/>
        </w:rPr>
        <w:t xml:space="preserve">, E., </w:t>
      </w:r>
      <w:proofErr w:type="spellStart"/>
      <w:r w:rsidRPr="00354570">
        <w:rPr>
          <w:rFonts w:ascii="Arial" w:hAnsi="Arial" w:cs="Arial"/>
          <w:color w:val="000000" w:themeColor="text1"/>
          <w:sz w:val="24"/>
          <w:szCs w:val="24"/>
          <w:shd w:val="clear" w:color="auto" w:fill="FFFFFF"/>
        </w:rPr>
        <w:t>Akçapınar</w:t>
      </w:r>
      <w:proofErr w:type="spellEnd"/>
      <w:r w:rsidRPr="00354570">
        <w:rPr>
          <w:rFonts w:ascii="Arial" w:hAnsi="Arial" w:cs="Arial"/>
          <w:color w:val="000000" w:themeColor="text1"/>
          <w:sz w:val="24"/>
          <w:szCs w:val="24"/>
          <w:shd w:val="clear" w:color="auto" w:fill="FFFFFF"/>
        </w:rPr>
        <w:t xml:space="preserve">, G., </w:t>
      </w:r>
      <w:proofErr w:type="spellStart"/>
      <w:r w:rsidRPr="00354570">
        <w:rPr>
          <w:rFonts w:ascii="Arial" w:hAnsi="Arial" w:cs="Arial"/>
          <w:color w:val="000000" w:themeColor="text1"/>
          <w:sz w:val="24"/>
          <w:szCs w:val="24"/>
          <w:shd w:val="clear" w:color="auto" w:fill="FFFFFF"/>
        </w:rPr>
        <w:t>Bayazıt</w:t>
      </w:r>
      <w:proofErr w:type="spellEnd"/>
      <w:r w:rsidRPr="00354570">
        <w:rPr>
          <w:rFonts w:ascii="Arial" w:hAnsi="Arial" w:cs="Arial"/>
          <w:color w:val="000000" w:themeColor="text1"/>
          <w:sz w:val="24"/>
          <w:szCs w:val="24"/>
          <w:shd w:val="clear" w:color="auto" w:fill="FFFFFF"/>
        </w:rPr>
        <w:t xml:space="preserve">, A., </w:t>
      </w:r>
      <w:proofErr w:type="spellStart"/>
      <w:r w:rsidRPr="00354570">
        <w:rPr>
          <w:rFonts w:ascii="Arial" w:hAnsi="Arial" w:cs="Arial"/>
          <w:color w:val="000000" w:themeColor="text1"/>
          <w:sz w:val="24"/>
          <w:szCs w:val="24"/>
          <w:shd w:val="clear" w:color="auto" w:fill="FFFFFF"/>
        </w:rPr>
        <w:t>Noroozi</w:t>
      </w:r>
      <w:proofErr w:type="spellEnd"/>
      <w:r w:rsidRPr="00354570">
        <w:rPr>
          <w:rFonts w:ascii="Arial" w:hAnsi="Arial" w:cs="Arial"/>
          <w:color w:val="000000" w:themeColor="text1"/>
          <w:sz w:val="24"/>
          <w:szCs w:val="24"/>
          <w:shd w:val="clear" w:color="auto" w:fill="FFFFFF"/>
        </w:rPr>
        <w:t xml:space="preserve">, O., &amp; </w:t>
      </w:r>
      <w:proofErr w:type="spellStart"/>
      <w:r w:rsidRPr="00354570">
        <w:rPr>
          <w:rFonts w:ascii="Arial" w:hAnsi="Arial" w:cs="Arial"/>
          <w:color w:val="000000" w:themeColor="text1"/>
          <w:sz w:val="24"/>
          <w:szCs w:val="24"/>
          <w:shd w:val="clear" w:color="auto" w:fill="FFFFFF"/>
        </w:rPr>
        <w:t>Banihashem</w:t>
      </w:r>
      <w:proofErr w:type="spellEnd"/>
      <w:r w:rsidRPr="00354570">
        <w:rPr>
          <w:rFonts w:ascii="Arial" w:hAnsi="Arial" w:cs="Arial"/>
          <w:color w:val="000000" w:themeColor="text1"/>
          <w:sz w:val="24"/>
          <w:szCs w:val="24"/>
          <w:shd w:val="clear" w:color="auto" w:fill="FFFFFF"/>
        </w:rPr>
        <w:t>, S. K. (2024). Assessing student perceptions and use of instructor versus AI</w:t>
      </w:r>
      <w:r w:rsidRPr="00354570">
        <w:rPr>
          <w:rFonts w:ascii="Cambria Math" w:hAnsi="Cambria Math" w:cs="Cambria Math"/>
          <w:color w:val="000000" w:themeColor="text1"/>
          <w:sz w:val="24"/>
          <w:szCs w:val="24"/>
          <w:shd w:val="clear" w:color="auto" w:fill="FFFFFF"/>
        </w:rPr>
        <w:t>‐</w:t>
      </w:r>
      <w:r w:rsidRPr="00354570">
        <w:rPr>
          <w:rFonts w:ascii="Arial" w:hAnsi="Arial" w:cs="Arial"/>
          <w:color w:val="000000" w:themeColor="text1"/>
          <w:sz w:val="24"/>
          <w:szCs w:val="24"/>
          <w:shd w:val="clear" w:color="auto" w:fill="FFFFFF"/>
        </w:rPr>
        <w:t>generated feedback. </w:t>
      </w:r>
      <w:r w:rsidRPr="00354570">
        <w:rPr>
          <w:rFonts w:ascii="Arial" w:hAnsi="Arial" w:cs="Arial"/>
          <w:i/>
          <w:iCs/>
          <w:color w:val="000000" w:themeColor="text1"/>
          <w:sz w:val="24"/>
          <w:szCs w:val="24"/>
          <w:shd w:val="clear" w:color="auto" w:fill="FFFFFF"/>
        </w:rPr>
        <w:t>British Journal of Educational Technology</w:t>
      </w:r>
      <w:r w:rsidRPr="00354570">
        <w:rPr>
          <w:rFonts w:ascii="Arial" w:hAnsi="Arial" w:cs="Arial"/>
          <w:color w:val="000000" w:themeColor="text1"/>
          <w:sz w:val="24"/>
          <w:szCs w:val="24"/>
          <w:shd w:val="clear" w:color="auto" w:fill="FFFFFF"/>
        </w:rPr>
        <w:t>. 56(3), 1074-1091</w:t>
      </w:r>
    </w:p>
    <w:p w14:paraId="27DDB8B9"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 xml:space="preserve">Evangelista, E. D. L. (2025). Ensuring academic integrity in the age of </w:t>
      </w:r>
      <w:proofErr w:type="spellStart"/>
      <w:r w:rsidRPr="00354570">
        <w:rPr>
          <w:rFonts w:ascii="Arial" w:hAnsi="Arial" w:cs="Arial"/>
          <w:color w:val="000000" w:themeColor="text1"/>
          <w:sz w:val="24"/>
          <w:szCs w:val="24"/>
          <w:shd w:val="clear" w:color="auto" w:fill="FFFFFF"/>
        </w:rPr>
        <w:t>ChatGPT</w:t>
      </w:r>
      <w:proofErr w:type="spellEnd"/>
      <w:r w:rsidRPr="00354570">
        <w:rPr>
          <w:rFonts w:ascii="Arial" w:hAnsi="Arial" w:cs="Arial"/>
          <w:color w:val="000000" w:themeColor="text1"/>
          <w:sz w:val="24"/>
          <w:szCs w:val="24"/>
          <w:shd w:val="clear" w:color="auto" w:fill="FFFFFF"/>
        </w:rPr>
        <w:t>: Rethinking exam design, assessment strategies, and ethical AI policies in higher education. </w:t>
      </w:r>
      <w:r w:rsidRPr="00354570">
        <w:rPr>
          <w:rFonts w:ascii="Arial" w:hAnsi="Arial" w:cs="Arial"/>
          <w:i/>
          <w:iCs/>
          <w:color w:val="000000" w:themeColor="text1"/>
          <w:sz w:val="24"/>
          <w:szCs w:val="24"/>
          <w:shd w:val="clear" w:color="auto" w:fill="FFFFFF"/>
        </w:rPr>
        <w:t>Contemporary Educational Technology</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17</w:t>
      </w:r>
      <w:r w:rsidRPr="00354570">
        <w:rPr>
          <w:rFonts w:ascii="Arial" w:hAnsi="Arial" w:cs="Arial"/>
          <w:color w:val="000000" w:themeColor="text1"/>
          <w:sz w:val="24"/>
          <w:szCs w:val="24"/>
          <w:shd w:val="clear" w:color="auto" w:fill="FFFFFF"/>
        </w:rPr>
        <w:t>(1), ep559.</w:t>
      </w:r>
    </w:p>
    <w:p w14:paraId="645B21F9" w14:textId="77777777" w:rsidR="00673CDD" w:rsidRPr="00354570" w:rsidRDefault="00573204" w:rsidP="0021254C">
      <w:pPr>
        <w:pStyle w:val="ListParagraph"/>
        <w:numPr>
          <w:ilvl w:val="0"/>
          <w:numId w:val="4"/>
        </w:numPr>
        <w:spacing w:after="0" w:line="360" w:lineRule="auto"/>
        <w:jc w:val="both"/>
        <w:rPr>
          <w:rFonts w:ascii="Times New Roman" w:eastAsia="Times New Roman" w:hAnsi="Times New Roman" w:cs="Times New Roman"/>
          <w:color w:val="000000" w:themeColor="text1"/>
          <w:sz w:val="20"/>
          <w:szCs w:val="20"/>
        </w:rPr>
      </w:pPr>
      <w:r w:rsidRPr="00354570">
        <w:rPr>
          <w:rFonts w:ascii="Arial" w:hAnsi="Arial" w:cs="Arial"/>
          <w:color w:val="000000" w:themeColor="text1"/>
          <w:sz w:val="24"/>
          <w:szCs w:val="24"/>
          <w:shd w:val="clear" w:color="auto" w:fill="FFFFFF"/>
        </w:rPr>
        <w:t>Hammond, K., &amp; Barber, C. (2024). The limits of mastery learning. </w:t>
      </w:r>
      <w:r w:rsidRPr="00354570">
        <w:rPr>
          <w:rFonts w:ascii="Arial" w:hAnsi="Arial" w:cs="Arial"/>
          <w:i/>
          <w:iCs/>
          <w:color w:val="000000" w:themeColor="text1"/>
          <w:sz w:val="24"/>
          <w:szCs w:val="24"/>
          <w:shd w:val="clear" w:color="auto" w:fill="FFFFFF"/>
        </w:rPr>
        <w:t xml:space="preserve">Phi Delta </w:t>
      </w:r>
      <w:proofErr w:type="spellStart"/>
      <w:r w:rsidRPr="00354570">
        <w:rPr>
          <w:rFonts w:ascii="Arial" w:hAnsi="Arial" w:cs="Arial"/>
          <w:i/>
          <w:iCs/>
          <w:color w:val="000000" w:themeColor="text1"/>
          <w:sz w:val="24"/>
          <w:szCs w:val="24"/>
          <w:shd w:val="clear" w:color="auto" w:fill="FFFFFF"/>
        </w:rPr>
        <w:t>Kappan</w:t>
      </w:r>
      <w:proofErr w:type="spellEnd"/>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106</w:t>
      </w:r>
      <w:r w:rsidRPr="00354570">
        <w:rPr>
          <w:rFonts w:ascii="Arial" w:hAnsi="Arial" w:cs="Arial"/>
          <w:color w:val="000000" w:themeColor="text1"/>
          <w:sz w:val="24"/>
          <w:szCs w:val="24"/>
          <w:shd w:val="clear" w:color="auto" w:fill="FFFFFF"/>
        </w:rPr>
        <w:t>(2), 14-18.</w:t>
      </w:r>
      <w:r w:rsidR="00673CDD" w:rsidRPr="00354570">
        <w:rPr>
          <w:rFonts w:ascii="Times New Roman" w:eastAsia="Times New Roman" w:hAnsi="Times New Roman" w:cs="Times New Roman"/>
          <w:color w:val="000000" w:themeColor="text1"/>
          <w:sz w:val="20"/>
          <w:szCs w:val="20"/>
        </w:rPr>
        <w:t xml:space="preserve"> </w:t>
      </w:r>
    </w:p>
    <w:p w14:paraId="26732475" w14:textId="0B03A4CB" w:rsidR="00673CDD" w:rsidRPr="00354570" w:rsidRDefault="00673CDD"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r w:rsidRPr="00354570">
        <w:rPr>
          <w:rFonts w:ascii="Arial" w:hAnsi="Arial" w:cs="Arial"/>
          <w:color w:val="000000" w:themeColor="text1"/>
          <w:sz w:val="24"/>
          <w:szCs w:val="24"/>
          <w:shd w:val="clear" w:color="auto" w:fill="FFFFFF"/>
        </w:rPr>
        <w:t xml:space="preserve">Huang, X. (2021). Aims for cultivating students’ key competencies based on artificial intelligence education in China. Education and Information Technologies, 26(5), 5127-5147. </w:t>
      </w:r>
      <w:proofErr w:type="spellStart"/>
      <w:r w:rsidRPr="00354570">
        <w:rPr>
          <w:rFonts w:ascii="Arial" w:hAnsi="Arial" w:cs="Arial"/>
          <w:color w:val="000000" w:themeColor="text1"/>
          <w:sz w:val="24"/>
          <w:szCs w:val="24"/>
          <w:shd w:val="clear" w:color="auto" w:fill="FFFFFF"/>
        </w:rPr>
        <w:t>Availbe</w:t>
      </w:r>
      <w:proofErr w:type="spellEnd"/>
      <w:r w:rsidRPr="00354570">
        <w:rPr>
          <w:rFonts w:ascii="Arial" w:hAnsi="Arial" w:cs="Arial"/>
          <w:color w:val="000000" w:themeColor="text1"/>
          <w:sz w:val="24"/>
          <w:szCs w:val="24"/>
          <w:shd w:val="clear" w:color="auto" w:fill="FFFFFF"/>
        </w:rPr>
        <w:t xml:space="preserve"> from: [</w:t>
      </w:r>
      <w:hyperlink r:id="rId8" w:history="1">
        <w:r w:rsidRPr="00354570">
          <w:rPr>
            <w:rStyle w:val="Hyperlink"/>
            <w:rFonts w:ascii="Arial" w:hAnsi="Arial" w:cs="Arial"/>
            <w:color w:val="000000" w:themeColor="text1"/>
            <w:sz w:val="24"/>
            <w:szCs w:val="24"/>
            <w:shd w:val="clear" w:color="auto" w:fill="FFFFFF"/>
          </w:rPr>
          <w:t>https://link.springer.com/article/10.1007/s10639-021-10530-2</w:t>
        </w:r>
      </w:hyperlink>
      <w:r w:rsidRPr="00354570">
        <w:rPr>
          <w:rFonts w:ascii="Arial" w:hAnsi="Arial" w:cs="Arial"/>
          <w:color w:val="000000" w:themeColor="text1"/>
          <w:sz w:val="24"/>
          <w:szCs w:val="24"/>
          <w:shd w:val="clear" w:color="auto" w:fill="FFFFFF"/>
        </w:rPr>
        <w:t>]. Accessed on June 9, 2025 at 08:26 EAT.</w:t>
      </w:r>
    </w:p>
    <w:p w14:paraId="00044AD5" w14:textId="77777777" w:rsidR="00573204" w:rsidRPr="00354570" w:rsidRDefault="00573204" w:rsidP="00573204">
      <w:pPr>
        <w:spacing w:after="0" w:line="360" w:lineRule="auto"/>
        <w:ind w:left="720" w:hanging="720"/>
        <w:jc w:val="both"/>
        <w:rPr>
          <w:rFonts w:ascii="Arial" w:eastAsia="Times New Roman" w:hAnsi="Arial" w:cs="Arial"/>
          <w:color w:val="000000" w:themeColor="text1"/>
          <w:sz w:val="24"/>
          <w:szCs w:val="24"/>
          <w:lang w:eastAsia="en-GB"/>
        </w:rPr>
      </w:pPr>
    </w:p>
    <w:p w14:paraId="3FB774A4"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Karam, J. (2023). Reforming higher education through AI. In </w:t>
      </w:r>
      <w:r w:rsidRPr="00354570">
        <w:rPr>
          <w:rFonts w:ascii="Arial" w:hAnsi="Arial" w:cs="Arial"/>
          <w:i/>
          <w:iCs/>
          <w:color w:val="000000" w:themeColor="text1"/>
          <w:sz w:val="24"/>
          <w:szCs w:val="24"/>
          <w:shd w:val="clear" w:color="auto" w:fill="FFFFFF"/>
        </w:rPr>
        <w:t>Governance in Higher Education: Global Reform and Trends in the MENA Region</w:t>
      </w:r>
      <w:r w:rsidRPr="00354570">
        <w:rPr>
          <w:rFonts w:ascii="Arial" w:hAnsi="Arial" w:cs="Arial"/>
          <w:color w:val="000000" w:themeColor="text1"/>
          <w:sz w:val="24"/>
          <w:szCs w:val="24"/>
          <w:shd w:val="clear" w:color="auto" w:fill="FFFFFF"/>
        </w:rPr>
        <w:t> (pp. 275-306). Cham: Springer Nature Switzerland.</w:t>
      </w:r>
    </w:p>
    <w:p w14:paraId="7C02984F"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proofErr w:type="spellStart"/>
      <w:r w:rsidRPr="00354570">
        <w:rPr>
          <w:rFonts w:ascii="Arial" w:hAnsi="Arial" w:cs="Arial"/>
          <w:color w:val="000000" w:themeColor="text1"/>
          <w:sz w:val="24"/>
          <w:szCs w:val="24"/>
          <w:shd w:val="clear" w:color="auto" w:fill="FFFFFF"/>
        </w:rPr>
        <w:t>Kazimova</w:t>
      </w:r>
      <w:proofErr w:type="spellEnd"/>
      <w:r w:rsidRPr="00354570">
        <w:rPr>
          <w:rFonts w:ascii="Arial" w:hAnsi="Arial" w:cs="Arial"/>
          <w:color w:val="000000" w:themeColor="text1"/>
          <w:sz w:val="24"/>
          <w:szCs w:val="24"/>
          <w:shd w:val="clear" w:color="auto" w:fill="FFFFFF"/>
        </w:rPr>
        <w:t xml:space="preserve">, D., </w:t>
      </w:r>
      <w:proofErr w:type="spellStart"/>
      <w:r w:rsidRPr="00354570">
        <w:rPr>
          <w:rFonts w:ascii="Arial" w:hAnsi="Arial" w:cs="Arial"/>
          <w:color w:val="000000" w:themeColor="text1"/>
          <w:sz w:val="24"/>
          <w:szCs w:val="24"/>
          <w:shd w:val="clear" w:color="auto" w:fill="FFFFFF"/>
        </w:rPr>
        <w:t>Tazhigulova</w:t>
      </w:r>
      <w:proofErr w:type="spellEnd"/>
      <w:r w:rsidRPr="00354570">
        <w:rPr>
          <w:rFonts w:ascii="Arial" w:hAnsi="Arial" w:cs="Arial"/>
          <w:color w:val="000000" w:themeColor="text1"/>
          <w:sz w:val="24"/>
          <w:szCs w:val="24"/>
          <w:shd w:val="clear" w:color="auto" w:fill="FFFFFF"/>
        </w:rPr>
        <w:t xml:space="preserve">, G., </w:t>
      </w:r>
      <w:proofErr w:type="spellStart"/>
      <w:r w:rsidRPr="00354570">
        <w:rPr>
          <w:rFonts w:ascii="Arial" w:hAnsi="Arial" w:cs="Arial"/>
          <w:color w:val="000000" w:themeColor="text1"/>
          <w:sz w:val="24"/>
          <w:szCs w:val="24"/>
          <w:shd w:val="clear" w:color="auto" w:fill="FFFFFF"/>
        </w:rPr>
        <w:t>Shraimanova</w:t>
      </w:r>
      <w:proofErr w:type="spellEnd"/>
      <w:r w:rsidRPr="00354570">
        <w:rPr>
          <w:rFonts w:ascii="Arial" w:hAnsi="Arial" w:cs="Arial"/>
          <w:color w:val="000000" w:themeColor="text1"/>
          <w:sz w:val="24"/>
          <w:szCs w:val="24"/>
          <w:shd w:val="clear" w:color="auto" w:fill="FFFFFF"/>
        </w:rPr>
        <w:t xml:space="preserve">, G., </w:t>
      </w:r>
      <w:proofErr w:type="spellStart"/>
      <w:r w:rsidRPr="00354570">
        <w:rPr>
          <w:rFonts w:ascii="Arial" w:hAnsi="Arial" w:cs="Arial"/>
          <w:color w:val="000000" w:themeColor="text1"/>
          <w:sz w:val="24"/>
          <w:szCs w:val="24"/>
          <w:shd w:val="clear" w:color="auto" w:fill="FFFFFF"/>
        </w:rPr>
        <w:t>Zatyneyko</w:t>
      </w:r>
      <w:proofErr w:type="spellEnd"/>
      <w:r w:rsidRPr="00354570">
        <w:rPr>
          <w:rFonts w:ascii="Arial" w:hAnsi="Arial" w:cs="Arial"/>
          <w:color w:val="000000" w:themeColor="text1"/>
          <w:sz w:val="24"/>
          <w:szCs w:val="24"/>
          <w:shd w:val="clear" w:color="auto" w:fill="FFFFFF"/>
        </w:rPr>
        <w:t xml:space="preserve">, A., &amp; </w:t>
      </w:r>
      <w:proofErr w:type="spellStart"/>
      <w:r w:rsidRPr="00354570">
        <w:rPr>
          <w:rFonts w:ascii="Arial" w:hAnsi="Arial" w:cs="Arial"/>
          <w:color w:val="000000" w:themeColor="text1"/>
          <w:sz w:val="24"/>
          <w:szCs w:val="24"/>
          <w:shd w:val="clear" w:color="auto" w:fill="FFFFFF"/>
        </w:rPr>
        <w:t>Sharzadin</w:t>
      </w:r>
      <w:proofErr w:type="spellEnd"/>
      <w:r w:rsidRPr="00354570">
        <w:rPr>
          <w:rFonts w:ascii="Arial" w:hAnsi="Arial" w:cs="Arial"/>
          <w:color w:val="000000" w:themeColor="text1"/>
          <w:sz w:val="24"/>
          <w:szCs w:val="24"/>
          <w:shd w:val="clear" w:color="auto" w:fill="FFFFFF"/>
        </w:rPr>
        <w:t>, A. (2025). Transforming University Education with AI: A Systematic Review of Technologies, Applications, and Implications. </w:t>
      </w:r>
      <w:r w:rsidRPr="00354570">
        <w:rPr>
          <w:rFonts w:ascii="Arial" w:hAnsi="Arial" w:cs="Arial"/>
          <w:i/>
          <w:iCs/>
          <w:color w:val="000000" w:themeColor="text1"/>
          <w:sz w:val="24"/>
          <w:szCs w:val="24"/>
          <w:shd w:val="clear" w:color="auto" w:fill="FFFFFF"/>
        </w:rPr>
        <w:t>International Journal of Engineering Pedagogy</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15</w:t>
      </w:r>
      <w:r w:rsidRPr="00354570">
        <w:rPr>
          <w:rFonts w:ascii="Arial" w:hAnsi="Arial" w:cs="Arial"/>
          <w:color w:val="000000" w:themeColor="text1"/>
          <w:sz w:val="24"/>
          <w:szCs w:val="24"/>
          <w:shd w:val="clear" w:color="auto" w:fill="FFFFFF"/>
        </w:rPr>
        <w:t>(1).</w:t>
      </w:r>
    </w:p>
    <w:p w14:paraId="0A9A0983"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Kiryakova</w:t>
      </w:r>
      <w:proofErr w:type="spellEnd"/>
      <w:r w:rsidRPr="00354570">
        <w:rPr>
          <w:rFonts w:ascii="Arial" w:hAnsi="Arial" w:cs="Arial"/>
          <w:color w:val="000000" w:themeColor="text1"/>
          <w:sz w:val="24"/>
          <w:szCs w:val="24"/>
          <w:shd w:val="clear" w:color="auto" w:fill="FFFFFF"/>
        </w:rPr>
        <w:t xml:space="preserve">, G., &amp; </w:t>
      </w:r>
      <w:proofErr w:type="spellStart"/>
      <w:r w:rsidRPr="00354570">
        <w:rPr>
          <w:rFonts w:ascii="Arial" w:hAnsi="Arial" w:cs="Arial"/>
          <w:color w:val="000000" w:themeColor="text1"/>
          <w:sz w:val="24"/>
          <w:szCs w:val="24"/>
          <w:shd w:val="clear" w:color="auto" w:fill="FFFFFF"/>
        </w:rPr>
        <w:t>Angelova</w:t>
      </w:r>
      <w:proofErr w:type="spellEnd"/>
      <w:r w:rsidRPr="00354570">
        <w:rPr>
          <w:rFonts w:ascii="Arial" w:hAnsi="Arial" w:cs="Arial"/>
          <w:color w:val="000000" w:themeColor="text1"/>
          <w:sz w:val="24"/>
          <w:szCs w:val="24"/>
          <w:shd w:val="clear" w:color="auto" w:fill="FFFFFF"/>
        </w:rPr>
        <w:t xml:space="preserve">, N. (2023). </w:t>
      </w:r>
      <w:proofErr w:type="spellStart"/>
      <w:r w:rsidRPr="00354570">
        <w:rPr>
          <w:rFonts w:ascii="Arial" w:hAnsi="Arial" w:cs="Arial"/>
          <w:color w:val="000000" w:themeColor="text1"/>
          <w:sz w:val="24"/>
          <w:szCs w:val="24"/>
          <w:shd w:val="clear" w:color="auto" w:fill="FFFFFF"/>
        </w:rPr>
        <w:t>ChatGPT</w:t>
      </w:r>
      <w:proofErr w:type="spellEnd"/>
      <w:r w:rsidRPr="00354570">
        <w:rPr>
          <w:rFonts w:ascii="Arial" w:hAnsi="Arial" w:cs="Arial"/>
          <w:color w:val="000000" w:themeColor="text1"/>
          <w:sz w:val="24"/>
          <w:szCs w:val="24"/>
          <w:shd w:val="clear" w:color="auto" w:fill="FFFFFF"/>
        </w:rPr>
        <w:t>—A challenging tool for the university professors in their teaching practice. </w:t>
      </w:r>
      <w:r w:rsidRPr="00354570">
        <w:rPr>
          <w:rFonts w:ascii="Arial" w:hAnsi="Arial" w:cs="Arial"/>
          <w:i/>
          <w:iCs/>
          <w:color w:val="000000" w:themeColor="text1"/>
          <w:sz w:val="24"/>
          <w:szCs w:val="24"/>
          <w:shd w:val="clear" w:color="auto" w:fill="FFFFFF"/>
        </w:rPr>
        <w:t>Education Sciences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13</w:t>
      </w:r>
      <w:r w:rsidRPr="00354570">
        <w:rPr>
          <w:rFonts w:ascii="Arial" w:hAnsi="Arial" w:cs="Arial"/>
          <w:color w:val="000000" w:themeColor="text1"/>
          <w:sz w:val="24"/>
          <w:szCs w:val="24"/>
          <w:shd w:val="clear" w:color="auto" w:fill="FFFFFF"/>
        </w:rPr>
        <w:t>(10), 1056.</w:t>
      </w:r>
    </w:p>
    <w:p w14:paraId="526B8EFA"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proofErr w:type="spellStart"/>
      <w:r w:rsidRPr="00354570">
        <w:rPr>
          <w:rFonts w:ascii="Arial" w:hAnsi="Arial" w:cs="Arial"/>
          <w:color w:val="000000" w:themeColor="text1"/>
          <w:sz w:val="24"/>
          <w:szCs w:val="24"/>
          <w:shd w:val="clear" w:color="auto" w:fill="FFFFFF"/>
        </w:rPr>
        <w:t>Kostanek</w:t>
      </w:r>
      <w:proofErr w:type="spellEnd"/>
      <w:r w:rsidRPr="00354570">
        <w:rPr>
          <w:rFonts w:ascii="Arial" w:hAnsi="Arial" w:cs="Arial"/>
          <w:color w:val="000000" w:themeColor="text1"/>
          <w:sz w:val="24"/>
          <w:szCs w:val="24"/>
          <w:shd w:val="clear" w:color="auto" w:fill="FFFFFF"/>
        </w:rPr>
        <w:t xml:space="preserve">, E., &amp; Li, F. (2025). The false sense of achievement: Navigating academic integrity and assessment challenges of </w:t>
      </w:r>
      <w:proofErr w:type="spellStart"/>
      <w:r w:rsidRPr="00354570">
        <w:rPr>
          <w:rFonts w:ascii="Arial" w:hAnsi="Arial" w:cs="Arial"/>
          <w:color w:val="000000" w:themeColor="text1"/>
          <w:sz w:val="24"/>
          <w:szCs w:val="24"/>
          <w:shd w:val="clear" w:color="auto" w:fill="FFFFFF"/>
        </w:rPr>
        <w:t>GenAI</w:t>
      </w:r>
      <w:proofErr w:type="spellEnd"/>
      <w:r w:rsidRPr="00354570">
        <w:rPr>
          <w:rFonts w:ascii="Arial" w:hAnsi="Arial" w:cs="Arial"/>
          <w:color w:val="000000" w:themeColor="text1"/>
          <w:sz w:val="24"/>
          <w:szCs w:val="24"/>
          <w:shd w:val="clear" w:color="auto" w:fill="FFFFFF"/>
        </w:rPr>
        <w:t>. In </w:t>
      </w:r>
      <w:r w:rsidRPr="00354570">
        <w:rPr>
          <w:rFonts w:ascii="Arial" w:hAnsi="Arial" w:cs="Arial"/>
          <w:i/>
          <w:iCs/>
          <w:color w:val="000000" w:themeColor="text1"/>
          <w:sz w:val="24"/>
          <w:szCs w:val="24"/>
          <w:shd w:val="clear" w:color="auto" w:fill="FFFFFF"/>
        </w:rPr>
        <w:t>Educational Assessments in the Age of Generative AI</w:t>
      </w:r>
      <w:r w:rsidRPr="00354570">
        <w:rPr>
          <w:rFonts w:ascii="Arial" w:hAnsi="Arial" w:cs="Arial"/>
          <w:color w:val="000000" w:themeColor="text1"/>
          <w:sz w:val="24"/>
          <w:szCs w:val="24"/>
          <w:shd w:val="clear" w:color="auto" w:fill="FFFFFF"/>
        </w:rPr>
        <w:t> (pp. 33-58). IGI Global Scientific Publishing.</w:t>
      </w:r>
    </w:p>
    <w:p w14:paraId="0358E2FE"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lastRenderedPageBreak/>
        <w:t>Li, F., &amp; Mohammad, M. (2025). Artificial Intelligence and Education in China: Exploring the Future of Personalized Learning and Its Social Implications. </w:t>
      </w:r>
      <w:proofErr w:type="spellStart"/>
      <w:r w:rsidRPr="00354570">
        <w:rPr>
          <w:rFonts w:ascii="Arial" w:hAnsi="Arial" w:cs="Arial"/>
          <w:i/>
          <w:iCs/>
          <w:color w:val="000000" w:themeColor="text1"/>
          <w:sz w:val="24"/>
          <w:szCs w:val="24"/>
          <w:shd w:val="clear" w:color="auto" w:fill="FFFFFF"/>
        </w:rPr>
        <w:t>Uniglobal</w:t>
      </w:r>
      <w:proofErr w:type="spellEnd"/>
      <w:r w:rsidRPr="00354570">
        <w:rPr>
          <w:rFonts w:ascii="Arial" w:hAnsi="Arial" w:cs="Arial"/>
          <w:i/>
          <w:iCs/>
          <w:color w:val="000000" w:themeColor="text1"/>
          <w:sz w:val="24"/>
          <w:szCs w:val="24"/>
          <w:shd w:val="clear" w:color="auto" w:fill="FFFFFF"/>
        </w:rPr>
        <w:t xml:space="preserve"> Journal of Social Sciences and Humanities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4</w:t>
      </w:r>
      <w:r w:rsidRPr="00354570">
        <w:rPr>
          <w:rFonts w:ascii="Arial" w:hAnsi="Arial" w:cs="Arial"/>
          <w:color w:val="000000" w:themeColor="text1"/>
          <w:sz w:val="24"/>
          <w:szCs w:val="24"/>
          <w:shd w:val="clear" w:color="auto" w:fill="FFFFFF"/>
        </w:rPr>
        <w:t>(1), 216-222.</w:t>
      </w:r>
    </w:p>
    <w:p w14:paraId="0408D968"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r w:rsidRPr="00354570">
        <w:rPr>
          <w:rFonts w:ascii="Arial" w:hAnsi="Arial" w:cs="Arial"/>
          <w:color w:val="000000" w:themeColor="text1"/>
          <w:sz w:val="24"/>
          <w:szCs w:val="24"/>
          <w:shd w:val="clear" w:color="auto" w:fill="FFFFFF"/>
        </w:rPr>
        <w:t>Luo, Q. Z., &amp; Hsiao-Chin, L. Y. (2023). The influence of AI-powered adaptive learning platforms on student performance in Chinese classrooms. </w:t>
      </w:r>
      <w:r w:rsidRPr="00354570">
        <w:rPr>
          <w:rFonts w:ascii="Arial" w:hAnsi="Arial" w:cs="Arial"/>
          <w:i/>
          <w:iCs/>
          <w:color w:val="000000" w:themeColor="text1"/>
          <w:sz w:val="24"/>
          <w:szCs w:val="24"/>
          <w:shd w:val="clear" w:color="auto" w:fill="FFFFFF"/>
        </w:rPr>
        <w:t>Journal of Education</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6</w:t>
      </w:r>
      <w:r w:rsidRPr="00354570">
        <w:rPr>
          <w:rFonts w:ascii="Arial" w:hAnsi="Arial" w:cs="Arial"/>
          <w:color w:val="000000" w:themeColor="text1"/>
          <w:sz w:val="24"/>
          <w:szCs w:val="24"/>
          <w:shd w:val="clear" w:color="auto" w:fill="FFFFFF"/>
        </w:rPr>
        <w:t>(3), 1-12.</w:t>
      </w:r>
    </w:p>
    <w:p w14:paraId="628927EC"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proofErr w:type="spellStart"/>
      <w:r w:rsidRPr="00354570">
        <w:rPr>
          <w:rFonts w:ascii="Arial" w:hAnsi="Arial" w:cs="Arial"/>
          <w:color w:val="000000" w:themeColor="text1"/>
          <w:sz w:val="24"/>
          <w:szCs w:val="24"/>
          <w:shd w:val="clear" w:color="auto" w:fill="FFFFFF"/>
        </w:rPr>
        <w:t>Mwakapina</w:t>
      </w:r>
      <w:proofErr w:type="spellEnd"/>
      <w:r w:rsidRPr="00354570">
        <w:rPr>
          <w:rFonts w:ascii="Arial" w:hAnsi="Arial" w:cs="Arial"/>
          <w:color w:val="000000" w:themeColor="text1"/>
          <w:sz w:val="24"/>
          <w:szCs w:val="24"/>
          <w:shd w:val="clear" w:color="auto" w:fill="FFFFFF"/>
        </w:rPr>
        <w:t>, J. W. (2024). The Role of Artificial Intelligence in the Future of Language Teaching and Learning Practices in Higher Education. </w:t>
      </w:r>
      <w:r w:rsidRPr="00354570">
        <w:rPr>
          <w:rFonts w:ascii="Arial" w:hAnsi="Arial" w:cs="Arial"/>
          <w:i/>
          <w:iCs/>
          <w:color w:val="000000" w:themeColor="text1"/>
          <w:sz w:val="24"/>
          <w:szCs w:val="24"/>
          <w:shd w:val="clear" w:color="auto" w:fill="FFFFFF"/>
        </w:rPr>
        <w:t>Pan-African Journal of Education and Social Sciences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5</w:t>
      </w:r>
      <w:r w:rsidRPr="00354570">
        <w:rPr>
          <w:rFonts w:ascii="Arial" w:hAnsi="Arial" w:cs="Arial"/>
          <w:color w:val="000000" w:themeColor="text1"/>
          <w:sz w:val="24"/>
          <w:szCs w:val="24"/>
          <w:shd w:val="clear" w:color="auto" w:fill="FFFFFF"/>
        </w:rPr>
        <w:t>(2), 106-122.</w:t>
      </w:r>
    </w:p>
    <w:p w14:paraId="6A189C29" w14:textId="77777777" w:rsidR="008750D7"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Naznin</w:t>
      </w:r>
      <w:proofErr w:type="spellEnd"/>
      <w:r w:rsidRPr="00354570">
        <w:rPr>
          <w:rFonts w:ascii="Arial" w:hAnsi="Arial" w:cs="Arial"/>
          <w:color w:val="000000" w:themeColor="text1"/>
          <w:sz w:val="24"/>
          <w:szCs w:val="24"/>
          <w:shd w:val="clear" w:color="auto" w:fill="FFFFFF"/>
        </w:rPr>
        <w:t xml:space="preserve">, K., Al Mahmud, A., Nguyen, M. T., &amp; Chua, C. (2025). </w:t>
      </w:r>
      <w:proofErr w:type="spellStart"/>
      <w:r w:rsidRPr="00354570">
        <w:rPr>
          <w:rFonts w:ascii="Arial" w:hAnsi="Arial" w:cs="Arial"/>
          <w:color w:val="000000" w:themeColor="text1"/>
          <w:sz w:val="24"/>
          <w:szCs w:val="24"/>
          <w:shd w:val="clear" w:color="auto" w:fill="FFFFFF"/>
        </w:rPr>
        <w:t>ChatGPT</w:t>
      </w:r>
      <w:proofErr w:type="spellEnd"/>
      <w:r w:rsidRPr="00354570">
        <w:rPr>
          <w:rFonts w:ascii="Arial" w:hAnsi="Arial" w:cs="Arial"/>
          <w:color w:val="000000" w:themeColor="text1"/>
          <w:sz w:val="24"/>
          <w:szCs w:val="24"/>
          <w:shd w:val="clear" w:color="auto" w:fill="FFFFFF"/>
        </w:rPr>
        <w:t xml:space="preserve"> Integration in Higher Education for Personalized Learning, Academic Writing, and Coding Tasks: A Systematic Review. </w:t>
      </w:r>
      <w:r w:rsidRPr="00354570">
        <w:rPr>
          <w:rFonts w:ascii="Arial" w:hAnsi="Arial" w:cs="Arial"/>
          <w:i/>
          <w:iCs/>
          <w:color w:val="000000" w:themeColor="text1"/>
          <w:sz w:val="24"/>
          <w:szCs w:val="24"/>
          <w:shd w:val="clear" w:color="auto" w:fill="FFFFFF"/>
        </w:rPr>
        <w:t>Computers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14</w:t>
      </w:r>
      <w:r w:rsidRPr="00354570">
        <w:rPr>
          <w:rFonts w:ascii="Arial" w:hAnsi="Arial" w:cs="Arial"/>
          <w:color w:val="000000" w:themeColor="text1"/>
          <w:sz w:val="24"/>
          <w:szCs w:val="24"/>
          <w:shd w:val="clear" w:color="auto" w:fill="FFFFFF"/>
        </w:rPr>
        <w:t>(2), 53.</w:t>
      </w:r>
      <w:r w:rsidR="008750D7" w:rsidRPr="00354570">
        <w:rPr>
          <w:rFonts w:ascii="Arial" w:hAnsi="Arial" w:cs="Arial"/>
          <w:color w:val="000000" w:themeColor="text1"/>
          <w:sz w:val="24"/>
          <w:szCs w:val="24"/>
          <w:shd w:val="clear" w:color="auto" w:fill="FFFFFF"/>
        </w:rPr>
        <w:t xml:space="preserve"> </w:t>
      </w:r>
    </w:p>
    <w:p w14:paraId="42CD6AF7" w14:textId="7E3BD66D" w:rsidR="00573204" w:rsidRPr="00354570" w:rsidRDefault="008750D7"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r w:rsidRPr="00354570">
        <w:rPr>
          <w:rFonts w:ascii="Arial" w:hAnsi="Arial" w:cs="Arial"/>
          <w:color w:val="000000" w:themeColor="text1"/>
          <w:sz w:val="24"/>
          <w:szCs w:val="24"/>
          <w:shd w:val="clear" w:color="auto" w:fill="FFFFFF"/>
        </w:rPr>
        <w:t xml:space="preserve">Sanusi, I. T., </w:t>
      </w:r>
      <w:proofErr w:type="spellStart"/>
      <w:r w:rsidRPr="00354570">
        <w:rPr>
          <w:rFonts w:ascii="Arial" w:hAnsi="Arial" w:cs="Arial"/>
          <w:color w:val="000000" w:themeColor="text1"/>
          <w:sz w:val="24"/>
          <w:szCs w:val="24"/>
          <w:shd w:val="clear" w:color="auto" w:fill="FFFFFF"/>
        </w:rPr>
        <w:t>Olaleye</w:t>
      </w:r>
      <w:proofErr w:type="spellEnd"/>
      <w:r w:rsidRPr="00354570">
        <w:rPr>
          <w:rFonts w:ascii="Arial" w:hAnsi="Arial" w:cs="Arial"/>
          <w:color w:val="000000" w:themeColor="text1"/>
          <w:sz w:val="24"/>
          <w:szCs w:val="24"/>
          <w:shd w:val="clear" w:color="auto" w:fill="FFFFFF"/>
        </w:rPr>
        <w:t xml:space="preserve">, S. A., </w:t>
      </w:r>
      <w:proofErr w:type="spellStart"/>
      <w:r w:rsidRPr="00354570">
        <w:rPr>
          <w:rFonts w:ascii="Arial" w:hAnsi="Arial" w:cs="Arial"/>
          <w:color w:val="000000" w:themeColor="text1"/>
          <w:sz w:val="24"/>
          <w:szCs w:val="24"/>
          <w:shd w:val="clear" w:color="auto" w:fill="FFFFFF"/>
        </w:rPr>
        <w:t>Agbo</w:t>
      </w:r>
      <w:proofErr w:type="spellEnd"/>
      <w:r w:rsidRPr="00354570">
        <w:rPr>
          <w:rFonts w:ascii="Arial" w:hAnsi="Arial" w:cs="Arial"/>
          <w:color w:val="000000" w:themeColor="text1"/>
          <w:sz w:val="24"/>
          <w:szCs w:val="24"/>
          <w:shd w:val="clear" w:color="auto" w:fill="FFFFFF"/>
        </w:rPr>
        <w:t xml:space="preserve">, F. J., &amp; Chiu, T. K. (2022). The role of learners’ competencies in artificial intelligence education. Computers and Education: Artificial Intelligence, 3, 100098. </w:t>
      </w:r>
      <w:proofErr w:type="spellStart"/>
      <w:r w:rsidRPr="00354570">
        <w:rPr>
          <w:rFonts w:ascii="Arial" w:hAnsi="Arial" w:cs="Arial"/>
          <w:color w:val="000000" w:themeColor="text1"/>
          <w:sz w:val="24"/>
          <w:szCs w:val="24"/>
          <w:shd w:val="clear" w:color="auto" w:fill="FFFFFF"/>
        </w:rPr>
        <w:t>Availbe</w:t>
      </w:r>
      <w:proofErr w:type="spellEnd"/>
      <w:r w:rsidRPr="00354570">
        <w:rPr>
          <w:rFonts w:ascii="Arial" w:hAnsi="Arial" w:cs="Arial"/>
          <w:color w:val="000000" w:themeColor="text1"/>
          <w:sz w:val="24"/>
          <w:szCs w:val="24"/>
          <w:shd w:val="clear" w:color="auto" w:fill="FFFFFF"/>
        </w:rPr>
        <w:t xml:space="preserve"> from [</w:t>
      </w:r>
      <w:hyperlink r:id="rId9" w:history="1">
        <w:r w:rsidRPr="00354570">
          <w:rPr>
            <w:rStyle w:val="Hyperlink"/>
            <w:rFonts w:ascii="Arial" w:hAnsi="Arial" w:cs="Arial"/>
            <w:color w:val="000000" w:themeColor="text1"/>
            <w:sz w:val="24"/>
            <w:szCs w:val="24"/>
            <w:shd w:val="clear" w:color="auto" w:fill="FFFFFF"/>
          </w:rPr>
          <w:t>https://www.sciencedirect.com/science/article/pii/S2666920X22000534</w:t>
        </w:r>
      </w:hyperlink>
      <w:r w:rsidRPr="00354570">
        <w:rPr>
          <w:rFonts w:ascii="Arial" w:hAnsi="Arial" w:cs="Arial"/>
          <w:color w:val="000000" w:themeColor="text1"/>
          <w:sz w:val="24"/>
          <w:szCs w:val="24"/>
          <w:shd w:val="clear" w:color="auto" w:fill="FFFFFF"/>
        </w:rPr>
        <w:t>] Accessed on June 9, 2025 at 08:26 EAT.</w:t>
      </w:r>
    </w:p>
    <w:p w14:paraId="5D8D6497"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r w:rsidRPr="00354570">
        <w:rPr>
          <w:rFonts w:ascii="Arial" w:hAnsi="Arial" w:cs="Arial"/>
          <w:color w:val="000000" w:themeColor="text1"/>
          <w:sz w:val="24"/>
          <w:szCs w:val="24"/>
          <w:shd w:val="clear" w:color="auto" w:fill="FFFFFF"/>
        </w:rPr>
        <w:t xml:space="preserve">Southworth, J., </w:t>
      </w:r>
      <w:proofErr w:type="spellStart"/>
      <w:r w:rsidRPr="00354570">
        <w:rPr>
          <w:rFonts w:ascii="Arial" w:hAnsi="Arial" w:cs="Arial"/>
          <w:color w:val="000000" w:themeColor="text1"/>
          <w:sz w:val="24"/>
          <w:szCs w:val="24"/>
          <w:shd w:val="clear" w:color="auto" w:fill="FFFFFF"/>
        </w:rPr>
        <w:t>Migliaccio</w:t>
      </w:r>
      <w:proofErr w:type="spellEnd"/>
      <w:r w:rsidRPr="00354570">
        <w:rPr>
          <w:rFonts w:ascii="Arial" w:hAnsi="Arial" w:cs="Arial"/>
          <w:color w:val="000000" w:themeColor="text1"/>
          <w:sz w:val="24"/>
          <w:szCs w:val="24"/>
          <w:shd w:val="clear" w:color="auto" w:fill="FFFFFF"/>
        </w:rPr>
        <w:t>, K., Glover, J., Glover, J. N., Reed, D., McCarty, C., ... &amp; Thomas, A. (2023). Developing a model for AI Across the curriculum: Transforming the higher education landscape via innovation in AI literacy. </w:t>
      </w:r>
      <w:r w:rsidRPr="00354570">
        <w:rPr>
          <w:rFonts w:ascii="Arial" w:hAnsi="Arial" w:cs="Arial"/>
          <w:i/>
          <w:iCs/>
          <w:color w:val="000000" w:themeColor="text1"/>
          <w:sz w:val="24"/>
          <w:szCs w:val="24"/>
          <w:shd w:val="clear" w:color="auto" w:fill="FFFFFF"/>
        </w:rPr>
        <w:t>Computers and Education: Artificial Intelligence</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4</w:t>
      </w:r>
      <w:r w:rsidRPr="00354570">
        <w:rPr>
          <w:rFonts w:ascii="Arial" w:hAnsi="Arial" w:cs="Arial"/>
          <w:color w:val="000000" w:themeColor="text1"/>
          <w:sz w:val="24"/>
          <w:szCs w:val="24"/>
          <w:shd w:val="clear" w:color="auto" w:fill="FFFFFF"/>
        </w:rPr>
        <w:t>, 100127.</w:t>
      </w:r>
    </w:p>
    <w:p w14:paraId="1458CD0D"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 xml:space="preserve">Stanford, J. (2025). How disruptive is AI in students’ academic writing in higher </w:t>
      </w:r>
      <w:proofErr w:type="gramStart"/>
      <w:r w:rsidRPr="00354570">
        <w:rPr>
          <w:rFonts w:ascii="Arial" w:hAnsi="Arial" w:cs="Arial"/>
          <w:color w:val="000000" w:themeColor="text1"/>
          <w:sz w:val="24"/>
          <w:szCs w:val="24"/>
          <w:shd w:val="clear" w:color="auto" w:fill="FFFFFF"/>
        </w:rPr>
        <w:t>education?.</w:t>
      </w:r>
      <w:proofErr w:type="gramEnd"/>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Studies in Technology Enhanced Learning</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4</w:t>
      </w:r>
      <w:r w:rsidRPr="00354570">
        <w:rPr>
          <w:rFonts w:ascii="Arial" w:hAnsi="Arial" w:cs="Arial"/>
          <w:color w:val="000000" w:themeColor="text1"/>
          <w:sz w:val="24"/>
          <w:szCs w:val="24"/>
          <w:shd w:val="clear" w:color="auto" w:fill="FFFFFF"/>
        </w:rPr>
        <w:t>(1).</w:t>
      </w:r>
    </w:p>
    <w:p w14:paraId="2DBF172F"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Szmyd</w:t>
      </w:r>
      <w:proofErr w:type="spellEnd"/>
      <w:r w:rsidRPr="00354570">
        <w:rPr>
          <w:rFonts w:ascii="Arial" w:hAnsi="Arial" w:cs="Arial"/>
          <w:color w:val="000000" w:themeColor="text1"/>
          <w:sz w:val="24"/>
          <w:szCs w:val="24"/>
          <w:shd w:val="clear" w:color="auto" w:fill="FFFFFF"/>
        </w:rPr>
        <w:t xml:space="preserve">, K., &amp; </w:t>
      </w:r>
      <w:proofErr w:type="spellStart"/>
      <w:r w:rsidRPr="00354570">
        <w:rPr>
          <w:rFonts w:ascii="Arial" w:hAnsi="Arial" w:cs="Arial"/>
          <w:color w:val="000000" w:themeColor="text1"/>
          <w:sz w:val="24"/>
          <w:szCs w:val="24"/>
          <w:shd w:val="clear" w:color="auto" w:fill="FFFFFF"/>
        </w:rPr>
        <w:t>Mitera</w:t>
      </w:r>
      <w:proofErr w:type="spellEnd"/>
      <w:r w:rsidRPr="00354570">
        <w:rPr>
          <w:rFonts w:ascii="Arial" w:hAnsi="Arial" w:cs="Arial"/>
          <w:color w:val="000000" w:themeColor="text1"/>
          <w:sz w:val="24"/>
          <w:szCs w:val="24"/>
          <w:shd w:val="clear" w:color="auto" w:fill="FFFFFF"/>
        </w:rPr>
        <w:t>, E. (2024). The Impact of Artificial Intelligence on the Development of Critical Thinking Skills in Students. </w:t>
      </w:r>
      <w:r w:rsidRPr="00354570">
        <w:rPr>
          <w:rFonts w:ascii="Arial" w:hAnsi="Arial" w:cs="Arial"/>
          <w:i/>
          <w:iCs/>
          <w:color w:val="000000" w:themeColor="text1"/>
          <w:sz w:val="24"/>
          <w:szCs w:val="24"/>
          <w:shd w:val="clear" w:color="auto" w:fill="FFFFFF"/>
        </w:rPr>
        <w:t>European Research Studies Journal</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27</w:t>
      </w:r>
      <w:r w:rsidRPr="00354570">
        <w:rPr>
          <w:rFonts w:ascii="Arial" w:hAnsi="Arial" w:cs="Arial"/>
          <w:color w:val="000000" w:themeColor="text1"/>
          <w:sz w:val="24"/>
          <w:szCs w:val="24"/>
          <w:shd w:val="clear" w:color="auto" w:fill="FFFFFF"/>
        </w:rPr>
        <w:t>(2), 1022-1039.</w:t>
      </w:r>
    </w:p>
    <w:p w14:paraId="16E9270A"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Umeanwe</w:t>
      </w:r>
      <w:proofErr w:type="spellEnd"/>
      <w:r w:rsidRPr="00354570">
        <w:rPr>
          <w:rFonts w:ascii="Arial" w:hAnsi="Arial" w:cs="Arial"/>
          <w:color w:val="000000" w:themeColor="text1"/>
          <w:sz w:val="24"/>
          <w:szCs w:val="24"/>
          <w:shd w:val="clear" w:color="auto" w:fill="FFFFFF"/>
        </w:rPr>
        <w:t>, C. (2024). THE DOUBLE-EDGED SWORD OF ARTIFICIAL INTELLIGENCE ON ACADEMIC PERFORMANCE: STRIKING THE EQUILIBRIUM BETWEEN ITS POSITIVE AND NEGATIVE IMPACTS. </w:t>
      </w:r>
      <w:r w:rsidRPr="00354570">
        <w:rPr>
          <w:rFonts w:ascii="Arial" w:hAnsi="Arial" w:cs="Arial"/>
          <w:i/>
          <w:iCs/>
          <w:color w:val="000000" w:themeColor="text1"/>
          <w:sz w:val="24"/>
          <w:szCs w:val="24"/>
          <w:shd w:val="clear" w:color="auto" w:fill="FFFFFF"/>
        </w:rPr>
        <w:t>IGWEBUIKE: African Journal of Arts and Humanities</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10</w:t>
      </w:r>
      <w:r w:rsidRPr="00354570">
        <w:rPr>
          <w:rFonts w:ascii="Arial" w:hAnsi="Arial" w:cs="Arial"/>
          <w:color w:val="000000" w:themeColor="text1"/>
          <w:sz w:val="24"/>
          <w:szCs w:val="24"/>
          <w:shd w:val="clear" w:color="auto" w:fill="FFFFFF"/>
        </w:rPr>
        <w:t>(5).</w:t>
      </w:r>
    </w:p>
    <w:p w14:paraId="098B709F"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lastRenderedPageBreak/>
        <w:t>Usher, M. (2025). Generative AI vs. instructor vs. peer assessments: a comparison of grading and feedback in higher education. </w:t>
      </w:r>
      <w:r w:rsidRPr="00354570">
        <w:rPr>
          <w:rFonts w:ascii="Arial" w:hAnsi="Arial" w:cs="Arial"/>
          <w:i/>
          <w:iCs/>
          <w:color w:val="000000" w:themeColor="text1"/>
          <w:sz w:val="24"/>
          <w:szCs w:val="24"/>
          <w:shd w:val="clear" w:color="auto" w:fill="FFFFFF"/>
        </w:rPr>
        <w:t>Assessment &amp; Evaluation in Higher Education</w:t>
      </w:r>
      <w:r w:rsidRPr="00354570">
        <w:rPr>
          <w:rFonts w:ascii="Arial" w:hAnsi="Arial" w:cs="Arial"/>
          <w:color w:val="000000" w:themeColor="text1"/>
          <w:sz w:val="24"/>
          <w:szCs w:val="24"/>
          <w:shd w:val="clear" w:color="auto" w:fill="FFFFFF"/>
        </w:rPr>
        <w:t>, 1-16.</w:t>
      </w:r>
    </w:p>
    <w:p w14:paraId="456C29E6"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 xml:space="preserve">Venter, J., Coetzee, S. A., &amp; </w:t>
      </w:r>
      <w:proofErr w:type="spellStart"/>
      <w:r w:rsidRPr="00354570">
        <w:rPr>
          <w:rFonts w:ascii="Arial" w:hAnsi="Arial" w:cs="Arial"/>
          <w:color w:val="000000" w:themeColor="text1"/>
          <w:sz w:val="24"/>
          <w:szCs w:val="24"/>
          <w:shd w:val="clear" w:color="auto" w:fill="FFFFFF"/>
        </w:rPr>
        <w:t>Schmulian</w:t>
      </w:r>
      <w:proofErr w:type="spellEnd"/>
      <w:r w:rsidRPr="00354570">
        <w:rPr>
          <w:rFonts w:ascii="Arial" w:hAnsi="Arial" w:cs="Arial"/>
          <w:color w:val="000000" w:themeColor="text1"/>
          <w:sz w:val="24"/>
          <w:szCs w:val="24"/>
          <w:shd w:val="clear" w:color="auto" w:fill="FFFFFF"/>
        </w:rPr>
        <w:t>, A. (2024). Exploring the use of artificial intelligence (AI) in the delivery of effective feedback. </w:t>
      </w:r>
      <w:r w:rsidRPr="00354570">
        <w:rPr>
          <w:rFonts w:ascii="Arial" w:hAnsi="Arial" w:cs="Arial"/>
          <w:i/>
          <w:iCs/>
          <w:color w:val="000000" w:themeColor="text1"/>
          <w:sz w:val="24"/>
          <w:szCs w:val="24"/>
          <w:shd w:val="clear" w:color="auto" w:fill="FFFFFF"/>
        </w:rPr>
        <w:t>Assessment &amp; Evaluation in Higher Education</w:t>
      </w:r>
      <w:r w:rsidRPr="00354570">
        <w:rPr>
          <w:rFonts w:ascii="Arial" w:hAnsi="Arial" w:cs="Arial"/>
          <w:color w:val="000000" w:themeColor="text1"/>
          <w:sz w:val="24"/>
          <w:szCs w:val="24"/>
          <w:shd w:val="clear" w:color="auto" w:fill="FFFFFF"/>
        </w:rPr>
        <w:t>, 1-21.</w:t>
      </w:r>
    </w:p>
    <w:p w14:paraId="619047DA" w14:textId="77777777" w:rsidR="00573204" w:rsidRPr="00354570" w:rsidRDefault="00573204" w:rsidP="0021254C">
      <w:pPr>
        <w:pStyle w:val="ListParagraph"/>
        <w:numPr>
          <w:ilvl w:val="0"/>
          <w:numId w:val="4"/>
        </w:numPr>
        <w:spacing w:after="0" w:line="360" w:lineRule="auto"/>
        <w:jc w:val="both"/>
        <w:rPr>
          <w:rFonts w:ascii="Arial" w:hAnsi="Arial" w:cs="Arial"/>
          <w:color w:val="000000" w:themeColor="text1"/>
          <w:sz w:val="24"/>
          <w:szCs w:val="24"/>
          <w:shd w:val="clear" w:color="auto" w:fill="FFFFFF"/>
        </w:rPr>
      </w:pPr>
      <w:proofErr w:type="spellStart"/>
      <w:r w:rsidRPr="00354570">
        <w:rPr>
          <w:rFonts w:ascii="Arial" w:hAnsi="Arial" w:cs="Arial"/>
          <w:color w:val="000000" w:themeColor="text1"/>
          <w:sz w:val="24"/>
          <w:szCs w:val="24"/>
          <w:shd w:val="clear" w:color="auto" w:fill="FFFFFF"/>
        </w:rPr>
        <w:t>Wongmahesak</w:t>
      </w:r>
      <w:proofErr w:type="spellEnd"/>
      <w:r w:rsidRPr="00354570">
        <w:rPr>
          <w:rFonts w:ascii="Arial" w:hAnsi="Arial" w:cs="Arial"/>
          <w:color w:val="000000" w:themeColor="text1"/>
          <w:sz w:val="24"/>
          <w:szCs w:val="24"/>
          <w:shd w:val="clear" w:color="auto" w:fill="FFFFFF"/>
        </w:rPr>
        <w:t xml:space="preserve">, K., Karim, F., &amp; </w:t>
      </w:r>
      <w:proofErr w:type="spellStart"/>
      <w:r w:rsidRPr="00354570">
        <w:rPr>
          <w:rFonts w:ascii="Arial" w:hAnsi="Arial" w:cs="Arial"/>
          <w:color w:val="000000" w:themeColor="text1"/>
          <w:sz w:val="24"/>
          <w:szCs w:val="24"/>
          <w:shd w:val="clear" w:color="auto" w:fill="FFFFFF"/>
        </w:rPr>
        <w:t>Wongchestha</w:t>
      </w:r>
      <w:proofErr w:type="spellEnd"/>
      <w:r w:rsidRPr="00354570">
        <w:rPr>
          <w:rFonts w:ascii="Arial" w:hAnsi="Arial" w:cs="Arial"/>
          <w:color w:val="000000" w:themeColor="text1"/>
          <w:sz w:val="24"/>
          <w:szCs w:val="24"/>
          <w:shd w:val="clear" w:color="auto" w:fill="FFFFFF"/>
        </w:rPr>
        <w:t>, N. (2025). ARTIFICIAL INTELLIGENCE: A CATALYST FOR SUSTAINABLE EFFECTIVENESS IN COMPULSORY EDUCATION MANAGEMENT. </w:t>
      </w:r>
      <w:r w:rsidRPr="00354570">
        <w:rPr>
          <w:rFonts w:ascii="Arial" w:hAnsi="Arial" w:cs="Arial"/>
          <w:i/>
          <w:iCs/>
          <w:color w:val="000000" w:themeColor="text1"/>
          <w:sz w:val="24"/>
          <w:szCs w:val="24"/>
          <w:shd w:val="clear" w:color="auto" w:fill="FFFFFF"/>
        </w:rPr>
        <w:t>Asian Education and Learning Review</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3</w:t>
      </w:r>
      <w:r w:rsidRPr="00354570">
        <w:rPr>
          <w:rFonts w:ascii="Arial" w:hAnsi="Arial" w:cs="Arial"/>
          <w:color w:val="000000" w:themeColor="text1"/>
          <w:sz w:val="24"/>
          <w:szCs w:val="24"/>
          <w:shd w:val="clear" w:color="auto" w:fill="FFFFFF"/>
        </w:rPr>
        <w:t>(1), 4-4.</w:t>
      </w:r>
    </w:p>
    <w:p w14:paraId="7721543A" w14:textId="77777777" w:rsidR="00573204" w:rsidRPr="00354570" w:rsidRDefault="00573204" w:rsidP="0021254C">
      <w:pPr>
        <w:pStyle w:val="ListParagraph"/>
        <w:numPr>
          <w:ilvl w:val="0"/>
          <w:numId w:val="4"/>
        </w:numPr>
        <w:spacing w:after="0" w:line="360" w:lineRule="auto"/>
        <w:jc w:val="both"/>
        <w:rPr>
          <w:rFonts w:ascii="Arial" w:eastAsia="Times New Roman" w:hAnsi="Arial" w:cs="Arial"/>
          <w:color w:val="000000" w:themeColor="text1"/>
          <w:sz w:val="24"/>
          <w:szCs w:val="24"/>
          <w:lang w:eastAsia="en-GB"/>
        </w:rPr>
      </w:pPr>
      <w:r w:rsidRPr="00354570">
        <w:rPr>
          <w:rFonts w:ascii="Arial" w:hAnsi="Arial" w:cs="Arial"/>
          <w:color w:val="000000" w:themeColor="text1"/>
          <w:sz w:val="24"/>
          <w:szCs w:val="24"/>
          <w:shd w:val="clear" w:color="auto" w:fill="FFFFFF"/>
        </w:rPr>
        <w:t>Yang, Y., &amp; Xia, N. (2023). Enhancing students' metacognition via AI-driven educational support systems. </w:t>
      </w:r>
      <w:r w:rsidRPr="00354570">
        <w:rPr>
          <w:rFonts w:ascii="Arial" w:hAnsi="Arial" w:cs="Arial"/>
          <w:i/>
          <w:iCs/>
          <w:color w:val="000000" w:themeColor="text1"/>
          <w:sz w:val="24"/>
          <w:szCs w:val="24"/>
          <w:shd w:val="clear" w:color="auto" w:fill="FFFFFF"/>
        </w:rPr>
        <w:t>International Journal of Emerging Technologies in Learning (</w:t>
      </w:r>
      <w:proofErr w:type="spellStart"/>
      <w:r w:rsidRPr="00354570">
        <w:rPr>
          <w:rFonts w:ascii="Arial" w:hAnsi="Arial" w:cs="Arial"/>
          <w:i/>
          <w:iCs/>
          <w:color w:val="000000" w:themeColor="text1"/>
          <w:sz w:val="24"/>
          <w:szCs w:val="24"/>
          <w:shd w:val="clear" w:color="auto" w:fill="FFFFFF"/>
        </w:rPr>
        <w:t>Ijet</w:t>
      </w:r>
      <w:proofErr w:type="spellEnd"/>
      <w:r w:rsidRPr="00354570">
        <w:rPr>
          <w:rFonts w:ascii="Arial" w:hAnsi="Arial" w:cs="Arial"/>
          <w:i/>
          <w:iCs/>
          <w:color w:val="000000" w:themeColor="text1"/>
          <w:sz w:val="24"/>
          <w:szCs w:val="24"/>
          <w:shd w:val="clear" w:color="auto" w:fill="FFFFFF"/>
        </w:rPr>
        <w:t>)</w:t>
      </w:r>
      <w:r w:rsidRPr="00354570">
        <w:rPr>
          <w:rFonts w:ascii="Arial" w:hAnsi="Arial" w:cs="Arial"/>
          <w:color w:val="000000" w:themeColor="text1"/>
          <w:sz w:val="24"/>
          <w:szCs w:val="24"/>
          <w:shd w:val="clear" w:color="auto" w:fill="FFFFFF"/>
        </w:rPr>
        <w:t>, </w:t>
      </w:r>
      <w:r w:rsidRPr="00354570">
        <w:rPr>
          <w:rFonts w:ascii="Arial" w:hAnsi="Arial" w:cs="Arial"/>
          <w:i/>
          <w:iCs/>
          <w:color w:val="000000" w:themeColor="text1"/>
          <w:sz w:val="24"/>
          <w:szCs w:val="24"/>
          <w:shd w:val="clear" w:color="auto" w:fill="FFFFFF"/>
        </w:rPr>
        <w:t>18</w:t>
      </w:r>
      <w:r w:rsidRPr="00354570">
        <w:rPr>
          <w:rFonts w:ascii="Arial" w:hAnsi="Arial" w:cs="Arial"/>
          <w:color w:val="000000" w:themeColor="text1"/>
          <w:sz w:val="24"/>
          <w:szCs w:val="24"/>
          <w:shd w:val="clear" w:color="auto" w:fill="FFFFFF"/>
        </w:rPr>
        <w:t>(24), 133-148.</w:t>
      </w:r>
      <w:bookmarkEnd w:id="0"/>
    </w:p>
    <w:sectPr w:rsidR="00573204" w:rsidRPr="003545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4896B" w14:textId="77777777" w:rsidR="00C71DD1" w:rsidRDefault="00C71DD1" w:rsidP="00B90371">
      <w:pPr>
        <w:spacing w:after="0" w:line="240" w:lineRule="auto"/>
      </w:pPr>
      <w:r>
        <w:separator/>
      </w:r>
    </w:p>
  </w:endnote>
  <w:endnote w:type="continuationSeparator" w:id="0">
    <w:p w14:paraId="5DAD5A2E" w14:textId="77777777" w:rsidR="00C71DD1" w:rsidRDefault="00C71DD1" w:rsidP="00B9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9C7D" w14:textId="77777777" w:rsidR="00B90371" w:rsidRDefault="00B90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5D44" w14:textId="77777777" w:rsidR="00B90371" w:rsidRDefault="00B90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8085" w14:textId="77777777" w:rsidR="00B90371" w:rsidRDefault="00B9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270BD" w14:textId="77777777" w:rsidR="00C71DD1" w:rsidRDefault="00C71DD1" w:rsidP="00B90371">
      <w:pPr>
        <w:spacing w:after="0" w:line="240" w:lineRule="auto"/>
      </w:pPr>
      <w:r>
        <w:separator/>
      </w:r>
    </w:p>
  </w:footnote>
  <w:footnote w:type="continuationSeparator" w:id="0">
    <w:p w14:paraId="0031052D" w14:textId="77777777" w:rsidR="00C71DD1" w:rsidRDefault="00C71DD1" w:rsidP="00B9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A647" w14:textId="34BFD0DD" w:rsidR="00B90371" w:rsidRDefault="00C71DD1">
    <w:pPr>
      <w:pStyle w:val="Header"/>
    </w:pPr>
    <w:r>
      <w:rPr>
        <w:noProof/>
      </w:rPr>
      <w:pict w14:anchorId="2D08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DED2" w14:textId="68C3E5B8" w:rsidR="00B90371" w:rsidRDefault="00C71DD1">
    <w:pPr>
      <w:pStyle w:val="Header"/>
    </w:pPr>
    <w:r>
      <w:rPr>
        <w:noProof/>
      </w:rPr>
      <w:pict w14:anchorId="29A2E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97A9" w14:textId="6D088B0C" w:rsidR="00B90371" w:rsidRDefault="00C71DD1">
    <w:pPr>
      <w:pStyle w:val="Header"/>
    </w:pPr>
    <w:r>
      <w:rPr>
        <w:noProof/>
      </w:rPr>
      <w:pict w14:anchorId="61509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036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B13BB"/>
    <w:multiLevelType w:val="hybridMultilevel"/>
    <w:tmpl w:val="34C84A6C"/>
    <w:lvl w:ilvl="0" w:tplc="94340B5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F2651"/>
    <w:multiLevelType w:val="multilevel"/>
    <w:tmpl w:val="5402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A2F83"/>
    <w:multiLevelType w:val="hybridMultilevel"/>
    <w:tmpl w:val="EF98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52E0B"/>
    <w:multiLevelType w:val="hybridMultilevel"/>
    <w:tmpl w:val="92926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469"/>
    <w:rsid w:val="000254EA"/>
    <w:rsid w:val="00067A44"/>
    <w:rsid w:val="00081DDF"/>
    <w:rsid w:val="001643C9"/>
    <w:rsid w:val="00174FFD"/>
    <w:rsid w:val="001C6F2F"/>
    <w:rsid w:val="001D1532"/>
    <w:rsid w:val="001F5774"/>
    <w:rsid w:val="00203F61"/>
    <w:rsid w:val="0021254C"/>
    <w:rsid w:val="00265E52"/>
    <w:rsid w:val="002F3818"/>
    <w:rsid w:val="00330CAC"/>
    <w:rsid w:val="00354570"/>
    <w:rsid w:val="00395008"/>
    <w:rsid w:val="00447E30"/>
    <w:rsid w:val="004630B3"/>
    <w:rsid w:val="004B185F"/>
    <w:rsid w:val="004B5AB7"/>
    <w:rsid w:val="004C237D"/>
    <w:rsid w:val="00562B75"/>
    <w:rsid w:val="00573204"/>
    <w:rsid w:val="005A657F"/>
    <w:rsid w:val="005A6A66"/>
    <w:rsid w:val="005B2937"/>
    <w:rsid w:val="00642FEF"/>
    <w:rsid w:val="00643307"/>
    <w:rsid w:val="00673CDD"/>
    <w:rsid w:val="00713A42"/>
    <w:rsid w:val="008022B0"/>
    <w:rsid w:val="00853C3B"/>
    <w:rsid w:val="00871286"/>
    <w:rsid w:val="008750D7"/>
    <w:rsid w:val="00877465"/>
    <w:rsid w:val="008921B6"/>
    <w:rsid w:val="008F0BF7"/>
    <w:rsid w:val="00975686"/>
    <w:rsid w:val="00984A6E"/>
    <w:rsid w:val="009E54D2"/>
    <w:rsid w:val="00A4068E"/>
    <w:rsid w:val="00A87EAA"/>
    <w:rsid w:val="00AA0783"/>
    <w:rsid w:val="00AE2C18"/>
    <w:rsid w:val="00B16AE8"/>
    <w:rsid w:val="00B438E8"/>
    <w:rsid w:val="00B65736"/>
    <w:rsid w:val="00B90371"/>
    <w:rsid w:val="00BD7469"/>
    <w:rsid w:val="00BF4363"/>
    <w:rsid w:val="00C03A66"/>
    <w:rsid w:val="00C46A88"/>
    <w:rsid w:val="00C71DD1"/>
    <w:rsid w:val="00CB6B77"/>
    <w:rsid w:val="00D834AA"/>
    <w:rsid w:val="00DA7A16"/>
    <w:rsid w:val="00E0367C"/>
    <w:rsid w:val="00E17935"/>
    <w:rsid w:val="00E17CE7"/>
    <w:rsid w:val="00E34CD1"/>
    <w:rsid w:val="00E95AC9"/>
    <w:rsid w:val="00EA4EE1"/>
    <w:rsid w:val="00ED6AE3"/>
    <w:rsid w:val="00EE1ABB"/>
    <w:rsid w:val="00FA14A1"/>
    <w:rsid w:val="00FB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D1EDF"/>
  <w15:docId w15:val="{0F560248-EEAC-4296-86FA-85F8B43F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BD7469"/>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D7469"/>
    <w:pPr>
      <w:spacing w:after="240" w:line="240" w:lineRule="exact"/>
      <w:jc w:val="right"/>
    </w:pPr>
    <w:rPr>
      <w:rFonts w:ascii="Helvetica" w:eastAsia="Times New Roman" w:hAnsi="Helvetica" w:cs="Times New Roman"/>
      <w:sz w:val="20"/>
      <w:szCs w:val="20"/>
    </w:rPr>
  </w:style>
  <w:style w:type="paragraph" w:styleId="ListParagraph">
    <w:name w:val="List Paragraph"/>
    <w:basedOn w:val="Normal"/>
    <w:uiPriority w:val="34"/>
    <w:qFormat/>
    <w:rsid w:val="000254EA"/>
    <w:pPr>
      <w:spacing w:after="200" w:line="276" w:lineRule="auto"/>
      <w:ind w:left="720"/>
      <w:contextualSpacing/>
    </w:pPr>
    <w:rPr>
      <w:lang w:val="en-GB"/>
    </w:rPr>
  </w:style>
  <w:style w:type="character" w:styleId="Hyperlink">
    <w:name w:val="Hyperlink"/>
    <w:basedOn w:val="DefaultParagraphFont"/>
    <w:uiPriority w:val="99"/>
    <w:unhideWhenUsed/>
    <w:rsid w:val="008921B6"/>
    <w:rPr>
      <w:color w:val="0563C1" w:themeColor="hyperlink"/>
      <w:u w:val="single"/>
    </w:rPr>
  </w:style>
  <w:style w:type="character" w:customStyle="1" w:styleId="UnresolvedMention1">
    <w:name w:val="Unresolved Mention1"/>
    <w:basedOn w:val="DefaultParagraphFont"/>
    <w:uiPriority w:val="99"/>
    <w:semiHidden/>
    <w:unhideWhenUsed/>
    <w:rsid w:val="008921B6"/>
    <w:rPr>
      <w:color w:val="605E5C"/>
      <w:shd w:val="clear" w:color="auto" w:fill="E1DFDD"/>
    </w:rPr>
  </w:style>
  <w:style w:type="paragraph" w:styleId="Header">
    <w:name w:val="header"/>
    <w:basedOn w:val="Normal"/>
    <w:link w:val="HeaderChar"/>
    <w:uiPriority w:val="99"/>
    <w:unhideWhenUsed/>
    <w:rsid w:val="00B9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71"/>
  </w:style>
  <w:style w:type="paragraph" w:styleId="Footer">
    <w:name w:val="footer"/>
    <w:basedOn w:val="Normal"/>
    <w:link w:val="FooterChar"/>
    <w:uiPriority w:val="99"/>
    <w:unhideWhenUsed/>
    <w:rsid w:val="00B9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71"/>
  </w:style>
  <w:style w:type="character" w:styleId="FollowedHyperlink">
    <w:name w:val="FollowedHyperlink"/>
    <w:basedOn w:val="DefaultParagraphFont"/>
    <w:uiPriority w:val="99"/>
    <w:semiHidden/>
    <w:unhideWhenUsed/>
    <w:rsid w:val="00875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6468">
      <w:bodyDiv w:val="1"/>
      <w:marLeft w:val="0"/>
      <w:marRight w:val="0"/>
      <w:marTop w:val="0"/>
      <w:marBottom w:val="0"/>
      <w:divBdr>
        <w:top w:val="none" w:sz="0" w:space="0" w:color="auto"/>
        <w:left w:val="none" w:sz="0" w:space="0" w:color="auto"/>
        <w:bottom w:val="none" w:sz="0" w:space="0" w:color="auto"/>
        <w:right w:val="none" w:sz="0" w:space="0" w:color="auto"/>
      </w:divBdr>
    </w:div>
    <w:div w:id="181601365">
      <w:bodyDiv w:val="1"/>
      <w:marLeft w:val="0"/>
      <w:marRight w:val="0"/>
      <w:marTop w:val="0"/>
      <w:marBottom w:val="0"/>
      <w:divBdr>
        <w:top w:val="none" w:sz="0" w:space="0" w:color="auto"/>
        <w:left w:val="none" w:sz="0" w:space="0" w:color="auto"/>
        <w:bottom w:val="none" w:sz="0" w:space="0" w:color="auto"/>
        <w:right w:val="none" w:sz="0" w:space="0" w:color="auto"/>
      </w:divBdr>
    </w:div>
    <w:div w:id="505439130">
      <w:bodyDiv w:val="1"/>
      <w:marLeft w:val="0"/>
      <w:marRight w:val="0"/>
      <w:marTop w:val="0"/>
      <w:marBottom w:val="0"/>
      <w:divBdr>
        <w:top w:val="none" w:sz="0" w:space="0" w:color="auto"/>
        <w:left w:val="none" w:sz="0" w:space="0" w:color="auto"/>
        <w:bottom w:val="none" w:sz="0" w:space="0" w:color="auto"/>
        <w:right w:val="none" w:sz="0" w:space="0" w:color="auto"/>
      </w:divBdr>
    </w:div>
    <w:div w:id="578448089">
      <w:bodyDiv w:val="1"/>
      <w:marLeft w:val="0"/>
      <w:marRight w:val="0"/>
      <w:marTop w:val="0"/>
      <w:marBottom w:val="0"/>
      <w:divBdr>
        <w:top w:val="none" w:sz="0" w:space="0" w:color="auto"/>
        <w:left w:val="none" w:sz="0" w:space="0" w:color="auto"/>
        <w:bottom w:val="none" w:sz="0" w:space="0" w:color="auto"/>
        <w:right w:val="none" w:sz="0" w:space="0" w:color="auto"/>
      </w:divBdr>
    </w:div>
    <w:div w:id="670596271">
      <w:bodyDiv w:val="1"/>
      <w:marLeft w:val="0"/>
      <w:marRight w:val="0"/>
      <w:marTop w:val="0"/>
      <w:marBottom w:val="0"/>
      <w:divBdr>
        <w:top w:val="none" w:sz="0" w:space="0" w:color="auto"/>
        <w:left w:val="none" w:sz="0" w:space="0" w:color="auto"/>
        <w:bottom w:val="none" w:sz="0" w:space="0" w:color="auto"/>
        <w:right w:val="none" w:sz="0" w:space="0" w:color="auto"/>
      </w:divBdr>
    </w:div>
    <w:div w:id="773088645">
      <w:bodyDiv w:val="1"/>
      <w:marLeft w:val="0"/>
      <w:marRight w:val="0"/>
      <w:marTop w:val="0"/>
      <w:marBottom w:val="0"/>
      <w:divBdr>
        <w:top w:val="none" w:sz="0" w:space="0" w:color="auto"/>
        <w:left w:val="none" w:sz="0" w:space="0" w:color="auto"/>
        <w:bottom w:val="none" w:sz="0" w:space="0" w:color="auto"/>
        <w:right w:val="none" w:sz="0" w:space="0" w:color="auto"/>
      </w:divBdr>
    </w:div>
    <w:div w:id="900678865">
      <w:bodyDiv w:val="1"/>
      <w:marLeft w:val="0"/>
      <w:marRight w:val="0"/>
      <w:marTop w:val="0"/>
      <w:marBottom w:val="0"/>
      <w:divBdr>
        <w:top w:val="none" w:sz="0" w:space="0" w:color="auto"/>
        <w:left w:val="none" w:sz="0" w:space="0" w:color="auto"/>
        <w:bottom w:val="none" w:sz="0" w:space="0" w:color="auto"/>
        <w:right w:val="none" w:sz="0" w:space="0" w:color="auto"/>
      </w:divBdr>
    </w:div>
    <w:div w:id="915434184">
      <w:bodyDiv w:val="1"/>
      <w:marLeft w:val="0"/>
      <w:marRight w:val="0"/>
      <w:marTop w:val="0"/>
      <w:marBottom w:val="0"/>
      <w:divBdr>
        <w:top w:val="none" w:sz="0" w:space="0" w:color="auto"/>
        <w:left w:val="none" w:sz="0" w:space="0" w:color="auto"/>
        <w:bottom w:val="none" w:sz="0" w:space="0" w:color="auto"/>
        <w:right w:val="none" w:sz="0" w:space="0" w:color="auto"/>
      </w:divBdr>
    </w:div>
    <w:div w:id="1088312378">
      <w:bodyDiv w:val="1"/>
      <w:marLeft w:val="0"/>
      <w:marRight w:val="0"/>
      <w:marTop w:val="0"/>
      <w:marBottom w:val="0"/>
      <w:divBdr>
        <w:top w:val="none" w:sz="0" w:space="0" w:color="auto"/>
        <w:left w:val="none" w:sz="0" w:space="0" w:color="auto"/>
        <w:bottom w:val="none" w:sz="0" w:space="0" w:color="auto"/>
        <w:right w:val="none" w:sz="0" w:space="0" w:color="auto"/>
      </w:divBdr>
    </w:div>
    <w:div w:id="1431119920">
      <w:bodyDiv w:val="1"/>
      <w:marLeft w:val="0"/>
      <w:marRight w:val="0"/>
      <w:marTop w:val="0"/>
      <w:marBottom w:val="0"/>
      <w:divBdr>
        <w:top w:val="none" w:sz="0" w:space="0" w:color="auto"/>
        <w:left w:val="none" w:sz="0" w:space="0" w:color="auto"/>
        <w:bottom w:val="none" w:sz="0" w:space="0" w:color="auto"/>
        <w:right w:val="none" w:sz="0" w:space="0" w:color="auto"/>
      </w:divBdr>
    </w:div>
    <w:div w:id="1670520434">
      <w:bodyDiv w:val="1"/>
      <w:marLeft w:val="0"/>
      <w:marRight w:val="0"/>
      <w:marTop w:val="0"/>
      <w:marBottom w:val="0"/>
      <w:divBdr>
        <w:top w:val="none" w:sz="0" w:space="0" w:color="auto"/>
        <w:left w:val="none" w:sz="0" w:space="0" w:color="auto"/>
        <w:bottom w:val="none" w:sz="0" w:space="0" w:color="auto"/>
        <w:right w:val="none" w:sz="0" w:space="0" w:color="auto"/>
      </w:divBdr>
    </w:div>
    <w:div w:id="1737776064">
      <w:bodyDiv w:val="1"/>
      <w:marLeft w:val="0"/>
      <w:marRight w:val="0"/>
      <w:marTop w:val="0"/>
      <w:marBottom w:val="0"/>
      <w:divBdr>
        <w:top w:val="none" w:sz="0" w:space="0" w:color="auto"/>
        <w:left w:val="none" w:sz="0" w:space="0" w:color="auto"/>
        <w:bottom w:val="none" w:sz="0" w:space="0" w:color="auto"/>
        <w:right w:val="none" w:sz="0" w:space="0" w:color="auto"/>
      </w:divBdr>
    </w:div>
    <w:div w:id="1994210210">
      <w:bodyDiv w:val="1"/>
      <w:marLeft w:val="0"/>
      <w:marRight w:val="0"/>
      <w:marTop w:val="0"/>
      <w:marBottom w:val="0"/>
      <w:divBdr>
        <w:top w:val="none" w:sz="0" w:space="0" w:color="auto"/>
        <w:left w:val="none" w:sz="0" w:space="0" w:color="auto"/>
        <w:bottom w:val="none" w:sz="0" w:space="0" w:color="auto"/>
        <w:right w:val="none" w:sz="0" w:space="0" w:color="auto"/>
      </w:divBdr>
    </w:div>
    <w:div w:id="20914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639-021-1053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science/article/pii/S2666920X2200053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A985-3B31-4ED4-812C-04789385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253</cp:revision>
  <dcterms:created xsi:type="dcterms:W3CDTF">2025-05-31T08:45:00Z</dcterms:created>
  <dcterms:modified xsi:type="dcterms:W3CDTF">2025-06-13T11:36:00Z</dcterms:modified>
</cp:coreProperties>
</file>