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20A4A" w14:textId="77777777" w:rsidR="00754C9A" w:rsidRDefault="00754C9A" w:rsidP="00441B6F">
      <w:pPr>
        <w:pStyle w:val="Title"/>
        <w:spacing w:after="0"/>
        <w:jc w:val="both"/>
        <w:rPr>
          <w:rFonts w:ascii="Arial" w:hAnsi="Arial" w:cs="Arial"/>
        </w:rPr>
      </w:pPr>
    </w:p>
    <w:p w14:paraId="35DDA342" w14:textId="4285ABB2" w:rsidR="00444CED" w:rsidRPr="008437B7" w:rsidRDefault="00444CED" w:rsidP="00444CED">
      <w:pPr>
        <w:spacing w:line="276" w:lineRule="auto"/>
        <w:jc w:val="center"/>
        <w:rPr>
          <w:rFonts w:ascii="Arial" w:hAnsi="Arial" w:cs="Arial"/>
          <w:b/>
          <w:bCs/>
          <w:sz w:val="28"/>
          <w:szCs w:val="24"/>
        </w:rPr>
      </w:pPr>
      <w:r w:rsidRPr="008437B7">
        <w:rPr>
          <w:rFonts w:ascii="Arial" w:hAnsi="Arial" w:cs="Arial"/>
          <w:b/>
          <w:bCs/>
          <w:sz w:val="28"/>
          <w:szCs w:val="24"/>
        </w:rPr>
        <w:t xml:space="preserve">SPATIAL DYNAMICS OF </w:t>
      </w:r>
      <w:proofErr w:type="spellStart"/>
      <w:r w:rsidRPr="008437B7">
        <w:rPr>
          <w:rFonts w:ascii="Arial" w:hAnsi="Arial" w:cs="Arial"/>
          <w:b/>
          <w:bCs/>
          <w:i/>
          <w:iCs/>
          <w:sz w:val="28"/>
          <w:szCs w:val="24"/>
        </w:rPr>
        <w:t>Melanotaenia</w:t>
      </w:r>
      <w:proofErr w:type="spellEnd"/>
      <w:r w:rsidRPr="008437B7">
        <w:rPr>
          <w:rFonts w:ascii="Arial" w:hAnsi="Arial" w:cs="Arial"/>
          <w:b/>
          <w:bCs/>
          <w:i/>
          <w:iCs/>
          <w:sz w:val="28"/>
          <w:szCs w:val="24"/>
        </w:rPr>
        <w:t xml:space="preserve"> </w:t>
      </w:r>
      <w:proofErr w:type="spellStart"/>
      <w:r w:rsidRPr="008437B7">
        <w:rPr>
          <w:rFonts w:ascii="Arial" w:hAnsi="Arial" w:cs="Arial"/>
          <w:b/>
          <w:bCs/>
          <w:i/>
          <w:iCs/>
          <w:sz w:val="28"/>
          <w:szCs w:val="24"/>
        </w:rPr>
        <w:t>arfakensis</w:t>
      </w:r>
      <w:proofErr w:type="spellEnd"/>
      <w:r w:rsidRPr="008437B7">
        <w:rPr>
          <w:rFonts w:ascii="Arial" w:hAnsi="Arial" w:cs="Arial"/>
          <w:b/>
          <w:bCs/>
          <w:sz w:val="28"/>
          <w:szCs w:val="24"/>
        </w:rPr>
        <w:t xml:space="preserve"> COMMUNITY STRUCTURE IN THE API AND ASITI RIVERS: IMPLICATIONS FOR IN SITU CONSERVATION OF ENDEMIC FISHES </w:t>
      </w:r>
      <w:r w:rsidRPr="00B86AE1">
        <w:rPr>
          <w:rFonts w:ascii="Arial" w:hAnsi="Arial" w:cs="Arial"/>
          <w:b/>
          <w:bCs/>
          <w:sz w:val="28"/>
          <w:szCs w:val="24"/>
          <w:highlight w:val="yellow"/>
        </w:rPr>
        <w:t xml:space="preserve">IN </w:t>
      </w:r>
      <w:r w:rsidR="008F62CA" w:rsidRPr="00B86AE1">
        <w:rPr>
          <w:rFonts w:ascii="Arial" w:hAnsi="Arial" w:cs="Arial"/>
          <w:b/>
          <w:bCs/>
          <w:sz w:val="28"/>
          <w:szCs w:val="24"/>
          <w:highlight w:val="yellow"/>
        </w:rPr>
        <w:t>KEBAR-TAMBRAUW</w:t>
      </w:r>
      <w:r w:rsidRPr="00B86AE1">
        <w:rPr>
          <w:rFonts w:ascii="Arial" w:hAnsi="Arial" w:cs="Arial"/>
          <w:b/>
          <w:bCs/>
          <w:sz w:val="28"/>
          <w:szCs w:val="24"/>
          <w:highlight w:val="yellow"/>
        </w:rPr>
        <w:t xml:space="preserve">, </w:t>
      </w:r>
      <w:r w:rsidR="008F62CA" w:rsidRPr="00B86AE1">
        <w:rPr>
          <w:rFonts w:ascii="Arial" w:hAnsi="Arial" w:cs="Arial"/>
          <w:b/>
          <w:bCs/>
          <w:sz w:val="28"/>
          <w:szCs w:val="24"/>
          <w:highlight w:val="yellow"/>
        </w:rPr>
        <w:t>SOUTHWEST PAPUA PROVINCE</w:t>
      </w:r>
      <w:r w:rsidR="008F62CA">
        <w:rPr>
          <w:rFonts w:ascii="Arial" w:hAnsi="Arial" w:cs="Arial"/>
          <w:b/>
          <w:bCs/>
          <w:sz w:val="28"/>
          <w:szCs w:val="24"/>
        </w:rPr>
        <w:t xml:space="preserve">, </w:t>
      </w:r>
      <w:r>
        <w:rPr>
          <w:rFonts w:ascii="Arial" w:hAnsi="Arial" w:cs="Arial"/>
          <w:b/>
          <w:bCs/>
          <w:sz w:val="28"/>
          <w:szCs w:val="24"/>
        </w:rPr>
        <w:t>INDONESIA</w:t>
      </w:r>
    </w:p>
    <w:p w14:paraId="53E1A245" w14:textId="0F045FD8"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7F8B57EB" w14:textId="18951CE6" w:rsidR="00B01FCD" w:rsidRPr="00FB3A86" w:rsidRDefault="00446BD9" w:rsidP="00441B6F">
      <w:pPr>
        <w:pStyle w:val="Copyright"/>
        <w:spacing w:after="0" w:line="240" w:lineRule="auto"/>
        <w:jc w:val="both"/>
        <w:rPr>
          <w:rFonts w:ascii="Arial" w:hAnsi="Arial" w:cs="Arial"/>
        </w:rPr>
        <w:sectPr w:rsidR="00B01FCD" w:rsidRPr="00FB3A86" w:rsidSect="000C15E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3001F1AC" wp14:editId="6F974092">
                <wp:extent cx="5303520" cy="635"/>
                <wp:effectExtent l="13335" t="10795" r="17145" b="17780"/>
                <wp:docPr id="4812427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26C2C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B4E915" w14:textId="3A210A49" w:rsidR="00790ADA" w:rsidRPr="00FB3A86" w:rsidRDefault="00444CED" w:rsidP="00444CED">
      <w:pPr>
        <w:rPr>
          <w:rFonts w:ascii="Arial" w:hAnsi="Arial" w:cs="Arial"/>
        </w:rPr>
      </w:pPr>
      <w:r w:rsidRPr="008437B7">
        <w:rPr>
          <w:rFonts w:ascii="Arial" w:hAnsi="Arial" w:cs="Arial"/>
          <w:b/>
          <w:bCs/>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A1477A4" w14:textId="77777777" w:rsidTr="001E44FE">
        <w:tc>
          <w:tcPr>
            <w:tcW w:w="9576" w:type="dxa"/>
            <w:shd w:val="clear" w:color="auto" w:fill="F2F2F2"/>
          </w:tcPr>
          <w:p w14:paraId="6D2546A7" w14:textId="786955C7" w:rsidR="00505F06" w:rsidRPr="00444CED" w:rsidRDefault="00444CED" w:rsidP="0084565F">
            <w:pPr>
              <w:spacing w:line="276" w:lineRule="auto"/>
              <w:jc w:val="both"/>
              <w:rPr>
                <w:rFonts w:ascii="Arial" w:hAnsi="Arial" w:cs="Arial"/>
              </w:rPr>
            </w:pPr>
            <w:r w:rsidRPr="008437B7">
              <w:rPr>
                <w:rFonts w:ascii="Arial" w:hAnsi="Arial" w:cs="Arial"/>
              </w:rPr>
              <w:t xml:space="preserve">Papua, Indonesia, is home to high freshwater biodiversity, including endemic species such as </w:t>
            </w:r>
            <w:proofErr w:type="spellStart"/>
            <w:r w:rsidRPr="008437B7">
              <w:rPr>
                <w:rFonts w:ascii="Arial" w:hAnsi="Arial" w:cs="Arial"/>
                <w:i/>
                <w:iCs/>
              </w:rPr>
              <w:t>Melanotaenia</w:t>
            </w:r>
            <w:proofErr w:type="spellEnd"/>
            <w:r w:rsidRPr="008437B7">
              <w:rPr>
                <w:rFonts w:ascii="Arial" w:hAnsi="Arial" w:cs="Arial"/>
                <w:i/>
                <w:iCs/>
              </w:rPr>
              <w:t xml:space="preserve"> </w:t>
            </w:r>
            <w:proofErr w:type="spellStart"/>
            <w:r w:rsidRPr="008437B7">
              <w:rPr>
                <w:rFonts w:ascii="Arial" w:hAnsi="Arial" w:cs="Arial"/>
                <w:i/>
                <w:iCs/>
              </w:rPr>
              <w:t>arfakensis</w:t>
            </w:r>
            <w:proofErr w:type="spellEnd"/>
            <w:r w:rsidRPr="008437B7">
              <w:rPr>
                <w:rFonts w:ascii="Arial" w:hAnsi="Arial" w:cs="Arial"/>
              </w:rPr>
              <w:t xml:space="preserve">, which is found exclusively in the </w:t>
            </w:r>
            <w:proofErr w:type="spellStart"/>
            <w:r w:rsidRPr="008437B7">
              <w:rPr>
                <w:rFonts w:ascii="Arial" w:hAnsi="Arial" w:cs="Arial"/>
              </w:rPr>
              <w:t>Kebar</w:t>
            </w:r>
            <w:proofErr w:type="spellEnd"/>
            <w:r w:rsidRPr="008437B7">
              <w:rPr>
                <w:rFonts w:ascii="Arial" w:hAnsi="Arial" w:cs="Arial"/>
              </w:rPr>
              <w:t xml:space="preserve"> highlands. This study aims to analyze fish community structure and the impact of invasive species in two major river systems</w:t>
            </w:r>
            <w:r w:rsidR="00B82D3A">
              <w:rPr>
                <w:rFonts w:ascii="Arial" w:hAnsi="Arial" w:cs="Arial"/>
              </w:rPr>
              <w:t xml:space="preserve">, </w:t>
            </w:r>
            <w:proofErr w:type="spellStart"/>
            <w:r w:rsidR="008F62CA" w:rsidRPr="008F62CA">
              <w:rPr>
                <w:rFonts w:ascii="Arial" w:hAnsi="Arial" w:cs="Arial"/>
                <w:highlight w:val="yellow"/>
              </w:rPr>
              <w:t>Api</w:t>
            </w:r>
            <w:proofErr w:type="spellEnd"/>
            <w:r w:rsidR="008F62CA" w:rsidRPr="008F62CA">
              <w:rPr>
                <w:rFonts w:ascii="Arial" w:hAnsi="Arial" w:cs="Arial"/>
                <w:highlight w:val="yellow"/>
              </w:rPr>
              <w:t xml:space="preserve"> and </w:t>
            </w:r>
            <w:proofErr w:type="spellStart"/>
            <w:r w:rsidR="008F62CA" w:rsidRPr="008F62CA">
              <w:rPr>
                <w:rFonts w:ascii="Arial" w:hAnsi="Arial" w:cs="Arial"/>
                <w:highlight w:val="yellow"/>
              </w:rPr>
              <w:t>Asiti</w:t>
            </w:r>
            <w:proofErr w:type="spellEnd"/>
            <w:r w:rsidR="008F62CA" w:rsidRPr="008F62CA">
              <w:rPr>
                <w:rFonts w:ascii="Arial" w:hAnsi="Arial" w:cs="Arial"/>
                <w:highlight w:val="yellow"/>
              </w:rPr>
              <w:t xml:space="preserve"> Rivers</w:t>
            </w:r>
            <w:r w:rsidR="00B82D3A">
              <w:rPr>
                <w:rFonts w:ascii="Arial" w:hAnsi="Arial" w:cs="Arial"/>
              </w:rPr>
              <w:t xml:space="preserve">, </w:t>
            </w:r>
            <w:r w:rsidRPr="008437B7">
              <w:rPr>
                <w:rFonts w:ascii="Arial" w:hAnsi="Arial" w:cs="Arial"/>
              </w:rPr>
              <w:t xml:space="preserve">using a spatial approach across upstream, midstream, and downstream segments. The methods employed include ichthyological surveys, measurement of environmental parameters, and ecological indices such as diversity (H'), evenness (E), and dominance (C). Results show that the abundance of </w:t>
            </w:r>
            <w:r w:rsidRPr="008437B7">
              <w:rPr>
                <w:rFonts w:ascii="Arial" w:hAnsi="Arial" w:cs="Arial"/>
                <w:i/>
                <w:iCs/>
              </w:rPr>
              <w:t xml:space="preserve">M. </w:t>
            </w:r>
            <w:proofErr w:type="spellStart"/>
            <w:r w:rsidRPr="008437B7">
              <w:rPr>
                <w:rFonts w:ascii="Arial" w:hAnsi="Arial" w:cs="Arial"/>
                <w:i/>
                <w:iCs/>
              </w:rPr>
              <w:t>arfakensis</w:t>
            </w:r>
            <w:proofErr w:type="spellEnd"/>
            <w:r w:rsidRPr="008437B7">
              <w:rPr>
                <w:rFonts w:ascii="Arial" w:hAnsi="Arial" w:cs="Arial"/>
              </w:rPr>
              <w:t xml:space="preserve"> drastically decreases from upstream to downstream in both rivers, while invasive species such as </w:t>
            </w:r>
            <w:proofErr w:type="spellStart"/>
            <w:r w:rsidRPr="008437B7">
              <w:rPr>
                <w:rFonts w:ascii="Arial" w:hAnsi="Arial" w:cs="Arial"/>
                <w:i/>
                <w:iCs/>
              </w:rPr>
              <w:t>Oreochromis</w:t>
            </w:r>
            <w:proofErr w:type="spellEnd"/>
            <w:r w:rsidRPr="008437B7">
              <w:rPr>
                <w:rFonts w:ascii="Arial" w:hAnsi="Arial" w:cs="Arial"/>
                <w:i/>
                <w:iCs/>
              </w:rPr>
              <w:t xml:space="preserve"> </w:t>
            </w:r>
            <w:proofErr w:type="spellStart"/>
            <w:r w:rsidRPr="008437B7">
              <w:rPr>
                <w:rFonts w:ascii="Arial" w:hAnsi="Arial" w:cs="Arial"/>
                <w:i/>
                <w:iCs/>
              </w:rPr>
              <w:t>mossambicus</w:t>
            </w:r>
            <w:proofErr w:type="spellEnd"/>
            <w:r w:rsidRPr="008437B7">
              <w:rPr>
                <w:rFonts w:ascii="Arial" w:hAnsi="Arial" w:cs="Arial"/>
              </w:rPr>
              <w:t xml:space="preserve"> and </w:t>
            </w:r>
            <w:proofErr w:type="spellStart"/>
            <w:r w:rsidRPr="008437B7">
              <w:rPr>
                <w:rFonts w:ascii="Arial" w:hAnsi="Arial" w:cs="Arial"/>
                <w:i/>
                <w:iCs/>
              </w:rPr>
              <w:t>Puntius</w:t>
            </w:r>
            <w:proofErr w:type="spellEnd"/>
            <w:r w:rsidRPr="008437B7">
              <w:rPr>
                <w:rFonts w:ascii="Arial" w:hAnsi="Arial" w:cs="Arial"/>
              </w:rPr>
              <w:t xml:space="preserve"> spp. significantly increase in downstream segments. The highest diversity index was recorded in the downstream section of Sungai Api, though it was accompanied by high dominance of invasive species, indicating ecological disruption. These findings underscore the importance of a zonation-based conservation approach, focusing on upstream habitat protection, midstream ecosystem rehabilitation, and invasive species control downstream. This strategy should be integrated with community participation and ongoing ecological monitoring to support in-situ conservation and the overall preservation of freshwater biodiversity in Papua</w:t>
            </w:r>
            <w:r>
              <w:rPr>
                <w:rFonts w:ascii="Arial" w:hAnsi="Arial" w:cs="Arial"/>
              </w:rPr>
              <w:t>, Indonesia</w:t>
            </w:r>
            <w:r w:rsidRPr="008437B7">
              <w:rPr>
                <w:rFonts w:ascii="Arial" w:hAnsi="Arial" w:cs="Arial"/>
              </w:rPr>
              <w:t>.</w:t>
            </w:r>
          </w:p>
        </w:tc>
      </w:tr>
    </w:tbl>
    <w:p w14:paraId="0E3EBBE7" w14:textId="77777777" w:rsidR="00636EB2" w:rsidRDefault="00636EB2" w:rsidP="00441B6F">
      <w:pPr>
        <w:pStyle w:val="Body"/>
        <w:spacing w:after="0"/>
        <w:rPr>
          <w:rFonts w:ascii="Arial" w:hAnsi="Arial" w:cs="Arial"/>
          <w:i/>
        </w:rPr>
      </w:pPr>
    </w:p>
    <w:p w14:paraId="17BB40EC" w14:textId="000261D9" w:rsidR="00A24E7E" w:rsidRDefault="00A24E7E" w:rsidP="00441B6F">
      <w:pPr>
        <w:pStyle w:val="Body"/>
        <w:spacing w:after="0"/>
        <w:rPr>
          <w:rFonts w:ascii="Arial" w:hAnsi="Arial" w:cs="Arial"/>
        </w:rPr>
      </w:pPr>
      <w:r>
        <w:rPr>
          <w:rFonts w:ascii="Arial" w:hAnsi="Arial" w:cs="Arial"/>
          <w:i/>
        </w:rPr>
        <w:t>Keywords:</w:t>
      </w:r>
      <w:r w:rsidR="00444CED">
        <w:rPr>
          <w:rFonts w:ascii="Arial" w:hAnsi="Arial" w:cs="Arial"/>
          <w:i/>
        </w:rPr>
        <w:t xml:space="preserve"> </w:t>
      </w:r>
      <w:proofErr w:type="spellStart"/>
      <w:r w:rsidR="00444CED" w:rsidRPr="008437B7">
        <w:rPr>
          <w:rFonts w:ascii="Arial" w:hAnsi="Arial" w:cs="Arial"/>
          <w:i/>
          <w:iCs/>
        </w:rPr>
        <w:t>Melanotaenia</w:t>
      </w:r>
      <w:proofErr w:type="spellEnd"/>
      <w:r w:rsidR="00444CED" w:rsidRPr="008437B7">
        <w:rPr>
          <w:rFonts w:ascii="Arial" w:hAnsi="Arial" w:cs="Arial"/>
          <w:i/>
          <w:iCs/>
        </w:rPr>
        <w:t xml:space="preserve"> </w:t>
      </w:r>
      <w:proofErr w:type="spellStart"/>
      <w:r w:rsidR="00444CED" w:rsidRPr="008437B7">
        <w:rPr>
          <w:rFonts w:ascii="Arial" w:hAnsi="Arial" w:cs="Arial"/>
          <w:i/>
          <w:iCs/>
        </w:rPr>
        <w:t>arfakensis</w:t>
      </w:r>
      <w:proofErr w:type="spellEnd"/>
      <w:r w:rsidR="00444CED" w:rsidRPr="008437B7">
        <w:rPr>
          <w:rFonts w:ascii="Arial" w:hAnsi="Arial" w:cs="Arial"/>
        </w:rPr>
        <w:t>, invasive species, river ecosystem, in-situ conservation, Papua</w:t>
      </w:r>
    </w:p>
    <w:p w14:paraId="0B516200" w14:textId="77777777" w:rsidR="0084565F" w:rsidRDefault="0084565F" w:rsidP="00441B6F">
      <w:pPr>
        <w:pStyle w:val="Body"/>
        <w:spacing w:after="0"/>
        <w:rPr>
          <w:rFonts w:ascii="Arial" w:hAnsi="Arial" w:cs="Arial"/>
          <w:i/>
        </w:rPr>
      </w:pPr>
    </w:p>
    <w:p w14:paraId="5EA62EEF" w14:textId="7E4A98F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5662E1F" w14:textId="41AC9CF4"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Papua, Indonesia, is recognized as one of </w:t>
      </w:r>
      <w:r w:rsidRPr="00871662">
        <w:rPr>
          <w:rFonts w:ascii="Arial" w:eastAsiaTheme="minorHAnsi" w:hAnsi="Arial" w:cs="Arial"/>
        </w:rPr>
        <w:t>the</w:t>
      </w:r>
      <w:r w:rsidRPr="00871662">
        <w:rPr>
          <w:rFonts w:ascii="Arial" w:hAnsi="Arial" w:cs="Arial"/>
        </w:rPr>
        <w:t xml:space="preserve"> world’s global biodiversity hotspots, with its freshwater ecosystems remaining relatively intact. The rivers flowing through the </w:t>
      </w:r>
      <w:proofErr w:type="spellStart"/>
      <w:r w:rsidRPr="00871662">
        <w:rPr>
          <w:rFonts w:ascii="Arial" w:hAnsi="Arial" w:cs="Arial"/>
        </w:rPr>
        <w:t>Kebar</w:t>
      </w:r>
      <w:proofErr w:type="spellEnd"/>
      <w:r w:rsidRPr="00871662">
        <w:rPr>
          <w:rFonts w:ascii="Arial" w:hAnsi="Arial" w:cs="Arial"/>
        </w:rPr>
        <w:t xml:space="preserve"> highlands are natural habitats for a range of fish species, including </w:t>
      </w:r>
      <w:proofErr w:type="spellStart"/>
      <w:r w:rsidRPr="00871662">
        <w:rPr>
          <w:rFonts w:ascii="Arial" w:hAnsi="Arial" w:cs="Arial"/>
          <w:i/>
          <w:iCs/>
        </w:rPr>
        <w:t>Melanotaenia</w:t>
      </w:r>
      <w:proofErr w:type="spellEnd"/>
      <w:r w:rsidRPr="00871662">
        <w:rPr>
          <w:rFonts w:ascii="Arial" w:hAnsi="Arial" w:cs="Arial"/>
          <w:i/>
          <w:iCs/>
        </w:rPr>
        <w:t xml:space="preserve"> </w:t>
      </w:r>
      <w:proofErr w:type="spellStart"/>
      <w:r w:rsidRPr="00871662">
        <w:rPr>
          <w:rFonts w:ascii="Arial" w:hAnsi="Arial" w:cs="Arial"/>
          <w:i/>
          <w:iCs/>
        </w:rPr>
        <w:t>arfakensis</w:t>
      </w:r>
      <w:proofErr w:type="spellEnd"/>
      <w:r w:rsidRPr="00871662">
        <w:rPr>
          <w:rFonts w:ascii="Arial" w:hAnsi="Arial" w:cs="Arial"/>
        </w:rPr>
        <w:t xml:space="preserve">, a </w:t>
      </w:r>
      <w:proofErr w:type="spellStart"/>
      <w:r w:rsidRPr="00871662">
        <w:rPr>
          <w:rFonts w:ascii="Arial" w:hAnsi="Arial" w:cs="Arial"/>
        </w:rPr>
        <w:t>rainbowfish</w:t>
      </w:r>
      <w:proofErr w:type="spellEnd"/>
      <w:r w:rsidRPr="00871662">
        <w:rPr>
          <w:rFonts w:ascii="Arial" w:hAnsi="Arial" w:cs="Arial"/>
        </w:rPr>
        <w:t xml:space="preserve"> species endemic to this region. This species holds high ecological value not only as a unique representative of Papua’s aquatic fauna but also as a key indicator of freshwater ecosystem health </w:t>
      </w:r>
      <w:sdt>
        <w:sdtPr>
          <w:rPr>
            <w:rFonts w:ascii="Arial" w:hAnsi="Arial" w:cs="Arial"/>
            <w:color w:val="000000"/>
          </w:rPr>
          <w:tag w:val="MENDELEY_CITATION_v3_eyJjaXRhdGlvbklEIjoiTUVOREVMRVlfQ0lUQVRJT05fYTIzYjMyOGItYzAxOS00NTk4LWFkNDUtNDhlNzRlY2ZmZTZhIiwicHJvcGVydGllcyI6eyJub3RlSW5kZXgiOjB9LCJpc0VkaXRlZCI6ZmFsc2UsIm1hbnVhbE92ZXJyaWRlIjp7ImlzTWFudWFsbHlPdmVycmlkZGVuIjpmYWxzZSwiY2l0ZXByb2NUZXh0IjoiKDEsMikiLCJtYW51YWxPdmVycmlkZVRleHQiOiIifSwiY2l0YXRpb25JdGVtcyI6W3siaWQiOiI4YzA0NWRkZi1jYjYyLTM3OGEtOGUzYS1lMDM0OWFkMzkxNTYiLCJpdGVtRGF0YSI6eyJ0eXBlIjoiYXJ0aWNsZS1qb3VybmFsIiwiaWQiOiI4YzA0NWRkZi1jYjYyLTM3OGEtOGUzYS1lMDM0OWFkMzkxNTYiLCJ0aXRsZSI6IlBoeWxvZ2VueSBhbmQgYmlvZ2VvZ3JhcGh5IG9mIHJhaW5ib3dmaXNoZXMgKE1lbGFub3RhZW5paWRhZSkgZnJvbSBBdXN0cmFsaWEgYW5kIE5ldyBHdWluZWEiLCJhdXRob3IiOlt7ImZhbWlseSI6IlVubWFjayIsImdpdmVuIjoiUGV0ZXIgSi4iLCJwYXJzZS1uYW1lcyI6ZmFsc2UsImRyb3BwaW5nLXBhcnRpY2xlIjoiIiwibm9uLWRyb3BwaW5nLXBhcnRpY2xlIjoiIn0seyJmYW1pbHkiOiJBbGxlbiIsImdpdmVuIjoiR2VyYWxkIFIuIiwicGFyc2UtbmFtZXMiOmZhbHNlLCJkcm9wcGluZy1wYXJ0aWNsZSI6IiIsIm5vbi1kcm9wcGluZy1wYXJ0aWNsZSI6IiJ9LHsiZmFtaWx5IjoiSm9obnNvbiIsImdpdmVuIjoiSmVyYWxkIEIuIiwicGFyc2UtbmFtZXMiOmZhbHNlLCJkcm9wcGluZy1wYXJ0aWNsZSI6IiIsIm5vbi1kcm9wcGluZy1wYXJ0aWNsZSI6IiJ9XSwiY29udGFpbmVyLXRpdGxlIjoiTW9sZWN1bGFyIFBoeWxvZ2VuZXRpY3MgYW5kIEV2b2x1dGlvbiIsImNvbnRhaW5lci10aXRsZS1zaG9ydCI6Ik1vbCBQaHlsb2dlbmV0IEV2b2wiLCJET0kiOiIxMC4xMDE2L2oueW1wZXYuMjAxMi4xMi4wMTkiLCJJU1NOIjoiMTA1NTc5MDMiLCJpc3N1ZWQiOnsiZGF0ZS1wYXJ0cyI6W1syMDEzXV19LCJhYnN0cmFjdCI6IlRoZSBmYW1pbHkgTWVsYW5vdGFlbmlpZGFlIChyYWluYm93ZmlzaGVzKSByZXByZXNlbnRzIHRoZSBsYXJnZXN0IG1vbm9waHlsZXRpYyBncm91cCBvZiBmcmVzaHdhdGVyIGZpc2hlcyBmb3VuZCBpbiBBdXN0cmFsaWEgYW5kIE5ldyBHdWluZWEuIFRoZSBmYW1pbHkgY29uc2lzdHMgb2Ygc2V2ZW4gZ2VuZXJhIGFuZCBhIHRvdGFsIG9mIDgxIHNwZWNpZXMsIHdoaWNoIGFyZSBicm9hZGx5IGRpc3RyaWJ1dGVkIHRocm91Z2hvdXQgdGhlIHJlZ2lvbi4gV2UgY29uZHVjdGVkIGEgcGh5bG9nZW5ldGljIGFuYWx5c2lzIG9mIE1lbGFub3RhZW5paWRhZSBiYXNlZCBvbiBuZWFybHkgY29tcGxldGUgdGF4b25vbWljIHNhbXBsaW5nIG9mIGFsbCBzcGVjaWVzLiBXZSBzZXF1ZW5jZWQgc2V2ZW4gcHJvdGVpbiBjb2RpbmcgbWl0b2Nob25kcmlhbCBnZW5lcyBhbmQgdGhlIGZpcnN0IHR3byBpbnRyb25zIG9mIHRoZSBudWNsZWFyIFM3IGdlbmUsIGZvciBhIHRvdGFsIG9mIDY4MjcgYmFzZSBwYWlycy4gT3VyIGdvYWwgd2FzIHRvIHVzZSB0aGUgcGh5bG9nZW55IHRvIGluZmVyIHRoZSBiaW9nZW9ncmFwaGljIGhpc3Rvcnkgb2YgcmFpbmJvd2Zpc2hlcyBpbiB0aGlzIHJlZ2lvbiwgdG8gcHJvdmlkZSBhIGZyYW1ld29yayBmb3IgdGhlIHRpbWluZyBvZiBkaXZlcmdlbmNlIHdpdGhpbiB0aGUgZmFtaWx5LCBhbmQgdG8gdGVzdCBmb3IgcG9zc2libGUgaW50cm9ncmVzc2lvbiBiZXR3ZWVuIHNwZWNpZXMuIFdlIGZvdW5kIHN0cm9uZyBzdXBwb3J0IGZvciB0aGUgbW9ub3BoeWx5IG9mIE1lbGFub3RhZW5paWRhZS4gVGhyZWUgc3BlY2llcy1wb29yIGdlbmVyYS1DYWlybnNpY2h0aHlzLCBSaGFkaW5vY2VudHJ1cyBhbmQgSXJpYXRoZXJpbmEtd2VyZSBhbGwgcmVzb2x2ZWQgYXMgZWFybHkgYnJhbmNoaW5nIGxpbmVhZ2VzIHdpdGhpbiB0aGUgZmFtaWx5LiBUaGUgdGhyZWUgc3BlY2llcy1yaWNoIGdlbmVyYS1NZWxhbm90YWVuaWEsIENoaWxhdGhlcmluYSBhbmQgR2xvc3NvbGVwaXMtZGlkIG5vdCBmb3JtIGEgc2luZ2xlIG1vbm9waHlsZXRpYyBncm91cCwgYnV0IGluc3RlYWQgZm9ybWVkIHRocmVlIG1vbm9waHlsZXRpYyBncm91cHMgZW5kZW1pYyB0byBkaXNjcmV0ZSBnZW9ncmFwaGljIHJlZ2lvbnM6IHdlc3Rlcm4gTmV3IEd1aW5lYSwgbm9ydGhlcm4gTmV3IEd1aW5lYSwgYW5kIHNvdXRoZXJuIE5ldyBHdWluZWEgcGx1cyBBdXN0cmFsaWEsIHJlc3BlY3RpdmVseS4gQWxsIHRocmVlIGdlb2dyYXBoaWMgcmVnaW9ucyBhbHNvIGNvbnRhaW5lZCB0aHJlZSB0byBmb3VyIGFkZGl0aW9uYWwgbGluZWFnZXMgdGhhdCB3ZXJlIHNlcGFyYXRlZCBieSBsYXJnZSBnZW5ldGljIGRpdmVyZ2VuY2VzIGFuZCB3ZXJlIGZyZXF1ZW50bHkgc3ltcGF0cmljIChleGNlcHQgaW4gd2VzdGVybiBOZXcgR3VpbmVhKS4gT3VyIG1vbGVjdWxhciBjbG9jayByZXN1bHRzIHByb3ZpZGUgbXVjaCBvbGRlciBlc3RpbWF0ZXMgb2YgZGl2ZXJnZW5jZSB0aGFuIHNvbWUgYXNwZWN0cyBvZiB0aGUgcHJlc2VudCBnZW9sb2dpY2FsIHNldHRpbmcuIEZvciBpbnN0YW5jZSwgdGhlIGZvcm1hdGlvbiBvZiB0aGUgcHJlc2VudCBkYXkgQ2VudHJhbCBIaWdobGFuZHMsIHRoZSBpbnRlZ3JhdGlvbiBvZiB0aGUgQmlyZHMgSGVhZCByZWdpb24gd2l0aCB0aGUgcmVzdCBvZiBOZXcgR3VpbmVhLCBhbmQgdGhlIHByZXNlbnQgcHJveGltYXRlIHBvc2l0aW9uIG9mIFdhaWdlbyBhbmQgQmF0YW50YSBpc2xhbmRzIHJlbGF0aXZlIHRvIHRoZSBCaXJkcyBIZWFkLCBhcmUgYWxsIHlvdW5nZXIgdGhhbiB0aGUgcmFpbmJvd2Zpc2hlcyBsaXZpbmcgdGhlcmUgYmFzZWQgb24gb3VyIG1vbGVjdWxhciBjbG9jayBlc3RpbWF0ZXMuIFdlIGFsc28gaWRlbnRpZmllZCB0ZW4gc3BlY2llcyB0aGF0IGhhdmUgbGlrZWx5IGV4cGVyaWVuY2VkIGhpc3RvcmljYWwgaW50cm9ncmVzc2lvbi4gTW9zdCBpbnRyb2dyZXNzaW9uIGV2ZW50cyB3ZXJlIGJldHdlZW4gZGlmZmVyZW50IGdyb3VwcyB3aXRoaW4gdGhlIG5vcnRoZXJuIE5ldyBHdWluZWEgbGluZWFnZSBhbmQgdGhlIFNvdXRoZXJuIE5ldyBHdWluZWEvQXVzdHJhbGlhbiBsaW5lYWdlcy4gRmluYWxseSwgd2UgaWRlbnRpZmllZCBuZWFybHkgMjAgdW5kZXNjcmliZWQgc3BlY2llcyB3aXRoaW4gTWVsYW5vdGFlbmlpZGFlLCBkZW1vbnN0cmF0aW5nIHRoYXQgbXVjaCB3b3JrIHJlbWFpbnMgaW4gZGVzY3JpYmluZyBmcmVzaHdhdGVyIGZpc2ggZGl2ZXJzaXR5IGluIHRoaXMgcmVnaW9uLiDCqSAyMDEzIEVsc2V2aWVyIEluYy4iLCJpc3N1ZSI6IjEiLCJ2b2x1bWUiOiI2NyJ9LCJpc1RlbXBvcmFyeSI6ZmFsc2V9LHsiaWQiOiIwZDRlNDQyZS04ZDBlLTM3OGEtYjdhNS1lZDlkMTk2YzIyYWUiLCJpdGVtRGF0YSI6eyJ0eXBlIjoiYXJ0aWNsZS1qb3VybmFsIiwiaWQiOiIwZDRlNDQyZS04ZDBlLTM3OGEtYjdhNS1lZDlkMTk2YzIyYWUiLCJ0aXRsZSI6Ik1lbGFub3RhZW5pYSBmbGF2aXBpbm5pcywgYSBuZXcgc3BlY2llcyBvZiBSYWluYm93ZmlzaCAoTWVsYW5vdGFlbmlpZGFlKSBmcm9tIE1pc29vbCBJc2xhbmQsIFdlc3QgUGFwdWEgUHJvdmluY2UsIEluZG9uZXNpYSBHZXJhbGQiLCJhdXRob3IiOlt7ImZhbWlseSI6IkFsbGVuIiwiZ2l2ZW4iOiJHZXJhbGQgUiIsInBhcnNlLW5hbWVzIjpmYWxzZSwiZHJvcHBpbmctcGFydGljbGUiOiIiLCJub24tZHJvcHBpbmctcGFydGljbGUiOiIifSx7ImZhbWlseSI6IlVubWFjayIsImdpdmVuIjoiUGV0ZXIgSiIsInBhcnNlLW5hbWVzIjpmYWxzZSwiZHJvcHBpbmctcGFydGljbGUiOiIiLCJub24tZHJvcHBpbmctcGFydGljbGUiOiIifSx7ImZhbWlseSI6IkhhZGlhdHkiLCJnaXZlbiI6IlJlbm55IEsiLCJwYXJzZS1uYW1lcyI6ZmFsc2UsImRyb3BwaW5nLXBhcnRpY2xlIjoiIiwibm9uLWRyb3BwaW5nLXBhcnRpY2xlIjoiIn1dLCJjb250YWluZXItdGl0bGUiOiJhcXVhLCBJbnRlcm5hdGlvbmFsIEpvdXJuYWwgb2YgSWNodGh5b2xvZ3kgTWVsYW5vdGFlbmlhIiwiaXNzdWVkIjp7ImRhdGUtcGFydHMiOltbMjAxNF1dfSwiYWJzdHJhY3QiOiJBIG5ldyBzcGVjaWVzIG9mIG1lbGFub3RhZW5paWQgcmFpbmJvd2Zpc2gsIE1lbGFub3RhZW5pYSBydWJyaXZpdHRhdGEsIGlzIGRlc2NyaWJlZCBmcm9tIHRoZSBXYXBvZ2EgUml2ZXIgc3lzdGVtIG9mIG5vcnRod2VzdGVybiBQYXB1YSBQcm92aW5jZSwgSW5kb25lc2lhLiBUaGUgbmV3IHRheG9uIGlzIGRlc2NyaWJlZCBvbiB0aGUgYmFzaXMgb2YgMjYgc3BlY2ltZW5zLCAxOC4w4oCTNDguNyBtbSBTTCwgY29sbGVjdGVkIGZyb20gdHdvIHNpdGVzIG5lYXIgdGhlIFRpcmF3aXdhIFJpdmVyLiBJdCBpcyBzaW1pbGFyIHRvIE0uIHByYWVjb3ggaW4gZ2VuZXJhbCBhcHBlYXJhbmNlIGFuZCBtb3JwaG9sb2d5LCBidXQgZGlmZmVycyBpbiBwb3NzZXNzaW5nIHJlZCBib2R5IHN0cmlwZXMsIGEgbW9yZSBzbGVuZGVyIGJvZHkgc2hhcGUgaW4gYWR1bHQgbWFsZXMsIGEgc2xpZ2h0bHkgbG9uZ2VyIHNub3V0LCBhbmQgZmV3ZXIgbGF0ZXJhbCBzY2FsZXMuIEdlbmV0aWMgYW5hbHlzaXMgcHJvdmlkZXMgYWRkaXRpb25hbCBldmlkZW5jZSBmb3IgdGhlIHNlcGFyYXRpb24gb2YgdGhlc2UgdGF4YS4iLCJpc3N1ZSI6IjEiLCJ2b2x1bWUiOiIyOSIsImNvbnRhaW5lci10aXRsZS1zaG9ydCI6IiJ9LCJpc1RlbXBvcmFyeSI6ZmFsc2V9XX0="/>
          <w:id w:val="1336796637"/>
          <w:placeholder>
            <w:docPart w:val="9AA9B87FE51D4A2BB1FCF8DEE4CA09C0"/>
          </w:placeholder>
        </w:sdtPr>
        <w:sdtEndPr/>
        <w:sdtContent>
          <w:r w:rsidRPr="00871662">
            <w:rPr>
              <w:rFonts w:ascii="Arial" w:hAnsi="Arial" w:cs="Arial"/>
              <w:color w:val="000000"/>
            </w:rPr>
            <w:t>(1,2)</w:t>
          </w:r>
        </w:sdtContent>
      </w:sdt>
      <w:r w:rsidRPr="00871662">
        <w:rPr>
          <w:rFonts w:ascii="Arial" w:hAnsi="Arial" w:cs="Arial"/>
        </w:rPr>
        <w:t>.</w:t>
      </w:r>
    </w:p>
    <w:p w14:paraId="7C044090"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However, </w:t>
      </w:r>
      <w:r w:rsidRPr="00871662">
        <w:rPr>
          <w:rFonts w:ascii="Arial" w:hAnsi="Arial" w:cs="Arial"/>
          <w:i/>
          <w:iCs/>
        </w:rPr>
        <w:t xml:space="preserve">M. </w:t>
      </w:r>
      <w:proofErr w:type="spellStart"/>
      <w:r w:rsidRPr="00871662">
        <w:rPr>
          <w:rFonts w:ascii="Arial" w:hAnsi="Arial" w:cs="Arial"/>
          <w:i/>
          <w:iCs/>
        </w:rPr>
        <w:t>arfakensis</w:t>
      </w:r>
      <w:proofErr w:type="spellEnd"/>
      <w:r w:rsidRPr="00871662">
        <w:rPr>
          <w:rFonts w:ascii="Arial" w:hAnsi="Arial" w:cs="Arial"/>
        </w:rPr>
        <w:t xml:space="preserve"> faces increasing threats to its survival. Habitat fragmentation, land-use changes, elevated sedimentation, and the degradation of riparian vegetation have significantly reduced habitat quality, particularly in the downstream areas </w:t>
      </w:r>
      <w:sdt>
        <w:sdtPr>
          <w:rPr>
            <w:rFonts w:ascii="Arial" w:hAnsi="Arial" w:cs="Arial"/>
            <w:color w:val="000000"/>
          </w:rPr>
          <w:tag w:val="MENDELEY_CITATION_v3_eyJjaXRhdGlvbklEIjoiTUVOREVMRVlfQ0lUQVRJT05fNmI1ZTI0NjEtOWZmZi00OGJhLWIyM2ItY2VhMWFlZDBhNWMyIiwicHJvcGVydGllcyI6eyJub3RlSW5kZXgiOjB9LCJpc0VkaXRlZCI6ZmFsc2UsIm1hbnVhbE92ZXJyaWRlIjp7ImlzTWFudWFsbHlPdmVycmlkZGVuIjpmYWxzZSwiY2l0ZXByb2NUZXh0IjoiKDMsNCkiLCJtYW51YWxPdmVycmlkZVRleHQiOiIifSwiY2l0YXRpb25JdGVtcyI6W3siaWQiOiJiZTk0YmQ5OS0xMTAzLTMzY2QtOGE0OC0wMTA2N2QxNDFhNjYiLCJpdGVtRGF0YSI6eyJ0eXBlIjoiYXJ0aWNsZSIsImlkIjoiYmU5NGJkOTktMTEwMy0zM2NkLThhNDgtMDEwNjdkMTQxYTY2IiwidGl0bGUiOiJGcmVzaHdhdGVyIGJpb2RpdmVyc2l0eTogSW1wb3J0YW5jZSwgdGhyZWF0cywgc3RhdHVzIGFuZCBjb25zZXJ2YXRpb24gY2hhbGxlbmdlcyIsImF1dGhvciI6W3siZmFtaWx5IjoiRHVkZ2VvbiIsImdpdmVuIjoiRGF2aWQiLCJwYXJzZS1uYW1lcyI6ZmFsc2UsImRyb3BwaW5nLXBhcnRpY2xlIjoiIiwibm9uLWRyb3BwaW5nLXBhcnRpY2xlIjoiIn0seyJmYW1pbHkiOiJBcnRoaW5ndG9uIiwiZ2l2ZW4iOiJBbmdlbGEgSC4iLCJwYXJzZS1uYW1lcyI6ZmFsc2UsImRyb3BwaW5nLXBhcnRpY2xlIjoiIiwibm9uLWRyb3BwaW5nLXBhcnRpY2xlIjoiIn0seyJmYW1pbHkiOiJHZXNzbmVyIiwiZ2l2ZW4iOiJNYXJrIE8uIiwicGFyc2UtbmFtZXMiOmZhbHNlLCJkcm9wcGluZy1wYXJ0aWNsZSI6IiIsIm5vbi1kcm9wcGluZy1wYXJ0aWNsZSI6IiJ9LHsiZmFtaWx5IjoiS2F3YWJhdGEiLCJnaXZlbiI6IlplbiBJY2hpcm8iLCJwYXJzZS1uYW1lcyI6ZmFsc2UsImRyb3BwaW5nLXBhcnRpY2xlIjoiIiwibm9uLWRyb3BwaW5nLXBhcnRpY2xlIjoiIn0seyJmYW1pbHkiOiJLbm93bGVyIiwiZ2l2ZW4iOiJEdW5jYW4gSi4iLCJwYXJzZS1uYW1lcyI6ZmFsc2UsImRyb3BwaW5nLXBhcnRpY2xlIjoiIiwibm9uLWRyb3BwaW5nLXBhcnRpY2xlIjoiIn0seyJmYW1pbHkiOiJMw6l2w6pxdWUiLCJnaXZlbiI6IkNocmlzdGlhbiIsInBhcnNlLW5hbWVzIjpmYWxzZSwiZHJvcHBpbmctcGFydGljbGUiOiIiLCJub24tZHJvcHBpbmctcGFydGljbGUiOiIifSx7ImZhbWlseSI6Ik5haW1hbiIsImdpdmVuIjoiUm9iZXJ0IEouIiwicGFyc2UtbmFtZXMiOmZhbHNlLCJkcm9wcGluZy1wYXJ0aWNsZSI6IiIsIm5vbi1kcm9wcGluZy1wYXJ0aWNsZSI6IiJ9LHsiZmFtaWx5IjoiUHJpZXVyLVJpY2hhcmQiLCJnaXZlbiI6IkFubmUgSMOpbMOobmUiLCJwYXJzZS1uYW1lcyI6ZmFsc2UsImRyb3BwaW5nLXBhcnRpY2xlIjoiIiwibm9uLWRyb3BwaW5nLXBhcnRpY2xlIjoiIn0seyJmYW1pbHkiOiJTb3RvIiwiZ2l2ZW4iOiJEb3JpcyIsInBhcnNlLW5hbWVzIjpmYWxzZSwiZHJvcHBpbmctcGFydGljbGUiOiIiLCJub24tZHJvcHBpbmctcGFydGljbGUiOiIifSx7ImZhbWlseSI6IlN0aWFzc255IiwiZ2l2ZW4iOiJNZWxhbmllIEwuSi4iLCJwYXJzZS1uYW1lcyI6ZmFsc2UsImRyb3BwaW5nLXBhcnRpY2xlIjoiIiwibm9uLWRyb3BwaW5nLXBhcnRpY2xlIjoiIn0seyJmYW1pbHkiOiJTdWxsaXZhbiIsImdpdmVuIjoiQ2Fyb2xpbmUgQS4iLCJwYXJzZS1uYW1lcyI6ZmFsc2UsImRyb3BwaW5nLXBhcnRpY2xlIjoiIiwibm9uLWRyb3BwaW5nLXBhcnRpY2xlIjoiIn1dLCJjb250YWluZXItdGl0bGUiOiJCaW9sb2dpY2FsIFJldmlld3Mgb2YgdGhlIENhbWJyaWRnZSBQaGlsb3NvcGhpY2FsIFNvY2lldHkiLCJjb250YWluZXItdGl0bGUtc2hvcnQiOiJCaW9sIFJldiBDYW1iIFBoaWxvcyBTb2MiLCJET0kiOiIxMC4xMDE3L1MxNDY0NzkzMTA1MDA2OTUwIiwiSVNTTiI6IjE0NjQ3OTMxIiwiaXNzdWVkIjp7ImRhdGUtcGFydHMiOltbMjAwNl1dfSwiYWJzdHJhY3QiOiJGcmVzaHdhdGVyIGJpb2RpdmVyc2l0eSBpcyB0aGUgb3Zlci1yaWRpbmcgY29uc2VydmF0aW9uIHByaW9yaXR5IGR1cmluZyB0aGUgSW50ZXJuYXRpb25hbCBEZWNhZGUgZm9yIEFjdGlvbiAtICdXYXRlciBmb3IgTGlmZScgLSAyMDA1IHRvIDIwMTUuIEZyZXNoIHdhdGVyIG1ha2VzIHVwIG9ubHkgMC4wMSUgb2YgdGhlIFdvcmxkJ3Mgd2F0ZXIgYW5kIGFwcHJveGltYXRlbHkgMC44JSBvZiB0aGUgRWFydGgncyBzdXJmYWNlLCB5ZXQgdGhpcyB0aW55IGZyYWN0aW9uIG9mIGdsb2JhbCB3YXRlciBzdXBwb3J0cyBhdCBsZWFzdCAxMDAwMDAgc3BlY2llcyBvdXQgb2YgYXBwcm94aW1hdGVseSAxLjggbWlsbGlvbiAtIGFsbW9zdCA2JSBvZiBhbGwgZGVzY3JpYmVkIHNwZWNpZXMuIElubGFuZCB3YXRlcnMgYW5kIGZyZXNod2F0ZXIgYmlvZGl2ZXJzaXR5IGNvbnN0aXR1dGUgYSB2YWx1YWJsZSBuYXR1cmFsIHJlc291cmNlLCBpbiBlY29ub21pYywgY3VsdHVyYWwsIGFlc3RoZXRpYywgc2NpZW50aWZpYyBhbmQgZWR1Y2F0aW9uYWwgdGVybXMuIFRoZWlyIGNvbnNlcnZhdGlvbiBhbmQgbWFuYWdlbWVudCBhcmUgY3JpdGljYWwgdG8gdGhlIGludGVyZXN0cyBvZiBhbGwgaHVtYW5zLCBuYXRpb25zIGFuZCBnb3Zlcm5tZW50cy4gWWV0IHRoaXMgcHJlY2lvdXMgaGVyaXRhZ2UgaXMgaW4gY3Jpc2lzLiBGcmVzaCB3YXRlcnMgYXJlIGV4cGVyaWVuY2luZyBkZWNsaW5lcyBpbiBiaW9kaXZlcnNpdHkgZmFyIGdyZWF0ZXIgdGhhbiB0aG9zZSBpbiB0aGUgbW9zdCBhZmZlY3RlZCB0ZXJyZXN0cmlhbCBlY29zeXN0ZW1zLCBhbmQgaWYgdHJlbmRzIGluIGh1bWFuIGRlbWFuZHMgZm9yIHdhdGVyIHJlbWFpbiB1bmFsdGVyZWQgYW5kIHNwZWNpZXMgbG9zc2VzIGNvbnRpbnVlIGF0IGN1cnJlbnQgcmF0ZXMsIHRoZSBvcHBvcnR1bml0eSB0byBjb25zZXJ2ZSBtdWNoIG9mIHRoZSByZW1haW5pbmcgYmlvZGl2ZXJzaXR5IGluIGZyZXNoIHdhdGVyIHdpbGwgdmFuaXNoIGJlZm9yZSB0aGUgJ1dhdGVyIGZvciBMaWZlJyBkZWNhZGUgZW5kcyBpbiAyMDE1LiBXaHkgaXMgdGhpcyBzbywgYW5kIHdoYXQgaXMgYmVpbmcgZG9uZSBhYm91dCBpdD8gVGhpcyBhcnRpY2xlIGV4cGxvcmVzIHRoZSBzcGVjaWFsIGZlYXR1cmVzIG9mIGZyZXNod2F0ZXIgaGFiaXRhdHMgYW5kIHRoZSBiaW9kaXZlcnNpdHkgdGhleSBzdXBwb3J0IHRoYXQgbWFrZXMgdGhlbSBlc3BlY2lhbGx5IHZ1bG5lcmFibGUgdG8gaHVtYW4gYWN0aXZpdGllcy4gV2UgZG9jdW1lbnQgdGhyZWF0cyB0byBnbG9iYWwgZnJlc2h3YXRlciBiaW9kaXZlcnNpdHkgdW5kZXIgZml2ZSBoZWFkaW5nczogb3ZlcmV4cGxvaXRhdGlvbjsgd2F0ZXIgcG9sbHV0aW9uOyBmbG93IG1vZGlmaWNhdGlvbjsgZGVzdHJ1Y3Rpb24gb3IgZGVncmFkYXRpb24gb2YgaGFiaXRhdDsgYW5kIGludmFzaW9uIGJ5IGV4b3RpYyBzcGVjaWVzLiBUaGVpciBjb21iaW5lZCBhbmQgaW50ZXJhY3RpbmcgaW5mbHVlbmNlcyBoYXZlIHJlc3VsdGVkIGluIHBvcHVsYXRpb24gZGVjbGluZXMgYW5kIHJhbmdlIHJlZHVjdGlvbiBvZiBmcmVzaHdhdGVyIGJpb2RpdmVyc2l0eSB3b3JsZHdpZGUuIENvbnNlcnZhdGlvbiBvZiBiaW9kaXZlcnNpdHkgaXMgY29tcGxpY2F0ZWQgYnkgdGhlIGxhbmRzY2FwZSBwb3NpdGlvbiBvZiByaXZlcnMgYW5kIHdldGxhbmRzIGFzICdyZWNlaXZlcnMnIG9mIGxhbmQtdXNlIGVmZmx1ZW50cywgYW5kIHRoZSBwcm9ibGVtcyBwb3NlZCBieSBlbmRlbWlzbSBhbmQgdGh1cyBub24tc3Vic3RpdHV0YWJpbGl0eS4gSW4gYWRkaXRpb24sIGluIG1hbnkgcGFydHMgb2YgdGhlIHdvcmxkLCBmcmVzaCB3YXRlciBpcyBzdWJqZWN0IHRvIHNldmVyZSBjb21wZXRpdGlvbiBhbW9uZyBtdWx0aXBsZSBodW1hbiBzdGFrZWhvbGRlcnMuIFByb3RlY3Rpb24gb2YgZnJlc2h3YXRlciBiaW9kaXZlcnNpdHkgaXMgcGVyaGFwcyB0aGUgdWx0aW1hdGUgY29uc2VydmF0aW9uIGNoYWxsZW5nZSBiZWNhdXNlIGl0IGlzIGluZmx1ZW5jZWQgYnkgdGhlIHVwc3RyZWFtIGRyYWluYWdlIG5ldHdvcmssIHRoZSBzdXJyb3VuZGluZyBsYW5kLCB0aGUgcmlwYXJpYW4gem9uZSwgYW5kIC0gaW4gdGhlIGNhc2Ugb2YgbWlncmF0aW5nIGFxdWF0aWMgZmF1bmEgLSBkb3duc3RyZWFtIHJlYWNoZXMuIFN1Y2ggcHJlcmVxdWlzaXRlcyBhcmUgaGFyZGx5IGV2ZXIgbWV0LiBJbW1lZGlhdGUgYWN0aW9uIGlzIG5lZWRlZCB3aGVyZSBvcHBvcnR1bml0aWVzIGV4aXN0IHRvIHNldCBhc2lkZSBpbnRhY3QgbGFrZSBhbmQgcml2ZXIgZWNvc3lzdGVtcyB3aXRoaW4gbGFyZ2UgcHJvdGVjdGVkIGFyZWFzLiBGb3IgbW9zdCBvZiB0aGUgZ2xvYmFsIGxhbmQgc3VyZmFjZSwgdHJhZGUtb2ZmcyBiZXR3ZWVuIGNvbnNlcnZhdGlvbiBvZiBmcmVzaHdhdGVyIGJpb2RpdmVyc2l0eSBhbmQgaHVtYW4gdXNlIG9mIGVjb3N5c3RlbSBnb29kcyBhbmQgc2VydmljZXMgYXJlIG5lY2Vzc2FyeS4gV2UgYWR2b2NhdGUgY29udGludWluZyBhdHRlbXB0cyB0byBjaGVjayBzcGVjaWVzIGxvc3MgYnV0LCBpbiBtYW55IHNpdHVhdGlvbnMsIHVyZ2UgYWRvcHRpb24gb2YgYSBjb21wcm9taXNlIHBvc2l0aW9uIG9mIG1hbmFnZW1lbnQgZm9yIGJpb2RpdmVyc2l0eSBjb25zZXJ2YXRpb24sIGVjb3N5c3RlbSBmdW5jdGlvbmluZyBhbmQgcmVzaWxpZW5jZSwgYW5kIGh1bWFuIGxpdmVsaWhvb2RzIGluIG9yZGVyIHRvIHByb3ZpZGUgYSB2aWFibGUgbG9uZy10ZXJtIGJhc2lzIGZvciBmcmVzaHdhdGVyIGNvbnNlcnZhdGlvbi4gUmVjb2duaXRpb24gb2YgdGhpcyBuZWVkIHdpbGwgcmVxdWlyZSBhZG9wdGlvbiBvZiBhIG5ldyBwYXJhZGlnbSBmb3IgYmlvZGl2ZXJzaXR5IHByb3RlY3Rpb24gYW5kIGZyZXNod2F0ZXIgZWNvc3lzdGVtIG1hbmFnZW1lbnQgLSBvbmUgdGhhdCBoYXMgYmVlbiBhcHByb3ByaWF0ZWx5IHRlcm1lZCAncmVjb25jaWxpYXRpb24gZWNvbG9neScuIMKpIDIwMDUgQ2FtYnJpZGdlIFBoaWxvc29waGljYWwgU29jaWV0eS4iLCJpc3N1ZSI6IjIiLCJ2b2x1bWUiOiI4MSJ9LCJpc1RlbXBvcmFyeSI6ZmFsc2V9LHsiaWQiOiJjMDExYTBmMi04ZDMwLTNhNmMtYWE5Yi1jNjliMWQ5YTFiOTQiLCJpdGVtRGF0YSI6eyJ0eXBlIjoiYXJ0aWNsZS1qb3VybmFsIiwiaWQiOiJjMDExYTBmMi04ZDMwLTNhNmMtYWE5Yi1jNjliMWQ5YTFiOTQiLCJ0aXRsZSI6IkV4b3RpYyBzcGVjaWVzLCBmaXNoZXJpZXMgYW5kIGNvbnNlcnZhdGlvbiBvZiBmcmVzaHdhdGVyIGJpb2RpdmVyc2l0eSBpbiB0cm9waWNhbCBBc2lhOiBUaGUgY2FzZSBvZiB0aGUgU2VwaWsgUml2ZXIsIFBhcHVhIE5ldyBHdWluZWEiLCJhdXRob3IiOlt7ImZhbWlseSI6IkR1ZGdlb24iLCJnaXZlbiI6IkRhdmlkIiwicGFyc2UtbmFtZXMiOmZhbHNlLCJkcm9wcGluZy1wYXJ0aWNsZSI6IiIsIm5vbi1kcm9wcGluZy1wYXJ0aWNsZSI6IiJ9LHsiZmFtaWx5IjoiU21pdGgiLCJnaXZlbiI6IlJvc3MgRS5XLiIsInBhcnNlLW5hbWVzIjpmYWxzZSwiZHJvcHBpbmctcGFydGljbGUiOiIiLCJub24tZHJvcHBpbmctcGFydGljbGUiOiIifV0sImNvbnRhaW5lci10aXRsZSI6IkFxdWF0aWMgQ29uc2VydmF0aW9uOiBNYXJpbmUgYW5kIEZyZXNod2F0ZXIgRWNvc3lzdGVtcyIsImNvbnRhaW5lci10aXRsZS1zaG9ydCI6IkFxdWF0IENvbnNlcnYiLCJET0kiOiIxMC4xMDAyL2FxYy43MTMiLCJJU1NOIjoiMTA1Mjc2MTMiLCJpc3N1ZWQiOnsiZGF0ZS1wYXJ0cyI6W1syMDA2XV19LCJhYnN0cmFjdCI6IjEuIERldmVsb3BtZW50IG9mIGVmZmVjdGl2ZSBjb25zZXJ2YXRpb24gc3RyYXRlZ2llcyBmb3IgZnJlc2h3YXRlciBiaW9kaXZlcnNpdHkgbXVzdCB0YWtlIGFjY291bnQgb2YgdGhlIHRyYWRlLW9mZiBiZXR3ZWVuIHNwZWNpZXMgcHJlc2VydmF0aW9uIGFuZCBodW1hbiB1c2Ugb2YgZWNvc3lzdGVtIGdvb2RzIGFuZCBzZXJ2aWNlcy4gVGhlIGxhdHRlciBjYW5ub3QgYmUgcHJldmVudGVkLCBhbmQgYXR0ZW1wdHMgdG8gbWFuYWdlIGVjb3N5c3RlbXMgdGhhdCBmb2N1cyBzb2xlbHkgb24gbWF4aW1pemluZyBiaW9kaXZlcnNpdHkgd2lsbCBmYWlsLiAyLiBBIGNvbXByb21pc2UgcG9zaXRpb24gb2YgbWFuYWdlbWVudCBmb3IgZWNvc3lzdGVtIGZ1bmN0aW9uaW5nIGFuZCBodW1hbiBsaXZlbGlob29kcyAtIHJhdGhlciB0aGFuIHByZXNlcnZhdGlvbiBvZiBldmVyeSBzcGVjaWVzIC0gd2lsbCBwcm92aWRlIGEgYmV0dGVyIGJhc2lzIGZvciBiaW9kaXZlcnNpdHkgY29uc2VydmF0aW9uLiBUaGlzIGhhcyBpbXBsaWNhdGlvbnMgZm9yIHRoZSBtYW5hZ2VtZW50IG9mIGV4b3RpYyBzcGVjaWVzLiAzLiBUaGVyZSBhcmUgc29tZSBzaXR1YXRpb25zLCBpbiBsZW50aWMgaGFiaXRhdHMgaW4gU3JpIExhbmthLCBmb3IgZXhhbXBsZSwgd2hlcmUgdGhlIGVzdGFibGlzaG1lbnQgb2YgZXhvdGljcyBoYXMgaW5jcmVhc2VkIGZpc2hlcnkgeWllbGRzIHdpdGhvdXQgYXBwYXJlbnQgZGV0cmltZW50IHRvIG5hdGl2ZSBiaW9kaXZlcnNpdHkuIFRoZSBTZXBpayBSaXZlciBpbiBQYXB1YSBOZXcgR3VpbmVhIHByb3ZpZGVzIGFub3RoZXIgaWxsdXN0cmF0aW9uIG9mIHBvdGVudGlhbCBjb21wcm9taXNlcyBiZXR3ZWVuIGh1bWFuIGxpdmVsaWhvb2RzIGFuZCBiaW9kaXZlcnNpdHkgY29uc2VydmF0aW9uLiA0LiBUaGUgU2VwaWsgc3VwcG9ydHMgYSByZWxhdGl2ZWx5IHVucHJvZHVjdGl2ZSBmaXNoZXJ5LiBUd28gZmlzaCBzdG9ja2luZyBwcm9qZWN0cyAoaW4gMTk4Ny05MyBhbmQgMTk5My05NyksIHJlcHJlc2VudGluZyBhIHBhcnRuZXJzaGlwIGJldHdlZW4gdGhlIFBhcHVhIE5ldyBHdWluZWEgR292ZXJubWVudCBhbmQgdGhlIFVuaXRlZCBOYXRpb25zIChVTkRQL0ZBTyksIGxlZCB0byB0aGUgaW50cm9kdWN0aW9uIG9mIGEgc3VpdGUgb2YgZXhvdGljIGZpc2ggaW50byB0aGUgU2VwaWsuIFNwZWNpZXMgd2VyZSBzZWxlY3RlZCBvbiB0aGUgYmFzaXMgb2YgdGhlaXIgcG90ZW50aWFsIHRvIG9jY3VweSBuaWNoZXMgbm90IGZpbGxlZCBieSBuYXRpdmUgZmlzaC4gVW5mb3J0dW5hdGVseSwgdGhlIG91dGNvbWVzIG9mIHRoZXNlIGludHJvZHVjdGlvbnMgYXJlIHBvb3JseSBkb2N1bWVudGVkLCBhbHRob3VnaCB0aGVyZSBpcyBwcmVsaW1pbmFyeSBldmlkZW5jZSBib3RoIG9mIGluY3JlYXNlZCBodW1hbiB1c2Ugb2YgZXhvdGljIGZpc2ggYXMgd2VsbCBhcyBkZWNsaW5lcyBvZiBzb21lIG5hdGl2ZSBzcGVjaWVzIGFzc29jaWF0ZWQgd2l0aCB0aGUgc3ByZWFkIG9mIGV4b3RpY3MuIDUuIEJldHRlciB1bmRlcnN0YW5kaW5nIG9mIHRoZSByZXN1bHRzIG9mIHRoZSBTZXBpayBmaXNoIGludHJvZHVjdGlvbnMgaXMgaW1wb3J0YW50LCBiZWNhdXNlIHRoZSBwcmVzc3VyZXMgb2YgYnVyZ2VvbmluZyBodW1hbiBwb3B1bGF0aW9ucyBpbiBtb3N0IG9mIHRyb3BpY2FsIEFzaWEgbWFrZSBpdCBpbXBvc3NpYmxlIHRvIHByZXNlcnZlIG5lYXItcHJpc3RpbmUgZW52aXJvbm1lbnRzIHN1Y2ggYXMgdGhlIFNlcGlrLiBXaGlsZSBhdHRlbXB0cyB0byBjb25zZXJ2ZSBuYXR1cmFsIG9yIG5lYXItbmF0dXJhbCBzeXN0ZW1zIG11c3QgcmVtYWluIGEgcHJpb3JpdHksIHRoZXJlIGlzIGEgbmVlZCB0byBkZXZlbG9wIHN0cmF0ZWdpZXMgZm9yIHRoZSBtYW5hZ2VtZW50IG9mIGRhbWFnZWQgb3IgZGVncmFkZWQgZWNvc3lzdGVtcywgd2hpY2ggbWF5IGNvbnRhaW4gZXhvdGljcywgd2l0aCB0aGUgYWltIG9mIG1haW50YWluaW5nIGVjb3N5c3RlbSBmdW5jdGlvbmluZyBhbmQsIGlmIHBvc3NpYmxlLCBtYXhpbWl6aW5nIHRoZSBwZXJzaXN0ZW5jZSBvZiBuYXRpdmUgYmlvZGl2ZXJzaXR5LiBDb3B5cmlnaHQgwqkgMjAwNiBKb2huIFdpbGV5ICYgU29ucywgTHRkLiIsImlzc3VlIjoiMiIsInZvbHVtZSI6IjE2In0sImlzVGVtcG9yYXJ5IjpmYWxzZX1dfQ=="/>
          <w:id w:val="-1603326514"/>
          <w:placeholder>
            <w:docPart w:val="9AA9B87FE51D4A2BB1FCF8DEE4CA09C0"/>
          </w:placeholder>
        </w:sdtPr>
        <w:sdtEndPr/>
        <w:sdtContent>
          <w:r w:rsidRPr="00871662">
            <w:rPr>
              <w:rFonts w:ascii="Arial" w:hAnsi="Arial" w:cs="Arial"/>
              <w:color w:val="000000"/>
            </w:rPr>
            <w:t>(3,4)</w:t>
          </w:r>
        </w:sdtContent>
      </w:sdt>
      <w:r w:rsidRPr="00871662">
        <w:rPr>
          <w:rFonts w:ascii="Arial" w:hAnsi="Arial" w:cs="Arial"/>
        </w:rPr>
        <w:t xml:space="preserve">. In addition, the introduction of non-endemic fish species such as </w:t>
      </w:r>
      <w:proofErr w:type="spellStart"/>
      <w:r w:rsidRPr="00871662">
        <w:rPr>
          <w:rFonts w:ascii="Arial" w:hAnsi="Arial" w:cs="Arial"/>
          <w:i/>
          <w:iCs/>
        </w:rPr>
        <w:t>Oreochromis</w:t>
      </w:r>
      <w:proofErr w:type="spellEnd"/>
      <w:r w:rsidRPr="00871662">
        <w:rPr>
          <w:rFonts w:ascii="Arial" w:hAnsi="Arial" w:cs="Arial"/>
          <w:i/>
          <w:iCs/>
        </w:rPr>
        <w:t xml:space="preserve"> </w:t>
      </w:r>
      <w:proofErr w:type="spellStart"/>
      <w:r w:rsidRPr="00871662">
        <w:rPr>
          <w:rFonts w:ascii="Arial" w:hAnsi="Arial" w:cs="Arial"/>
          <w:i/>
          <w:iCs/>
        </w:rPr>
        <w:t>mossambicus</w:t>
      </w:r>
      <w:proofErr w:type="spellEnd"/>
      <w:r w:rsidRPr="00871662">
        <w:rPr>
          <w:rFonts w:ascii="Arial" w:hAnsi="Arial" w:cs="Arial"/>
        </w:rPr>
        <w:t xml:space="preserve"> and </w:t>
      </w:r>
      <w:proofErr w:type="spellStart"/>
      <w:r w:rsidRPr="00871662">
        <w:rPr>
          <w:rFonts w:ascii="Arial" w:hAnsi="Arial" w:cs="Arial"/>
          <w:i/>
          <w:iCs/>
        </w:rPr>
        <w:t>Puntius</w:t>
      </w:r>
      <w:proofErr w:type="spellEnd"/>
      <w:r w:rsidRPr="00871662">
        <w:rPr>
          <w:rFonts w:ascii="Arial" w:hAnsi="Arial" w:cs="Arial"/>
        </w:rPr>
        <w:t xml:space="preserve"> spp. has intensified ecological pressures on local species through food competition, community structure shifts, and potential hybridization </w:t>
      </w:r>
      <w:sdt>
        <w:sdtPr>
          <w:rPr>
            <w:rFonts w:ascii="Arial" w:hAnsi="Arial" w:cs="Arial"/>
            <w:color w:val="000000"/>
          </w:rPr>
          <w:tag w:val="MENDELEY_CITATION_v3_eyJjaXRhdGlvbklEIjoiTUVOREVMRVlfQ0lUQVRJT05fMzhkOTA3ZGEtY2ZhYy00MDI2LTgyMDYtYzM2ZTQwNjJjMzNlIiwicHJvcGVydGllcyI6eyJub3RlSW5kZXgiOjB9LCJpc0VkaXRlZCI6ZmFsc2UsIm1hbnVhbE92ZXJyaWRlIjp7ImlzTWFudWFsbHlPdmVycmlkZGVuIjpmYWxzZSwiY2l0ZXByb2NUZXh0IjoiKDUsNikiLCJtYW51YWxPdmVycmlkZVRleHQiOiIifSwiY2l0YXRpb25JdGVtcyI6W3siaWQiOiIxOWQ2NDE3Yi1kYTNlLTNhNTctOGU5Yi1jNWFhMjMyMmEyZGMiLCJpdGVtRGF0YSI6eyJ0eXBlIjoiYXJ0aWNsZSIsImlkIjoiMTlkNjQxN2ItZGEzZS0zYTU3LThlOWItYzVhYTIzMjJhMmRjIiwidGl0bGUiOiJGcmVzaHdhdGVyIEZpc2ggSW52YXNpb25zOiBBIENvbXByZWhlbnNpdmUgUmV2aWV3IiwiYXV0aG9yIjpbeyJmYW1pbHkiOiJCZXJuZXJ5IiwiZ2l2ZW4iOiJDYW1pbGxlIiwicGFyc2UtbmFtZXMiOmZhbHNlLCJkcm9wcGluZy1wYXJ0aWNsZSI6IiIsIm5vbi1kcm9wcGluZy1wYXJ0aWNsZSI6IiJ9LHsiZmFtaWx5IjoiQmVsbGFyZCIsImdpdmVuIjoiQ8OpbGluZSIsInBhcnNlLW5hbWVzIjpmYWxzZSwiZHJvcHBpbmctcGFydGljbGUiOiIiLCJub24tZHJvcHBpbmctcGFydGljbGUiOiIifSx7ImZhbWlseSI6IkNvdXJjaGFtcCIsImdpdmVuIjoiRnJhbmNrIiwicGFyc2UtbmFtZXMiOmZhbHNlLCJkcm9wcGluZy1wYXJ0aWNsZSI6IiIsIm5vbi1kcm9wcGluZy1wYXJ0aWNsZSI6IiJ9LHsiZmFtaWx5IjoiQnJvc3NlIiwiZ2l2ZW4iOiJTZWFjdXRlO2Jhc3RpZW4iLCJwYXJzZS1uYW1lcyI6ZmFsc2UsImRyb3BwaW5nLXBhcnRpY2xlIjoiIiwibm9uLWRyb3BwaW5nLXBhcnRpY2xlIjoiIn0seyJmYW1pbHkiOiJHb3psYW4iLCJnaXZlbiI6IlJvZG9scGhlIEUuIiwicGFyc2UtbmFtZXMiOmZhbHNlLCJkcm9wcGluZy1wYXJ0aWNsZSI6IiIsIm5vbi1kcm9wcGluZy1wYXJ0aWNsZSI6IiJ9LHsiZmFtaWx5IjoiSmFyacSHIiwiZ2l2ZW4iOiJJdmFuIiwicGFyc2UtbmFtZXMiOmZhbHNlLCJkcm9wcGluZy1wYXJ0aWNsZSI6IiIsIm5vbi1kcm9wcGluZy1wYXJ0aWNsZSI6IiJ9LHsiZmFtaWx5IjoiVGVsZXRjaGVhIiwiZ2l2ZW4iOiJGYWJyaWNlIiwicGFyc2UtbmFtZXMiOmZhbHNlLCJkcm9wcGluZy1wYXJ0aWNsZSI6IiIsIm5vbi1kcm9wcGluZy1wYXJ0aWNsZSI6IiJ9LHsiZmFtaWx5IjoiTGVyb3kiLCJnaXZlbiI6IkJvcmlzIiwicGFyc2UtbmFtZXMiOmZhbHNlLCJkcm9wcGluZy1wYXJ0aWNsZSI6IiIsIm5vbi1kcm9wcGluZy1wYXJ0aWNsZSI6IiJ9XSwiY29udGFpbmVyLXRpdGxlIjoiQW5udWFsIFJldmlldyBvZiBFY29sb2d5LCBFdm9sdXRpb24sIGFuZCBTeXN0ZW1hdGljcyIsImNvbnRhaW5lci10aXRsZS1zaG9ydCI6IkFubnUgUmV2IEVjb2wgRXZvbCBTeXN0IiwiRE9JIjoiMTAuMTE0Ni9hbm51cmV2LWVjb2xzeXMtMDMyNTIyLTAxNTU1MSIsIklTU04iOiIxNTQ1MjA2OSIsImlzc3VlZCI6eyJkYXRlLXBhcnRzIjpbWzIwMjJdXX0sImFic3RyYWN0IjoiRnJlc2h3YXRlciBmaXNoIGhhdmUgYmVlbiB3aWRlbHkgaW50cm9kdWNlZCB3b3JsZHdpZGUsIGFuZCBmcmVzaHdhdGVyIGVjb3N5c3RlbXMgYXJlIGFtb25nIHRob3NlIG1vc3QgYWZmZWN0ZWQgYnkgYmlvbG9naWNhbCBpbnZhc2lvbnMuIENvbnNlcXVlbnRseSwgZnJlc2h3YXRlciBmaXNoIGludmFzaW9ucyBhcmUgb25lIG9mIHRoZSBtb3N0IGRvY3VtZW50ZWQgaW52YXNpb25zIGFtb25nIGFuaW1hbCB0YXhhLCB3aXRoIG11Y2ggaW5mb3JtYXRpb24gYXZhaWxhYmxlIGFib3V0IGludmFzaXZlIHNwZWNpZXMsIHRoZWlyIGNoYXJhY3RlcmlzdGljcywgaW52YWRlZCByZWdpb25zLCBpbnZhc2lvbiBwYXRod2F5cywgaW1wYWN0cywgYW5kIG1hbmFnZW1lbnQuIFdoaWxlIGV4aXN0aW5nIHJldmlld3MgYWRkcmVzcyBzcGVjaWZpYyBhc3BlY3RzIG9mIGZyZXNod2F0ZXIgZmlzaCBpbnZhc2lvbnMsIHRoZXJlIGlzIHN0aWxsIGEgZ2FwaW5nIGxhY2sgb2YgY29tcHJlaGVuc2l2ZSBhc3Nlc3NtZW50cyBvZiBmcmVzaHdhdGVyIGZpc2ggaW52YXNpb25zIHRoYXQgc2ltdWx0YW5lb3VzbHkgYWRkcmVzcyBwaXZvdGFsIGFuZCBjb25uZWN0ZWQgZWxlbWVudHMgb2YgdGhlIGludmFzaW9uIHByb2Nlc3MuIEhlcmUsIHdlIHByb3ZpZGUgYSBob2xpc3RpYyByZXZpZXcsIHRvZ2V0aGVyIHdpdGggcXVhbnRpdGF0aXZlIGFzc2Vzc21lbnRzLCBkaXZpZGVkIGludG8gZm91ciBtYWpvciBwYXJ0czogKGEpIGludHJvZHVjdGlvbiBwYXRod2F5cywgKGIpIGNoYXJhY3RlcmlzdGljcyBvZiBub25uYXRpdmUgc3BlY2llcyBhbmRpbnZhZGVkIGVjb3N5c3RlbXMgdGhhdCBleHBsYWluIHN1Y2Nlc3NmdWwgaW52YXNpb24gcHJvY2Vzc2VzLCAoYykgaW52YXNpb24gaW1wYWN0cyBhbmQgdGhlaXIgbWVjaGFuaXNtcywgYW5kIChkKSBtYW5hZ2VtZW50LiBXZSBoaWdobGlnaHQgZGF0YSBnYXBzIGFuZCBiaWFzZXMgaW4gdGhlIGN1cnJlbnQgZGF0YWJhc2VzIGFuZCBoaWdobGlnaHQgYSBiYXNpYyBsYWNrIG9mIHVuZGVyc3RhbmRpbmcgb2Ygc2V2ZXJhbCBhc3BlY3RzIG9mIGZyZXNod2F0ZXIgZmlzaCBpbnZhc2lvbnMuIEluIGFkZGl0aW9uLCB3ZSBwcm92aWRlIHJlY29tbWVuZGF0aW9ucyBmb3IgZnV0dXJlIHN0dWRpZXMuIiwidm9sdW1lIjoiNTMifSwiaXNUZW1wb3JhcnkiOmZhbHNlfSx7ImlkIjoiZWViNDI2MzYtZTFmZS0zNTRjLTliYjEtZmM0OWFhNTllNjM3IiwiaXRlbURhdGEiOnsidHlwZSI6ImFydGljbGUiLCJpZCI6ImVlYjQyNjM2LWUxZmUtMzU0Yy05YmIxLWZjNDlhYTU5ZTYzNyIsInRpdGxlIjoiQ29udGVtcG9yYXJ5IHBlcnNwZWN0aXZlcyBvbiB0aGUgZWNvbG9naWNhbCBpbXBhY3RzIG9mIGludmFzaXZlIGZyZXNod2F0ZXIgZmlzaGVzIiwiYXV0aG9yIjpbeyJmYW1pbHkiOiJCcml0dG9uIiwiZ2l2ZW4iOiJKb2huIFJvYmVydCIsInBhcnNlLW5hbWVzIjpmYWxzZSwiZHJvcHBpbmctcGFydGljbGUiOiIiLCJub24tZHJvcHBpbmctcGFydGljbGUiOiIifV0sImNvbnRhaW5lci10aXRsZSI6IkpvdXJuYWwgb2YgRmlzaCBCaW9sb2d5IiwiY29udGFpbmVyLXRpdGxlLXNob3J0IjoiSiBGaXNoIEJpb2wiLCJET0kiOiIxMC4xMTExL2pmYi4xNTI0MCIsIklTU04iOiIxMDk1ODY0OSIsImlzc3VlZCI6eyJkYXRlLXBhcnRzIjpbWzIwMjNdXX0sImFic3RyYWN0IjoiSW50cm9kdWN0aW9ucyBvZiBub24tbmF0aXZlIGZyZXNod2F0ZXIgZmlzaCBjb250aW51ZSB0byBpbmNyZWFzZSBnbG9iYWxseSwgYWx0aG91Z2ggb25seSBhIHNtYWxsIHByb3BvcnRpb24gb2YgdGhlc2UgaW50cm9kdWN0aW9ucyB3aWxsIHJlc3VsdCBpbiBhbiBpbnZhc2lvbi4gVGhlc2UgaW52YXNpdmUgcG9wdWxhdGlvbnMgY2FuIGNhdXNlIGVjb2xvZ2ljYWwgaW1wYWN0cyBpbiB0aGUgcmVjZWl2aW5nIGVjb3N5c3RlbSB0aHJvdWdoIHByb2Nlc3NlcyBpbmNsdWRpbmcgaW5jcmVhc2VkIGNvbXBldGl0aW9uIGFuZCBwcmVkYXRpb24gcHJlc3N1cmUsIGdlbmV0aWMgaW50cm9ncmVzc2lvbiBhbmQgdGhlIHRyYW5zbWlzc2lvbiBvZiBub24tbmF0aXZlIHBhdGhvZ2Vucy4gRGVmaW5pdGlvbnMgb2YgZWNvbG9naWNhbCBpbXBhY3QgZW1waGFzaXplIHRoYXQgc2hpZnRzIGluIHRoZSBzdHJlbmd0aCBvZiB0aGVzZSBwcm9jZXNzZXMgYXJlIGluc3VmZmljaWVudCBmb3IgY2hhcmFjdGVyaXppbmcgaW1wYWN0IGFsb25lIGFuZCwgaW5zdGVhZCwgbXVzdCBiZSBhc3NvY2lhdGVkIHdpdGggYSBxdWFudGlmaWFibGUgZGVjbGluZSBvZiBiaW9sb2dpY2FsIGFuZC9vciBnZW5ldGljIGRpdmVyc2l0eSBhbmQgbGVhZCB0byBhIG1lYXN1cmFibGUgbG9zcyBvZiBkaXZlcnNpdHkgb3IgY2hhbmdlIGluIGVjb3N5c3RlbSBmdW5jdGlvbmluZy4gQXNzZXNzbWVudHMgb2YgZWNvbG9naWNhbCBpbXBhY3Qgc2hvdWxkIHRodXMgY29uc2lkZXIgdGhlIG11bHRpcGxlIHByb2Nlc3NlcyBhbmQgZWZmZWN0cyB0aGF0IHBvdGVudGlhbGx5IG9jY3VyIGZyb20gaW52YXNpdmUgZmlzaCBwb3B1bGF0aW9ucyB3aGVyZSwgZm9yIGV4YW1wbGUsIGltcGFjdHMgb2YgaW52YXNpdmUgY29tbW9uIGNhcnAgQ3lwcmludXMgY2FycGlvIHBvcHVsYXRpb25zIGFyZSB0aHJvdWdoIGEgY29tYmluYXRpb24gb2YgYm90dG9tLXVwIGFuZCB0b3AtZG93biBwcm9jZXNzZXMgdGhhdCwgaW4gZW50aXJldHksIGNhdXNlIHNoaWZ0cyBpbiBsYWtlIHN0YWJsZSBzdGF0ZXMgYW5kIGRlY3JlYXNlZCBzcGVjaWVzIHJpY2huZXNzIGFuZC9vciBhYnVuZGFuY2VzIGluIHRoZSBiaW90aWMgY29tbXVuaXRpZXMuIFN1Y2ggZmFyLXJlYWNoaW5nIGVjb2xvZ2ljYWwgaW1wYWN0cyBhbHNvIGFsaWduIHRvIGNvbnRlbXBvcmFyeSBkZWZpbml0aW9ucyBvZiBlY29zeXN0ZW0gY29sbGFwc2UsIGdpdmVuIHRoZXkgaW52b2x2ZSBzdWJzdGFudGlhbCBhbmQgcGVyc2lzdGVudCBkZWNsaW5lcyBpbiBiaW9kaXZlcnNpdHkgYW5kIGVjb3N5c3RlbSBmdW5jdGlvbnMgdGhhdCBjYW5ub3QgYmUgcmVjb3ZlcmVkIHVuYWlkZWQuIFRodXMsIHdoaWxlIG5vdCBhbGwgaW50cm9kdWNlZCBmcmVzaHdhdGVyIGZpc2hlcyB3aWxsIGJlY29tZSBpbnZhc2l2ZSwgdGhvc2Ugc3BlY2llcyB0aGF0IGRvIGRldmVsb3AgaW52YXNpdmUgcG9wdWxhdGlvbnMgY2FuIGNhdXNlIHN1YnN0YW50aWFsIGVjb2xvZ2ljYWwgaW1wYWN0cywgd2hlcmUgc29tZSBvZiB0aGUgaW1wYWN0cyBvbiBiaW9kaXZlcnNpdHkgYW5kIGVjb3N5c3RlbSBmdW5jdGlvbmluZyBtaWdodCBiZSBzdWZmaWNpZW50bHkgaGFybWZ1bCB0byBiZSBjb25zaWRlcmVkIGFzIGNvbnRyaWJ1dGluZyB0byBlY29zeXN0ZW0gY29sbGFwc2UuIiwiaXNzdWUiOiI0Iiwidm9sdW1lIjoiMTAzIn0sImlzVGVtcG9yYXJ5IjpmYWxzZX1dfQ=="/>
          <w:id w:val="-1196847107"/>
          <w:placeholder>
            <w:docPart w:val="9AA9B87FE51D4A2BB1FCF8DEE4CA09C0"/>
          </w:placeholder>
        </w:sdtPr>
        <w:sdtEndPr/>
        <w:sdtContent>
          <w:r w:rsidRPr="00871662">
            <w:rPr>
              <w:rFonts w:ascii="Arial" w:hAnsi="Arial" w:cs="Arial"/>
              <w:color w:val="000000"/>
            </w:rPr>
            <w:t>(5,6)</w:t>
          </w:r>
        </w:sdtContent>
      </w:sdt>
      <w:r w:rsidRPr="00871662">
        <w:rPr>
          <w:rFonts w:ascii="Arial" w:hAnsi="Arial" w:cs="Arial"/>
        </w:rPr>
        <w:t>.</w:t>
      </w:r>
    </w:p>
    <w:p w14:paraId="4A2DC454"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The urgency of this study stems from the lack of comprehensive scientific data regarding the spatial distribution and community structure of </w:t>
      </w:r>
      <w:r w:rsidRPr="00871662">
        <w:rPr>
          <w:rFonts w:ascii="Arial" w:hAnsi="Arial" w:cs="Arial"/>
          <w:i/>
          <w:iCs/>
        </w:rPr>
        <w:t xml:space="preserve">M. </w:t>
      </w:r>
      <w:proofErr w:type="spellStart"/>
      <w:r w:rsidRPr="00871662">
        <w:rPr>
          <w:rFonts w:ascii="Arial" w:hAnsi="Arial" w:cs="Arial"/>
          <w:i/>
          <w:iCs/>
        </w:rPr>
        <w:t>arfakensis</w:t>
      </w:r>
      <w:proofErr w:type="spellEnd"/>
      <w:r w:rsidRPr="00871662">
        <w:rPr>
          <w:rFonts w:ascii="Arial" w:hAnsi="Arial" w:cs="Arial"/>
        </w:rPr>
        <w:t xml:space="preserve"> in its natural </w:t>
      </w:r>
      <w:r w:rsidRPr="00871662">
        <w:rPr>
          <w:rFonts w:ascii="Arial" w:hAnsi="Arial" w:cs="Arial"/>
        </w:rPr>
        <w:lastRenderedPageBreak/>
        <w:t xml:space="preserve">habitat. Previous research has largely focused on taxonomic or descriptive aspects and has yet to explore longitudinal differences in fish community structure from upstream to downstream across endemic regions of West Papua </w:t>
      </w:r>
      <w:sdt>
        <w:sdtPr>
          <w:rPr>
            <w:rFonts w:ascii="Arial" w:hAnsi="Arial" w:cs="Arial"/>
            <w:color w:val="000000"/>
          </w:rPr>
          <w:tag w:val="MENDELEY_CITATION_v3_eyJjaXRhdGlvbklEIjoiTUVOREVMRVlfQ0lUQVRJT05fYmU3NjYxNWEtMmM5OS00NjIzLTg3N2MtNWNhY2Q5ZGEyOGEzIiwicHJvcGVydGllcyI6eyJub3RlSW5kZXgiOjB9LCJpc0VkaXRlZCI6ZmFsc2UsIm1hbnVhbE92ZXJyaWRlIjp7ImlzTWFudWFsbHlPdmVycmlkZGVuIjpmYWxzZSwiY2l0ZXByb2NUZXh0IjoiKDIsNykiLCJtYW51YWxPdmVycmlkZVRleHQiOiIifSwiY2l0YXRpb25JdGVtcyI6W3siaWQiOiIwZDRlNDQyZS04ZDBlLTM3OGEtYjdhNS1lZDlkMTk2YzIyYWUiLCJpdGVtRGF0YSI6eyJ0eXBlIjoiYXJ0aWNsZS1qb3VybmFsIiwiaWQiOiIwZDRlNDQyZS04ZDBlLTM3OGEtYjdhNS1lZDlkMTk2YzIyYWUiLCJ0aXRsZSI6Ik1lbGFub3RhZW5pYSBmbGF2aXBpbm5pcywgYSBuZXcgc3BlY2llcyBvZiBSYWluYm93ZmlzaCAoTWVsYW5vdGFlbmlpZGFlKSBmcm9tIE1pc29vbCBJc2xhbmQsIFdlc3QgUGFwdWEgUHJvdmluY2UsIEluZG9uZXNpYSBHZXJhbGQiLCJhdXRob3IiOlt7ImZhbWlseSI6IkFsbGVuIiwiZ2l2ZW4iOiJHZXJhbGQgUiIsInBhcnNlLW5hbWVzIjpmYWxzZSwiZHJvcHBpbmctcGFydGljbGUiOiIiLCJub24tZHJvcHBpbmctcGFydGljbGUiOiIifSx7ImZhbWlseSI6IlVubWFjayIsImdpdmVuIjoiUGV0ZXIgSiIsInBhcnNlLW5hbWVzIjpmYWxzZSwiZHJvcHBpbmctcGFydGljbGUiOiIiLCJub24tZHJvcHBpbmctcGFydGljbGUiOiIifSx7ImZhbWlseSI6IkhhZGlhdHkiLCJnaXZlbiI6IlJlbm55IEsiLCJwYXJzZS1uYW1lcyI6ZmFsc2UsImRyb3BwaW5nLXBhcnRpY2xlIjoiIiwibm9uLWRyb3BwaW5nLXBhcnRpY2xlIjoiIn1dLCJjb250YWluZXItdGl0bGUiOiJhcXVhLCBJbnRlcm5hdGlvbmFsIEpvdXJuYWwgb2YgSWNodGh5b2xvZ3kgTWVsYW5vdGFlbmlhIiwiaXNzdWVkIjp7ImRhdGUtcGFydHMiOltbMjAxNF1dfSwiYWJzdHJhY3QiOiJBIG5ldyBzcGVjaWVzIG9mIG1lbGFub3RhZW5paWQgcmFpbmJvd2Zpc2gsIE1lbGFub3RhZW5pYSBydWJyaXZpdHRhdGEsIGlzIGRlc2NyaWJlZCBmcm9tIHRoZSBXYXBvZ2EgUml2ZXIgc3lzdGVtIG9mIG5vcnRod2VzdGVybiBQYXB1YSBQcm92aW5jZSwgSW5kb25lc2lhLiBUaGUgbmV3IHRheG9uIGlzIGRlc2NyaWJlZCBvbiB0aGUgYmFzaXMgb2YgMjYgc3BlY2ltZW5zLCAxOC4w4oCTNDguNyBtbSBTTCwgY29sbGVjdGVkIGZyb20gdHdvIHNpdGVzIG5lYXIgdGhlIFRpcmF3aXdhIFJpdmVyLiBJdCBpcyBzaW1pbGFyIHRvIE0uIHByYWVjb3ggaW4gZ2VuZXJhbCBhcHBlYXJhbmNlIGFuZCBtb3JwaG9sb2d5LCBidXQgZGlmZmVycyBpbiBwb3NzZXNzaW5nIHJlZCBib2R5IHN0cmlwZXMsIGEgbW9yZSBzbGVuZGVyIGJvZHkgc2hhcGUgaW4gYWR1bHQgbWFsZXMsIGEgc2xpZ2h0bHkgbG9uZ2VyIHNub3V0LCBhbmQgZmV3ZXIgbGF0ZXJhbCBzY2FsZXMuIEdlbmV0aWMgYW5hbHlzaXMgcHJvdmlkZXMgYWRkaXRpb25hbCBldmlkZW5jZSBmb3IgdGhlIHNlcGFyYXRpb24gb2YgdGhlc2UgdGF4YS4iLCJpc3N1ZSI6IjEiLCJ2b2x1bWUiOiIyOSIsImNvbnRhaW5lci10aXRsZS1zaG9ydCI6IiJ9LCJpc1RlbXBvcmFyeSI6ZmFsc2V9LHsiaWQiOiIxODgyNmEzNC1lNjA4LTMzYmUtOWVjOC1kOGRiNGRkODUyNTAiLCJpdGVtRGF0YSI6eyJ0eXBlIjoiYXJ0aWNsZS1qb3VybmFsIiwiaWQiOiIxODgyNmEzNC1lNjA4LTMzYmUtOWVjOC1kOGRiNGRkODUyNTAiLCJ0aXRsZSI6IklrYW4gRW5kZW1payBkaSBJbmRvbmVzaWE6IE1lbGFub3RhZW5pYSBhcmZha2Vuc2lzIEFsbGVuLCAxOTkwIiwiYXV0aG9yIjpbeyJmYW1pbHkiOiJNYW5hbmdrYWxhbmdpIiwiZ2l2ZW4iOiJFIiwicGFyc2UtbmFtZXMiOmZhbHNlLCJkcm9wcGluZy1wYXJ0aWNsZSI6IiIsIm5vbi1kcm9wcGluZy1wYXJ0aWNsZSI6IiJ9LHsiZmFtaWx5IjoiUmFoYXJkam8iLCJnaXZlbiI6Ik0gRiIsInBhcnNlLW5hbWVzIjpmYWxzZSwiZHJvcHBpbmctcGFydGljbGUiOiIiLCJub24tZHJvcHBpbmctcGFydGljbGUiOiIifSx7ImZhbWlseSI6IkhhZGlhbnR5IiwiZ2l2ZW4iOiJSIEsiLCJwYXJzZS1uYW1lcyI6ZmFsc2UsImRyb3BwaW5nLXBhcnRpY2xlIjoiIiwibm9uLWRyb3BwaW5nLXBhcnRpY2xlIjoiIn0seyJmYW1pbHkiOiJIYXJpeWFkaSIsImdpdmVuIjoiUyIsInBhcnNlLW5hbWVzIjpmYWxzZSwiZHJvcHBpbmctcGFydGljbGUiOiIiLCJub24tZHJvcHBpbmctcGFydGljbGUiOiIifV0sImNvbnRhaW5lci10aXRsZSI6IldhcnRhIElrdGlvbG9naSIsImlzc3VlZCI6eyJkYXRlLXBhcnRzIjpbWzIwMThdXX0sInBhZ2UiOiIxMS0xNyIsImlzc3VlIjoiMSIsInZvbHVtZSI6IjIiLCJjb250YWluZXItdGl0bGUtc2hvcnQiOiIifSwiaXNUZW1wb3JhcnkiOmZhbHNlfV19"/>
          <w:id w:val="-113142142"/>
          <w:placeholder>
            <w:docPart w:val="9AA9B87FE51D4A2BB1FCF8DEE4CA09C0"/>
          </w:placeholder>
        </w:sdtPr>
        <w:sdtEndPr/>
        <w:sdtContent>
          <w:r w:rsidRPr="00871662">
            <w:rPr>
              <w:rFonts w:ascii="Arial" w:hAnsi="Arial" w:cs="Arial"/>
              <w:color w:val="000000"/>
            </w:rPr>
            <w:t>(2,7)</w:t>
          </w:r>
        </w:sdtContent>
      </w:sdt>
      <w:r w:rsidRPr="00871662">
        <w:rPr>
          <w:rFonts w:ascii="Arial" w:hAnsi="Arial" w:cs="Arial"/>
        </w:rPr>
        <w:t xml:space="preserve">. Therefore, this study aims to analyze spatial variation in fish community structure, with a focus on </w:t>
      </w:r>
      <w:r w:rsidRPr="00871662">
        <w:rPr>
          <w:rFonts w:ascii="Arial" w:hAnsi="Arial" w:cs="Arial"/>
          <w:i/>
          <w:iCs/>
        </w:rPr>
        <w:t xml:space="preserve">M. </w:t>
      </w:r>
      <w:proofErr w:type="spellStart"/>
      <w:r w:rsidRPr="00871662">
        <w:rPr>
          <w:rFonts w:ascii="Arial" w:hAnsi="Arial" w:cs="Arial"/>
          <w:i/>
          <w:iCs/>
        </w:rPr>
        <w:t>arfakensis</w:t>
      </w:r>
      <w:proofErr w:type="spellEnd"/>
      <w:r w:rsidRPr="00871662">
        <w:rPr>
          <w:rFonts w:ascii="Arial" w:hAnsi="Arial" w:cs="Arial"/>
        </w:rPr>
        <w:t>, in two key river systems—</w:t>
      </w:r>
      <w:proofErr w:type="spellStart"/>
      <w:r w:rsidRPr="00871662">
        <w:rPr>
          <w:rFonts w:ascii="Arial" w:hAnsi="Arial" w:cs="Arial"/>
        </w:rPr>
        <w:t>Api</w:t>
      </w:r>
      <w:proofErr w:type="spellEnd"/>
      <w:r w:rsidRPr="00871662">
        <w:rPr>
          <w:rFonts w:ascii="Arial" w:hAnsi="Arial" w:cs="Arial"/>
        </w:rPr>
        <w:t xml:space="preserve"> and </w:t>
      </w:r>
      <w:proofErr w:type="spellStart"/>
      <w:r w:rsidRPr="00871662">
        <w:rPr>
          <w:rFonts w:ascii="Arial" w:hAnsi="Arial" w:cs="Arial"/>
        </w:rPr>
        <w:t>Asiti</w:t>
      </w:r>
      <w:proofErr w:type="spellEnd"/>
      <w:r w:rsidRPr="00871662">
        <w:rPr>
          <w:rFonts w:ascii="Arial" w:hAnsi="Arial" w:cs="Arial"/>
        </w:rPr>
        <w:t xml:space="preserve"> Rivers —that represent critical habitats within the </w:t>
      </w:r>
      <w:proofErr w:type="spellStart"/>
      <w:r w:rsidRPr="00871662">
        <w:rPr>
          <w:rFonts w:ascii="Arial" w:hAnsi="Arial" w:cs="Arial"/>
        </w:rPr>
        <w:t>Kebar</w:t>
      </w:r>
      <w:proofErr w:type="spellEnd"/>
      <w:r w:rsidRPr="00871662">
        <w:rPr>
          <w:rFonts w:ascii="Arial" w:hAnsi="Arial" w:cs="Arial"/>
        </w:rPr>
        <w:t xml:space="preserve"> highlands, Papua.</w:t>
      </w:r>
    </w:p>
    <w:p w14:paraId="58D1B9A2"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The novelty of this research lies in its spatial approach, which compares fish community structures across upstream, midstream, and downstream segments, while also assessing the impact of introduced species on endemic populations. By analyzing fish abundance and ecological status based on river zonation, this study provides a detailed picture of species dominance patterns and the extent of ecological disturbance driven by anthropogenic activities and non-native species invasions.</w:t>
      </w:r>
    </w:p>
    <w:p w14:paraId="00CB6402" w14:textId="77777777"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The findings of this study are highly significant in the context of in-situ conservation of endemic species in West Papua. The results can serve as a scientific basis for developing zonation-based conservation strategies, habitat restoration programs, and systematic control of invasive species. Additionally, the generated data can support local government, environmental NGOs, and community stakeholders in designing adaptive and sustainable river conservation policies. By emphasizing freshwater biodiversity—often overlooked in national conservation agendas—this study contributes to strengthening ecologically and socially grounded natural resource management in Papua </w:t>
      </w:r>
      <w:sdt>
        <w:sdtPr>
          <w:rPr>
            <w:rFonts w:ascii="Arial" w:hAnsi="Arial" w:cs="Arial"/>
            <w:color w:val="000000"/>
          </w:rPr>
          <w:tag w:val="MENDELEY_CITATION_v3_eyJjaXRhdGlvbklEIjoiTUVOREVMRVlfQ0lUQVRJT05fN2I4MGVkMjItYTExOS00MjhjLTk1NmUtZjBhOTYwZmIyYzQ3IiwicHJvcGVydGllcyI6eyJub3RlSW5kZXgiOjB9LCJpc0VkaXRlZCI6ZmFsc2UsIm1hbnVhbE92ZXJyaWRlIjp7ImlzTWFudWFsbHlPdmVycmlkZGVuIjpmYWxzZSwiY2l0ZXByb2NUZXh0IjoiKDgsOSkiLCJtYW51YWxPdmVycmlkZVRleHQiOiIifSwiY2l0YXRpb25JdGVtcyI6W3siaWQiOiI2YzJhMWZiYy0yMjkxLTM2ZGMtYTExNC05OWIwNjc2ZmQ1Y2QiLCJpdGVtRGF0YSI6eyJ0eXBlIjoiYXJ0aWNsZS1qb3VybmFsIiwiaWQiOiI2YzJhMWZiYy0yMjkxLTM2ZGMtYTExNC05OWIwNjc2ZmQ1Y2QiLCJ0aXRsZSI6IkVtZXJnaW5nIHRocmVhdHMgYW5kIHBlcnNpc3RlbnQgY29uc2VydmF0aW9uIGNoYWxsZW5nZXMgZm9yIGZyZXNod2F0ZXIgYmlvZGl2ZXJzaXR5IiwiYXV0aG9yIjpbeyJmYW1pbHkiOiJSZWlkIiwiZ2l2ZW4iOiJBbmRyZWEgSi4iLCJwYXJzZS1uYW1lcyI6ZmFsc2UsImRyb3BwaW5nLXBhcnRpY2xlIjoiIiwibm9uLWRyb3BwaW5nLXBhcnRpY2xlIjoiIn0seyJmYW1pbHkiOiJDYXJsc29uIiwiZ2l2ZW4iOiJBbmRyZXcgSy4iLCJwYXJzZS1uYW1lcyI6ZmFsc2UsImRyb3BwaW5nLXBhcnRpY2xlIjoiIiwibm9uLWRyb3BwaW5nLXBhcnRpY2xlIjoiIn0seyJmYW1pbHkiOiJDcmVlZCIsImdpdmVuIjoiSXJlbmEgRi4iLCJwYXJzZS1uYW1lcyI6ZmFsc2UsImRyb3BwaW5nLXBhcnRpY2xlIjoiIiwibm9uLWRyb3BwaW5nLXBhcnRpY2xlIjoiIn0seyJmYW1pbHkiOiJFbGlhc29uIiwiZ2l2ZW4iOiJFcmlrYSBKLiIsInBhcnNlLW5hbWVzIjpmYWxzZSwiZHJvcHBpbmctcGFydGljbGUiOiIiLCJub24tZHJvcHBpbmctcGFydGljbGUiOiIifSx7ImZhbWlseSI6IkdlbGwiLCJnaXZlbiI6IlBldGVyIEEuIiwicGFyc2UtbmFtZXMiOmZhbHNlLCJkcm9wcGluZy1wYXJ0aWNsZSI6IiIsIm5vbi1kcm9wcGluZy1wYXJ0aWNsZSI6IiJ9LHsiZmFtaWx5IjoiSm9obnNvbiIsImdpdmVuIjoiUGlldGVyIFQuSi4iLCJwYXJzZS1uYW1lcyI6ZmFsc2UsImRyb3BwaW5nLXBhcnRpY2xlIjoiIiwibm9uLWRyb3BwaW5nLXBhcnRpY2xlIjoiIn0seyJmYW1pbHkiOiJLaWRkIiwiZ2l2ZW4iOiJLYXJlbiBBLiIsInBhcnNlLW5hbWVzIjpmYWxzZSwiZHJvcHBpbmctcGFydGljbGUiOiIiLCJub24tZHJvcHBpbmctcGFydGljbGUiOiIifSx7ImZhbWlseSI6Ik1hY0Nvcm1hY2siLCJnaXZlbiI6IlR5c29uIEouIiwicGFyc2UtbmFtZXMiOmZhbHNlLCJkcm9wcGluZy1wYXJ0aWNsZSI6IiIsIm5vbi1kcm9wcGluZy1wYXJ0aWNsZSI6IiJ9LHsiZmFtaWx5IjoiT2xkZW4iLCJnaXZlbiI6Ikp1bGlhbiBELiIsInBhcnNlLW5hbWVzIjpmYWxzZSwiZHJvcHBpbmctcGFydGljbGUiOiIiLCJub24tZHJvcHBpbmctcGFydGljbGUiOiIifSx7ImZhbWlseSI6Ik9ybWVyb2QiLCJnaXZlbiI6IlN0ZXZlIEouIiwicGFyc2UtbmFtZXMiOmZhbHNlLCJkcm9wcGluZy1wYXJ0aWNsZSI6IiIsIm5vbi1kcm9wcGluZy1wYXJ0aWNsZSI6IiJ9LHsiZmFtaWx5IjoiU21vbCIsImdpdmVuIjoiSm9obiBQLiIsInBhcnNlLW5hbWVzIjpmYWxzZSwiZHJvcHBpbmctcGFydGljbGUiOiIiLCJub24tZHJvcHBpbmctcGFydGljbGUiOiIifSx7ImZhbWlseSI6IlRheWxvciIsImdpdmVuIjoiV2lsbGlhbSBXLiIsInBhcnNlLW5hbWVzIjpmYWxzZSwiZHJvcHBpbmctcGFydGljbGUiOiIiLCJub24tZHJvcHBpbmctcGFydGljbGUiOiIifSx7ImZhbWlseSI6IlRvY2tuZXIiLCJnaXZlbiI6IktsZW1lbnQiLCJwYXJzZS1uYW1lcyI6ZmFsc2UsImRyb3BwaW5nLXBhcnRpY2xlIjoiIiwibm9uLWRyb3BwaW5nLXBhcnRpY2xlIjoiIn0seyJmYW1pbHkiOiJWZXJtYWlyZSIsImdpdmVuIjoiSmVzc2UgQy4iLCJwYXJzZS1uYW1lcyI6ZmFsc2UsImRyb3BwaW5nLXBhcnRpY2xlIjoiIiwibm9uLWRyb3BwaW5nLXBhcnRpY2xlIjoiIn0seyJmYW1pbHkiOiJEdWRnZW9uIiwiZ2l2ZW4iOiJEYXZpZCIsInBhcnNlLW5hbWVzIjpmYWxzZSwiZHJvcHBpbmctcGFydGljbGUiOiIiLCJub24tZHJvcHBpbmctcGFydGljbGUiOiIifSx7ImZhbWlseSI6IkNvb2tlIiwiZ2l2ZW4iOiJTdGV2ZW4gSi4iLCJwYXJzZS1uYW1lcyI6ZmFsc2UsImRyb3BwaW5nLXBhcnRpY2xlIjoiIiwibm9uLWRyb3BwaW5nLXBhcnRpY2xlIjoiIn1dLCJjb250YWluZXItdGl0bGUiOiJCaW9sb2dpY2FsIFJldmlld3MiLCJET0kiOiIxMC4xMTExL2Jydi4xMjQ4MCIsIklTU04iOiIxNDY5MTg1WCIsImlzc3VlZCI6eyJkYXRlLXBhcnRzIjpbWzIwMTldXX0sImFic3RyYWN0IjoiSW4gdGhlIDEyIHllYXJzIHNpbmNlIER1ZGdlb24gZXQgYWwuICgyMDA2KSByZXZpZXdlZCBtYWpvciBwcmVzc3VyZXMgb24gZnJlc2h3YXRlciBlY29zeXN0ZW1zLCB0aGUgYmlvZGl2ZXJzaXR5IGNyaXNpcyBpbiB0aGUgd29ybGQncyBsYWtlcywgcmVzZXJ2b2lycywgcml2ZXJzLCBzdHJlYW1zIGFuZCB3ZXRsYW5kcyBoYXMgZGVlcGVuZWQuIFdoaWxlIGxha2VzLCByZXNlcnZvaXJzIGFuZCByaXZlcnMgY292ZXIgb25seSAyLjMlIG9mIHRoZSBFYXJ0aCdzIHN1cmZhY2UsIHRoZXNlIGVjb3N5c3RlbXMgaG9zdCBhdCBsZWFzdCA5LjUlIG9mIHRoZSBFYXJ0aCdzIGRlc2NyaWJlZCBhbmltYWwgc3BlY2llcy4gRnVydGhlcm1vcmUsIHVzaW5nIHRoZSBXb3JsZCBXaWRlIEZ1bmQgZm9yIE5hdHVyZSdzIExpdmluZyBQbGFuZXQgSW5kZXgsIGZyZXNod2F0ZXIgcG9wdWxhdGlvbiBkZWNsaW5lcyAoODMlIGJldHdlZW4gMTk3MCBhbmQgMjAxNCkgY29udGludWUgdG8gb3V0cGFjZSBjb250ZW1wb3JhbmVvdXMgZGVjbGluZXMgaW4gbWFyaW5lIG9yIHRlcnJlc3RyaWFsIHN5c3RlbXMuIFRoZSBBbnRocm9wb2NlbmUgaGFzIGJyb3VnaHQgbXVsdGlwbGUgbmV3IGFuZCB2YXJpZWQgdGhyZWF0cyB0aGF0IGRpc3Byb3BvcnRpb25hdGVseSBpbXBhY3QgZnJlc2h3YXRlciBzeXN0ZW1zLiBXZSBkb2N1bWVudCAxMiBlbWVyZ2luZyB0aHJlYXRzIHRvIGZyZXNod2F0ZXIgYmlvZGl2ZXJzaXR5IHRoYXQgYXJlIGVpdGhlciBlbnRpcmVseSBuZXcgc2luY2UgMjAwNiBvciBoYXZlIHNpbmNlIGludGVuc2lmaWVkOiAoaSkgY2hhbmdpbmcgY2xpbWF0ZXM7IChpaSkgZS1jb21tZXJjZSBhbmQgaW52YXNpb25zOyAoaWlpKSBpbmZlY3Rpb3VzIGRpc2Vhc2VzOyAoaXYpIGhhcm1mdWwgYWxnYWwgYmxvb21zOyAodikgZXhwYW5kaW5nIGh5ZHJvcG93ZXI7ICh2aSkgZW1lcmdpbmcgY29udGFtaW5hbnRzOyAodmlpKSBlbmdpbmVlcmVkIG5hbm9tYXRlcmlhbHM7ICh2aWlpKSBtaWNyb3BsYXN0aWMgcG9sbHV0aW9uOyAoaXgpIGxpZ2h0IGFuZCBub2lzZTsgKHgpIGZyZXNod2F0ZXIgc2FsaW5pc2F0aW9uOyAoeGkpIGRlY2xpbmluZyBjYWxjaXVtOyBhbmQgKHhpaSkgY3VtdWxhdGl2ZSBzdHJlc3NvcnMuIEVmZmVjdHMgYXJlIGV2aWRlbmNlZCBmb3IgYW1waGliaWFucywgZmlzaGVzLCBpbnZlcnRlYnJhdGVzLCBtaWNyb2JlcywgcGxhbnRzLCB0dXJ0bGVzIGFuZCB3YXRlcmJpcmRzLCB3aXRoIHBvdGVudGlhbCBmb3IgZWNvc3lzdGVtLWxldmVsIGNoYW5nZXMgdGhyb3VnaCBib3R0b20tdXAgYW5kIHRvcC1kb3duIHByb2Nlc3Nlcy4gSW4gb3VyIGhpZ2hseSB1bmNlcnRhaW4gZnV0dXJlLCB0aGUgbmV0IGVmZmVjdHMgb2YgdGhlc2UgdGhyZWF0cyByYWlzZSBzZXJpb3VzIGNvbmNlcm5zIGZvciBmcmVzaHdhdGVyIGVjb3N5c3RlbXMuIEhvd2V2ZXIsIHdlIGFsc28gaGlnaGxpZ2h0IG9wcG9ydHVuaXRpZXMgZm9yIGNvbnNlcnZhdGlvbiBnYWlucyBhcyBhIHJlc3VsdCBvZiBub3ZlbCBtYW5hZ2VtZW50IHRvb2xzIChlLmcuIGVudmlyb25tZW50YWwgZmxvd3MsIGVudmlyb25tZW50YWwgRE5BKSBhbmQgc3BlY2lmaWMgY29uc2VydmF0aW9uLW9yaWVudGVkIGFjdGlvbnMgKGUuZy4gZGFtIHJlbW92YWwsIGhhYml0YXQgcHJvdGVjdGlvbiBwb2xpY2llcywgbWFuYWdlZCByZWxvY2F0aW9uIG9mIHNwZWNpZXMpIHRoYXQgaGF2ZSBiZWVuIG1ldCB3aXRoIHZhcnlpbmcgbGV2ZWxzIG9mIHN1Y2Nlc3MuIE1vdmluZyBmb3J3YXJkLCB3ZSBhZHZvY2F0ZSBoeWJyaWQgYXBwcm9hY2hlcyB0aGF0IG1hbmFnZSBmcmVzaCB3YXRlcnMgYXMgY3J1Y2lhbCBlY29zeXN0ZW1zIGZvciBodW1hbiBsaWZlIHN1cHBvcnQgYXMgd2VsbCBhcyBlc3NlbnRpYWwgaG90c3BvdHMgb2YgYmlvZGl2ZXJzaXR5IGFuZCBlY29sb2dpY2FsIGZ1bmN0aW9uLiBFZmZvcnRzIHRvIHJldmVyc2UgZ2xvYmFsIHRyZW5kcyBpbiBmcmVzaHdhdGVyIGRlZ3JhZGF0aW9uIG5vdyBkZXBlbmQgb24gYnJpZGdpbmcgYW4gaW1tZW5zZSBnYXAgYmV0d2VlbiB0aGUgYXNwaXJhdGlvbnMgb2YgY29uc2VydmF0aW9uIGJpb2xvZ2lzdHMgYW5kIHRoZSBhY2NlbGVyYXRpbmcgcmF0ZSBvZiBzcGVjaWVzIGVuZGFuZ2VybWVudC4iLCJpc3N1ZSI6IjMiLCJ2b2x1bWUiOiI5NCIsImNvbnRhaW5lci10aXRsZS1zaG9ydCI6IiJ9LCJpc1RlbXBvcmFyeSI6ZmFsc2V9LHsiaWQiOiIwNzRmOWVhZi00MzlkLTMwMWItOWQ5My1hYzE3NjE0NGE0NDUiLCJpdGVtRGF0YSI6eyJ0eXBlIjoiYXJ0aWNsZSIsImlkIjoiMDc0ZjllYWYtNDM5ZC0zMDFiLTlkOTMtYWMxNzYxNDRhNDQ1IiwidGl0bGUiOiJCZW5kaW5nIHRoZSBDdXJ2ZSBvZiBHbG9iYWwgRnJlc2h3YXRlciBCaW9kaXZlcnNpdHkgTG9zczogQW4gRW1lcmdlbmN5IFJlY292ZXJ5IFBsYW4iLCJhdXRob3IiOlt7ImZhbWlseSI6IlRpY2tuZXIiLCJnaXZlbiI6IkRhdmlkIiwicGFyc2UtbmFtZXMiOmZhbHNlLCJkcm9wcGluZy1wYXJ0aWNsZSI6IiIsIm5vbi1kcm9wcGluZy1wYXJ0aWNsZSI6IiJ9LHsiZmFtaWx5IjoiT3BwZXJtYW4iLCJnaXZlbiI6IkplZmZyZXkgSi4iLCJwYXJzZS1uYW1lcyI6ZmFsc2UsImRyb3BwaW5nLXBhcnRpY2xlIjoiIiwibm9uLWRyb3BwaW5nLXBhcnRpY2xlIjoiIn0seyJmYW1pbHkiOiJBYmVsbCIsImdpdmVuIjoiUm9iaW4iLCJwYXJzZS1uYW1lcyI6ZmFsc2UsImRyb3BwaW5nLXBhcnRpY2xlIjoiIiwibm9uLWRyb3BwaW5nLXBhcnRpY2xlIjoiIn0seyJmYW1pbHkiOiJBY3JlbWFuIiwiZ2l2ZW4iOiJNaWtlIiwicGFyc2UtbmFtZXMiOmZhbHNlLCJkcm9wcGluZy1wYXJ0aWNsZSI6IiIsIm5vbi1kcm9wcGluZy1wYXJ0aWNsZSI6IiJ9LHsiZmFtaWx5IjoiQXJ0aGluZ3RvbiIsImdpdmVuIjoiQW5nZWxhIEguIiwicGFyc2UtbmFtZXMiOmZhbHNlLCJkcm9wcGluZy1wYXJ0aWNsZSI6IiIsIm5vbi1kcm9wcGluZy1wYXJ0aWNsZSI6IiJ9LHsiZmFtaWx5IjoiQnVubiIsImdpdmVuIjoiU3R1YXJ0IEUuIiwicGFyc2UtbmFtZXMiOmZhbHNlLCJkcm9wcGluZy1wYXJ0aWNsZSI6IiIsIm5vbi1kcm9wcGluZy1wYXJ0aWNsZSI6IiJ9LHsiZmFtaWx5IjoiQ29va2UiLCJnaXZlbiI6IlN0ZXZlbiBKLiIsInBhcnNlLW5hbWVzIjpmYWxzZSwiZHJvcHBpbmctcGFydGljbGUiOiIiLCJub24tZHJvcHBpbmctcGFydGljbGUiOiIifSx7ImZhbWlseSI6IkRhbHRvbiIsImdpdmVuIjoiSmFtZXMiLCJwYXJzZS1uYW1lcyI6ZmFsc2UsImRyb3BwaW5nLXBhcnRpY2xlIjoiIiwibm9uLWRyb3BwaW5nLXBhcnRpY2xlIjoiIn0seyJmYW1pbHkiOiJEYXJ3YWxsIiwiZ2l2ZW4iOiJXaWxsIiwicGFyc2UtbmFtZXMiOmZhbHNlLCJkcm9wcGluZy1wYXJ0aWNsZSI6IiIsIm5vbi1kcm9wcGluZy1wYXJ0aWNsZSI6IiJ9LHsiZmFtaWx5IjoiRWR3YXJkcyIsImdpdmVuIjoiR2F2aW4iLCJwYXJzZS1uYW1lcyI6ZmFsc2UsImRyb3BwaW5nLXBhcnRpY2xlIjoiIiwibm9uLWRyb3BwaW5nLXBhcnRpY2xlIjoiIn0seyJmYW1pbHkiOiJIYXJyaXNvbiIsImdpdmVuIjoiSWFuIiwicGFyc2UtbmFtZXMiOmZhbHNlLCJkcm9wcGluZy1wYXJ0aWNsZSI6IiIsIm5vbi1kcm9wcGluZy1wYXJ0aWNsZSI6IiJ9LHsiZmFtaWx5IjoiSHVnaGVzIiwiZ2l2ZW4iOiJLYXRoeSIsInBhcnNlLW5hbWVzIjpmYWxzZSwiZHJvcHBpbmctcGFydGljbGUiOiIiLCJub24tZHJvcHBpbmctcGFydGljbGUiOiIifSx7ImZhbWlseSI6IkpvbmVzIiwiZ2l2ZW4iOiJUaW0iLCJwYXJzZS1uYW1lcyI6ZmFsc2UsImRyb3BwaW5nLXBhcnRpY2xlIjoiIiwibm9uLWRyb3BwaW5nLXBhcnRpY2xlIjoiIn0seyJmYW1pbHkiOiJMZWNsw6hyZSIsImdpdmVuIjoiRGF2aWQiLCJwYXJzZS1uYW1lcyI6ZmFsc2UsImRyb3BwaW5nLXBhcnRpY2xlIjoiIiwibm9uLWRyb3BwaW5nLXBhcnRpY2xlIjoiIn0seyJmYW1pbHkiOiJMeW5jaCIsImdpdmVuIjoiQWJpZ2FpbCBKLiIsInBhcnNlLW5hbWVzIjpmYWxzZSwiZHJvcHBpbmctcGFydGljbGUiOiIiLCJub24tZHJvcHBpbmctcGFydGljbGUiOiIifSx7ImZhbWlseSI6Ikxlb25hcmQiLCJnaXZlbiI6IlBoaWxpcCIsInBhcnNlLW5hbWVzIjpmYWxzZSwiZHJvcHBpbmctcGFydGljbGUiOiIiLCJub24tZHJvcHBpbmctcGFydGljbGUiOiIifSx7ImZhbWlseSI6Ik1jQ2xhaW4iLCJnaXZlbiI6Ik1pY2hhZWwgRS4iLCJwYXJzZS1uYW1lcyI6ZmFsc2UsImRyb3BwaW5nLXBhcnRpY2xlIjoiIiwibm9uLWRyb3BwaW5nLXBhcnRpY2xlIjoiIn0seyJmYW1pbHkiOiJNdXJ1dmVuIiwiZ2l2ZW4iOiJEZWFuIiwicGFyc2UtbmFtZXMiOmZhbHNlLCJkcm9wcGluZy1wYXJ0aWNsZSI6IiIsIm5vbi1kcm9wcGluZy1wYXJ0aWNsZSI6IiJ9LHsiZmFtaWx5IjoiT2xkZW4iLCJnaXZlbiI6Ikp1bGlhbiBELiIsInBhcnNlLW5hbWVzIjpmYWxzZSwiZHJvcHBpbmctcGFydGljbGUiOiIiLCJub24tZHJvcHBpbmctcGFydGljbGUiOiIifSx7ImZhbWlseSI6Ik9ybWVyb2QiLCJnaXZlbiI6IlN0ZXZlIEouIiwicGFyc2UtbmFtZXMiOmZhbHNlLCJkcm9wcGluZy1wYXJ0aWNsZSI6IiIsIm5vbi1kcm9wcGluZy1wYXJ0aWNsZSI6IiJ9LHsiZmFtaWx5IjoiUm9iaW5zb24iLCJnaXZlbiI6IkphbWVzIiwicGFyc2UtbmFtZXMiOmZhbHNlLCJkcm9wcGluZy1wYXJ0aWNsZSI6IiIsIm5vbi1kcm9wcGluZy1wYXJ0aWNsZSI6IiJ9LHsiZmFtaWx5IjoiVGhhcm1lIiwiZ2l2ZW4iOiJSZWJlY2NhIEUuIiwicGFyc2UtbmFtZXMiOmZhbHNlLCJkcm9wcGluZy1wYXJ0aWNsZSI6IiIsIm5vbi1kcm9wcGluZy1wYXJ0aWNsZSI6IiJ9LHsiZmFtaWx5IjoiVGhpZW1lIiwiZ2l2ZW4iOiJNaWNoZWxlIiwicGFyc2UtbmFtZXMiOmZhbHNlLCJkcm9wcGluZy1wYXJ0aWNsZSI6IiIsIm5vbi1kcm9wcGluZy1wYXJ0aWNsZSI6IiJ9LHsiZmFtaWx5IjoiVG9ja25lciIsImdpdmVuIjoiS2xlbWVudCIsInBhcnNlLW5hbWVzIjpmYWxzZSwiZHJvcHBpbmctcGFydGljbGUiOiIiLCJub24tZHJvcHBpbmctcGFydGljbGUiOiIifSx7ImZhbWlseSI6IldyaWdodCIsImdpdmVuIjoiTWFyayIsInBhcnNlLW5hbWVzIjpmYWxzZSwiZHJvcHBpbmctcGFydGljbGUiOiIiLCJub24tZHJvcHBpbmctcGFydGljbGUiOiIifSx7ImZhbWlseSI6IllvdW5nIiwiZ2l2ZW4iOiJMdWN5IiwicGFyc2UtbmFtZXMiOmZhbHNlLCJkcm9wcGluZy1wYXJ0aWNsZSI6IiIsIm5vbi1kcm9wcGluZy1wYXJ0aWNsZSI6IiJ9XSwiY29udGFpbmVyLXRpdGxlIjoiQmlvU2NpZW5jZSIsImNvbnRhaW5lci10aXRsZS1zaG9ydCI6IkJpb3NjaWVuY2UiLCJET0kiOiIxMC4xMDkzL2Jpb3NjaS9iaWFhMDAyIiwiSVNTTiI6IjE1MjUzMjQ0IiwiaXNzdWVkIjp7ImRhdGUtcGFydHMiOltbMjAyMF1dfSwiYWJzdHJhY3QiOiJEZXNwaXRlIHRoZWlyIGxpbWl0ZWQgc3BhdGlhbCBleHRlbnQsIGZyZXNod2F0ZXIgZWNvc3lzdGVtcyBob3N0IHJlbWFya2FibGUgYmlvZGl2ZXJzaXR5LCBpbmNsdWRpbmcgb25lLXRoaXJkIG9mIGFsbCB2ZXJ0ZWJyYXRlIHNwZWNpZXMuIFRoaXMgYmlvZGl2ZXJzaXR5IGlzIGRlY2xpbmluZyBkcmFtYXRpY2FsbHk6IEdsb2JhbGx5LCB3ZXRsYW5kcyBhcmUgdmFuaXNoaW5nIHRocmVlIHRpbWVzIGZhc3RlciB0aGFuIGZvcmVzdHMsIGFuZCBmcmVzaHdhdGVyIHZlcnRlYnJhdGUgcG9wdWxhdGlvbnMgaGF2ZSBmYWxsZW4gbW9yZSB0aGFuIHR3aWNlIGFzIHN0ZWVwbHkgYXMgdGVycmVzdHJpYWwgb3IgbWFyaW5lIHBvcHVsYXRpb25zLiBUaHJlYXRzIHRvIGZyZXNod2F0ZXIgYmlvZGl2ZXJzaXR5IGFyZSB3ZWxsIGRvY3VtZW50ZWQgYnV0IGNvb3JkaW5hdGVkIGFjdGlvbiB0byByZXZlcnNlIHRoZSBkZWNsaW5lIGlzIGxhY2tpbmcuIFdlIHByZXNlbnQgYW4gRW1lcmdlbmN5IFJlY292ZXJ5IFBsYW4gdG8gYmVuZCB0aGUgY3VydmUgb2YgZnJlc2h3YXRlciBiaW9kaXZlcnNpdHkgbG9zcy4gUHJpb3JpdHkgYWN0aW9ucyBpbmNsdWRlIGFjY2VsZXJhdGluZyBpbXBsZW1lbnRhdGlvbiBvZiBlbnZpcm9ubWVudGFsIGZsb3dzOyBpbXByb3Zpbmcgd2F0ZXIgcXVhbGl0eTsgcHJvdGVjdGluZyBhbmQgcmVzdG9yaW5nIGNyaXRpY2FsIGhhYml0YXRzOyBtYW5hZ2luZyB0aGUgZXhwbG9pdGF0aW9uIG9mIGZyZXNod2F0ZXIgZWNvc3lzdGVtIHJlc291cmNlcywgZXNwZWNpYWxseSBzcGVjaWVzIGFuZCByaXZlcmluZSBhZ2dyZWdhdGVzOyBwcmV2ZW50aW5nIGFuZCBjb250cm9sbGluZyBub25uYXRpdmUgc3BlY2llcyBpbnZhc2lvbnM7IGFuZCBzYWZlZ3VhcmRpbmcgYW5kIHJlc3RvcmluZyByaXZlciBjb25uZWN0aXZpdHkuIFdlIHJlY29tbWVuZCBhZGp1c3RtZW50cyB0byB0YXJnZXRzIGFuZCBpbmRpY2F0b3JzIGZvciB0aGUgQ29udmVudGlvbiBvbiBCaW9sb2dpY2FsIERpdmVyc2l0eSBhbmQgdGhlIFN1c3RhaW5hYmxlIERldmVsb3BtZW50IEdvYWxzIGFuZCByb2xlcyBmb3IgbmF0aW9uYWwgYW5kIGludGVybmF0aW9uYWwgc3RhdGUgYW5kIG5vbnN0YXRlIGFjdG9ycy4iLCJpc3N1ZSI6IjQiLCJ2b2x1bWUiOiI3MCJ9LCJpc1RlbXBvcmFyeSI6ZmFsc2V9XX0="/>
          <w:id w:val="-1932496561"/>
          <w:placeholder>
            <w:docPart w:val="9AA9B87FE51D4A2BB1FCF8DEE4CA09C0"/>
          </w:placeholder>
        </w:sdtPr>
        <w:sdtEndPr/>
        <w:sdtContent>
          <w:r w:rsidRPr="00871662">
            <w:rPr>
              <w:rFonts w:ascii="Arial" w:hAnsi="Arial" w:cs="Arial"/>
              <w:color w:val="000000"/>
            </w:rPr>
            <w:t>(8,9)</w:t>
          </w:r>
        </w:sdtContent>
      </w:sdt>
      <w:r w:rsidRPr="00871662">
        <w:rPr>
          <w:rFonts w:ascii="Arial" w:hAnsi="Arial" w:cs="Arial"/>
        </w:rPr>
        <w:t>.</w:t>
      </w:r>
    </w:p>
    <w:p w14:paraId="700B6AE3" w14:textId="77777777" w:rsidR="00790ADA" w:rsidRPr="00FB3A86" w:rsidRDefault="00790ADA" w:rsidP="00441B6F">
      <w:pPr>
        <w:pStyle w:val="Body"/>
        <w:spacing w:after="0"/>
        <w:rPr>
          <w:rFonts w:ascii="Arial" w:hAnsi="Arial" w:cs="Arial"/>
        </w:rPr>
      </w:pPr>
    </w:p>
    <w:p w14:paraId="011072F7" w14:textId="6B6F99A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3DA34F4C" w14:textId="5A4713F8"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E34C7A" w:rsidRPr="008437B7">
        <w:rPr>
          <w:rFonts w:ascii="Arial" w:hAnsi="Arial" w:cs="Arial"/>
          <w:b/>
          <w:bCs/>
          <w:sz w:val="22"/>
        </w:rPr>
        <w:t>Study Area and Research Design</w:t>
      </w:r>
    </w:p>
    <w:p w14:paraId="70B266D1" w14:textId="3BC73547" w:rsidR="00E34C7A" w:rsidRPr="00871662" w:rsidRDefault="00E34C7A" w:rsidP="00E34C7A">
      <w:pPr>
        <w:spacing w:line="276" w:lineRule="auto"/>
        <w:ind w:firstLine="709"/>
        <w:jc w:val="both"/>
        <w:rPr>
          <w:rFonts w:ascii="Arial" w:hAnsi="Arial" w:cs="Arial"/>
        </w:rPr>
      </w:pPr>
      <w:r w:rsidRPr="00871662">
        <w:rPr>
          <w:rFonts w:ascii="Arial" w:hAnsi="Arial" w:cs="Arial"/>
        </w:rPr>
        <w:t>This study was conducted in two major rivers located in the Arfak Mountains, Papua</w:t>
      </w:r>
      <w:r w:rsidR="00251BBC">
        <w:rPr>
          <w:rFonts w:ascii="Arial" w:hAnsi="Arial" w:cs="Arial"/>
        </w:rPr>
        <w:t xml:space="preserve">, Indonesia </w:t>
      </w:r>
      <w:r w:rsidRPr="00871662">
        <w:rPr>
          <w:rFonts w:ascii="Arial" w:hAnsi="Arial" w:cs="Arial"/>
        </w:rPr>
        <w:t xml:space="preserve">—namely the </w:t>
      </w:r>
      <w:proofErr w:type="spellStart"/>
      <w:r w:rsidRPr="00871662">
        <w:rPr>
          <w:rFonts w:ascii="Arial" w:hAnsi="Arial" w:cs="Arial"/>
        </w:rPr>
        <w:t>Api</w:t>
      </w:r>
      <w:proofErr w:type="spellEnd"/>
      <w:r w:rsidRPr="00871662">
        <w:rPr>
          <w:rFonts w:ascii="Arial" w:hAnsi="Arial" w:cs="Arial"/>
        </w:rPr>
        <w:t xml:space="preserve"> and </w:t>
      </w:r>
      <w:proofErr w:type="spellStart"/>
      <w:r w:rsidRPr="00871662">
        <w:rPr>
          <w:rFonts w:ascii="Arial" w:hAnsi="Arial" w:cs="Arial"/>
        </w:rPr>
        <w:t>Asiti</w:t>
      </w:r>
      <w:proofErr w:type="spellEnd"/>
      <w:r w:rsidRPr="00871662">
        <w:rPr>
          <w:rFonts w:ascii="Arial" w:hAnsi="Arial" w:cs="Arial"/>
        </w:rPr>
        <w:t xml:space="preserve"> Rivers—during the period from July to December 2024 (Figure 1). These locations were selected based on the presence of the endemic rainbowfish </w:t>
      </w:r>
      <w:r w:rsidRPr="00871662">
        <w:rPr>
          <w:rFonts w:ascii="Arial" w:hAnsi="Arial" w:cs="Arial"/>
          <w:i/>
          <w:iCs/>
        </w:rPr>
        <w:t>M</w:t>
      </w:r>
      <w:r w:rsidR="00EC6466">
        <w:rPr>
          <w:rFonts w:ascii="Arial" w:hAnsi="Arial" w:cs="Arial"/>
          <w:i/>
          <w:iCs/>
        </w:rPr>
        <w:t>.</w:t>
      </w:r>
      <w:r w:rsidRPr="00871662">
        <w:rPr>
          <w:rFonts w:ascii="Arial" w:hAnsi="Arial" w:cs="Arial"/>
          <w:i/>
          <w:iCs/>
        </w:rPr>
        <w:t xml:space="preserve"> </w:t>
      </w:r>
      <w:proofErr w:type="spellStart"/>
      <w:r w:rsidRPr="00871662">
        <w:rPr>
          <w:rFonts w:ascii="Arial" w:hAnsi="Arial" w:cs="Arial"/>
          <w:i/>
          <w:iCs/>
        </w:rPr>
        <w:t>arfakensis</w:t>
      </w:r>
      <w:proofErr w:type="spellEnd"/>
      <w:r w:rsidRPr="00871662">
        <w:rPr>
          <w:rFonts w:ascii="Arial" w:hAnsi="Arial" w:cs="Arial"/>
        </w:rPr>
        <w:t>, which is the focus of conservation efforts, and represent diverse ecological conditions of tropical montane river systems. Each river was divided into three ecological segments—upstream, midstream, and downstream—characterized by differences in topography, elevation, and river morphometry.</w:t>
      </w:r>
    </w:p>
    <w:p w14:paraId="071F60E2" w14:textId="50ED913C" w:rsidR="00E34C7A" w:rsidRPr="00871662" w:rsidRDefault="00E34C7A" w:rsidP="00E34C7A">
      <w:pPr>
        <w:spacing w:line="276" w:lineRule="auto"/>
        <w:ind w:firstLine="709"/>
        <w:jc w:val="both"/>
        <w:rPr>
          <w:rFonts w:ascii="Arial" w:hAnsi="Arial" w:cs="Arial"/>
        </w:rPr>
      </w:pPr>
      <w:r w:rsidRPr="00871662">
        <w:rPr>
          <w:rFonts w:ascii="Arial" w:hAnsi="Arial" w:cs="Arial"/>
        </w:rPr>
        <w:t xml:space="preserve">The segmentation was determined using geomorphological and hydrological approaches, combining digital contour mapping with field surveys to identify elevation changes and river channel structures. The upstream segment is characterized by the highest elevation, steep river gradients, and habitats dominated by fast currents and rocky substrates. The midstream segment serves as a transitional </w:t>
      </w:r>
      <w:r w:rsidR="00BC6066">
        <w:rPr>
          <w:rFonts w:ascii="Arial" w:hAnsi="Arial" w:cs="Arial"/>
        </w:rPr>
        <w:t>segment</w:t>
      </w:r>
      <w:r w:rsidRPr="00871662">
        <w:rPr>
          <w:rFonts w:ascii="Arial" w:hAnsi="Arial" w:cs="Arial"/>
        </w:rPr>
        <w:t xml:space="preserve"> with reduced gradient, increasing river depth and width, and more variable substrates. The downstream segment lies at the lowest elevation, with wider channels, slower flow, and dominance of fine sediments. The research design adopted a spatial cross-sectional approach to capture ecological variability along the river continuum, in line with the River Continuum Concept (RCC) </w:t>
      </w:r>
      <w:sdt>
        <w:sdtPr>
          <w:rPr>
            <w:rFonts w:ascii="Arial" w:hAnsi="Arial" w:cs="Arial"/>
            <w:color w:val="000000"/>
          </w:rPr>
          <w:tag w:val="MENDELEY_CITATION_v3_eyJjaXRhdGlvbklEIjoiTUVOREVMRVlfQ0lUQVRJT05fZjQxM2ZlYTQtYTY5Zi00OGEyLTk1OTYtNGZjZWZkNTRhMzI5IiwicHJvcGVydGllcyI6eyJub3RlSW5kZXgiOjB9LCJpc0VkaXRlZCI6ZmFsc2UsIm1hbnVhbE92ZXJyaWRlIjp7ImlzTWFudWFsbHlPdmVycmlkZGVuIjpmYWxzZSwiY2l0ZXByb2NUZXh0IjoiKDEw4oCTMTIpIiwibWFudWFsT3ZlcnJpZGVUZXh0IjoiIn0sImNpdGF0aW9uSXRlbXMiOlt7ImlkIjoiMWZmOTQ2Y2QtNWQ0Ny0zODgzLThmYzQtMzU1YWI5ZTY5ZmVjIiwiaXRlbURhdGEiOnsidHlwZSI6InBhcGVyLWNvbmZlcmVuY2UiLCJpZCI6IjFmZjk0NmNkLTVkNDctMzg4My04ZmM0LTM1NWFiOWU2OWZlYyIsInRpdGxlIjoiVGhlIHJpdmVyIGNvbnRpbnV1bTogYSB0aGVvcmV0aWNhbCBjb25zdHJ1Y3QgZm9yIGFuYWx5c2lzIG9mIHJpdmVyIGVjb3N5c3RlbXMiLCJhdXRob3IiOlt7ImZhbWlseSI6IlZhbm5vdGUiLCJnaXZlbiI6IlJvYmluIEwiLCJwYXJzZS1uYW1lcyI6ZmFsc2UsImRyb3BwaW5nLXBhcnRpY2xlIjoiIiwibm9uLWRyb3BwaW5nLXBhcnRpY2xlIjoiIn1dLCJjb250YWluZXItdGl0bGUiOiJQcm9jZWVkaW5ncyBvZiB0aGUgTmF0aW9uYWwgU3ltcG9zaXVtIG9uIEZyZXNod2F0ZXIgaW5mbG93IHRvIGVzdHVhcmllcyIsImlzc3VlZCI6eyJkYXRlLXBhcnRzIjpbWzE5ODFdXX0sInBhZ2UiOiIyODktMzA0IiwicHVibGlzaGVyIjoiVGhlIFNlcnZpY2UiLCJ2b2x1bWUiOiIyIiwiY29udGFpbmVyLXRpdGxlLXNob3J0IjoiIn0sImlzVGVtcG9yYXJ5IjpmYWxzZX0seyJpZCI6IjNjZTRlZjkzLTgyY2MtMzQ5NC05OTNiLTA2OGQ4OTgxNTBiNCIsIml0ZW1EYXRhIjp7InR5cGUiOiJhcnRpY2xlLWpvdXJuYWwiLCJpZCI6IjNjZTRlZjkzLTgyY2MtMzQ5NC05OTNiLTA2OGQ4OTgxNTBiNCIsInRpdGxlIjoiVGhlIHJpdmVyIGNvbnRpbnV1bSBjb25jZXB0IHJldmlzaXRlZDogTGVzc29ucyBmcm9tIHRoZSBBbHBzIiwiYXV0aG9yIjpbeyJmYW1pbHkiOiJNYWlvbGluaSIsImdpdmVuIjoiQnJ1bm8iLCJwYXJzZS1uYW1lcyI6ZmFsc2UsImRyb3BwaW5nLXBhcnRpY2xlIjoiIiwibm9uLWRyb3BwaW5nLXBhcnRpY2xlIjoiIn0seyJmYW1pbHkiOiJCcnVubyIsImdpdmVuIjoiTWMiLCJwYXJzZS1uYW1lcyI6ZmFsc2UsImRyb3BwaW5nLXBhcnRpY2xlIjoiIiwibm9uLWRyb3BwaW5nLXBhcnRpY2xlIjoiIn1dLCJjb250YWluZXItdGl0bGUiOiJUaGUgV2F0ZXIgQmFsYW5jZSBvZiB0aGUgQWxwcywgQWxwLiBTcGFjZSDigKYiLCJpc3N1ZWQiOnsiZGF0ZS1wYXJ0cyI6W1syMDA4XV19LCJhYnN0cmFjdCI6IlRoZSBkaXN0cmlidXRpb24gb2Ygb3JnYW5pc21zLCByZXNvdXJjZXMsIGFuZCBiaW9sb2dpY2FsIHByb2Nlc3NlcyBjaGFuZ2UgYWxvbmcgcml2ZXJzIGFuZCBkZXBlbmQgb24gbGFyZ2Utc2NhbGUgcHJvY2Vzc2VzIChlLmcuIGNsaW1hdGljLCBoeWRyb2xvZ2ljYWwsIGdlb21vcnBob2xvZ2ljYWwpIGFzIHdlbGwgYXMgbG9jYWwgb25lcyAoZS5nLiBiaW90aWMpLiBUaGUgZmlyc3QgYXR0ZW1wdCB0byBjYXRlZ29yaXplIHN1Y2ggZGlzY29udGludWl0aWVzIGlzIHRoZSBTdHJlYW0gWm9uYXRpb24gQ29uY2VwdCAoSWxsaWVzICYgQm90b3NhbmVhbnUgMTk2MyksIHdoaWNoIGRlZmluZWQgYSBzZXJpZXMgb2YgZGlzdGluY3QgY29tbXUtIG5pdGllcyBhbG9uZyByaXZlcnMsIHNlcGFyYXRlZCBieSBtYWpvciBmYXVuYWwgdHJhbnNpdGlvbiB6b25lcyAoZS5nLiB0aGUgcmhpdGhyYWzigJNwb3RhbWFsIHRyYW5zaXRpb24pLiBBIG1vcmUgZWNvbG9naWNhbCBwZXJzcGVjdGl2ZSB3YXMgaW50cm9kdWNlZCBsYXRlciBieSBWYW5ub3RlIGV0IGFsLiAoMTk4MCkgd2l0aCB0aGUgUml2ZXIgQ29udGludXVtIENvbmNlcHQsIGFjY29yZGluZyB0byB3aGljaCByZXNvdXJjZXMgY2hhbmdlIGFsb25nIGEgY2xpbmFsIChyYXRoZXIgdGhhbiB6b25hbCkgZ3JhZGllbnQgd2hpY2ggcHJlZGljdGFibHkgc3RydWN0dXJlcyB0aGUgc3RyZWFtIGJpb3RhLiBUaGUgUml2ZXIgQ29udGktIG51dW0gQ29uY2VwdCBleHBsYWluZWQgdGhlIGNoYW5nZXMgaW4gYmlvbG9naWNhbCBjb21tdW5pdGllcyBvbmx5IGFsb25nIHRoZSBsb25naXR1ZGluYWwgZGltZW5zaW9uIG9mIHRoZSByaXZlciwgb24gdGhlIGJhc2lzIG9mIGl0cyByZWxhdGlvbnNoaXBzIHdpdGggdGhlIHRlcnJlc3RyaWFsIGhhYml0YXRzLiBJdCB3YXMgYmFzZWQgb24gdGhlIG9ic2VydmF0aW9uIHRoYXQgaW4gc21hbGwgbW91bnRhaW4gc3RyZWFtcyBiZWxvdyB0aGUgdHJlZS1saW5lLCBkdWUgdG8gdGhlIHNoYWRpbmcgZWZmZWN0IG9mIHJpcGFyaWFuIHZlZ2V0YXRpb24sIGxlYWYgaW5wdXQgKENvYXJzZSBQYXJ0aWN1bGF0ZSBPcmdhbmljIE1hdHRlciwgQ1BPTSkgbGFyZ2VseSBleGNlZWRzIHByaW1hcnkgcHJvZHVjdGlvbiwgaGV0ZXJvdHJvcGh5IGlzIGRvbWluYW50LCByZXNwaXJhdGlvbiBpcyBoaWdoZXIgdGhhbiBwaG90b3N5bnRoZXNpcyAoUC9SPDEpLCBhbmQgbWFjcm9pbnZlcnRlYnJhdGUgY29tbXVuaXRpZXMgYXJlIGRvbWluYXRlZCBieSBzaHJlZGRlcnMgYW5kIGNvbGxlY3RvcnMuIiwidm9sdW1lIjoiMyIsImNvbnRhaW5lci10aXRsZS1zaG9ydCI6IiJ9LCJpc1RlbXBvcmFyeSI6ZmFsc2V9LHsiaWQiOiI3MTU4ZjY0OC1lZjdhLTNkYTctOTgyMC02OGE1ZjIzNDI5ODUiLCJpdGVtRGF0YSI6eyJ0eXBlIjoiYXJ0aWNsZS1qb3VybmFsIiwiaWQiOiI3MTU4ZjY0OC1lZjdhLTNkYTctOTgyMC02OGE1ZjIzNDI5ODUiLCJ0aXRsZSI6IlRoZSByaXZlciBjb250aW51dW0gY29uY2VwdDogTGVzc29ucyBmcm9tIHRoZSBwYXN0IGFuZCBwZXJzcGVjdGl2ZXMgZm9yIHRoZSBmdXR1cmUiLCJhdXRob3IiOlt7ImZhbWlseSI6IkRvcmV0dG8iLCJnaXZlbiI6IkFsYmVydG8iLCJwYXJzZS1uYW1lcyI6ZmFsc2UsImRyb3BwaW5nLXBhcnRpY2xlIjoiIiwibm9uLWRyb3BwaW5nLXBhcnRpY2xlIjoiIn0seyJmYW1pbHkiOiJQaWFubyIsImdpdmVuIjoiRWxlbmEiLCJwYXJzZS1uYW1lcyI6ZmFsc2UsImRyb3BwaW5nLXBhcnRpY2xlIjoiIiwibm9uLWRyb3BwaW5nLXBhcnRpY2xlIjoiIn0seyJmYW1pbHkiOiJMYXJzb24iLCJnaXZlbiI6IkNvdXJ0bmV5IEUuIiwicGFyc2UtbmFtZXMiOmZhbHNlLCJkcm9wcGluZy1wYXJ0aWNsZSI6IiIsIm5vbi1kcm9wcGluZy1wYXJ0aWNsZSI6IiJ9XSwiY29udGFpbmVyLXRpdGxlIjoiQ2FuYWRpYW4gSm91cm5hbCBvZiBGaXNoZXJpZXMgYW5kIEFxdWF0aWMgU2NpZW5jZXMiLCJET0kiOiIxMC4xMTM5L2NqZmFzLTIwMjAtMDAzOSIsIklTU04iOiIxMjA1NzUzMyIsImlzc3VlZCI6eyJkYXRlLXBhcnRzIjpbWzIwMjBdXX0sImFic3RyYWN0IjoiVGhlIFJpdmVyIENvbnRpbnV1bSBDb25jZXB0IChSQ0MpIGlzIGEgbWlsZXN0b25lIGluIHN0cmVhbSBlY29sb2d5IGJlY2F1c2Ugb2YgaXRzIGNvbXByZWhlbnNpdmUgZXZhbHVhdGlvbiBvZiB0aGUgc3RydWN0dXJlIGFuZCBmdW5jdGlvbiBvZiBsb3RpYyBlY29zeXN0ZW1zLiBMaW5raW5nIHN0cmVhbSBwaHlzaWNhbCBhbmQgZ2VvbW9ycGhvbG9naWNhbCBhdHRyaWJ1dGVzIHdpdGggcGF0dGVybnMgaW4gYmlvZGl2ZXJzaXR5LCBmdW5jdGlvbmFsIHRyYWl0cywgYW5kIG1ldGFib2xpc20gZHluYW1pY3MsIHRoaXMgdGhlb3J5IGRlc2NyaWJlcyBkb3duc3RyZWFtIGdyYWRpZW50cyBpbiBjb21tdW5pdHkgY29tcG9zaXRpb24gYW5kIGVjb3N5c3RlbSBwcm9jZXNzZXMuIFRoZSBhaW0gb2YgdGhpcyByZXZpZXcgaXMgdG8gZXZhbHVhdGUgaG93IHRoZSBSQ0MsIDQwIHllYXJzIGZyb20gaXRzIHB1YmxpY2F0aW9uIGluIHRoZSBDYW5hZGlhbiBKb3VybmFsIG9mIEZpc2hlcmllcyBhbmQgQXF1YXRpYyBTY2llbmNlcywgaGFzIGluZmx1ZW5jZWQgYmFzaWMgYW5kIGFwcGxpZWQgcmVzZWFyY2ggaW4gc3RyZWFtIGVjb2xvZ3ksIGZvY3VzaW5nIG9uIHRoZSBtb3N0IGltcG9ydGFudCBjb250cmlidXRpb25zIGFuZCByZWNlbnQgZGV2ZWxvcG1lbnRzLiBUaGlzIHdvcmsgcHV0cyBpbnRvIHBlcnNwZWN0aXZlIHRoZSBoaXN0b3JpY2FsIGltcG9ydGFuY2Ugb2YgdGhlIFJDQyBpbiB0aGUgc2NpZW50aWZpYyBwcm9jZXNzIGFuZCBpbnRlZ3JhdGVzIHBhc3QgYW5kIHJlY2VudCB0aGVvcmllcywgaW5jbHVkaW5nIG1ldGFjb21tdW5pdHkgYW5kIG1ldGFlY29zeXN0ZW0gdGhlb3JpZXMgYW5kIHRoZSByaXZlciBuZXR3b3JrIHBlcnNwZWN0aXZlLCB0byBwcmVkaWN0IHRheG9ub21pYyBhbmQgZnVuY3Rpb25hbCBkaXZlcnNpdHkgb2YgYmVudGhpYyBjb21tdW5pdGllcy4gVGh1cywgdGhpcyByZXZpZXcgcHJvdmlkZXMgYSB1bmlmeWluZyBvdmVydmlldyBvZiB0aGUgaGlzdG9yaWNhbCBjb250ZXh0IG9mIHRoZSBmaWVsZCBmb3IgZXhwbG9yaW5nIGJhc2ljIGFuZCBhcHBsaWVkIGVjb2xvZ2ljYWwgcXVlc3Rpb25zIHRvIHRoZSBuZXh0IGdlbmVyYXRpb24gb2Ygc3RyZWFtIGVjb2xvZ2lzdHMuIiwiaXNzdWUiOiIxMSIsInZvbHVtZSI6Ijc3IiwiY29udGFpbmVyLXRpdGxlLXNob3J0IjoiIn0sImlzVGVtcG9yYXJ5IjpmYWxzZX1dfQ=="/>
          <w:id w:val="-806554297"/>
          <w:placeholder>
            <w:docPart w:val="DD767FFE456641F292F4450F4B2667A8"/>
          </w:placeholder>
        </w:sdtPr>
        <w:sdtEndPr/>
        <w:sdtContent>
          <w:r w:rsidRPr="00871662">
            <w:rPr>
              <w:rFonts w:ascii="Arial" w:hAnsi="Arial" w:cs="Arial"/>
              <w:color w:val="000000"/>
            </w:rPr>
            <w:t>(10–12)</w:t>
          </w:r>
        </w:sdtContent>
      </w:sdt>
      <w:r w:rsidRPr="00871662">
        <w:rPr>
          <w:rFonts w:ascii="Arial" w:hAnsi="Arial" w:cs="Arial"/>
        </w:rPr>
        <w:t xml:space="preserve">. This was an observational study, with data collection carried out simultaneously across all segments during the dry season to minimize temporal bias caused by seasonal fluctuations. </w:t>
      </w:r>
    </w:p>
    <w:p w14:paraId="43D16690" w14:textId="77777777" w:rsidR="00E34C7A" w:rsidRDefault="00E34C7A" w:rsidP="00E34C7A">
      <w:pPr>
        <w:spacing w:line="276" w:lineRule="auto"/>
        <w:rPr>
          <w:rFonts w:ascii="Arial" w:hAnsi="Arial" w:cs="Arial"/>
          <w:sz w:val="22"/>
        </w:rPr>
      </w:pPr>
    </w:p>
    <w:p w14:paraId="2F6CA280" w14:textId="4A27FDB1" w:rsidR="00B86AE1" w:rsidRDefault="00B86AE1" w:rsidP="00E34C7A">
      <w:pPr>
        <w:spacing w:line="276" w:lineRule="auto"/>
        <w:rPr>
          <w:rFonts w:ascii="Arial" w:hAnsi="Arial" w:cs="Arial"/>
          <w:sz w:val="22"/>
        </w:rPr>
      </w:pPr>
      <w:r>
        <w:rPr>
          <w:rFonts w:ascii="Arial" w:hAnsi="Arial" w:cs="Arial"/>
          <w:noProof/>
          <w:sz w:val="22"/>
          <w:lang w:val="en-IN" w:eastAsia="en-IN"/>
        </w:rPr>
        <w:lastRenderedPageBreak/>
        <w:drawing>
          <wp:inline distT="0" distB="0" distL="0" distR="0" wp14:anchorId="7B3C5EB7" wp14:editId="0E03C08A">
            <wp:extent cx="5212080" cy="3592195"/>
            <wp:effectExtent l="0" t="0" r="7620" b="8255"/>
            <wp:docPr id="636377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77985" name="Picture 63637798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3592195"/>
                    </a:xfrm>
                    <a:prstGeom prst="rect">
                      <a:avLst/>
                    </a:prstGeom>
                  </pic:spPr>
                </pic:pic>
              </a:graphicData>
            </a:graphic>
          </wp:inline>
        </w:drawing>
      </w:r>
    </w:p>
    <w:p w14:paraId="02D3CA89" w14:textId="078DACB3" w:rsidR="00E34C7A" w:rsidRPr="008437B7" w:rsidRDefault="00E34C7A" w:rsidP="00E34C7A">
      <w:pPr>
        <w:rPr>
          <w:rFonts w:ascii="Arial" w:hAnsi="Arial" w:cs="Arial"/>
          <w:sz w:val="22"/>
        </w:rPr>
      </w:pPr>
      <w:r w:rsidRPr="008437B7">
        <w:rPr>
          <w:rFonts w:ascii="Arial" w:hAnsi="Arial" w:cs="Arial"/>
          <w:sz w:val="22"/>
        </w:rPr>
        <w:t xml:space="preserve">Figure 1. Research Locations Showing the Segments of </w:t>
      </w:r>
      <w:proofErr w:type="spellStart"/>
      <w:r w:rsidRPr="008437B7">
        <w:rPr>
          <w:rFonts w:ascii="Arial" w:hAnsi="Arial" w:cs="Arial"/>
          <w:sz w:val="22"/>
        </w:rPr>
        <w:t>Api</w:t>
      </w:r>
      <w:proofErr w:type="spellEnd"/>
      <w:r w:rsidRPr="008437B7">
        <w:rPr>
          <w:rFonts w:ascii="Arial" w:hAnsi="Arial" w:cs="Arial"/>
          <w:sz w:val="22"/>
        </w:rPr>
        <w:t xml:space="preserve"> River and </w:t>
      </w:r>
      <w:proofErr w:type="spellStart"/>
      <w:r w:rsidRPr="008437B7">
        <w:rPr>
          <w:rFonts w:ascii="Arial" w:hAnsi="Arial" w:cs="Arial"/>
          <w:sz w:val="22"/>
        </w:rPr>
        <w:t>Asiti</w:t>
      </w:r>
      <w:proofErr w:type="spellEnd"/>
      <w:r w:rsidRPr="008437B7">
        <w:rPr>
          <w:rFonts w:ascii="Arial" w:hAnsi="Arial" w:cs="Arial"/>
          <w:sz w:val="22"/>
        </w:rPr>
        <w:t xml:space="preserve"> River, </w:t>
      </w:r>
      <w:proofErr w:type="spellStart"/>
      <w:r w:rsidR="00EC6466">
        <w:rPr>
          <w:rFonts w:ascii="Arial" w:hAnsi="Arial" w:cs="Arial"/>
          <w:sz w:val="22"/>
        </w:rPr>
        <w:t>Kebar-Tambrauw</w:t>
      </w:r>
      <w:proofErr w:type="spellEnd"/>
      <w:r w:rsidR="00EC6466">
        <w:rPr>
          <w:rFonts w:ascii="Arial" w:hAnsi="Arial" w:cs="Arial"/>
          <w:sz w:val="22"/>
        </w:rPr>
        <w:t xml:space="preserve">, Southwest </w:t>
      </w:r>
      <w:r w:rsidRPr="008437B7">
        <w:rPr>
          <w:rFonts w:ascii="Arial" w:hAnsi="Arial" w:cs="Arial"/>
          <w:sz w:val="22"/>
        </w:rPr>
        <w:t>Papua</w:t>
      </w:r>
      <w:r w:rsidR="00EC6466">
        <w:rPr>
          <w:rFonts w:ascii="Arial" w:hAnsi="Arial" w:cs="Arial"/>
          <w:sz w:val="22"/>
        </w:rPr>
        <w:t xml:space="preserve"> Province</w:t>
      </w:r>
      <w:r w:rsidR="0084565F">
        <w:rPr>
          <w:rFonts w:ascii="Arial" w:hAnsi="Arial" w:cs="Arial"/>
          <w:sz w:val="22"/>
        </w:rPr>
        <w:t>, Indonesia.</w:t>
      </w:r>
    </w:p>
    <w:p w14:paraId="7B4F2464" w14:textId="77777777" w:rsidR="00E34C7A" w:rsidRDefault="00E34C7A" w:rsidP="00441B6F">
      <w:pPr>
        <w:pStyle w:val="Body"/>
        <w:spacing w:after="0"/>
        <w:rPr>
          <w:rFonts w:ascii="Arial" w:hAnsi="Arial" w:cs="Arial"/>
        </w:rPr>
      </w:pPr>
    </w:p>
    <w:p w14:paraId="5B71785B" w14:textId="7003ACAA" w:rsidR="00E34C7A" w:rsidRDefault="00E34C7A" w:rsidP="00E34C7A">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8437B7">
        <w:rPr>
          <w:rFonts w:ascii="Arial" w:hAnsi="Arial" w:cs="Arial"/>
          <w:b/>
          <w:bCs/>
          <w:sz w:val="22"/>
        </w:rPr>
        <w:t>Data Collection</w:t>
      </w:r>
    </w:p>
    <w:p w14:paraId="191AF91C" w14:textId="6EBA6E12"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A quantitative-descriptive approach was used, employing spatial stratification based on the zonation of river flow: upstream, midstream, and downstream. Each </w:t>
      </w:r>
      <w:r w:rsidR="00BC6066">
        <w:rPr>
          <w:rFonts w:ascii="Arial" w:hAnsi="Arial" w:cs="Arial"/>
        </w:rPr>
        <w:t>segment</w:t>
      </w:r>
      <w:r w:rsidRPr="0092296B">
        <w:rPr>
          <w:rFonts w:ascii="Arial" w:hAnsi="Arial" w:cs="Arial"/>
        </w:rPr>
        <w:t xml:space="preserve"> represents a gradient of distinct ecological conditions, in terms of river morphometry, riparian vegetation structure, and exposure to external disturbances. The upstream </w:t>
      </w:r>
      <w:r w:rsidR="00BC6066">
        <w:rPr>
          <w:rFonts w:ascii="Arial" w:hAnsi="Arial" w:cs="Arial"/>
        </w:rPr>
        <w:t>segment</w:t>
      </w:r>
      <w:r w:rsidRPr="0092296B">
        <w:rPr>
          <w:rFonts w:ascii="Arial" w:hAnsi="Arial" w:cs="Arial"/>
        </w:rPr>
        <w:t xml:space="preserve"> generally features dense vegetation cover, rocky substrates, and cooler water temperatures. The midstream </w:t>
      </w:r>
      <w:r w:rsidR="00BC6066">
        <w:rPr>
          <w:rFonts w:ascii="Arial" w:hAnsi="Arial" w:cs="Arial"/>
        </w:rPr>
        <w:t>segment</w:t>
      </w:r>
      <w:r w:rsidRPr="0092296B">
        <w:rPr>
          <w:rFonts w:ascii="Arial" w:hAnsi="Arial" w:cs="Arial"/>
        </w:rPr>
        <w:t xml:space="preserve"> often experiences channel widening and increased sedimentation, while the downstream </w:t>
      </w:r>
      <w:r w:rsidR="00BC6066">
        <w:rPr>
          <w:rFonts w:ascii="Arial" w:hAnsi="Arial" w:cs="Arial"/>
        </w:rPr>
        <w:t>segment</w:t>
      </w:r>
      <w:r w:rsidRPr="0092296B">
        <w:rPr>
          <w:rFonts w:ascii="Arial" w:hAnsi="Arial" w:cs="Arial"/>
        </w:rPr>
        <w:t xml:space="preserve"> is more prone to anthropogenic pressures such as farming, land clearing, and domestic waste discharge.</w:t>
      </w:r>
    </w:p>
    <w:p w14:paraId="3AD35388" w14:textId="6D64D3B0"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Within each </w:t>
      </w:r>
      <w:r w:rsidR="00BC6066">
        <w:rPr>
          <w:rFonts w:ascii="Arial" w:hAnsi="Arial" w:cs="Arial"/>
        </w:rPr>
        <w:t>segment</w:t>
      </w:r>
      <w:r w:rsidRPr="0092296B">
        <w:rPr>
          <w:rFonts w:ascii="Arial" w:hAnsi="Arial" w:cs="Arial"/>
        </w:rPr>
        <w:t xml:space="preserve">, three observation points were selected systematically based on habitat diversity and accessibility. Each observation point covered a 100-meter transect along the river, resulting in nine sampling points per river and a total of 18 across both sites. At each point, environmental data and fish species identification were conducted in situ. This spatial design enabled microhabitat analysis and mapping of optimal conditions for the presence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w:t>
      </w:r>
    </w:p>
    <w:p w14:paraId="58385043" w14:textId="7BB806E1"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Fish community data were collected using a combination of active and passive sampling methods. Equipment included gill nets (1–2 inch mesh), fish traps, and small seine nets for shallow waters. Sampling was conducted over 2–4 hours during morning and late afternoon sessions to capture fish activity patterns across diel cycles. Identification was based on morphological characteristics using the latest taxonomic literature </w:t>
      </w:r>
      <w:sdt>
        <w:sdtPr>
          <w:rPr>
            <w:rFonts w:ascii="Arial" w:hAnsi="Arial" w:cs="Arial"/>
            <w:color w:val="000000"/>
          </w:rPr>
          <w:tag w:val="MENDELEY_CITATION_v3_eyJjaXRhdGlvbklEIjoiTUVOREVMRVlfQ0lUQVRJT05fMmQwNzE4YWQtNDcyMC00ZTNmLWI4OTUtNmY3MDMzNDk4NjYxIiwicHJvcGVydGllcyI6eyJub3RlSW5kZXgiOjB9LCJpc0VkaXRlZCI6ZmFsc2UsIm1hbnVhbE92ZXJyaWRlIjp7ImlzTWFudWFsbHlPdmVycmlkZGVuIjpmYWxzZSwiY2l0ZXByb2NUZXh0IjoiKDEz4oCTMTUpIiwibWFudWFsT3ZlcnJpZGVUZXh0IjoiIn0sImNpdGF0aW9uSXRlbXMiOlt7ImlkIjoiZDdjOTZmYWEtM2ZhZi0zNDZkLTliOTUtODUwYzU2NTkwZTFiIiwiaXRlbURhdGEiOnsidHlwZSI6ImJvb2siLCJpZCI6ImQ3Yzk2ZmFhLTNmYWYtMzQ2ZC05Yjk1LTg1MGM1NjU5MGUxYiIsInRpdGxlIjoiRnJlc2h3YXRlciBmaXNoZXMgb2YgdGhlIFRpbWlrYSByZWdpb24sIE5ldyBHdWluZWEiLCJhdXRob3IiOlt7ImZhbWlseSI6IkFsbGVuIiwiZ2l2ZW4iOiJHZXJhbGQgUiIsInBhcnNlLW5hbWVzIjpmYWxzZSwiZHJvcHBpbmctcGFydGljbGUiOiIiLCJub24tZHJvcHBpbmctcGFydGljbGUiOiIifSx7ImZhbWlseSI6IkhvcnRsZSIsImdpdmVuIjoiS2VudCBHIiwicGFyc2UtbmFtZXMiOmZhbHNlLCJkcm9wcGluZy1wYXJ0aWNsZSI6IiIsIm5vbi1kcm9wcGluZy1wYXJ0aWNsZSI6IiJ9LHsiZmFtaWx5IjoiUmVueWFhbiIsImdpdmVuIjoiU2FtdWVsIEphZmV0IiwicGFyc2UtbmFtZXMiOmZhbHNlLCJkcm9wcGluZy1wYXJ0aWNsZSI6IiIsIm5vbi1kcm9wcGluZy1wYXJ0aWNsZSI6IiJ9XSwiSVNCTiI6IjA2NDY0MDQ4MDYiLCJpc3N1ZWQiOnsiZGF0ZS1wYXJ0cyI6W1syMDAwXV19LCJwdWJsaXNoZXIiOiJGcmVlcG9ydCBJbmRvbmVzaWEiLCJjb250YWluZXItdGl0bGUtc2hvcnQiOiIifSwiaXNUZW1wb3JhcnkiOmZhbHNlfSx7ImlkIjoiOWQzMjBmNWMtZWM4ZS0zYTlkLTk3ODItOTRiNTJiNzUzNTkwIiwiaXRlbURhdGEiOnsidHlwZSI6ImFydGljbGUtam91cm5hbCIsImlkIjoiOWQzMjBmNWMtZWM4ZS0zYTlkLTk3ODItOTRiNTJiNzUzNTkwIiwidGl0bGUiOiJGaWVsZCBndWlkZSB0byB0aGUgZnJlc2h3YXRlciBmaXNoZXMgb2YgTmV3IEd1aW5lYSIsImF1dGhvciI6W3siZmFtaWx5IjoiQWxsZW4iLCJnaXZlbiI6IkdlcmFsZCBSIiwicGFyc2UtbmFtZXMiOmZhbHNlLCJkcm9wcGluZy1wYXJ0aWNsZSI6IiIsIm5vbi1kcm9wcGluZy1wYXJ0aWNsZSI6IiJ9XSwiaXNzdWVkIjp7ImRhdGUtcGFydHMiOltbMTk5MV1dfSwiY29udGFpbmVyLXRpdGxlLXNob3J0IjoiIn0sImlzVGVtcG9yYXJ5IjpmYWxzZX0seyJpZCI6ImFhMmJkNWI3LTBiOWYtMzI0Ni1iMDRkLTA3YjQzNGYxNTE2NyIsIml0ZW1EYXRhIjp7InR5cGUiOiJib29rIiwiaWQiOiJhYTJiZDViNy0wYjlmLTMyNDYtYjA0ZC0wN2I0MzRmMTUxNjciLCJ0aXRsZSI6IkZyZXNod2F0ZXIgRmlzaGVzIG9mIFdlc3Rlcm4gSW5kb25lc2lhIGFuZCBTdWxhd2VzaSA6IEFkZGl0aW9ucyBhbmQgQ29ycmVjdGlvbnMiLCJhdXRob3IiOlt7ImZhbWlseSI6IktvdHRlbGF0IiwiZ2l2ZW4iOiJNYXVyaWNlIiwicGFyc2UtbmFtZXMiOmZhbHNlLCJkcm9wcGluZy1wYXJ0aWNsZSI6IiIsIm5vbi1kcm9wcGluZy1wYXJ0aWNsZSI6IiJ9LHsiZmFtaWx5IjoiV2hpdHRlbiIsImdpdmVuIjoiQW50aG9ueSBKLiIsInBhcnNlLW5hbWVzIjpmYWxzZSwiZHJvcHBpbmctcGFydGljbGUiOiIiLCJub24tZHJvcHBpbmctcGFydGljbGUiOiIifV0sImNvbnRhaW5lci10aXRsZSI6IkZyZXNod2F0ZXIgRmlzaGVzIG9mIFdlc3Rlcm4gSW5kb25lc2lhIGFuZCBTdWxhd2VzaSIsIklTU04iOiJJU0JOIDAtOTQ1OTcxLTYwLTUiLCJpc3N1ZWQiOnsiZGF0ZS1wYXJ0cyI6W1sxOTk2XV19LCJhYnN0cmFjdCI6IlRoZSBmaXJzdCBwcmludGluZyBvZiB0aGUgRnJlc2h3YXRlciBGaXNoZXMgb2YgV2VzdGVybiBJbmRvbmVzaWEgYW5kIFN1bGF3ZXNpIHJlY29yZGVkIHRoZSA5NjQgZmlzaCBzcGVjaWVzIGtub3duIHRvIG9jY3VyIGluIHRoaXMgYXJlYSBhcyBhdCBEZWNlbWJlciAzMSwgMTk5MS4gT24tZ29pbmcgcmVzZWFyY2ggYnkgdGhlIGF1dGhvcnMgYW5kIGNvbGxlYWd1ZXMgaGFzIGxlZCB0byB0aGUgZGlzY292ZXJ5IG9mIDc5IGFkZGl0aW9uYWwgc3BlY2llcy4gQXMgaXQgaXMgbm90IHBvc3NpYmxlIGF0IHRoaXMgc3RhZ2UgdG8gaW5jbHVkZSB0aGVtIGluIHRoaXMgcmVwcmludCwgd2UgYXJlIHByb3ZpZGluZyBoZXJldW5kZXIgYSBsaXN0IG9mIHRoZXNlIGNoYW5nZXMsIHRvZ2V0aGVyIHdpdGggYmlibGlvZ3JhcGhpYyByZWYtZXJlbmNlcywgdG8gYXNzaXN0IHRoZSBpbnRlcmVzdGVkIHJlYWRlcnMuIEFzIGV4cGxhaW5lZCBpbiB0aGUgSW50cm9kdWN0aW9uIChwLiB4eGkteHhpaWkpLCBmaXNoIHN5c3RlbWF0aWNzIGlzIGEgZHluYW1pYyBmaWVsZCBhbmQgdGhlIHNjaWVudGlmaWMgbmFtZXMgb2YgZmlzaGVzIG1heSBoYXZlIHRvIGJlIGFsdGVyZWQgYXMgYSByZXN1bHQgb2YgbmV3IHNjaWVudGlmaWMgZGlzY292ZXJpZXMuIEluIGFyZWFzIHdoZXJlIHRoZSBmYXVuYSBpcyB3ZWxsIGtub3duLCB0aGUgbm9tZW5jbGF0dXJlIGlzIHF1aXRlIHN0YWJsZSwgYnV0IGluIGFyZWFzIHN0aWxsIHBvb3JseSBrbm93biB0aGVzZSBjaGFuZ2VzIGFyZSBtb3JlIGZyZXF1ZW50LiBUaGUgZm9sbG93aW5nIGxpc3QgYWxzbyBpbmNsdWRlcyBjaGFuZ2VzIG9mIHRoZSBuYW1lcyBvZiA0NSBzcGVjaWVzIGFuZCB0aGUgZGVsZXRpb24gb2YgMTEuIFRoaXMgbnVtYmVyIG9mIGNoYW5nZXMgYW5kIGFkZGl0aW9ucyBvdXRsaW5lcyB0aGF0IG11Y2ggbW9yZSB3b3JrIGlzIG5lZWRlZCBiZWZvcmUgd2UgcmVhY2ggYSByZWFzb25hYmxlIGtub3dsZWRnZSBvZiB3ZXN0ZXJuIEluZG9uZXNpYW4gZnJlc2h3YXRlciBmaXNoZXMuIFRoZSBhZGRpdGlvbnMgYW5kIGNvcnJlY3Rpb25zIGFyZSBhcyBrbm93biB0byB1cyBieSB0aGUgMzEgTWF5IDE5OTYuIFRoZSB0b3RhbCByZWNvcmRlZCBmcmVzaHdhdGVyIGZpc2ggZmF1bmEgaW4gdGhlIGFyZWEgbm93IGlzIDEwMzIuIE9ubHkgZ2VvZ3JhcGhpYyBkaXN0cmlidXRpb24gb3IgcmFuZ2UgZXh0ZW5zaW9ucyB3aXRoaW4gdGhlIGFyZWEgb2YgdGhlIGJvb2sgYXJlIG1lbnRpb25uZWQuIENldGFrYW4gcGVydGFtYSBidWt1IElrYW4taWthbiBBaXIgVGF3YXIgZGkgSW5kb25lc2lhIEJhZ2lhbiBCYXJhdCBkYW4gU3VsYXdlc2kgbWVuY2FrdXAgOTY0IGplbmlzIGlrYW4geWFuZyBkaWtlLXRhaHVpIHRlcmRhcGF0IGRpIGthd2FzYW4gaW5pIHNhbXBhaSB0YW5nZ2FsIDMxIERlc2VtYmVyIDE5OTEuIFNlamFrIGl0dSBwZW5lbGl0aWFuIGxhbmp1dGFuIHlhbmcgZGlsYWt1a2FuIG9sZWggcGFyYSBwZW51bGlzIGRhbiBwZW5lbGl0aSBsYWlubnlhIG1lbmVtdWthbiA3OSBqZW5pcyBiYXJ1LiBLYXJlbmEgdGlkYWsgbWVtdW5na2lua2FuIHVudHVrIG1lbWFzdWtrYW4gamVuaXMtamVuaXMgYmFydSBpbmkgZGFsYW0gY2V0YWthbiB1bGFuZyBpbmksIHVudHVrIG1lbWJhbnR1IHBlbWJhY2EgeWFuZyBiZXJtaW5hdCBkaSBiYXdhaCBpbmkga2FtaSBjYW50dW1rYW4gZGFmdGFyIGplbmlzIHlhbmcgYmFydSBkaXNlcnRhaSBkZW5nYW4gcnVqdWthbiB5YW5nIHJlbGV2YW4uIFNlcGVydGkgZGl1cmFpa2FuIGRhbGFtIGJhZ2lhbiBQZW5kYWh1bHVhbiAoaC4geHhpLXh4aWlpKSwgc2lzdGVtYXRpa2EgaWthbiBtZXJ1cGFrYW4gYmlkYW5nIGlsbXUgeWFuZyBkaW5hbWlzIHNlLWhpbmdnYSBuYW1hIGlsbWlhaCBpa2FuIGhhcnVzIGRpcGVyYmFydWkgc2VzdWFpIGRlbmdhbiBwZW5lbXVhbi1wZW5lbXVhbiBiYXJ1LiBEaSB0ZW1wYXQtdGVtcGF0IHlhbmcgaWthbm55YSBkaWtlbmFsIGJhaWssIHRhdGEgbmFtYSBpa2FuIHRpZGFrIGJhbnlhayBiZXJ1YmFoIGFnYWssIHRldGFwaSBkaSB0ZW1wYXQtdGVtcGF0IHlhbmcgZmF1bmEgaWthbm55YSB0aWRhayB0ZXJsYWx1IGRpa2VuYWwsIHBlcnViYWhhbiBuYW1hIGluaSBsZWJpaCBzZXJpbmcgdGVyamFkaS4gRGFmdGFyIGJlcmlrdXQgaW5pIGp1Z2EgbWVuY2FrdXAgcGVydWJhaGFuIG5hbWEgdW50dWsgNDUgamVuaXMgZGFuIHNlYmVsYXMgbmFtYSBqZW5pcyB0ZWxhaCBkaWhpbGFuZ2thbi4gUGVydWJhaGFuIGp1bWxhaCBqZW5pcyBkYW4gYWRhbnlhIGplbmlzLWplbmlzIHRhbWJhaGFuIGluaSBtZW5la2Fua2FuIHBlcmx1bnlhIHBlLW5lbGl0aWFuIGxlYmloIGxhbmp1dCBzZWJlbHVtIGtpdGEgZGFwYXQgY3VrdXAgbWVuZ2VuYWwgaWthbi1pa2FuIGFpciB0YXdhciBkaSBJbmRvbmVzaWEgQmFyYXQuIFRhbWJhaGFuIGRhbiBwZXJ1YmFoYW4gaW5pIGthbWkgbGFrdWthbiBzZXN1YWkgZGVuZ2FuIGluZm9ybWFzaSB5YW5nIGthbWkgbWlsaWtpIHNhbXBhaSB0YW5nZ2FsIDMxIE1laSAxOTk2LiBKZW5pcyBpa2FuIGFpciB0YXdhciB5YW5nIHNhYXQgaW5pIGRpa2V0YWh1aSBkaSBrYXdhc2FuIGluaSBiZXJqdW1sYWggMTAzMi4gSW5mb3JtYXNpIHRhbWJhaGFuIG1lbmdlbmFpIGRpc3RyaWJ1c2kgaWthbiBhdGF1IGtpc2FyYW4gcGVueWViYXJhbm55YSBkaWJhdGFzaSB1bnR1ayBkYWVyYWgtZGFlcmFoIGRpIGRhbGFtIGthd2FzYW4geWFuZyBkaWNha3VwIGRhbGFtIGJ1a3UgaW5pLiBQUklTVElEQUUgUHJpc3RpcyBwcmlzdGlzIE1pc2lkZW50aWZpZWQuIENvcnJlY3QgbmFtZTogUC4gbWljcm9kb24gKExhc3QgYW5kIFN0ZXZlbnMsIDE5OTQ6IDM2NCkuIiwidm9sdW1lIjoiNSIsImNvbnRhaW5lci10aXRsZS1zaG9ydCI6IiJ9LCJpc1RlbXBvcmFyeSI6ZmFsc2V9XX0="/>
          <w:id w:val="-1196535455"/>
          <w:placeholder>
            <w:docPart w:val="8B70148901774A99AA21F451B4CFE4A3"/>
          </w:placeholder>
        </w:sdtPr>
        <w:sdtEndPr/>
        <w:sdtContent>
          <w:r w:rsidRPr="0092296B">
            <w:rPr>
              <w:rFonts w:ascii="Arial" w:hAnsi="Arial" w:cs="Arial"/>
              <w:color w:val="000000"/>
            </w:rPr>
            <w:t>(13–15)</w:t>
          </w:r>
        </w:sdtContent>
      </w:sdt>
      <w:r w:rsidRPr="0092296B">
        <w:rPr>
          <w:rFonts w:ascii="Arial" w:hAnsi="Arial" w:cs="Arial"/>
        </w:rPr>
        <w:t xml:space="preserve">. The number of individuals per species was recorded, and species status (endemic, native, or introduced) was classified according to distributional data specific to Papua </w:t>
      </w:r>
      <w:sdt>
        <w:sdtPr>
          <w:rPr>
            <w:rFonts w:ascii="Arial" w:hAnsi="Arial" w:cs="Arial"/>
            <w:color w:val="000000"/>
          </w:rPr>
          <w:tag w:val="MENDELEY_CITATION_v3_eyJjaXRhdGlvbklEIjoiTUVOREVMRVlfQ0lUQVRJT05fOGUyMTA2ODAtOGQ0Yy00ZTc4LTgyYzYtNGQzM2Y5ZjdiYTc2IiwicHJvcGVydGllcyI6eyJub3RlSW5kZXgiOjB9LCJpc0VkaXRlZCI6ZmFsc2UsIm1hbnVhbE92ZXJyaWRlIjp7ImlzTWFudWFsbHlPdmVycmlkZGVuIjpmYWxzZSwiY2l0ZXByb2NUZXh0IjoiKDE1LDE2KSIsIm1hbnVhbE92ZXJyaWRlVGV4dCI6IiJ9LCJjaXRhdGlvbkl0ZW1zIjpbeyJpZCI6IjgzZTk4YTA1LWJmY2EtMzYxZS04N2NiLWIzZTk5ZjE4ZWQ1OCIsIml0ZW1EYXRhIjp7InR5cGUiOiJhcnRpY2xlIiwiaWQiOiI4M2U5OGEwNS1iZmNhLTM2MWUtODdjYi1iM2U5OWYxOGVkNTgiLCJ0aXRsZSI6IkZyZXNod2F0ZXIgZWNvcmVnaW9ucyBvZiB0aGUgd29ybGQ6IEEgbmV3IG1hcCBvZiBiaW9nZW9ncmFwaGljIHVuaXRzIGZvciBmcmVzaHdhdGVyIGJpb2RpdmVyc2l0eSBjb25zZXJ2YXRpb24iLCJhdXRob3IiOlt7ImZhbWlseSI6IkFiZWxsIiwiZ2l2ZW4iOiJSb2JpbiIsInBhcnNlLW5hbWVzIjpmYWxzZSwiZHJvcHBpbmctcGFydGljbGUiOiIiLCJub24tZHJvcHBpbmctcGFydGljbGUiOiIifSx7ImZhbWlseSI6IlRoaWVtZSIsImdpdmVuIjoiTWljaGVsZSBMLiIsInBhcnNlLW5hbWVzIjpmYWxzZSwiZHJvcHBpbmctcGFydGljbGUiOiIiLCJub24tZHJvcHBpbmctcGFydGljbGUiOiIifSx7ImZhbWlseSI6IlJldmVuZ2EiLCJnaXZlbiI6IkNhcm1lbiIsInBhcnNlLW5hbWVzIjpmYWxzZSwiZHJvcHBpbmctcGFydGljbGUiOiIiLCJub24tZHJvcHBpbmctcGFydGljbGUiOiIifSx7ImZhbWlseSI6IkJyeWVyIiwiZ2l2ZW4iOiJNYXJrIiwicGFyc2UtbmFtZXMiOmZhbHNlLCJkcm9wcGluZy1wYXJ0aWNsZSI6IiIsIm5vbi1kcm9wcGluZy1wYXJ0aWNsZSI6IiJ9LHsiZmFtaWx5IjoiS290dGVsYXQiLCJnaXZlbiI6Ik1hdXJpY2UiLCJwYXJzZS1uYW1lcyI6ZmFsc2UsImRyb3BwaW5nLXBhcnRpY2xlIjoiIiwibm9uLWRyb3BwaW5nLXBhcnRpY2xlIjoiIn0seyJmYW1pbHkiOiJCb2d1dHNrYXlhIiwiZ2l2ZW4iOiJOaW5hIiwicGFyc2UtbmFtZXMiOmZhbHNlLCJkcm9wcGluZy1wYXJ0aWNsZSI6IiIsIm5vbi1kcm9wcGluZy1wYXJ0aWNsZSI6IiJ9LHsiZmFtaWx5IjoiQ29hZCIsImdpdmVuIjoiQnJpYW4iLCJwYXJzZS1uYW1lcyI6ZmFsc2UsImRyb3BwaW5nLXBhcnRpY2xlIjoiIiwibm9uLWRyb3BwaW5nLXBhcnRpY2xlIjoiIn0seyJmYW1pbHkiOiJNYW5kcmFrIiwiZ2l2ZW4iOiJOaWNrIiwicGFyc2UtbmFtZXMiOmZhbHNlLCJkcm9wcGluZy1wYXJ0aWNsZSI6IiIsIm5vbi1kcm9wcGluZy1wYXJ0aWNsZSI6IiJ9LHsiZmFtaWx5IjoiQmFsZGVyYXMiLCJnaXZlbiI6IlNhbHZhZG9yIENvbnRyZXJhcyIsInBhcnNlLW5hbWVzIjpmYWxzZSwiZHJvcHBpbmctcGFydGljbGUiOiIiLCJub24tZHJvcHBpbmctcGFydGljbGUiOiIifSx7ImZhbWlseSI6IkJ1c3NpbmciLCJnaXZlbiI6IldpbGxpYW0iLCJwYXJzZS1uYW1lcyI6ZmFsc2UsImRyb3BwaW5nLXBhcnRpY2xlIjoiIiwibm9uLWRyb3BwaW5nLXBhcnRpY2xlIjoiIn0seyJmYW1pbHkiOiJTdGlhc3NueSIsImdpdmVuIjoiTWVsYW5pZSBMLkouIiwicGFyc2UtbmFtZXMiOmZhbHNlLCJkcm9wcGluZy1wYXJ0aWNsZSI6IiIsIm5vbi1kcm9wcGluZy1wYXJ0aWNsZSI6IiJ9LHsiZmFtaWx5IjoiU2tlbHRvbiIsImdpdmVuIjoiUGF1bCIsInBhcnNlLW5hbWVzIjpmYWxzZSwiZHJvcHBpbmctcGFydGljbGUiOiIiLCJub24tZHJvcHBpbmctcGFydGljbGUiOiIifSx7ImZhbWlseSI6IkFsbGVuIiwiZ2l2ZW4iOiJHZXJhbGQgUi4iLCJwYXJzZS1uYW1lcyI6ZmFsc2UsImRyb3BwaW5nLXBhcnRpY2xlIjoiIiwibm9uLWRyb3BwaW5nLXBhcnRpY2xlIjoiIn0seyJmYW1pbHkiOiJVbm1hY2siLCJnaXZlbiI6IlBldGVyIiwicGFyc2UtbmFtZXMiOmZhbHNlLCJkcm9wcGluZy1wYXJ0aWNsZSI6IiIsIm5vbi1kcm9wcGluZy1wYXJ0aWNsZSI6IiJ9LHsiZmFtaWx5IjoiTmFzZWthIiwiZ2l2ZW4iOiJBbGV4YW5kZXIiLCJwYXJzZS1uYW1lcyI6ZmFsc2UsImRyb3BwaW5nLXBhcnRpY2xlIjoiIiwibm9uLWRyb3BwaW5nLXBhcnRpY2xlIjoiIn0seyJmYW1pbHkiOiJOZyIsImdpdmVuIjoiUmViZWNjYSIsInBhcnNlLW5hbWVzIjpmYWxzZSwiZHJvcHBpbmctcGFydGljbGUiOiIiLCJub24tZHJvcHBpbmctcGFydGljbGUiOiIifSx7ImZhbWlseSI6IlNpbmRvcmYiLCJnaXZlbiI6Ik5pa29sYWkiLCJwYXJzZS1uYW1lcyI6ZmFsc2UsImRyb3BwaW5nLXBhcnRpY2xlIjoiIiwibm9uLWRyb3BwaW5nLXBhcnRpY2xlIjoiIn0seyJmYW1pbHkiOiJSb2JlcnRzb24iLCJnaXZlbiI6IkphbWVzIiwicGFyc2UtbmFtZXMiOmZhbHNlLCJkcm9wcGluZy1wYXJ0aWNsZSI6IiIsIm5vbi1kcm9wcGluZy1wYXJ0aWNsZSI6IiJ9LHsiZmFtaWx5IjoiQXJtaWpvIiwiZ2l2ZW4iOiJFcmljIiwicGFyc2UtbmFtZXMiOmZhbHNlLCJkcm9wcGluZy1wYXJ0aWNsZSI6IiIsIm5vbi1kcm9wcGluZy1wYXJ0aWNsZSI6IiJ9LHsiZmFtaWx5IjoiSGlnZ2lucyIsImdpdmVuIjoiSm9uYXRoYW4iLCJwYXJzZS1uYW1lcyI6ZmFsc2UsImRyb3BwaW5nLXBhcnRpY2xlIjoiVi4iLCJub24tZHJvcHBpbmctcGFydGljbGUiOiIifSx7ImZhbWlseSI6IkhlaWJlbCIsImdpdmVuIjoiVGhvbWFzIEouIiwicGFyc2UtbmFtZXMiOmZhbHNlLCJkcm9wcGluZy1wYXJ0aWNsZSI6IiIsIm5vbi1kcm9wcGluZy1wYXJ0aWNsZSI6IiJ9LHsiZmFtaWx5IjoiV2lrcmFtYW5heWFrZSIsImdpdmVuIjoiRXJpYyIsInBhcnNlLW5hbWVzIjpmYWxzZSwiZHJvcHBpbmctcGFydGljbGUiOiIiLCJub24tZHJvcHBpbmctcGFydGljbGUiOiIifSx7ImZhbWlseSI6Ik9sc29uIiwiZ2l2ZW4iOiJEYXZpZCIsInBhcnNlLW5hbWVzIjpmYWxzZSwiZHJvcHBpbmctcGFydGljbGUiOiIiLCJub24tZHJvcHBpbmctcGFydGljbGUiOiIifSx7ImZhbWlseSI6IkzDs3BleiIsImdpdmVuIjoiSHVnbyBMLiIsInBhcnNlLW5hbWVzIjpmYWxzZSwiZHJvcHBpbmctcGFydGljbGUiOiIiLCJub24tZHJvcHBpbmctcGFydGljbGUiOiIifSx7ImZhbWlseSI6IlJlaXMiLCJnaXZlbiI6IlJvYmVydG8gRS4iLCJwYXJzZS1uYW1lcyI6ZmFsc2UsImRyb3BwaW5nLXBhcnRpY2xlIjoiIiwibm9uLWRyb3BwaW5nLXBhcnRpY2xlIjoiIn0seyJmYW1pbHkiOiJMdW5kYmVyZyIsImdpdmVuIjoiSm9obiBHLiIsInBhcnNlLW5hbWVzIjpmYWxzZSwiZHJvcHBpbmctcGFydGljbGUiOiIiLCJub24tZHJvcHBpbmctcGFydGljbGUiOiIifSx7ImZhbWlseSI6IlNhYmFqIFDDqXJleiIsImdpdmVuIjoiTWFyayBILiIsInBhcnNlLW5hbWVzIjpmYWxzZSwiZHJvcHBpbmctcGFydGljbGUiOiIiLCJub24tZHJvcHBpbmctcGFydGljbGUiOiIifSx7ImZhbWlseSI6IlBldHJ5IiwiZ2l2ZW4iOiJQYXVsbyIsInBhcnNlLW5hbWVzIjpmYWxzZSwiZHJvcHBpbmctcGFydGljbGUiOiIiLCJub24tZHJvcHBpbmctcGFydGljbGUiOiIifV0sImNvbnRhaW5lci10aXRsZSI6IkJpb1NjaWVuY2UiLCJjb250YWluZXItdGl0bGUtc2hvcnQiOiJCaW9zY2llbmNlIiwiRE9JIjoiMTAuMTY0MS9CNTgwNTA3IiwiSVNTTiI6IjAwMDYzNTY4IiwiaXNzdWVkIjp7ImRhdGUtcGFydHMiOltbMjAwOF1dfSwiYWJzdHJhY3QiOiJXZSBwcmVzZW50IGEgbmV3IG1hcCBkZXBpY3RpbmcgdGhlIGZpcnN0IGdsb2JhbCBiaW9nZW9ncmFwaGljIHJlZ2lvbmFsaXphdGlvbiBvZiBFYXJ0aCdzIGZyZXNod2F0ZXIgc3lzdGVtcy4gVGhpcyBtYXAgb2YgZnJlc2h3YXRlciBlY29yZWdpb25zIGlzIGJhc2VkIG9uIHRoZSBkaXN0cmlidXRpb25zIGFuZCBjb21wb3NpdGlvbnMgb2YgZnJlc2h3YXRlciBmaXNoIHNwZWNpZXMgYW5kIGluY29ycG9yYXRlcyBtYWpvciBlY29sb2dpY2FsIGFuZCBldm9sdXRpb25hcnkgcGF0dGVybnMuIENvdmVyaW5nIHZpcnR1YWxseSBhbGwgZnJlc2h3YXRlciBoYWJpdGF0cyBvbiBFYXJ0aCwgdGhpcyBlY29yZWdpb24gbWFwLCB0b2dldGhlciB3aXRoIGFzc29jaWF0ZWQgc3BlY2llcyBkYXRhLCBpcyBhIHVzZWZ1bCB0b29sIGZvciB1bmRlcnBpbm5pbmcgZ2xvYmFsIGFuZCByZWdpb25hbCBjb25zZXJ2YXRpb24gcGxhbm5pbmcgZWZmb3J0cyAocGFydGljdWxhcmx5IHRvIGlkZW50aWZ5IG91dHN0YW5kaW5nIGFuZCBpbXBlcmlsZWQgZnJlc2h3YXRlciBzeXN0ZW1zKTsgZm9yIHNlcnZpbmcgYXMgYSBsb2dpY2FsIGZyYW1ld29yayBmb3IgbGFyZ2Utc2NhbGUgY29uc2VydmF0aW9uIHN0cmF0ZWdpZXM7IGFuZCBmb3IgcHJvdmlkaW5nIGEgZ2xvYmFsLXNjYWxlIGtub3dsZWRnZSBiYXNlIGZvciBpbmNyZWFzaW5nIGZyZXNod2F0ZXIgYmlvZ2VvZ3JhcGhpYyBsaXRlcmFjeS4gUHJlbGltaW5hcnkgZGF0YSBmb3IgZmlzaCBzcGVjaWVzIGNvbXBpbGVkIGJ5IGVjb3JlZ2lvbiByZXZlYWwgc29tZSBwcmV2aW91c2x5IHVucmVjb2duaXplZCBhcmVhcyBvZiBoaWdoIGJpb2RpdmVyc2l0eSwgaGlnaGxpZ2h0aW5nIHRoZSBiZW5lZml0IG9mIGxvb2tpbmcgYXQgdGhlIHdvcmxkJ3MgZnJlc2h3YXRlcnMgdGhyb3VnaCBhIG5ldyBmcmFtZXdvcmsuIMKpIDIwMDggQW1lcmljYW4gSW5zdGl0dXRlIG9mIEJpb2xvZ2ljYWwgU2NpZW5jZXMuIiwiaXNzdWUiOiI1Iiwidm9sdW1lIjoiNTgifSwiaXNUZW1wb3JhcnkiOmZhbHNlfSx7ImlkIjoiYWEyYmQ1YjctMGI5Zi0zMjQ2LWIwNGQtMDdiNDM0ZjE1MTY3IiwiaXRlbURhdGEiOnsidHlwZSI6ImJvb2siLCJpZCI6ImFhMmJkNWI3LTBiOWYtMzI0Ni1iMDRkLTA3YjQzNGYxNTE2NyIsInRpdGxlIjoiRnJlc2h3YXRlciBGaXNoZXMgb2YgV2VzdGVybiBJbmRvbmVzaWEgYW5kIFN1bGF3ZXNpIDogQWRkaXRpb25zIGFuZCBDb3JyZWN0aW9ucyIsImF1dGhvciI6W3siZmFtaWx5IjoiS290dGVsYXQiLCJnaXZlbiI6Ik1hdXJpY2UiLCJwYXJzZS1uYW1lcyI6ZmFsc2UsImRyb3BwaW5nLXBhcnRpY2xlIjoiIiwibm9uLWRyb3BwaW5nLXBhcnRpY2xlIjoiIn0seyJmYW1pbHkiOiJXaGl0dGVuIiwiZ2l2ZW4iOiJBbnRob255IEouIiwicGFyc2UtbmFtZXMiOmZhbHNlLCJkcm9wcGluZy1wYXJ0aWNsZSI6IiIsIm5vbi1kcm9wcGluZy1wYXJ0aWNsZSI6IiJ9XSwiY29udGFpbmVyLXRpdGxlIjoiRnJlc2h3YXRlciBGaXNoZXMgb2YgV2VzdGVybiBJbmRvbmVzaWEgYW5kIFN1bGF3ZXNpIiwiSVNTTiI6IklTQk4gMC05NDU5NzEtNjAtNSIsImlzc3VlZCI6eyJkYXRlLXBhcnRzIjpbWzE5OTZdXX0sImFic3RyYWN0IjoiVGhlIGZpcnN0IHByaW50aW5nIG9mIHRoZSBGcmVzaHdhdGVyIEZpc2hlcyBvZiBXZXN0ZXJuIEluZG9uZXNpYSBhbmQgU3VsYXdlc2kgcmVjb3JkZWQgdGhlIDk2NCBmaXNoIHNwZWNpZXMga25vd24gdG8gb2NjdXIgaW4gdGhpcyBhcmVhIGFzIGF0IERlY2VtYmVyIDMxLCAxOTkxLiBPbi1nb2luZyByZXNlYXJjaCBieSB0aGUgYXV0aG9ycyBhbmQgY29sbGVhZ3VlcyBoYXMgbGVkIHRvIHRoZSBkaXNjb3Zlcnkgb2YgNzkgYWRkaXRpb25hbCBzcGVjaWVzLiBBcyBpdCBpcyBub3QgcG9zc2libGUgYXQgdGhpcyBzdGFnZSB0byBpbmNsdWRlIHRoZW0gaW4gdGhpcyByZXByaW50LCB3ZSBhcmUgcHJvdmlkaW5nIGhlcmV1bmRlciBhIGxpc3Qgb2YgdGhlc2UgY2hhbmdlcywgdG9nZXRoZXIgd2l0aCBiaWJsaW9ncmFwaGljIHJlZi1lcmVuY2VzLCB0byBhc3Npc3QgdGhlIGludGVyZXN0ZWQgcmVhZGVycy4gQXMgZXhwbGFpbmVkIGluIHRoZSBJbnRyb2R1Y3Rpb24gKHAuIHh4aS14eGlpaSksIGZpc2ggc3lzdGVtYXRpY3MgaXMgYSBkeW5hbWljIGZpZWxkIGFuZCB0aGUgc2NpZW50aWZpYyBuYW1lcyBvZiBmaXNoZXMgbWF5IGhhdmUgdG8gYmUgYWx0ZXJlZCBhcyBhIHJlc3VsdCBvZiBuZXcgc2NpZW50aWZpYyBkaXNjb3Zlcmllcy4gSW4gYXJlYXMgd2hlcmUgdGhlIGZhdW5hIGlzIHdlbGwga25vd24sIHRoZSBub21lbmNsYXR1cmUgaXMgcXVpdGUgc3RhYmxlLCBidXQgaW4gYXJlYXMgc3RpbGwgcG9vcmx5IGtub3duIHRoZXNlIGNoYW5nZXMgYXJlIG1vcmUgZnJlcXVlbnQuIFRoZSBmb2xsb3dpbmcgbGlzdCBhbHNvIGluY2x1ZGVzIGNoYW5nZXMgb2YgdGhlIG5hbWVzIG9mIDQ1IHNwZWNpZXMgYW5kIHRoZSBkZWxldGlvbiBvZiAxMS4gVGhpcyBudW1iZXIgb2YgY2hhbmdlcyBhbmQgYWRkaXRpb25zIG91dGxpbmVzIHRoYXQgbXVjaCBtb3JlIHdvcmsgaXMgbmVlZGVkIGJlZm9yZSB3ZSByZWFjaCBhIHJlYXNvbmFibGUga25vd2xlZGdlIG9mIHdlc3Rlcm4gSW5kb25lc2lhbiBmcmVzaHdhdGVyIGZpc2hlcy4gVGhlIGFkZGl0aW9ucyBhbmQgY29ycmVjdGlvbnMgYXJlIGFzIGtub3duIHRvIHVzIGJ5IHRoZSAzMSBNYXkgMTk5Ni4gVGhlIHRvdGFsIHJlY29yZGVkIGZyZXNod2F0ZXIgZmlzaCBmYXVuYSBpbiB0aGUgYXJlYSBub3cgaXMgMTAzMi4gT25seSBnZW9ncmFwaGljIGRpc3RyaWJ1dGlvbiBvciByYW5nZSBleHRlbnNpb25zIHdpdGhpbiB0aGUgYXJlYSBvZiB0aGUgYm9vayBhcmUgbWVudGlvbm5lZC4gQ2V0YWthbiBwZXJ0YW1hIGJ1a3UgSWthbi1pa2FuIEFpciBUYXdhciBkaSBJbmRvbmVzaWEgQmFnaWFuIEJhcmF0IGRhbiBTdWxhd2VzaSBtZW5jYWt1cCA5NjQgamVuaXMgaWthbiB5YW5nIGRpa2UtdGFodWkgdGVyZGFwYXQgZGkga2F3YXNhbiBpbmkgc2FtcGFpIHRhbmdnYWwgMzEgRGVzZW1iZXIgMTk5MS4gU2VqYWsgaXR1IHBlbmVsaXRpYW4gbGFuanV0YW4geWFuZyBkaWxha3VrYW4gb2xlaCBwYXJhIHBlbnVsaXMgZGFuIHBlbmVsaXRpIGxhaW5ueWEgbWVuZW11a2FuIDc5IGplbmlzIGJhcnUuIEthcmVuYSB0aWRhayBtZW11bmdraW5rYW4gdW50dWsgbWVtYXN1a2thbiBqZW5pcy1qZW5pcyBiYXJ1IGluaSBkYWxhbSBjZXRha2FuIHVsYW5nIGluaSwgdW50dWsgbWVtYmFudHUgcGVtYmFjYSB5YW5nIGJlcm1pbmF0IGRpIGJhd2FoIGluaSBrYW1pIGNhbnR1bWthbiBkYWZ0YXIgamVuaXMgeWFuZyBiYXJ1IGRpc2VydGFpIGRlbmdhbiBydWp1a2FuIHlhbmcgcmVsZXZhbi4gU2VwZXJ0aSBkaXVyYWlrYW4gZGFsYW0gYmFnaWFuIFBlbmRhaHVsdWFuIChoLiB4eGkteHhpaWkpLCBzaXN0ZW1hdGlrYSBpa2FuIG1lcnVwYWthbiBiaWRhbmcgaWxtdSB5YW5nIGRpbmFtaXMgc2UtaGluZ2dhIG5hbWEgaWxtaWFoIGlrYW4gaGFydXMgZGlwZXJiYXJ1aSBzZXN1YWkgZGVuZ2FuIHBlbmVtdWFuLXBlbmVtdWFuIGJhcnUuIERpIHRlbXBhdC10ZW1wYXQgeWFuZyBpa2FubnlhIGRpa2VuYWwgYmFpaywgdGF0YSBuYW1hIGlrYW4gdGlkYWsgYmFueWFrIGJlcnViYWggYWdhaywgdGV0YXBpIGRpIHRlbXBhdC10ZW1wYXQgeWFuZyBmYXVuYSBpa2FubnlhIHRpZGFrIHRlcmxhbHUgZGlrZW5hbCwgcGVydWJhaGFuIG5hbWEgaW5pIGxlYmloIHNlcmluZyB0ZXJqYWRpLiBEYWZ0YXIgYmVyaWt1dCBpbmkganVnYSBtZW5jYWt1cCBwZXJ1YmFoYW4gbmFtYSB1bnR1ayA0NSBqZW5pcyBkYW4gc2ViZWxhcyBuYW1hIGplbmlzIHRlbGFoIGRpaGlsYW5na2FuLiBQZXJ1YmFoYW4ganVtbGFoIGplbmlzIGRhbiBhZGFueWEgamVuaXMtamVuaXMgdGFtYmFoYW4gaW5pIG1lbmVrYW5rYW4gcGVybHVueWEgcGUtbmVsaXRpYW4gbGViaWggbGFuanV0IHNlYmVsdW0ga2l0YSBkYXBhdCBjdWt1cCBtZW5nZW5hbCBpa2FuLWlrYW4gYWlyIHRhd2FyIGRpIEluZG9uZXNpYSBCYXJhdC4gVGFtYmFoYW4gZGFuIHBlcnViYWhhbiBpbmkga2FtaSBsYWt1a2FuIHNlc3VhaSBkZW5nYW4gaW5mb3JtYXNpIHlhbmcga2FtaSBtaWxpa2kgc2FtcGFpIHRhbmdnYWwgMzEgTWVpIDE5OTYuIEplbmlzIGlrYW4gYWlyIHRhd2FyIHlhbmcgc2FhdCBpbmkgZGlrZXRhaHVpIGRpIGthd2FzYW4gaW5pIGJlcmp1bWxhaCAxMDMyLiBJbmZvcm1hc2kgdGFtYmFoYW4gbWVuZ2VuYWkgZGlzdHJpYnVzaSBpa2FuIGF0YXUga2lzYXJhbiBwZW55ZWJhcmFubnlhIGRpYmF0YXNpIHVudHVrIGRhZXJhaC1kYWVyYWggZGkgZGFsYW0ga2F3YXNhbiB5YW5nIGRpY2FrdXAgZGFsYW0gYnVrdSBpbmkuIFBSSVNUSURBRSBQcmlzdGlzIHByaXN0aXMgTWlzaWRlbnRpZmllZC4gQ29ycmVjdCBuYW1lOiBQLiBtaWNyb2RvbiAoTGFzdCBhbmQgU3RldmVucywgMTk5NDogMzY0KS4iLCJ2b2x1bWUiOiI1IiwiY29udGFpbmVyLXRpdGxlLXNob3J0IjoiIn0sImlzVGVtcG9yYXJ5IjpmYWxzZX1dfQ=="/>
          <w:id w:val="-570882833"/>
          <w:placeholder>
            <w:docPart w:val="8B70148901774A99AA21F451B4CFE4A3"/>
          </w:placeholder>
        </w:sdtPr>
        <w:sdtEndPr/>
        <w:sdtContent>
          <w:r w:rsidRPr="0092296B">
            <w:rPr>
              <w:rFonts w:ascii="Arial" w:hAnsi="Arial" w:cs="Arial"/>
              <w:color w:val="000000"/>
            </w:rPr>
            <w:t>(15,16)</w:t>
          </w:r>
        </w:sdtContent>
      </w:sdt>
      <w:r w:rsidRPr="0092296B">
        <w:rPr>
          <w:rFonts w:ascii="Arial" w:hAnsi="Arial" w:cs="Arial"/>
        </w:rPr>
        <w:t xml:space="preserve">. </w:t>
      </w:r>
      <w:r w:rsidRPr="0092296B">
        <w:rPr>
          <w:rFonts w:ascii="Arial" w:hAnsi="Arial" w:cs="Arial"/>
        </w:rPr>
        <w:lastRenderedPageBreak/>
        <w:t>Specimens that could not be identified in the field were preserved in 10% formalin for further analysis in the laboratory.</w:t>
      </w:r>
    </w:p>
    <w:p w14:paraId="3D25E822" w14:textId="77777777" w:rsidR="00505F06" w:rsidRDefault="00505F06" w:rsidP="00441B6F">
      <w:pPr>
        <w:pStyle w:val="Body"/>
        <w:spacing w:after="0"/>
        <w:rPr>
          <w:rFonts w:ascii="Arial" w:hAnsi="Arial" w:cs="Arial"/>
        </w:rPr>
      </w:pPr>
    </w:p>
    <w:p w14:paraId="37D0D3BB" w14:textId="77777777" w:rsidR="00E34C7A" w:rsidRPr="008437B7" w:rsidRDefault="00E34C7A" w:rsidP="00E34C7A">
      <w:pPr>
        <w:rPr>
          <w:rFonts w:ascii="Arial" w:hAnsi="Arial" w:cs="Arial"/>
          <w:b/>
          <w:bCs/>
          <w:sz w:val="22"/>
        </w:rPr>
      </w:pPr>
      <w:r w:rsidRPr="008437B7">
        <w:rPr>
          <w:rFonts w:ascii="Arial" w:hAnsi="Arial" w:cs="Arial"/>
          <w:b/>
          <w:bCs/>
          <w:sz w:val="22"/>
        </w:rPr>
        <w:t>2.3 Data Analysis</w:t>
      </w:r>
    </w:p>
    <w:p w14:paraId="61576D38" w14:textId="1F424BF5"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The number of individuals per species was converted into relative abundance following the ecology </w:t>
      </w:r>
      <w:r w:rsidR="00EC6466" w:rsidRPr="0092296B">
        <w:rPr>
          <w:rFonts w:ascii="Arial" w:hAnsi="Arial" w:cs="Arial"/>
        </w:rPr>
        <w:t>indexes</w:t>
      </w:r>
      <w:r w:rsidRPr="0092296B">
        <w:rPr>
          <w:rFonts w:ascii="Arial" w:hAnsi="Arial" w:cs="Arial"/>
        </w:rPr>
        <w:t xml:space="preserve"> </w:t>
      </w:r>
      <w:sdt>
        <w:sdtPr>
          <w:rPr>
            <w:rFonts w:ascii="Arial" w:hAnsi="Arial" w:cs="Arial"/>
            <w:color w:val="000000"/>
          </w:rPr>
          <w:tag w:val="MENDELEY_CITATION_v3_eyJjaXRhdGlvbklEIjoiTUVOREVMRVlfQ0lUQVRJT05fZTBiNWE1NjgtMWUxMy00ZjNkLTlmOTYtYmFhZDlmOTE1NWU0IiwicHJvcGVydGllcyI6eyJub3RlSW5kZXgiOjB9LCJpc0VkaXRlZCI6ZmFsc2UsIm1hbnVhbE92ZXJyaWRlIjp7ImlzTWFudWFsbHlPdmVycmlkZGVuIjpmYWxzZSwiY2l0ZXByb2NUZXh0IjoiKDE3LDE4KSIsIm1hbnVhbE92ZXJyaWRlVGV4dCI6IiJ9LCJjaXRhdGlvbkl0ZW1zIjpbeyJpZCI6IjkzNzc4ZTM5LWQ5MjMtMzA2NC1hNDM3LTM2NjgxNzg1NWQzOSIsIml0ZW1EYXRhIjp7InR5cGUiOiJib29rIiwiaWQiOiI5Mzc3OGUzOS1kOTIzLTMwNjQtYTQzNy0zNjY4MTc4NTVkMzkiLCJ0aXRsZSI6IkVjb2xvZ2ljYWwgRGl2ZXJzaXR5IGFuZCBJdHMgTWVhc3VyZW1lbnQiLCJhdXRob3IiOlt7ImZhbWlseSI6Ik1hZ3VycmFuIiwiZ2l2ZW4iOiJBbm5lIEUuIiwicGFyc2UtbmFtZXMiOmZhbHNlLCJkcm9wcGluZy1wYXJ0aWNsZSI6IiIsIm5vbi1kcm9wcGluZy1wYXJ0aWNsZSI6IiJ9XSwiY29udGFpbmVyLXRpdGxlIjoiRWNvbG9naWNhbCBEaXZlcnNpdHkgYW5kIEl0cyBNZWFzdXJlbWVudCIsIkRPSSI6IjEwLjEwMDcvOTc4LTk0LTAxNS03MzU4LTAiLCJpc3N1ZWQiOnsiZGF0ZS1wYXJ0cyI6W1sxOTg4XV19LCJhYnN0cmFjdCI6IkJ1a3UgaW5pIGRpc3VzdW4gc2ViYWdhaSB1cGF5YSB1bnR1ayBtZW1iZXJpa2FuIHdhd2FzYW4ga2VwYWRhIHBhcmEgcGVuZGlkaWsgc2VydGEgY2Fsb24gcGVuZGlkaWsgZGFsYW0gbWVsYWt1a2FuIGtlZ2lhdGFuIHBlbWJlbGFqYXJhbiB5YW5nIG1lbml0aWstIGJlcmF0a2FuIHBhZGEgbWV0b2RlLW1ldG9kZSB5YW5nIGRpZ3VuYWthbi4gUGFyYSBwZW5kaWRpayB5YW5nIG1lbWlsaWtpIGJla2FsIGJhbnlhayBtZXRvZGUgcGVtYmVsYWphcmFuIGRpaGFyYXBrYW4gbmFudGlueWEgZGFwYXQgbWVudW1idWhrYW4gc2VtYW5nYXQgYmVsYWphciBwYXJhIHBlc2VydGEgZGlkaWsuIFBhZGEiLCJjb250YWluZXItdGl0bGUtc2hvcnQiOiIifSwiaXNUZW1wb3JhcnkiOmZhbHNlfSx7ImlkIjoiYmY5NDFhZmUtYWE0Yy0zZTdjLThmYTYtYjkwMDEwMGMwNzMzIiwiaXRlbURhdGEiOnsidHlwZSI6ImJvb2siLCJpZCI6ImJmOTQxYWZlLWFhNGMtM2U3Yy04ZmE2LWI5MDAxMDBjMDczMyIsInRpdGxlIjoiU3RhdGlzdGljYWwgZWNvbG9neTogYSBwcmltZXIgaW4gbWV0aG9kcyBhbmQgY29tcHV0aW5nIiwiYXV0aG9yIjpbeyJmYW1pbHkiOiJMdWR3aWciLCJnaXZlbiI6IkpvaG4gQSIsInBhcnNlLW5hbWVzIjpmYWxzZSwiZHJvcHBpbmctcGFydGljbGUiOiIiLCJub24tZHJvcHBpbmctcGFydGljbGUiOiIifSx7ImZhbWlseSI6IlJleW5vbGRzIiwiZ2l2ZW4iOiJKYW1lcyBGIiwicGFyc2UtbmFtZXMiOmZhbHNlLCJkcm9wcGluZy1wYXJ0aWNsZSI6IiIsIm5vbi1kcm9wcGluZy1wYXJ0aWNsZSI6IiJ9XSwiSVNCTiI6IjA0NzE4MzIzNTkiLCJpc3N1ZWQiOnsiZGF0ZS1wYXJ0cyI6W1sxOTg4XV19LCJwdWJsaXNoZXIiOiJKb2huIFdpbGV5ICYgU29ucyIsInZvbHVtZSI6IjEifSwiaXNUZW1wb3JhcnkiOmZhbHNlfV19"/>
          <w:id w:val="260803091"/>
          <w:placeholder>
            <w:docPart w:val="7241D429A1D8459699ED20849ADD89AD"/>
          </w:placeholder>
        </w:sdtPr>
        <w:sdtEndPr/>
        <w:sdtContent>
          <w:r w:rsidRPr="0092296B">
            <w:rPr>
              <w:rFonts w:ascii="Arial" w:hAnsi="Arial" w:cs="Arial"/>
              <w:color w:val="000000"/>
            </w:rPr>
            <w:t>(17,18)</w:t>
          </w:r>
        </w:sdtContent>
      </w:sdt>
      <w:r w:rsidRPr="0092296B">
        <w:rPr>
          <w:rFonts w:ascii="Arial" w:hAnsi="Arial" w:cs="Arial"/>
        </w:rPr>
        <w:t xml:space="preserve">. Fish community structure was further analyzed by calculating several ecological indices, including the Shannon-Wiener Diversity Index (H'), Evenness Index (E), and Simpson’s Dominance Index (D) </w:t>
      </w:r>
      <w:sdt>
        <w:sdtPr>
          <w:rPr>
            <w:rFonts w:ascii="Arial" w:hAnsi="Arial" w:cs="Arial"/>
            <w:color w:val="000000"/>
          </w:rPr>
          <w:tag w:val="MENDELEY_CITATION_v3_eyJjaXRhdGlvbklEIjoiTUVOREVMRVlfQ0lUQVRJT05fYjhhOTBjMDQtNTM5MS00NjFlLThhOWQtZjg5M2Q3YzM4OWU0IiwicHJvcGVydGllcyI6eyJub3RlSW5kZXgiOjB9LCJpc0VkaXRlZCI6ZmFsc2UsIm1hbnVhbE92ZXJyaWRlIjp7ImlzTWFudWFsbHlPdmVycmlkZGVuIjpmYWxzZSwiY2l0ZXByb2NUZXh0IjoiKDE4KSIsIm1hbnVhbE92ZXJyaWRlVGV4dCI6IiJ9LCJjaXRhdGlvbkl0ZW1zIjpbeyJpZCI6ImJmOTQxYWZlLWFhNGMtM2U3Yy04ZmE2LWI5MDAxMDBjMDczMyIsIml0ZW1EYXRhIjp7InR5cGUiOiJib29rIiwiaWQiOiJiZjk0MWFmZS1hYTRjLTNlN2MtOGZhNi1iOTAwMTAwYzA3MzMiLCJ0aXRsZSI6IlN0YXRpc3RpY2FsIGVjb2xvZ3k6IGEgcHJpbWVyIGluIG1ldGhvZHMgYW5kIGNvbXB1dGluZyIsImF1dGhvciI6W3siZmFtaWx5IjoiTHVkd2lnIiwiZ2l2ZW4iOiJKb2huIEEiLCJwYXJzZS1uYW1lcyI6ZmFsc2UsImRyb3BwaW5nLXBhcnRpY2xlIjoiIiwibm9uLWRyb3BwaW5nLXBhcnRpY2xlIjoiIn0seyJmYW1pbHkiOiJSZXlub2xkcyIsImdpdmVuIjoiSmFtZXMgRiIsInBhcnNlLW5hbWVzIjpmYWxzZSwiZHJvcHBpbmctcGFydGljbGUiOiIiLCJub24tZHJvcHBpbmctcGFydGljbGUiOiIifV0sIklTQk4iOiIwNDcxODMyMzU5IiwiaXNzdWVkIjp7ImRhdGUtcGFydHMiOltbMTk4OF1dfSwicHVibGlzaGVyIjoiSm9obiBXaWxleSAmIFNvbnMiLCJ2b2x1bWUiOiIxIiwiY29udGFpbmVyLXRpdGxlLXNob3J0IjoiIn0sImlzVGVtcG9yYXJ5IjpmYWxzZX1dfQ=="/>
          <w:id w:val="-1595238343"/>
          <w:placeholder>
            <w:docPart w:val="7241D429A1D8459699ED20849ADD89AD"/>
          </w:placeholder>
        </w:sdtPr>
        <w:sdtEndPr/>
        <w:sdtContent>
          <w:r w:rsidRPr="0092296B">
            <w:rPr>
              <w:rFonts w:ascii="Arial" w:hAnsi="Arial" w:cs="Arial"/>
              <w:color w:val="000000"/>
            </w:rPr>
            <w:t>(18)</w:t>
          </w:r>
        </w:sdtContent>
      </w:sdt>
      <w:r w:rsidRPr="0092296B">
        <w:rPr>
          <w:rFonts w:ascii="Arial" w:hAnsi="Arial" w:cs="Arial"/>
        </w:rPr>
        <w:t xml:space="preserve">. These indices were computed for each river segment (upstream, midstream, downstream) to reflect variation in biodiversity and community structure, with a specific focus on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Comparisons among segments were analyzed descriptively to identify patterns of species distribution and ecological pressures.</w:t>
      </w:r>
    </w:p>
    <w:p w14:paraId="3FB159E5" w14:textId="77777777" w:rsidR="00E34C7A" w:rsidRDefault="00E34C7A" w:rsidP="00441B6F">
      <w:pPr>
        <w:pStyle w:val="Body"/>
        <w:spacing w:after="0"/>
        <w:rPr>
          <w:rFonts w:ascii="Arial" w:hAnsi="Arial" w:cs="Arial"/>
        </w:rPr>
      </w:pPr>
    </w:p>
    <w:p w14:paraId="6F6FD4A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F596E35" w14:textId="77777777" w:rsidR="00E34C7A" w:rsidRPr="008437B7" w:rsidRDefault="00E34C7A" w:rsidP="00E34C7A">
      <w:pPr>
        <w:rPr>
          <w:rFonts w:ascii="Arial" w:hAnsi="Arial" w:cs="Arial"/>
          <w:sz w:val="22"/>
        </w:rPr>
      </w:pPr>
      <w:r w:rsidRPr="008437B7">
        <w:rPr>
          <w:rFonts w:ascii="Arial" w:hAnsi="Arial" w:cs="Arial"/>
          <w:b/>
          <w:bCs/>
          <w:sz w:val="22"/>
        </w:rPr>
        <w:t>3.1 Community Structure and Ecological Indices</w:t>
      </w:r>
    </w:p>
    <w:p w14:paraId="44E5AAC4" w14:textId="77777777" w:rsidR="00E34C7A" w:rsidRPr="0092296B" w:rsidRDefault="00E34C7A" w:rsidP="00E34C7A">
      <w:pPr>
        <w:spacing w:line="276" w:lineRule="auto"/>
        <w:ind w:firstLine="709"/>
        <w:jc w:val="both"/>
        <w:rPr>
          <w:rFonts w:ascii="Arial" w:hAnsi="Arial" w:cs="Arial"/>
          <w:szCs w:val="18"/>
        </w:rPr>
      </w:pPr>
      <w:r w:rsidRPr="00E34C7A">
        <w:rPr>
          <w:rFonts w:ascii="Arial" w:hAnsi="Arial" w:cs="Arial"/>
        </w:rPr>
        <w:t>Analysis</w:t>
      </w:r>
      <w:r w:rsidRPr="0092296B">
        <w:rPr>
          <w:rFonts w:ascii="Arial" w:hAnsi="Arial" w:cs="Arial"/>
          <w:szCs w:val="18"/>
        </w:rPr>
        <w:t xml:space="preserve"> of the community structure of aquatic organisms in two river systems, namely </w:t>
      </w:r>
      <w:proofErr w:type="spellStart"/>
      <w:r w:rsidRPr="0092296B">
        <w:rPr>
          <w:rFonts w:ascii="Arial" w:hAnsi="Arial" w:cs="Arial"/>
          <w:szCs w:val="18"/>
        </w:rPr>
        <w:t>Api</w:t>
      </w:r>
      <w:proofErr w:type="spellEnd"/>
      <w:r w:rsidRPr="0092296B">
        <w:rPr>
          <w:rFonts w:ascii="Arial" w:hAnsi="Arial" w:cs="Arial"/>
          <w:szCs w:val="18"/>
        </w:rPr>
        <w:t xml:space="preserve"> River and </w:t>
      </w:r>
      <w:proofErr w:type="spellStart"/>
      <w:r w:rsidRPr="0092296B">
        <w:rPr>
          <w:rFonts w:ascii="Arial" w:hAnsi="Arial" w:cs="Arial"/>
          <w:szCs w:val="18"/>
        </w:rPr>
        <w:t>Asiti</w:t>
      </w:r>
      <w:proofErr w:type="spellEnd"/>
      <w:r w:rsidRPr="0092296B">
        <w:rPr>
          <w:rFonts w:ascii="Arial" w:hAnsi="Arial" w:cs="Arial"/>
          <w:szCs w:val="18"/>
        </w:rPr>
        <w:t xml:space="preserve"> River, showed significant ecological variation among the upstream, midstream, and downstream segments. The parameters analyzed included abundance (K), species diversity (Shannon-Wiener index, H’), evenness (E), and dominance (Simpson index, C). The data of these indices are summarized in Table 1.</w:t>
      </w:r>
    </w:p>
    <w:p w14:paraId="39D4EDEE" w14:textId="77777777" w:rsidR="00E34C7A" w:rsidRPr="008437B7" w:rsidRDefault="00E34C7A" w:rsidP="00E34C7A">
      <w:pPr>
        <w:rPr>
          <w:rFonts w:ascii="Arial" w:hAnsi="Arial" w:cs="Arial"/>
          <w:b/>
          <w:bCs/>
        </w:rPr>
      </w:pPr>
    </w:p>
    <w:p w14:paraId="38B89D4D" w14:textId="77777777" w:rsidR="00E34C7A" w:rsidRPr="0092296B" w:rsidRDefault="00E34C7A" w:rsidP="00E34C7A">
      <w:pPr>
        <w:spacing w:line="276" w:lineRule="auto"/>
        <w:jc w:val="center"/>
        <w:rPr>
          <w:rFonts w:ascii="Arial" w:hAnsi="Arial" w:cs="Arial"/>
          <w:sz w:val="22"/>
        </w:rPr>
      </w:pPr>
      <w:r w:rsidRPr="0092296B">
        <w:rPr>
          <w:rFonts w:ascii="Arial" w:hAnsi="Arial" w:cs="Arial"/>
          <w:sz w:val="22"/>
        </w:rPr>
        <w:t xml:space="preserve">Table 1. Values of Abundance (K), Diversity (H’), Evenness (E), and Dominance (C) in </w:t>
      </w:r>
      <w:proofErr w:type="spellStart"/>
      <w:r w:rsidRPr="0092296B">
        <w:rPr>
          <w:rFonts w:ascii="Arial" w:hAnsi="Arial" w:cs="Arial"/>
          <w:sz w:val="22"/>
        </w:rPr>
        <w:t>Api</w:t>
      </w:r>
      <w:proofErr w:type="spellEnd"/>
      <w:r w:rsidRPr="0092296B">
        <w:rPr>
          <w:rFonts w:ascii="Arial" w:hAnsi="Arial" w:cs="Arial"/>
          <w:sz w:val="22"/>
        </w:rPr>
        <w:t xml:space="preserve"> River and </w:t>
      </w:r>
      <w:proofErr w:type="spellStart"/>
      <w:r w:rsidRPr="0092296B">
        <w:rPr>
          <w:rFonts w:ascii="Arial" w:hAnsi="Arial" w:cs="Arial"/>
          <w:sz w:val="22"/>
        </w:rPr>
        <w:t>Asiti</w:t>
      </w:r>
      <w:proofErr w:type="spellEnd"/>
      <w:r w:rsidRPr="0092296B">
        <w:rPr>
          <w:rFonts w:ascii="Arial" w:hAnsi="Arial" w:cs="Arial"/>
          <w:sz w:val="22"/>
        </w:rPr>
        <w:t xml:space="preserve"> River</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1183"/>
        <w:gridCol w:w="1483"/>
        <w:gridCol w:w="1294"/>
        <w:gridCol w:w="1317"/>
        <w:gridCol w:w="1487"/>
      </w:tblGrid>
      <w:tr w:rsidR="00E34C7A" w:rsidRPr="0092296B" w14:paraId="636641C3" w14:textId="77777777" w:rsidTr="000A5505">
        <w:trPr>
          <w:tblHeader/>
          <w:tblCellSpacing w:w="15" w:type="dxa"/>
        </w:trPr>
        <w:tc>
          <w:tcPr>
            <w:tcW w:w="0" w:type="auto"/>
            <w:vAlign w:val="center"/>
            <w:hideMark/>
          </w:tcPr>
          <w:p w14:paraId="1D7764A6" w14:textId="77777777" w:rsidR="00E34C7A" w:rsidRPr="0092296B" w:rsidRDefault="00E34C7A" w:rsidP="000A5505">
            <w:pPr>
              <w:rPr>
                <w:rFonts w:ascii="Arial" w:hAnsi="Arial" w:cs="Arial"/>
                <w:b/>
                <w:bCs/>
                <w:szCs w:val="18"/>
              </w:rPr>
            </w:pPr>
            <w:r w:rsidRPr="0092296B">
              <w:rPr>
                <w:rFonts w:ascii="Arial" w:hAnsi="Arial" w:cs="Arial"/>
                <w:b/>
                <w:bCs/>
                <w:szCs w:val="18"/>
              </w:rPr>
              <w:t>River Location</w:t>
            </w:r>
          </w:p>
        </w:tc>
        <w:tc>
          <w:tcPr>
            <w:tcW w:w="0" w:type="auto"/>
            <w:vAlign w:val="center"/>
            <w:hideMark/>
          </w:tcPr>
          <w:p w14:paraId="085CE756" w14:textId="77777777" w:rsidR="00E34C7A" w:rsidRPr="0092296B" w:rsidRDefault="00E34C7A" w:rsidP="000A5505">
            <w:pPr>
              <w:rPr>
                <w:rFonts w:ascii="Arial" w:hAnsi="Arial" w:cs="Arial"/>
                <w:b/>
                <w:bCs/>
                <w:szCs w:val="18"/>
              </w:rPr>
            </w:pPr>
            <w:r w:rsidRPr="0092296B">
              <w:rPr>
                <w:rFonts w:ascii="Arial" w:hAnsi="Arial" w:cs="Arial"/>
                <w:b/>
                <w:bCs/>
                <w:szCs w:val="18"/>
              </w:rPr>
              <w:t>Segment</w:t>
            </w:r>
          </w:p>
        </w:tc>
        <w:tc>
          <w:tcPr>
            <w:tcW w:w="0" w:type="auto"/>
            <w:vAlign w:val="center"/>
            <w:hideMark/>
          </w:tcPr>
          <w:p w14:paraId="6F23761A" w14:textId="77777777" w:rsidR="00E34C7A" w:rsidRPr="0092296B" w:rsidRDefault="00E34C7A" w:rsidP="00EC6466">
            <w:pPr>
              <w:jc w:val="center"/>
              <w:rPr>
                <w:rFonts w:ascii="Arial" w:hAnsi="Arial" w:cs="Arial"/>
                <w:b/>
                <w:bCs/>
                <w:szCs w:val="18"/>
              </w:rPr>
            </w:pPr>
            <w:r w:rsidRPr="0092296B">
              <w:rPr>
                <w:rFonts w:ascii="Arial" w:hAnsi="Arial" w:cs="Arial"/>
                <w:b/>
                <w:bCs/>
                <w:szCs w:val="18"/>
              </w:rPr>
              <w:t>Abundance (K)</w:t>
            </w:r>
          </w:p>
        </w:tc>
        <w:tc>
          <w:tcPr>
            <w:tcW w:w="0" w:type="auto"/>
            <w:vAlign w:val="center"/>
            <w:hideMark/>
          </w:tcPr>
          <w:p w14:paraId="3E76B590" w14:textId="77777777" w:rsidR="00E34C7A" w:rsidRPr="0092296B" w:rsidRDefault="00E34C7A" w:rsidP="00EC6466">
            <w:pPr>
              <w:jc w:val="center"/>
              <w:rPr>
                <w:rFonts w:ascii="Arial" w:hAnsi="Arial" w:cs="Arial"/>
                <w:b/>
                <w:bCs/>
                <w:szCs w:val="18"/>
              </w:rPr>
            </w:pPr>
            <w:r w:rsidRPr="0092296B">
              <w:rPr>
                <w:rFonts w:ascii="Arial" w:hAnsi="Arial" w:cs="Arial"/>
                <w:b/>
                <w:bCs/>
                <w:szCs w:val="18"/>
              </w:rPr>
              <w:t>Diversity (H’)</w:t>
            </w:r>
          </w:p>
        </w:tc>
        <w:tc>
          <w:tcPr>
            <w:tcW w:w="0" w:type="auto"/>
            <w:vAlign w:val="center"/>
            <w:hideMark/>
          </w:tcPr>
          <w:p w14:paraId="6B20215D" w14:textId="77777777" w:rsidR="00E34C7A" w:rsidRPr="0092296B" w:rsidRDefault="00E34C7A" w:rsidP="00EC6466">
            <w:pPr>
              <w:jc w:val="center"/>
              <w:rPr>
                <w:rFonts w:ascii="Arial" w:hAnsi="Arial" w:cs="Arial"/>
                <w:b/>
                <w:bCs/>
                <w:szCs w:val="18"/>
              </w:rPr>
            </w:pPr>
            <w:r w:rsidRPr="0092296B">
              <w:rPr>
                <w:rFonts w:ascii="Arial" w:hAnsi="Arial" w:cs="Arial"/>
                <w:b/>
                <w:bCs/>
                <w:szCs w:val="18"/>
              </w:rPr>
              <w:t>Evenness (E)</w:t>
            </w:r>
          </w:p>
        </w:tc>
        <w:tc>
          <w:tcPr>
            <w:tcW w:w="0" w:type="auto"/>
            <w:vAlign w:val="center"/>
            <w:hideMark/>
          </w:tcPr>
          <w:p w14:paraId="4AACD4A3" w14:textId="77777777" w:rsidR="00E34C7A" w:rsidRPr="0092296B" w:rsidRDefault="00E34C7A" w:rsidP="00EC6466">
            <w:pPr>
              <w:jc w:val="center"/>
              <w:rPr>
                <w:rFonts w:ascii="Arial" w:hAnsi="Arial" w:cs="Arial"/>
                <w:b/>
                <w:bCs/>
                <w:szCs w:val="18"/>
              </w:rPr>
            </w:pPr>
            <w:r w:rsidRPr="0092296B">
              <w:rPr>
                <w:rFonts w:ascii="Arial" w:hAnsi="Arial" w:cs="Arial"/>
                <w:b/>
                <w:bCs/>
                <w:szCs w:val="18"/>
              </w:rPr>
              <w:t>Dominance (C)</w:t>
            </w:r>
          </w:p>
        </w:tc>
      </w:tr>
      <w:tr w:rsidR="00E34C7A" w:rsidRPr="0092296B" w14:paraId="7BEBA4D4" w14:textId="77777777" w:rsidTr="000A5505">
        <w:trPr>
          <w:tblCellSpacing w:w="15" w:type="dxa"/>
        </w:trPr>
        <w:tc>
          <w:tcPr>
            <w:tcW w:w="0" w:type="auto"/>
            <w:tcBorders>
              <w:top w:val="single" w:sz="4" w:space="0" w:color="auto"/>
              <w:bottom w:val="nil"/>
            </w:tcBorders>
            <w:vAlign w:val="center"/>
            <w:hideMark/>
          </w:tcPr>
          <w:p w14:paraId="64F5B9CB" w14:textId="77777777" w:rsidR="00E34C7A" w:rsidRPr="0092296B" w:rsidRDefault="00E34C7A" w:rsidP="000A5505">
            <w:pPr>
              <w:rPr>
                <w:rFonts w:ascii="Arial" w:hAnsi="Arial" w:cs="Arial"/>
                <w:szCs w:val="18"/>
              </w:rPr>
            </w:pPr>
            <w:r w:rsidRPr="0092296B">
              <w:rPr>
                <w:rFonts w:ascii="Arial" w:hAnsi="Arial" w:cs="Arial"/>
                <w:szCs w:val="18"/>
              </w:rPr>
              <w:t>Api River</w:t>
            </w:r>
          </w:p>
        </w:tc>
        <w:tc>
          <w:tcPr>
            <w:tcW w:w="0" w:type="auto"/>
            <w:tcBorders>
              <w:top w:val="single" w:sz="4" w:space="0" w:color="auto"/>
              <w:bottom w:val="nil"/>
            </w:tcBorders>
            <w:vAlign w:val="center"/>
            <w:hideMark/>
          </w:tcPr>
          <w:p w14:paraId="41E5866D" w14:textId="77777777" w:rsidR="00E34C7A" w:rsidRPr="0092296B" w:rsidRDefault="00E34C7A" w:rsidP="000A5505">
            <w:pPr>
              <w:rPr>
                <w:rFonts w:ascii="Arial" w:hAnsi="Arial" w:cs="Arial"/>
                <w:szCs w:val="18"/>
              </w:rPr>
            </w:pPr>
            <w:r w:rsidRPr="0092296B">
              <w:rPr>
                <w:rFonts w:ascii="Arial" w:hAnsi="Arial" w:cs="Arial"/>
                <w:szCs w:val="18"/>
              </w:rPr>
              <w:t>Upstream</w:t>
            </w:r>
          </w:p>
        </w:tc>
        <w:tc>
          <w:tcPr>
            <w:tcW w:w="0" w:type="auto"/>
            <w:tcBorders>
              <w:top w:val="single" w:sz="4" w:space="0" w:color="auto"/>
              <w:bottom w:val="nil"/>
            </w:tcBorders>
            <w:vAlign w:val="center"/>
            <w:hideMark/>
          </w:tcPr>
          <w:p w14:paraId="1D62C9BC" w14:textId="77777777" w:rsidR="00E34C7A" w:rsidRPr="0092296B" w:rsidRDefault="00E34C7A" w:rsidP="000A5505">
            <w:pPr>
              <w:jc w:val="center"/>
              <w:rPr>
                <w:rFonts w:ascii="Arial" w:hAnsi="Arial" w:cs="Arial"/>
                <w:szCs w:val="18"/>
              </w:rPr>
            </w:pPr>
            <w:r w:rsidRPr="0092296B">
              <w:rPr>
                <w:rFonts w:ascii="Arial" w:hAnsi="Arial" w:cs="Arial"/>
                <w:szCs w:val="18"/>
              </w:rPr>
              <w:t>0.095</w:t>
            </w:r>
          </w:p>
        </w:tc>
        <w:tc>
          <w:tcPr>
            <w:tcW w:w="0" w:type="auto"/>
            <w:tcBorders>
              <w:top w:val="single" w:sz="4" w:space="0" w:color="auto"/>
              <w:bottom w:val="nil"/>
            </w:tcBorders>
            <w:vAlign w:val="center"/>
            <w:hideMark/>
          </w:tcPr>
          <w:p w14:paraId="71E1E55F" w14:textId="77777777" w:rsidR="00E34C7A" w:rsidRPr="0092296B" w:rsidRDefault="00E34C7A" w:rsidP="000A5505">
            <w:pPr>
              <w:jc w:val="center"/>
              <w:rPr>
                <w:rFonts w:ascii="Arial" w:hAnsi="Arial" w:cs="Arial"/>
                <w:szCs w:val="18"/>
              </w:rPr>
            </w:pPr>
            <w:r w:rsidRPr="0092296B">
              <w:rPr>
                <w:rFonts w:ascii="Arial" w:hAnsi="Arial" w:cs="Arial"/>
                <w:szCs w:val="18"/>
              </w:rPr>
              <w:t>1.297</w:t>
            </w:r>
          </w:p>
        </w:tc>
        <w:tc>
          <w:tcPr>
            <w:tcW w:w="0" w:type="auto"/>
            <w:tcBorders>
              <w:top w:val="single" w:sz="4" w:space="0" w:color="auto"/>
              <w:bottom w:val="nil"/>
            </w:tcBorders>
            <w:vAlign w:val="center"/>
            <w:hideMark/>
          </w:tcPr>
          <w:p w14:paraId="02295092" w14:textId="77777777" w:rsidR="00E34C7A" w:rsidRPr="0092296B" w:rsidRDefault="00E34C7A" w:rsidP="000A5505">
            <w:pPr>
              <w:jc w:val="center"/>
              <w:rPr>
                <w:rFonts w:ascii="Arial" w:hAnsi="Arial" w:cs="Arial"/>
                <w:szCs w:val="18"/>
              </w:rPr>
            </w:pPr>
            <w:r w:rsidRPr="0092296B">
              <w:rPr>
                <w:rFonts w:ascii="Arial" w:hAnsi="Arial" w:cs="Arial"/>
                <w:szCs w:val="18"/>
              </w:rPr>
              <w:t>0.590</w:t>
            </w:r>
          </w:p>
        </w:tc>
        <w:tc>
          <w:tcPr>
            <w:tcW w:w="0" w:type="auto"/>
            <w:tcBorders>
              <w:top w:val="single" w:sz="4" w:space="0" w:color="auto"/>
              <w:bottom w:val="nil"/>
            </w:tcBorders>
            <w:vAlign w:val="center"/>
            <w:hideMark/>
          </w:tcPr>
          <w:p w14:paraId="0604A99D" w14:textId="77777777" w:rsidR="00E34C7A" w:rsidRPr="0092296B" w:rsidRDefault="00E34C7A" w:rsidP="000A5505">
            <w:pPr>
              <w:jc w:val="center"/>
              <w:rPr>
                <w:rFonts w:ascii="Arial" w:hAnsi="Arial" w:cs="Arial"/>
                <w:szCs w:val="18"/>
              </w:rPr>
            </w:pPr>
            <w:r w:rsidRPr="0092296B">
              <w:rPr>
                <w:rFonts w:ascii="Arial" w:hAnsi="Arial" w:cs="Arial"/>
                <w:szCs w:val="18"/>
              </w:rPr>
              <w:t>0.619</w:t>
            </w:r>
          </w:p>
        </w:tc>
      </w:tr>
      <w:tr w:rsidR="00E34C7A" w:rsidRPr="0092296B" w14:paraId="287CA9D1" w14:textId="77777777" w:rsidTr="000A5505">
        <w:trPr>
          <w:tblCellSpacing w:w="15" w:type="dxa"/>
        </w:trPr>
        <w:tc>
          <w:tcPr>
            <w:tcW w:w="0" w:type="auto"/>
            <w:vAlign w:val="center"/>
            <w:hideMark/>
          </w:tcPr>
          <w:p w14:paraId="1A1F6413" w14:textId="77777777" w:rsidR="00E34C7A" w:rsidRPr="0092296B" w:rsidRDefault="00E34C7A" w:rsidP="000A5505">
            <w:pPr>
              <w:rPr>
                <w:rFonts w:ascii="Arial" w:hAnsi="Arial" w:cs="Arial"/>
                <w:szCs w:val="18"/>
              </w:rPr>
            </w:pPr>
          </w:p>
        </w:tc>
        <w:tc>
          <w:tcPr>
            <w:tcW w:w="0" w:type="auto"/>
            <w:vAlign w:val="center"/>
            <w:hideMark/>
          </w:tcPr>
          <w:p w14:paraId="414EFC67" w14:textId="77777777" w:rsidR="00E34C7A" w:rsidRPr="0092296B" w:rsidRDefault="00E34C7A" w:rsidP="000A5505">
            <w:pPr>
              <w:rPr>
                <w:rFonts w:ascii="Arial" w:hAnsi="Arial" w:cs="Arial"/>
                <w:szCs w:val="18"/>
              </w:rPr>
            </w:pPr>
            <w:r w:rsidRPr="0092296B">
              <w:rPr>
                <w:rFonts w:ascii="Arial" w:hAnsi="Arial" w:cs="Arial"/>
                <w:szCs w:val="18"/>
              </w:rPr>
              <w:t>Midstream</w:t>
            </w:r>
          </w:p>
        </w:tc>
        <w:tc>
          <w:tcPr>
            <w:tcW w:w="0" w:type="auto"/>
            <w:vAlign w:val="center"/>
            <w:hideMark/>
          </w:tcPr>
          <w:p w14:paraId="0E35CA8C" w14:textId="77777777" w:rsidR="00E34C7A" w:rsidRPr="0092296B" w:rsidRDefault="00E34C7A" w:rsidP="000A5505">
            <w:pPr>
              <w:jc w:val="center"/>
              <w:rPr>
                <w:rFonts w:ascii="Arial" w:hAnsi="Arial" w:cs="Arial"/>
                <w:szCs w:val="18"/>
              </w:rPr>
            </w:pPr>
            <w:r w:rsidRPr="0092296B">
              <w:rPr>
                <w:rFonts w:ascii="Arial" w:hAnsi="Arial" w:cs="Arial"/>
                <w:szCs w:val="18"/>
              </w:rPr>
              <w:t>0.032</w:t>
            </w:r>
          </w:p>
        </w:tc>
        <w:tc>
          <w:tcPr>
            <w:tcW w:w="0" w:type="auto"/>
            <w:vAlign w:val="center"/>
            <w:hideMark/>
          </w:tcPr>
          <w:p w14:paraId="40A80924" w14:textId="77777777" w:rsidR="00E34C7A" w:rsidRPr="0092296B" w:rsidRDefault="00E34C7A" w:rsidP="000A5505">
            <w:pPr>
              <w:jc w:val="center"/>
              <w:rPr>
                <w:rFonts w:ascii="Arial" w:hAnsi="Arial" w:cs="Arial"/>
                <w:szCs w:val="18"/>
              </w:rPr>
            </w:pPr>
            <w:r w:rsidRPr="0092296B">
              <w:rPr>
                <w:rFonts w:ascii="Arial" w:hAnsi="Arial" w:cs="Arial"/>
                <w:szCs w:val="18"/>
              </w:rPr>
              <w:t>1.428</w:t>
            </w:r>
          </w:p>
        </w:tc>
        <w:tc>
          <w:tcPr>
            <w:tcW w:w="0" w:type="auto"/>
            <w:vAlign w:val="center"/>
            <w:hideMark/>
          </w:tcPr>
          <w:p w14:paraId="09739155" w14:textId="77777777" w:rsidR="00E34C7A" w:rsidRPr="0092296B" w:rsidRDefault="00E34C7A" w:rsidP="000A5505">
            <w:pPr>
              <w:jc w:val="center"/>
              <w:rPr>
                <w:rFonts w:ascii="Arial" w:hAnsi="Arial" w:cs="Arial"/>
                <w:szCs w:val="18"/>
              </w:rPr>
            </w:pPr>
            <w:r w:rsidRPr="0092296B">
              <w:rPr>
                <w:rFonts w:ascii="Arial" w:hAnsi="Arial" w:cs="Arial"/>
                <w:szCs w:val="18"/>
              </w:rPr>
              <w:t>0.797</w:t>
            </w:r>
          </w:p>
        </w:tc>
        <w:tc>
          <w:tcPr>
            <w:tcW w:w="0" w:type="auto"/>
            <w:vAlign w:val="center"/>
            <w:hideMark/>
          </w:tcPr>
          <w:p w14:paraId="319B28E5" w14:textId="77777777" w:rsidR="00E34C7A" w:rsidRPr="0092296B" w:rsidRDefault="00E34C7A" w:rsidP="000A5505">
            <w:pPr>
              <w:jc w:val="center"/>
              <w:rPr>
                <w:rFonts w:ascii="Arial" w:hAnsi="Arial" w:cs="Arial"/>
                <w:szCs w:val="18"/>
              </w:rPr>
            </w:pPr>
            <w:r w:rsidRPr="0092296B">
              <w:rPr>
                <w:rFonts w:ascii="Arial" w:hAnsi="Arial" w:cs="Arial"/>
                <w:szCs w:val="18"/>
              </w:rPr>
              <w:t>0.694</w:t>
            </w:r>
          </w:p>
        </w:tc>
      </w:tr>
      <w:tr w:rsidR="00E34C7A" w:rsidRPr="0092296B" w14:paraId="662E8FB9" w14:textId="77777777" w:rsidTr="000A5505">
        <w:trPr>
          <w:tblCellSpacing w:w="15" w:type="dxa"/>
        </w:trPr>
        <w:tc>
          <w:tcPr>
            <w:tcW w:w="0" w:type="auto"/>
            <w:vAlign w:val="center"/>
            <w:hideMark/>
          </w:tcPr>
          <w:p w14:paraId="518B7B7C" w14:textId="77777777" w:rsidR="00E34C7A" w:rsidRPr="0092296B" w:rsidRDefault="00E34C7A" w:rsidP="000A5505">
            <w:pPr>
              <w:rPr>
                <w:rFonts w:ascii="Arial" w:hAnsi="Arial" w:cs="Arial"/>
                <w:szCs w:val="18"/>
              </w:rPr>
            </w:pPr>
          </w:p>
        </w:tc>
        <w:tc>
          <w:tcPr>
            <w:tcW w:w="0" w:type="auto"/>
            <w:vAlign w:val="center"/>
            <w:hideMark/>
          </w:tcPr>
          <w:p w14:paraId="6F0D259A" w14:textId="77777777" w:rsidR="00E34C7A" w:rsidRPr="0092296B" w:rsidRDefault="00E34C7A" w:rsidP="000A5505">
            <w:pPr>
              <w:rPr>
                <w:rFonts w:ascii="Arial" w:hAnsi="Arial" w:cs="Arial"/>
                <w:szCs w:val="18"/>
              </w:rPr>
            </w:pPr>
            <w:r w:rsidRPr="0092296B">
              <w:rPr>
                <w:rFonts w:ascii="Arial" w:hAnsi="Arial" w:cs="Arial"/>
                <w:szCs w:val="18"/>
              </w:rPr>
              <w:t>Downstream</w:t>
            </w:r>
          </w:p>
        </w:tc>
        <w:tc>
          <w:tcPr>
            <w:tcW w:w="0" w:type="auto"/>
            <w:vAlign w:val="center"/>
            <w:hideMark/>
          </w:tcPr>
          <w:p w14:paraId="666871D0" w14:textId="77777777" w:rsidR="00E34C7A" w:rsidRPr="0092296B" w:rsidRDefault="00E34C7A" w:rsidP="000A5505">
            <w:pPr>
              <w:jc w:val="center"/>
              <w:rPr>
                <w:rFonts w:ascii="Arial" w:hAnsi="Arial" w:cs="Arial"/>
                <w:szCs w:val="18"/>
              </w:rPr>
            </w:pPr>
            <w:r w:rsidRPr="0092296B">
              <w:rPr>
                <w:rFonts w:ascii="Arial" w:hAnsi="Arial" w:cs="Arial"/>
                <w:szCs w:val="18"/>
              </w:rPr>
              <w:t>0.043</w:t>
            </w:r>
          </w:p>
        </w:tc>
        <w:tc>
          <w:tcPr>
            <w:tcW w:w="0" w:type="auto"/>
            <w:vAlign w:val="center"/>
            <w:hideMark/>
          </w:tcPr>
          <w:p w14:paraId="4FE335EB" w14:textId="77777777" w:rsidR="00E34C7A" w:rsidRPr="0092296B" w:rsidRDefault="00E34C7A" w:rsidP="000A5505">
            <w:pPr>
              <w:jc w:val="center"/>
              <w:rPr>
                <w:rFonts w:ascii="Arial" w:hAnsi="Arial" w:cs="Arial"/>
                <w:szCs w:val="18"/>
              </w:rPr>
            </w:pPr>
            <w:r w:rsidRPr="0092296B">
              <w:rPr>
                <w:rFonts w:ascii="Arial" w:hAnsi="Arial" w:cs="Arial"/>
                <w:szCs w:val="18"/>
              </w:rPr>
              <w:t>1.665</w:t>
            </w:r>
          </w:p>
        </w:tc>
        <w:tc>
          <w:tcPr>
            <w:tcW w:w="0" w:type="auto"/>
            <w:vAlign w:val="center"/>
            <w:hideMark/>
          </w:tcPr>
          <w:p w14:paraId="5A984DCA" w14:textId="77777777" w:rsidR="00E34C7A" w:rsidRPr="0092296B" w:rsidRDefault="00E34C7A" w:rsidP="000A5505">
            <w:pPr>
              <w:jc w:val="center"/>
              <w:rPr>
                <w:rFonts w:ascii="Arial" w:hAnsi="Arial" w:cs="Arial"/>
                <w:szCs w:val="18"/>
              </w:rPr>
            </w:pPr>
            <w:r w:rsidRPr="0092296B">
              <w:rPr>
                <w:rFonts w:ascii="Arial" w:hAnsi="Arial" w:cs="Arial"/>
                <w:szCs w:val="18"/>
              </w:rPr>
              <w:t>0.801</w:t>
            </w:r>
          </w:p>
        </w:tc>
        <w:tc>
          <w:tcPr>
            <w:tcW w:w="0" w:type="auto"/>
            <w:vAlign w:val="center"/>
            <w:hideMark/>
          </w:tcPr>
          <w:p w14:paraId="1FED1AEC" w14:textId="77777777" w:rsidR="00E34C7A" w:rsidRPr="0092296B" w:rsidRDefault="00E34C7A" w:rsidP="000A5505">
            <w:pPr>
              <w:jc w:val="center"/>
              <w:rPr>
                <w:rFonts w:ascii="Arial" w:hAnsi="Arial" w:cs="Arial"/>
                <w:szCs w:val="18"/>
              </w:rPr>
            </w:pPr>
            <w:r w:rsidRPr="0092296B">
              <w:rPr>
                <w:rFonts w:ascii="Arial" w:hAnsi="Arial" w:cs="Arial"/>
                <w:szCs w:val="18"/>
              </w:rPr>
              <w:t>0.762</w:t>
            </w:r>
          </w:p>
        </w:tc>
      </w:tr>
      <w:tr w:rsidR="00E34C7A" w:rsidRPr="0092296B" w14:paraId="2B053CC7" w14:textId="77777777" w:rsidTr="000A5505">
        <w:trPr>
          <w:tblCellSpacing w:w="15" w:type="dxa"/>
        </w:trPr>
        <w:tc>
          <w:tcPr>
            <w:tcW w:w="0" w:type="auto"/>
            <w:vAlign w:val="center"/>
            <w:hideMark/>
          </w:tcPr>
          <w:p w14:paraId="234C8AB2" w14:textId="77777777" w:rsidR="00E34C7A" w:rsidRPr="0092296B" w:rsidRDefault="00E34C7A" w:rsidP="000A5505">
            <w:pPr>
              <w:rPr>
                <w:rFonts w:ascii="Arial" w:hAnsi="Arial" w:cs="Arial"/>
                <w:szCs w:val="18"/>
              </w:rPr>
            </w:pPr>
            <w:proofErr w:type="spellStart"/>
            <w:r w:rsidRPr="0092296B">
              <w:rPr>
                <w:rFonts w:ascii="Arial" w:hAnsi="Arial" w:cs="Arial"/>
                <w:szCs w:val="18"/>
              </w:rPr>
              <w:t>Asiti</w:t>
            </w:r>
            <w:proofErr w:type="spellEnd"/>
            <w:r w:rsidRPr="0092296B">
              <w:rPr>
                <w:rFonts w:ascii="Arial" w:hAnsi="Arial" w:cs="Arial"/>
                <w:szCs w:val="18"/>
              </w:rPr>
              <w:t xml:space="preserve"> River</w:t>
            </w:r>
          </w:p>
        </w:tc>
        <w:tc>
          <w:tcPr>
            <w:tcW w:w="0" w:type="auto"/>
            <w:vAlign w:val="center"/>
            <w:hideMark/>
          </w:tcPr>
          <w:p w14:paraId="4A718403" w14:textId="77777777" w:rsidR="00E34C7A" w:rsidRPr="0092296B" w:rsidRDefault="00E34C7A" w:rsidP="000A5505">
            <w:pPr>
              <w:rPr>
                <w:rFonts w:ascii="Arial" w:hAnsi="Arial" w:cs="Arial"/>
                <w:szCs w:val="18"/>
              </w:rPr>
            </w:pPr>
            <w:r w:rsidRPr="0092296B">
              <w:rPr>
                <w:rFonts w:ascii="Arial" w:hAnsi="Arial" w:cs="Arial"/>
                <w:szCs w:val="18"/>
              </w:rPr>
              <w:t>Upstream</w:t>
            </w:r>
          </w:p>
        </w:tc>
        <w:tc>
          <w:tcPr>
            <w:tcW w:w="0" w:type="auto"/>
            <w:vAlign w:val="center"/>
            <w:hideMark/>
          </w:tcPr>
          <w:p w14:paraId="7FE24D83" w14:textId="77777777" w:rsidR="00E34C7A" w:rsidRPr="0092296B" w:rsidRDefault="00E34C7A" w:rsidP="000A5505">
            <w:pPr>
              <w:jc w:val="center"/>
              <w:rPr>
                <w:rFonts w:ascii="Arial" w:hAnsi="Arial" w:cs="Arial"/>
                <w:szCs w:val="18"/>
              </w:rPr>
            </w:pPr>
            <w:r w:rsidRPr="0092296B">
              <w:rPr>
                <w:rFonts w:ascii="Arial" w:hAnsi="Arial" w:cs="Arial"/>
                <w:szCs w:val="18"/>
              </w:rPr>
              <w:t>0.116</w:t>
            </w:r>
          </w:p>
        </w:tc>
        <w:tc>
          <w:tcPr>
            <w:tcW w:w="0" w:type="auto"/>
            <w:vAlign w:val="center"/>
            <w:hideMark/>
          </w:tcPr>
          <w:p w14:paraId="27C4A668" w14:textId="77777777" w:rsidR="00E34C7A" w:rsidRPr="0092296B" w:rsidRDefault="00E34C7A" w:rsidP="000A5505">
            <w:pPr>
              <w:jc w:val="center"/>
              <w:rPr>
                <w:rFonts w:ascii="Arial" w:hAnsi="Arial" w:cs="Arial"/>
                <w:szCs w:val="18"/>
              </w:rPr>
            </w:pPr>
            <w:r w:rsidRPr="0092296B">
              <w:rPr>
                <w:rFonts w:ascii="Arial" w:hAnsi="Arial" w:cs="Arial"/>
                <w:szCs w:val="18"/>
              </w:rPr>
              <w:t>1.384</w:t>
            </w:r>
          </w:p>
        </w:tc>
        <w:tc>
          <w:tcPr>
            <w:tcW w:w="0" w:type="auto"/>
            <w:vAlign w:val="center"/>
            <w:hideMark/>
          </w:tcPr>
          <w:p w14:paraId="3E30BB86" w14:textId="77777777" w:rsidR="00E34C7A" w:rsidRPr="0092296B" w:rsidRDefault="00E34C7A" w:rsidP="000A5505">
            <w:pPr>
              <w:jc w:val="center"/>
              <w:rPr>
                <w:rFonts w:ascii="Arial" w:hAnsi="Arial" w:cs="Arial"/>
                <w:szCs w:val="18"/>
              </w:rPr>
            </w:pPr>
            <w:r w:rsidRPr="0092296B">
              <w:rPr>
                <w:rFonts w:ascii="Arial" w:hAnsi="Arial" w:cs="Arial"/>
                <w:szCs w:val="18"/>
              </w:rPr>
              <w:t>0.711</w:t>
            </w:r>
          </w:p>
        </w:tc>
        <w:tc>
          <w:tcPr>
            <w:tcW w:w="0" w:type="auto"/>
            <w:vAlign w:val="center"/>
            <w:hideMark/>
          </w:tcPr>
          <w:p w14:paraId="6E96D20D" w14:textId="77777777" w:rsidR="00E34C7A" w:rsidRPr="0092296B" w:rsidRDefault="00E34C7A" w:rsidP="000A5505">
            <w:pPr>
              <w:jc w:val="center"/>
              <w:rPr>
                <w:rFonts w:ascii="Arial" w:hAnsi="Arial" w:cs="Arial"/>
                <w:szCs w:val="18"/>
              </w:rPr>
            </w:pPr>
            <w:r w:rsidRPr="0092296B">
              <w:rPr>
                <w:rFonts w:ascii="Arial" w:hAnsi="Arial" w:cs="Arial"/>
                <w:szCs w:val="18"/>
              </w:rPr>
              <w:t>0.680</w:t>
            </w:r>
          </w:p>
        </w:tc>
      </w:tr>
      <w:tr w:rsidR="00E34C7A" w:rsidRPr="0092296B" w14:paraId="326B4E4C" w14:textId="77777777" w:rsidTr="000A5505">
        <w:trPr>
          <w:tblCellSpacing w:w="15" w:type="dxa"/>
        </w:trPr>
        <w:tc>
          <w:tcPr>
            <w:tcW w:w="0" w:type="auto"/>
            <w:vAlign w:val="center"/>
            <w:hideMark/>
          </w:tcPr>
          <w:p w14:paraId="02F9621B" w14:textId="77777777" w:rsidR="00E34C7A" w:rsidRPr="0092296B" w:rsidRDefault="00E34C7A" w:rsidP="000A5505">
            <w:pPr>
              <w:rPr>
                <w:rFonts w:ascii="Arial" w:hAnsi="Arial" w:cs="Arial"/>
                <w:szCs w:val="18"/>
              </w:rPr>
            </w:pPr>
          </w:p>
        </w:tc>
        <w:tc>
          <w:tcPr>
            <w:tcW w:w="0" w:type="auto"/>
            <w:vAlign w:val="center"/>
            <w:hideMark/>
          </w:tcPr>
          <w:p w14:paraId="3435680C" w14:textId="77777777" w:rsidR="00E34C7A" w:rsidRPr="0092296B" w:rsidRDefault="00E34C7A" w:rsidP="000A5505">
            <w:pPr>
              <w:rPr>
                <w:rFonts w:ascii="Arial" w:hAnsi="Arial" w:cs="Arial"/>
                <w:szCs w:val="18"/>
              </w:rPr>
            </w:pPr>
            <w:r w:rsidRPr="0092296B">
              <w:rPr>
                <w:rFonts w:ascii="Arial" w:hAnsi="Arial" w:cs="Arial"/>
                <w:szCs w:val="18"/>
              </w:rPr>
              <w:t>Midstream</w:t>
            </w:r>
          </w:p>
        </w:tc>
        <w:tc>
          <w:tcPr>
            <w:tcW w:w="0" w:type="auto"/>
            <w:vAlign w:val="center"/>
            <w:hideMark/>
          </w:tcPr>
          <w:p w14:paraId="7FE55DB7" w14:textId="77777777" w:rsidR="00E34C7A" w:rsidRPr="0092296B" w:rsidRDefault="00E34C7A" w:rsidP="000A5505">
            <w:pPr>
              <w:jc w:val="center"/>
              <w:rPr>
                <w:rFonts w:ascii="Arial" w:hAnsi="Arial" w:cs="Arial"/>
                <w:szCs w:val="18"/>
              </w:rPr>
            </w:pPr>
            <w:r w:rsidRPr="0092296B">
              <w:rPr>
                <w:rFonts w:ascii="Arial" w:hAnsi="Arial" w:cs="Arial"/>
                <w:szCs w:val="18"/>
              </w:rPr>
              <w:t>0.052</w:t>
            </w:r>
          </w:p>
        </w:tc>
        <w:tc>
          <w:tcPr>
            <w:tcW w:w="0" w:type="auto"/>
            <w:vAlign w:val="center"/>
            <w:hideMark/>
          </w:tcPr>
          <w:p w14:paraId="1D491FA8" w14:textId="77777777" w:rsidR="00E34C7A" w:rsidRPr="0092296B" w:rsidRDefault="00E34C7A" w:rsidP="000A5505">
            <w:pPr>
              <w:jc w:val="center"/>
              <w:rPr>
                <w:rFonts w:ascii="Arial" w:hAnsi="Arial" w:cs="Arial"/>
                <w:szCs w:val="18"/>
              </w:rPr>
            </w:pPr>
            <w:r w:rsidRPr="0092296B">
              <w:rPr>
                <w:rFonts w:ascii="Arial" w:hAnsi="Arial" w:cs="Arial"/>
                <w:szCs w:val="18"/>
              </w:rPr>
              <w:t>1.378</w:t>
            </w:r>
          </w:p>
        </w:tc>
        <w:tc>
          <w:tcPr>
            <w:tcW w:w="0" w:type="auto"/>
            <w:vAlign w:val="center"/>
            <w:hideMark/>
          </w:tcPr>
          <w:p w14:paraId="19503258" w14:textId="77777777" w:rsidR="00E34C7A" w:rsidRPr="0092296B" w:rsidRDefault="00E34C7A" w:rsidP="000A5505">
            <w:pPr>
              <w:jc w:val="center"/>
              <w:rPr>
                <w:rFonts w:ascii="Arial" w:hAnsi="Arial" w:cs="Arial"/>
                <w:szCs w:val="18"/>
              </w:rPr>
            </w:pPr>
            <w:r w:rsidRPr="0092296B">
              <w:rPr>
                <w:rFonts w:ascii="Arial" w:hAnsi="Arial" w:cs="Arial"/>
                <w:szCs w:val="18"/>
              </w:rPr>
              <w:t>0.627</w:t>
            </w:r>
          </w:p>
        </w:tc>
        <w:tc>
          <w:tcPr>
            <w:tcW w:w="0" w:type="auto"/>
            <w:vAlign w:val="center"/>
            <w:hideMark/>
          </w:tcPr>
          <w:p w14:paraId="34A82A4B" w14:textId="77777777" w:rsidR="00E34C7A" w:rsidRPr="0092296B" w:rsidRDefault="00E34C7A" w:rsidP="000A5505">
            <w:pPr>
              <w:jc w:val="center"/>
              <w:rPr>
                <w:rFonts w:ascii="Arial" w:hAnsi="Arial" w:cs="Arial"/>
                <w:szCs w:val="18"/>
              </w:rPr>
            </w:pPr>
            <w:r w:rsidRPr="0092296B">
              <w:rPr>
                <w:rFonts w:ascii="Arial" w:hAnsi="Arial" w:cs="Arial"/>
                <w:szCs w:val="18"/>
              </w:rPr>
              <w:t>0.591</w:t>
            </w:r>
          </w:p>
        </w:tc>
      </w:tr>
      <w:tr w:rsidR="00E34C7A" w:rsidRPr="0092296B" w14:paraId="7570C106" w14:textId="77777777" w:rsidTr="000A5505">
        <w:trPr>
          <w:tblCellSpacing w:w="15" w:type="dxa"/>
        </w:trPr>
        <w:tc>
          <w:tcPr>
            <w:tcW w:w="0" w:type="auto"/>
            <w:vAlign w:val="center"/>
            <w:hideMark/>
          </w:tcPr>
          <w:p w14:paraId="59A78549" w14:textId="77777777" w:rsidR="00E34C7A" w:rsidRPr="0092296B" w:rsidRDefault="00E34C7A" w:rsidP="000A5505">
            <w:pPr>
              <w:rPr>
                <w:rFonts w:ascii="Arial" w:hAnsi="Arial" w:cs="Arial"/>
                <w:szCs w:val="18"/>
              </w:rPr>
            </w:pPr>
          </w:p>
        </w:tc>
        <w:tc>
          <w:tcPr>
            <w:tcW w:w="0" w:type="auto"/>
            <w:vAlign w:val="center"/>
            <w:hideMark/>
          </w:tcPr>
          <w:p w14:paraId="0AB12CE5" w14:textId="77777777" w:rsidR="00E34C7A" w:rsidRPr="0092296B" w:rsidRDefault="00E34C7A" w:rsidP="000A5505">
            <w:pPr>
              <w:rPr>
                <w:rFonts w:ascii="Arial" w:hAnsi="Arial" w:cs="Arial"/>
                <w:szCs w:val="18"/>
              </w:rPr>
            </w:pPr>
            <w:r w:rsidRPr="0092296B">
              <w:rPr>
                <w:rFonts w:ascii="Arial" w:hAnsi="Arial" w:cs="Arial"/>
                <w:szCs w:val="18"/>
              </w:rPr>
              <w:t>Downstream</w:t>
            </w:r>
          </w:p>
        </w:tc>
        <w:tc>
          <w:tcPr>
            <w:tcW w:w="0" w:type="auto"/>
            <w:vAlign w:val="center"/>
            <w:hideMark/>
          </w:tcPr>
          <w:p w14:paraId="4A140BD5" w14:textId="77777777" w:rsidR="00E34C7A" w:rsidRPr="0092296B" w:rsidRDefault="00E34C7A" w:rsidP="000A5505">
            <w:pPr>
              <w:jc w:val="center"/>
              <w:rPr>
                <w:rFonts w:ascii="Arial" w:hAnsi="Arial" w:cs="Arial"/>
                <w:szCs w:val="18"/>
              </w:rPr>
            </w:pPr>
            <w:r w:rsidRPr="0092296B">
              <w:rPr>
                <w:rFonts w:ascii="Arial" w:hAnsi="Arial" w:cs="Arial"/>
                <w:szCs w:val="18"/>
              </w:rPr>
              <w:t>0.028</w:t>
            </w:r>
          </w:p>
        </w:tc>
        <w:tc>
          <w:tcPr>
            <w:tcW w:w="0" w:type="auto"/>
            <w:vAlign w:val="center"/>
            <w:hideMark/>
          </w:tcPr>
          <w:p w14:paraId="7E16BE85" w14:textId="77777777" w:rsidR="00E34C7A" w:rsidRPr="0092296B" w:rsidRDefault="00E34C7A" w:rsidP="000A5505">
            <w:pPr>
              <w:jc w:val="center"/>
              <w:rPr>
                <w:rFonts w:ascii="Arial" w:hAnsi="Arial" w:cs="Arial"/>
                <w:szCs w:val="18"/>
              </w:rPr>
            </w:pPr>
            <w:r w:rsidRPr="0092296B">
              <w:rPr>
                <w:rFonts w:ascii="Arial" w:hAnsi="Arial" w:cs="Arial"/>
                <w:szCs w:val="18"/>
              </w:rPr>
              <w:t>1.409</w:t>
            </w:r>
          </w:p>
        </w:tc>
        <w:tc>
          <w:tcPr>
            <w:tcW w:w="0" w:type="auto"/>
            <w:vAlign w:val="center"/>
            <w:hideMark/>
          </w:tcPr>
          <w:p w14:paraId="4997F3D8" w14:textId="77777777" w:rsidR="00E34C7A" w:rsidRPr="0092296B" w:rsidRDefault="00E34C7A" w:rsidP="000A5505">
            <w:pPr>
              <w:jc w:val="center"/>
              <w:rPr>
                <w:rFonts w:ascii="Arial" w:hAnsi="Arial" w:cs="Arial"/>
                <w:szCs w:val="18"/>
              </w:rPr>
            </w:pPr>
            <w:r w:rsidRPr="0092296B">
              <w:rPr>
                <w:rFonts w:ascii="Arial" w:hAnsi="Arial" w:cs="Arial"/>
                <w:szCs w:val="18"/>
              </w:rPr>
              <w:t>0.724</w:t>
            </w:r>
          </w:p>
        </w:tc>
        <w:tc>
          <w:tcPr>
            <w:tcW w:w="0" w:type="auto"/>
            <w:vAlign w:val="center"/>
            <w:hideMark/>
          </w:tcPr>
          <w:p w14:paraId="6572854D" w14:textId="77777777" w:rsidR="00E34C7A" w:rsidRPr="0092296B" w:rsidRDefault="00E34C7A" w:rsidP="000A5505">
            <w:pPr>
              <w:jc w:val="center"/>
              <w:rPr>
                <w:rFonts w:ascii="Arial" w:hAnsi="Arial" w:cs="Arial"/>
                <w:szCs w:val="18"/>
              </w:rPr>
            </w:pPr>
            <w:r w:rsidRPr="0092296B">
              <w:rPr>
                <w:rFonts w:ascii="Arial" w:hAnsi="Arial" w:cs="Arial"/>
                <w:szCs w:val="18"/>
              </w:rPr>
              <w:t>0.662</w:t>
            </w:r>
          </w:p>
        </w:tc>
      </w:tr>
    </w:tbl>
    <w:p w14:paraId="01A9EC29" w14:textId="77777777" w:rsidR="00E34C7A" w:rsidRPr="008437B7" w:rsidRDefault="00E34C7A" w:rsidP="00E34C7A">
      <w:pPr>
        <w:rPr>
          <w:rFonts w:ascii="Arial" w:hAnsi="Arial" w:cs="Arial"/>
        </w:rPr>
      </w:pPr>
    </w:p>
    <w:p w14:paraId="6ED58070"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In general, the highest abundance value was found upstream in the </w:t>
      </w:r>
      <w:proofErr w:type="spellStart"/>
      <w:r w:rsidRPr="0092296B">
        <w:rPr>
          <w:rFonts w:ascii="Arial" w:hAnsi="Arial" w:cs="Arial"/>
        </w:rPr>
        <w:t>Asiti</w:t>
      </w:r>
      <w:proofErr w:type="spellEnd"/>
      <w:r w:rsidRPr="0092296B">
        <w:rPr>
          <w:rFonts w:ascii="Arial" w:hAnsi="Arial" w:cs="Arial"/>
        </w:rPr>
        <w:t xml:space="preserve"> River (0.116), while the lowest was in the downstream segment of the </w:t>
      </w:r>
      <w:proofErr w:type="spellStart"/>
      <w:r w:rsidRPr="0092296B">
        <w:rPr>
          <w:rFonts w:ascii="Arial" w:hAnsi="Arial" w:cs="Arial"/>
        </w:rPr>
        <w:t>Asiti</w:t>
      </w:r>
      <w:proofErr w:type="spellEnd"/>
      <w:r w:rsidRPr="0092296B">
        <w:rPr>
          <w:rFonts w:ascii="Arial" w:hAnsi="Arial" w:cs="Arial"/>
        </w:rPr>
        <w:t xml:space="preserve"> River (0.028). This variation reflects changes in primary productivity and ecological pressures along the river flow. The decline in abundance downstream is generally related to habitat quality degradation due to sedimentation, eutrophication, and anthropogenic activities. The highest species diversity (H’) was recorded in the downstream segment of the Api River (1.665), indicating a more complex community structure. This value suggests a relatively stable ecosystem condition </w:t>
      </w:r>
      <w:sdt>
        <w:sdtPr>
          <w:rPr>
            <w:rFonts w:ascii="Arial" w:hAnsi="Arial" w:cs="Arial"/>
            <w:color w:val="000000"/>
          </w:rPr>
          <w:tag w:val="MENDELEY_CITATION_v3_eyJjaXRhdGlvbklEIjoiTUVOREVMRVlfQ0lUQVRJT05fMzQxZjExYzgtYjAwMi00OTExLWI4MjEtM2M1ZGIyYzlmZDYyIiwicHJvcGVydGllcyI6eyJub3RlSW5kZXgiOjB9LCJpc0VkaXRlZCI6ZmFsc2UsIm1hbnVhbE92ZXJyaWRlIjp7ImlzTWFudWFsbHlPdmVycmlkZGVuIjpmYWxzZSwiY2l0ZXByb2NUZXh0IjoiKDE5LDIwKSIsIm1hbnVhbE92ZXJyaWRlVGV4dCI6IiJ9LCJjaXRhdGlvbkl0ZW1zIjpbeyJpZCI6Ijc0OWNiMDNiLTdkMjUtM2JhZS05OGI1LTk2NjFlYjg2MTkyMCIsIml0ZW1EYXRhIjp7InR5cGUiOiJhcnRpY2xlLWpvdXJuYWwiLCJpZCI6Ijc0OWNiMDNiLTdkMjUtM2JhZS05OGI1LTk2NjFlYjg2MTkyMCIsInRpdGxlIjoiSWNodGh5b2ZhdW5hIERpdmVyc2l0eSBhbmQgaXRzIENvbnNlcnZhdGlvbiBTdGF0dXMgaW4gdGhlIFJpdmVyIFRvcnNhLCBXZXN0IEJlbmdhbCwgSW5kaWEiLCJhdXRob3IiOlt7ImZhbWlseSI6IlNhcmthciIsImdpdmVuIjoiVGFwYW4iLCJwYXJzZS1uYW1lcyI6ZmFsc2UsImRyb3BwaW5nLXBhcnRpY2xlIjoiIiwibm9uLWRyb3BwaW5nLXBhcnRpY2xlIjoiIn1dLCJjb250YWluZXItdGl0bGUiOiJFZ3lwdGlhbiBKb3VybmFsIG9mIEFxdWF0aWMgQmlvbG9neSBhbmQgRmlzaGVyaWVzIiwiY29udGFpbmVyLXRpdGxlLXNob3J0IjoiRWd5cHQgSiBBcXVhdCBCaW9sIEZpc2giLCJET0kiOiIxMC4yMTYwOC9lamFiZi4yMDIzLjI5OTkyMiIsIklTU04iOiIyNTM2OTgxNCIsImlzc3VlZCI6eyJkYXRlLXBhcnRzIjpbWzIwMjNdXX0sImFic3RyYWN0IjoiQSBzdXJ2ZXkgd2FzIGNvbmR1Y3RlZCBvbiBpY2h0aHlvZmF1bmEgZGl2ZXJzaXR5IGF0IHR3byBzYW1wbGluZyBzaXRlcyBpbiBUb3JzYSBSaXZlciwgTm9ydGggQmVuZ2FsLCBXZXN0IEJlbmdhbCwgSW5kaWEgZnJvbSBGZWJydWFyeSAyMDE0IHRvIE1hcmNoIDIwMTYgd2l0aCB0aGUgaGVscCBvZiBwcm9mZXNzaW9uYWwgZmlzaGVybWVuLiBBIHRvdGFsIG51bWJlciBvZiAxMzEgZmlzaCBzcGVjaWVzIHVuZGVyIDExIG9yZGVycywgYmVsb25naW5nIHRvIDI5IGZhbWlsaWVzIGFuZCA3MCBnZW5lcmEgd2VyZSByZXBvcnRlZC4gRmFtaWxpZXMgb2YgQ3lwcmluaWRhZSwgU2lzb3JpZGFlLCBhbmQgQmFncmlkYWUgd2VyZSB0aGUgbW9zdCBkb21pbmFudC4gQ2F0Y2ggcGVyIHVuaXQgZWZmb3J0LCB0aGUgbnVtYmVyIG9mIGZpc2ggZ2VuZXJhLCBldmVubmVzcyBpbmRleCwgU2hhbm5vbiBkaXZlcnNpdHkgaW5kZXgsIE1hcmdhbGVm4oCZcyByaWNobmVzcyBpbmRleCwgYW5kIGRvbWluYW5jZSBpbmRleCByYW5nZWQgZnJvbSAzNi0xMTAgaW5kaXZpZHVhbHMvMTAwbTIgKFNEwrExOC4wMCksIDMzIHRvIDY0IChTRMKxNy44MyksIDMuMDYgdG8gNi41NiAoU0TCsTAuNDUpLCAwLjk3MyB0byAwLjk5NiAoU0TCsTAuMDA0KSwgOC4yMiB0byAxMy40IChTRMKxMS4yNSkgYW5kIDAuMDE4IHRvIDAuODcgKFNEwrEwLjAwOSksIHJlc3BlY3RpdmVseS4gTWF4aW11bSBzZWFzb25hbCB2YXJpYXRpb24gb2YgQ1BVRSwgbnVtYmVyIG9mIGZpc2ggZ2VuZXJhLCBTaGFubm9uIGRpdmVyc2l0eSBpbmRleCwgYW5kIE1hcmdhbGVm4oCZcyByaWNobmVzcyBpbmRleCB3ZXJlIHJlY29yZGVkIGluIHRoZSByYWlueSBzZWFzb24gd2hpbGUgcmVhY2hpbmcgdGhlaXIgbWluaW11bSB2YWx1ZXMgaW4gd2ludGVyLiBPdXQgb2YgMTMxIGZpc2ggc3BlY2llcywgNy42MyUgd2VyZSBhc3NpZ25lZCBhIHRocmVhdGVuZWQgY2F0ZWdvcnkgKElVQ04gY2F0ZWdvcnkpLiIsImlzc3VlIjoiMyIsInZvbHVtZSI6IjI3In0sImlzVGVtcG9yYXJ5IjpmYWxzZX0seyJpZCI6IjhkMWFiMTlhLTllMjEtM2Q4MC1iNTYwLWQxZjczZTBiZjYzNCIsIml0ZW1EYXRhIjp7InR5cGUiOiJhcnRpY2xlLWpvdXJuYWwiLCJpZCI6IjhkMWFiMTlhLTllMjEtM2Q4MC1iNTYwLWQxZjczZTBiZjYzNCIsInRpdGxlIjoiSWNodGh5b2ZhdW5hIG9mIE1lcmJhdSBSaXZlciwgTGV1c2VyIEVjb3N5c3RlbSBBcmVhLCBJbmRvbmVzaWE6IHNwZWNpZXMgY29tcG9zaXRpb24sIGRpdmVyc2l0eSwgYmlvbWV0cmljIGNvbmRpdGlvbiwgcG90ZW5jeSwgYW5kIGNvbnNlcnZhdGlvbiBzdGF0dXMiLCJhdXRob3IiOlt7ImZhbWlseSI6IkhpZGF5YXQiLCJnaXZlbiI6Ik0uIiwicGFyc2UtbmFtZXMiOmZhbHNlLCJkcm9wcGluZy1wYXJ0aWNsZSI6IiIsIm5vbi1kcm9wcGluZy1wYXJ0aWNsZSI6IiJ9LHsiZmFtaWx5IjoiTWF1bGl6YXIiLCJnaXZlbiI6IlMuIiwicGFyc2UtbmFtZXMiOmZhbHNlLCJkcm9wcGluZy1wYXJ0aWNsZSI6IiIsIm5vbi1kcm9wcGluZy1wYXJ0aWNsZSI6IiJ9LHsiZmFtaWx5IjoiQmF0dWJhcmEiLCJnaXZlbiI6IkEuIFMuIiwicGFyc2UtbmFtZXMiOmZhbHNlLCJkcm9wcGluZy1wYXJ0aWNsZSI6IiIsIm5vbi1kcm9wcGluZy1wYXJ0aWNsZSI6IiJ9LHsiZmFtaWx5IjoiS2F1dHNhcmkiLCJnaXZlbiI6Ik4uIiwicGFyc2UtbmFtZXMiOmZhbHNlLCJkcm9wcGluZy1wYXJ0aWNsZSI6IiIsIm5vbi1kcm9wcGluZy1wYXJ0aWNsZSI6IiJ9LHsiZmFtaWx5IjoiTGF0dWNvbnNpbmEiLCJnaXZlbiI6IkguIiwicGFyc2UtbmFtZXMiOmZhbHNlLCJkcm9wcGluZy1wYXJ0aWNsZSI6IiIsIm5vbi1kcm9wcGluZy1wYXJ0aWNsZSI6IiJ9LHsiZmFtaWx5IjoiTnVyIiwiZ2l2ZW4iOiJGLiBNLiIsInBhcnNlLW5hbWVzIjpmYWxzZSwiZHJvcHBpbmctcGFydGljbGUiOiIiLCJub24tZHJvcHBpbmctcGFydGljbGUiOiIifSx7ImZhbWlseSI6Ilp1bGZhaG1pIiwiZ2l2ZW4iOiJJLiIsInBhcnNlLW5hbWVzIjpmYWxzZSwiZHJvcHBpbmctcGFydGljbGUiOiIiLCJub24tZHJvcHBpbmctcGFydGljbGUiOiIifV0sImNvbnRhaW5lci10aXRsZSI6IkV1cm9wZWFuIFpvb2xvZ2ljYWwgSm91cm5hbCIsIkRPSSI6IjEwLjEwODAvMjQ3NTAyNjMuMjAyMy4yMjcyNjM0IiwiSVNTTiI6IjI0NzUwMjYzIiwiaXNzdWVkIjp7ImRhdGUtcGFydHMiOltbMjAyM11dfSwiYWJzdHJhY3QiOiJUaGUgTGV1c2VyIEVjb3N5c3RlbSBBcmVhIChMRUEpIGlzIG9uZSBvZiB0aGUgbGFyZ2VzdCBjb25zZXJ2YXRpb24gYXJlYXMgaW4gU291dGhlYXN0IEFzaWEuIEhvd2V2ZXIsIHRoZSBleHBsb3JhdGlvbnMgb2YgaWNodGh5b2ZhdW5hIGF0IExFQSBhcmUgc3RpbGwgcmVsYXRpdmVseSBzY2FyY2UgY29tcGFyZWQgdG8gb3RoZXIgdmVydGVicmF0ZXMgZmF1bmEuIFdlIHJlcG9ydCB0aGUgZmlyc3QgaWNodGh5b2ZhdW5hIHN0dWRpZXMgb2YgdGhlIG5vcnRoZXJuIHJpdmVyIG9mIExFQSBpbiBBY2VoIFByb3ZpbmNlLiBUaGlzIHN0dWR5IGFpbWVkIHRvIGRldGVybWluZSB0aGUgY29tcG9zaXRpb24sIGRpdmVyc2l0eSwgYmlvbWV0cmljIGNvbmRpdGlvbiwgcG90ZW5jeSwgYW5kIGNvbnNlcnZhdGlvbiBzdGF0dXMgb2YgZnJlc2h3YXRlciBmaXNoIGluIE1lcmJhdSBSaXZlciwgTEVBLCBJbmRvbmVzaWEuIEZpc2ggc2FtcGxpbmcgd2FzIGNhcnJpZWQgb3V0IGF0IHNpeCByZXNlYXJjaCBzdGF0aW9ucyB1c2luZyBzZWxlY3RpdmUgZ2lsbCBuZXRzLCB0aHJvd2luZyBuZXQsIGhvb2ssIHRyYXkgbmV0LCBhbmQgc2Nvb3AgbmV0LiBBIHRvdGFsIG9mIDQzNCBpbmRpdmlkdWFsIGZpc2ggYmVsb25naW5nIHRvIDIxIHNwZWNpZXMsIG5pbmUgZmFtaWxpZXMgYW5kIHNpeCBvcmRlcnMgd2VyZSBjb2xsZWN0ZWQgZnJvbSB0aGUgc2FtcGxpbmcgbG9jYXRpb24uIEN5cHJpbmlkYWUgd2FzIHRoZSBwcmVkb21pbmFudCBmYW1pbHkgb2J0YWluZWQsIG5hbWVseSA0Mi45JS4gQmFzZWQgb24gdGhlaXIgY29uc2VydmF0aW9uIHN0YXR1cywgODUuNyUgb2YgY29sbGVjdGVkIGZpc2ggd2VyZSBjYXRlZ29yaXplZCBhcyBMZWFzdCBDb25jZXJuLCA5LjUlIGFzIERhdGEgRGVmaWNpZW50LCBhbmQgNC44JSBhcyBOZWFyIFRocmVhdGVuZWQuIEEgdG90YWwgb2YgMTQgZmlzaCBoYXZlIHRoZSBwb3RlbnRpYWwgYXMgY29uc3VtcHRpb24gZmlzaCwgdHdvIHNwZWNpZXMgaGF2ZSB0aGUgcG90ZW50aWFsIGFzIG9ybmFtZW50YWwgZmlzaCwgYW5kIGZpdmUgb3RoZXJzIGhhdmUgdGhlIHBvdGVudGlhbCBib3RoIGFzIGNvbnN1bXB0aW9uIGFuZCBvcm5hbWVudGFsIGZpc2guIEFsbCBmaXNoIHNwZWNpZXMgY29sbGVjdGVkIGhhZCBuZWdhdGl2ZSBhbGxvbWV0cmljIGdyb3d0aCBwYXR0ZXJucyB3aXRoIGdyb3d0aCBjb2VmZmljaWVudCB2YWx1ZXMgKGIpIHJhbmdpbmcgZnJvbSAxLjE34oCTMi41MS4gVGhlIGRpdmVyc2l0eSBhbmQgZXZlbm5lc3MgaW5kZXggb2YgZmlzaCB3YXMgY2F0ZWdvcml6ZWQgYXMgbW9kZXJhdGUgKEjigJkgPSAyLjUyKSB3aXRoIHN0YWJsZSBjb25kaXRpb25zIChFID0gMC44NSkuIiwiaXNzdWUiOiIyIiwidm9sdW1lIjoiOTAiLCJjb250YWluZXItdGl0bGUtc2hvcnQiOiIifSwiaXNUZW1wb3JhcnkiOmZhbHNlfV19"/>
          <w:id w:val="-617212803"/>
          <w:placeholder>
            <w:docPart w:val="B46B2542B7754F4887E3E10DAF8EF5E6"/>
          </w:placeholder>
        </w:sdtPr>
        <w:sdtEndPr/>
        <w:sdtContent>
          <w:r w:rsidRPr="00AC730A">
            <w:rPr>
              <w:rFonts w:ascii="Arial" w:hAnsi="Arial" w:cs="Arial"/>
              <w:color w:val="000000"/>
            </w:rPr>
            <w:t>(19,20)</w:t>
          </w:r>
        </w:sdtContent>
      </w:sdt>
      <w:r w:rsidRPr="0092296B">
        <w:rPr>
          <w:rFonts w:ascii="Arial" w:hAnsi="Arial" w:cs="Arial"/>
        </w:rPr>
        <w:t xml:space="preserve">. However, the high dominance value (C = 0.762) in the same segment indicates that community complexity does not necessarily mean an even distribution, as some species may dominate under tolerant conditions to environmental stress </w:t>
      </w:r>
      <w:sdt>
        <w:sdtPr>
          <w:rPr>
            <w:rFonts w:ascii="Arial" w:hAnsi="Arial" w:cs="Arial"/>
            <w:color w:val="000000"/>
          </w:rPr>
          <w:tag w:val="MENDELEY_CITATION_v3_eyJjaXRhdGlvbklEIjoiTUVOREVMRVlfQ0lUQVRJT05fNDk3MGUxN2UtZTljNy00ZWE1LWE5MTktMGQzMTljODIzYzRmIiwicHJvcGVydGllcyI6eyJub3RlSW5kZXgiOjB9LCJpc0VkaXRlZCI6ZmFsc2UsIm1hbnVhbE92ZXJyaWRlIjp7ImlzTWFudWFsbHlPdmVycmlkZGVuIjpmYWxzZSwiY2l0ZXByb2NUZXh0IjoiKDIx4oCTMjMpIiwibWFudWFsT3ZlcnJpZGVUZXh0IjoiIn0sImNpdGF0aW9uSXRlbXMiOlt7ImlkIjoiNTc4OGYzOTYtYWEwMy0zZTlhLWEyYTktODk5ZWQyYTU5MzkyIiwiaXRlbURhdGEiOnsidHlwZSI6ImFydGljbGUtam91cm5hbCIsImlkIjoiNTc4OGYzOTYtYWEwMy0zZTlhLWEyYTktODk5ZWQyYTU5MzkyIiwidGl0bGUiOiJBc3Nlc3NtZW50IG9mIGZpc2ggY29tbXVuaXR5IGRpc3RyaWJ1dGlvbiBhbmQgY29tcG9zaXRpb24gaW4gdGhlIFBlcmFrIFJpdmVyIGluIG9yZGVyIHRvIGRldGVybWluZSBiaW9sb2dpY2FsIGluZGljYXRvcnMgZm9yIGZyZXNod2F0ZXIgaGVhbHRoIiwiYXV0aG9yIjpbeyJmYW1pbHkiOiJaYWludWRpbiIsImdpdmVuIjoiTSBSIFkiLCJwYXJzZS1uYW1lcyI6ZmFsc2UsImRyb3BwaW5nLXBhcnRpY2xlIjoiIiwibm9uLWRyb3BwaW5nLXBhcnRpY2xlIjoiIn1dLCJjb250YWluZXItdGl0bGUiOiJNYXN0ZXIgb2YgdGhlc2lzLiBVbml2ZXJzaXRpIFNhaW5zIE1hbGF5c2lhIiwiaXNzdWVkIjp7ImRhdGUtcGFydHMiOltbMjAwNV1dfSwiY29udGFpbmVyLXRpdGxlLXNob3J0IjoiIn0sImlzVGVtcG9yYXJ5IjpmYWxzZX0seyJpZCI6ImE4MGRmMWM2LTQ2ZGUtMzA1OS1hZDc2LTcxZDFmZmNmZTFiMCIsIml0ZW1EYXRhIjp7InR5cGUiOiJhcnRpY2xlLWpvdXJuYWwiLCJpZCI6ImE4MGRmMWM2LTQ2ZGUtMzA1OS1hZDc2LTcxZDFmZmNmZTFiMCIsInRpdGxlIjoiRXZhbHVhdGluZyB0aGUgSW1wYWN0cyBvZiBFbnZpcm9ubWVudGFsIGFuZCBBbnRocm9wb2dlbmljIEZhY3RvcnMgb24gV2F0ZXIgUXVhbGl0eSBpbiB0aGUgQnVtYnUgUml2ZXIgV2F0ZXJzaGVkLCBQYXB1YSBOZXcgR3VpbmVhIiwiYXV0aG9yIjpbeyJmYW1pbHkiOiJEb2FlbW8iLCJnaXZlbiI6IldpbGxpZSIsInBhcnNlLW5hbWVzIjpmYWxzZSwiZHJvcHBpbmctcGFydGljbGUiOiIiLCJub24tZHJvcHBpbmctcGFydGljbGUiOiIifSx7ImZhbWlseSI6IkJldGFzb2xvIiwiZ2l2ZW4iOiJNaXJ6aSIsInBhcnNlLW5hbWVzIjpmYWxzZSwiZHJvcHBpbmctcGFydGljbGUiOiIiLCJub24tZHJvcHBpbmctcGFydGljbGUiOiIifSx7ImZhbWlseSI6Ik1vbnRlbmVncm8iLCJnaXZlbiI6IkpvcmdlIEYiLCJwYXJzZS1uYW1lcyI6ZmFsc2UsImRyb3BwaW5nLXBhcnRpY2xlIjoiIiwibm9uLWRyb3BwaW5nLXBhcnRpY2xlIjoiIn0seyJmYW1pbHkiOiJQaXp6aWdvbmkiLCJnaXZlbiI6IlNpbHZpYSIsInBhcnNlLW5hbWVzIjpmYWxzZSwiZHJvcHBpbmctcGFydGljbGUiOiIiLCJub24tZHJvcHBpbmctcGFydGljbGUiOiIifSx7ImZhbWlseSI6Ikt2YXNodWsiLCJnaXZlbiI6IkFubmEiLCJwYXJzZS1uYW1lcyI6ZmFsc2UsImRyb3BwaW5nLXBhcnRpY2xlIjoiIiwibm9uLWRyb3BwaW5nLXBhcnRpY2xlIjoiIn0seyJmYW1pbHkiOiJGZW1lZW5hIiwiZ2l2ZW4iOiJQYW5kYXJhIFZhbGFwcGlsIiwicGFyc2UtbmFtZXMiOmZhbHNlLCJkcm9wcGluZy1wYXJ0aWNsZSI6IiIsIm5vbi1kcm9wcGluZy1wYXJ0aWNsZSI6IiJ9LHsiZmFtaWx5IjoiTW9oYW4iLCJnaXZlbiI6Ik1pZGh1biIsInBhcnNlLW5hbWVzIjpmYWxzZSwiZHJvcHBpbmctcGFydGljbGUiOiIiLCJub24tZHJvcHBpbmctcGFydGljbGUiOiIifV0sImNvbnRhaW5lci10aXRsZSI6IldhdGVyIiwiY29udGFpbmVyLXRpdGxlLXNob3J0IjoiV2F0ZXIgKEJhc2VsKSIsIklTU04iOiIyMDczLTQ0NDEiLCJpc3N1ZWQiOnsiZGF0ZS1wYXJ0cyI6W1syMDIzXV19LCJwYWdlIjoiNDg5IiwicHVibGlzaGVyIjoiTURQSSIsImlzc3VlIjoiMyIsInZvbHVtZSI6IjE1In0sImlzVGVtcG9yYXJ5IjpmYWxzZX0seyJpZCI6ImFlOThhYTVjLThkYmItM2FhMy04MDRiLTYwNjAwYjE1Njk2YyIsIml0ZW1EYXRhIjp7InR5cGUiOiJwYXBlci1jb25mZXJlbmNlIiwiaWQiOiJhZTk4YWE1Yy04ZGJiLTNhYTMtODA0Yi02MDYwMGIxNTY5NmMiLCJ0aXRsZSI6IkRpdmVyc2l0eSwgZXZlbm5lc3MsIGRvbWluYW5jZSwgYW5kIHNpbWlsYXJpdHkgaW5kZXggb2Ygcml2ZXIgZmlzaCBpbiBLcnVlbmcgVGV1bm9tIHdhdGVyLCBBY2VoIEpheWEiLCJhdXRob3IiOlt7ImZhbWlseSI6Ik5hc2lyIiwiZ2l2ZW4iOiJNIiwicGFyc2UtbmFtZXMiOmZhbHNlLCJkcm9wcGluZy1wYXJ0aWNsZSI6IiIsIm5vbi1kcm9wcGluZy1wYXJ0aWNsZSI6IiJ9LHsiZmFtaWx5IjoiRmlyZHVzIiwiZ2l2ZW4iOiJGIiwicGFyc2UtbmFtZXMiOmZhbHNlLCJkcm9wcGluZy1wYXJ0aWNsZSI6IiIsIm5vbi1kcm9wcGluZy1wYXJ0aWNsZSI6IiJ9LHsiZmFtaWx5IjoiUm9zZml0YSIsImdpdmVuIjoiUiIsInBhcnNlLW5hbWVzIjpmYWxzZSwiZHJvcHBpbmctcGFydGljbGUiOiIiLCJub24tZHJvcHBpbmctcGFydGljbGUiOiIifSx7ImZhbWlseSI6Ik11bmlyYSIsImdpdmVuIjoiTSIsInBhcnNlLW5hbWVzIjpmYWxzZSwiZHJvcHBpbmctcGFydGljbGUiOiIiLCJub24tZHJvcHBpbmctcGFydGljbGUiOiIifV0sImNvbnRhaW5lci10aXRsZSI6IklPUCBDb25mZXJlbmNlIFNlcmllczogRWFydGggYW5kIEVudmlyb25tZW50YWwgU2NpZW5jZSIsImNvbnRhaW5lci10aXRsZS1zaG9ydCI6IklPUCBDb25mIFNlciBFYXJ0aCBFbnZpcm9uIFNjaSIsIklTQk4iOiIxNzU1LTEzMTUiLCJpc3N1ZWQiOnsiZGF0ZS1wYXJ0cyI6W1syMDIzXV19LCJwYWdlIjoiMDEyMDgyIiwicHVibGlzaGVyIjoiSU9QIFB1Ymxpc2hpbmciLCJpc3N1ZSI6IjEiLCJ2b2x1bWUiOiIxMjIxIn0sImlzVGVtcG9yYXJ5IjpmYWxzZX1dfQ=="/>
          <w:id w:val="-796756264"/>
          <w:placeholder>
            <w:docPart w:val="B46B2542B7754F4887E3E10DAF8EF5E6"/>
          </w:placeholder>
        </w:sdtPr>
        <w:sdtEndPr/>
        <w:sdtContent>
          <w:r w:rsidRPr="00AC730A">
            <w:rPr>
              <w:rFonts w:ascii="Arial" w:hAnsi="Arial" w:cs="Arial"/>
              <w:color w:val="000000"/>
            </w:rPr>
            <w:t>(21–23)</w:t>
          </w:r>
        </w:sdtContent>
      </w:sdt>
      <w:r w:rsidRPr="0092296B">
        <w:rPr>
          <w:rFonts w:ascii="Arial" w:hAnsi="Arial" w:cs="Arial"/>
        </w:rPr>
        <w:t>.</w:t>
      </w:r>
    </w:p>
    <w:p w14:paraId="0FAD3497"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The </w:t>
      </w:r>
      <w:proofErr w:type="spellStart"/>
      <w:r w:rsidRPr="0092296B">
        <w:rPr>
          <w:rFonts w:ascii="Arial" w:hAnsi="Arial" w:cs="Arial"/>
        </w:rPr>
        <w:t>Asiti</w:t>
      </w:r>
      <w:proofErr w:type="spellEnd"/>
      <w:r w:rsidRPr="0092296B">
        <w:rPr>
          <w:rFonts w:ascii="Arial" w:hAnsi="Arial" w:cs="Arial"/>
        </w:rPr>
        <w:t xml:space="preserve"> River showed slight fluctuations in diversity and evenness, but abundance and dominance values indicated degradation from upstream to downstream. These findings are consistent that biotic communities in the downstream segments tend to be more affected </w:t>
      </w:r>
      <w:r w:rsidRPr="0092296B">
        <w:rPr>
          <w:rFonts w:ascii="Arial" w:hAnsi="Arial" w:cs="Arial"/>
        </w:rPr>
        <w:lastRenderedPageBreak/>
        <w:t xml:space="preserve">by domestic waste and sedimentation, especially in tropical rivers flowing through agricultural or residential areas </w:t>
      </w:r>
      <w:sdt>
        <w:sdtPr>
          <w:rPr>
            <w:rFonts w:ascii="Arial" w:hAnsi="Arial" w:cs="Arial"/>
            <w:color w:val="000000"/>
          </w:rPr>
          <w:tag w:val="MENDELEY_CITATION_v3_eyJjaXRhdGlvbklEIjoiTUVOREVMRVlfQ0lUQVRJT05fNzRiYmVjNzEtM2YwOC00MGYzLWE2MmQtODM4NWU1MjUwYTA0IiwicHJvcGVydGllcyI6eyJub3RlSW5kZXgiOjB9LCJpc0VkaXRlZCI6ZmFsc2UsIm1hbnVhbE92ZXJyaWRlIjp7ImlzTWFudWFsbHlPdmVycmlkZGVuIjpmYWxzZSwiY2l0ZXByb2NUZXh0IjoiKDIxLDIyKSIsIm1hbnVhbE92ZXJyaWRlVGV4dCI6IiJ9LCJjaXRhdGlvbkl0ZW1zIjpbeyJpZCI6IjU3ODhmMzk2LWFhMDMtM2U5YS1hMmE5LTg5OWVkMmE1OTM5MiIsIml0ZW1EYXRhIjp7InR5cGUiOiJhcnRpY2xlLWpvdXJuYWwiLCJpZCI6IjU3ODhmMzk2LWFhMDMtM2U5YS1hMmE5LTg5OWVkMmE1OTM5MiIsInRpdGxlIjoiQXNzZXNzbWVudCBvZiBmaXNoIGNvbW11bml0eSBkaXN0cmlidXRpb24gYW5kIGNvbXBvc2l0aW9uIGluIHRoZSBQZXJhayBSaXZlciBpbiBvcmRlciB0byBkZXRlcm1pbmUgYmlvbG9naWNhbCBpbmRpY2F0b3JzIGZvciBmcmVzaHdhdGVyIGhlYWx0aCIsImF1dGhvciI6W3siZmFtaWx5IjoiWmFpbnVkaW4iLCJnaXZlbiI6Ik0gUiBZIiwicGFyc2UtbmFtZXMiOmZhbHNlLCJkcm9wcGluZy1wYXJ0aWNsZSI6IiIsIm5vbi1kcm9wcGluZy1wYXJ0aWNsZSI6IiJ9XSwiY29udGFpbmVyLXRpdGxlIjoiTWFzdGVyIG9mIHRoZXNpcy4gVW5pdmVyc2l0aSBTYWlucyBNYWxheXNpYSIsImlzc3VlZCI6eyJkYXRlLXBhcnRzIjpbWzIwMDVdXX0sImNvbnRhaW5lci10aXRsZS1zaG9ydCI6IiJ9LCJpc1RlbXBvcmFyeSI6ZmFsc2V9LHsiaWQiOiJhODBkZjFjNi00NmRlLTMwNTktYWQ3Ni03MWQxZmZjZmUxYjAiLCJpdGVtRGF0YSI6eyJ0eXBlIjoiYXJ0aWNsZS1qb3VybmFsIiwiaWQiOiJhODBkZjFjNi00NmRlLTMwNTktYWQ3Ni03MWQxZmZjZmUxYjAiLCJ0aXRsZSI6IkV2YWx1YXRpbmcgdGhlIEltcGFjdHMgb2YgRW52aXJvbm1lbnRhbCBhbmQgQW50aHJvcG9nZW5pYyBGYWN0b3JzIG9uIFdhdGVyIFF1YWxpdHkgaW4gdGhlIEJ1bWJ1IFJpdmVyIFdhdGVyc2hlZCwgUGFwdWEgTmV3IEd1aW5lYSIsImF1dGhvciI6W3siZmFtaWx5IjoiRG9hZW1vIiwiZ2l2ZW4iOiJXaWxsaWUiLCJwYXJzZS1uYW1lcyI6ZmFsc2UsImRyb3BwaW5nLXBhcnRpY2xlIjoiIiwibm9uLWRyb3BwaW5nLXBhcnRpY2xlIjoiIn0seyJmYW1pbHkiOiJCZXRhc29sbyIsImdpdmVuIjoiTWlyemkiLCJwYXJzZS1uYW1lcyI6ZmFsc2UsImRyb3BwaW5nLXBhcnRpY2xlIjoiIiwibm9uLWRyb3BwaW5nLXBhcnRpY2xlIjoiIn0seyJmYW1pbHkiOiJNb250ZW5lZ3JvIiwiZ2l2ZW4iOiJKb3JnZSBGIiwicGFyc2UtbmFtZXMiOmZhbHNlLCJkcm9wcGluZy1wYXJ0aWNsZSI6IiIsIm5vbi1kcm9wcGluZy1wYXJ0aWNsZSI6IiJ9LHsiZmFtaWx5IjoiUGl6emlnb25pIiwiZ2l2ZW4iOiJTaWx2aWEiLCJwYXJzZS1uYW1lcyI6ZmFsc2UsImRyb3BwaW5nLXBhcnRpY2xlIjoiIiwibm9uLWRyb3BwaW5nLXBhcnRpY2xlIjoiIn0seyJmYW1pbHkiOiJLdmFzaHVrIiwiZ2l2ZW4iOiJBbm5hIiwicGFyc2UtbmFtZXMiOmZhbHNlLCJkcm9wcGluZy1wYXJ0aWNsZSI6IiIsIm5vbi1kcm9wcGluZy1wYXJ0aWNsZSI6IiJ9LHsiZmFtaWx5IjoiRmVtZWVuYSIsImdpdmVuIjoiUGFuZGFyYSBWYWxhcHBpbCIsInBhcnNlLW5hbWVzIjpmYWxzZSwiZHJvcHBpbmctcGFydGljbGUiOiIiLCJub24tZHJvcHBpbmctcGFydGljbGUiOiIifSx7ImZhbWlseSI6Ik1vaGFuIiwiZ2l2ZW4iOiJNaWRodW4iLCJwYXJzZS1uYW1lcyI6ZmFsc2UsImRyb3BwaW5nLXBhcnRpY2xlIjoiIiwibm9uLWRyb3BwaW5nLXBhcnRpY2xlIjoiIn1dLCJjb250YWluZXItdGl0bGUiOiJXYXRlciIsImNvbnRhaW5lci10aXRsZS1zaG9ydCI6IldhdGVyIChCYXNlbCkiLCJJU1NOIjoiMjA3My00NDQxIiwiaXNzdWVkIjp7ImRhdGUtcGFydHMiOltbMjAyM11dfSwicGFnZSI6IjQ4OSIsInB1Ymxpc2hlciI6Ik1EUEkiLCJpc3N1ZSI6IjMiLCJ2b2x1bWUiOiIxNSJ9LCJpc1RlbXBvcmFyeSI6ZmFsc2V9XX0="/>
          <w:id w:val="-1838223902"/>
          <w:placeholder>
            <w:docPart w:val="B46B2542B7754F4887E3E10DAF8EF5E6"/>
          </w:placeholder>
        </w:sdtPr>
        <w:sdtEndPr/>
        <w:sdtContent>
          <w:r w:rsidRPr="00AC730A">
            <w:rPr>
              <w:rFonts w:ascii="Arial" w:hAnsi="Arial" w:cs="Arial"/>
              <w:color w:val="000000"/>
            </w:rPr>
            <w:t>(21,22)</w:t>
          </w:r>
        </w:sdtContent>
      </w:sdt>
      <w:r w:rsidRPr="0092296B">
        <w:rPr>
          <w:rFonts w:ascii="Arial" w:hAnsi="Arial" w:cs="Arial"/>
        </w:rPr>
        <w:t>.</w:t>
      </w:r>
    </w:p>
    <w:p w14:paraId="02C73317" w14:textId="77777777" w:rsidR="00E34C7A" w:rsidRPr="0092296B" w:rsidRDefault="00E34C7A" w:rsidP="00E34C7A">
      <w:pPr>
        <w:spacing w:line="276" w:lineRule="auto"/>
        <w:rPr>
          <w:rFonts w:ascii="Arial" w:hAnsi="Arial" w:cs="Arial"/>
        </w:rPr>
      </w:pPr>
    </w:p>
    <w:p w14:paraId="2EFFAF9B" w14:textId="77777777" w:rsidR="00E34C7A" w:rsidRPr="008437B7" w:rsidRDefault="00E34C7A" w:rsidP="00E34C7A">
      <w:pPr>
        <w:spacing w:line="276" w:lineRule="auto"/>
        <w:rPr>
          <w:rFonts w:ascii="Arial" w:hAnsi="Arial" w:cs="Arial"/>
          <w:sz w:val="22"/>
        </w:rPr>
      </w:pPr>
      <w:r>
        <w:rPr>
          <w:rFonts w:ascii="Arial" w:hAnsi="Arial" w:cs="Arial"/>
          <w:b/>
          <w:bCs/>
          <w:sz w:val="22"/>
        </w:rPr>
        <w:t>3</w:t>
      </w:r>
      <w:r w:rsidRPr="008437B7">
        <w:rPr>
          <w:rFonts w:ascii="Arial" w:hAnsi="Arial" w:cs="Arial"/>
          <w:b/>
          <w:bCs/>
          <w:sz w:val="22"/>
        </w:rPr>
        <w:t>.2</w:t>
      </w:r>
      <w:r>
        <w:rPr>
          <w:rFonts w:ascii="Arial" w:hAnsi="Arial" w:cs="Arial"/>
          <w:b/>
          <w:bCs/>
          <w:sz w:val="22"/>
        </w:rPr>
        <w:t>.</w:t>
      </w:r>
      <w:r w:rsidRPr="008437B7">
        <w:rPr>
          <w:rFonts w:ascii="Arial" w:hAnsi="Arial" w:cs="Arial"/>
          <w:b/>
          <w:bCs/>
          <w:sz w:val="22"/>
        </w:rPr>
        <w:t xml:space="preserve"> Api River</w:t>
      </w:r>
    </w:p>
    <w:p w14:paraId="22009445" w14:textId="45225026"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Fish distribution in the Api River shows a community structure reflecting interactions among endemic, native, and introduced (alien) species. The endemic species consists of only one type,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while native fish include </w:t>
      </w:r>
      <w:proofErr w:type="spellStart"/>
      <w:r w:rsidRPr="0092296B">
        <w:rPr>
          <w:rFonts w:ascii="Arial" w:hAnsi="Arial" w:cs="Arial"/>
          <w:i/>
          <w:iCs/>
        </w:rPr>
        <w:t>Hepaestus</w:t>
      </w:r>
      <w:proofErr w:type="spellEnd"/>
      <w:r w:rsidRPr="0092296B">
        <w:rPr>
          <w:rFonts w:ascii="Arial" w:hAnsi="Arial" w:cs="Arial"/>
          <w:i/>
          <w:iCs/>
        </w:rPr>
        <w:t xml:space="preserve"> </w:t>
      </w:r>
      <w:proofErr w:type="spellStart"/>
      <w:r w:rsidRPr="0092296B">
        <w:rPr>
          <w:rFonts w:ascii="Arial" w:hAnsi="Arial" w:cs="Arial"/>
          <w:i/>
          <w:iCs/>
        </w:rPr>
        <w:t>lineatus</w:t>
      </w:r>
      <w:proofErr w:type="spellEnd"/>
      <w:r w:rsidRPr="0092296B">
        <w:rPr>
          <w:rFonts w:ascii="Arial" w:hAnsi="Arial" w:cs="Arial"/>
        </w:rPr>
        <w:t xml:space="preserve">,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The alien fish group is represented by two introduced species, </w:t>
      </w:r>
      <w:proofErr w:type="spellStart"/>
      <w:r w:rsidRPr="0092296B">
        <w:rPr>
          <w:rFonts w:ascii="Arial" w:hAnsi="Arial" w:cs="Arial"/>
          <w:i/>
          <w:iCs/>
        </w:rPr>
        <w:t>Puntius</w:t>
      </w:r>
      <w:proofErr w:type="spellEnd"/>
      <w:r w:rsidRPr="0092296B">
        <w:rPr>
          <w:rFonts w:ascii="Arial" w:hAnsi="Arial" w:cs="Arial"/>
          <w:i/>
          <w:iCs/>
        </w:rPr>
        <w:t xml:space="preserve"> </w:t>
      </w:r>
      <w:proofErr w:type="spellStart"/>
      <w:r w:rsidRPr="0092296B">
        <w:rPr>
          <w:rFonts w:ascii="Arial" w:hAnsi="Arial" w:cs="Arial"/>
          <w:i/>
          <w:iCs/>
        </w:rPr>
        <w:t>binotatus</w:t>
      </w:r>
      <w:proofErr w:type="spellEnd"/>
      <w:r w:rsidRPr="0092296B">
        <w:rPr>
          <w:rFonts w:ascii="Arial" w:hAnsi="Arial" w:cs="Arial"/>
        </w:rPr>
        <w:t xml:space="preserve"> and </w:t>
      </w:r>
      <w:r w:rsidRPr="0092296B">
        <w:rPr>
          <w:rFonts w:ascii="Arial" w:hAnsi="Arial" w:cs="Arial"/>
          <w:i/>
          <w:iCs/>
        </w:rPr>
        <w:t>O</w:t>
      </w:r>
      <w:r w:rsidR="00EC6466">
        <w:rPr>
          <w:rFonts w:ascii="Arial" w:hAnsi="Arial" w:cs="Arial"/>
          <w:i/>
          <w:iCs/>
        </w:rPr>
        <w:t>.</w:t>
      </w:r>
      <w:r w:rsidRPr="0092296B">
        <w:rPr>
          <w:rFonts w:ascii="Arial" w:hAnsi="Arial" w:cs="Arial"/>
          <w:i/>
          <w:iCs/>
        </w:rPr>
        <w:t xml:space="preserve"> </w:t>
      </w:r>
      <w:proofErr w:type="spellStart"/>
      <w:r w:rsidRPr="0092296B">
        <w:rPr>
          <w:rFonts w:ascii="Arial" w:hAnsi="Arial" w:cs="Arial"/>
          <w:i/>
          <w:iCs/>
        </w:rPr>
        <w:t>mossambicus</w:t>
      </w:r>
      <w:proofErr w:type="spellEnd"/>
      <w:r w:rsidRPr="0092296B">
        <w:rPr>
          <w:rFonts w:ascii="Arial" w:hAnsi="Arial" w:cs="Arial"/>
        </w:rPr>
        <w:t>.</w:t>
      </w:r>
    </w:p>
    <w:p w14:paraId="0B44E613"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In the upstream segment,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dominated with 63 individuals (Table 2). As an endemic species found only in the Arfak Mountains region and surroundings, its presence indicates that the upstream area still provides suitable environmental conditions such as clear flow, high oxygen, and rocky substrate characteristic of its habitat. On the other hand, the presence of native species such as </w:t>
      </w:r>
      <w:r w:rsidRPr="0092296B">
        <w:rPr>
          <w:rFonts w:ascii="Arial" w:hAnsi="Arial" w:cs="Arial"/>
          <w:i/>
          <w:iCs/>
        </w:rPr>
        <w:t xml:space="preserve">H. </w:t>
      </w:r>
      <w:proofErr w:type="spellStart"/>
      <w:r w:rsidRPr="0092296B">
        <w:rPr>
          <w:rFonts w:ascii="Arial" w:hAnsi="Arial" w:cs="Arial"/>
          <w:i/>
          <w:iCs/>
        </w:rPr>
        <w:t>lineatus</w:t>
      </w:r>
      <w:proofErr w:type="spellEnd"/>
      <w:r w:rsidRPr="0092296B">
        <w:rPr>
          <w:rFonts w:ascii="Arial" w:hAnsi="Arial" w:cs="Arial"/>
        </w:rPr>
        <w:t xml:space="preserve">,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is very limited (total 4 individuals) and beginning to be pushed by introduced species such as </w:t>
      </w:r>
      <w:proofErr w:type="spellStart"/>
      <w:r w:rsidRPr="0092296B">
        <w:rPr>
          <w:rFonts w:ascii="Arial" w:hAnsi="Arial" w:cs="Arial"/>
          <w:i/>
          <w:iCs/>
        </w:rPr>
        <w:t>Puntius</w:t>
      </w:r>
      <w:proofErr w:type="spellEnd"/>
      <w:r w:rsidRPr="0092296B">
        <w:rPr>
          <w:rFonts w:ascii="Arial" w:hAnsi="Arial" w:cs="Arial"/>
          <w:i/>
          <w:iCs/>
        </w:rPr>
        <w:t xml:space="preserve"> </w:t>
      </w:r>
      <w:proofErr w:type="spellStart"/>
      <w:r w:rsidRPr="0092296B">
        <w:rPr>
          <w:rFonts w:ascii="Arial" w:hAnsi="Arial" w:cs="Arial"/>
          <w:i/>
          <w:iCs/>
        </w:rPr>
        <w:t>binotatus</w:t>
      </w:r>
      <w:proofErr w:type="spellEnd"/>
      <w:r w:rsidRPr="0092296B">
        <w:rPr>
          <w:rFonts w:ascii="Arial" w:hAnsi="Arial" w:cs="Arial"/>
        </w:rPr>
        <w:t xml:space="preserve"> (16 individuals)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(1 individual). The introduction of alien species is suspected to originate from local fish farming or aquaculture activities, which then escape into the river.</w:t>
      </w:r>
    </w:p>
    <w:p w14:paraId="6D3B138F" w14:textId="77777777"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The midstream segment has a different profile, with 34 individuals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and 22 individuals of native species. Species such as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are more common in this section, possibly due to a combination of moderate flow and mixed substrate that suits their ecological preferences. Interestingly, no alien species were found in this segment, indicating that the middle part of the river is relatively protected from external influence or has ecological/flow barriers limiting the invasion of introduced species </w:t>
      </w:r>
      <w:sdt>
        <w:sdtPr>
          <w:rPr>
            <w:rFonts w:ascii="Arial" w:hAnsi="Arial" w:cs="Arial"/>
            <w:color w:val="000000"/>
          </w:rPr>
          <w:tag w:val="MENDELEY_CITATION_v3_eyJjaXRhdGlvbklEIjoiTUVOREVMRVlfQ0lUQVRJT05fYjkxNWJjZTgtZjkzOS00N2E1LThlY2MtYzVhYTE1MDY5MDNlIiwicHJvcGVydGllcyI6eyJub3RlSW5kZXgiOjB9LCJpc0VkaXRlZCI6ZmFsc2UsIm1hbnVhbE92ZXJyaWRlIjp7ImlzTWFudWFsbHlPdmVycmlkZGVuIjpmYWxzZSwiY2l0ZXByb2NUZXh0IjoiKDI0LDI1KSIsIm1hbnVhbE92ZXJyaWRlVGV4dCI6IiJ9LCJjaXRhdGlvbkl0ZW1zIjpbeyJpZCI6ImM2NjIyYjVlLTQyYTYtMzA4NS05YjQ1LTViMmVjMjk3MjczOSIsIml0ZW1EYXRhIjp7InR5cGUiOiJhcnRpY2xlIiwiaWQiOiJjNjYyMmI1ZS00MmE2LTMwODUtOWI0NS01YjJlYzI5NzI3MzkiLCJ0aXRsZSI6IkN1cnJlbnQga25vd2xlZGdlIG9uIG5vbi1uYXRpdmUgZnJlc2h3YXRlciBmaXNoIGludHJvZHVjdGlvbnMiLCJhdXRob3IiOlt7ImZhbWlseSI6IkdvemxhbiIsImdpdmVuIjoiUi4gRS4iLCJwYXJzZS1uYW1lcyI6ZmFsc2UsImRyb3BwaW5nLXBhcnRpY2xlIjoiIiwibm9uLWRyb3BwaW5nLXBhcnRpY2xlIjoiIn0seyJmYW1pbHkiOiJCcml0dG9uIiwiZ2l2ZW4iOiJKLiBSLiIsInBhcnNlLW5hbWVzIjpmYWxzZSwiZHJvcHBpbmctcGFydGljbGUiOiIiLCJub24tZHJvcHBpbmctcGFydGljbGUiOiIifSx7ImZhbWlseSI6IkNvd3giLCJnaXZlbiI6IkkuIiwicGFyc2UtbmFtZXMiOmZhbHNlLCJkcm9wcGluZy1wYXJ0aWNsZSI6IiIsIm5vbi1kcm9wcGluZy1wYXJ0aWNsZSI6IiJ9LHsiZmFtaWx5IjoiQ29wcCIsImdpdmVuIjoiRy4gSC4iLCJwYXJzZS1uYW1lcyI6ZmFsc2UsImRyb3BwaW5nLXBhcnRpY2xlIjoiIiwibm9uLWRyb3BwaW5nLXBhcnRpY2xlIjoiIn1dLCJjb250YWluZXItdGl0bGUiOiJKb3VybmFsIG9mIEZpc2ggQmlvbG9neSIsImNvbnRhaW5lci10aXRsZS1zaG9ydCI6IkogRmlzaCBCaW9sIiwiRE9JIjoiMTAuMTExMS9qLjEwOTUtODY0OS4yMDEwLjAyNTY2LngiLCJJU1NOIjoiMDAyMjExMTIiLCJpc3N1ZWQiOnsiZGF0ZS1wYXJ0cyI6W1syMDEwXV19LCJhYnN0cmFjdCI6IlRoaXMgcmV2aWV3IHByb3ZpZGVzIGEgY29udGVtcG9yYXJ5IGFjY291bnQgb2Yga25vd2xlZGdlIG9uIGFzcGVjdHMgb2YgaW50cm9kdWN0aW9ucyBvZiBub24tbmF0aXZlIGZpc2ggc3BlY2llcyBhbmQgaW5jbHVkZXMgaXNzdWVzIGFzc29jaWF0ZWQgd2l0aCBpbnRyb2R1Y3Rpb24gcGF0aHdheXMsIGVjb2xvZ2ljYWwgYW5kIGVjb25vbWljIGltcGFjdHMsIHJpc2sgYXNzZXNzbWVudHMsIG1hbmFnZW1lbnQgb3B0aW9ucyBhbmQgaW1wYWN0IG9mIGNsaW1hdGUgY2hhbmdlLiBJdCBvZmZlcnMgZ3VpZGFuY2UgdG8gcmVjb25jaWxlIHRoZSBpbmNyZWFzaW5nIGRlbWFuZHMgb2YgY2VydGFpbiBzdGFrZWhvbGRlcnMgdG8gZGl2ZXJzaWZ5IHRoZWlyIGFjdGl2aXRpZXMgdXNpbmcgbm9uLW5hdGl2ZSBmaXNoZXMgd2l0aCB0aGUgbG9uZy10ZXJtIHN1c3RhaW5hYmlsaXR5IG9mIG5hdGl2ZSBhcXVhdGljIGJpb2RpdmVyc2l0eS4gVGhlIHJhdGUgYXQgd2hpY2ggbm9uLW5hdGl2ZSBmcmVzaHdhdGVyIGZpc2hlcyBoYXZlIGJlZW4gaW50cm9kdWNlZCB3b3JsZHdpZGUgaGFzIGRvdWJsZWQgaW4gdGhlIHNwYWNlIG9mIDMwIHllYXJzLCB3aXRoIHRoZSBwcmluY2lwYWwgbW90aXZlcyBiZWluZyBhcXVhY3VsdHVyZSAoMzklKSBhbmQgaW1wcm92ZW1lbnQgb2Ygd2lsZCBzdG9ja3MgKDE3JSkuIEVjb25vbWljIGFjdGl2aXR5IGlzIHRoZSBwcmluY2lwYWwgZHJpdmVyIG9mIGh1bWFuLW1lZGlhdGVkIG5vbi1uYXRpdmUgZmlzaCBpbnRyb2R1Y3Rpb25zLCBpbmNsdWRpbmcgdGhlIGdsb2JhbGl6YXRpb24gb2YgZmlzaCBjdWx0dXJlLCB3aGVyZWJ5IHRoZSBwcm9kdWN0aW9uIG9mIHRoZSBBZnJpY2FuIGNpY2hsaWQgdGlsYXBpYSBpcyBzZXZlbiB0aW1lcyBoaWdoZXIgaW4gQXNpYSB0aGFuIGluIG1vc3QgYXJlYXMgb2YgQWZyaWNhLCBhbmQgQ2hpbGUgaXMgcmVzcG9uc2libGUgZm9yIGMuIDMwJSBvZiB0aGUgd29ybGQncyBmYXJtZWQgc2FsbW9uLCBhbGwgYmFzZWQgb24gaW50cm9kdWNlZCBzcGVjaWVzLiBDb25zZXF1ZW50bHksIHRoZXNlIGVjb25vbWljIGJlbmVmaXRzIG5lZWQgYmFsYW5jaW5nIGFnYWluc3QgdGhlIGRldHJpbWVudGFsIGVudmlyb25tZW50YWwsIHNvY2lhbCBhbmQgZWNvbm9taWMgZWZmZWN0cyBvZiBpbnRyb2R1Y2VkIG5vbi1uYXRpdmUgZmlzaGVzLiBUaGVyZSBhcmUgc2V2ZXJhbCBtYWpvciBlY29sb2dpY2FsIGVmZmVjdHMgYXNzb2NpYXRlZCB3aXRoIG5vbi1uYXRpdmUgZmlzaCBpbnRyb2R1Y3Rpb25zLCBpbmNsdWRpbmcgcHJlZGF0aW9uLCBoYWJpdGF0IGRlZ3JhZGF0aW9uLCBpbmNyZWFzZWQgY29tcGV0aXRpb24gZm9yIHJlc291cmNlcywgaHlicmlkaXphdGlvbiBhbmQgZGlzZWFzZSB0cmFuc21pc3Npb24uIENvbnNpZGVyYXRpb24gb2YgdGhlc2UgYXNwZWN0cyBpbiBpc29sYXRpb24sIGhvd2V2ZXIsIGlzIHJhcmVseSBzdWZmaWNpZW50IHRvIGFkZXF1YXRlbHkgY2hhcmFjdGVyaXplIHRoZSBvdmVyYWxsIGVjb2xvZ2ljYWwgZWZmZWN0IG9mIGFuIGludHJvZHVjZWQgc3BlY2llcy4gUmVnYXJkaW5nIHRoZSBtYW5hZ2VtZW50IG9mIGludHJvZHVjZWQgbm9uLW5hdGl2ZSBmaXNoLCBwcmUtaW50cm9kdWN0aW9uIHNjcmVlbmluZyB0b29scywgc3VjaCBhcyB0aGUgZmlzaCBpbnZhc2l2ZW5lc3Mgc2NvcmluZyBraXQgKEZJU0spLCBjYW4gYmUgdXNlZCB0byBlbnN1cmUgdGhhdCBzcGVjaWVzIGFyZSBub3QgaW50cm9kdWNlZCwgd2hpY2ggbWF5IGRldmVsb3AgaW52YXNpdmUgcG9wdWxhdGlvbnMuIEZvbGxvd2luZyB0aGUgaW50cm9kdWN0aW9uIG9mIG5vbi1uYXRpdmUgZmlzaCB0aGF0IGRvIGRldmVsb3AgaW52YXNpdmUgcG9wdWxhdGlvbnMsIG1hbmFnZW1lbnQgcmVzcG9uc2VzIGFyZSB0eXBpZmllZCBieSBlaXRoZXIgYSByZW1lZGlhdGlvbiBvciBhIG1pdGlnYXRpb24gcmVzcG9uc2UsIGFsdGhvdWdoIHRoZXNlIGFyZSBvZnRlbiBkaWZmaWN1bHQgYW5kIGV4cGVuc2l2ZSB0byBpbXBsZW1lbnQsIGFuZCBtYXkgaGF2ZSBsaW1pdGVkIGVmZmVjdGl2ZW5lc3MuIMKpIDIwMTAgVGhlIEF1dGhvcnMuIEpvdXJuYWwgY29tcGlsYXRpb24gwqkgMjAxMCBUaGUgRmlzaGVyaWVzIFNvY2lldHkgb2YgdGhlIEJyaXRpc2ggSXNsZXMuIiwiaXNzdWUiOiI0Iiwidm9sdW1lIjoiNzYifSwiaXNUZW1wb3JhcnkiOmZhbHNlfSx7ImlkIjoiYTRkMzFlYzEtZjM5OS0zYTQzLWJjOWItODI0NmJjNTlkMTVhIiwiaXRlbURhdGEiOnsidHlwZSI6ImFydGljbGUiLCJpZCI6ImE0ZDMxZWMxLWYzOTktM2E0My1iYzliLTgyNDZiYzU5ZDE1YSIsInRpdGxlIjoiVGhlIGVmZmVjdHMgb2YgaW50cm9kdWNlZCB0aWxhcGlhcyBvbiBuYXRpdmUgYmlvZGl2ZXJzaXR5IiwiYXV0aG9yIjpbeyJmYW1pbHkiOiJDYW5vbmljbyIsImdpdmVuIjoiR2FicmllbGxlIEMuIiwicGFyc2UtbmFtZXMiOmZhbHNlLCJkcm9wcGluZy1wYXJ0aWNsZSI6IiIsIm5vbi1kcm9wcGluZy1wYXJ0aWNsZSI6IiJ9LHsiZmFtaWx5IjoiQXJ0aGluZ3RvbiIsImdpdmVuIjoiQW5nZWxhIiwicGFyc2UtbmFtZXMiOmZhbHNlLCJkcm9wcGluZy1wYXJ0aWNsZSI6IiIsIm5vbi1kcm9wcGluZy1wYXJ0aWNsZSI6IiJ9LHsiZmFtaWx5IjoiTWNjcmFyeSIsImdpdmVuIjoiSmVmZnJleSBLLiIsInBhcnNlLW5hbWVzIjpmYWxzZSwiZHJvcHBpbmctcGFydGljbGUiOiIiLCJub24tZHJvcHBpbmctcGFydGljbGUiOiIifSx7ImZhbWlseSI6IlRoaWVtZSIsImdpdmVuIjoiTWljaGVsZSBMLiIsInBhcnNlLW5hbWVzIjpmYWxzZSwiZHJvcHBpbmctcGFydGljbGUiOiIiLCJub24tZHJvcHBpbmctcGFydGljbGUiOiIifV0sImNvbnRhaW5lci10aXRsZSI6IkFxdWF0aWMgQ29uc2VydmF0aW9uOiBNYXJpbmUgYW5kIEZyZXNod2F0ZXIgRWNvc3lzdGVtcyIsImNvbnRhaW5lci10aXRsZS1zaG9ydCI6IkFxdWF0IENvbnNlcnYiLCJET0kiOiIxMC4xMDAyL2FxYy42OTkiLCJJU1NOIjoiMTA1Mjc2MTMiLCJpc3N1ZWQiOnsiZGF0ZS1wYXJ0cyI6W1syMDA1XV19LCJhYnN0cmFjdCI6IjEuIFRoZSBjb21tb24gbmFtZSAndGlsYXBpYScgcmVmZXJzIHRvIGEgZ3JvdXAgb2YgdHJvcGljYWwgZnJlc2h3YXRlciBmaXNoIGluIHRoZSBmYW1pbHkgQ2ljaGxpZGFlIChPcmVvY2hyb21pcywgVGlsYXBpYSwgYW5kIFNhcm90aGVyb2RvbiBzcHAuKSB0aGF0IGFyZSBpbmRpZ2Vub3VzIHRvIEFmcmljYSBhbmQgdGhlIHNvdXRod2VzdGVybiBNaWRkbGUgRWFzdC4gU2luY2UgdGhlIDE5MzBzLCB0aWxhcGlhcyBoYXZlIGJlZW4gaW50ZW50aW9uYWxseSBkaXNwZXJzZWQgd29ybGR3aWRlIGZvciB0aGUgYmlvbG9naWNhbCBjb250cm9sIG9mIGFxdWF0aWMgd2VlZHMgYW5kIGluc2VjdHMsIGFzIGJhaXRmaXNoIGZvciBjZXJ0YWluIGNhcHR1cmUgZmlzaGVyaWVzLCBmb3IgYXF1YXJpYSwgYW5kIGFzIGEgZm9vZCBmaXNoLiBUaGV5IGhhdmUgbW9zdCByZWNlbnRseSBiZWVuIHByb21vdGVkIGFzIGFuIGltcG9ydGFudCBzb3VyY2Ugb2YgcHJvdGVpbiB0aGF0IGNvdWxkIHByb3ZpZGUgZm9vZCBzZWN1cml0eSBmb3IgZGV2ZWxvcGluZyBjb3VudHJpZXMgd2l0aG91dCB0aGUgZW52aXJvbm1lbnRhbCBwcm9ibGVtcyBhc3NvY2lhdGVkIHdpdGggdGVycmVzdHJpYWwgYWdyaWN1bHR1cmUuIEluIGFkZGl0aW9uLCBtYXJrZXQgZGVtYW5kIGZvciB0aWxhcGlhIGluIGRldmVsb3BlZCBjb3VudHJpZXMgc3VjaCBhcyB0aGUgVW5pdGVkIFN0YXRlcyBpcyBncm93aW5nIHJhcGlkbHkuIDIuIFRpbGFwaWFzIGFyZSB3ZWxsLXN1aXRlZCB0byBhcXVhY3VsdHVyZSBiZWNhdXNlIHRoZXkgYXJlIGhpZ2hseSBwcm9saWZpYyBhbmQgdG9sZXJhbnQgdG8gYSByYW5nZSBvZiBlbnZpcm9ubWVudGFsIGNvbmRpdGlvbnMuIFRoZXkgaGF2ZSBjb21lIHRvIGJlIGtub3duIGFzIHRoZSAnYXF1YXRpYyBjaGlja2VuJyBiZWNhdXNlIG9mIHRoZWlyIHBvdGVudGlhbCBhcyBhbiBhZmZvcmRhYmxlLCBoaWdoLXlpZWxkIHNvdXJjZSBvZiBwcm90ZWluIHRoYXQgY2FuIGJlIGVhc2lseSByYWlzZWQgaW4gYSByYW5nZSBvZiBlbnZpcm9ubWVudHMgLSBmcm9tIHN1YnNpc3RlbmNlIG9yICdiYWNreWFyZCcgdW5pdHMgdG8gaW50ZW5zaXZlIGZpc2ggaGF0Y2hlcmllcy4gSW4gc29tZSBjb3VudHJpZXMsIHBhcnRpY3VsYXJseSBpbiBBc2lhLCBuZWFybHkgYWxsIG9mIHRoZSBpbnRyb2R1Y2VkIHRpbGFwaWFzIHByb2R1Y2VkIGFyZSBjb25zdW1lZCBkb21lc3RpY2FsbHk7IHRpbGFwaWFzIGhhdmUgY29udHJpYnV0ZWQgdG8gYmFzaWMgZm9vZCBzZWN1cml0eSBmb3Igc3VjaCBzb2NpZXRpZXMuIDMuIFRoaXMgcmV2aWV3IGluZGljYXRlcyB0aGF0IHRpbGFwaWEgc3BlY2llcyBhcmUgaGlnaGx5IGludmFzaXZlIGFuZCBleGlzdCB1bmRlciBmZXJhbCBjb25kaXRpb25zIGluIGV2ZXJ5IG5hdGlvbiBpbiB3aGljaCB0aGV5IGhhdmUgYmVlbiBjdWx0dXJlZCBvciBpbnRyb2R1Y2VkLiBUaHVzLCB0aGUgYXV0aG9ycyBoYXZlIGNvbmNsdWRlZCB0aGF0LCBkZXNwaXRlIHBvdGVudGlhbCBvciBvYnNlcnZlZCBiZW5lZml0cyB0byBodW1hbiBzb2NpZXR5LCB0aWxhcGlhIGFxdWFjdWx0dXJlIGFuZCBvcGVuLXdhdGVyIGludHJvZHVjdGlvbnMgY2Fubm90IGNvbnRpbnVlIHVuY2hlY2tlZCB3aXRob3V0IGZ1cnRoZXIgZXhhY2VyYmF0aW5nIGRhbWFnZSB0byBuYXRpdmUgZmlzaCBzcGVjaWVzIGFuZCBiaW9kaXZlcnNpdHkuIFJlY29tbWVuZGF0aW9ucyBpbmNsdWRlIHJlc3RyaWN0aW5nIHRpbGFwaWEgY3VsdHVyZSB0byBjYXJlZnVsbHkgbWFuYWdlZCwgY29udGFpbmVkIHBvbmRzLCBhbHRob3VnaCBleGNsdXNpb24gaXMgcHJlZmVycmVkIHdoZW4gaXQgaXMgZmVhc2libGUuIFJlc2VhcmNoIGludG8gY3VsdHVyZSBvZiBpbmRpZ2Vub3VzIHNwZWNpZXMgaXMgYWxzbyByZWNvbW1lbmRlZC4gQ29weXJpZ2h0IMKpIDIwMDUgSm9obiBXaWxleSAmIFNvbnMsIEx0ZC4iLCJpc3N1ZSI6IjUiLCJ2b2x1bWUiOiIxNSJ9LCJpc1RlbXBvcmFyeSI6ZmFsc2V9XX0="/>
          <w:id w:val="27307410"/>
          <w:placeholder>
            <w:docPart w:val="B46B2542B7754F4887E3E10DAF8EF5E6"/>
          </w:placeholder>
        </w:sdtPr>
        <w:sdtEndPr/>
        <w:sdtContent>
          <w:r w:rsidRPr="00AC730A">
            <w:rPr>
              <w:rFonts w:ascii="Arial" w:hAnsi="Arial" w:cs="Arial"/>
              <w:color w:val="000000"/>
            </w:rPr>
            <w:t>(24,25)</w:t>
          </w:r>
        </w:sdtContent>
      </w:sdt>
      <w:r w:rsidRPr="0092296B">
        <w:rPr>
          <w:rFonts w:ascii="Arial" w:hAnsi="Arial" w:cs="Arial"/>
        </w:rPr>
        <w:t>.</w:t>
      </w:r>
    </w:p>
    <w:p w14:paraId="0E6A38AF" w14:textId="7B8A576E" w:rsidR="00E34C7A" w:rsidRPr="0092296B" w:rsidRDefault="00E34C7A" w:rsidP="00E34C7A">
      <w:pPr>
        <w:spacing w:line="276" w:lineRule="auto"/>
        <w:ind w:firstLine="709"/>
        <w:jc w:val="both"/>
        <w:rPr>
          <w:rFonts w:ascii="Arial" w:hAnsi="Arial" w:cs="Arial"/>
        </w:rPr>
      </w:pPr>
      <w:r w:rsidRPr="0092296B">
        <w:rPr>
          <w:rFonts w:ascii="Arial" w:hAnsi="Arial" w:cs="Arial"/>
        </w:rPr>
        <w:t xml:space="preserve">Downstream,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numbered only 22 individuals—the lowest compared to the other two segments. In contrast, native species such as </w:t>
      </w:r>
      <w:r w:rsidRPr="0092296B">
        <w:rPr>
          <w:rFonts w:ascii="Arial" w:hAnsi="Arial" w:cs="Arial"/>
          <w:i/>
          <w:iCs/>
        </w:rPr>
        <w:t>H</w:t>
      </w:r>
      <w:r w:rsidR="00EC6466">
        <w:rPr>
          <w:rFonts w:ascii="Arial" w:hAnsi="Arial" w:cs="Arial"/>
          <w:i/>
          <w:iCs/>
        </w:rPr>
        <w:t>.</w:t>
      </w:r>
      <w:r w:rsidRPr="0092296B">
        <w:rPr>
          <w:rFonts w:ascii="Arial" w:hAnsi="Arial" w:cs="Arial"/>
          <w:i/>
          <w:iCs/>
        </w:rPr>
        <w:t xml:space="preserve"> </w:t>
      </w:r>
      <w:proofErr w:type="spellStart"/>
      <w:r w:rsidRPr="0092296B">
        <w:rPr>
          <w:rFonts w:ascii="Arial" w:hAnsi="Arial" w:cs="Arial"/>
          <w:i/>
          <w:iCs/>
        </w:rPr>
        <w:t>lineatus</w:t>
      </w:r>
      <w:proofErr w:type="spellEnd"/>
      <w:r w:rsidRPr="0092296B">
        <w:rPr>
          <w:rFonts w:ascii="Arial" w:hAnsi="Arial" w:cs="Arial"/>
        </w:rPr>
        <w:t xml:space="preserve">,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dominated (31 individuals). However, the most concerning is the increased number of alien species downstream, especially </w:t>
      </w:r>
      <w:r w:rsidRPr="0092296B">
        <w:rPr>
          <w:rFonts w:ascii="Arial" w:hAnsi="Arial" w:cs="Arial"/>
          <w:i/>
          <w:iCs/>
        </w:rPr>
        <w:t>P</w:t>
      </w:r>
      <w:r w:rsidR="00EC6466">
        <w:rPr>
          <w:rFonts w:ascii="Arial" w:hAnsi="Arial" w:cs="Arial"/>
          <w:i/>
          <w:iCs/>
        </w:rPr>
        <w:t>.</w:t>
      </w:r>
      <w:r w:rsidRPr="0092296B">
        <w:rPr>
          <w:rFonts w:ascii="Arial" w:hAnsi="Arial" w:cs="Arial"/>
          <w:i/>
          <w:iCs/>
        </w:rPr>
        <w:t xml:space="preserve"> </w:t>
      </w:r>
      <w:proofErr w:type="spellStart"/>
      <w:r w:rsidRPr="0092296B">
        <w:rPr>
          <w:rFonts w:ascii="Arial" w:hAnsi="Arial" w:cs="Arial"/>
          <w:i/>
          <w:iCs/>
        </w:rPr>
        <w:t>binotatus</w:t>
      </w:r>
      <w:proofErr w:type="spellEnd"/>
      <w:r w:rsidRPr="0092296B">
        <w:rPr>
          <w:rFonts w:ascii="Arial" w:hAnsi="Arial" w:cs="Arial"/>
        </w:rPr>
        <w:t xml:space="preserve"> (10 individuals)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(5 individuals). These species are known as aggressive spreaders with high tolerance to poor water quality and rapid growth, able to compete directly with local species and disrupt ecosystem balance </w:t>
      </w:r>
      <w:sdt>
        <w:sdtPr>
          <w:rPr>
            <w:rFonts w:ascii="Arial" w:hAnsi="Arial" w:cs="Arial"/>
            <w:color w:val="000000"/>
          </w:rPr>
          <w:tag w:val="MENDELEY_CITATION_v3_eyJjaXRhdGlvbklEIjoiTUVOREVMRVlfQ0lUQVRJT05fZTNlNzMwNTItOTI4ZS00MWYyLWFjN2EtNjQzZmE4NjIyYTFlIiwicHJvcGVydGllcyI6eyJub3RlSW5kZXgiOjB9LCJpc0VkaXRlZCI6ZmFsc2UsIm1hbnVhbE92ZXJyaWRlIjp7ImlzTWFudWFsbHlPdmVycmlkZGVuIjpmYWxzZSwiY2l0ZXByb2NUZXh0IjoiKDI0KSIsIm1hbnVhbE92ZXJyaWRlVGV4dCI6IiJ9LCJjaXRhdGlvbkl0ZW1zIjpbeyJpZCI6ImM2NjIyYjVlLTQyYTYtMzA4NS05YjQ1LTViMmVjMjk3MjczOSIsIml0ZW1EYXRhIjp7InR5cGUiOiJhcnRpY2xlIiwiaWQiOiJjNjYyMmI1ZS00MmE2LTMwODUtOWI0NS01YjJlYzI5NzI3MzkiLCJ0aXRsZSI6IkN1cnJlbnQga25vd2xlZGdlIG9uIG5vbi1uYXRpdmUgZnJlc2h3YXRlciBmaXNoIGludHJvZHVjdGlvbnMiLCJhdXRob3IiOlt7ImZhbWlseSI6IkdvemxhbiIsImdpdmVuIjoiUi4gRS4iLCJwYXJzZS1uYW1lcyI6ZmFsc2UsImRyb3BwaW5nLXBhcnRpY2xlIjoiIiwibm9uLWRyb3BwaW5nLXBhcnRpY2xlIjoiIn0seyJmYW1pbHkiOiJCcml0dG9uIiwiZ2l2ZW4iOiJKLiBSLiIsInBhcnNlLW5hbWVzIjpmYWxzZSwiZHJvcHBpbmctcGFydGljbGUiOiIiLCJub24tZHJvcHBpbmctcGFydGljbGUiOiIifSx7ImZhbWlseSI6IkNvd3giLCJnaXZlbiI6IkkuIiwicGFyc2UtbmFtZXMiOmZhbHNlLCJkcm9wcGluZy1wYXJ0aWNsZSI6IiIsIm5vbi1kcm9wcGluZy1wYXJ0aWNsZSI6IiJ9LHsiZmFtaWx5IjoiQ29wcCIsImdpdmVuIjoiRy4gSC4iLCJwYXJzZS1uYW1lcyI6ZmFsc2UsImRyb3BwaW5nLXBhcnRpY2xlIjoiIiwibm9uLWRyb3BwaW5nLXBhcnRpY2xlIjoiIn1dLCJjb250YWluZXItdGl0bGUiOiJKb3VybmFsIG9mIEZpc2ggQmlvbG9neSIsImNvbnRhaW5lci10aXRsZS1zaG9ydCI6IkogRmlzaCBCaW9sIiwiRE9JIjoiMTAuMTExMS9qLjEwOTUtODY0OS4yMDEwLjAyNTY2LngiLCJJU1NOIjoiMDAyMjExMTIiLCJpc3N1ZWQiOnsiZGF0ZS1wYXJ0cyI6W1syMDEwXV19LCJhYnN0cmFjdCI6IlRoaXMgcmV2aWV3IHByb3ZpZGVzIGEgY29udGVtcG9yYXJ5IGFjY291bnQgb2Yga25vd2xlZGdlIG9uIGFzcGVjdHMgb2YgaW50cm9kdWN0aW9ucyBvZiBub24tbmF0aXZlIGZpc2ggc3BlY2llcyBhbmQgaW5jbHVkZXMgaXNzdWVzIGFzc29jaWF0ZWQgd2l0aCBpbnRyb2R1Y3Rpb24gcGF0aHdheXMsIGVjb2xvZ2ljYWwgYW5kIGVjb25vbWljIGltcGFjdHMsIHJpc2sgYXNzZXNzbWVudHMsIG1hbmFnZW1lbnQgb3B0aW9ucyBhbmQgaW1wYWN0IG9mIGNsaW1hdGUgY2hhbmdlLiBJdCBvZmZlcnMgZ3VpZGFuY2UgdG8gcmVjb25jaWxlIHRoZSBpbmNyZWFzaW5nIGRlbWFuZHMgb2YgY2VydGFpbiBzdGFrZWhvbGRlcnMgdG8gZGl2ZXJzaWZ5IHRoZWlyIGFjdGl2aXRpZXMgdXNpbmcgbm9uLW5hdGl2ZSBmaXNoZXMgd2l0aCB0aGUgbG9uZy10ZXJtIHN1c3RhaW5hYmlsaXR5IG9mIG5hdGl2ZSBhcXVhdGljIGJpb2RpdmVyc2l0eS4gVGhlIHJhdGUgYXQgd2hpY2ggbm9uLW5hdGl2ZSBmcmVzaHdhdGVyIGZpc2hlcyBoYXZlIGJlZW4gaW50cm9kdWNlZCB3b3JsZHdpZGUgaGFzIGRvdWJsZWQgaW4gdGhlIHNwYWNlIG9mIDMwIHllYXJzLCB3aXRoIHRoZSBwcmluY2lwYWwgbW90aXZlcyBiZWluZyBhcXVhY3VsdHVyZSAoMzklKSBhbmQgaW1wcm92ZW1lbnQgb2Ygd2lsZCBzdG9ja3MgKDE3JSkuIEVjb25vbWljIGFjdGl2aXR5IGlzIHRoZSBwcmluY2lwYWwgZHJpdmVyIG9mIGh1bWFuLW1lZGlhdGVkIG5vbi1uYXRpdmUgZmlzaCBpbnRyb2R1Y3Rpb25zLCBpbmNsdWRpbmcgdGhlIGdsb2JhbGl6YXRpb24gb2YgZmlzaCBjdWx0dXJlLCB3aGVyZWJ5IHRoZSBwcm9kdWN0aW9uIG9mIHRoZSBBZnJpY2FuIGNpY2hsaWQgdGlsYXBpYSBpcyBzZXZlbiB0aW1lcyBoaWdoZXIgaW4gQXNpYSB0aGFuIGluIG1vc3QgYXJlYXMgb2YgQWZyaWNhLCBhbmQgQ2hpbGUgaXMgcmVzcG9uc2libGUgZm9yIGMuIDMwJSBvZiB0aGUgd29ybGQncyBmYXJtZWQgc2FsbW9uLCBhbGwgYmFzZWQgb24gaW50cm9kdWNlZCBzcGVjaWVzLiBDb25zZXF1ZW50bHksIHRoZXNlIGVjb25vbWljIGJlbmVmaXRzIG5lZWQgYmFsYW5jaW5nIGFnYWluc3QgdGhlIGRldHJpbWVudGFsIGVudmlyb25tZW50YWwsIHNvY2lhbCBhbmQgZWNvbm9taWMgZWZmZWN0cyBvZiBpbnRyb2R1Y2VkIG5vbi1uYXRpdmUgZmlzaGVzLiBUaGVyZSBhcmUgc2V2ZXJhbCBtYWpvciBlY29sb2dpY2FsIGVmZmVjdHMgYXNzb2NpYXRlZCB3aXRoIG5vbi1uYXRpdmUgZmlzaCBpbnRyb2R1Y3Rpb25zLCBpbmNsdWRpbmcgcHJlZGF0aW9uLCBoYWJpdGF0IGRlZ3JhZGF0aW9uLCBpbmNyZWFzZWQgY29tcGV0aXRpb24gZm9yIHJlc291cmNlcywgaHlicmlkaXphdGlvbiBhbmQgZGlzZWFzZSB0cmFuc21pc3Npb24uIENvbnNpZGVyYXRpb24gb2YgdGhlc2UgYXNwZWN0cyBpbiBpc29sYXRpb24sIGhvd2V2ZXIsIGlzIHJhcmVseSBzdWZmaWNpZW50IHRvIGFkZXF1YXRlbHkgY2hhcmFjdGVyaXplIHRoZSBvdmVyYWxsIGVjb2xvZ2ljYWwgZWZmZWN0IG9mIGFuIGludHJvZHVjZWQgc3BlY2llcy4gUmVnYXJkaW5nIHRoZSBtYW5hZ2VtZW50IG9mIGludHJvZHVjZWQgbm9uLW5hdGl2ZSBmaXNoLCBwcmUtaW50cm9kdWN0aW9uIHNjcmVlbmluZyB0b29scywgc3VjaCBhcyB0aGUgZmlzaCBpbnZhc2l2ZW5lc3Mgc2NvcmluZyBraXQgKEZJU0spLCBjYW4gYmUgdXNlZCB0byBlbnN1cmUgdGhhdCBzcGVjaWVzIGFyZSBub3QgaW50cm9kdWNlZCwgd2hpY2ggbWF5IGRldmVsb3AgaW52YXNpdmUgcG9wdWxhdGlvbnMuIEZvbGxvd2luZyB0aGUgaW50cm9kdWN0aW9uIG9mIG5vbi1uYXRpdmUgZmlzaCB0aGF0IGRvIGRldmVsb3AgaW52YXNpdmUgcG9wdWxhdGlvbnMsIG1hbmFnZW1lbnQgcmVzcG9uc2VzIGFyZSB0eXBpZmllZCBieSBlaXRoZXIgYSByZW1lZGlhdGlvbiBvciBhIG1pdGlnYXRpb24gcmVzcG9uc2UsIGFsdGhvdWdoIHRoZXNlIGFyZSBvZnRlbiBkaWZmaWN1bHQgYW5kIGV4cGVuc2l2ZSB0byBpbXBsZW1lbnQsIGFuZCBtYXkgaGF2ZSBsaW1pdGVkIGVmZmVjdGl2ZW5lc3MuIMKpIDIwMTAgVGhlIEF1dGhvcnMuIEpvdXJuYWwgY29tcGlsYXRpb24gwqkgMjAxMCBUaGUgRmlzaGVyaWVzIFNvY2lldHkgb2YgdGhlIEJyaXRpc2ggSXNsZXMuIiwiaXNzdWUiOiI0Iiwidm9sdW1lIjoiNzYifSwiaXNUZW1wb3JhcnkiOmZhbHNlfV19"/>
          <w:id w:val="2126183189"/>
          <w:placeholder>
            <w:docPart w:val="B46B2542B7754F4887E3E10DAF8EF5E6"/>
          </w:placeholder>
        </w:sdtPr>
        <w:sdtEndPr/>
        <w:sdtContent>
          <w:r w:rsidRPr="00AC730A">
            <w:rPr>
              <w:rFonts w:ascii="Arial" w:hAnsi="Arial" w:cs="Arial"/>
              <w:color w:val="000000"/>
            </w:rPr>
            <w:t>(24)</w:t>
          </w:r>
        </w:sdtContent>
      </w:sdt>
      <w:r w:rsidRPr="0092296B">
        <w:rPr>
          <w:rFonts w:ascii="Arial" w:hAnsi="Arial" w:cs="Arial"/>
        </w:rPr>
        <w:t xml:space="preserve">. The presence of alien species such as </w:t>
      </w:r>
      <w:r w:rsidRPr="0092296B">
        <w:rPr>
          <w:rFonts w:ascii="Arial" w:hAnsi="Arial" w:cs="Arial"/>
          <w:i/>
          <w:iCs/>
        </w:rPr>
        <w:t xml:space="preserve">P. </w:t>
      </w:r>
      <w:proofErr w:type="spellStart"/>
      <w:r w:rsidRPr="0092296B">
        <w:rPr>
          <w:rFonts w:ascii="Arial" w:hAnsi="Arial" w:cs="Arial"/>
          <w:i/>
          <w:iCs/>
        </w:rPr>
        <w:t>binotatus</w:t>
      </w:r>
      <w:proofErr w:type="spellEnd"/>
      <w:r w:rsidRPr="0092296B">
        <w:rPr>
          <w:rFonts w:ascii="Arial" w:hAnsi="Arial" w:cs="Arial"/>
        </w:rPr>
        <w:t xml:space="preserve">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downstream, which increased compared to upstream, indicates active biological invasion. Both species are known as strong competitors and play a role in altering the local community structure </w:t>
      </w:r>
      <w:sdt>
        <w:sdtPr>
          <w:rPr>
            <w:rFonts w:ascii="Arial" w:hAnsi="Arial" w:cs="Arial"/>
            <w:color w:val="000000"/>
          </w:rPr>
          <w:tag w:val="MENDELEY_CITATION_v3_eyJjaXRhdGlvbklEIjoiTUVOREVMRVlfQ0lUQVRJT05fYjBlNmU1MGMtNGVlNi00MjhiLWJkODUtZTg3YzE3OTQzM2FiIiwicHJvcGVydGllcyI6eyJub3RlSW5kZXgiOjB9LCJpc0VkaXRlZCI6ZmFsc2UsIm1hbnVhbE92ZXJyaWRlIjp7ImlzTWFudWFsbHlPdmVycmlkZGVuIjpmYWxzZSwiY2l0ZXByb2NUZXh0IjoiKDI14oCTMjcpIiwibWFudWFsT3ZlcnJpZGVUZXh0IjoiIn0sImNpdGF0aW9uSXRlbXMiOlt7ImlkIjoiYTRkMzFlYzEtZjM5OS0zYTQzLWJjOWItODI0NmJjNTlkMTVhIiwiaXRlbURhdGEiOnsidHlwZSI6ImFydGljbGUiLCJpZCI6ImE0ZDMxZWMxLWYzOTktM2E0My1iYzliLTgyNDZiYzU5ZDE1YSIsInRpdGxlIjoiVGhlIGVmZmVjdHMgb2YgaW50cm9kdWNlZCB0aWxhcGlhcyBvbiBuYXRpdmUgYmlvZGl2ZXJzaXR5IiwiYXV0aG9yIjpbeyJmYW1pbHkiOiJDYW5vbmljbyIsImdpdmVuIjoiR2FicmllbGxlIEMuIiwicGFyc2UtbmFtZXMiOmZhbHNlLCJkcm9wcGluZy1wYXJ0aWNsZSI6IiIsIm5vbi1kcm9wcGluZy1wYXJ0aWNsZSI6IiJ9LHsiZmFtaWx5IjoiQXJ0aGluZ3RvbiIsImdpdmVuIjoiQW5nZWxhIiwicGFyc2UtbmFtZXMiOmZhbHNlLCJkcm9wcGluZy1wYXJ0aWNsZSI6IiIsIm5vbi1kcm9wcGluZy1wYXJ0aWNsZSI6IiJ9LHsiZmFtaWx5IjoiTWNjcmFyeSIsImdpdmVuIjoiSmVmZnJleSBLLiIsInBhcnNlLW5hbWVzIjpmYWxzZSwiZHJvcHBpbmctcGFydGljbGUiOiIiLCJub24tZHJvcHBpbmctcGFydGljbGUiOiIifSx7ImZhbWlseSI6IlRoaWVtZSIsImdpdmVuIjoiTWljaGVsZSBMLiIsInBhcnNlLW5hbWVzIjpmYWxzZSwiZHJvcHBpbmctcGFydGljbGUiOiIiLCJub24tZHJvcHBpbmctcGFydGljbGUiOiIifV0sImNvbnRhaW5lci10aXRsZSI6IkFxdWF0aWMgQ29uc2VydmF0aW9uOiBNYXJpbmUgYW5kIEZyZXNod2F0ZXIgRWNvc3lzdGVtcyIsImNvbnRhaW5lci10aXRsZS1zaG9ydCI6IkFxdWF0IENvbnNlcnYiLCJET0kiOiIxMC4xMDAyL2FxYy42OTkiLCJJU1NOIjoiMTA1Mjc2MTMiLCJpc3N1ZWQiOnsiZGF0ZS1wYXJ0cyI6W1syMDA1XV19LCJhYnN0cmFjdCI6IjEuIFRoZSBjb21tb24gbmFtZSAndGlsYXBpYScgcmVmZXJzIHRvIGEgZ3JvdXAgb2YgdHJvcGljYWwgZnJlc2h3YXRlciBmaXNoIGluIHRoZSBmYW1pbHkgQ2ljaGxpZGFlIChPcmVvY2hyb21pcywgVGlsYXBpYSwgYW5kIFNhcm90aGVyb2RvbiBzcHAuKSB0aGF0IGFyZSBpbmRpZ2Vub3VzIHRvIEFmcmljYSBhbmQgdGhlIHNvdXRod2VzdGVybiBNaWRkbGUgRWFzdC4gU2luY2UgdGhlIDE5MzBzLCB0aWxhcGlhcyBoYXZlIGJlZW4gaW50ZW50aW9uYWxseSBkaXNwZXJzZWQgd29ybGR3aWRlIGZvciB0aGUgYmlvbG9naWNhbCBjb250cm9sIG9mIGFxdWF0aWMgd2VlZHMgYW5kIGluc2VjdHMsIGFzIGJhaXRmaXNoIGZvciBjZXJ0YWluIGNhcHR1cmUgZmlzaGVyaWVzLCBmb3IgYXF1YXJpYSwgYW5kIGFzIGEgZm9vZCBmaXNoLiBUaGV5IGhhdmUgbW9zdCByZWNlbnRseSBiZWVuIHByb21vdGVkIGFzIGFuIGltcG9ydGFudCBzb3VyY2Ugb2YgcHJvdGVpbiB0aGF0IGNvdWxkIHByb3ZpZGUgZm9vZCBzZWN1cml0eSBmb3IgZGV2ZWxvcGluZyBjb3VudHJpZXMgd2l0aG91dCB0aGUgZW52aXJvbm1lbnRhbCBwcm9ibGVtcyBhc3NvY2lhdGVkIHdpdGggdGVycmVzdHJpYWwgYWdyaWN1bHR1cmUuIEluIGFkZGl0aW9uLCBtYXJrZXQgZGVtYW5kIGZvciB0aWxhcGlhIGluIGRldmVsb3BlZCBjb3VudHJpZXMgc3VjaCBhcyB0aGUgVW5pdGVkIFN0YXRlcyBpcyBncm93aW5nIHJhcGlkbHkuIDIuIFRpbGFwaWFzIGFyZSB3ZWxsLXN1aXRlZCB0byBhcXVhY3VsdHVyZSBiZWNhdXNlIHRoZXkgYXJlIGhpZ2hseSBwcm9saWZpYyBhbmQgdG9sZXJhbnQgdG8gYSByYW5nZSBvZiBlbnZpcm9ubWVudGFsIGNvbmRpdGlvbnMuIFRoZXkgaGF2ZSBjb21lIHRvIGJlIGtub3duIGFzIHRoZSAnYXF1YXRpYyBjaGlja2VuJyBiZWNhdXNlIG9mIHRoZWlyIHBvdGVudGlhbCBhcyBhbiBhZmZvcmRhYmxlLCBoaWdoLXlpZWxkIHNvdXJjZSBvZiBwcm90ZWluIHRoYXQgY2FuIGJlIGVhc2lseSByYWlzZWQgaW4gYSByYW5nZSBvZiBlbnZpcm9ubWVudHMgLSBmcm9tIHN1YnNpc3RlbmNlIG9yICdiYWNreWFyZCcgdW5pdHMgdG8gaW50ZW5zaXZlIGZpc2ggaGF0Y2hlcmllcy4gSW4gc29tZSBjb3VudHJpZXMsIHBhcnRpY3VsYXJseSBpbiBBc2lhLCBuZWFybHkgYWxsIG9mIHRoZSBpbnRyb2R1Y2VkIHRpbGFwaWFzIHByb2R1Y2VkIGFyZSBjb25zdW1lZCBkb21lc3RpY2FsbHk7IHRpbGFwaWFzIGhhdmUgY29udHJpYnV0ZWQgdG8gYmFzaWMgZm9vZCBzZWN1cml0eSBmb3Igc3VjaCBzb2NpZXRpZXMuIDMuIFRoaXMgcmV2aWV3IGluZGljYXRlcyB0aGF0IHRpbGFwaWEgc3BlY2llcyBhcmUgaGlnaGx5IGludmFzaXZlIGFuZCBleGlzdCB1bmRlciBmZXJhbCBjb25kaXRpb25zIGluIGV2ZXJ5IG5hdGlvbiBpbiB3aGljaCB0aGV5IGhhdmUgYmVlbiBjdWx0dXJlZCBvciBpbnRyb2R1Y2VkLiBUaHVzLCB0aGUgYXV0aG9ycyBoYXZlIGNvbmNsdWRlZCB0aGF0LCBkZXNwaXRlIHBvdGVudGlhbCBvciBvYnNlcnZlZCBiZW5lZml0cyB0byBodW1hbiBzb2NpZXR5LCB0aWxhcGlhIGFxdWFjdWx0dXJlIGFuZCBvcGVuLXdhdGVyIGludHJvZHVjdGlvbnMgY2Fubm90IGNvbnRpbnVlIHVuY2hlY2tlZCB3aXRob3V0IGZ1cnRoZXIgZXhhY2VyYmF0aW5nIGRhbWFnZSB0byBuYXRpdmUgZmlzaCBzcGVjaWVzIGFuZCBiaW9kaXZlcnNpdHkuIFJlY29tbWVuZGF0aW9ucyBpbmNsdWRlIHJlc3RyaWN0aW5nIHRpbGFwaWEgY3VsdHVyZSB0byBjYXJlZnVsbHkgbWFuYWdlZCwgY29udGFpbmVkIHBvbmRzLCBhbHRob3VnaCBleGNsdXNpb24gaXMgcHJlZmVycmVkIHdoZW4gaXQgaXMgZmVhc2libGUuIFJlc2VhcmNoIGludG8gY3VsdHVyZSBvZiBpbmRpZ2Vub3VzIHNwZWNpZXMgaXMgYWxzbyByZWNvbW1lbmRlZC4gQ29weXJpZ2h0IMKpIDIwMDUgSm9obiBXaWxleSAmIFNvbnMsIEx0ZC4iLCJpc3N1ZSI6IjUiLCJ2b2x1bWUiOiIxNSJ9LCJpc1RlbXBvcmFyeSI6ZmFsc2V9LHsiaWQiOiJjODAyYzYwYi0yYjU4LTNiNzctOWU1Ni0xZTA0YTViNzRjMmQiLCJpdGVtRGF0YSI6eyJ0eXBlIjoiYXJ0aWNsZS1qb3VybmFsIiwiaWQiOiJjODAyYzYwYi0yYjU4LTNiNzctOWU1Ni0xZTA0YTViNzRjMmQiLCJ0aXRsZSI6IlVyYmFuaXphdGlvbiBjYW4gaW5jcmVhc2UgdGhlIGludmFzaXZlIHBvdGVudGlhbCBvZiBhbGllbiBzcGVjaWVzIiwiYXV0aG9yIjpbeyJmYW1pbHkiOiJTYW50YW5hIE1hcnF1ZXMiLCJnaXZlbiI6IlBpYXTDoyIsInBhcnNlLW5hbWVzIjpmYWxzZSwiZHJvcHBpbmctcGFydGljbGUiOiIiLCJub24tZHJvcHBpbmctcGFydGljbGUiOiIifSx7ImZhbWlseSI6IlJlc2VuZGUgTWFubmEiLCJnaXZlbiI6Ikx1aXNhIiwicGFyc2UtbmFtZXMiOmZhbHNlLCJkcm9wcGluZy1wYXJ0aWNsZSI6IiIsIm5vbi1kcm9wcGluZy1wYXJ0aWNsZSI6IiJ9LHsiZmFtaWx5IjoiQ2xhcmEgRnJhdWVuZG9yZiIsImdpdmVuIjoiVGhlcmVzZSIsInBhcnNlLW5hbWVzIjpmYWxzZSwiZHJvcHBpbmctcGFydGljbGUiOiIiLCJub24tZHJvcHBpbmctcGFydGljbGUiOiIifSx7ImZhbWlseSI6IlphbmRvbsOgIiwiZ2l2ZW4iOiJFdWdlbmlhIiwicGFyc2UtbmFtZXMiOmZhbHNlLCJkcm9wcGluZy1wYXJ0aWNsZSI6IiIsIm5vbi1kcm9wcGluZy1wYXJ0aWNsZSI6IiJ9LHsiZmFtaWx5IjoiTWF6em9uaSIsImdpdmVuIjoiUm9zYW5hIiwicGFyc2UtbmFtZXMiOmZhbHNlLCJkcm9wcGluZy1wYXJ0aWNsZSI6IiIsIm5vbi1kcm9wcGluZy1wYXJ0aWNsZSI6IiJ9LHsiZmFtaWx5IjoiRWwtU2FiYWF3aSIsImdpdmVuIjoiUmFuYSIsInBhcnNlLW5hbWVzIjpmYWxzZSwiZHJvcHBpbmctcGFydGljbGUiOiIiLCJub24tZHJvcHBpbmctcGFydGljbGUiOiIifV0sImNvbnRhaW5lci10aXRsZSI6IkpvdXJuYWwgb2YgQW5pbWFsIEVjb2xvZ3kiLCJET0kiOiIxMC4xMTExLzEzNjUtMjY1Ni4xMzI5MyIsIklTU04iOiIxMzY1MjY1NiIsImlzc3VlZCI6eyJkYXRlLXBhcnRzIjpbWzIwMjBdXX0sImFic3RyYWN0IjoiQWxpZW4gc3BlY2llcyBvZnRlbiBmbG91cmlzaCBhbmQgYmVjb21lIGludmFzaXZlIGluIHVyYmFuIGVjb3N5c3RlbXMuIEhvdyBhbmQgd2h5IGludmFkZXJzIHN1Y2NlZWQgaW4gdXJiYW4gc3lzdGVtcyBpcyBhbiBpbXBvcnRhbnQsIHlldCBwb29ybHkgdW5kZXJzdG9vZCwgcXVlc3Rpb24uIFdlIGludmVzdGlnYXRlIHdoZXRoZXIgdGhlIHN1Y2Nlc3Mgb2YgdXJiYW4gaW52YWRlcnMgaXMgcmVsYXRlZCB0byBjaGFuZ2VzIGluIHNwZWNpZXMgdHJhaXRzIHRoYXQgZW5oYW5jZSBpbnZhc2l2ZSBwb3RlbnRpYWwuIFdlIGFsc28gZXhwbG9yZSB3aGV0aGVyIGEgdHJvcGhpYyBtZWNoYW5pc20gaGVscHMgZXhwbGFpbiB0aGUgc3VjY2VzcyBvZiBpbnZhZGVycyBpbiB1cmJhbiBzeXN0ZW1zLiBXZSB1c2UgdGhlIGd1cHB5IFBvZWNpbGlhIHJldGljdWxhdGEsIGEgZ2xvYmFsbHkgZGlzdHJpYnV0ZWQgYWxpZW4gc3BlY2llcyB0aGF0IGhhcyBpbnZhZGVkIGJvdGggdXJiYW4gYW5kIG5vbi11cmJhbiBzeXN0ZW1zLCBhcyBvdXIgbW9kZWwuIFdlIGZpcnN0IGNoYXJhY3Rlcml6ZSB0aGUgZWZmZWN0IG9mIHVyYmFuaXphdGlvbiBvbiBzdHJlYW1zIHdoZXJlIGd1cHBpZXMgYXJlIHByZXNlbnQuIFdlIG1lYXN1cmUgZ3VwcHkgaW52YXNpb24gc3VjY2VzcyB1c2luZyB0aGVpciBwb3B1bGF0aW9uIGRlbnNpdHkgYW5kIHNpemUtZnJlcXVlbmN5LiBUaGVuIHdlIGFzc2VzcyBob3cgdHJhaXRzIHRoYXQgYXJlIHJlbGF0ZWQgdG8gdGhlIHBvdGVudGlhbCBvZiBndXBwaWVzIHRvIGludmFkZSAobGlmZSBoaXN0b3J5IGFuZCBjb25kaXRpb24pIHJlc3BvbmQgdG8gdXJiYW5pemF0aW9uLiBOZXh0LCB3ZSBleHBsb3JlIGhvdyB1cmJhbml6YXRpb24gYWZmZWN0cyB0aGUgYXZhaWxhYmlsaXR5IG9mIGZvb2QgZm9yIGd1cHBpZXMgYW5kIHRoZWlyIGRpZXRzLiBXZSBhbHNvIHRlc3QgaWYgdGhlIHByZXNlbmNlIG9mIG90aGVyIGZpc2ggc3BlY2llcyBncmFudHMgYmlvbG9naWNhbCByZXNpc3RhbmNlIHRvIGludmFzaW9uIGJ5IGRhbXBlbmluZyBndXBweSBpbnZhc2l2ZSBwb3RlbnRpYWwuIFdlIGZpbmQgdGhhdCB1cmJhbiBzdHJlYW1zIGhhdmUgaGlnaCBjb25jZW50cmF0aW9ucyBvZiBhbW1vbml1bSBhbmQgZmFlY2FsIGNvbGlmb3JtcywgaW5kaWNhdGluZyBjb250YW1pbmF0aW9uIGZyb20gc2V3YWdlLiBPbiBhdmVyYWdlLCBndXBweSBwb3B1bGF0aW9ucyBmcm9tIHVyYmFuIHN0cmVhbXMgaGF2ZSAyNsOXIGhpZ2hlciBkZW5zaXR5IGFuZCBsYXJnZXIgYm9keSBzaXplcyB0aGFuIG5vbi11cmJhbiBwb3B1bGF0aW9ucy4gVXJiYW4gZ3VwcGllcyBhcmUgaW4gYmV0dGVyIGNvbmRpdGlvbiBhbmQgaGF2ZSBvbiBhdmVyYWdlIGZpdmUgbW9yZSBvZmZzcHJpbmcgdGhhbiBub24tdXJiYW4gZ3VwcGllcy4gVXJiYW5pemF0aW9uIGluY3JlYXNlcyB0aGUgYXZhaWxhYmlsaXR5IGFuZCBjb25zdW1wdGlvbiBvZiBoaWdobHkgbnV0cml0aW91cyBmb29kIChjaGlyb25vbWlkIGxhcnZhZSkgYnkgZ3VwcGllcy4gV2UgZmluZCBhIHBvc2l0aXZlIHJlbGF0aW9uc2hpcCBiZXR3ZWVuIHRoZSBjb25zdW1wdGlvbiBvZiBjaGlyb25vbWlkcyBhbmQgYm90aCBmZWN1bmRpdHkgYW5kIGNvbmRpdGlvbi4gVGhlIHByZXNlbmNlIG9mIG90aGVyIGZpc2ggc3BlY2llcyBpbiB1cmJhbiBzdHJlYW1zIG9mdGVuIGhhcyBhIG5lZ2F0aXZlIGJ1dCBzbWFsbCBlZmZlY3Qgb24gZ3VwcHkgdHJhaXRzIGFuZCBkZW5zaXR5LiBPdXIgZGF0YSBzdWdnZXN0IGEgcmVsYXhhdGlvbiBvZiB0cmFkZS1vZmZzIHRoYXQgc2hhcGUgbGlmZS1oaXN0b3J5IHRyYWl0cyB3aGljaCBpcyByZWxhdGVkIHRvIGluY3JlYXNlZCBmb29kIHJlc291cmNlcyBpbiB1cmJhbiBzdHJlYW1zLiBUaGVzZSBpbmRpY2F0ZSB0aGF0IHVyYmFuaXphdGlvbiBlbmhhbmNlcyB0aGUgaW52YXNpdmUgcG90ZW50aWFsIG9mIGd1cHBpZXMgdGhyb3VnaCBhIHRyb3BoaWMgbWVjaGFuaXNtIHRoYXQgc2ltdWx0YW5lb3VzbHkgaW5jcmVhc2VzIHJlcHJvZHVjdGlvbiBhbmQgc29tYXRpYyBpbnZlc3RtZW50LiBTdWNoIG1lY2hhbmlzbSBpcyBsaWtlbHkgd2lkZXNwcmVhZCBiZWNhdXNlIGNoaXJvbm9taWRzIGFyZSBvZnRlbiBoaWdobHkgYWJ1bmRhbnQgaW4gdXJiYW4gc3lzdGVtcy4gVGh1cywgbm90IG9ubHkgZ3VwcGllcyBidXQgYWxzbyBvdGhlciBpbnZhc2l2ZSBzcGVjaWVzIGNhbiB0YWtlIGFkdmFudGFnZSBvZiBzdWNoIGEgcmVzb3VyY2UgdG8gaW52ZXN0IGluIHRyYWl0cyB0aGF0IGVuaGFuY2UgaW52YXNpb24gc3VjY2Vzcy4iLCJpc3N1ZSI6IjEwIiwidm9sdW1lIjoiODkiLCJjb250YWluZXItdGl0bGUtc2hvcnQiOiIifSwiaXNUZW1wb3JhcnkiOmZhbHNlfSx7ImlkIjoiOWUzNzA0MDktYmRjZi0zOTQyLWEwYjYtMTg3NWU4Y2NkN2ZkIiwiaXRlbURhdGEiOnsidHlwZSI6ImFydGljbGUiLCJpZCI6IjllMzcwNDA5LWJkY2YtMzk0Mi1hMGI2LTE4NzVlOGNjZDdmZCIsInRpdGxlIjoiQXF1YXRpYyBpbnZhc2l2ZSBzcGVjaWVzOiBnZW5lcmFsIHRyZW5kcyBpbiB0aGUgbGl0ZXJhdHVyZSBhbmQgaW50cm9kdWN0aW9uIHRvIHRoZSBzcGVjaWFsIGlzc3VlIiwiYXV0aG9yIjpbeyJmYW1pbHkiOiJUaG9tYXoiLCJnaXZlbiI6IlNpZGluZWkgTS4iLCJwYXJzZS1uYW1lcyI6ZmFsc2UsImRyb3BwaW5nLXBhcnRpY2xlIjoiIiwibm9uLWRyb3BwaW5nLXBhcnRpY2xlIjoiIn0seyJmYW1pbHkiOiJLb3ZhbGVua28iLCJnaXZlbiI6IkthdHlhIEUuIiwicGFyc2UtbmFtZXMiOmZhbHNlLCJkcm9wcGluZy1wYXJ0aWNsZSI6IiIsIm5vbi1kcm9wcGluZy1wYXJ0aWNsZSI6IiJ9LHsiZmFtaWx5IjoiSGF2ZWwiLCJnaXZlbiI6IkpvaG4gRS4iLCJwYXJzZS1uYW1lcyI6ZmFsc2UsImRyb3BwaW5nLXBhcnRpY2xlIjoiIiwibm9uLWRyb3BwaW5nLXBhcnRpY2xlIjoiIn0seyJmYW1pbHkiOiJLYXRzIiwiZ2l2ZW4iOiJMZWUgQi4iLCJwYXJzZS1uYW1lcyI6ZmFsc2UsImRyb3BwaW5nLXBhcnRpY2xlIjoiIiwibm9uLWRyb3BwaW5nLXBhcnRpY2xlIjoiIn1dLCJjb250YWluZXItdGl0bGUiOiJIeWRyb2Jpb2xvZ2lhIiwiY29udGFpbmVyLXRpdGxlLXNob3J0IjoiSHlkcm9iaW9sb2dpYSIsIkRPSSI6IjEwLjEwMDcvczEwNzUwLTAxNC0yMTUwLTgiLCJJU1NOIjoiMTU3MzUxMTciLCJpc3N1ZWQiOnsiZGF0ZS1wYXJ0cyI6W1syMDE1XV19LCJhYnN0cmFjdCI6IkludmFzaW9uIHJhdGVzIGFyZSBpbmNyZWFzaW5nIHdvcmxkd2lkZSBhbmQgbW9zdCBhcmUgZHVlIHRvIHRoZSBhY3Rpb25zIG9mIGh1bWFucy4gRGVsaWJlcmF0ZSBpbnRyb2R1Y3Rpb25zLCBlc2NhcGVzLCBhbmQgaGl0Y2hoaWtpbmcgd2l0aCBnbG9iYWwgY29tbWVyY2UgdHJhbnNwb3J0IHNwZWNpZXMgdG8gb3RoZXIgY29udGluZW50cy4gV2hpbGUgbW9zdCBzcGVjaWVzIGZhaWwgdG8gdGhyaXZlIG9yIGhhdmUgbWlub3IgaW1wYWN0cyBvbiB0aGVpciBuZXcgZWNvc3lzdGVtcywgdGhlIGxhcmdlIG51bWJlciBvZiBpbnRyb2R1Y3Rpb25zIGhhcyBsZWQgdG8gbnVtZXJvdXMgcHJvYmxlbXMuIEFxdWF0aWMgaW52YXNpdmUgc3BlY2llcyBhcmUgcGFydGljdWxhcmx5IHBlcnZhc2l2ZSBhbmQgbWF5IGNhdXNlIGZvb2Qgd2ViIGRpc3J1cHRpb24sIGJpb2RpdmVyc2l0eSBsb3NzLCBhbmQgZWNvbm9taWMgaGFybS4gQmlvbG9naWNhbCBpbnZhc2lvbnMgYXBwZWFyIGluIGFuIGluY3JlYXNpbmcgbnVtYmVyIG9mIHB1YmxpY2F0aW9ucyBpbiB0aGUgYXF1YXRpYyBhbmQgZ2VuZXJhbCBlY29sb2d5IGxpdGVyYXR1cmUuIFRoaXMgc3BlY2lhbCBpc3N1ZSBvZiBIeWRyb2Jpb2xvZ2lhIGluY2x1ZGVzIDMxIHBhcGVycyBvbiBhcXVhdGljIGludmFzaXZlIHNwZWNpZXMgYW5kIHRoZSBmYWN0b3JzIHRoYXQgaW5mbHVlbmNlIHRoZWlyIGRpc3BlcnNhbCBhbmQgc3VjY2VzcywgYWxvbmcgd2l0aCB0aGVpciBpbXBhY3RzLiBFY29zeXN0ZW1zIGluY2x1ZGUgZnJlc2h3YXRlciBwb25kcywgbGFrZXMgYW5kIHJlc2Vydm9pcnMsIHNtYWxsIHN0cmVhbXMgYW5kIGxhcmdlIHJpdmVycywgYW5kIGNvYXN0YWwgbWFyaW5lIHN5c3RlbXMuIFN0dWR5IHJlZ2lvbnMgb2NjdXIgaW4gdGVtcGVyYXRlLCBhcyB3ZWxsIGFzIGxlc3Mtc3R1ZGllZCB0cm9waWNhbCBhbmQgc3ViLXRyb3BpY2FsIHJlZ2lvbnMgb2YgZm91ciBkaWZmZXJlbnQgY29udGluZW50cy4gV2UgZGlzY3VzcyB0aGUgZHluYW1pY3Mgb2YgaW52YXNpdmUgc3BlY2llcyByZXNlYXJjaCBpbiB0aGUgY3VycmVudCBsaXRlcmF0dXJlIGFuZCBwcm92aWRlIGEgYnJpZWYgb3ZlcnZpZXcgb2YgdGhlIGNvbnRyaWJ1dGlvbnMgdG8gdGhpcyBpc3N1ZS4iLCJpc3N1ZSI6IjEiLCJ2b2x1bWUiOiI3NDYifSwiaXNUZW1wb3JhcnkiOmZhbHNlfV19"/>
          <w:id w:val="447273950"/>
          <w:placeholder>
            <w:docPart w:val="4A9213577A834F14AA53D4C0AC9951EF"/>
          </w:placeholder>
        </w:sdtPr>
        <w:sdtEndPr/>
        <w:sdtContent>
          <w:r w:rsidRPr="00AC730A">
            <w:rPr>
              <w:rFonts w:ascii="Arial" w:hAnsi="Arial" w:cs="Arial"/>
              <w:color w:val="000000"/>
            </w:rPr>
            <w:t>(25–27)</w:t>
          </w:r>
        </w:sdtContent>
      </w:sdt>
      <w:r w:rsidRPr="0092296B">
        <w:rPr>
          <w:rFonts w:ascii="Arial" w:hAnsi="Arial" w:cs="Arial"/>
        </w:rPr>
        <w:t>.</w:t>
      </w:r>
    </w:p>
    <w:p w14:paraId="1C0D3C10" w14:textId="77777777" w:rsidR="00E34C7A" w:rsidRPr="0092296B" w:rsidRDefault="00E34C7A" w:rsidP="00E34C7A">
      <w:pPr>
        <w:spacing w:line="276" w:lineRule="auto"/>
        <w:rPr>
          <w:rFonts w:ascii="Arial" w:hAnsi="Arial" w:cs="Arial"/>
        </w:rPr>
      </w:pPr>
    </w:p>
    <w:p w14:paraId="42C5E4EA" w14:textId="77777777" w:rsidR="00E34C7A" w:rsidRPr="0092296B" w:rsidRDefault="00E34C7A" w:rsidP="00E34C7A">
      <w:pPr>
        <w:spacing w:line="276" w:lineRule="auto"/>
        <w:jc w:val="center"/>
        <w:rPr>
          <w:rFonts w:ascii="Arial" w:hAnsi="Arial" w:cs="Arial"/>
        </w:rPr>
      </w:pPr>
      <w:r w:rsidRPr="0092296B">
        <w:rPr>
          <w:rFonts w:ascii="Arial" w:hAnsi="Arial" w:cs="Arial"/>
        </w:rPr>
        <w:t>Table 2. Number of Fish by Status in Each Segment of Api River</w:t>
      </w:r>
    </w:p>
    <w:tbl>
      <w:tblPr>
        <w:tblW w:w="9675"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01"/>
        <w:gridCol w:w="1985"/>
        <w:gridCol w:w="3239"/>
        <w:gridCol w:w="2750"/>
      </w:tblGrid>
      <w:tr w:rsidR="00E34C7A" w:rsidRPr="0092296B" w14:paraId="3B4043FB" w14:textId="77777777" w:rsidTr="000A5505">
        <w:trPr>
          <w:tblHeader/>
          <w:tblCellSpacing w:w="15" w:type="dxa"/>
        </w:trPr>
        <w:tc>
          <w:tcPr>
            <w:tcW w:w="1656" w:type="dxa"/>
            <w:vAlign w:val="center"/>
            <w:hideMark/>
          </w:tcPr>
          <w:p w14:paraId="3CEBBA34"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River Segment</w:t>
            </w:r>
          </w:p>
        </w:tc>
        <w:tc>
          <w:tcPr>
            <w:tcW w:w="1955" w:type="dxa"/>
            <w:vAlign w:val="center"/>
            <w:hideMark/>
          </w:tcPr>
          <w:p w14:paraId="3A532486"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Endemic (</w:t>
            </w:r>
            <w:r w:rsidRPr="0092296B">
              <w:rPr>
                <w:rFonts w:ascii="Arial" w:hAnsi="Arial" w:cs="Arial"/>
                <w:b/>
                <w:bCs/>
                <w:i/>
                <w:iCs/>
              </w:rPr>
              <w:t xml:space="preserve">M. </w:t>
            </w:r>
            <w:proofErr w:type="spellStart"/>
            <w:r w:rsidRPr="0092296B">
              <w:rPr>
                <w:rFonts w:ascii="Arial" w:hAnsi="Arial" w:cs="Arial"/>
                <w:b/>
                <w:bCs/>
                <w:i/>
                <w:iCs/>
              </w:rPr>
              <w:t>arfakensis</w:t>
            </w:r>
            <w:proofErr w:type="spellEnd"/>
            <w:r w:rsidRPr="0092296B">
              <w:rPr>
                <w:rFonts w:ascii="Arial" w:hAnsi="Arial" w:cs="Arial"/>
                <w:b/>
                <w:bCs/>
              </w:rPr>
              <w:t>)</w:t>
            </w:r>
          </w:p>
        </w:tc>
        <w:tc>
          <w:tcPr>
            <w:tcW w:w="0" w:type="auto"/>
            <w:vAlign w:val="center"/>
            <w:hideMark/>
          </w:tcPr>
          <w:p w14:paraId="22ACF509"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Native (</w:t>
            </w:r>
            <w:r w:rsidRPr="0092296B">
              <w:rPr>
                <w:rFonts w:ascii="Arial" w:hAnsi="Arial" w:cs="Arial"/>
                <w:b/>
                <w:bCs/>
                <w:i/>
                <w:iCs/>
              </w:rPr>
              <w:t xml:space="preserve">H. </w:t>
            </w:r>
            <w:proofErr w:type="spellStart"/>
            <w:r w:rsidRPr="0092296B">
              <w:rPr>
                <w:rFonts w:ascii="Arial" w:hAnsi="Arial" w:cs="Arial"/>
                <w:b/>
                <w:bCs/>
                <w:i/>
                <w:iCs/>
              </w:rPr>
              <w:t>lineatus</w:t>
            </w:r>
            <w:proofErr w:type="spellEnd"/>
            <w:r w:rsidRPr="0092296B">
              <w:rPr>
                <w:rFonts w:ascii="Arial" w:hAnsi="Arial" w:cs="Arial"/>
                <w:b/>
                <w:bCs/>
                <w:i/>
                <w:iCs/>
              </w:rPr>
              <w:t xml:space="preserve">, </w:t>
            </w:r>
            <w:proofErr w:type="spellStart"/>
            <w:r w:rsidRPr="0092296B">
              <w:rPr>
                <w:rFonts w:ascii="Arial" w:hAnsi="Arial" w:cs="Arial"/>
                <w:b/>
                <w:bCs/>
                <w:i/>
                <w:iCs/>
              </w:rPr>
              <w:t>Langusia</w:t>
            </w:r>
            <w:proofErr w:type="spellEnd"/>
            <w:r w:rsidRPr="0092296B">
              <w:rPr>
                <w:rFonts w:ascii="Arial" w:hAnsi="Arial" w:cs="Arial"/>
                <w:b/>
                <w:bCs/>
              </w:rPr>
              <w:t xml:space="preserve"> sp., </w:t>
            </w:r>
            <w:proofErr w:type="spellStart"/>
            <w:r w:rsidRPr="0092296B">
              <w:rPr>
                <w:rFonts w:ascii="Arial" w:hAnsi="Arial" w:cs="Arial"/>
                <w:b/>
                <w:bCs/>
                <w:i/>
                <w:iCs/>
              </w:rPr>
              <w:t>Neosilurus</w:t>
            </w:r>
            <w:proofErr w:type="spellEnd"/>
            <w:r w:rsidRPr="0092296B">
              <w:rPr>
                <w:rFonts w:ascii="Arial" w:hAnsi="Arial" w:cs="Arial"/>
                <w:b/>
                <w:bCs/>
              </w:rPr>
              <w:t xml:space="preserve"> sp.)</w:t>
            </w:r>
          </w:p>
        </w:tc>
        <w:tc>
          <w:tcPr>
            <w:tcW w:w="0" w:type="auto"/>
            <w:vAlign w:val="center"/>
            <w:hideMark/>
          </w:tcPr>
          <w:p w14:paraId="60411144" w14:textId="77777777" w:rsidR="00E34C7A" w:rsidRPr="0092296B" w:rsidRDefault="00E34C7A" w:rsidP="000A5505">
            <w:pPr>
              <w:spacing w:line="276" w:lineRule="auto"/>
              <w:jc w:val="center"/>
              <w:rPr>
                <w:rFonts w:ascii="Arial" w:hAnsi="Arial" w:cs="Arial"/>
                <w:b/>
                <w:bCs/>
              </w:rPr>
            </w:pPr>
            <w:r w:rsidRPr="0092296B">
              <w:rPr>
                <w:rFonts w:ascii="Arial" w:hAnsi="Arial" w:cs="Arial"/>
                <w:b/>
                <w:bCs/>
              </w:rPr>
              <w:t>Alien (</w:t>
            </w:r>
            <w:r w:rsidRPr="0092296B">
              <w:rPr>
                <w:rFonts w:ascii="Arial" w:hAnsi="Arial" w:cs="Arial"/>
                <w:b/>
                <w:bCs/>
                <w:i/>
                <w:iCs/>
              </w:rPr>
              <w:t xml:space="preserve">P. </w:t>
            </w:r>
            <w:proofErr w:type="spellStart"/>
            <w:r w:rsidRPr="0092296B">
              <w:rPr>
                <w:rFonts w:ascii="Arial" w:hAnsi="Arial" w:cs="Arial"/>
                <w:b/>
                <w:bCs/>
                <w:i/>
                <w:iCs/>
              </w:rPr>
              <w:t>binotatus</w:t>
            </w:r>
            <w:proofErr w:type="spellEnd"/>
            <w:r w:rsidRPr="0092296B">
              <w:rPr>
                <w:rFonts w:ascii="Arial" w:hAnsi="Arial" w:cs="Arial"/>
                <w:b/>
                <w:bCs/>
                <w:i/>
                <w:iCs/>
              </w:rPr>
              <w:t xml:space="preserve">, O. </w:t>
            </w:r>
            <w:proofErr w:type="spellStart"/>
            <w:r w:rsidRPr="0092296B">
              <w:rPr>
                <w:rFonts w:ascii="Arial" w:hAnsi="Arial" w:cs="Arial"/>
                <w:b/>
                <w:bCs/>
                <w:i/>
                <w:iCs/>
              </w:rPr>
              <w:t>mossambicus</w:t>
            </w:r>
            <w:proofErr w:type="spellEnd"/>
            <w:r w:rsidRPr="0092296B">
              <w:rPr>
                <w:rFonts w:ascii="Arial" w:hAnsi="Arial" w:cs="Arial"/>
                <w:b/>
                <w:bCs/>
              </w:rPr>
              <w:t>)</w:t>
            </w:r>
          </w:p>
        </w:tc>
      </w:tr>
      <w:tr w:rsidR="00E34C7A" w:rsidRPr="0092296B" w14:paraId="5E6896E6" w14:textId="77777777" w:rsidTr="000A5505">
        <w:trPr>
          <w:tblCellSpacing w:w="15" w:type="dxa"/>
        </w:trPr>
        <w:tc>
          <w:tcPr>
            <w:tcW w:w="1656" w:type="dxa"/>
            <w:tcBorders>
              <w:top w:val="single" w:sz="4" w:space="0" w:color="auto"/>
              <w:bottom w:val="nil"/>
            </w:tcBorders>
            <w:vAlign w:val="center"/>
            <w:hideMark/>
          </w:tcPr>
          <w:p w14:paraId="2B7CCBB4" w14:textId="77777777" w:rsidR="00E34C7A" w:rsidRPr="0092296B" w:rsidRDefault="00E34C7A" w:rsidP="000A5505">
            <w:pPr>
              <w:spacing w:line="276" w:lineRule="auto"/>
              <w:rPr>
                <w:rFonts w:ascii="Arial" w:hAnsi="Arial" w:cs="Arial"/>
              </w:rPr>
            </w:pPr>
            <w:r w:rsidRPr="0092296B">
              <w:rPr>
                <w:rFonts w:ascii="Arial" w:hAnsi="Arial" w:cs="Arial"/>
              </w:rPr>
              <w:t>Upstream</w:t>
            </w:r>
          </w:p>
        </w:tc>
        <w:tc>
          <w:tcPr>
            <w:tcW w:w="1955" w:type="dxa"/>
            <w:tcBorders>
              <w:top w:val="single" w:sz="4" w:space="0" w:color="auto"/>
              <w:bottom w:val="nil"/>
            </w:tcBorders>
            <w:vAlign w:val="center"/>
            <w:hideMark/>
          </w:tcPr>
          <w:p w14:paraId="6D9F71DC" w14:textId="77777777" w:rsidR="00E34C7A" w:rsidRPr="0092296B" w:rsidRDefault="00E34C7A" w:rsidP="000A5505">
            <w:pPr>
              <w:spacing w:line="276" w:lineRule="auto"/>
              <w:jc w:val="center"/>
              <w:rPr>
                <w:rFonts w:ascii="Arial" w:hAnsi="Arial" w:cs="Arial"/>
              </w:rPr>
            </w:pPr>
            <w:r w:rsidRPr="0092296B">
              <w:rPr>
                <w:rFonts w:ascii="Arial" w:hAnsi="Arial" w:cs="Arial"/>
              </w:rPr>
              <w:t>63</w:t>
            </w:r>
          </w:p>
        </w:tc>
        <w:tc>
          <w:tcPr>
            <w:tcW w:w="0" w:type="auto"/>
            <w:tcBorders>
              <w:top w:val="single" w:sz="4" w:space="0" w:color="auto"/>
              <w:bottom w:val="nil"/>
            </w:tcBorders>
            <w:vAlign w:val="center"/>
            <w:hideMark/>
          </w:tcPr>
          <w:p w14:paraId="18DFEAFA" w14:textId="77777777" w:rsidR="00E34C7A" w:rsidRPr="0092296B" w:rsidRDefault="00E34C7A" w:rsidP="000A5505">
            <w:pPr>
              <w:spacing w:line="276" w:lineRule="auto"/>
              <w:jc w:val="center"/>
              <w:rPr>
                <w:rFonts w:ascii="Arial" w:hAnsi="Arial" w:cs="Arial"/>
              </w:rPr>
            </w:pPr>
            <w:r w:rsidRPr="0092296B">
              <w:rPr>
                <w:rFonts w:ascii="Arial" w:hAnsi="Arial" w:cs="Arial"/>
              </w:rPr>
              <w:t>4</w:t>
            </w:r>
          </w:p>
        </w:tc>
        <w:tc>
          <w:tcPr>
            <w:tcW w:w="0" w:type="auto"/>
            <w:tcBorders>
              <w:top w:val="single" w:sz="4" w:space="0" w:color="auto"/>
              <w:bottom w:val="nil"/>
            </w:tcBorders>
            <w:vAlign w:val="center"/>
            <w:hideMark/>
          </w:tcPr>
          <w:p w14:paraId="61463B94" w14:textId="77777777" w:rsidR="00E34C7A" w:rsidRPr="0092296B" w:rsidRDefault="00E34C7A" w:rsidP="000A5505">
            <w:pPr>
              <w:spacing w:line="276" w:lineRule="auto"/>
              <w:jc w:val="center"/>
              <w:rPr>
                <w:rFonts w:ascii="Arial" w:hAnsi="Arial" w:cs="Arial"/>
              </w:rPr>
            </w:pPr>
            <w:r w:rsidRPr="0092296B">
              <w:rPr>
                <w:rFonts w:ascii="Arial" w:hAnsi="Arial" w:cs="Arial"/>
              </w:rPr>
              <w:t>17</w:t>
            </w:r>
          </w:p>
        </w:tc>
      </w:tr>
      <w:tr w:rsidR="00E34C7A" w:rsidRPr="0092296B" w14:paraId="57B03B2D" w14:textId="77777777" w:rsidTr="000A5505">
        <w:trPr>
          <w:tblCellSpacing w:w="15" w:type="dxa"/>
        </w:trPr>
        <w:tc>
          <w:tcPr>
            <w:tcW w:w="1656" w:type="dxa"/>
            <w:vAlign w:val="center"/>
            <w:hideMark/>
          </w:tcPr>
          <w:p w14:paraId="6D71D23D" w14:textId="77777777" w:rsidR="00E34C7A" w:rsidRPr="0092296B" w:rsidRDefault="00E34C7A" w:rsidP="000A5505">
            <w:pPr>
              <w:spacing w:line="276" w:lineRule="auto"/>
              <w:rPr>
                <w:rFonts w:ascii="Arial" w:hAnsi="Arial" w:cs="Arial"/>
              </w:rPr>
            </w:pPr>
            <w:r w:rsidRPr="0092296B">
              <w:rPr>
                <w:rFonts w:ascii="Arial" w:hAnsi="Arial" w:cs="Arial"/>
              </w:rPr>
              <w:t>Midstream</w:t>
            </w:r>
          </w:p>
        </w:tc>
        <w:tc>
          <w:tcPr>
            <w:tcW w:w="1955" w:type="dxa"/>
            <w:vAlign w:val="center"/>
            <w:hideMark/>
          </w:tcPr>
          <w:p w14:paraId="429B6273" w14:textId="77777777" w:rsidR="00E34C7A" w:rsidRPr="0092296B" w:rsidRDefault="00E34C7A" w:rsidP="000A5505">
            <w:pPr>
              <w:spacing w:line="276" w:lineRule="auto"/>
              <w:jc w:val="center"/>
              <w:rPr>
                <w:rFonts w:ascii="Arial" w:hAnsi="Arial" w:cs="Arial"/>
              </w:rPr>
            </w:pPr>
            <w:r w:rsidRPr="0092296B">
              <w:rPr>
                <w:rFonts w:ascii="Arial" w:hAnsi="Arial" w:cs="Arial"/>
              </w:rPr>
              <w:t>34</w:t>
            </w:r>
          </w:p>
        </w:tc>
        <w:tc>
          <w:tcPr>
            <w:tcW w:w="0" w:type="auto"/>
            <w:vAlign w:val="center"/>
            <w:hideMark/>
          </w:tcPr>
          <w:p w14:paraId="5E1CAC05" w14:textId="77777777" w:rsidR="00E34C7A" w:rsidRPr="0092296B" w:rsidRDefault="00E34C7A" w:rsidP="000A5505">
            <w:pPr>
              <w:spacing w:line="276" w:lineRule="auto"/>
              <w:jc w:val="center"/>
              <w:rPr>
                <w:rFonts w:ascii="Arial" w:hAnsi="Arial" w:cs="Arial"/>
              </w:rPr>
            </w:pPr>
            <w:r w:rsidRPr="0092296B">
              <w:rPr>
                <w:rFonts w:ascii="Arial" w:hAnsi="Arial" w:cs="Arial"/>
              </w:rPr>
              <w:t>22</w:t>
            </w:r>
          </w:p>
        </w:tc>
        <w:tc>
          <w:tcPr>
            <w:tcW w:w="0" w:type="auto"/>
            <w:vAlign w:val="center"/>
            <w:hideMark/>
          </w:tcPr>
          <w:p w14:paraId="0D001848" w14:textId="77777777" w:rsidR="00E34C7A" w:rsidRPr="0092296B" w:rsidRDefault="00E34C7A" w:rsidP="000A5505">
            <w:pPr>
              <w:spacing w:line="276" w:lineRule="auto"/>
              <w:jc w:val="center"/>
              <w:rPr>
                <w:rFonts w:ascii="Arial" w:hAnsi="Arial" w:cs="Arial"/>
              </w:rPr>
            </w:pPr>
            <w:r w:rsidRPr="0092296B">
              <w:rPr>
                <w:rFonts w:ascii="Arial" w:hAnsi="Arial" w:cs="Arial"/>
              </w:rPr>
              <w:t>0</w:t>
            </w:r>
          </w:p>
        </w:tc>
      </w:tr>
      <w:tr w:rsidR="00E34C7A" w:rsidRPr="0092296B" w14:paraId="768BEB21" w14:textId="77777777" w:rsidTr="000A5505">
        <w:trPr>
          <w:tblCellSpacing w:w="15" w:type="dxa"/>
        </w:trPr>
        <w:tc>
          <w:tcPr>
            <w:tcW w:w="1656" w:type="dxa"/>
            <w:vAlign w:val="center"/>
            <w:hideMark/>
          </w:tcPr>
          <w:p w14:paraId="1EDB0FF5" w14:textId="77777777" w:rsidR="00E34C7A" w:rsidRPr="0092296B" w:rsidRDefault="00E34C7A" w:rsidP="000A5505">
            <w:pPr>
              <w:spacing w:line="276" w:lineRule="auto"/>
              <w:rPr>
                <w:rFonts w:ascii="Arial" w:hAnsi="Arial" w:cs="Arial"/>
              </w:rPr>
            </w:pPr>
            <w:r w:rsidRPr="0092296B">
              <w:rPr>
                <w:rFonts w:ascii="Arial" w:hAnsi="Arial" w:cs="Arial"/>
              </w:rPr>
              <w:t>Downstream</w:t>
            </w:r>
          </w:p>
        </w:tc>
        <w:tc>
          <w:tcPr>
            <w:tcW w:w="1955" w:type="dxa"/>
            <w:vAlign w:val="center"/>
            <w:hideMark/>
          </w:tcPr>
          <w:p w14:paraId="54FFDEFA" w14:textId="77777777" w:rsidR="00E34C7A" w:rsidRPr="0092296B" w:rsidRDefault="00E34C7A" w:rsidP="000A5505">
            <w:pPr>
              <w:spacing w:line="276" w:lineRule="auto"/>
              <w:jc w:val="center"/>
              <w:rPr>
                <w:rFonts w:ascii="Arial" w:hAnsi="Arial" w:cs="Arial"/>
              </w:rPr>
            </w:pPr>
            <w:r w:rsidRPr="0092296B">
              <w:rPr>
                <w:rFonts w:ascii="Arial" w:hAnsi="Arial" w:cs="Arial"/>
              </w:rPr>
              <w:t>22</w:t>
            </w:r>
          </w:p>
        </w:tc>
        <w:tc>
          <w:tcPr>
            <w:tcW w:w="0" w:type="auto"/>
            <w:vAlign w:val="center"/>
            <w:hideMark/>
          </w:tcPr>
          <w:p w14:paraId="771A06C4" w14:textId="77777777" w:rsidR="00E34C7A" w:rsidRPr="0092296B" w:rsidRDefault="00E34C7A" w:rsidP="000A5505">
            <w:pPr>
              <w:spacing w:line="276" w:lineRule="auto"/>
              <w:jc w:val="center"/>
              <w:rPr>
                <w:rFonts w:ascii="Arial" w:hAnsi="Arial" w:cs="Arial"/>
              </w:rPr>
            </w:pPr>
            <w:r w:rsidRPr="0092296B">
              <w:rPr>
                <w:rFonts w:ascii="Arial" w:hAnsi="Arial" w:cs="Arial"/>
              </w:rPr>
              <w:t>31</w:t>
            </w:r>
          </w:p>
        </w:tc>
        <w:tc>
          <w:tcPr>
            <w:tcW w:w="0" w:type="auto"/>
            <w:vAlign w:val="center"/>
            <w:hideMark/>
          </w:tcPr>
          <w:p w14:paraId="3C828743" w14:textId="77777777" w:rsidR="00E34C7A" w:rsidRPr="0092296B" w:rsidRDefault="00E34C7A" w:rsidP="000A5505">
            <w:pPr>
              <w:spacing w:line="276" w:lineRule="auto"/>
              <w:jc w:val="center"/>
              <w:rPr>
                <w:rFonts w:ascii="Arial" w:hAnsi="Arial" w:cs="Arial"/>
              </w:rPr>
            </w:pPr>
            <w:r w:rsidRPr="0092296B">
              <w:rPr>
                <w:rFonts w:ascii="Arial" w:hAnsi="Arial" w:cs="Arial"/>
              </w:rPr>
              <w:t>15</w:t>
            </w:r>
          </w:p>
        </w:tc>
      </w:tr>
    </w:tbl>
    <w:p w14:paraId="70C8505D" w14:textId="77777777" w:rsidR="00E34C7A" w:rsidRPr="0092296B" w:rsidRDefault="00E34C7A" w:rsidP="00E34C7A">
      <w:pPr>
        <w:spacing w:line="276" w:lineRule="auto"/>
        <w:rPr>
          <w:rFonts w:ascii="Arial" w:hAnsi="Arial" w:cs="Arial"/>
        </w:rPr>
      </w:pPr>
    </w:p>
    <w:p w14:paraId="4FBFF7E5" w14:textId="77777777" w:rsidR="00E34C7A" w:rsidRPr="008437B7" w:rsidRDefault="00E34C7A" w:rsidP="00E34C7A">
      <w:pPr>
        <w:spacing w:line="276" w:lineRule="auto"/>
        <w:rPr>
          <w:rFonts w:ascii="Arial" w:hAnsi="Arial" w:cs="Arial"/>
          <w:sz w:val="22"/>
        </w:rPr>
      </w:pPr>
      <w:r>
        <w:rPr>
          <w:rFonts w:ascii="Arial" w:hAnsi="Arial" w:cs="Arial"/>
          <w:b/>
          <w:bCs/>
          <w:sz w:val="22"/>
        </w:rPr>
        <w:t>3.3.</w:t>
      </w:r>
      <w:r w:rsidRPr="008437B7">
        <w:rPr>
          <w:rFonts w:ascii="Arial" w:hAnsi="Arial" w:cs="Arial"/>
          <w:b/>
          <w:bCs/>
          <w:sz w:val="22"/>
        </w:rPr>
        <w:t xml:space="preserve"> </w:t>
      </w:r>
      <w:proofErr w:type="spellStart"/>
      <w:r w:rsidRPr="008437B7">
        <w:rPr>
          <w:rFonts w:ascii="Arial" w:hAnsi="Arial" w:cs="Arial"/>
          <w:b/>
          <w:bCs/>
          <w:sz w:val="22"/>
        </w:rPr>
        <w:t>Asiti</w:t>
      </w:r>
      <w:proofErr w:type="spellEnd"/>
      <w:r w:rsidRPr="008437B7">
        <w:rPr>
          <w:rFonts w:ascii="Arial" w:hAnsi="Arial" w:cs="Arial"/>
          <w:b/>
          <w:bCs/>
          <w:sz w:val="22"/>
        </w:rPr>
        <w:t xml:space="preserve"> River</w:t>
      </w:r>
    </w:p>
    <w:p w14:paraId="1295ECA1" w14:textId="77777777" w:rsidR="00E34C7A" w:rsidRPr="0092296B" w:rsidRDefault="00E34C7A" w:rsidP="00994566">
      <w:pPr>
        <w:spacing w:line="276" w:lineRule="auto"/>
        <w:ind w:firstLine="709"/>
        <w:jc w:val="both"/>
        <w:rPr>
          <w:rFonts w:ascii="Arial" w:hAnsi="Arial" w:cs="Arial"/>
        </w:rPr>
      </w:pPr>
      <w:proofErr w:type="spellStart"/>
      <w:r w:rsidRPr="0092296B">
        <w:rPr>
          <w:rFonts w:ascii="Arial" w:hAnsi="Arial" w:cs="Arial"/>
        </w:rPr>
        <w:t>Asiti</w:t>
      </w:r>
      <w:proofErr w:type="spellEnd"/>
      <w:r w:rsidRPr="0092296B">
        <w:rPr>
          <w:rFonts w:ascii="Arial" w:hAnsi="Arial" w:cs="Arial"/>
        </w:rPr>
        <w:t xml:space="preserve"> River, flowing through Papua, is one of the freshwater systems rich in biodiversity, both in species uniqueness and ecological pressure faced. The fish composition </w:t>
      </w:r>
      <w:r w:rsidRPr="0092296B">
        <w:rPr>
          <w:rFonts w:ascii="Arial" w:hAnsi="Arial" w:cs="Arial"/>
        </w:rPr>
        <w:lastRenderedPageBreak/>
        <w:t>in three main segments—upstream, midstream, and downstream—provides an important overview of species distribution based on status: endemic, native, and alien. This data is relevant not only for ecosystem management but also for regional conservation policy formulation.</w:t>
      </w:r>
    </w:p>
    <w:p w14:paraId="1CA38733"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From a total of 279 recorded fish individuals, conservation status and species origin are important factors in assessing the river ecosystem health. The endemic species found is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one of the characteristic Papua rainbowfishes. This species dominated in the upstream and midstream segments, with 64 and 55 individuals respectively. However, a drastic decline is observed downstream, where only two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individuals were recorded. This pattern is consistent with findings stating that Papua rainbowfish species are highly dependent on stable, high-quality environmental conditions and very sensitive to habitat changes </w:t>
      </w:r>
      <w:sdt>
        <w:sdtPr>
          <w:rPr>
            <w:rFonts w:ascii="Arial" w:hAnsi="Arial" w:cs="Arial"/>
            <w:color w:val="000000"/>
          </w:rPr>
          <w:tag w:val="MENDELEY_CITATION_v3_eyJjaXRhdGlvbklEIjoiTUVOREVMRVlfQ0lUQVRJT05fOTczM2I4MjgtYjRjNi00YjExLTgxNjAtNGU1ZTk3MTczYWNlIiwicHJvcGVydGllcyI6eyJub3RlSW5kZXgiOjB9LCJpc0VkaXRlZCI6ZmFsc2UsIm1hbnVhbE92ZXJyaWRlIjp7ImlzTWFudWFsbHlPdmVycmlkZGVuIjpmYWxzZSwiY2l0ZXByb2NUZXh0IjoiKDI44oCTMzIpIiwibWFudWFsT3ZlcnJpZGVUZXh0IjoiIn0sImNpdGF0aW9uSXRlbXMiOlt7ImlkIjoiODgwNDI4OGItNTdjYy0zMjE4LThhNDItNDVkMTdjYzUzMDQzIiwiaXRlbURhdGEiOnsidHlwZSI6ImFydGljbGUtam91cm5hbCIsImlkIjoiODgwNDI4OGItNTdjYy0zMjE4LThhNDItNDVkMTdjYzUzMDQzIiwidGl0bGUiOiJJa2FuIEVuZGVtaWsgZGkgSW5kb25lc2lhOiBNZWxhbm90YWVuaWEgYXJmYWtlbnNpcyBBbGxlbiwgMTk5MCIsImF1dGhvciI6W3siZmFtaWx5IjoiTWFuYW5na2FsYW5naSIsImdpdmVuIjoiRSIsInBhcnNlLW5hbWVzIjpmYWxzZSwiZHJvcHBpbmctcGFydGljbGUiOiIiLCJub24tZHJvcHBpbmctcGFydGljbGUiOiIifSx7ImZhbWlseSI6IlJhaGFyZGpvIiwiZ2l2ZW4iOiJNIEYiLCJwYXJzZS1uYW1lcyI6ZmFsc2UsImRyb3BwaW5nLXBhcnRpY2xlIjoiIiwibm9uLWRyb3BwaW5nLXBhcnRpY2xlIjoiIn0seyJmYW1pbHkiOiJIYWRpYW50eSIsImdpdmVuIjoiUiBLIiwicGFyc2UtbmFtZXMiOmZhbHNlLCJkcm9wcGluZy1wYXJ0aWNsZSI6IiIsIm5vbi1kcm9wcGluZy1wYXJ0aWNsZSI6IiJ9LHsiZmFtaWx5IjoiSGFyaXlhZGkiLCJnaXZlbiI6IlMiLCJwYXJzZS1uYW1lcyI6ZmFsc2UsImRyb3BwaW5nLXBhcnRpY2xlIjoiIiwibm9uLWRyb3BwaW5nLXBhcnRpY2xlIjoiIn1dLCJjb250YWluZXItdGl0bGUiOiJXYXJ0YSBJa3Rpb2xvZ2kiLCJpc3N1ZWQiOnsiZGF0ZS1wYXJ0cyI6W1syMDE4XV19LCJwYWdlIjoiMTEtMTciLCJpc3N1ZSI6IjEiLCJ2b2x1bWUiOiIyIiwiY29udGFpbmVyLXRpdGxlLXNob3J0IjoiIn0sImlzVGVtcG9yYXJ5IjpmYWxzZX0seyJpZCI6IjE3ZTM1MDFlLTc0ZGUtM2UxNy04YTJjLWZmNzE0Yjg1Y2Q1MiIsIml0ZW1EYXRhIjp7InR5cGUiOiJhcnRpY2xlLWpvdXJuYWwiLCJpZCI6IjE3ZTM1MDFlLTc0ZGUtM2UxNy04YTJjLWZmNzE0Yjg1Y2Q1MiIsInRpdGxlIjoiRWlnaHQgbmV3IHNwZWNpZXMgb2YgUmFpbmJvd2Zpc2hlcyAoTWVsYW5vdGFlbmlpZGFlKSBmcm9tIHRoZSBCaXJkcyBIZWFkIFJlZ2lvbiwgV2VzdCBQYXB1YSwgSW5kb25lc2lhIiwiYXV0aG9yIjpbeyJmYW1pbHkiOiJOdWdyYWhhIiwiZ2l2ZW4iOiJNZWRpYSBGaXRyaSBJc21hIiwicGFyc2UtbmFtZXMiOmZhbHNlLCJkcm9wcGluZy1wYXJ0aWNsZSI6IiIsIm5vbi1kcm9wcGluZy1wYXJ0aWNsZSI6IiJ9LHsiZmFtaWx5IjoiS2FkYXJ1c21hbiIsImdpdmVuIjoiIiwicGFyc2UtbmFtZXMiOmZhbHNlLCJkcm9wcGluZy1wYXJ0aWNsZSI6IiIsIm5vbi1kcm9wcGluZy1wYXJ0aWNsZSI6IiJ9LHsiZmFtaWx5IjoiSHViZXJ0IiwiZ2l2ZW4iOiJOaWNvbGFzIiwicGFyc2UtbmFtZXMiOmZhbHNlLCJkcm9wcGluZy1wYXJ0aWNsZSI6IiIsIm5vbi1kcm9wcGluZy1wYXJ0aWNsZSI6IiJ9LHsiZmFtaWx5IjoiQXZhcnJlIiwiZ2l2ZW4iOiJKZWFuIENocmlzdG9waGUiLCJwYXJzZS1uYW1lcyI6ZmFsc2UsImRyb3BwaW5nLXBhcnRpY2xlIjoiIiwibm9uLWRyb3BwaW5nLXBhcnRpY2xlIjoiIn0seyJmYW1pbHkiOiJIYWRpYXR5IiwiZ2l2ZW4iOiJSZW5ueSBLdXJuaWEiLCJwYXJzZS1uYW1lcyI6ZmFsc2UsImRyb3BwaW5nLXBhcnRpY2xlIjoiIiwibm9uLWRyb3BwaW5nLXBhcnRpY2xlIjoiIn0seyJmYW1pbHkiOiJTbGVtYnJvdWNrIiwiZ2l2ZW4iOiJKYWNxdWVzIiwicGFyc2UtbmFtZXMiOmZhbHNlLCJkcm9wcGluZy1wYXJ0aWNsZSI6IiIsIm5vbi1kcm9wcGluZy1wYXJ0aWNsZSI6IiJ9LHsiZmFtaWx5IjoiQ2FybWFuIiwiZ2l2ZW4iOiJPZGFuZyIsInBhcnNlLW5hbWVzIjpmYWxzZSwiZHJvcHBpbmctcGFydGljbGUiOiIiLCJub24tZHJvcHBpbmctcGFydGljbGUiOiIifSx7ImZhbWlseSI6IlN1ZGFydG8iLCJnaXZlbiI6IiIsInBhcnNlLW5hbWVzIjpmYWxzZSwiZHJvcHBpbmctcGFydGljbGUiOiIiLCJub24tZHJvcHBpbmctcGFydGljbGUiOiIifSx7ImZhbWlseSI6Ik9naXN0aXJhIiwiZ2l2ZW4iOiJSYW4iLCJwYXJzZS1uYW1lcyI6ZmFsc2UsImRyb3BwaW5nLXBhcnRpY2xlIjoiIiwibm9uLWRyb3BwaW5nLXBhcnRpY2xlIjoiIn0seyJmYW1pbHkiOiJQb3V5YXVkIiwiZ2l2ZW4iOiJMYXVyZW50IiwicGFyc2UtbmFtZXMiOmZhbHNlLCJkcm9wcGluZy1wYXJ0aWNsZSI6IiIsIm5vbi1kcm9wcGluZy1wYXJ0aWNsZSI6IiJ9XSwiY29udGFpbmVyLXRpdGxlIjoiQ3liaXVtIiwiY29udGFpbmVyLXRpdGxlLXNob3J0IjoiQ3liaXVtIiwiSVNTTiI6IjAzOTkwOTc0IiwiaXNzdWVkIjp7ImRhdGUtcGFydHMiOltbMjAxNV1dfSwicGFnZSI6Ijk5LTEzMCIsImFic3RyYWN0IjoiRWlnaHQgbmV3IHNwZWNpZXMgb2YgUmFpbmJvd2Zpc2hlcyBhcmUgZGVzY3JpYmVkIGZyb20gdGhlIEJpcmRzIEhlYWQgcmVnaW9uIGJ5IGNvbWJpbmluZyBhIGN5dG9jaHJvbWUgb3h5ZGFzZSBJIGdlbmUgKENPSSkgcGh5bG9nZW55LCAxMiBtaWNyb3NhdGVsbGl0ZSBsb2NpIGFuZCBkaWFnbm9zdGljIG1vcnBob2xvZ2ljYXIgY2hhcmFjdGVycy4gVGhlIG5ldyBzcGVjaWVzIE1lbGFub3RhZW5pYSBrbGFzaW9lbnNpcywgTS4gbG9uZ2lzcGluYSBhbmQgTS4gc3VzaWkgYmVsb25nIHRvIHRoZSBcIkNlbnRyYWwgQXlhbWFydSBQbGF0ZWF1XCIgY2x1c3RlciBpbiB0aGUgQ09JIHBoeWxvZ2VueSBhbmQgYXJlIGdlbmV0aWNhbGx5IGFsbGllZCB0byBNLiBhamFtYXJ1ZW5zaXMsIE0uIGJvZXNlbWFuaSwgTS4gZXJpY3JvYmVydHNpIGFuZCBNLmZhc2luZW5zaXMuIEEgRmFjdG9yaWFsIENvbXBvbmVudCBBbmFseXNpcyBtYWRlIG9uIHRoZSBtdWx0aWxvY3VzIG1pY3Jvc2F0ZWxsaXRlIGdlbm90eXBlcyByZXZlYWxzIHRoYXQgdGhlc2UgbmV3IHNwZWNpZXMgYXJlIGdlbmV0aWNhbGx5IGRpc3RpbmN0IGZyb20gZWFjaCBvdGhlciBhbmQgZnJvbSBvdGhlciBzcGVjaWVzIGtub3duIGZyb20gdGhlIGFyZWEuIFdpdGggdGhlIHNhbWUgYXBwcm9hY2gsIHdlIGFsc28gZGVzY3JpYmUgTS4gbWFuaWJ1aWksIGEgc3BlY2llcyBiZWxvbmdpbmcgdG8gdGhlIFwiTm9ydGhlcm4gQmlyZHMgSGVhZFwiIG1pdG9jaG9uZHJpYWwgY2xhZGUgYW5kIE0uIHNlbWJyYWUsIGEgc3BlY2llcyBnZW5ldGljYWxseSBjbG9zZSB0byBNLiBtdWx0aXJhZGlhdGEuIFRocmVlIGFkZGl0aW9uYWwgbmV3IHNwZWNpZXMsIE0uIG5hcmFtYXNhZSwgTS4gcnVtYmVycG9uZW5zaXMgYW5kIE0uIHNpa3VlbnNpcywgYmVsb25nIHRvIHRoZSBcIkJpcmRzIE5lY2tcIiBjbHVzdGVyIGFuZCBhcmUgZ2VuZXRpY2FsbHkgYWxsaWVkIHRvIE0uIGFuZ2ZhIGFuZCBNLiBwYXJ2YS4gVGhlIG1pY3Jvc2F0ZWxsaXRlIG1hcmtlcnMgd2VyZSBhbHNvIHVzZWQgdG8gZGlzdGluZ3Vpc2ggTS4gYW5nZmEgZnJvbSBNLiBwYXJ2YSwgdHdvIHNwZWNpZXMgc2hhcmluZyB0aGUgc2FtZSBtaXRvY2hvbmRyaWFsIGhhcGxvdHlwZS4gRm9yIHRoZSBzYWtlIG9mIGNvbXBhcmlzb24sIHRoZSBlcXVpdmFsZW50IG1vcnBob21ldHJpYyBkYXRhIGFyZSBwcm92aWRlZCBpbiBhcHBlbmRpeCBmb3IgdGhlIDIwIHZhbGlkIHNwZWNpZXMgYWxyZWFkeSBkZXNjcmliZWQgZnJvbSB0aGUgQmlyZHMgSGVhZCBhcmVhLiIsInB1Ymxpc2hlciI6IlNvY2lldGUgRnJhbmNhaXNlIGQnSWNodHlvbG9naWUiLCJpc3N1ZSI6IjIiLCJ2b2x1bWUiOiIzOSJ9LCJpc1RlbXBvcmFyeSI6ZmFsc2V9LHsiaWQiOiJkNzFjMTcyNC1jYmU4LTM0MDMtYTAxOC1kODExZTRlYTc5ZGQiLCJpdGVtRGF0YSI6eyJ0eXBlIjoiYXJ0aWNsZS1qb3VybmFsIiwiaWQiOiJkNzFjMTcyNC1jYmU4LTM0MDMtYTAxOC1kODExZTRlYTc5ZGQiLCJ0aXRsZSI6IkNyeXB0aWMgZGl2ZXJzaXR5IGluIGluZG8tYXVzdHJhbGlhbiByYWluYm93ZmlzaGVzIHJldmVhbGVkIGJ5IEROQSBiYXJjb2Rpbmc6IEltcGxpY2F0aW9ucyBmb3IgY29uc2VydmF0aW9uIGluIGEgYmlvZGl2ZXJzaXR5IGhvdHNwb3QgY2FuZGlkYXRlIiwiYXV0aG9yIjpbeyJmYW1pbHkiOiJLYWRhcnVzbWFuIiwiZ2l2ZW4iOiIiLCJwYXJzZS1uYW1lcyI6ZmFsc2UsImRyb3BwaW5nLXBhcnRpY2xlIjoiIiwibm9uLWRyb3BwaW5nLXBhcnRpY2xlIjoiIn0seyJmYW1pbHkiOiJIdWJlcnQiLCJnaXZlbiI6Ik5pY29sYXMiLCJwYXJzZS1uYW1lcyI6ZmFsc2UsImRyb3BwaW5nLXBhcnRpY2xlIjoiIiwibm9uLWRyb3BwaW5nLXBhcnRpY2xlIjoiIn0seyJmYW1pbHkiOiJIYWRpYXR5IiwiZ2l2ZW4iOiJSZW5ueSBLdXJuaWEiLCJwYXJzZS1uYW1lcyI6ZmFsc2UsImRyb3BwaW5nLXBhcnRpY2xlIjoiIiwibm9uLWRyb3BwaW5nLXBhcnRpY2xlIjoiIn0seyJmYW1pbHkiOiJTdWRhcnRvIiwiZ2l2ZW4iOiIiLCJwYXJzZS1uYW1lcyI6ZmFsc2UsImRyb3BwaW5nLXBhcnRpY2xlIjoiIiwibm9uLWRyb3BwaW5nLXBhcnRpY2xlIjoiIn0seyJmYW1pbHkiOiJQYXJhZGlzIiwiZ2l2ZW4iOiJFbW1hbnVlbCIsInBhcnNlLW5hbWVzIjpmYWxzZSwiZHJvcHBpbmctcGFydGljbGUiOiIiLCJub24tZHJvcHBpbmctcGFydGljbGUiOiIifSx7ImZhbWlseSI6IlBvdXlhdWQiLCJnaXZlbiI6IkxhdXJlbnQiLCJwYXJzZS1uYW1lcyI6ZmFsc2UsImRyb3BwaW5nLXBhcnRpY2xlIjoiIiwibm9uLWRyb3BwaW5nLXBhcnRpY2xlIjoiIn1dLCJjb250YWluZXItdGl0bGUiOiJQTG9TIE9ORSIsImNvbnRhaW5lci10aXRsZS1zaG9ydCI6IlBMb1MgT25lIiwiRE9JIjoiMTAuMTM3MS9qb3VybmFsLnBvbmUuMDA0MDYyNyIsIklTU04iOiIxOTMyNjIwMyIsImlzc3VlZCI6eyJkYXRlLXBhcnRzIjpbWzIwMTJdXX0sImFic3RyYWN0IjoiVGhlIHJhaW5ib3dmaXNoZXMgb2YgdGhlIGZhbWlseSBNZWxhbm90YWVuaWlkYWUgcmVwcmVzZW50IG9uZSBvZiB0aGUgbGFyZ2VzdCByYWRpYXRpb25zIG9mIGZyZXNod2F0ZXIgZmlzaGVzIGZyb20gdGhlIEluZG8tQXVzdHJhbGlhbiBhcmNoaXBlbGFnby4gQSB0b3RhbCBvZiA3NSBub21pbmFsIHNwZWNpZXMgaGF2ZSBiZWVuIGRlc2NyaWJlZCwgYW1vbmcgd2hpY2ggc2V2ZXJhbCBoYXZlIGJlY29tZSB2ZXJ5IHBvcHVsYXIgYW1vbmcgdHJvcGljYWwgZmlzaCBob2JieWlzdHMgYmVjYXVzZSBvZiB0aGVpciB0ZW5kZW5jeSB0byBmb3JtIGxhcmdlIHNjaG9vbHMgb2YgY29sb3VyZnVsIGluZGl2aWR1YWxzLiBGYWNpbmcgaGFiaXRhdCBsb3NzIGFuZCBjb21wZXRpdGlvbiBvciBwcmVkYXRpb24gYnkgaW50cm9kdWNlZCBzcGVjaWVzLCB0aGlzIGdyb3VwIGhhcyBiZWNvbWUgYSBwcmlvcml0eSBpbiB0aGUgY29uc2VydmF0aW9uIG9mIG9ybmFtZW50YWwgZmlzaGVzIGluIEluZG9uZXNpYS4gSW4gdGhpcyBjb250ZXh0LCBzZXZlcmFsIGV4cGVkaXRpb25zIGhhdmUgYmVlbiBjb25kdWN0ZWQgYmV0d2VlbiAyMDA3IGFuZCAyMDEwIGluIEluZG9uZXNpYW4gUGFwdWEgd2l0aCB0aGUgYWltIHRvIGluaXRpYXRlIGEgbGFyZ2Utc2NhbGUgc3VydmV5IG9mIHRoZSBnZW5ldGljIHJlc291cmNlcyBpbiB0aGlzIGdyb3VwLiBXZSBhc3Nlc3NlZCB0aGUgZGl2ZXJzaXR5IG9mIHRoZSBQYXB1YSByYWluYm93ZmlzaGVzIHdpdGggRE5BIGJhcmNvZGluZy4gV2Ugc2VxdWVuY2VkIHRoZSBtaXRvY2hvbmRyaWFsIENPSSBnZW5lIGZvciAzNTAgc3BlY2ltZW5zIGJlbG9uZ2luZyB0byA1MyBub21pbmFsIHNwZWNpZXMgdGhyb3VnaG91dCB0aGUgSW5kby1BdXN0cmFsaWFuIGFyY2hpcGVsYWdvLiBVbmV4cGVjdGVkIGxldmVscyBvZiBjcnlwdGljIGRpdmVyc2l0eSBhbmQgZW5kZW1pc20gd2VyZSBkZXRlY3RlZCBzaW5jZSBhZGRpdGlvbmFsIGNyeXB0aWMgbGluZWFnZXMgd2VyZSBkZXRlY3RlZCBpbiBzZXZlcmFsIHdhdGVyc2hlZHMgZnJvbSB0aGUgVm9nZWxrb3AgYW5kIHRoZSBMZW5nZ3VydSBtYXNzaWYuIEROQSBiYXJjb2Rpbmcgc3VwcG9ydHMgdGhlIHByZXNlbmNlIG9mIG5lYXJseSAzMCBldm9sdXRpb25hcnkgbGluZWFnZXMgYW1vbmcgdGhlIDE1IG5vbWluYWwgc3BlY2llcyBzYW1wbGVkIGluIHRoZSBWb2dlbGtvcCBhbmQgYWxsIHRoZXNlIGxpbmVhZ2VzIGFyZSBlbmRlbWljIHRvIGEgc2luZ2xlIGxha2Ugb3Igd2F0ZXJzaGVkLiBUaGlzIHJlc3VsdCBoaWdobGlnaHRzIHRoYXQgdGhlIGRpdmVyc2l0eSBvZiB0aGUgZmFtaWx5IGhhcyBiZWVuIGxhcmdlbHkgdW5kZXJlc3RpbWF0ZWQgYW5kIHVyZ2VzIGZvciB0aGUgaWRlbnRpZmljYXRpb24gb2YgY29uc2VydmF0aW9uIHByaW9yaXRpZXMgaW4gUGFwdWEuIMKpIDIwMTIgS2FkYXJ1c21hbiBldCBhbC4iLCJpc3N1ZSI6IjciLCJ2b2x1bWUiOiI3In0sImlzVGVtcG9yYXJ5IjpmYWxzZX0seyJpZCI6ImYxYWE2ZWRjLTkxYmUtM2ZkNS1hZjI4LTA1MzE1NzM4MzUyMiIsIml0ZW1EYXRhIjp7InR5cGUiOiJhcnRpY2xlLWpvdXJuYWwiLCJpZCI6ImYxYWE2ZWRjLTkxYmUtM2ZkNS1hZjI4LTA1MzE1NzM4MzUyMiIsInRpdGxlIjoiRm91ciBuZXcgc3BlY2llcyBvZiByYWluYm93ZmlzaGVzIChtZWxhbm90YWVuaWlkYWUpIGZyb20gYXJndW5pIGJheSwgV2VzdCBQYXB1YSwgSW5kb25lc2lhIiwiYXV0aG9yIjpbeyJmYW1pbHkiOiJLYWRhcnVzbWFuIiwiZ2l2ZW4iOiIiLCJwYXJzZS1uYW1lcyI6ZmFsc2UsImRyb3BwaW5nLXBhcnRpY2xlIjoiIiwibm9uLWRyb3BwaW5nLXBhcnRpY2xlIjoiIn0seyJmYW1pbHkiOiJIYWRpYXR5IiwiZ2l2ZW4iOiJSZW5ueSBLLiIsInBhcnNlLW5hbWVzIjpmYWxzZSwiZHJvcHBpbmctcGFydGljbGUiOiIiLCJub24tZHJvcHBpbmctcGFydGljbGUiOiIifSx7ImZhbWlseSI6IlNlZ3VyYSIsImdpdmVuIjoiR2lsbGVzIiwicGFyc2UtbmFtZXMiOmZhbHNlLCJkcm9wcGluZy1wYXJ0aWNsZSI6IiIsIm5vbi1kcm9wcGluZy1wYXJ0aWNsZSI6IiJ9LHsiZmFtaWx5IjoiU2V0aWF3aWJhd2EiLCJnaXZlbiI6IkdpZ2loIiwicGFyc2UtbmFtZXMiOmZhbHNlLCJkcm9wcGluZy1wYXJ0aWNsZSI6IiIsIm5vbi1kcm9wcGluZy1wYXJ0aWNsZSI6IiJ9LHsiZmFtaWx5IjoiQ2FydXNvIiwiZ2l2ZW4iOiJEb21lbmljbyIsInBhcnNlLW5hbWVzIjpmYWxzZSwiZHJvcHBpbmctcGFydGljbGUiOiIiLCJub24tZHJvcHBpbmctcGFydGljbGUiOiIifSx7ImZhbWlseSI6IlBvdXlhdWQiLCJnaXZlbiI6IkxhdXJlbnQiLCJwYXJzZS1uYW1lcyI6ZmFsc2UsImRyb3BwaW5nLXBhcnRpY2xlIjoiIiwibm9uLWRyb3BwaW5nLXBhcnRpY2xlIjoiIn1dLCJjb250YWluZXItdGl0bGUiOiJDeWJpdW0iLCJjb250YWluZXItdGl0bGUtc2hvcnQiOiJDeWJpdW0iLCJJU1NOIjoiMDM5OTA5NzQiLCJpc3N1ZWQiOnsiZGF0ZS1wYXJ0cyI6W1syMDEyXV19LCJwYWdlIjoiMzY5LTM4MiIsImFic3RyYWN0IjoiRm91ciBuZXcgc3BlY2llcyBvZiBSYWluYm93ZmlzaGVzIGFyZSBkZXNjcmliZWQgZnJvbSB0aGUgQXJndW5pIHJlZ2lvbi4gVGhlc2Ugc3BlY2llcyBhcmUgYWxsaWVkIHRvIHRoZSBzcGVjaWVzIGFscmVhZHkga25vd24gZnJvbSB0aGUgQm9tYmVyYWkgUGVuaW5zdWxhIGFuZCB0aGUgQmlyZCdzIE5lY2ssIG5hbWVseSBNZWxhbm90YWVuaWEgYW1tZXJpLCBNLiBpcmlhbmpheWEsIE0uIGtva2FzZW5zaXMsIE0uIHBhcnZhIGFuZCBNLiBhbmdmYS4gVGhlIG5ldyBzcGVjaWVzIE0uIHVyaXNhIGlzIGNoYXJhY3RlcmlzZWQgYnkgYSB0aGluIGFuZCBlbG9uZ2F0ZWQgYm9keSwgYSBsb25nIHByZWRvcnNhbCBsZW5ndGgsIGEgc2hvcnQgcHJlYW5hbCBsZW5ndGgsIGEgbG9uZyBhbmQgdGhpbiBjYXVkYWwgcGVkdW5jbGUsIHNob3J0IGZpbnMgYW5kIGJ5IHJlbGF0aXZlbHkgbGFyZ2UgZXllcy4gSW4gY29udHJhc3QsIE0uIGFyZ3VuaSBzcC4gbm92LiBpcyBkaXN0aW5ndWlzaGVkIGZyb20gYWxsIG9mIGl0cyBjb25nZW5lcnMgYnkgc21hbGwgZXllcywgYSB0aGluIGJvZHksIGEgbW9kZXJhdGVseSBsb25nIHByZWRvcnNhbCBsZW5ndGgsIGEgbG9uZyBwcmVhbmFsIGxlbmd0aCwgYW5kIGEgc2hvcnQgYW5kIHRoaW4gY2F1ZGFsIHBlZHVuY2xlLiBNZWxhbm90YWVuaWEgdmVvbGlhZSBzcC4gbm92LiBkaXNwbGF5cyBhbiBvcmlnaW5hbCBwYXR0ZXJuIG9mIGNvbG91cmF0aW9uLCBmZXcgY2hlZWsgc2NhbGVzLCBhIGxhcmdlIGludGVyb3JiaXRhbCB3aWR0aCBhbmQgYSBsb25nIHNwaW5lIGxlbmd0aCBvbiB0aGUgYW5hbCBmaW4uIE1lbGFub3RhZW5pYSB3YW5vbWEgc3AuIG5vdi4gaXMgcmVjb2duaXNlZCBieSBhbiBlbG9uZ2F0ZWQgYm9keSB3aXRoIGEgc2hvcnQgYW5kIHRoaW4gY2F1ZGFsIHBlZHVuY2xlLCBhIHNob3J0IHByZWRvcnNhbCBsZW5ndGggd2l0aCBhIGxvbmcgdG90YWwgZG9yc2FsIGZpbiwgYSBsb25nIHByZWFuYWwgbGVuZ3RoIGFuZCBhIHByb21pbmVudCBtYXJnaW4gc3RyaXBlIHByZXNlbnQgb24gYW5hbCBhbmQgc2Vjb25kIGRvcnNhbCBmaW4uIiwiaXNzdWUiOiIyIiwidm9sdW1lIjoiMzYifSwiaXNUZW1wb3JhcnkiOmZhbHNlfSx7ImlkIjoiYTUwMzI0Y2YtYmQyOC0zM2M4LTgyZjktNWY1ODc0NDYwYzA4IiwiaXRlbURhdGEiOnsidHlwZSI6ImFydGljbGUtam91cm5hbCIsImlkIjoiYTUwMzI0Y2YtYmQyOC0zM2M4LTgyZjktNWY1ODc0NDYwYzA4IiwidGl0bGUiOiJEZXNjcmlwdGlvbiBvZiBNZWxhbm90YWVuaWEgc2FsYXdhdGksIGEgbmV3IHNwZWNpZXMgb2YgcmFpbmJvd2Zpc2ggKE1lbGFub3RhZW5paWRhZSkgZnJvbSBTYWxhd2F0aSBJc2xhbmQsV2VzdCBQYXB1YSwgSW5kb25lc2lhIiwiYXV0aG9yIjpbeyJmYW1pbHkiOiJLYWRhcnVzbWFuIiwiZ2l2ZW4iOiIiLCJwYXJzZS1uYW1lcyI6ZmFsc2UsImRyb3BwaW5nLXBhcnRpY2xlIjoiIiwibm9uLWRyb3BwaW5nLXBhcnRpY2xlIjoiIn0seyJmYW1pbHkiOiJTdWRhcnRvIiwiZ2l2ZW4iOiIiLCJwYXJzZS1uYW1lcyI6ZmFsc2UsImRyb3BwaW5nLXBhcnRpY2xlIjoiIiwibm9uLWRyb3BwaW5nLXBhcnRpY2xlIjoiIn0seyJmYW1pbHkiOiJTbGVtYnJvdWNrIiwiZ2l2ZW4iOiJKYWNxdWVzIiwicGFyc2UtbmFtZXMiOmZhbHNlLCJkcm9wcGluZy1wYXJ0aWNsZSI6IiIsIm5vbi1kcm9wcGluZy1wYXJ0aWNsZSI6IiJ9LHsiZmFtaWx5IjoiUG91eWF1ZCIsImdpdmVuIjoiTGF1cmVudCIsInBhcnNlLW5hbWVzIjpmYWxzZSwiZHJvcHBpbmctcGFydGljbGUiOiIiLCJub24tZHJvcHBpbmctcGFydGljbGUiOiIifV0sImNvbnRhaW5lci10aXRsZSI6IkN5Yml1bSIsImNvbnRhaW5lci10aXRsZS1zaG9ydCI6IkN5Yml1bSIsIklTU04iOiIwMzk5MDk3NCIsImlzc3VlZCI6eyJkYXRlLXBhcnRzIjpbWzIwMTFdXX0sInBhZ2UiOiIyMjMtMjMwIiwiYWJzdHJhY3QiOiJNZWxhbm90YWVuaWEgc2FsYXdhdGkgbi4gc3AuIGlzIGRlc2NyaWJlZCBmcm9tIDE2IHNwZWNpbWVucyBjb2xsZWN0ZWQgYXQgU2FsYXdhdGkgSXNsYW5kIGluIHRoZSBSYWphIEFtcGF0IEdyb3VwIGx5aW5nIGltbWVkaWF0ZWx5IHdlc3Qgb2YgdGhlIEJpcmQncyBIZWFkIFBlbmluc3VsYSBpbiBXZXN0IFBhcHVhIChJbmRvbmVzaWEpLiBNZWxhbm90YWVuaWEgc2FsYXdhdGkgaXMgYWxsaWVkIHRvIE0uIGJhdGFudGEgYW5kIE0uZnJlZGVyaWNraS4gTWVsYW5vdGFlbmlhIGJhdGFudGEgb2NjdXJzIGluIHRoZSBjZW50cmFsIHBhcnQgb2YgQmF0YW50YSwgYW4gaXNsYW5kIGp1c3Qgbm9ydGggb2YgU2FsYXdhdGkgd2hpbGUgTS4gZnJlZGVyaWNraSBpcyBmb3VuZCBvbiB0aGUgd2VzdGVybm1vc3QgcG9ydGlvbiBvZiB0aGUgQmlyZCdzIEhlYWQgUGVuaW5zdWxhLiBUaGUgdHJpbyBoYXZlIGEgc2ltaWxhciBnZW5lcmFsIGJvZHkgc2hhcGUgYW5kIGxhY2sgcHJvbm91bmNlZCBzZXh1YWwgZGltb3JwaGlzbS4gTWVsYW5vdGFlbmlhIHNhbGF3YXRpIGlzIGRpc3Rpbmd1aXNoZWQgZnJvbSBNLiBiYXRhbnRhIGJ5IGEgc2hvcnRlciBzbm91dCwgYSBsb25nZXIgY2F1ZGFsIHBlZHVuY2xlLCBhIGxvbmdlciBkb3JzYWwtZmluIGJhc2UsIGEgbG9uZ2VyIHNlY29uZCBkb3JzYWwtZmluIGJhc2UgYW5kIG1vcmUgY2hlZWsgc2NhbGVzLiBUaGUgbmV3IHNwZWNpZXMgZGlmZmVycyBmcm9tIE0uZnJlZGVyaWNraSBieSBhIGxvbmdlciBzbm91dCwgYSBsYXJnZXIgaW50ZXJvcmJpdGFsIHJlZ2lvbiwgYSBzaG9ydGVyIHNwaW5lIG9uIHNlY29uZCBkb3JzYWwgZmluLCBhIGxvbmdlciBhbmFsLWZpbiBiYXNlLCBtb3JlIGNoZWVrIHNjYWxlcyBhbmQgbW9yZSBnaWxscmFrZXJzIG9uIHRoZSBmaXJzdCBicmFuY2hpYWwgYXJjaC4iLCJpc3N1ZSI6IjMiLCJ2b2x1bWUiOiIzNSJ9LCJpc1RlbXBvcmFyeSI6ZmFsc2V9XX0="/>
          <w:id w:val="-362663744"/>
          <w:placeholder>
            <w:docPart w:val="B46B2542B7754F4887E3E10DAF8EF5E6"/>
          </w:placeholder>
        </w:sdtPr>
        <w:sdtEndPr/>
        <w:sdtContent>
          <w:r w:rsidRPr="00AC730A">
            <w:rPr>
              <w:rFonts w:ascii="Arial" w:hAnsi="Arial" w:cs="Arial"/>
              <w:color w:val="000000"/>
            </w:rPr>
            <w:t>(28–32)</w:t>
          </w:r>
        </w:sdtContent>
      </w:sdt>
      <w:r w:rsidRPr="0092296B">
        <w:rPr>
          <w:rFonts w:ascii="Arial" w:hAnsi="Arial" w:cs="Arial"/>
        </w:rPr>
        <w:t>.</w:t>
      </w:r>
    </w:p>
    <w:p w14:paraId="48867789" w14:textId="7AFA8AAE"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Meanwhile, native fish such as </w:t>
      </w:r>
      <w:proofErr w:type="spellStart"/>
      <w:r w:rsidRPr="0092296B">
        <w:rPr>
          <w:rFonts w:ascii="Arial" w:hAnsi="Arial" w:cs="Arial"/>
          <w:i/>
          <w:iCs/>
        </w:rPr>
        <w:t>Neosilurus</w:t>
      </w:r>
      <w:proofErr w:type="spellEnd"/>
      <w:r w:rsidRPr="0092296B">
        <w:rPr>
          <w:rFonts w:ascii="Arial" w:hAnsi="Arial" w:cs="Arial"/>
        </w:rPr>
        <w:t xml:space="preserve"> sp., </w:t>
      </w:r>
      <w:proofErr w:type="spellStart"/>
      <w:r w:rsidRPr="0092296B">
        <w:rPr>
          <w:rFonts w:ascii="Arial" w:hAnsi="Arial" w:cs="Arial"/>
          <w:i/>
          <w:iCs/>
        </w:rPr>
        <w:t>Langusia</w:t>
      </w:r>
      <w:proofErr w:type="spellEnd"/>
      <w:r w:rsidRPr="0092296B">
        <w:rPr>
          <w:rFonts w:ascii="Arial" w:hAnsi="Arial" w:cs="Arial"/>
        </w:rPr>
        <w:t xml:space="preserve"> sp., </w:t>
      </w:r>
      <w:proofErr w:type="spellStart"/>
      <w:r w:rsidRPr="0092296B">
        <w:rPr>
          <w:rFonts w:ascii="Arial" w:hAnsi="Arial" w:cs="Arial"/>
          <w:i/>
          <w:iCs/>
        </w:rPr>
        <w:t>Rhinogobius</w:t>
      </w:r>
      <w:proofErr w:type="spellEnd"/>
      <w:r w:rsidRPr="0092296B">
        <w:rPr>
          <w:rFonts w:ascii="Arial" w:hAnsi="Arial" w:cs="Arial"/>
          <w:i/>
          <w:iCs/>
        </w:rPr>
        <w:t xml:space="preserve"> </w:t>
      </w:r>
      <w:proofErr w:type="spellStart"/>
      <w:r w:rsidRPr="0092296B">
        <w:rPr>
          <w:rFonts w:ascii="Arial" w:hAnsi="Arial" w:cs="Arial"/>
          <w:i/>
          <w:iCs/>
        </w:rPr>
        <w:t>similis</w:t>
      </w:r>
      <w:proofErr w:type="spellEnd"/>
      <w:r w:rsidRPr="0092296B">
        <w:rPr>
          <w:rFonts w:ascii="Arial" w:hAnsi="Arial" w:cs="Arial"/>
        </w:rPr>
        <w:t xml:space="preserve">, </w:t>
      </w:r>
      <w:proofErr w:type="spellStart"/>
      <w:r w:rsidRPr="0092296B">
        <w:rPr>
          <w:rFonts w:ascii="Arial" w:hAnsi="Arial" w:cs="Arial"/>
          <w:i/>
          <w:iCs/>
        </w:rPr>
        <w:t>Bostrychus</w:t>
      </w:r>
      <w:proofErr w:type="spellEnd"/>
      <w:r w:rsidRPr="0092296B">
        <w:rPr>
          <w:rFonts w:ascii="Arial" w:hAnsi="Arial" w:cs="Arial"/>
        </w:rPr>
        <w:t xml:space="preserve"> sp., and </w:t>
      </w:r>
      <w:r w:rsidRPr="0092296B">
        <w:rPr>
          <w:rFonts w:ascii="Arial" w:hAnsi="Arial" w:cs="Arial"/>
          <w:i/>
          <w:iCs/>
        </w:rPr>
        <w:t>H</w:t>
      </w:r>
      <w:r w:rsidR="00EC6466">
        <w:rPr>
          <w:rFonts w:ascii="Arial" w:hAnsi="Arial" w:cs="Arial"/>
          <w:i/>
          <w:iCs/>
        </w:rPr>
        <w:t>.</w:t>
      </w:r>
      <w:r w:rsidRPr="0092296B">
        <w:rPr>
          <w:rFonts w:ascii="Arial" w:hAnsi="Arial" w:cs="Arial"/>
          <w:i/>
          <w:iCs/>
        </w:rPr>
        <w:t xml:space="preserve"> lineatus</w:t>
      </w:r>
      <w:r w:rsidRPr="0092296B">
        <w:rPr>
          <w:rFonts w:ascii="Arial" w:hAnsi="Arial" w:cs="Arial"/>
        </w:rPr>
        <w:t xml:space="preserve"> showed a more balanced distribution. In the midstream segment, native species numbered 30 individuals, the highest compared to other segments. This condition indicates that the midstream area still maintains natural habitat characteristics that support local species sustainability. In upstream and downstream, individuals of this group reached only 13 each. Studies by </w:t>
      </w:r>
      <w:sdt>
        <w:sdtPr>
          <w:rPr>
            <w:rFonts w:ascii="Arial" w:hAnsi="Arial" w:cs="Arial"/>
            <w:color w:val="000000"/>
          </w:rPr>
          <w:tag w:val="MENDELEY_CITATION_v3_eyJjaXRhdGlvbklEIjoiTUVOREVMRVlfQ0lUQVRJT05fYmIzZDJkY2YtOGY5My00MmRhLTg1ZTEtMjNmNjRkYzhiMmUzIiwicHJvcGVydGllcyI6eyJub3RlSW5kZXgiOjB9LCJpc0VkaXRlZCI6ZmFsc2UsIm1hbnVhbE92ZXJyaWRlIjp7ImlzTWFudWFsbHlPdmVycmlkZGVuIjpmYWxzZSwiY2l0ZXByb2NUZXh0IjoiKDMzKSIsIm1hbnVhbE92ZXJyaWRlVGV4dCI6IiJ9LCJjaXRhdGlvbkl0ZW1zIjpbeyJpZCI6ImIyYmEyMWI2LTMxYTAtM2YzZi1hNGE3LTYyYjg2Mzk0YThiOSIsIml0ZW1EYXRhIjp7InR5cGUiOiJhcnRpY2xlIiwiaWQiOiJiMmJhMjFiNi0zMWEwLTNmM2YtYTRhNy02MmI4NjM5NGE4YjkiLCJ0aXRsZSI6IkltcG9ydGFuY2Ugb2YgdGhlIHJpcGFyaWFuIHpvbmUgdG8gdGhlIGNvbnNlcnZhdGlvbiBhbmQgbWFuYWdlbWVudCBvZiBmcmVzaHdhdGVyIGZpc2g6IEEgcmV2aWV3IiwiYXV0aG9yIjpbeyJmYW1pbHkiOiJQdXNleSIsImdpdmVuIjoiQnJhZGxleSBKLiIsInBhcnNlLW5hbWVzIjpmYWxzZSwiZHJvcHBpbmctcGFydGljbGUiOiIiLCJub24tZHJvcHBpbmctcGFydGljbGUiOiIifSx7ImZhbWlseSI6IkFydGhpbmd0b24iLCJnaXZlbiI6IkFuZ2VsYSBILiIsInBhcnNlLW5hbWVzIjpmYWxzZSwiZHJvcHBpbmctcGFydGljbGUiOiIiLCJub24tZHJvcHBpbmctcGFydGljbGUiOiIifV0sImNvbnRhaW5lci10aXRsZSI6Ik1hcmluZSBhbmQgRnJlc2h3YXRlciBSZXNlYXJjaCIsImNvbnRhaW5lci10aXRsZS1zaG9ydCI6Ik1hciBGcmVzaHcgUmVzIiwiRE9JIjoiMTAuMTA3MS9NRjAyMDQxIiwiSVNTTiI6IjEzMjMxNjUwIiwiaXNzdWVkIjp7ImRhdGUtcGFydHMiOltbMjAwM11dfSwiYWJzdHJhY3QiOiJUaGUgcmVsYXRpb25zaGlwIGJldHdlZW4gZnJlc2h3YXRlciBmaXNoIGFuZCB0aGUgaW50ZWdyaXR5IG9mIHRoZSByaXBhcmlhbiB6b25lIGlzIHJldmlld2VkIHdpdGggc3BlY2lhbCBlbXBoYXNpcyBvbiB0aGUgZmF1bmEgb2Ygbm9ydGhlcm4gQXVzdHJhbGlhLiBMaW5rYWdlcyBiZXR3ZWVuIGZyZXNod2F0ZXIgZmlzaCBhbmQgcmlwYXJpYW4gem9uZSBwcm9jZXNzZXMgYXJlIGRpdmVyc2UgYW5kIGltcG9ydGFudC4gVGhlIHJpcGFyaWFuIHpvbmUgb2NjdXJzIGF0IHRoZSBpbnRlcmZhY2UgYmV0d2VlbiB0ZXJyZXN0cmlhbCBhbmQgYXF1YXRpYyBlY29zeXN0ZW1zIGFuZCBpdCBtYXksIHRoZXJlZm9yZSwgcmVndWxhdGUgdGhlIHRyYW5zZmVyIG9mIGVuZXJneSBhbmQgbWF0ZXJpYWwgYmV0d2VlbiB0aGVzZSBzeXN0ZW1zLCBhcyB3ZWxsIGFzIHJlZ3VsYXRpbmcgdGhlIHRyYW5zbWlzc2lvbiBvZiBzb2xhciBlbmVyZ3kgaW50byB0aGUgYXF1YXRpYyBlY29zeXN0ZW0uIFJpcGFyaWFuIGluZmx1ZW5jZXMgb24gbGlnaHQgcXVhbnRpdHksIHF1YWxpdHkgYW5kIHNoYWRlIGluIHN0cmVhbXMgYXJlIGRpc2N1c3NlZCBhbmQgcHJlZGljdGlvbnMgYXJlIG1hZGUgYWJvdXQgdGhlIGxpa2VseSBpbXBhY3RzIGFzc29jaWF0ZWQgd2l0aCBjaGFuZ2VzIGluIGxpZ2h0IHF1YWxpdHkuIEluY3JlYXNlZCByYXRlcyBvZiB0cmFuc2ZlciBvZiB0aGVybWFsIGVuZXJneSBiZXR3ZWVuIHRoZSBhdG1vc3BoZXJlIGFuZCB0aGUgYXF1YXRpYyBlbnZpcm9ubWVudCBpbiB0aGUgYWJzZW5jZSBvZiBhbiBpbnRhY3QgcmlwYXJpYW4gem9uZSBtYXkgcG90ZW50aWFsbHkgZGlzcnVwdCByZXByb2R1Y3Rpb24gYnkgZGVzeW5jaHJvbml6aW5nIHRoZSB0aGVybWFsIHJlZ2ltZW4gZnJvbSByZWdpb25hbCBmYWN0b3JzLCBzdWNoIGFzIHRoZSBmbG93IHJlZ2ltZW4sIGFzIHdlbGwgYXMgaGF2aW5nIGRpcmVjdCBlZmZlY3RzIG9uIG1vcnRhbGl0eSByYXRlcywgYm9keSBtb3JwaG9sb2d5LCBkaXNlYXNlIHJlc2lzdGFuY2UgYW5kIG1ldGFib2xpYyByYXRlcy4gSW1wYWN0cyBhc3NvY2lhdGVkIHdpdGggY2hhbmdlcyBpbiBsaWdodCBxdWFsaXR5IHJhbmdlIGZyb20gaW5jcmVhc2VkIGVnZyBhbmQgbGFydmFsIG1vcnRhbGl0eSBkdWUgdG8gaW5jcmVhc2VkIHVsdHJhdmlvbGV0IChVVikgQiBpcnJhZGlhdGlvbiBhbmQgYSBkZWNyZWFzZWQgYWJpbGl0eSB0byBkaXNjcmltaW5hdGUgYmV0d2VlbiBwb3RlbnRpYWwgbWF0ZXMgdG8gaW5jcmVhc2VkIGNvbnNwaWN1b3VzbmVzcyB0byBwcmVkYXRvcnMuIEluY3JlYXNlZCBpbnNvbGF0aW9uIGFuZCBwcm9saWZlcmF0aW9uIG9mIGV4b3RpYyBwYXN0dXJlIGdyYXNzZXMsIGFuIGluY3JlYXNpbmcgdGhyZWF0IGluIG5vcnRoZXJuIEF1c3RyYWxpYSwgYXJlIHNob3duIHRvIGhhdmUgYSByYW5nZSBvZiBpbXBhY3RzLCBpbmNsdWRpbmcgY2hhbmdlcyBpbiBoYWJpdGF0IHN0cnVjdHVyZSwgZm9vZC13ZWIgc3RydWN0dXJlIGFuZCB0aGUgZmFjaWxpdGF0aW9uIG9mIGludmFzaW9uIGJ5IGV4b3RpYyBmaXNoIHNwZWNpZXMuIFRoZSBpbnRlcmNlcHRpb24gb2YgdGVycmVzdHJpYWwgc2VkaW1lbnRzIGFuZCBudXRyaWVudHMgYnkgdGhlIHJpcGFyaWFuIHpvbmUgaGFzIGltcG9ydGFudCBjb25zZXF1ZW5jZXMgZm9yIHN0cmVhbSBmaXNoLCBtYWludGFpbmluZyBoYWJpdGF0IHN0cnVjdHVyZSwgd2F0ZXIgY2xhcml0eSBhbmQgZm9vZC13ZWIgc3RydWN0dXJlLiBDb2Fyc2Ugb3JnYW5pYyBtYXR0ZXIgZG9uYXRlZCB0byB0aGUgYXF1YXRpYyBlbnZpcm9ubWVudCBieSB0aGUgcmlwYXJpYW4gem9uZXMgaGFzIGEgbGFyZ2UgcmFuZ2Ugb2YgaW5mbHVlbmNlcyBvbiBzdHJlYW0gaGFiaXRhdCwgd2hpY2gsIGluIHR1cm4sIGFmZmVjdCBiaW9kaXZlcnNpdHkgYW5kIGEgcmFuZ2Ugb2YgcHJvY2Vzcywgc3VjaCBhcyBmaXNoIHJlcHJvZHVjdGlvbiBhbmQgcHJlZGF0aW9uLiBUZXJyZXN0cmlhbCBtYXR0ZXIgaXMgYWxzbyBjb25zdW1lZCBkaXJlY3RseSBieSBmaXNoIGFuZCBtYXkgYmUgYSB2ZXJ5IGltcG9ydGFudCBzb3VyY2Ugb2YgZW5lcmd5IGluIHNvbWUgQXVzdHJhbGlhbiBzeXN0ZW1zIGFuZCB1bmRlciBjZXJ0YWluIGNpcmN1bXN0YW5jZXMuIEF0dGVudGlvbiB0byB0aGUgbGlua2FnZXMgYmV0d2VlbiBmaXNoIGFuZCByaXBhcmlhbiBzeXN0ZW1zIGlzIGVzc2VudGlhbCBpbiBlZmZvcnRzIHRvIHJlaGFiaWxpdGF0ZSBkZWdyYWRlZCBzdHJlYW0gZW52aXJvbm1lbnRzIGFuZCB0byBwcmV2ZW50IGZ1cnRoZXIgZGV0ZXJpb3JhdGlvbiBpbiBmcmVzaHdhdGVyIGZpc2ggcG9wdWxhdGlvbnMgaW4gbm9ydGhlcm4gQXVzdHJhbGlhLiIsImlzc3VlIjoiMSIsInZvbHVtZSI6IjU0In0sImlzVGVtcG9yYXJ5IjpmYWxzZX1dfQ=="/>
          <w:id w:val="-191235208"/>
          <w:placeholder>
            <w:docPart w:val="B46B2542B7754F4887E3E10DAF8EF5E6"/>
          </w:placeholder>
        </w:sdtPr>
        <w:sdtEndPr/>
        <w:sdtContent>
          <w:r w:rsidRPr="00AC730A">
            <w:rPr>
              <w:color w:val="000000"/>
            </w:rPr>
            <w:t>(33)</w:t>
          </w:r>
        </w:sdtContent>
      </w:sdt>
      <w:r w:rsidRPr="0092296B">
        <w:rPr>
          <w:rFonts w:ascii="Arial" w:hAnsi="Arial" w:cs="Arial"/>
        </w:rPr>
        <w:t xml:space="preserve"> reinforce that native species highly depend on natural river structure and stable flow but remain vulnerable to physical disturbances and competition.</w:t>
      </w:r>
    </w:p>
    <w:p w14:paraId="69A48B99" w14:textId="3EAA6E4E"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Most striking in this analysis is the increasing dominance of alien species, especially downstream. The number of alien fish individuals downstream reached 42, consisting of </w:t>
      </w:r>
      <w:r w:rsidRPr="0092296B">
        <w:rPr>
          <w:rFonts w:ascii="Arial" w:hAnsi="Arial" w:cs="Arial"/>
          <w:i/>
          <w:iCs/>
        </w:rPr>
        <w:t>Puntius</w:t>
      </w:r>
      <w:r w:rsidRPr="0092296B">
        <w:rPr>
          <w:rFonts w:ascii="Arial" w:hAnsi="Arial" w:cs="Arial"/>
        </w:rPr>
        <w:t xml:space="preserve"> sp., </w:t>
      </w:r>
      <w:r w:rsidRPr="0092296B">
        <w:rPr>
          <w:rFonts w:ascii="Arial" w:hAnsi="Arial" w:cs="Arial"/>
          <w:i/>
          <w:iCs/>
        </w:rPr>
        <w:t>O</w:t>
      </w:r>
      <w:r w:rsidR="00EC6466">
        <w:rPr>
          <w:rFonts w:ascii="Arial" w:hAnsi="Arial" w:cs="Arial"/>
          <w:i/>
          <w:iCs/>
        </w:rPr>
        <w:t>.</w:t>
      </w:r>
      <w:r w:rsidRPr="0092296B">
        <w:rPr>
          <w:rFonts w:ascii="Arial" w:hAnsi="Arial" w:cs="Arial"/>
          <w:i/>
          <w:iCs/>
        </w:rPr>
        <w:t xml:space="preserve"> </w:t>
      </w:r>
      <w:proofErr w:type="spellStart"/>
      <w:r w:rsidRPr="0092296B">
        <w:rPr>
          <w:rFonts w:ascii="Arial" w:hAnsi="Arial" w:cs="Arial"/>
          <w:i/>
          <w:iCs/>
        </w:rPr>
        <w:t>mossambicus</w:t>
      </w:r>
      <w:proofErr w:type="spellEnd"/>
      <w:r w:rsidRPr="0092296B">
        <w:rPr>
          <w:rFonts w:ascii="Arial" w:hAnsi="Arial" w:cs="Arial"/>
        </w:rPr>
        <w:t xml:space="preserve">, and </w:t>
      </w:r>
      <w:proofErr w:type="spellStart"/>
      <w:r w:rsidRPr="0092296B">
        <w:rPr>
          <w:rFonts w:ascii="Arial" w:hAnsi="Arial" w:cs="Arial"/>
          <w:i/>
          <w:iCs/>
        </w:rPr>
        <w:t>Channa</w:t>
      </w:r>
      <w:proofErr w:type="spellEnd"/>
      <w:r w:rsidRPr="0092296B">
        <w:rPr>
          <w:rFonts w:ascii="Arial" w:hAnsi="Arial" w:cs="Arial"/>
          <w:i/>
          <w:iCs/>
        </w:rPr>
        <w:t xml:space="preserve"> </w:t>
      </w:r>
      <w:proofErr w:type="spellStart"/>
      <w:r w:rsidRPr="0092296B">
        <w:rPr>
          <w:rFonts w:ascii="Arial" w:hAnsi="Arial" w:cs="Arial"/>
          <w:i/>
          <w:iCs/>
        </w:rPr>
        <w:t>striata</w:t>
      </w:r>
      <w:proofErr w:type="spellEnd"/>
      <w:r w:rsidRPr="0092296B">
        <w:rPr>
          <w:rFonts w:ascii="Arial" w:hAnsi="Arial" w:cs="Arial"/>
        </w:rPr>
        <w:t xml:space="preserve">. Upstream, the number was even higher at 56 individuals. These types are known to be broadly adaptive and tend to be invasive. </w:t>
      </w:r>
      <w:r w:rsidRPr="0092296B">
        <w:rPr>
          <w:rFonts w:ascii="Arial" w:hAnsi="Arial" w:cs="Arial"/>
          <w:i/>
          <w:iCs/>
        </w:rPr>
        <w:t>P</w:t>
      </w:r>
      <w:r w:rsidR="00EC6466">
        <w:rPr>
          <w:rFonts w:ascii="Arial" w:hAnsi="Arial" w:cs="Arial"/>
          <w:i/>
          <w:iCs/>
        </w:rPr>
        <w:t>.</w:t>
      </w:r>
      <w:r w:rsidRPr="0092296B">
        <w:rPr>
          <w:rFonts w:ascii="Arial" w:hAnsi="Arial" w:cs="Arial"/>
          <w:i/>
          <w:iCs/>
        </w:rPr>
        <w:t xml:space="preserve"> </w:t>
      </w:r>
      <w:proofErr w:type="spellStart"/>
      <w:r w:rsidRPr="0092296B">
        <w:rPr>
          <w:rFonts w:ascii="Arial" w:hAnsi="Arial" w:cs="Arial"/>
          <w:i/>
          <w:iCs/>
        </w:rPr>
        <w:t>binotatus</w:t>
      </w:r>
      <w:proofErr w:type="spellEnd"/>
      <w:r w:rsidRPr="0092296B">
        <w:rPr>
          <w:rFonts w:ascii="Arial" w:hAnsi="Arial" w:cs="Arial"/>
        </w:rPr>
        <w:t xml:space="preserve"> and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for example, are known to have highly competitive impacts on native and endemic fish. This aligns with </w:t>
      </w:r>
      <w:sdt>
        <w:sdtPr>
          <w:rPr>
            <w:rFonts w:ascii="Arial" w:hAnsi="Arial" w:cs="Arial"/>
            <w:color w:val="000000"/>
          </w:rPr>
          <w:tag w:val="MENDELEY_CITATION_v3_eyJjaXRhdGlvbklEIjoiTUVOREVMRVlfQ0lUQVRJT05fZDdmNzg3NWQtYjExOS00MTBmLTllMDctMGFlODliOWZkOWZjIiwicHJvcGVydGllcyI6eyJub3RlSW5kZXgiOjB9LCJpc0VkaXRlZCI6ZmFsc2UsIm1hbnVhbE92ZXJyaWRlIjp7ImlzTWFudWFsbHlPdmVycmlkZGVuIjpmYWxzZSwiY2l0ZXByb2NUZXh0IjoiKDI1KSIsIm1hbnVhbE92ZXJyaWRlVGV4dCI6IiJ9LCJjaXRhdGlvbkl0ZW1zIjpbeyJpZCI6ImE0ZDMxZWMxLWYzOTktM2E0My1iYzliLTgyNDZiYzU5ZDE1YSIsIml0ZW1EYXRhIjp7InR5cGUiOiJhcnRpY2xlIiwiaWQiOiJhNGQzMWVjMS1mMzk5LTNhNDMtYmM5Yi04MjQ2YmM1OWQxNWEiLCJ0aXRsZSI6IlRoZSBlZmZlY3RzIG9mIGludHJvZHVjZWQgdGlsYXBpYXMgb24gbmF0aXZlIGJpb2RpdmVyc2l0eSIsImF1dGhvciI6W3siZmFtaWx5IjoiQ2Fub25pY28iLCJnaXZlbiI6IkdhYnJpZWxsZSBDLiIsInBhcnNlLW5hbWVzIjpmYWxzZSwiZHJvcHBpbmctcGFydGljbGUiOiIiLCJub24tZHJvcHBpbmctcGFydGljbGUiOiIifSx7ImZhbWlseSI6IkFydGhpbmd0b24iLCJnaXZlbiI6IkFuZ2VsYSIsInBhcnNlLW5hbWVzIjpmYWxzZSwiZHJvcHBpbmctcGFydGljbGUiOiIiLCJub24tZHJvcHBpbmctcGFydGljbGUiOiIifSx7ImZhbWlseSI6Ik1jY3JhcnkiLCJnaXZlbiI6IkplZmZyZXkgSy4iLCJwYXJzZS1uYW1lcyI6ZmFsc2UsImRyb3BwaW5nLXBhcnRpY2xlIjoiIiwibm9uLWRyb3BwaW5nLXBhcnRpY2xlIjoiIn0seyJmYW1pbHkiOiJUaGllbWUiLCJnaXZlbiI6Ik1pY2hlbGUgTC4iLCJwYXJzZS1uYW1lcyI6ZmFsc2UsImRyb3BwaW5nLXBhcnRpY2xlIjoiIiwibm9uLWRyb3BwaW5nLXBhcnRpY2xlIjoiIn1dLCJjb250YWluZXItdGl0bGUiOiJBcXVhdGljIENvbnNlcnZhdGlvbjogTWFyaW5lIGFuZCBGcmVzaHdhdGVyIEVjb3N5c3RlbXMiLCJjb250YWluZXItdGl0bGUtc2hvcnQiOiJBcXVhdCBDb25zZXJ2IiwiRE9JIjoiMTAuMTAwMi9hcWMuNjk5IiwiSVNTTiI6IjEwNTI3NjEzIiwiaXNzdWVkIjp7ImRhdGUtcGFydHMiOltbMjAwNV1dfSwiYWJzdHJhY3QiOiIxLiBUaGUgY29tbW9uIG5hbWUgJ3RpbGFwaWEnIHJlZmVycyB0byBhIGdyb3VwIG9mIHRyb3BpY2FsIGZyZXNod2F0ZXIgZmlzaCBpbiB0aGUgZmFtaWx5IENpY2hsaWRhZSAoT3Jlb2Nocm9taXMsIFRpbGFwaWEsIGFuZCBTYXJvdGhlcm9kb24gc3BwLikgdGhhdCBhcmUgaW5kaWdlbm91cyB0byBBZnJpY2EgYW5kIHRoZSBzb3V0aHdlc3Rlcm4gTWlkZGxlIEVhc3QuIFNpbmNlIHRoZSAxOTMwcywgdGlsYXBpYXMgaGF2ZSBiZWVuIGludGVudGlvbmFsbHkgZGlzcGVyc2VkIHdvcmxkd2lkZSBmb3IgdGhlIGJpb2xvZ2ljYWwgY29udHJvbCBvZiBhcXVhdGljIHdlZWRzIGFuZCBpbnNlY3RzLCBhcyBiYWl0ZmlzaCBmb3IgY2VydGFpbiBjYXB0dXJlIGZpc2hlcmllcywgZm9yIGFxdWFyaWEsIGFuZCBhcyBhIGZvb2QgZmlzaC4gVGhleSBoYXZlIG1vc3QgcmVjZW50bHkgYmVlbiBwcm9tb3RlZCBhcyBhbiBpbXBvcnRhbnQgc291cmNlIG9mIHByb3RlaW4gdGhhdCBjb3VsZCBwcm92aWRlIGZvb2Qgc2VjdXJpdHkgZm9yIGRldmVsb3BpbmcgY291bnRyaWVzIHdpdGhvdXQgdGhlIGVudmlyb25tZW50YWwgcHJvYmxlbXMgYXNzb2NpYXRlZCB3aXRoIHRlcnJlc3RyaWFsIGFncmljdWx0dXJlLiBJbiBhZGRpdGlvbiwgbWFya2V0IGRlbWFuZCBmb3IgdGlsYXBpYSBpbiBkZXZlbG9wZWQgY291bnRyaWVzIHN1Y2ggYXMgdGhlIFVuaXRlZCBTdGF0ZXMgaXMgZ3Jvd2luZyByYXBpZGx5LiAyLiBUaWxhcGlhcyBhcmUgd2VsbC1zdWl0ZWQgdG8gYXF1YWN1bHR1cmUgYmVjYXVzZSB0aGV5IGFyZSBoaWdobHkgcHJvbGlmaWMgYW5kIHRvbGVyYW50IHRvIGEgcmFuZ2Ugb2YgZW52aXJvbm1lbnRhbCBjb25kaXRpb25zLiBUaGV5IGhhdmUgY29tZSB0byBiZSBrbm93biBhcyB0aGUgJ2FxdWF0aWMgY2hpY2tlbicgYmVjYXVzZSBvZiB0aGVpciBwb3RlbnRpYWwgYXMgYW4gYWZmb3JkYWJsZSwgaGlnaC15aWVsZCBzb3VyY2Ugb2YgcHJvdGVpbiB0aGF0IGNhbiBiZSBlYXNpbHkgcmFpc2VkIGluIGEgcmFuZ2Ugb2YgZW52aXJvbm1lbnRzIC0gZnJvbSBzdWJzaXN0ZW5jZSBvciAnYmFja3lhcmQnIHVuaXRzIHRvIGludGVuc2l2ZSBmaXNoIGhhdGNoZXJpZXMuIEluIHNvbWUgY291bnRyaWVzLCBwYXJ0aWN1bGFybHkgaW4gQXNpYSwgbmVhcmx5IGFsbCBvZiB0aGUgaW50cm9kdWNlZCB0aWxhcGlhcyBwcm9kdWNlZCBhcmUgY29uc3VtZWQgZG9tZXN0aWNhbGx5OyB0aWxhcGlhcyBoYXZlIGNvbnRyaWJ1dGVkIHRvIGJhc2ljIGZvb2Qgc2VjdXJpdHkgZm9yIHN1Y2ggc29jaWV0aWVzLiAzLiBUaGlzIHJldmlldyBpbmRpY2F0ZXMgdGhhdCB0aWxhcGlhIHNwZWNpZXMgYXJlIGhpZ2hseSBpbnZhc2l2ZSBhbmQgZXhpc3QgdW5kZXIgZmVyYWwgY29uZGl0aW9ucyBpbiBldmVyeSBuYXRpb24gaW4gd2hpY2ggdGhleSBoYXZlIGJlZW4gY3VsdHVyZWQgb3IgaW50cm9kdWNlZC4gVGh1cywgdGhlIGF1dGhvcnMgaGF2ZSBjb25jbHVkZWQgdGhhdCwgZGVzcGl0ZSBwb3RlbnRpYWwgb3Igb2JzZXJ2ZWQgYmVuZWZpdHMgdG8gaHVtYW4gc29jaWV0eSwgdGlsYXBpYSBhcXVhY3VsdHVyZSBhbmQgb3Blbi13YXRlciBpbnRyb2R1Y3Rpb25zIGNhbm5vdCBjb250aW51ZSB1bmNoZWNrZWQgd2l0aG91dCBmdXJ0aGVyIGV4YWNlcmJhdGluZyBkYW1hZ2UgdG8gbmF0aXZlIGZpc2ggc3BlY2llcyBhbmQgYmlvZGl2ZXJzaXR5LiBSZWNvbW1lbmRhdGlvbnMgaW5jbHVkZSByZXN0cmljdGluZyB0aWxhcGlhIGN1bHR1cmUgdG8gY2FyZWZ1bGx5IG1hbmFnZWQsIGNvbnRhaW5lZCBwb25kcywgYWx0aG91Z2ggZXhjbHVzaW9uIGlzIHByZWZlcnJlZCB3aGVuIGl0IGlzIGZlYXNpYmxlLiBSZXNlYXJjaCBpbnRvIGN1bHR1cmUgb2YgaW5kaWdlbm91cyBzcGVjaWVzIGlzIGFsc28gcmVjb21tZW5kZWQuIENvcHlyaWdodCDCqSAyMDA1IEpvaG4gV2lsZXkgJiBTb25zLCBMdGQuIiwiaXNzdWUiOiI1Iiwidm9sdW1lIjoiMTUifSwiaXNUZW1wb3JhcnkiOmZhbHNlfV19"/>
          <w:id w:val="-301382315"/>
          <w:placeholder>
            <w:docPart w:val="B46B2542B7754F4887E3E10DAF8EF5E6"/>
          </w:placeholder>
        </w:sdtPr>
        <w:sdtEndPr/>
        <w:sdtContent>
          <w:r w:rsidRPr="00AC730A">
            <w:rPr>
              <w:rFonts w:ascii="Arial" w:hAnsi="Arial" w:cs="Arial"/>
              <w:color w:val="000000"/>
            </w:rPr>
            <w:t>(25)</w:t>
          </w:r>
        </w:sdtContent>
      </w:sdt>
      <w:r w:rsidRPr="0092296B">
        <w:rPr>
          <w:rFonts w:ascii="Arial" w:hAnsi="Arial" w:cs="Arial"/>
        </w:rPr>
        <w:t>, which stated that the presence of tilapia and common carp often leads to a decrease in local species diversity through food competition, habitat alteration, and predation pressure.</w:t>
      </w:r>
    </w:p>
    <w:p w14:paraId="688C5BB3" w14:textId="767773BF"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Midstream is the only area showing better ecological balance. In addition to the dominance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native fish communities are more abundant and alien fish are almost absent. Only four individuals from alien groups were identified in this segment. This condition highlights the importance of the midstream as an ecological buffer </w:t>
      </w:r>
      <w:r w:rsidR="00BC6066">
        <w:rPr>
          <w:rFonts w:ascii="Arial" w:hAnsi="Arial" w:cs="Arial"/>
        </w:rPr>
        <w:t>segment</w:t>
      </w:r>
      <w:r w:rsidRPr="0092296B">
        <w:rPr>
          <w:rFonts w:ascii="Arial" w:hAnsi="Arial" w:cs="Arial"/>
        </w:rPr>
        <w:t xml:space="preserve"> relatively protected from invasion pressure. </w:t>
      </w:r>
      <w:sdt>
        <w:sdtPr>
          <w:rPr>
            <w:rFonts w:ascii="Arial" w:hAnsi="Arial" w:cs="Arial"/>
            <w:color w:val="000000"/>
          </w:rPr>
          <w:tag w:val="MENDELEY_CITATION_v3_eyJjaXRhdGlvbklEIjoiTUVOREVMRVlfQ0lUQVRJT05fNDIwYTRlZDEtYTdhYi00YTA1LWExNjgtYWMxM2U3YmU2ZGQ2IiwicHJvcGVydGllcyI6eyJub3RlSW5kZXgiOjB9LCJpc0VkaXRlZCI6ZmFsc2UsIm1hbnVhbE92ZXJyaWRlIjp7ImlzTWFudWFsbHlPdmVycmlkZGVuIjpmYWxzZSwiY2l0ZXByb2NUZXh0IjoiKDI0KSIsIm1hbnVhbE92ZXJyaWRlVGV4dCI6IiJ9LCJjaXRhdGlvbkl0ZW1zIjpbeyJpZCI6ImM2NjIyYjVlLTQyYTYtMzA4NS05YjQ1LTViMmVjMjk3MjczOSIsIml0ZW1EYXRhIjp7InR5cGUiOiJhcnRpY2xlIiwiaWQiOiJjNjYyMmI1ZS00MmE2LTMwODUtOWI0NS01YjJlYzI5NzI3MzkiLCJ0aXRsZSI6IkN1cnJlbnQga25vd2xlZGdlIG9uIG5vbi1uYXRpdmUgZnJlc2h3YXRlciBmaXNoIGludHJvZHVjdGlvbnMiLCJhdXRob3IiOlt7ImZhbWlseSI6IkdvemxhbiIsImdpdmVuIjoiUi4gRS4iLCJwYXJzZS1uYW1lcyI6ZmFsc2UsImRyb3BwaW5nLXBhcnRpY2xlIjoiIiwibm9uLWRyb3BwaW5nLXBhcnRpY2xlIjoiIn0seyJmYW1pbHkiOiJCcml0dG9uIiwiZ2l2ZW4iOiJKLiBSLiIsInBhcnNlLW5hbWVzIjpmYWxzZSwiZHJvcHBpbmctcGFydGljbGUiOiIiLCJub24tZHJvcHBpbmctcGFydGljbGUiOiIifSx7ImZhbWlseSI6IkNvd3giLCJnaXZlbiI6IkkuIiwicGFyc2UtbmFtZXMiOmZhbHNlLCJkcm9wcGluZy1wYXJ0aWNsZSI6IiIsIm5vbi1kcm9wcGluZy1wYXJ0aWNsZSI6IiJ9LHsiZmFtaWx5IjoiQ29wcCIsImdpdmVuIjoiRy4gSC4iLCJwYXJzZS1uYW1lcyI6ZmFsc2UsImRyb3BwaW5nLXBhcnRpY2xlIjoiIiwibm9uLWRyb3BwaW5nLXBhcnRpY2xlIjoiIn1dLCJjb250YWluZXItdGl0bGUiOiJKb3VybmFsIG9mIEZpc2ggQmlvbG9neSIsImNvbnRhaW5lci10aXRsZS1zaG9ydCI6IkogRmlzaCBCaW9sIiwiRE9JIjoiMTAuMTExMS9qLjEwOTUtODY0OS4yMDEwLjAyNTY2LngiLCJJU1NOIjoiMDAyMjExMTIiLCJpc3N1ZWQiOnsiZGF0ZS1wYXJ0cyI6W1syMDEwXV19LCJhYnN0cmFjdCI6IlRoaXMgcmV2aWV3IHByb3ZpZGVzIGEgY29udGVtcG9yYXJ5IGFjY291bnQgb2Yga25vd2xlZGdlIG9uIGFzcGVjdHMgb2YgaW50cm9kdWN0aW9ucyBvZiBub24tbmF0aXZlIGZpc2ggc3BlY2llcyBhbmQgaW5jbHVkZXMgaXNzdWVzIGFzc29jaWF0ZWQgd2l0aCBpbnRyb2R1Y3Rpb24gcGF0aHdheXMsIGVjb2xvZ2ljYWwgYW5kIGVjb25vbWljIGltcGFjdHMsIHJpc2sgYXNzZXNzbWVudHMsIG1hbmFnZW1lbnQgb3B0aW9ucyBhbmQgaW1wYWN0IG9mIGNsaW1hdGUgY2hhbmdlLiBJdCBvZmZlcnMgZ3VpZGFuY2UgdG8gcmVjb25jaWxlIHRoZSBpbmNyZWFzaW5nIGRlbWFuZHMgb2YgY2VydGFpbiBzdGFrZWhvbGRlcnMgdG8gZGl2ZXJzaWZ5IHRoZWlyIGFjdGl2aXRpZXMgdXNpbmcgbm9uLW5hdGl2ZSBmaXNoZXMgd2l0aCB0aGUgbG9uZy10ZXJtIHN1c3RhaW5hYmlsaXR5IG9mIG5hdGl2ZSBhcXVhdGljIGJpb2RpdmVyc2l0eS4gVGhlIHJhdGUgYXQgd2hpY2ggbm9uLW5hdGl2ZSBmcmVzaHdhdGVyIGZpc2hlcyBoYXZlIGJlZW4gaW50cm9kdWNlZCB3b3JsZHdpZGUgaGFzIGRvdWJsZWQgaW4gdGhlIHNwYWNlIG9mIDMwIHllYXJzLCB3aXRoIHRoZSBwcmluY2lwYWwgbW90aXZlcyBiZWluZyBhcXVhY3VsdHVyZSAoMzklKSBhbmQgaW1wcm92ZW1lbnQgb2Ygd2lsZCBzdG9ja3MgKDE3JSkuIEVjb25vbWljIGFjdGl2aXR5IGlzIHRoZSBwcmluY2lwYWwgZHJpdmVyIG9mIGh1bWFuLW1lZGlhdGVkIG5vbi1uYXRpdmUgZmlzaCBpbnRyb2R1Y3Rpb25zLCBpbmNsdWRpbmcgdGhlIGdsb2JhbGl6YXRpb24gb2YgZmlzaCBjdWx0dXJlLCB3aGVyZWJ5IHRoZSBwcm9kdWN0aW9uIG9mIHRoZSBBZnJpY2FuIGNpY2hsaWQgdGlsYXBpYSBpcyBzZXZlbiB0aW1lcyBoaWdoZXIgaW4gQXNpYSB0aGFuIGluIG1vc3QgYXJlYXMgb2YgQWZyaWNhLCBhbmQgQ2hpbGUgaXMgcmVzcG9uc2libGUgZm9yIGMuIDMwJSBvZiB0aGUgd29ybGQncyBmYXJtZWQgc2FsbW9uLCBhbGwgYmFzZWQgb24gaW50cm9kdWNlZCBzcGVjaWVzLiBDb25zZXF1ZW50bHksIHRoZXNlIGVjb25vbWljIGJlbmVmaXRzIG5lZWQgYmFsYW5jaW5nIGFnYWluc3QgdGhlIGRldHJpbWVudGFsIGVudmlyb25tZW50YWwsIHNvY2lhbCBhbmQgZWNvbm9taWMgZWZmZWN0cyBvZiBpbnRyb2R1Y2VkIG5vbi1uYXRpdmUgZmlzaGVzLiBUaGVyZSBhcmUgc2V2ZXJhbCBtYWpvciBlY29sb2dpY2FsIGVmZmVjdHMgYXNzb2NpYXRlZCB3aXRoIG5vbi1uYXRpdmUgZmlzaCBpbnRyb2R1Y3Rpb25zLCBpbmNsdWRpbmcgcHJlZGF0aW9uLCBoYWJpdGF0IGRlZ3JhZGF0aW9uLCBpbmNyZWFzZWQgY29tcGV0aXRpb24gZm9yIHJlc291cmNlcywgaHlicmlkaXphdGlvbiBhbmQgZGlzZWFzZSB0cmFuc21pc3Npb24uIENvbnNpZGVyYXRpb24gb2YgdGhlc2UgYXNwZWN0cyBpbiBpc29sYXRpb24sIGhvd2V2ZXIsIGlzIHJhcmVseSBzdWZmaWNpZW50IHRvIGFkZXF1YXRlbHkgY2hhcmFjdGVyaXplIHRoZSBvdmVyYWxsIGVjb2xvZ2ljYWwgZWZmZWN0IG9mIGFuIGludHJvZHVjZWQgc3BlY2llcy4gUmVnYXJkaW5nIHRoZSBtYW5hZ2VtZW50IG9mIGludHJvZHVjZWQgbm9uLW5hdGl2ZSBmaXNoLCBwcmUtaW50cm9kdWN0aW9uIHNjcmVlbmluZyB0b29scywgc3VjaCBhcyB0aGUgZmlzaCBpbnZhc2l2ZW5lc3Mgc2NvcmluZyBraXQgKEZJU0spLCBjYW4gYmUgdXNlZCB0byBlbnN1cmUgdGhhdCBzcGVjaWVzIGFyZSBub3QgaW50cm9kdWNlZCwgd2hpY2ggbWF5IGRldmVsb3AgaW52YXNpdmUgcG9wdWxhdGlvbnMuIEZvbGxvd2luZyB0aGUgaW50cm9kdWN0aW9uIG9mIG5vbi1uYXRpdmUgZmlzaCB0aGF0IGRvIGRldmVsb3AgaW52YXNpdmUgcG9wdWxhdGlvbnMsIG1hbmFnZW1lbnQgcmVzcG9uc2VzIGFyZSB0eXBpZmllZCBieSBlaXRoZXIgYSByZW1lZGlhdGlvbiBvciBhIG1pdGlnYXRpb24gcmVzcG9uc2UsIGFsdGhvdWdoIHRoZXNlIGFyZSBvZnRlbiBkaWZmaWN1bHQgYW5kIGV4cGVuc2l2ZSB0byBpbXBsZW1lbnQsIGFuZCBtYXkgaGF2ZSBsaW1pdGVkIGVmZmVjdGl2ZW5lc3MuIMKpIDIwMTAgVGhlIEF1dGhvcnMuIEpvdXJuYWwgY29tcGlsYXRpb24gwqkgMjAxMCBUaGUgRmlzaGVyaWVzIFNvY2lldHkgb2YgdGhlIEJyaXRpc2ggSXNsZXMuIiwiaXNzdWUiOiI0Iiwidm9sdW1lIjoiNzYifSwiaXNUZW1wb3JhcnkiOmZhbHNlfV19"/>
          <w:id w:val="1590587258"/>
          <w:placeholder>
            <w:docPart w:val="B46B2542B7754F4887E3E10DAF8EF5E6"/>
          </w:placeholder>
        </w:sdtPr>
        <w:sdtEndPr/>
        <w:sdtContent>
          <w:r w:rsidRPr="00AC730A">
            <w:rPr>
              <w:rFonts w:ascii="Arial" w:hAnsi="Arial" w:cs="Arial"/>
              <w:color w:val="000000"/>
            </w:rPr>
            <w:t>(24)</w:t>
          </w:r>
        </w:sdtContent>
      </w:sdt>
      <w:r w:rsidRPr="0092296B">
        <w:rPr>
          <w:rFonts w:ascii="Arial" w:hAnsi="Arial" w:cs="Arial"/>
        </w:rPr>
        <w:t xml:space="preserve"> emphasize that such </w:t>
      </w:r>
      <w:r w:rsidR="00BC6066">
        <w:rPr>
          <w:rFonts w:ascii="Arial" w:hAnsi="Arial" w:cs="Arial"/>
        </w:rPr>
        <w:t>segment</w:t>
      </w:r>
      <w:r w:rsidRPr="0092296B">
        <w:rPr>
          <w:rFonts w:ascii="Arial" w:hAnsi="Arial" w:cs="Arial"/>
        </w:rPr>
        <w:t xml:space="preserve">s are critical for maintaining local community stability and are priority targets for protection. </w:t>
      </w:r>
    </w:p>
    <w:p w14:paraId="6BA6CA2D"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Distribution by river segments, summarized in Table 3, reinforces the above narrative. The presence of endemic species sharply decreases from upstream to downstream. Conversely, alien species significantly increase, especially in the downstream area more affected by human activities. Native fish communities remain relatively stable in the midstream, indicating the existence of ecological space that supports local diversity. The presence of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w:t>
      </w:r>
      <w:proofErr w:type="spellStart"/>
      <w:r w:rsidRPr="0092296B">
        <w:rPr>
          <w:rFonts w:ascii="Arial" w:hAnsi="Arial" w:cs="Arial"/>
          <w:i/>
          <w:iCs/>
        </w:rPr>
        <w:t>Clarias</w:t>
      </w:r>
      <w:proofErr w:type="spellEnd"/>
      <w:r w:rsidRPr="0092296B">
        <w:rPr>
          <w:rFonts w:ascii="Arial" w:hAnsi="Arial" w:cs="Arial"/>
        </w:rPr>
        <w:t xml:space="preserve"> sp., and </w:t>
      </w:r>
      <w:r w:rsidRPr="0092296B">
        <w:rPr>
          <w:rFonts w:ascii="Arial" w:hAnsi="Arial" w:cs="Arial"/>
          <w:i/>
          <w:iCs/>
        </w:rPr>
        <w:t>Puntius</w:t>
      </w:r>
      <w:r w:rsidRPr="0092296B">
        <w:rPr>
          <w:rFonts w:ascii="Arial" w:hAnsi="Arial" w:cs="Arial"/>
        </w:rPr>
        <w:t xml:space="preserve"> sp. downstream further confirms the ecological pressure occurring. Studies by </w:t>
      </w:r>
      <w:sdt>
        <w:sdtPr>
          <w:rPr>
            <w:rFonts w:ascii="Arial" w:hAnsi="Arial" w:cs="Arial"/>
            <w:color w:val="000000"/>
          </w:rPr>
          <w:tag w:val="MENDELEY_CITATION_v3_eyJjaXRhdGlvbklEIjoiTUVOREVMRVlfQ0lUQVRJT05fYTZkYzYzZGMtNTM4Ni00ZjAxLWIyMDYtYjY5MTFmNmZhODEzIiwicHJvcGVydGllcyI6eyJub3RlSW5kZXgiOjB9LCJpc0VkaXRlZCI6ZmFsc2UsIm1hbnVhbE92ZXJyaWRlIjp7ImlzTWFudWFsbHlPdmVycmlkZGVuIjpmYWxzZSwiY2l0ZXByb2NUZXh0IjoiKDcpIiwibWFudWFsT3ZlcnJpZGVUZXh0IjoiIn0sImNpdGF0aW9uSXRlbXMiOlt7ImlkIjoiMTg4MjZhMzQtZTYwOC0zM2JlLTllYzgtZDhkYjRkZDg1MjUwIiwiaXRlbURhdGEiOnsidHlwZSI6ImFydGljbGUtam91cm5hbCIsImlkIjoiMTg4MjZhMzQtZTYwOC0zM2JlLTllYzgtZDhkYjRkZDg1MjUwIiwidGl0bGUiOiJJa2FuIEVuZGVtaWsgZGkgSW5kb25lc2lhOiBNZWxhbm90YWVuaWEgYXJmYWtlbnNpcyBBbGxlbiwgMTk5MCIsImF1dGhvciI6W3siZmFtaWx5IjoiTWFuYW5na2FsYW5naSIsImdpdmVuIjoiRSIsInBhcnNlLW5hbWVzIjpmYWxzZSwiZHJvcHBpbmctcGFydGljbGUiOiIiLCJub24tZHJvcHBpbmctcGFydGljbGUiOiIifSx7ImZhbWlseSI6IlJhaGFyZGpvIiwiZ2l2ZW4iOiJNIEYiLCJwYXJzZS1uYW1lcyI6ZmFsc2UsImRyb3BwaW5nLXBhcnRpY2xlIjoiIiwibm9uLWRyb3BwaW5nLXBhcnRpY2xlIjoiIn0seyJmYW1pbHkiOiJIYWRpYW50eSIsImdpdmVuIjoiUiBLIiwicGFyc2UtbmFtZXMiOmZhbHNlLCJkcm9wcGluZy1wYXJ0aWNsZSI6IiIsIm5vbi1kcm9wcGluZy1wYXJ0aWNsZSI6IiJ9LHsiZmFtaWx5IjoiSGFyaXlhZGkiLCJnaXZlbiI6IlMiLCJwYXJzZS1uYW1lcyI6ZmFsc2UsImRyb3BwaW5nLXBhcnRpY2xlIjoiIiwibm9uLWRyb3BwaW5nLXBhcnRpY2xlIjoiIn1dLCJjb250YWluZXItdGl0bGUiOiJXYXJ0YSBJa3Rpb2xvZ2kiLCJpc3N1ZWQiOnsiZGF0ZS1wYXJ0cyI6W1syMDE4XV19LCJwYWdlIjoiMTEtMTciLCJpc3N1ZSI6IjEiLCJ2b2x1bWUiOiIyIiwiY29udGFpbmVyLXRpdGxlLXNob3J0IjoiIn0sImlzVGVtcG9yYXJ5IjpmYWxzZX1dfQ=="/>
          <w:id w:val="824626979"/>
          <w:placeholder>
            <w:docPart w:val="9C822E044ECD456ABDD7661C690F1B04"/>
          </w:placeholder>
        </w:sdtPr>
        <w:sdtEndPr/>
        <w:sdtContent>
          <w:r w:rsidRPr="00AC730A">
            <w:rPr>
              <w:rFonts w:ascii="Arial" w:hAnsi="Arial" w:cs="Arial"/>
              <w:color w:val="000000"/>
            </w:rPr>
            <w:t>(7)</w:t>
          </w:r>
        </w:sdtContent>
      </w:sdt>
      <w:r w:rsidRPr="0092296B">
        <w:rPr>
          <w:rFonts w:ascii="Arial" w:hAnsi="Arial" w:cs="Arial"/>
        </w:rPr>
        <w:t xml:space="preserve"> state that these alien species have high reproductive capabilities and can ecologically and tropically displace local fish.</w:t>
      </w:r>
    </w:p>
    <w:p w14:paraId="78A70C9E" w14:textId="77777777" w:rsidR="00E34C7A" w:rsidRPr="0092296B" w:rsidRDefault="00E34C7A" w:rsidP="00E34C7A">
      <w:pPr>
        <w:spacing w:line="276" w:lineRule="auto"/>
        <w:rPr>
          <w:rFonts w:ascii="Arial" w:hAnsi="Arial" w:cs="Arial"/>
          <w:b/>
          <w:bCs/>
        </w:rPr>
      </w:pPr>
    </w:p>
    <w:p w14:paraId="3B9BF55F" w14:textId="77777777" w:rsidR="00E34C7A" w:rsidRPr="0092296B" w:rsidRDefault="00E34C7A" w:rsidP="00E34C7A">
      <w:pPr>
        <w:spacing w:line="276" w:lineRule="auto"/>
        <w:jc w:val="center"/>
        <w:rPr>
          <w:rFonts w:ascii="Arial" w:hAnsi="Arial" w:cs="Arial"/>
        </w:rPr>
      </w:pPr>
      <w:r w:rsidRPr="0092296B">
        <w:rPr>
          <w:rFonts w:ascii="Arial" w:hAnsi="Arial" w:cs="Arial"/>
        </w:rPr>
        <w:t xml:space="preserve">Table 3. Number of Fish by Status in Each Segment of </w:t>
      </w:r>
      <w:proofErr w:type="spellStart"/>
      <w:r w:rsidRPr="0092296B">
        <w:rPr>
          <w:rFonts w:ascii="Arial" w:hAnsi="Arial" w:cs="Arial"/>
        </w:rPr>
        <w:t>Asiti</w:t>
      </w:r>
      <w:proofErr w:type="spellEnd"/>
      <w:r w:rsidRPr="0092296B">
        <w:rPr>
          <w:rFonts w:ascii="Arial" w:hAnsi="Arial" w:cs="Arial"/>
        </w:rPr>
        <w:t xml:space="preserve"> River</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62"/>
        <w:gridCol w:w="2291"/>
        <w:gridCol w:w="2036"/>
        <w:gridCol w:w="2509"/>
      </w:tblGrid>
      <w:tr w:rsidR="00E34C7A" w:rsidRPr="0092296B" w14:paraId="6F50375A" w14:textId="77777777" w:rsidTr="000A5505">
        <w:trPr>
          <w:tblHeader/>
          <w:tblCellSpacing w:w="15" w:type="dxa"/>
        </w:trPr>
        <w:tc>
          <w:tcPr>
            <w:tcW w:w="0" w:type="auto"/>
            <w:vAlign w:val="center"/>
            <w:hideMark/>
          </w:tcPr>
          <w:p w14:paraId="69210D9C" w14:textId="77777777" w:rsidR="00E34C7A" w:rsidRPr="0092296B" w:rsidRDefault="00E34C7A" w:rsidP="000A5505">
            <w:pPr>
              <w:spacing w:line="276" w:lineRule="auto"/>
              <w:rPr>
                <w:rFonts w:ascii="Arial" w:hAnsi="Arial" w:cs="Arial"/>
                <w:b/>
                <w:bCs/>
              </w:rPr>
            </w:pPr>
            <w:r w:rsidRPr="0092296B">
              <w:rPr>
                <w:rFonts w:ascii="Arial" w:hAnsi="Arial" w:cs="Arial"/>
                <w:b/>
                <w:bCs/>
              </w:rPr>
              <w:t>River Segment</w:t>
            </w:r>
          </w:p>
        </w:tc>
        <w:tc>
          <w:tcPr>
            <w:tcW w:w="0" w:type="auto"/>
            <w:vAlign w:val="center"/>
            <w:hideMark/>
          </w:tcPr>
          <w:p w14:paraId="3413FA2E" w14:textId="77777777" w:rsidR="00E34C7A" w:rsidRPr="0092296B" w:rsidRDefault="00E34C7A" w:rsidP="000A5505">
            <w:pPr>
              <w:spacing w:line="276" w:lineRule="auto"/>
              <w:rPr>
                <w:rFonts w:ascii="Arial" w:hAnsi="Arial" w:cs="Arial"/>
                <w:b/>
                <w:bCs/>
              </w:rPr>
            </w:pPr>
            <w:r w:rsidRPr="0092296B">
              <w:rPr>
                <w:rFonts w:ascii="Arial" w:hAnsi="Arial" w:cs="Arial"/>
                <w:b/>
                <w:bCs/>
              </w:rPr>
              <w:t>Endemic (</w:t>
            </w:r>
            <w:r w:rsidRPr="0092296B">
              <w:rPr>
                <w:rFonts w:ascii="Arial" w:hAnsi="Arial" w:cs="Arial"/>
                <w:b/>
                <w:bCs/>
                <w:i/>
                <w:iCs/>
              </w:rPr>
              <w:t xml:space="preserve">M. </w:t>
            </w:r>
            <w:proofErr w:type="spellStart"/>
            <w:r w:rsidRPr="0092296B">
              <w:rPr>
                <w:rFonts w:ascii="Arial" w:hAnsi="Arial" w:cs="Arial"/>
                <w:b/>
                <w:bCs/>
                <w:i/>
                <w:iCs/>
              </w:rPr>
              <w:t>arfakensis</w:t>
            </w:r>
            <w:proofErr w:type="spellEnd"/>
            <w:r w:rsidRPr="0092296B">
              <w:rPr>
                <w:rFonts w:ascii="Arial" w:hAnsi="Arial" w:cs="Arial"/>
                <w:b/>
                <w:bCs/>
              </w:rPr>
              <w:t>)</w:t>
            </w:r>
          </w:p>
        </w:tc>
        <w:tc>
          <w:tcPr>
            <w:tcW w:w="0" w:type="auto"/>
            <w:vAlign w:val="center"/>
            <w:hideMark/>
          </w:tcPr>
          <w:p w14:paraId="7D718EC0" w14:textId="77777777" w:rsidR="00E34C7A" w:rsidRPr="0092296B" w:rsidRDefault="00E34C7A" w:rsidP="000A5505">
            <w:pPr>
              <w:spacing w:line="276" w:lineRule="auto"/>
              <w:rPr>
                <w:rFonts w:ascii="Arial" w:hAnsi="Arial" w:cs="Arial"/>
                <w:b/>
                <w:bCs/>
              </w:rPr>
            </w:pPr>
            <w:r w:rsidRPr="0092296B">
              <w:rPr>
                <w:rFonts w:ascii="Arial" w:hAnsi="Arial" w:cs="Arial"/>
                <w:b/>
                <w:bCs/>
              </w:rPr>
              <w:t>Native (local species)</w:t>
            </w:r>
          </w:p>
        </w:tc>
        <w:tc>
          <w:tcPr>
            <w:tcW w:w="0" w:type="auto"/>
            <w:vAlign w:val="center"/>
            <w:hideMark/>
          </w:tcPr>
          <w:p w14:paraId="087E4601" w14:textId="77777777" w:rsidR="00E34C7A" w:rsidRPr="0092296B" w:rsidRDefault="00E34C7A" w:rsidP="000A5505">
            <w:pPr>
              <w:spacing w:line="276" w:lineRule="auto"/>
              <w:rPr>
                <w:rFonts w:ascii="Arial" w:hAnsi="Arial" w:cs="Arial"/>
                <w:b/>
                <w:bCs/>
              </w:rPr>
            </w:pPr>
            <w:r w:rsidRPr="0092296B">
              <w:rPr>
                <w:rFonts w:ascii="Arial" w:hAnsi="Arial" w:cs="Arial"/>
                <w:b/>
                <w:bCs/>
              </w:rPr>
              <w:t>Alien (introduced species)</w:t>
            </w:r>
          </w:p>
        </w:tc>
      </w:tr>
      <w:tr w:rsidR="00E34C7A" w:rsidRPr="0092296B" w14:paraId="078FE5EE" w14:textId="77777777" w:rsidTr="000A5505">
        <w:trPr>
          <w:tblCellSpacing w:w="15" w:type="dxa"/>
        </w:trPr>
        <w:tc>
          <w:tcPr>
            <w:tcW w:w="0" w:type="auto"/>
            <w:tcBorders>
              <w:top w:val="single" w:sz="4" w:space="0" w:color="auto"/>
              <w:bottom w:val="nil"/>
            </w:tcBorders>
            <w:vAlign w:val="center"/>
            <w:hideMark/>
          </w:tcPr>
          <w:p w14:paraId="7368713A" w14:textId="77777777" w:rsidR="00E34C7A" w:rsidRPr="0092296B" w:rsidRDefault="00E34C7A" w:rsidP="000A5505">
            <w:pPr>
              <w:spacing w:line="276" w:lineRule="auto"/>
              <w:rPr>
                <w:rFonts w:ascii="Arial" w:hAnsi="Arial" w:cs="Arial"/>
              </w:rPr>
            </w:pPr>
            <w:r w:rsidRPr="0092296B">
              <w:rPr>
                <w:rFonts w:ascii="Arial" w:hAnsi="Arial" w:cs="Arial"/>
              </w:rPr>
              <w:lastRenderedPageBreak/>
              <w:t>Upstream</w:t>
            </w:r>
          </w:p>
        </w:tc>
        <w:tc>
          <w:tcPr>
            <w:tcW w:w="0" w:type="auto"/>
            <w:tcBorders>
              <w:top w:val="single" w:sz="4" w:space="0" w:color="auto"/>
              <w:bottom w:val="nil"/>
            </w:tcBorders>
            <w:vAlign w:val="center"/>
            <w:hideMark/>
          </w:tcPr>
          <w:p w14:paraId="08CCAFE4" w14:textId="77777777" w:rsidR="00E34C7A" w:rsidRPr="0092296B" w:rsidRDefault="00E34C7A" w:rsidP="000A5505">
            <w:pPr>
              <w:spacing w:line="276" w:lineRule="auto"/>
              <w:jc w:val="center"/>
              <w:rPr>
                <w:rFonts w:ascii="Arial" w:hAnsi="Arial" w:cs="Arial"/>
              </w:rPr>
            </w:pPr>
            <w:r w:rsidRPr="0092296B">
              <w:rPr>
                <w:rFonts w:ascii="Arial" w:hAnsi="Arial" w:cs="Arial"/>
              </w:rPr>
              <w:t>64</w:t>
            </w:r>
          </w:p>
        </w:tc>
        <w:tc>
          <w:tcPr>
            <w:tcW w:w="0" w:type="auto"/>
            <w:tcBorders>
              <w:top w:val="single" w:sz="4" w:space="0" w:color="auto"/>
              <w:bottom w:val="nil"/>
            </w:tcBorders>
            <w:vAlign w:val="center"/>
            <w:hideMark/>
          </w:tcPr>
          <w:p w14:paraId="2F846E02" w14:textId="77777777" w:rsidR="00E34C7A" w:rsidRPr="0092296B" w:rsidRDefault="00E34C7A" w:rsidP="000A5505">
            <w:pPr>
              <w:spacing w:line="276" w:lineRule="auto"/>
              <w:jc w:val="center"/>
              <w:rPr>
                <w:rFonts w:ascii="Arial" w:hAnsi="Arial" w:cs="Arial"/>
              </w:rPr>
            </w:pPr>
            <w:r w:rsidRPr="0092296B">
              <w:rPr>
                <w:rFonts w:ascii="Arial" w:hAnsi="Arial" w:cs="Arial"/>
              </w:rPr>
              <w:t>13</w:t>
            </w:r>
          </w:p>
        </w:tc>
        <w:tc>
          <w:tcPr>
            <w:tcW w:w="0" w:type="auto"/>
            <w:tcBorders>
              <w:top w:val="single" w:sz="4" w:space="0" w:color="auto"/>
              <w:bottom w:val="nil"/>
            </w:tcBorders>
            <w:vAlign w:val="center"/>
            <w:hideMark/>
          </w:tcPr>
          <w:p w14:paraId="067D14B4" w14:textId="77777777" w:rsidR="00E34C7A" w:rsidRPr="0092296B" w:rsidRDefault="00E34C7A" w:rsidP="000A5505">
            <w:pPr>
              <w:spacing w:line="276" w:lineRule="auto"/>
              <w:jc w:val="center"/>
              <w:rPr>
                <w:rFonts w:ascii="Arial" w:hAnsi="Arial" w:cs="Arial"/>
              </w:rPr>
            </w:pPr>
            <w:r w:rsidRPr="0092296B">
              <w:rPr>
                <w:rFonts w:ascii="Arial" w:hAnsi="Arial" w:cs="Arial"/>
              </w:rPr>
              <w:t>56</w:t>
            </w:r>
          </w:p>
        </w:tc>
      </w:tr>
      <w:tr w:rsidR="00E34C7A" w:rsidRPr="0092296B" w14:paraId="5D12D243" w14:textId="77777777" w:rsidTr="000A5505">
        <w:trPr>
          <w:tblCellSpacing w:w="15" w:type="dxa"/>
        </w:trPr>
        <w:tc>
          <w:tcPr>
            <w:tcW w:w="0" w:type="auto"/>
            <w:tcBorders>
              <w:top w:val="nil"/>
              <w:bottom w:val="nil"/>
            </w:tcBorders>
            <w:vAlign w:val="center"/>
            <w:hideMark/>
          </w:tcPr>
          <w:p w14:paraId="36749934" w14:textId="77777777" w:rsidR="00E34C7A" w:rsidRPr="0092296B" w:rsidRDefault="00E34C7A" w:rsidP="000A5505">
            <w:pPr>
              <w:spacing w:line="276" w:lineRule="auto"/>
              <w:rPr>
                <w:rFonts w:ascii="Arial" w:hAnsi="Arial" w:cs="Arial"/>
              </w:rPr>
            </w:pPr>
            <w:r w:rsidRPr="0092296B">
              <w:rPr>
                <w:rFonts w:ascii="Arial" w:hAnsi="Arial" w:cs="Arial"/>
              </w:rPr>
              <w:t>Midstream</w:t>
            </w:r>
          </w:p>
        </w:tc>
        <w:tc>
          <w:tcPr>
            <w:tcW w:w="0" w:type="auto"/>
            <w:tcBorders>
              <w:top w:val="nil"/>
              <w:bottom w:val="nil"/>
            </w:tcBorders>
            <w:vAlign w:val="center"/>
            <w:hideMark/>
          </w:tcPr>
          <w:p w14:paraId="32262D25" w14:textId="77777777" w:rsidR="00E34C7A" w:rsidRPr="0092296B" w:rsidRDefault="00E34C7A" w:rsidP="000A5505">
            <w:pPr>
              <w:spacing w:line="276" w:lineRule="auto"/>
              <w:jc w:val="center"/>
              <w:rPr>
                <w:rFonts w:ascii="Arial" w:hAnsi="Arial" w:cs="Arial"/>
              </w:rPr>
            </w:pPr>
            <w:r w:rsidRPr="0092296B">
              <w:rPr>
                <w:rFonts w:ascii="Arial" w:hAnsi="Arial" w:cs="Arial"/>
              </w:rPr>
              <w:t>55</w:t>
            </w:r>
          </w:p>
        </w:tc>
        <w:tc>
          <w:tcPr>
            <w:tcW w:w="0" w:type="auto"/>
            <w:tcBorders>
              <w:top w:val="nil"/>
              <w:bottom w:val="nil"/>
            </w:tcBorders>
            <w:vAlign w:val="center"/>
            <w:hideMark/>
          </w:tcPr>
          <w:p w14:paraId="7D9EA254" w14:textId="77777777" w:rsidR="00E34C7A" w:rsidRPr="0092296B" w:rsidRDefault="00E34C7A" w:rsidP="000A5505">
            <w:pPr>
              <w:spacing w:line="276" w:lineRule="auto"/>
              <w:jc w:val="center"/>
              <w:rPr>
                <w:rFonts w:ascii="Arial" w:hAnsi="Arial" w:cs="Arial"/>
              </w:rPr>
            </w:pPr>
            <w:r w:rsidRPr="0092296B">
              <w:rPr>
                <w:rFonts w:ascii="Arial" w:hAnsi="Arial" w:cs="Arial"/>
              </w:rPr>
              <w:t>30</w:t>
            </w:r>
          </w:p>
        </w:tc>
        <w:tc>
          <w:tcPr>
            <w:tcW w:w="0" w:type="auto"/>
            <w:tcBorders>
              <w:top w:val="nil"/>
              <w:bottom w:val="nil"/>
            </w:tcBorders>
            <w:vAlign w:val="center"/>
            <w:hideMark/>
          </w:tcPr>
          <w:p w14:paraId="49C67211" w14:textId="77777777" w:rsidR="00E34C7A" w:rsidRPr="0092296B" w:rsidRDefault="00E34C7A" w:rsidP="000A5505">
            <w:pPr>
              <w:spacing w:line="276" w:lineRule="auto"/>
              <w:jc w:val="center"/>
              <w:rPr>
                <w:rFonts w:ascii="Arial" w:hAnsi="Arial" w:cs="Arial"/>
              </w:rPr>
            </w:pPr>
            <w:r w:rsidRPr="0092296B">
              <w:rPr>
                <w:rFonts w:ascii="Arial" w:hAnsi="Arial" w:cs="Arial"/>
              </w:rPr>
              <w:t>4</w:t>
            </w:r>
          </w:p>
        </w:tc>
      </w:tr>
      <w:tr w:rsidR="00E34C7A" w:rsidRPr="0092296B" w14:paraId="3B3D5E4A" w14:textId="77777777" w:rsidTr="000A5505">
        <w:trPr>
          <w:tblCellSpacing w:w="15" w:type="dxa"/>
        </w:trPr>
        <w:tc>
          <w:tcPr>
            <w:tcW w:w="0" w:type="auto"/>
            <w:tcBorders>
              <w:top w:val="nil"/>
              <w:bottom w:val="single" w:sz="4" w:space="0" w:color="auto"/>
            </w:tcBorders>
            <w:vAlign w:val="center"/>
            <w:hideMark/>
          </w:tcPr>
          <w:p w14:paraId="3619373F" w14:textId="77777777" w:rsidR="00E34C7A" w:rsidRPr="0092296B" w:rsidRDefault="00E34C7A" w:rsidP="000A5505">
            <w:pPr>
              <w:spacing w:line="276" w:lineRule="auto"/>
              <w:rPr>
                <w:rFonts w:ascii="Arial" w:hAnsi="Arial" w:cs="Arial"/>
              </w:rPr>
            </w:pPr>
            <w:r w:rsidRPr="0092296B">
              <w:rPr>
                <w:rFonts w:ascii="Arial" w:hAnsi="Arial" w:cs="Arial"/>
              </w:rPr>
              <w:t>Downstream</w:t>
            </w:r>
          </w:p>
        </w:tc>
        <w:tc>
          <w:tcPr>
            <w:tcW w:w="0" w:type="auto"/>
            <w:tcBorders>
              <w:top w:val="nil"/>
              <w:bottom w:val="single" w:sz="4" w:space="0" w:color="auto"/>
            </w:tcBorders>
            <w:vAlign w:val="center"/>
            <w:hideMark/>
          </w:tcPr>
          <w:p w14:paraId="00693CBD" w14:textId="77777777" w:rsidR="00E34C7A" w:rsidRPr="0092296B" w:rsidRDefault="00E34C7A" w:rsidP="000A5505">
            <w:pPr>
              <w:spacing w:line="276" w:lineRule="auto"/>
              <w:jc w:val="center"/>
              <w:rPr>
                <w:rFonts w:ascii="Arial" w:hAnsi="Arial" w:cs="Arial"/>
              </w:rPr>
            </w:pPr>
            <w:r w:rsidRPr="0092296B">
              <w:rPr>
                <w:rFonts w:ascii="Arial" w:hAnsi="Arial" w:cs="Arial"/>
              </w:rPr>
              <w:t>2</w:t>
            </w:r>
          </w:p>
        </w:tc>
        <w:tc>
          <w:tcPr>
            <w:tcW w:w="0" w:type="auto"/>
            <w:tcBorders>
              <w:top w:val="nil"/>
              <w:bottom w:val="single" w:sz="4" w:space="0" w:color="auto"/>
            </w:tcBorders>
            <w:vAlign w:val="center"/>
            <w:hideMark/>
          </w:tcPr>
          <w:p w14:paraId="604BD1C2" w14:textId="77777777" w:rsidR="00E34C7A" w:rsidRPr="0092296B" w:rsidRDefault="00E34C7A" w:rsidP="000A5505">
            <w:pPr>
              <w:spacing w:line="276" w:lineRule="auto"/>
              <w:jc w:val="center"/>
              <w:rPr>
                <w:rFonts w:ascii="Arial" w:hAnsi="Arial" w:cs="Arial"/>
              </w:rPr>
            </w:pPr>
            <w:r w:rsidRPr="0092296B">
              <w:rPr>
                <w:rFonts w:ascii="Arial" w:hAnsi="Arial" w:cs="Arial"/>
              </w:rPr>
              <w:t>13</w:t>
            </w:r>
          </w:p>
        </w:tc>
        <w:tc>
          <w:tcPr>
            <w:tcW w:w="0" w:type="auto"/>
            <w:tcBorders>
              <w:top w:val="nil"/>
              <w:bottom w:val="single" w:sz="4" w:space="0" w:color="auto"/>
            </w:tcBorders>
            <w:vAlign w:val="center"/>
            <w:hideMark/>
          </w:tcPr>
          <w:p w14:paraId="57BAFB09" w14:textId="77777777" w:rsidR="00E34C7A" w:rsidRPr="0092296B" w:rsidRDefault="00E34C7A" w:rsidP="000A5505">
            <w:pPr>
              <w:spacing w:line="276" w:lineRule="auto"/>
              <w:jc w:val="center"/>
              <w:rPr>
                <w:rFonts w:ascii="Arial" w:hAnsi="Arial" w:cs="Arial"/>
              </w:rPr>
            </w:pPr>
            <w:r w:rsidRPr="0092296B">
              <w:rPr>
                <w:rFonts w:ascii="Arial" w:hAnsi="Arial" w:cs="Arial"/>
              </w:rPr>
              <w:t>42</w:t>
            </w:r>
          </w:p>
        </w:tc>
      </w:tr>
    </w:tbl>
    <w:p w14:paraId="3C570471" w14:textId="77777777" w:rsidR="00E34C7A" w:rsidRPr="0092296B" w:rsidRDefault="00E34C7A" w:rsidP="00E34C7A">
      <w:pPr>
        <w:spacing w:line="276" w:lineRule="auto"/>
        <w:rPr>
          <w:rFonts w:ascii="Arial" w:hAnsi="Arial" w:cs="Arial"/>
        </w:rPr>
      </w:pPr>
    </w:p>
    <w:p w14:paraId="7152286F" w14:textId="77777777" w:rsidR="00E34C7A" w:rsidRPr="008437B7" w:rsidRDefault="00E34C7A" w:rsidP="00E34C7A">
      <w:pPr>
        <w:spacing w:line="276" w:lineRule="auto"/>
        <w:rPr>
          <w:rFonts w:ascii="Arial" w:hAnsi="Arial" w:cs="Arial"/>
          <w:b/>
          <w:bCs/>
          <w:sz w:val="22"/>
        </w:rPr>
      </w:pPr>
      <w:r>
        <w:rPr>
          <w:rFonts w:ascii="Arial" w:hAnsi="Arial" w:cs="Arial"/>
          <w:b/>
          <w:bCs/>
          <w:sz w:val="22"/>
        </w:rPr>
        <w:t>3</w:t>
      </w:r>
      <w:r w:rsidRPr="008437B7">
        <w:rPr>
          <w:rFonts w:ascii="Arial" w:hAnsi="Arial" w:cs="Arial"/>
          <w:b/>
          <w:bCs/>
          <w:sz w:val="22"/>
        </w:rPr>
        <w:t>.</w:t>
      </w:r>
      <w:r>
        <w:rPr>
          <w:rFonts w:ascii="Arial" w:hAnsi="Arial" w:cs="Arial"/>
          <w:b/>
          <w:bCs/>
          <w:sz w:val="22"/>
        </w:rPr>
        <w:t>4</w:t>
      </w:r>
      <w:r w:rsidRPr="008437B7">
        <w:rPr>
          <w:rFonts w:ascii="Arial" w:hAnsi="Arial" w:cs="Arial"/>
          <w:b/>
          <w:bCs/>
          <w:sz w:val="22"/>
        </w:rPr>
        <w:t xml:space="preserve"> Comparative Synthesis of Fish Community Structure</w:t>
      </w:r>
    </w:p>
    <w:p w14:paraId="77E60BCE"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A comparative analysis between </w:t>
      </w:r>
      <w:proofErr w:type="spellStart"/>
      <w:r w:rsidRPr="0092296B">
        <w:rPr>
          <w:rFonts w:ascii="Arial" w:hAnsi="Arial" w:cs="Arial"/>
        </w:rPr>
        <w:t>Api</w:t>
      </w:r>
      <w:proofErr w:type="spellEnd"/>
      <w:r w:rsidRPr="0092296B">
        <w:rPr>
          <w:rFonts w:ascii="Arial" w:hAnsi="Arial" w:cs="Arial"/>
        </w:rPr>
        <w:t xml:space="preserve"> River and </w:t>
      </w:r>
      <w:proofErr w:type="spellStart"/>
      <w:r w:rsidRPr="0092296B">
        <w:rPr>
          <w:rFonts w:ascii="Arial" w:hAnsi="Arial" w:cs="Arial"/>
        </w:rPr>
        <w:t>Asiti</w:t>
      </w:r>
      <w:proofErr w:type="spellEnd"/>
      <w:r w:rsidRPr="0092296B">
        <w:rPr>
          <w:rFonts w:ascii="Arial" w:hAnsi="Arial" w:cs="Arial"/>
        </w:rPr>
        <w:t xml:space="preserve"> River reveals significant differences and similarities in fish community structure influenced by the spatial segmentation of the rivers (upstream, midstream, and downstream), as well as ecological interactions among native, endemic, and alien species. Both rivers show common trends such as a decrease in endemic species abundance from upstream to downstream, an increase in the presence of alien species in downstream segments, and fluctuations in ecological indices such as diversity (H'), evenness (E), and dominance (C).</w:t>
      </w:r>
    </w:p>
    <w:p w14:paraId="4F5FC3D0"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upstream segments, both </w:t>
      </w:r>
      <w:proofErr w:type="spellStart"/>
      <w:r w:rsidRPr="0092296B">
        <w:rPr>
          <w:rFonts w:ascii="Arial" w:hAnsi="Arial" w:cs="Arial"/>
        </w:rPr>
        <w:t>Api</w:t>
      </w:r>
      <w:proofErr w:type="spellEnd"/>
      <w:r w:rsidRPr="0092296B">
        <w:rPr>
          <w:rFonts w:ascii="Arial" w:hAnsi="Arial" w:cs="Arial"/>
        </w:rPr>
        <w:t xml:space="preserve"> and </w:t>
      </w:r>
      <w:proofErr w:type="spellStart"/>
      <w:r w:rsidRPr="0092296B">
        <w:rPr>
          <w:rFonts w:ascii="Arial" w:hAnsi="Arial" w:cs="Arial"/>
        </w:rPr>
        <w:t>Asiti</w:t>
      </w:r>
      <w:proofErr w:type="spellEnd"/>
      <w:r w:rsidRPr="0092296B">
        <w:rPr>
          <w:rFonts w:ascii="Arial" w:hAnsi="Arial" w:cs="Arial"/>
        </w:rPr>
        <w:t xml:space="preserve"> Rivers exhibit the highest abundance and proportion of endemic species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with 63 individuals (0.0537) and 64 individuals (0.056) respectively. This indicates that the upstream segments of both rivers remain important habitats for endemic species, with relatively stable ecological conditions and low disturbance levels.  These findings, showing that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is highly dependent on good habitat quality, natural substrates, and undisturbed riparian vegetation</w:t>
      </w:r>
      <w:r w:rsidRPr="0092296B">
        <w:rPr>
          <w:rFonts w:ascii="Arial" w:hAnsi="Arial" w:cs="Arial"/>
          <w:color w:val="000000"/>
        </w:rPr>
        <w:t xml:space="preserve"> </w:t>
      </w:r>
      <w:sdt>
        <w:sdtPr>
          <w:rPr>
            <w:rFonts w:ascii="Arial" w:hAnsi="Arial" w:cs="Arial"/>
            <w:color w:val="000000"/>
          </w:rPr>
          <w:tag w:val="MENDELEY_CITATION_v3_eyJjaXRhdGlvbklEIjoiTUVOREVMRVlfQ0lUQVRJT05fYWI2MjUwNzEtNTEzOC00ZDVmLWI1YzYtM2M3NzU4MzZiMjExIiwicHJvcGVydGllcyI6eyJub3RlSW5kZXgiOjB9LCJpc0VkaXRlZCI6ZmFsc2UsIm1hbnVhbE92ZXJyaWRlIjp7ImlzTWFudWFsbHlPdmVycmlkZGVuIjpmYWxzZSwiY2l0ZXByb2NUZXh0IjoiKDcpIiwibWFudWFsT3ZlcnJpZGVUZXh0IjoiIn0sImNpdGF0aW9uSXRlbXMiOlt7ImlkIjoiMTg4MjZhMzQtZTYwOC0zM2JlLTllYzgtZDhkYjRkZDg1MjUwIiwiaXRlbURhdGEiOnsidHlwZSI6ImFydGljbGUtam91cm5hbCIsImlkIjoiMTg4MjZhMzQtZTYwOC0zM2JlLTllYzgtZDhkYjRkZDg1MjUwIiwidGl0bGUiOiJJa2FuIEVuZGVtaWsgZGkgSW5kb25lc2lhOiBNZWxhbm90YWVuaWEgYXJmYWtlbnNpcyBBbGxlbiwgMTk5MCIsImF1dGhvciI6W3siZmFtaWx5IjoiTWFuYW5na2FsYW5naSIsImdpdmVuIjoiRSIsInBhcnNlLW5hbWVzIjpmYWxzZSwiZHJvcHBpbmctcGFydGljbGUiOiIiLCJub24tZHJvcHBpbmctcGFydGljbGUiOiIifSx7ImZhbWlseSI6IlJhaGFyZGpvIiwiZ2l2ZW4iOiJNIEYiLCJwYXJzZS1uYW1lcyI6ZmFsc2UsImRyb3BwaW5nLXBhcnRpY2xlIjoiIiwibm9uLWRyb3BwaW5nLXBhcnRpY2xlIjoiIn0seyJmYW1pbHkiOiJIYWRpYW50eSIsImdpdmVuIjoiUiBLIiwicGFyc2UtbmFtZXMiOmZhbHNlLCJkcm9wcGluZy1wYXJ0aWNsZSI6IiIsIm5vbi1kcm9wcGluZy1wYXJ0aWNsZSI6IiJ9LHsiZmFtaWx5IjoiSGFyaXlhZGkiLCJnaXZlbiI6IlMiLCJwYXJzZS1uYW1lcyI6ZmFsc2UsImRyb3BwaW5nLXBhcnRpY2xlIjoiIiwibm9uLWRyb3BwaW5nLXBhcnRpY2xlIjoiIn1dLCJjb250YWluZXItdGl0bGUiOiJXYXJ0YSBJa3Rpb2xvZ2kiLCJpc3N1ZWQiOnsiZGF0ZS1wYXJ0cyI6W1syMDE4XV19LCJwYWdlIjoiMTEtMTciLCJpc3N1ZSI6IjEiLCJ2b2x1bWUiOiIyIiwiY29udGFpbmVyLXRpdGxlLXNob3J0IjoiIn0sImlzVGVtcG9yYXJ5IjpmYWxzZX1dfQ=="/>
          <w:id w:val="-1056702771"/>
          <w:placeholder>
            <w:docPart w:val="5E3B2EAF0C9843559C85E90D85ED71C9"/>
          </w:placeholder>
        </w:sdtPr>
        <w:sdtEndPr/>
        <w:sdtContent>
          <w:r w:rsidRPr="00AC730A">
            <w:rPr>
              <w:rFonts w:ascii="Arial" w:hAnsi="Arial" w:cs="Arial"/>
              <w:color w:val="000000"/>
            </w:rPr>
            <w:t>(7)</w:t>
          </w:r>
        </w:sdtContent>
      </w:sdt>
      <w:r w:rsidRPr="0092296B">
        <w:rPr>
          <w:rFonts w:ascii="Arial" w:hAnsi="Arial" w:cs="Arial"/>
        </w:rPr>
        <w:t>.</w:t>
      </w:r>
    </w:p>
    <w:p w14:paraId="27E7E4A5"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midstream segments, a shift in community composition occurs. In Api River,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decreases to 34 individuals, while native species such as </w:t>
      </w:r>
      <w:proofErr w:type="spellStart"/>
      <w:r w:rsidRPr="0092296B">
        <w:rPr>
          <w:rFonts w:ascii="Arial" w:hAnsi="Arial" w:cs="Arial"/>
          <w:i/>
          <w:iCs/>
        </w:rPr>
        <w:t>Langusia</w:t>
      </w:r>
      <w:proofErr w:type="spellEnd"/>
      <w:r w:rsidRPr="0092296B">
        <w:rPr>
          <w:rFonts w:ascii="Arial" w:hAnsi="Arial" w:cs="Arial"/>
        </w:rPr>
        <w:t xml:space="preserve"> sp. and </w:t>
      </w:r>
      <w:proofErr w:type="spellStart"/>
      <w:r w:rsidRPr="0092296B">
        <w:rPr>
          <w:rFonts w:ascii="Arial" w:hAnsi="Arial" w:cs="Arial"/>
          <w:i/>
          <w:iCs/>
        </w:rPr>
        <w:t>Neosilurus</w:t>
      </w:r>
      <w:proofErr w:type="spellEnd"/>
      <w:r w:rsidRPr="0092296B">
        <w:rPr>
          <w:rFonts w:ascii="Arial" w:hAnsi="Arial" w:cs="Arial"/>
        </w:rPr>
        <w:t xml:space="preserve"> sp. begin to play a more significant role. Meanwhile, </w:t>
      </w:r>
      <w:proofErr w:type="spellStart"/>
      <w:r w:rsidRPr="0092296B">
        <w:rPr>
          <w:rFonts w:ascii="Arial" w:hAnsi="Arial" w:cs="Arial"/>
        </w:rPr>
        <w:t>Asiti</w:t>
      </w:r>
      <w:proofErr w:type="spellEnd"/>
      <w:r w:rsidRPr="0092296B">
        <w:rPr>
          <w:rFonts w:ascii="Arial" w:hAnsi="Arial" w:cs="Arial"/>
        </w:rPr>
        <w:t xml:space="preserve"> River records an increase in species number (9 species) and a higher proportion of native species, indicating potential conservation areas with relatively low anthropogenic pressure. This phenomenon is associated with heterogeneous habitat conditions, moderate flow, and mixed substrates, which ecologically support the local fish communities </w:t>
      </w:r>
      <w:sdt>
        <w:sdtPr>
          <w:rPr>
            <w:rFonts w:ascii="Arial" w:hAnsi="Arial" w:cs="Arial"/>
            <w:color w:val="000000"/>
          </w:rPr>
          <w:tag w:val="MENDELEY_CITATION_v3_eyJjaXRhdGlvbklEIjoiTUVOREVMRVlfQ0lUQVRJT05fMDQ3MzA5YzUtZGFmNC00MjVmLTgxYjMtZDNiOTY1MjExMDExIiwicHJvcGVydGllcyI6eyJub3RlSW5kZXgiOjB9LCJpc0VkaXRlZCI6ZmFsc2UsIm1hbnVhbE92ZXJyaWRlIjp7ImlzTWFudWFsbHlPdmVycmlkZGVuIjpmYWxzZSwiY2l0ZXByb2NUZXh0IjoiKDM0KSIsIm1hbnVhbE92ZXJyaWRlVGV4dCI6IiJ9LCJjaXRhdGlvbkl0ZW1zIjpbeyJpZCI6IjVkMzQyYjI3LTZhODItMzRkNi1iODQzLTBhMWFhNDk2Mjc5YSIsIml0ZW1EYXRhIjp7InR5cGUiOiJhcnRpY2xlLWpvdXJuYWwiLCJpZCI6IjVkMzQyYjI3LTZhODItMzRkNi1iODQzLTBhMWFhNDk2Mjc5YSIsInRpdGxlIjoiRnJlc2h3YXRlciBmaXNoIGJpb2RpdmVyc2l0eSByZXN0b3JhdGlvbiBpbiBmbG9vZHBsYWluIHJpdmVycyByZXF1aXJlcyBjb25uZWN0aXZpdHkgYW5kIGhhYml0YXQgaGV0ZXJvZ2VuZWl0eSBhdCBtdWx0aXBsZSBzcGF0aWFsIHNjYWxlcyIsImF1dGhvciI6W3siZmFtaWx5IjoiU3RvZmZlcnMiLCJnaXZlbiI6IlR3YW4iLCJwYXJzZS1uYW1lcyI6ZmFsc2UsImRyb3BwaW5nLXBhcnRpY2xlIjoiIiwibm9uLWRyb3BwaW5nLXBhcnRpY2xlIjoiIn0seyJmYW1pbHkiOiJCdWlqc2UiLCJnaXZlbiI6IkEgRCIsInBhcnNlLW5hbWVzIjpmYWxzZSwiZHJvcHBpbmctcGFydGljbGUiOiIiLCJub24tZHJvcHBpbmctcGFydGljbGUiOiIifSx7ImZhbWlseSI6IkdlZXJsaW5nIiwiZ2l2ZW4iOiJHIFciLCJwYXJzZS1uYW1lcyI6ZmFsc2UsImRyb3BwaW5nLXBhcnRpY2xlIjoiIiwibm9uLWRyb3BwaW5nLXBhcnRpY2xlIjoiIn0seyJmYW1pbHkiOiJKYW5zIiwiZ2l2ZW4iOiJMIEgiLCJwYXJzZS1uYW1lcyI6ZmFsc2UsImRyb3BwaW5nLXBhcnRpY2xlIjoiIiwibm9uLWRyb3BwaW5nLXBhcnRpY2xlIjoiIn0seyJmYW1pbHkiOiJTY2hvb3IiLCJnaXZlbiI6Ik0gTSIsInBhcnNlLW5hbWVzIjpmYWxzZSwiZHJvcHBpbmctcGFydGljbGUiOiIiLCJub24tZHJvcHBpbmctcGFydGljbGUiOiIifSx7ImZhbWlseSI6IlBvb3MiLCJnaXZlbiI6IkogSiIsInBhcnNlLW5hbWVzIjpmYWxzZSwiZHJvcHBpbmctcGFydGljbGUiOiIiLCJub24tZHJvcHBpbmctcGFydGljbGUiOiIifSx7ImZhbWlseSI6IlZlcnJldGgiLCJnaXZlbiI6IkogQSBKIiwicGFyc2UtbmFtZXMiOmZhbHNlLCJkcm9wcGluZy1wYXJ0aWNsZSI6IiIsIm5vbi1kcm9wcGluZy1wYXJ0aWNsZSI6IiJ9LHsiZmFtaWx5IjoiTmFnZWxrZXJrZSIsImdpdmVuIjoiTCBBIEoiLCJwYXJzZS1uYW1lcyI6ZmFsc2UsImRyb3BwaW5nLXBhcnRpY2xlIjoiIiwibm9uLWRyb3BwaW5nLXBhcnRpY2xlIjoiIn1dLCJjb250YWluZXItdGl0bGUiOiJTY2llbmNlIG9mIHRoZSBUb3RhbCBFbnZpcm9ubWVudCIsIklTU04iOiIwMDQ4LTk2OTciLCJpc3N1ZWQiOnsiZGF0ZS1wYXJ0cyI6W1syMDIyXV19LCJwYWdlIjoiMTU2NTA5IiwicHVibGlzaGVyIjoiRWxzZXZpZXIiLCJ2b2x1bWUiOiI4MzgiLCJjb250YWluZXItdGl0bGUtc2hvcnQiOiIifSwiaXNUZW1wb3JhcnkiOmZhbHNlfV19"/>
          <w:id w:val="1580407809"/>
          <w:placeholder>
            <w:docPart w:val="B46B2542B7754F4887E3E10DAF8EF5E6"/>
          </w:placeholder>
        </w:sdtPr>
        <w:sdtEndPr/>
        <w:sdtContent>
          <w:r w:rsidRPr="00AC730A">
            <w:rPr>
              <w:rFonts w:ascii="Arial" w:hAnsi="Arial" w:cs="Arial"/>
              <w:color w:val="000000"/>
            </w:rPr>
            <w:t>(34)</w:t>
          </w:r>
        </w:sdtContent>
      </w:sdt>
      <w:r w:rsidRPr="0092296B">
        <w:rPr>
          <w:rFonts w:ascii="Arial" w:hAnsi="Arial" w:cs="Arial"/>
        </w:rPr>
        <w:t>.</w:t>
      </w:r>
    </w:p>
    <w:p w14:paraId="063B5EDE"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downstream segments, both rivers experience a sharp decline in the number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individuals (22 and 2 individuals respectively), along with increased dominance of alien species, especially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and </w:t>
      </w:r>
      <w:proofErr w:type="spellStart"/>
      <w:r w:rsidRPr="0092296B">
        <w:rPr>
          <w:rFonts w:ascii="Arial" w:hAnsi="Arial" w:cs="Arial"/>
          <w:i/>
          <w:iCs/>
        </w:rPr>
        <w:t>Puntius</w:t>
      </w:r>
      <w:proofErr w:type="spellEnd"/>
      <w:r w:rsidRPr="0092296B">
        <w:rPr>
          <w:rFonts w:ascii="Arial" w:hAnsi="Arial" w:cs="Arial"/>
        </w:rPr>
        <w:t xml:space="preserve"> sp. Specifically, in </w:t>
      </w:r>
      <w:proofErr w:type="spellStart"/>
      <w:r w:rsidRPr="0092296B">
        <w:rPr>
          <w:rFonts w:ascii="Arial" w:hAnsi="Arial" w:cs="Arial"/>
        </w:rPr>
        <w:t>Asiti</w:t>
      </w:r>
      <w:proofErr w:type="spellEnd"/>
      <w:r w:rsidRPr="0092296B">
        <w:rPr>
          <w:rFonts w:ascii="Arial" w:hAnsi="Arial" w:cs="Arial"/>
        </w:rPr>
        <w:t xml:space="preserve"> River, alien species dominate the downstream community with 30 individuals of the genus </w:t>
      </w:r>
      <w:r w:rsidRPr="0092296B">
        <w:rPr>
          <w:rFonts w:ascii="Arial" w:hAnsi="Arial" w:cs="Arial"/>
          <w:i/>
          <w:iCs/>
        </w:rPr>
        <w:t>Puntius</w:t>
      </w:r>
      <w:r w:rsidRPr="0092296B">
        <w:rPr>
          <w:rFonts w:ascii="Arial" w:hAnsi="Arial" w:cs="Arial"/>
        </w:rPr>
        <w:t xml:space="preserve">. This indicates high ecological pressure due to biological invasions, habitat quality degradation, and human activities such as agriculture and settlements </w:t>
      </w:r>
      <w:sdt>
        <w:sdtPr>
          <w:rPr>
            <w:rFonts w:ascii="Arial" w:hAnsi="Arial" w:cs="Arial"/>
            <w:color w:val="000000"/>
          </w:rPr>
          <w:tag w:val="MENDELEY_CITATION_v3_eyJjaXRhdGlvbklEIjoiTUVOREVMRVlfQ0lUQVRJT05fNTNlODYxNTMtOWZlMi00NTRhLTlhYTctNWYxOTFlZWYyMTE0IiwicHJvcGVydGllcyI6eyJub3RlSW5kZXgiOjB9LCJpc0VkaXRlZCI6ZmFsc2UsIm1hbnVhbE92ZXJyaWRlIjp7ImlzTWFudWFsbHlPdmVycmlkZGVuIjpmYWxzZSwiY2l0ZXByb2NUZXh0IjoiKDM1LDM2KSIsIm1hbnVhbE92ZXJyaWRlVGV4dCI6IiJ9LCJjaXRhdGlvbkl0ZW1zIjpbeyJpZCI6IjkwODcxMDhhLTE5ODAtMzVlYi1iMmZiLTJhOTgzOWRhNWM0YiIsIml0ZW1EYXRhIjp7InR5cGUiOiJjaGFwdGVyIiwiaWQiOiI5MDg3MTA4YS0xOTgwLTM1ZWItYjJmYi0yYTk4MzlkYTVjNGIiLCJ0aXRsZSI6IlRyb3BpY2FsIGZyZXNod2F0ZXIgZWNvc3lzdGVtcywgYmlvdGEgYW5kIGFudGhyb3BvZ2VuaWMgYWN0aXZpdGllcyB3aXRoIHJlZmVyZW5jZSB0byBTb3V0aC1FYXN0IEFzaWEuIiwiYXV0aG9yIjpbeyJmYW1pbHkiOiJMaWV3IiwiZ2l2ZW4iOiJKaWEgSHVhbiIsInBhcnNlLW5hbWVzIjpmYWxzZSwiZHJvcHBpbmctcGFydGljbGUiOiIiLCJub24tZHJvcHBpbmctcGFydGljbGUiOiIifSx7ImZhbWlseSI6IkxpbSIsImdpdmVuIjoiUmF5c29uIEIgSCIsInBhcnNlLW5hbWVzIjpmYWxzZSwiZHJvcHBpbmctcGFydGljbGUiOiIiLCJub24tZHJvcHBpbmctcGFydGljbGUiOiIifSx7ImZhbWlseSI6IkxvdyIsImdpdmVuIjoiQmkgV2VpIiwicGFyc2UtbmFtZXMiOmZhbHNlLCJkcm9wcGluZy1wYXJ0aWNsZSI6IiIsIm5vbi1kcm9wcGluZy1wYXJ0aWNsZSI6IiJ9LHsiZmFtaWx5IjoiTW93ZSIsImdpdmVuIjoiTWF4aW5lIEEgRCIsInBhcnNlLW5hbWVzIjpmYWxzZSwiZHJvcHBpbmctcGFydGljbGUiOiIiLCJub24tZHJvcHBpbmctcGFydGljbGUiOiIifSx7ImZhbWlseSI6Ik5nIiwiZ2l2ZW4iOiJUaW5nIEh1aSIsInBhcnNlLW5hbWVzIjpmYWxzZSwiZHJvcHBpbmctcGFydGljbGUiOiIiLCJub24tZHJvcHBpbmctcGFydGljbGUiOiIifSx7ImZhbWlseSI6IlplbmciLCJnaXZlbiI6IllpLXdlbiIsInBhcnNlLW5hbWVzIjpmYWxzZSwiZHJvcHBpbmctcGFydGljbGUiOiIiLCJub24tZHJvcHBpbmctcGFydGljbGUiOiIifSx7ImZhbWlseSI6IlllbyIsImdpdmVuIjoiRGFycmVuIEMgSiIsInBhcnNlLW5hbWVzIjpmYWxzZSwiZHJvcHBpbmctcGFydGljbGUiOiIiLCJub24tZHJvcHBpbmctcGFydGljbGUiOiIifV0sImNvbnRhaW5lci10aXRsZSI6IkNsaW1hdGUgY2hhbmdlIGFuZCBpbmZlY3Rpb3VzIGZpc2ggZGlzZWFzZXMiLCJpc3N1ZWQiOnsiZGF0ZS1wYXJ0cyI6W1syMDIwXV19LCJwYWdlIjoiMTktNDMiLCJwdWJsaXNoZXIiOiJDQUJJIFdhbGxpbmdmb3JkIFVLIiwiY29udGFpbmVyLXRpdGxlLXNob3J0IjoiIn0sImlzVGVtcG9yYXJ5IjpmYWxzZX0seyJpZCI6IjA5NmY0OTcxLTYzMTAtM2JhNy1hZWQyLWRlZTZhZDQ2MDNkMyIsIml0ZW1EYXRhIjp7InR5cGUiOiJhcnRpY2xlLWpvdXJuYWwiLCJpZCI6IjA5NmY0OTcxLTYzMTAtM2JhNy1hZWQyLWRlZTZhZDQ2MDNkMyIsInRpdGxlIjoiUHJlc2VuY2Ugb2Ygbm9uLW5hdGl2ZSBmcmVzaHdhdGVyIGZpc2ggaW4gSW5kb25lc2lhOiBBIHJldmlldy1SaXNrIGFuZCBlY29sb2dpY2FsIGltcGFjdHMiLCJhdXRob3IiOlt7ImZhbWlseSI6IlJvYmluIiwiZ2l2ZW4iOiJTIFBpIiwicGFyc2UtbmFtZXMiOmZhbHNlLCJkcm9wcGluZy1wYXJ0aWNsZSI6IiIsIm5vbi1kcm9wcGluZy1wYXJ0aWNsZSI6IiJ9LHsiZmFtaWx5IjoiVmFsZW4iLCJnaXZlbiI6IkZpdHJpIFMiLCJwYXJzZS1uYW1lcyI6ZmFsc2UsImRyb3BwaW5nLXBhcnRpY2xlIjoiIiwibm9uLWRyb3BwaW5nLXBhcnRpY2xlIjoiIn0seyJmYW1pbHkiOiJOb21sZW5pIiwiZ2l2ZW4iOiJBcnlvayIsInBhcnNlLW5hbWVzIjpmYWxzZSwiZHJvcHBpbmctcGFydGljbGUiOiIiLCJub24tZHJvcHBpbmctcGFydGljbGUiOiIifSx7ImZhbWlseSI6IlR1cm5pcCIsImdpdmVuIjoiR2lsYmVydCIsInBhcnNlLW5hbWVzIjpmYWxzZSwiZHJvcHBpbmctcGFydGljbGUiOiIiLCJub24tZHJvcHBpbmctcGFydGljbGUiOiIifSx7ImZhbWlseSI6Ikx1aHVsaW1hIiwiZ2l2ZW4iOiJNYXJ0aW4gWWVybWlhcyIsInBhcnNlLW5hbWVzIjpmYWxzZSwiZHJvcHBpbmctcGFydGljbGUiOiIiLCJub24tZHJvcHBpbmctcGFydGljbGUiOiIifSx7ImZhbWlseSI6Ikluc2FuaSIsImdpdmVuIjoiTGlnYSIsInBhcnNlLW5hbWVzIjpmYWxzZSwiZHJvcHBpbmctcGFydGljbGUiOiIiLCJub24tZHJvcHBpbmctcGFydGljbGUiOiIifV0sImNvbnRhaW5lci10aXRsZSI6IkFBQ0wtQmlvZmx1eC1BcXVhY3VsdHVyZSwgQXF1YXJpdW0sIENvbnNlcnZhdGlvbiAmIExlZ2lzbGF0aW9uIiwiaXNzdWVkIjp7ImRhdGUtcGFydHMiOltbMjAyM11dfSwicGFnZSI6IjY2LTc5IiwiaXNzdWUiOiIxIiwidm9sdW1lIjoiMTYiLCJjb250YWluZXItdGl0bGUtc2hvcnQiOiIifSwiaXNUZW1wb3JhcnkiOmZhbHNlfV19"/>
          <w:id w:val="-625002833"/>
          <w:placeholder>
            <w:docPart w:val="B46B2542B7754F4887E3E10DAF8EF5E6"/>
          </w:placeholder>
        </w:sdtPr>
        <w:sdtEndPr/>
        <w:sdtContent>
          <w:r w:rsidRPr="00AC730A">
            <w:rPr>
              <w:rFonts w:ascii="Arial" w:hAnsi="Arial" w:cs="Arial"/>
              <w:color w:val="000000"/>
            </w:rPr>
            <w:t>(35,36)</w:t>
          </w:r>
        </w:sdtContent>
      </w:sdt>
      <w:r w:rsidRPr="0092296B">
        <w:rPr>
          <w:rFonts w:ascii="Arial" w:hAnsi="Arial" w:cs="Arial"/>
        </w:rPr>
        <w:t xml:space="preserve">. The dominance index (C) in the downstream segments of both rivers is high (0.762 in Api and 0.662 in </w:t>
      </w:r>
      <w:proofErr w:type="spellStart"/>
      <w:r w:rsidRPr="0092296B">
        <w:rPr>
          <w:rFonts w:ascii="Arial" w:hAnsi="Arial" w:cs="Arial"/>
        </w:rPr>
        <w:t>Asiti</w:t>
      </w:r>
      <w:proofErr w:type="spellEnd"/>
      <w:r w:rsidRPr="0092296B">
        <w:rPr>
          <w:rFonts w:ascii="Arial" w:hAnsi="Arial" w:cs="Arial"/>
        </w:rPr>
        <w:t xml:space="preserve">), reflecting the strong influence of dominant species that reduce ecosystem balance </w:t>
      </w:r>
      <w:sdt>
        <w:sdtPr>
          <w:rPr>
            <w:rFonts w:ascii="Arial" w:hAnsi="Arial" w:cs="Arial"/>
            <w:color w:val="000000"/>
          </w:rPr>
          <w:tag w:val="MENDELEY_CITATION_v3_eyJjaXRhdGlvbklEIjoiTUVOREVMRVlfQ0lUQVRJT05fN2Y2ZGU3NDYtMWMyYy00YjIxLWJlMWUtMzc2NDZmMzVkM2JlIiwicHJvcGVydGllcyI6eyJub3RlSW5kZXgiOjB9LCJpc0VkaXRlZCI6ZmFsc2UsIm1hbnVhbE92ZXJyaWRlIjp7ImlzTWFudWFsbHlPdmVycmlkZGVuIjpmYWxzZSwiY2l0ZXByb2NUZXh0IjoiKDM3KSIsIm1hbnVhbE92ZXJyaWRlVGV4dCI6IiJ9LCJjaXRhdGlvbkl0ZW1zIjpbeyJpZCI6ImE4MjcwOGU5LTgxZGMtMzk5Yy05OWM2LTkyMjdmN2EyODZkOSIsIml0ZW1EYXRhIjp7InR5cGUiOiJib29rIiwiaWQiOiJhODI3MDhlOS04MWRjLTM5OWMtOTljNi05MjI3ZjdhMjg2ZDkiLCJ0aXRsZSI6IlN0cmVhbSBFY29sb2d5OiBTdHJ1Y3R1cmUgYW5kIEZ1bmN0aW9uIG9mIFJ1bm5pbmcgV2F0ZXJzIiwiYXV0aG9yIjpbeyJmYW1pbHkiOiJBbGxhbiIsImdpdmVuIjoiSi4gRGF2aWQiLCJwYXJzZS1uYW1lcyI6ZmFsc2UsImRyb3BwaW5nLXBhcnRpY2xlIjoiIiwibm9uLWRyb3BwaW5nLXBhcnRpY2xlIjoiIn0seyJmYW1pbHkiOiJDYXN0aWxsbyIsImdpdmVuIjoiTWFyw61hIE0uIiwicGFyc2UtbmFtZXMiOmZhbHNlLCJkcm9wcGluZy1wYXJ0aWNsZSI6IiIsIm5vbi1kcm9wcGluZy1wYXJ0aWNsZSI6IiJ9LHsiZmFtaWx5IjoiQ2FwcHMiLCJnaXZlbiI6IktyaXN0YSBBLiIsInBhcnNlLW5hbWVzIjpmYWxzZSwiZHJvcHBpbmctcGFydGljbGUiOiIiLCJub24tZHJvcHBpbmctcGFydGljbGUiOiIifV0sImNvbnRhaW5lci10aXRsZSI6IlN0cmVhbSBFY29sb2d5OiBTdHJ1Y3R1cmUgYW5kIEZ1bmN0aW9uIG9mIFJ1bm5pbmcgV2F0ZXJzIiwiRE9JIjoiMTAuMTAwNy85NzgtMy0wMzAtNjEyODYtMyIsImlzc3VlZCI6eyJkYXRlLXBhcnRzIjpbWzIwMjBdXX0sImFic3RyYWN0IjoiU3RyZWFtIEVjb2xvZ3k6IFN0cnVjdHVyZSBhbmQgRnVuY3Rpb24gb2YgUnVubmluZyBXYXRlcnMgaXMgZGVzaWduZWQgdG8gc2VydmUgYXMgYSB0ZXh0Ym9vayBmb3IgYWR2YW5jZWQgdW5kZXJncmFkdWF0ZSBhbmQgZ3JhZHVhdGUgc3R1ZGVudHMsIGFuZCBhcyBhIHJlZmVyZW5jZSBzb3VyY2UgZm9yIHNwZWNpYWxpc3RzIGluIHN0cmVhbSBlY29sb2d5IGFuZCByZWxhdGVkIGZpZWxkcy4gVGhpcyBUaGlyZCBFZGl0aW9uIGlzIHRob3JvdWdobHkgdXBkYXRlZCBhbmQgZXhwYW5kZWQgdG8gaW5jb3Jwb3JhdGUgc2lnbmlmaWNhbnQgYWR2YW5jZXMgaW4gb3VyIHVuZGVyc3RhbmRpbmcgb2YgZW52aXJvbm1lbnRhbCBmYWN0b3JzLCBiaW9sb2dpY2FsIGludGVyYWN0aW9ucywgYW5kIGVjb3N5c3RlbSBwcm9jZXNzZXMsIGFuZCBob3cgdGhlc2UgdmFyeSB3aXRoIGh5ZHJvbG9naWNhbCwgZ2VvbW9ycGhvbG9naWNhbCwgYW5kIGxhbmRzY2FwZSBzZXR0aW5nLiBUaGUgYnJvYWQgZGl2ZXJzaXR5IG9mIHJ1bm5pbmcgd2F0ZXJzIC0gZnJvbSB0b3JyZW50aWFsIG1vdW50YWluIGJyb29rcywgdG8gbGFyZ2UsIGxvd2xhbmQgcml2ZXJzLCB0byBncmVhdCByaXZlciBzeXN0ZW1zIHdob3NlIGJhc2lucyBvY2N1cHkgc3ViLWNvbnRpbmVudHMgLSBtYWtlcyByaXZlciBlY29zeXN0ZW1zIGFwcGVhciBvdmVyd2hlbG1pbmcgY29tcGxleC4gQSBjZW50cmFsIHRoZW1lIG9mIHRoaXMgYm9vayBpcyB0aGF0IGFsdGhvdWdoIHRoZSBzZXR0aW5ncyBhcmUgb2Z0ZW4gdW5pcXVlLCB0aGUgcHJvY2Vzc2VzIGF0IHdvcmsgaW4gcnVubmluZyB3YXRlcnMgYXJlIGdlbmVyYWwgYW5kIGluY3JlYXNpbmdseSB3ZWxsIHVuZGVyc3Rvb2QuIEV2ZW4gYXMgb3VyIHNjaWVudGlmaWMgdW5kZXJzdGFuZGluZyBvZiBzdHJlYW0gZWNvc3lzdGVtcyByYXBpZGx5IGFkdmFuY2VzLCB0aGUgcHJlc3N1cmVzIGFyaXNpbmcgZnJvbSBkaXZlcnNlIGh1bWFuIGFjdGl2aXRpZXMgY29udGludWUgdG8gdGhyZWF0ZW4gdGhlIGhlYWx0aCBvZiByaXZlcnMgd29ybGR3aWRlLiBUaGlzIGJvb2sgcHJlc2VudHMgdml0YWwgbmV3IGZpbmRpbmdzIGNvbmNlcm5pbmcgaHVtYW4gaW1wYWN0cywgYW5kIHRoZSBhZHZhbmNlcyBpbiBwb2xsdXRpb24gY29udHJvbCwgZmxvdyBtYW5hZ2VtZW50LCByZXN0b3JhdGlvbiwgYW5kIGNvbnNlcnZhdGlvbiBwbGFubmluZyB0aGF0IHBvaW50IHRvIHByYWN0aWNhbCBzb2x1dGlvbnMuIFJldmlld3Mgb2YgdGhlIGZpcnN0IGVkaXRpb246IFwiLi4gYW4gdW51c3VhbGx5IGx1Y2lkIGFuZCBqdWRpY2lvdXMgcmVhc3Nlc3NtZW50IG9mIHRoZSBzdGF0ZSBvZiBzdHJlYW0gZWNvbG9neVwiIFNjaWVuY2UgTWFnYXppbmUgXCIuLnByb3ZpZGVzIGFuIGV4Y2VsbGVudCBpbnRyb2R1Y3Rpb24gdG8gdGhlIGFyZWEgZm9yIGFkdmFuY2VkIHVuZGVyZ3JhZHVhdGVzIGFuZCBncmFkdWF0ZSBzdHVkZW50cy4uLlwiIExpbW5vbG9neSAmIE9jZWFub2dyYXBoeSBcIi4uLiBhIHZhbHVhYmxlIHJlZmVyZW5jZSBmb3IgYWxsIHRob3NlIGludGVyZXN0ZWQgaW4gdGhlIGVjb2xvZ3kgb2YgcnVubmluZyB3YXRlcnMuXCIgVHJhbnNhY3Rpb25zIG9mIHRoZSBBbWVyaWNhbiBGaXNoZXJpZXMgU29jaWV0eSBSZXZpZXdzIG9mIHRoZSBzZWNvbmQgZWRpdGlvbjogXCJPdmVyYWxsLCBhIG11c3QgZm9yIHRoZSBmaWVsZCBjZW50cmUgYW5kIGEgZ29vZCBzdGFydGVyIHRleHQgaW4gc3RyZWFtIGVjb2xvZ3kuXCIgKFRFTiBOZXdzLCBPY3RvYmVyLCAyMDA3KSBcIkhpZ2hseSByZWNvbW1lbmRlZC4gVXBwZXItZGl2aXNpb24gdW5kZXJncmFkdWF0ZXMgdGhyb3VnaCBmYWN1bHR5LlwiIChQLiBSLiBQaW5ldCwgQ0hPSUNFLCBWb2wuIDQ1ICg3KSwgMjAwOClcIi4uLiBhIHZlcnkgZ29vZCwgZmx1aWRseSByZWFkYWJsZSBib29rIHdoaWNoIGNvbnRhaW5zIHRoZSBsYXRlc3Qga2V5IHNjaWVudGlmaWMga25vd2xlZGdlIG9mIHRoZSBlY29sb2d5IG9mIHJ1bm5pbmcgd2F0ZXJzLlwiIChEYW5pZWwgR3JhZWJlciwgSW50ZXJuYXRpb25hbCBSZXZpZXcgb2YgSHlkcm9iaW9sb2d5LCBWb2wuIDk0ICgyKSwgMjAwOSkiLCJjb250YWluZXItdGl0bGUtc2hvcnQiOiIifSwiaXNUZW1wb3JhcnkiOmZhbHNlfV19"/>
          <w:id w:val="-138729930"/>
          <w:placeholder>
            <w:docPart w:val="B46B2542B7754F4887E3E10DAF8EF5E6"/>
          </w:placeholder>
        </w:sdtPr>
        <w:sdtEndPr/>
        <w:sdtContent>
          <w:r w:rsidRPr="00AC730A">
            <w:rPr>
              <w:rFonts w:ascii="Arial" w:hAnsi="Arial" w:cs="Arial"/>
              <w:color w:val="000000"/>
            </w:rPr>
            <w:t>(37)</w:t>
          </w:r>
        </w:sdtContent>
      </w:sdt>
      <w:r w:rsidRPr="0092296B">
        <w:rPr>
          <w:rFonts w:ascii="Arial" w:hAnsi="Arial" w:cs="Arial"/>
        </w:rPr>
        <w:t>.</w:t>
      </w:r>
    </w:p>
    <w:p w14:paraId="2EB324B8"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Based on the Shannon-Wiener diversity index (H'), the downstream segment of Api River actually has the highest value (1.665), followed by the downstream segment of </w:t>
      </w:r>
      <w:proofErr w:type="spellStart"/>
      <w:r w:rsidRPr="0092296B">
        <w:rPr>
          <w:rFonts w:ascii="Arial" w:hAnsi="Arial" w:cs="Arial"/>
        </w:rPr>
        <w:t>Asiti</w:t>
      </w:r>
      <w:proofErr w:type="spellEnd"/>
      <w:r w:rsidRPr="0092296B">
        <w:rPr>
          <w:rFonts w:ascii="Arial" w:hAnsi="Arial" w:cs="Arial"/>
        </w:rPr>
        <w:t xml:space="preserve"> River (1.409). These values do not necessarily indicate better ecosystem quality but may suggest an increase in opportunistic or pollution-tolerant species, as noted by </w:t>
      </w:r>
      <w:sdt>
        <w:sdtPr>
          <w:rPr>
            <w:rFonts w:ascii="Arial" w:hAnsi="Arial" w:cs="Arial"/>
            <w:color w:val="000000"/>
          </w:rPr>
          <w:tag w:val="MENDELEY_CITATION_v3_eyJjaXRhdGlvbklEIjoiTUVOREVMRVlfQ0lUQVRJT05fYjkyMjI2MzgtMWZjZi00OTJkLWIxY2UtOWFiODBhNzIxNThmIiwicHJvcGVydGllcyI6eyJub3RlSW5kZXgiOjB9LCJpc0VkaXRlZCI6ZmFsc2UsIm1hbnVhbE92ZXJyaWRlIjp7ImlzTWFudWFsbHlPdmVycmlkZGVuIjp0cnVlLCJjaXRlcHJvY1RleHQiOiIoMzgpIiwibWFudWFsT3ZlcnJpZGVUZXh0IjoiRGFzIGV0IGFsLiwgKDIwMTMpIn0sImNpdGF0aW9uSXRlbXMiOlt7ImlkIjoiODAyOWU4YTEtZGE3Yi0zMTBmLWE1NmYtNjBlZTk4Y2I1ODliIiwiaXRlbURhdGEiOnsidHlwZSI6ImFydGljbGUtam91cm5hbCIsImlkIjoiODAyOWU4YTEtZGE3Yi0zMTBmLWE1NmYtNjBlZTk4Y2I1ODliIiwidGl0bGUiOiJGaXNoIGRpdmVyc2l0eSwgY29tbXVuaXR5IHN0cnVjdHVyZSBhbmQgZWNvbG9naWNhbCBpbnRlZ3JpdHkgb2YgdGhlIHRyb3BpY2FsIFJpdmVyIEdhbmdlcywgSW5kaWEiLCJhdXRob3IiOlt7ImZhbWlseSI6IkRhcyIsImdpdmVuIjoiTSBLIiwicGFyc2UtbmFtZXMiOmZhbHNlLCJkcm9wcGluZy1wYXJ0aWNsZSI6IiIsIm5vbi1kcm9wcGluZy1wYXJ0aWNsZSI6IiJ9LHsiZmFtaWx5IjoiU2hhcm1hIiwiZ2l2ZW4iOiJBIFAiLCJwYXJzZS1uYW1lcyI6ZmFsc2UsImRyb3BwaW5nLXBhcnRpY2xlIjoiIiwibm9uLWRyb3BwaW5nLXBhcnRpY2xlIjoiIn0seyJmYW1pbHkiOiJWYXNzIiwiZ2l2ZW4iOiJLIEsiLCJwYXJzZS1uYW1lcyI6ZmFsc2UsImRyb3BwaW5nLXBhcnRpY2xlIjoiIiwibm9uLWRyb3BwaW5nLXBhcnRpY2xlIjoiIn0seyJmYW1pbHkiOiJUeWFnaSIsImdpdmVuIjoiUiBLIiwicGFyc2UtbmFtZXMiOmZhbHNlLCJkcm9wcGluZy1wYXJ0aWNsZSI6IiIsIm5vbi1kcm9wcGluZy1wYXJ0aWNsZSI6IiJ9LHsiZmFtaWx5IjoiU3VyZXNoIiwiZ2l2ZW4iOiJWIFIiLCJwYXJzZS1uYW1lcyI6ZmFsc2UsImRyb3BwaW5nLXBhcnRpY2xlIjoiIiwibm9uLWRyb3BwaW5nLXBhcnRpY2xlIjoiIn0seyJmYW1pbHkiOiJOYXNrYXIiLCJnaXZlbiI6Ik0iLCJwYXJzZS1uYW1lcyI6ZmFsc2UsImRyb3BwaW5nLXBhcnRpY2xlIjoiIiwibm9uLWRyb3BwaW5nLXBhcnRpY2xlIjoiIn0seyJmYW1pbHkiOiJBa29sa2FyIiwiZ2l2ZW4iOiJBIEIiLCJwYXJzZS1uYW1lcyI6ZmFsc2UsImRyb3BwaW5nLXBhcnRpY2xlIjoiIiwibm9uLWRyb3BwaW5nLXBhcnRpY2xlIjoiIn1dLCJjb250YWluZXItdGl0bGUiOiJBcXVhdGljIEVjb3N5c3RlbSBIZWFsdGggJiBNYW5hZ2VtZW50IiwiY29udGFpbmVyLXRpdGxlLXNob3J0IjoiQXF1YXQgRWNvc3lzdCBIZWFsdGggTWFuYWciLCJJU1NOIjoiMTQ2My00OTg4IiwiaXNzdWVkIjp7ImRhdGUtcGFydHMiOltbMjAxM11dfSwicGFnZSI6IjM5NS00MDciLCJwdWJsaXNoZXIiOiJNaWNoaWdhbiBTdGF0ZSBVbml2ZXJzaXR5IFByZXNzIiwiaXNzdWUiOiI0Iiwidm9sdW1lIjoiMTYifSwiaXNUZW1wb3JhcnkiOmZhbHNlfV19"/>
          <w:id w:val="-1309388077"/>
          <w:placeholder>
            <w:docPart w:val="B46B2542B7754F4887E3E10DAF8EF5E6"/>
          </w:placeholder>
        </w:sdtPr>
        <w:sdtEndPr/>
        <w:sdtContent>
          <w:r w:rsidRPr="00AC730A">
            <w:rPr>
              <w:rFonts w:ascii="Arial" w:hAnsi="Arial" w:cs="Arial"/>
              <w:color w:val="000000"/>
            </w:rPr>
            <w:t>Das et al., (2013)</w:t>
          </w:r>
        </w:sdtContent>
      </w:sdt>
      <w:r w:rsidRPr="0092296B">
        <w:rPr>
          <w:rFonts w:ascii="Arial" w:hAnsi="Arial" w:cs="Arial"/>
        </w:rPr>
        <w:t xml:space="preserve">. Evenness (E) in both rivers tends to increase towards downstream, but this is not accompanied by improved ecological quality due to simultaneous increased dominance of one or two species </w:t>
      </w:r>
      <w:sdt>
        <w:sdtPr>
          <w:rPr>
            <w:rFonts w:ascii="Arial" w:hAnsi="Arial" w:cs="Arial"/>
            <w:color w:val="000000"/>
          </w:rPr>
          <w:tag w:val="MENDELEY_CITATION_v3_eyJjaXRhdGlvbklEIjoiTUVOREVMRVlfQ0lUQVRJT05fMjkwMmViNWMtOWFhMS00NzZmLTgyYjktZDI4YjQxZDMxZjRiIiwicHJvcGVydGllcyI6eyJub3RlSW5kZXgiOjB9LCJpc0VkaXRlZCI6ZmFsc2UsIm1hbnVhbE92ZXJyaWRlIjp7ImlzTWFudWFsbHlPdmVycmlkZGVuIjpmYWxzZSwiY2l0ZXByb2NUZXh0IjoiKDM5KSIsIm1hbnVhbE92ZXJyaWRlVGV4dCI6IiJ9LCJjaXRhdGlvbkl0ZW1zIjpbeyJpZCI6ImJjMDhmM2VhLTQ4NmQtMzJiNi04ODExLTJlYTBmNjNhYjIzMyIsIml0ZW1EYXRhIjp7InR5cGUiOiJhcnRpY2xlLWpvdXJuYWwiLCJpZCI6ImJjMDhmM2VhLTQ4NmQtMzJiNi04ODExLTJlYTBmNjNhYjIzMyIsInRpdGxlIjoiVHJvcGhpYyBlY29sb2d5IG9mIGZpc2ggY29tbXVuaXR5IGF0IE5pbWJhaSBTdHJlYW06IENvbXBldGl0aW9uIGFuZCBwcmVkYXRpb24gaW50ZXJhY3Rpb24gdG8gQXJmYWsgcmFpbmJvd2Zpc2gsIE1lbGFub3RhZW5pYSBhcmZha2Vuc2lzIEFsbGVuLCAxOTkwIiwiYXV0aG9yIjpbeyJmYW1pbHkiOiJNYW5hbmdrYWxhbmdpIiwiZ2l2ZW4iOiJFbW1hbnVlbCIsInBhcnNlLW5hbWVzIjpmYWxzZSwiZHJvcHBpbmctcGFydGljbGUiOiIiLCJub24tZHJvcHBpbmctcGFydGljbGUiOiIifSx7ImZhbWlseSI6IlJhaGFyZGpvIiwiZ2l2ZW4iOiJNIEZhZGphciIsInBhcnNlLW5hbWVzIjpmYWxzZSwiZHJvcHBpbmctcGFydGljbGUiOiIiLCJub24tZHJvcHBpbmctcGFydGljbGUiOiIifSx7ImZhbWlseSI6IkhhZGlhdHkiLCJnaXZlbiI6IlJlbm55IEsiLCJwYXJzZS1uYW1lcyI6ZmFsc2UsImRyb3BwaW5nLXBhcnRpY2xlIjoiIiwibm9uLWRyb3BwaW5nLXBhcnRpY2xlIjoiIn0seyJmYW1pbHkiOiJIYXJpeWFkaSIsImdpdmVuIjoiU2lnaWQiLCJwYXJzZS1uYW1lcyI6ZmFsc2UsImRyb3BwaW5nLXBhcnRpY2xlIjoiIiwibm9uLWRyb3BwaW5nLXBhcnRpY2xlIjoiIn0seyJmYW1pbHkiOiJTaW1hbmp1bnRhayIsImdpdmVuIjoiQ2hhcmxlcyBQIEgiLCJwYXJzZS1uYW1lcyI6ZmFsc2UsImRyb3BwaW5nLXBhcnRpY2xlIjoiIiwibm9uLWRyb3BwaW5nLXBhcnRpY2xlIjoiIn1dLCJjb250YWluZXItdGl0bGUiOiJKdXJuYWwgSWt0aW9sb2dpIEluZG9uZXNpYSIsImNvbnRhaW5lci10aXRsZS1zaG9ydCI6IkogSWt0aW9sb2dpIEluZG9uZXMiLCJJU1NOIjoiMjU3OS04NjM0IiwiVVJMIjoiaHR0cHM6Ly9kb2kub3JnLzEwLjMyNDkxL2ppaS52MTlpMy41MDUiLCJpc3N1ZWQiOnsiZGF0ZS1wYXJ0cyI6W1syMDE5XV19LCJwYWdlIjoiNDQ5IiwiYWJzdHJhY3QiOiJJbmZvcm1hdGlvbiBvbiB0cm9waGljIGVjb2xvZ3kgY2FuIHByb3ZpZGUgYW4gdW5kZXJzdGFuZGluZyBvZiB0aGUgZnVuY3Rpb25hbCByb2xlIG9mIGZpc2ggaW4gYW4gZWNvc3lzdGVtLCBpbmNsdWRpbmcgZW5kZW1pYyBhbmQgbmF0aXZlIGZpc2ggZ3JvdXBzLCBhcyB3ZWxsIGFzIGFsaWVuIGZpc2ggdGhhdCBhcmUgaW50cm9kdWNlZCB0aHJvdWdoIGFudGhyb3BvZ2VuaWMgYWN0aXZpdGllcy4gVGhlIHJlc2VhcmNoIG9uIHRoZSB0cm9waGljIGVjb2xvZ3kgb2YgdGhlIGZpc2ggY29tbXVuaXR5IGluIHRoZSBOaW1iYWkgU3RyZWFtLCBQcmFmaSBSaXZlciBzeXN0ZW0sIGlzIGludGVuZGVkIHRvIGRlc2NyaWJlIHRoZSBpbnRlcmFjdGlvbiBvZiBjb21wZXRpdGlvbiBhbmQgcHJlZGF0aW9uLCBlc3BlY2lhbGx5IHRvd2FyZHMgZW5kZW1pYyBmaXNoLCBNZWxhbm90YWVuaWEgYXJmYWtlbnNpcy4gRmlzaCBzYW1wbGVzIHdlcmUgY29sbGVjdGVkIG1vbnRobHkgZnJvbSBmb3VyIGhhYml0YXQgdHlwZXMsIGkuZS4sIHNsb3cgbGl0dG9yYWwsIG1lZGl1bSBsaXR0b3JhbCwgcG9vbCwgYW5kIHJ1biBmcm9tIE1heSAyMDE2IHRvIEFwcmlsIDIwMTcuIEEgY29tYmluYXRpb24gb2YgYW4gZWxlY3RyaWMgc2hvY2tlciBhbmQgYSBoYW5kIG5ldCB3YXMgdXNlZCB0byBjb2xsZWN0IGZpc2ggc2FtcGxlcy4gQSB0b3RhbCBvZiAxNiBmaXNoIHNwZWNpZXMgd2VyZSBjb2xsZWN0ZWQsIGNvbnNpc3RzIG9mIG9uZSBlbmRlbWljIHNwZWNpZXMsIG5hbWVseSBNLiBhcmZha2Vuc2lzLCBuaW5lIHNwZWNpZXMgb2YgbmF0aXZlIGZpc2gsIGFuZCBzaXggc3BlY2llcyBvZiBhbGllbiBmaXNoLiBUaGUgQXJmYWsgcmFpbmJvd2Zpc2ggYW5kIHRocmVlIG5hdGl2ZSBmaXNoIHNwZWNpZXMgd2VyZSBjYXRlZ29yaXplZCBhcyBpbnNlY3Rpdm9yb3VzLCBmb3VyIG5hdGl2ZSBmaXNoIHNwZWNpZXMgYXMgaGVyYml2b3JvdXMsIGFuZCB0d28gb3RoZXIgZmlzaGVzIGFzIGNhcm5pdm9yb3VzLiBUaHJlZSBhbGllbiBmaXNoIHNwZWNpZXMgYWxzbyBiZWxvbmcgdG8gaW5zZWN0aXZvcm91cywgdHdvIGFsaWVuIGZpc2ggc3BlY2llcyBhcyBjYXJuaXZvcm91cywgYW5kIG9uZSBzcGVjaWVzIGFzIGhlcmJpdm9yb3VzLiBUaGUgbmljaGUgYnJlYWR0aCBvZiBmaXNoIGNvbW11bml0aWVzIHJhbmdlcyBmcm9tIDAuMDcxIHRvIDAuODU3LiBUaGUgdHJvcGhpYyBuaWNoZSBvdmVybGFwIGJldHdlZW4gdGhlIEFyZmFrIHJhaW5ib3dmaXNoIGFuZCB0aHJlZSBuYXRpdmUgZmlzaCBzcGVjaWVzIGFuZCB0aHJlZSBhbGllbiBmaXNoIHNwZWNpZXMgd2FzIHJlY29yZGVkLiBUaGUgcmVzdWx0cyBvZiB0aGlzIHN0dWR5IGluZGljYXRlIGEgcG90ZW50aWFsIGNvbXBldGl0aW9uIGFuZCBwcmVkYXRpb24gaW50ZXJhY3Rpb25zIGJldHdlZW4gQXJmYWsgcmFpbmJvd2Zpc2ggYW5kIG5hdGl2ZSBmaXNoIGFzIHdlbGwgYXMgd2l0aCBhbGllbiBmaXNoIHNwZWNpZXMuIFRoZXJlZm9yZSwgaW50cm9kdWNpbmcgYWxpZW4gZmlzaCBpbnRvIFByYWZpIFJpdmVyIHN5c3RlbSB3aWxsIGRpc3J1cHQgQXJmYWsgcmFpbmJvd2Zpc2ggcG9wdWxhdGlvbi4iLCJpc3N1ZSI6IjMiLCJ2b2x1bWUiOiIxOSJ9LCJpc1RlbXBvcmFyeSI6ZmFsc2V9XX0="/>
          <w:id w:val="-2088533304"/>
          <w:placeholder>
            <w:docPart w:val="B46B2542B7754F4887E3E10DAF8EF5E6"/>
          </w:placeholder>
        </w:sdtPr>
        <w:sdtEndPr/>
        <w:sdtContent>
          <w:r w:rsidRPr="00AC730A">
            <w:rPr>
              <w:rFonts w:ascii="Arial" w:hAnsi="Arial" w:cs="Arial"/>
              <w:color w:val="000000"/>
            </w:rPr>
            <w:t>(39)</w:t>
          </w:r>
        </w:sdtContent>
      </w:sdt>
      <w:r w:rsidRPr="0092296B">
        <w:rPr>
          <w:rFonts w:ascii="Arial" w:hAnsi="Arial" w:cs="Arial"/>
        </w:rPr>
        <w:t>.</w:t>
      </w:r>
    </w:p>
    <w:p w14:paraId="299477EB"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synthesis, Api River reflects a more stable community dynamic in the midstream and downstream, despite increasing dominance. In contrast, </w:t>
      </w:r>
      <w:proofErr w:type="spellStart"/>
      <w:r w:rsidRPr="0092296B">
        <w:rPr>
          <w:rFonts w:ascii="Arial" w:hAnsi="Arial" w:cs="Arial"/>
        </w:rPr>
        <w:t>Asiti</w:t>
      </w:r>
      <w:proofErr w:type="spellEnd"/>
      <w:r w:rsidRPr="0092296B">
        <w:rPr>
          <w:rFonts w:ascii="Arial" w:hAnsi="Arial" w:cs="Arial"/>
        </w:rPr>
        <w:t xml:space="preserve"> River shows sharper </w:t>
      </w:r>
      <w:r w:rsidRPr="0092296B">
        <w:rPr>
          <w:rFonts w:ascii="Arial" w:hAnsi="Arial" w:cs="Arial"/>
        </w:rPr>
        <w:lastRenderedPageBreak/>
        <w:t xml:space="preserve">community degradation downstream with increasing invasive species. Environmental factors such as water quality, substrate, riparian vegetation, and anthropogenic pressure are key determinants of community structure, as emphasized by </w:t>
      </w:r>
      <w:sdt>
        <w:sdtPr>
          <w:rPr>
            <w:rFonts w:ascii="Arial" w:hAnsi="Arial" w:cs="Arial"/>
            <w:color w:val="000000"/>
          </w:rPr>
          <w:tag w:val="MENDELEY_CITATION_v3_eyJjaXRhdGlvbklEIjoiTUVOREVMRVlfQ0lUQVRJT05fMDI0ZDc1NTQtY2U3Yi00NmU5LThjYmMtNmM5MTJjNmY1YWFhIiwicHJvcGVydGllcyI6eyJub3RlSW5kZXgiOjB9LCJpc0VkaXRlZCI6ZmFsc2UsIm1hbnVhbE92ZXJyaWRlIjp7ImlzTWFudWFsbHlPdmVycmlkZGVuIjpmYWxzZSwiY2l0ZXByb2NUZXh0IjoiKDQwKSIsIm1hbnVhbE92ZXJyaWRlVGV4dCI6IiJ9LCJjaXRhdGlvbkl0ZW1zIjpbeyJpZCI6ImQ0YzI2MDU1LTE2NTEtMzI3Mi05Y2RmLTg2MzA5YTg1MTZmYSIsIml0ZW1EYXRhIjp7InR5cGUiOiJhcnRpY2xlLWpvdXJuYWwiLCJpZCI6ImQ0YzI2MDU1LTE2NTEtMzI3Mi05Y2RmLTg2MzA5YTg1MTZmYSIsInRpdGxlIjoiUHJlc2VydmluZyB0aGUgYmlvZGl2ZXJzaXR5IGFuZCBlY29sb2dpY2FsIHNlcnZpY2VzIG9mIHJpdmVyczogTmV3IGNoYWxsZW5nZXMgYW5kIHJlc2VhcmNoIG9wcG9ydHVuaXRpZXMiLCJhdXRob3IiOlt7ImZhbWlseSI6IkFydGhpbmd0b24iLCJnaXZlbiI6IkFuZ2VsYSBILiIsInBhcnNlLW5hbWVzIjpmYWxzZSwiZHJvcHBpbmctcGFydGljbGUiOiIiLCJub24tZHJvcHBpbmctcGFydGljbGUiOiIifSx7ImZhbWlseSI6Ik5haW1hbiIsImdpdmVuIjoiUm9iZXJ0IEouIiwicGFyc2UtbmFtZXMiOmZhbHNlLCJkcm9wcGluZy1wYXJ0aWNsZSI6IiIsIm5vbi1kcm9wcGluZy1wYXJ0aWNsZSI6IiJ9LHsiZmFtaWx5IjoiTWNDbGFpbiIsImdpdmVuIjoiTWljaGFlbCBFLiIsInBhcnNlLW5hbWVzIjpmYWxzZSwiZHJvcHBpbmctcGFydGljbGUiOiIiLCJub24tZHJvcHBpbmctcGFydGljbGUiOiIifSx7ImZhbWlseSI6Ik5pbHNzb24iLCJnaXZlbiI6IkNocmlzdGVyIiwicGFyc2UtbmFtZXMiOmZhbHNlLCJkcm9wcGluZy1wYXJ0aWNsZSI6IiIsIm5vbi1kcm9wcGluZy1wYXJ0aWNsZSI6IiJ9XSwiY29udGFpbmVyLXRpdGxlIjoiRnJlc2h3YXRlciBCaW9sb2d5IiwiY29udGFpbmVyLXRpdGxlLXNob3J0IjoiRnJlc2h3IEJpb2wiLCJET0kiOiIxMC4xMTExL2ouMTM2NS0yNDI3LjIwMDkuMDIzNDAueCIsIklTU04iOiIwMDQ2NTA3MCIsImlzc3VlZCI6eyJkYXRlLXBhcnRzIjpbWzIwMTBdXX0sImFic3RyYWN0IjoiTmF0dXJhbCBiaW9nZW9jaGVtaWNhbCBwcm9jZXNzZXMgYW5kIGRpdmVyc2UgY29tbXVuaXRpZXMgb2YgYXF1YXRpYyBiaW90YSByZWd1bGF0ZSBmcmVzaHdhdGVyIHF1YW50aXR5IGFuZCBxdWFsaXR5IGluIHdheXMgdGhhdCBhcmUgbm90IHN1ZmZpY2llbnRseSBhY2tub3dsZWRnZWQgbm9yIGFwcHJlY2lhdGVkIGJ5IHRoZSB3YXRlciByZXNvdXJjZXMgbWFuYWdlbWVudCBjb21tdW5pdHkuIFRoZSBlc3RhYmxpc2htZW50IGFuZCBlbmZvcmNlbWVudCBvZiBlbnZpcm9ubWVudGFsIGZsb3cgcmVxdWlyZW1lbnRzIG9mZmVyIHByb21pc2luZyBtZWFucyB0byBpbXByb3ZlIGFuZCBjYXJlIGZvciB0aGVzZSBjcml0aWNhbCBlbnZpcm9ubWVudGFsIHNlcnZpY2VzLiBUaGlzIFNwZWNpYWwgSXNzdWUgcHJvdmlkZXMgbmV3IGluc2lnaHRzIGFuZCBub3ZlbCB0ZWNobmlxdWVzIHRvIGRldGVybWluZSwgcHJvdGVjdCBhbmQgcmVzdG9yZSBlY29sb2dpY2FsbHkgYW5kIHNvY2lhbGx5IHN1c3RhaW5hYmxlIGZsb3cgcmVnaW1lcywgYW5kIHRoZXJlYnkgaGVscCBhY2hpZXZlIHRoZSB3YXRlci1yZWxhdGVkIGdvYWxzIG9mIHRoZSBNaWxsZW5uaXVtIEVjb3N5c3RlbSBBc3Nlc3NtZW50LiAyLiBXaGlsc3QgYWx0ZXJhdGlvbiBvZiBmbG93LCBzZWRpbWVudCwgb3JnYW5pYyBtYXR0ZXIgYW5kIHRoZXJtYWwgcmVnaW1lcyBpbnRlcmFjdCB0byByZWR1Y2UgYmlvbG9naWNhbCBkaXZlcnNpdHkgYW5kIHRoZSBlY29sb2dpY2FsIGludGVncml0eSBvZiBmcmVzaHdhdGVyIGVjb3N5c3RlbXMgLSBhbmQgdGhlcmVieSBkZWdyYWRlIHRoZSBwcm9wZXJ0aWVzIGFuZCBlY29sb2dpY2FsIHNlcnZpY2VzIG1vc3QgdmFsdWVkIGJ5IGh1bWFucyAtJ2Vudmlyb25tZW50YWwgZmxvd3MnIGxlZnQgaW4gcml2ZXJzLCBvciByZXN0b3JlZCB0byBkZXZlbG9wZWQgcml2ZXJzLCB3aWxsIHN1c3RhaW4gbWFueSBlY29sb2dpY2FsIGFuZCBzb2NpZXRhbCB2YWx1ZXMuIFRoZSBzdWNjZXNzIG9mIHJpdmVyIHByb3RlY3Rpb24gYW5kIHJlaGFiaWxpdGF0aW9uL3Jlc3RvcmF0aW9uIGRlcGVuZHMgdXBvbiB1bmRlcnN0YW5kaW5nIGFuZCBhY2N1cmF0ZWx5IG1vZGVsbGluZyByZWxhdGlvbnNoaXBzIGJldHdlZW4gaHlkcm9sb2dpY2FsIHBhdHRlcm5zLCBmbHV2aWFsIGRpc3R1cmJhbmNlIGFuZCBlY29sb2dpY2FsIHJlc3BvbnNlcyBpbiByaXZlcnMgYW5kIGZsb29kcGxhaW5zLiAzLiBUaGlzIFNwZWNpYWwgSXNzdWUgcHJlc2VudHMgbmV3IGFuYWx5dGljYWwgYW5kIG1vZGVsbGluZyBhcHByb2FjaGVzIHRvIHN1cHBvcnQgdGhlIGRldmVsb3BtZW50IG9mIGh5ZHJvLWVjb2xvZ2ljYWwgbW9kZWxzIGFuZCBlbnZpcm9ubWVudGFsIGZsb3cgc3RhbmRhcmRzIGF0IG11bHRpcGxlIHNwYXRpYWwgc2NhbGVzIC0gYXBwbGljYWJsZSB0byBhbGwgcml2ZXJzIGluIGFueSBlY29ub21pYyBhbmQgc29jaWV0YWwgc2V0dGluZy4gRXhhbXBsZXMgaW5jbHVkZSB0aGUgbmV3IGZyYW1ld29yayBFY29sb2dpY2FsIExpbWl0cyBvZiBIeWRyb2xvZ2ljIEFsdGVyYXRpb24gKEVMT0hBKSBmb3VuZGVkIG9uIGh5ZHJvbG9naWNhbCBjbGFzc2lmaWNhdGlvbiBhbmQgZ3JhZGllbnQgYW5hbHlzaXM7IGVjb2xvZ2ljYWwgdHJhaXQgYW5hbHlzaXM7IEJheWVzaWFuIGhpZXJhcmNoaWNhbCBtb2RlbGxpbmc7IEJheWVzaWFuIERlY2lzaW9uIE5ldHdvcmtzOyBhbmQgSW50ZWdyYXRlZCBCYXNpbiBGbG93IEFzc2Vzc21lbnQgKElCRkEpLiA0LiBBZHZhbmNlcyBpbiB0aGUgYWxsb2NhdGlvbiBvZiBmbG9vZCBmbG93cyBhbG9uZyB0aGUgUml2ZXIgTXVycmF5IGluIEF1c3RyYWxpYSwgYW4gRWNvc3lzdGVtcyBGdW5jdGlvbiBNb2RlbCAoSEVDLUVGTSkgZm9yIHRoZSBCaWxsIFdpbGxpYW1zIFJpdmVyIHJlc3RvcmF0aW9uIHByb2dyYW1tZSBpbiBBcml6b25hIChVLlMuQSksIHRoZSBFdXJvcGVhbiBXYXRlciBGcmFtZXdvcmsgRGlyZWN0aXZlLCBhbmQgaW1wcm92ZWQgbWFuYWdlbWVudCBvZiBoeWRyb2VsZWN0cmljIGRhbXMgZGVtb25zdHJhdGUgdGhlIHBvdGVudGlhbCBmb3Igc2lnbmlmaWNhbnQgZWNvbG9naWNhbCByZWNvdmVyeSBmb2xsb3dpbmcgcGFydGlhbCByZXN0b3JhdGlvbiBvZiBuYXR1cmFsIHJpdmVyIGZsb3cgcmVnaW1lcy4gNS4gQmFzZWQgb24gY29udHJpYnV0aW9ucyB0byB0aGlzIFNwZWNpYWwgSXNzdWUsIHRoZSBhY3Rpb24gYWdlbmRhIG9mIHRoZSAyMDA3IEJyaXNiYW5lIERlY2xhcmF0aW9uIG9uIGVudmlyb25tZW50YWwgZmxvd3MgYW5kIHRoZSB3aWRlciBsaXRlcmF0dXJlLCB3ZSBwcm9wb3NlIGFuIGludmlnb3JhdGVkIGdsb2JhbCByZXNlYXJjaCBwcm9ncmFtbWUgdG8gY29uc3RydWN0IGFuZCBjYWxpYnJhdGUgaHlkcm8tZWNvbG9naWNhbCBtb2RlbHMgYW5kIHRvIHF1YW50aWZ5IHRoZSBlY29sb2dpY2FsIGdvb2RzIGFuZCBzZXJ2aWNlcyBwcm92aWRlZCBieSByaXZlcnMgaW4gY29udHJhc3RpbmcgaHlkcm8tY2xpbWF0aWMgc2V0dGluZ3MgYWNyb3NzIHRoZSBnbG9iZS4gQSBtYWpvciBjaGFsbGVuZ2Ugd2lsbCBiZSB0byBmaW5kIGFjY2VwdGFibGUgd2F5cyB0byBtYW5hZ2Ugcml2ZXJzIGZvciBtdWx0aXBsZSB1c2VzLiBDbGltYXRlIGNoYW5nZSBpbnRlbnNpZmllcyB0aGUgdXJnZW5jeS4gRW52aXJvbm1lbnRhbCBmbG93cyBoZWxwIHRvIHByZXNlcnZlIHRoZSBpbm5hdGUgcmVzaWxpZW5jZSBvZiBhcXVhdGljIGVjb3N5c3RlbXMsIGFuZCB0aGVyZWJ5IG9mZmVyIHRoZSBwcm9taXNlIG9mIGltcHJvdmVkIHN1c3RhaW5hYmlsaXR5IGFuZCB3ZWxsYmVpbmcgZm9yIHBlb3BsZSBhcyB3ZWxsIGFzIGZvciBlY29zeXN0ZW1zLiDCqSAyMDA5IEJsYWNrd2VsbCBQdWJsaXNoaW5nIEx0ZC4iLCJpc3N1ZSI6IjEiLCJ2b2x1bWUiOiI1NSJ9LCJpc1RlbXBvcmFyeSI6ZmFsc2V9XX0="/>
          <w:id w:val="-1095400772"/>
          <w:placeholder>
            <w:docPart w:val="B46B2542B7754F4887E3E10DAF8EF5E6"/>
          </w:placeholder>
        </w:sdtPr>
        <w:sdtEndPr/>
        <w:sdtContent>
          <w:r w:rsidRPr="00AC730A">
            <w:rPr>
              <w:rFonts w:ascii="Arial" w:hAnsi="Arial" w:cs="Arial"/>
              <w:color w:val="000000"/>
            </w:rPr>
            <w:t>(40)</w:t>
          </w:r>
        </w:sdtContent>
      </w:sdt>
      <w:r w:rsidRPr="0092296B">
        <w:rPr>
          <w:rFonts w:ascii="Arial" w:hAnsi="Arial" w:cs="Arial"/>
        </w:rPr>
        <w:t xml:space="preserve">. Based on the analysis of fish community structure in </w:t>
      </w:r>
      <w:proofErr w:type="spellStart"/>
      <w:r w:rsidRPr="0092296B">
        <w:rPr>
          <w:rFonts w:ascii="Arial" w:hAnsi="Arial" w:cs="Arial"/>
        </w:rPr>
        <w:t>Api</w:t>
      </w:r>
      <w:proofErr w:type="spellEnd"/>
      <w:r w:rsidRPr="0092296B">
        <w:rPr>
          <w:rFonts w:ascii="Arial" w:hAnsi="Arial" w:cs="Arial"/>
        </w:rPr>
        <w:t xml:space="preserve"> and </w:t>
      </w:r>
      <w:proofErr w:type="spellStart"/>
      <w:r w:rsidRPr="0092296B">
        <w:rPr>
          <w:rFonts w:ascii="Arial" w:hAnsi="Arial" w:cs="Arial"/>
        </w:rPr>
        <w:t>Asiti</w:t>
      </w:r>
      <w:proofErr w:type="spellEnd"/>
      <w:r w:rsidRPr="0092296B">
        <w:rPr>
          <w:rFonts w:ascii="Arial" w:hAnsi="Arial" w:cs="Arial"/>
        </w:rPr>
        <w:t xml:space="preserve"> Rivers, the most effective conservation approach is to implement spatially zoned management. This is because each river segment—upstream, midstream, and downstream—shows distinct ecological characteristics and environmental pressures, requiring tailored conservation strategies.</w:t>
      </w:r>
    </w:p>
    <w:p w14:paraId="3FC93A61"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upstream segments of both rivers, the relatively high presence of endemic species such as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indicates that habitats here are still relatively intact and support the survival of vulnerable species. Therefore, strict protection of the upstream segments is necessary. This protection should include controlling human activities that potentially damage habitats, such as illegal logging, water pollution, and changes to river flow. Conservation efforts in the upstream area should focus on maintaining water quality, preserving riparian vegetation, and minimizing physical disturbances to the river substrate to keep natural habitats intact.</w:t>
      </w:r>
    </w:p>
    <w:p w14:paraId="25D16412"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Meanwhile, the midstream segments, which show relatively high species diversity and the presence of native species, are key to maintaining overall fish community stability. Here, ecosystem rehabilitation is important to restore ecological functions that have begun to decline due to mild to moderate anthropogenic pressures. Rehabilitation can include planting riparian vegetation to reduce erosion and sedimentation, managing domestic and agricultural waste to prevent river pollution, and regulating land use around the river to avoid disturbing fish habitats. This approach not only maintains native fish diversity but also strengthens ecosystem resilience against external disturbances.</w:t>
      </w:r>
    </w:p>
    <w:p w14:paraId="6CF8CF4B"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In the downstream segments, the biggest challenge is the invasion and dominance of alien species such as </w:t>
      </w:r>
      <w:r w:rsidRPr="0092296B">
        <w:rPr>
          <w:rFonts w:ascii="Arial" w:hAnsi="Arial" w:cs="Arial"/>
          <w:i/>
          <w:iCs/>
        </w:rPr>
        <w:t>O.</w:t>
      </w:r>
      <w:r w:rsidRPr="0092296B">
        <w:rPr>
          <w:rFonts w:ascii="Arial" w:hAnsi="Arial" w:cs="Arial"/>
        </w:rPr>
        <w:t xml:space="preserve"> </w:t>
      </w:r>
      <w:proofErr w:type="spellStart"/>
      <w:r w:rsidRPr="0092296B">
        <w:rPr>
          <w:rFonts w:ascii="Arial" w:hAnsi="Arial" w:cs="Arial"/>
          <w:i/>
          <w:iCs/>
        </w:rPr>
        <w:t>mossambicus</w:t>
      </w:r>
      <w:proofErr w:type="spellEnd"/>
      <w:r w:rsidRPr="0092296B">
        <w:rPr>
          <w:rFonts w:ascii="Arial" w:hAnsi="Arial" w:cs="Arial"/>
        </w:rPr>
        <w:t xml:space="preserve"> and </w:t>
      </w:r>
      <w:proofErr w:type="spellStart"/>
      <w:r w:rsidRPr="0092296B">
        <w:rPr>
          <w:rFonts w:ascii="Arial" w:hAnsi="Arial" w:cs="Arial"/>
          <w:i/>
          <w:iCs/>
        </w:rPr>
        <w:t>Puntius</w:t>
      </w:r>
      <w:proofErr w:type="spellEnd"/>
      <w:r w:rsidRPr="0092296B">
        <w:rPr>
          <w:rFonts w:ascii="Arial" w:hAnsi="Arial" w:cs="Arial"/>
        </w:rPr>
        <w:t xml:space="preserve"> sp., which can displace native fish communities and reduce overall ecosystem quality. Therefore, controlling alien species populations is a crucial aspect of downstream river management. Control strategies may include reducing alien fish populations through fisheries management, preventing the introduction of new invasive species, and habitat restoration to improve environmental conditions, giving native species a better chance to survive. Additionally, education and involvement of local communities are critical to raising awareness about the importance of biodiversity conservation and reducing activities that accelerate the spread of alien species. Community participation can strengthen conservation efforts through monitoring, reporting, and behavior changes in river resource management.</w:t>
      </w:r>
    </w:p>
    <w:p w14:paraId="20355866"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This zonation approach aligns well with the principles of Watershed-Based Management, emphasizing integrated and holistic management of entire river ecosystems and their environments. By applying different management strategies for each segment according to its characteristics, conservation efforts can be more efficient and effective in sustaining fish resources and the overall river ecosystem. Such approaches have proven successful in various tropical ecosystems, where protecting critical habitats and spatially managing anthropogenic pressures have significant positive impacts on biodiversity conservation and ecological function of rivers </w:t>
      </w:r>
      <w:sdt>
        <w:sdtPr>
          <w:rPr>
            <w:rFonts w:ascii="Arial" w:hAnsi="Arial" w:cs="Arial"/>
            <w:color w:val="000000"/>
          </w:rPr>
          <w:tag w:val="MENDELEY_CITATION_v3_eyJjaXRhdGlvbklEIjoiTUVOREVMRVlfQ0lUQVRJT05fY2M5YWJiMzEtNTBkYy00ZTQ3LTk5YWQtZGJiNTNkODYxMmQxIiwicHJvcGVydGllcyI6eyJub3RlSW5kZXgiOjB9LCJpc0VkaXRlZCI6ZmFsc2UsIm1hbnVhbE92ZXJyaWRlIjp7ImlzTWFudWFsbHlPdmVycmlkZGVuIjpmYWxzZSwiY2l0ZXByb2NUZXh0IjoiKDQpIiwibWFudWFsT3ZlcnJpZGVUZXh0IjoiIn0sImNpdGF0aW9uSXRlbXMiOlt7ImlkIjoiYzAxMWEwZjItOGQzMC0zYTZjLWFhOWItYzY5YjFkOWExYjk0IiwiaXRlbURhdGEiOnsidHlwZSI6ImFydGljbGUtam91cm5hbCIsImlkIjoiYzAxMWEwZjItOGQzMC0zYTZjLWFhOWItYzY5YjFkOWExYjk0IiwidGl0bGUiOiJFeG90aWMgc3BlY2llcywgZmlzaGVyaWVzIGFuZCBjb25zZXJ2YXRpb24gb2YgZnJlc2h3YXRlciBiaW9kaXZlcnNpdHkgaW4gdHJvcGljYWwgQXNpYTogVGhlIGNhc2Ugb2YgdGhlIFNlcGlrIFJpdmVyLCBQYXB1YSBOZXcgR3VpbmVhIiwiYXV0aG9yIjpbeyJmYW1pbHkiOiJEdWRnZW9uIiwiZ2l2ZW4iOiJEYXZpZCIsInBhcnNlLW5hbWVzIjpmYWxzZSwiZHJvcHBpbmctcGFydGljbGUiOiIiLCJub24tZHJvcHBpbmctcGFydGljbGUiOiIifSx7ImZhbWlseSI6IlNtaXRoIiwiZ2l2ZW4iOiJSb3NzIEUuVy4iLCJwYXJzZS1uYW1lcyI6ZmFsc2UsImRyb3BwaW5nLXBhcnRpY2xlIjoiIiwibm9uLWRyb3BwaW5nLXBhcnRpY2xlIjoiIn1dLCJjb250YWluZXItdGl0bGUiOiJBcXVhdGljIENvbnNlcnZhdGlvbjogTWFyaW5lIGFuZCBGcmVzaHdhdGVyIEVjb3N5c3RlbXMiLCJjb250YWluZXItdGl0bGUtc2hvcnQiOiJBcXVhdCBDb25zZXJ2IiwiRE9JIjoiMTAuMTAwMi9hcWMuNzEzIiwiSVNTTiI6IjEwNTI3NjEzIiwiaXNzdWVkIjp7ImRhdGUtcGFydHMiOltbMjAwNl1dfSwiYWJzdHJhY3QiOiIxLiBEZXZlbG9wbWVudCBvZiBlZmZlY3RpdmUgY29uc2VydmF0aW9uIHN0cmF0ZWdpZXMgZm9yIGZyZXNod2F0ZXIgYmlvZGl2ZXJzaXR5IG11c3QgdGFrZSBhY2NvdW50IG9mIHRoZSB0cmFkZS1vZmYgYmV0d2VlbiBzcGVjaWVzIHByZXNlcnZhdGlvbiBhbmQgaHVtYW4gdXNlIG9mIGVjb3N5c3RlbSBnb29kcyBhbmQgc2VydmljZXMuIFRoZSBsYXR0ZXIgY2Fubm90IGJlIHByZXZlbnRlZCwgYW5kIGF0dGVtcHRzIHRvIG1hbmFnZSBlY29zeXN0ZW1zIHRoYXQgZm9jdXMgc29sZWx5IG9uIG1heGltaXppbmcgYmlvZGl2ZXJzaXR5IHdpbGwgZmFpbC4gMi4gQSBjb21wcm9taXNlIHBvc2l0aW9uIG9mIG1hbmFnZW1lbnQgZm9yIGVjb3N5c3RlbSBmdW5jdGlvbmluZyBhbmQgaHVtYW4gbGl2ZWxpaG9vZHMgLSByYXRoZXIgdGhhbiBwcmVzZXJ2YXRpb24gb2YgZXZlcnkgc3BlY2llcyAtIHdpbGwgcHJvdmlkZSBhIGJldHRlciBiYXNpcyBmb3IgYmlvZGl2ZXJzaXR5IGNvbnNlcnZhdGlvbi4gVGhpcyBoYXMgaW1wbGljYXRpb25zIGZvciB0aGUgbWFuYWdlbWVudCBvZiBleG90aWMgc3BlY2llcy4gMy4gVGhlcmUgYXJlIHNvbWUgc2l0dWF0aW9ucywgaW4gbGVudGljIGhhYml0YXRzIGluIFNyaSBMYW5rYSwgZm9yIGV4YW1wbGUsIHdoZXJlIHRoZSBlc3RhYmxpc2htZW50IG9mIGV4b3RpY3MgaGFzIGluY3JlYXNlZCBmaXNoZXJ5IHlpZWxkcyB3aXRob3V0IGFwcGFyZW50IGRldHJpbWVudCB0byBuYXRpdmUgYmlvZGl2ZXJzaXR5LiBUaGUgU2VwaWsgUml2ZXIgaW4gUGFwdWEgTmV3IEd1aW5lYSBwcm92aWRlcyBhbm90aGVyIGlsbHVzdHJhdGlvbiBvZiBwb3RlbnRpYWwgY29tcHJvbWlzZXMgYmV0d2VlbiBodW1hbiBsaXZlbGlob29kcyBhbmQgYmlvZGl2ZXJzaXR5IGNvbnNlcnZhdGlvbi4gNC4gVGhlIFNlcGlrIHN1cHBvcnRzIGEgcmVsYXRpdmVseSB1bnByb2R1Y3RpdmUgZmlzaGVyeS4gVHdvIGZpc2ggc3RvY2tpbmcgcHJvamVjdHMgKGluIDE5ODctOTMgYW5kIDE5OTMtOTcpLCByZXByZXNlbnRpbmcgYSBwYXJ0bmVyc2hpcCBiZXR3ZWVuIHRoZSBQYXB1YSBOZXcgR3VpbmVhIEdvdmVybm1lbnQgYW5kIHRoZSBVbml0ZWQgTmF0aW9ucyAoVU5EUC9GQU8pLCBsZWQgdG8gdGhlIGludHJvZHVjdGlvbiBvZiBhIHN1aXRlIG9mIGV4b3RpYyBmaXNoIGludG8gdGhlIFNlcGlrLiBTcGVjaWVzIHdlcmUgc2VsZWN0ZWQgb24gdGhlIGJhc2lzIG9mIHRoZWlyIHBvdGVudGlhbCB0byBvY2N1cHkgbmljaGVzIG5vdCBmaWxsZWQgYnkgbmF0aXZlIGZpc2guIFVuZm9ydHVuYXRlbHksIHRoZSBvdXRjb21lcyBvZiB0aGVzZSBpbnRyb2R1Y3Rpb25zIGFyZSBwb29ybHkgZG9jdW1lbnRlZCwgYWx0aG91Z2ggdGhlcmUgaXMgcHJlbGltaW5hcnkgZXZpZGVuY2UgYm90aCBvZiBpbmNyZWFzZWQgaHVtYW4gdXNlIG9mIGV4b3RpYyBmaXNoIGFzIHdlbGwgYXMgZGVjbGluZXMgb2Ygc29tZSBuYXRpdmUgc3BlY2llcyBhc3NvY2lhdGVkIHdpdGggdGhlIHNwcmVhZCBvZiBleG90aWNzLiA1LiBCZXR0ZXIgdW5kZXJzdGFuZGluZyBvZiB0aGUgcmVzdWx0cyBvZiB0aGUgU2VwaWsgZmlzaCBpbnRyb2R1Y3Rpb25zIGlzIGltcG9ydGFudCwgYmVjYXVzZSB0aGUgcHJlc3N1cmVzIG9mIGJ1cmdlb25pbmcgaHVtYW4gcG9wdWxhdGlvbnMgaW4gbW9zdCBvZiB0cm9waWNhbCBBc2lhIG1ha2UgaXQgaW1wb3NzaWJsZSB0byBwcmVzZXJ2ZSBuZWFyLXByaXN0aW5lIGVudmlyb25tZW50cyBzdWNoIGFzIHRoZSBTZXBpay4gV2hpbGUgYXR0ZW1wdHMgdG8gY29uc2VydmUgbmF0dXJhbCBvciBuZWFyLW5hdHVyYWwgc3lzdGVtcyBtdXN0IHJlbWFpbiBhIHByaW9yaXR5LCB0aGVyZSBpcyBhIG5lZWQgdG8gZGV2ZWxvcCBzdHJhdGVnaWVzIGZvciB0aGUgbWFuYWdlbWVudCBvZiBkYW1hZ2VkIG9yIGRlZ3JhZGVkIGVjb3N5c3RlbXMsIHdoaWNoIG1heSBjb250YWluIGV4b3RpY3MsIHdpdGggdGhlIGFpbSBvZiBtYWludGFpbmluZyBlY29zeXN0ZW0gZnVuY3Rpb25pbmcgYW5kLCBpZiBwb3NzaWJsZSwgbWF4aW1pemluZyB0aGUgcGVyc2lzdGVuY2Ugb2YgbmF0aXZlIGJpb2RpdmVyc2l0eS4gQ29weXJpZ2h0IMKpIDIwMDYgSm9obiBXaWxleSAmIFNvbnMsIEx0ZC4iLCJpc3N1ZSI6IjIiLCJ2b2x1bWUiOiIxNiJ9LCJpc1RlbXBvcmFyeSI6ZmFsc2V9XX0="/>
          <w:id w:val="833035643"/>
          <w:placeholder>
            <w:docPart w:val="B46B2542B7754F4887E3E10DAF8EF5E6"/>
          </w:placeholder>
        </w:sdtPr>
        <w:sdtEndPr/>
        <w:sdtContent>
          <w:r w:rsidRPr="00AC730A">
            <w:rPr>
              <w:rFonts w:ascii="Arial" w:hAnsi="Arial" w:cs="Arial"/>
              <w:color w:val="000000"/>
            </w:rPr>
            <w:t>(4)</w:t>
          </w:r>
        </w:sdtContent>
      </w:sdt>
      <w:r w:rsidRPr="0092296B">
        <w:rPr>
          <w:rFonts w:ascii="Arial" w:hAnsi="Arial" w:cs="Arial"/>
        </w:rPr>
        <w:t>.</w:t>
      </w:r>
    </w:p>
    <w:p w14:paraId="398D071D" w14:textId="77777777" w:rsidR="00E34C7A" w:rsidRPr="008437B7" w:rsidRDefault="00E34C7A" w:rsidP="00E34C7A">
      <w:pPr>
        <w:spacing w:line="276" w:lineRule="auto"/>
        <w:rPr>
          <w:rFonts w:ascii="Arial" w:hAnsi="Arial" w:cs="Arial"/>
          <w:b/>
          <w:bCs/>
          <w:sz w:val="22"/>
        </w:rPr>
      </w:pPr>
    </w:p>
    <w:p w14:paraId="7256B701" w14:textId="77777777" w:rsidR="00E34C7A" w:rsidRPr="008437B7" w:rsidRDefault="00E34C7A" w:rsidP="00E34C7A">
      <w:pPr>
        <w:spacing w:line="276" w:lineRule="auto"/>
        <w:rPr>
          <w:rFonts w:ascii="Arial" w:hAnsi="Arial" w:cs="Arial"/>
          <w:b/>
          <w:bCs/>
          <w:sz w:val="22"/>
        </w:rPr>
      </w:pPr>
      <w:r>
        <w:rPr>
          <w:rFonts w:ascii="Arial" w:hAnsi="Arial" w:cs="Arial"/>
          <w:b/>
          <w:bCs/>
          <w:sz w:val="22"/>
        </w:rPr>
        <w:t xml:space="preserve">3.5. </w:t>
      </w:r>
      <w:proofErr w:type="spellStart"/>
      <w:r w:rsidRPr="008437B7">
        <w:rPr>
          <w:rFonts w:ascii="Arial" w:hAnsi="Arial" w:cs="Arial"/>
          <w:b/>
          <w:bCs/>
          <w:sz w:val="22"/>
        </w:rPr>
        <w:t>Insitu</w:t>
      </w:r>
      <w:proofErr w:type="spellEnd"/>
      <w:r w:rsidRPr="008437B7">
        <w:rPr>
          <w:rFonts w:ascii="Arial" w:hAnsi="Arial" w:cs="Arial"/>
          <w:b/>
          <w:bCs/>
          <w:sz w:val="22"/>
        </w:rPr>
        <w:t xml:space="preserve"> Conservation Implications</w:t>
      </w:r>
    </w:p>
    <w:p w14:paraId="03B7888B"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The results of the study in </w:t>
      </w:r>
      <w:proofErr w:type="spellStart"/>
      <w:r w:rsidRPr="0092296B">
        <w:rPr>
          <w:rFonts w:ascii="Arial" w:hAnsi="Arial" w:cs="Arial"/>
        </w:rPr>
        <w:t>Api</w:t>
      </w:r>
      <w:proofErr w:type="spellEnd"/>
      <w:r w:rsidRPr="0092296B">
        <w:rPr>
          <w:rFonts w:ascii="Arial" w:hAnsi="Arial" w:cs="Arial"/>
        </w:rPr>
        <w:t xml:space="preserve"> River and </w:t>
      </w:r>
      <w:proofErr w:type="spellStart"/>
      <w:r w:rsidRPr="0092296B">
        <w:rPr>
          <w:rFonts w:ascii="Arial" w:hAnsi="Arial" w:cs="Arial"/>
        </w:rPr>
        <w:t>Asiti</w:t>
      </w:r>
      <w:proofErr w:type="spellEnd"/>
      <w:r w:rsidRPr="0092296B">
        <w:rPr>
          <w:rFonts w:ascii="Arial" w:hAnsi="Arial" w:cs="Arial"/>
        </w:rPr>
        <w:t xml:space="preserve"> River show a significant decline in the population of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from upstream to downstream, which ecologically serves as an </w:t>
      </w:r>
      <w:r w:rsidRPr="0092296B">
        <w:rPr>
          <w:rFonts w:ascii="Arial" w:hAnsi="Arial" w:cs="Arial"/>
        </w:rPr>
        <w:lastRenderedPageBreak/>
        <w:t xml:space="preserve">important indicator of habitat degradation along the river flow.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is an endemic species that heavily depends on specific habitat conditions such as sandy substrates, moderate current, and high dissolved oxygen levels. The presence and abundance of this species are inversely correlated with the increasing dominance of alien species like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which tolerate environmental changes caused by human activities, such as sedimentation and eutrophication from agricultural lands and settlements </w:t>
      </w:r>
      <w:sdt>
        <w:sdtPr>
          <w:rPr>
            <w:rFonts w:ascii="Arial" w:hAnsi="Arial" w:cs="Arial"/>
            <w:color w:val="000000"/>
          </w:rPr>
          <w:tag w:val="MENDELEY_CITATION_v3_eyJjaXRhdGlvbklEIjoiTUVOREVMRVlfQ0lUQVRJT05fNjhhYjY2NzEtMmFhMi00YjkwLWJkYjctNWMxNjYxZDMwYzVlIiwicHJvcGVydGllcyI6eyJub3RlSW5kZXgiOjB9LCJpc0VkaXRlZCI6ZmFsc2UsIm1hbnVhbE92ZXJyaWRlIjp7ImlzTWFudWFsbHlPdmVycmlkZGVuIjpmYWxzZSwiY2l0ZXByb2NUZXh0IjoiKDQxKSIsIm1hbnVhbE92ZXJyaWRlVGV4dCI6IiJ9LCJjaXRhdGlvbkl0ZW1zIjpbeyJpZCI6Ijg5MjJiNzdkLTgzYzEtM2U2OS1hMTdhLTY4NDg0OTVlYjdjZCIsIml0ZW1EYXRhIjp7InR5cGUiOiJhcnRpY2xlIiwiaWQiOiI4OTIyYjc3ZC04M2MxLTNlNjktYTE3YS02ODQ4NDk1ZWI3Y2QiLCJ0aXRsZSI6IkFkYXB0aW9uIHRvIGV4dHJlbWUgZW52aXJvbm1lbnRzOiBhIHBlcnNwZWN0aXZlIGZyb20gZmlzaCBnZW5vbWljcyIsImF1dGhvciI6W3siZmFtaWx5IjoiV2FuZyIsImdpdmVuIjoiWWluZ25hbiIsInBhcnNlLW5hbWVzIjpmYWxzZSwiZHJvcHBpbmctcGFydGljbGUiOiIiLCJub24tZHJvcHBpbmctcGFydGljbGUiOiIifSx7ImZhbWlseSI6Ikd1byIsImdpdmVuIjoiQmFvY2hlbmciLCJwYXJzZS1uYW1lcyI6ZmFsc2UsImRyb3BwaW5nLXBhcnRpY2xlIjoiIiwibm9uLWRyb3BwaW5nLXBhcnRpY2xlIjoiIn1dLCJjb250YWluZXItdGl0bGUiOiJSZXZpZXdzIGluIEZpc2ggQmlvbG9neSBhbmQgRmlzaGVyaWVzIiwiY29udGFpbmVyLXRpdGxlLXNob3J0IjoiUmV2IEZpc2ggQmlvbCBGaXNoIiwiRE9JIjoiMTAuMTAwNy9zMTExNjAtMDE5LTA5NTc3LTkiLCJJU1NOIjoiMTU3MzUxODQiLCJpc3N1ZWQiOnsiZGF0ZS1wYXJ0cyI6W1syMDE5XV19LCJhYnN0cmFjdCI6IkZpc2hlcyBleGhpYml0IGdyZWF0ZXIgc3BlY2llcyBkaXZlcnNpdHkgdGhhbiBhbnkgb3RoZXIgZ3JvdXAgb2YgdmVydGVicmF0ZXMuIFRoZXkgYXJlIGZvdW5kIGluIG1vc3QgYm9kaWVzIG9mIHdhdGVyLCBpbmNsdWRpbmcgdGhvc2UgdGhhdCBwb3NlIGV4dHJlbWUgY2hhbGxlbmdlcywgc3VjaCBhcyBzdWxmaWRlIHNwcmluZ3MsIHJpdmVycyBjb250YW1pbmF0ZWQgd2l0aCBoZWF2eSBtZXRhbHMgYW5kIG9yZ2FuaWMgcG9sbHV0YW50cywgYW5kIGNhdmVzIHdpdGhvdXQgbGlnaHQuIEFkYXB0YXRpb24gdG8gdGhlc2UgZXh0cmVtZSBlbnZpcm9ubWVudHMgdXN1YWxseSBvY2N1cnMgcmFwaWRseSwgd2hpY2ggaGFzIHN0aW11bGF0ZWQgbXVjaCBpbnRlcmVzdCBpbiB1bmNvdmVyaW5nIHRoZSBnZW5ldGljIGJhc2lzIG9mIHN1Y2ggcmFwaWQgYWRhcHRhdGlvbi4gU2luY2UgdGhlIHNlcXVlbmNpbmcgb2YgdGhlIHplYnJhZmlzaCBnZW5vbWUgaW4gMjAwMSwgcmFwaWQgZGV2ZWxvcG1lbnQgb2YgaGlnaC10aHJvdWdocHV0IHNlcXVlbmNpbmcgdGVjaG5vbG9neSBoYXMgZmFjaWxpdGF0ZWQgdGhlIGFkZGl0aW9uYWwgc2VxdWVuY2luZyBvZiB+wqAyMTAgcmF5LWZpbm5lZCBmaXNoIGdlbm9tZXMgdG8gZGF0ZS4gQXMgYSByZXN1bHQgb2YgdGhpcyB3ZWFsdGggb2YgcmVzb3VyY2VzLCBtdWNoIGF0dGVudGlvbiBoYXMgYmVlbiBmb2N1c2VkIG9uIHRoZSBnZW5ldGljIGJhc2lzIG9mIGFkYXB0YXRpb24gaW4gZmlzaGVzLCBwYXJ0aWN1bGFybHkgaW4gZXh0cmVtZSBlbnZpcm9ubWVudHMuIFRoZSBnb2FsIG9mIHRoaXMgcmV2aWV3IGlzIHRvIHN1bW1hcml6ZSByZWNlbnQgYWR2YW5jZXMgaW4gZmlzaCBnZW5vbWljcywgd2l0aCBhIHNwZWNpZmljIGZvY3VzIG9uIHRoZSB1c2Ugb2YgZ2Vub21pYyBkYXRhIHRvIHVuZGVyc3RhbmQgdGhlIGdlbmV0aWMgYmFzaXMgb2YgYWRhcHRhdGlvbiB0byBleHRyZW1lIGVudmlyb25tZW50cyBpbiBmaXNoZXMuIFRoZSByZXN1bHRzIGhpZ2hsaWdodCB0aGF0IGZpc2hlcyBvZnRlbiBhZGFwdCB0byBleHRyZW1lIGVudmlyb25tZW50cyB0aHJvdWdoIHBoZW5vdHlwaWMgYW5kIHBoeXNpb2xvZ2ljYWwgY2hhbmdlcyB0aGF0IGhhdmUgYSBjb25maXJtZWQgb3IgaW5mZXJyZWQgZ2VuZXRpYyBiYXNpcy4gTW9yZW92ZXIsIHN1Y2ggY2hhbmdlcyBhcmUgdXN1YWxseSByYXBpZCBhbmQgcmVwZWF0ZWQgd2hlbiBwYXJhbGxlbCBhZGFwdGF0aW9uIHRvIHNpbWlsYXIgZXh0cmVtZSBlbnZpcm9ubWVudHMgb2NjdXJzLiBTcGVjaWZpY2FsbHksIHBhcmFsbGVsIGdlbmV0aWMgY2hhbmdlcyBhcmUgdXN1YWxseSBvYnNlcnZlZCBhdCBib3RoIHRoZSBpbnRyYS0gYW5kIGludGVyc3BlY2lmaWMgbGV2ZWwuIFRoZSBhZHZhbmNlcyBpbiBmaXNoIGdlbm9taWNzIHByb3ZpZGUgdGhlIG9wcG9ydHVuaXR5IHRvIHVuZGVyc3RhbmQgaG93IGV2b2x1dGlvbmFyeSBjaGFuZ2VzIGZlZWQgYmFjayBpbnRvIGVjb3N5c3RlbXMgdGhhdCBhcmUgZmFjaW5nIGV4dHJlbWUgZW52aXJvbm1lbnRhbCBjaGFuZ2VzLCBhcyB3ZWxsIGFzIHRvIGFkdmFuY2Ugb3VyIHVuZGVyc3RhbmRpbmcgb2YgdGhlIHJlcGVhdGFiaWxpdHkgYW5kIHByZWRpY3RhYmlsaXR5IG9mIGV2b2x1dGlvbmFyeSByZXNwb25zZSAob2YgZmlzaGVzKSB0byBleHRyZW1lIGVudmlyb25tZW50YWwgY2hhbmdlcy4iLCJpc3N1ZSI6IjQiLCJ2b2x1bWUiOiIyOSJ9LCJpc1RlbXBvcmFyeSI6ZmFsc2V9XX0="/>
          <w:id w:val="1925443338"/>
          <w:placeholder>
            <w:docPart w:val="B46B2542B7754F4887E3E10DAF8EF5E6"/>
          </w:placeholder>
        </w:sdtPr>
        <w:sdtEndPr/>
        <w:sdtContent>
          <w:r w:rsidRPr="00AC730A">
            <w:rPr>
              <w:rFonts w:ascii="Arial" w:hAnsi="Arial" w:cs="Arial"/>
              <w:color w:val="000000"/>
            </w:rPr>
            <w:t>(41)</w:t>
          </w:r>
        </w:sdtContent>
      </w:sdt>
      <w:r w:rsidRPr="0092296B">
        <w:rPr>
          <w:rFonts w:ascii="Arial" w:hAnsi="Arial" w:cs="Arial"/>
          <w:color w:val="000000"/>
        </w:rPr>
        <w:t>.</w:t>
      </w:r>
    </w:p>
    <w:p w14:paraId="32FDF49E"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The analysis of fish community structure and diversity indices applied in this study provides a comprehensive overview of the ecological condition of the rivers. The decreasing Shannon-Wiener diversity index from upstream to downstream indicates increasing ecological pressure downstream, resulting in a decline in the number and variety of native fish species </w:t>
      </w:r>
      <w:sdt>
        <w:sdtPr>
          <w:rPr>
            <w:rFonts w:ascii="Arial" w:hAnsi="Arial" w:cs="Arial"/>
            <w:color w:val="000000"/>
          </w:rPr>
          <w:tag w:val="MENDELEY_CITATION_v3_eyJjaXRhdGlvbklEIjoiTUVOREVMRVlfQ0lUQVRJT05fNzg2MGE2MWItMjNhYS00ZTVjLTk2OTgtZTYwNzQ0N2IyYjkyIiwicHJvcGVydGllcyI6eyJub3RlSW5kZXgiOjB9LCJpc0VkaXRlZCI6ZmFsc2UsIm1hbnVhbE92ZXJyaWRlIjp7ImlzTWFudWFsbHlPdmVycmlkZGVuIjpmYWxzZSwiY2l0ZXByb2NUZXh0IjoiKDQyLDQzKSIsIm1hbnVhbE92ZXJyaWRlVGV4dCI6IiJ9LCJjaXRhdGlvbkl0ZW1zIjpbeyJpZCI6IjQ0ZDZjN2NlLWM4NjYtMzQxNi04Zjg2LTEyMGQyODI0YzJmZiIsIml0ZW1EYXRhIjp7InR5cGUiOiJhcnRpY2xlLWpvdXJuYWwiLCJpZCI6IjQ0ZDZjN2NlLWM4NjYtMzQxNi04Zjg2LTEyMGQyODI0YzJmZiIsInRpdGxlIjoiRG93bnN0cmVhbSBlbnZpcm9ubWVudGFsIGVmZmVjdHMgb2YgZGFtIG9wZXJhdGlvbnM6IGNoYW5nZXMgaW4gaGFiaXRhdCBxdWFsaXR5IGZvciBuYXRpdmUgZmlzaCBzcGVjaWVzIiwiYXV0aG9yIjpbeyJmYW1pbHkiOiJHYXJjw61hIiwiZ2l2ZW4iOiJBbGV4IiwicGFyc2UtbmFtZXMiOmZhbHNlLCJkcm9wcGluZy1wYXJ0aWNsZSI6IiIsIm5vbi1kcm9wcGluZy1wYXJ0aWNsZSI6IiJ9LHsiZmFtaWx5IjoiSm9yZGUiLCJnaXZlbiI6IktsYXVzIiwicGFyc2UtbmFtZXMiOmZhbHNlLCJkcm9wcGluZy1wYXJ0aWNsZSI6IiIsIm5vbi1kcm9wcGluZy1wYXJ0aWNsZSI6IiJ9LHsiZmFtaWx5IjoiSGFiaXQiLCJnaXZlbiI6IkV2ZWx5biIsInBhcnNlLW5hbWVzIjpmYWxzZSwiZHJvcHBpbmctcGFydGljbGUiOiIiLCJub24tZHJvcHBpbmctcGFydGljbGUiOiIifSx7ImZhbWlseSI6IkNhYW1hw7FvIiwiZ2l2ZW4iOiJEaWVnbyIsInBhcnNlLW5hbWVzIjpmYWxzZSwiZHJvcHBpbmctcGFydGljbGUiOiIiLCJub24tZHJvcHBpbmctcGFydGljbGUiOiIifSx7ImZhbWlseSI6IlBhcnJhIiwiZ2l2ZW4iOiJPc2NhciIsInBhcnNlLW5hbWVzIjpmYWxzZSwiZHJvcHBpbmctcGFydGljbGUiOiIiLCJub24tZHJvcHBpbmctcGFydGljbGUiOiIifV0sImNvbnRhaW5lci10aXRsZSI6IlJpdmVyIFJlc2VhcmNoIGFuZCBBcHBsaWNhdGlvbnMiLCJjb250YWluZXItdGl0bGUtc2hvcnQiOiJSaXZlciBSZXMgQXBwbCIsIklTU04iOiIxNTM1LTE0NTkiLCJpc3N1ZWQiOnsiZGF0ZS1wYXJ0cyI6W1syMDExXV19LCJwYWdlIjoiMzEyLTMyNyIsInB1Ymxpc2hlciI6IldpbGV5IE9ubGluZSBMaWJyYXJ5IiwiaXNzdWUiOiIzIiwidm9sdW1lIjoiMjcifSwiaXNUZW1wb3JhcnkiOmZhbHNlfSx7ImlkIjoiOGViYjE4MDQtZWQyYy0zYzVhLTgxMDMtMTliNTZhY2E0ZGU5IiwiaXRlbURhdGEiOnsidHlwZSI6ImFydGljbGUtam91cm5hbCIsImlkIjoiOGViYjE4MDQtZWQyYy0zYzVhLTgxMDMtMTliNTZhY2E0ZGU5IiwidGl0bGUiOiJGaXNoIHJlc3BvbnNlIHRvIGFudGhyb3BvZ2VuaWMgcHJlc3N1cmVzIGluIHRlbXBvcmFyeSBzdHJlYW1zOiB0aGUgaW1wb3J0YW5jZSBvZiBlbnZpcm9ubWVudGFsIGRyaXZlcnMiLCJhdXRob3IiOlt7ImZhbWlseSI6Ik1hdG9ubyIsImdpdmVuIjoiUGF1bGEiLCJwYXJzZS1uYW1lcyI6ZmFsc2UsImRyb3BwaW5nLXBhcnRpY2xlIjoiIiwibm9uLWRyb3BwaW5nLXBhcnRpY2xlIjoiIn0seyJmYW1pbHkiOiJCZXJuYXJkbyIsImdpdmVuIjoiSm/Do28gTWFudWVsIiwicGFyc2UtbmFtZXMiOmZhbHNlLCJkcm9wcGluZy1wYXJ0aWNsZSI6IiIsIm5vbi1kcm9wcGluZy1wYXJ0aWNsZSI6IiJ9LHsiZmFtaWx5IjoiQ29zdGEiLCJnaXZlbiI6IkFuYSBNYW51ZWwiLCJwYXJzZS1uYW1lcyI6ZmFsc2UsImRyb3BwaW5nLXBhcnRpY2xlIjoiIiwibm9uLWRyb3BwaW5nLXBhcnRpY2xlIjoiIn0seyJmYW1pbHkiOiJJbGjDqXUiLCJnaXZlbiI6Ik1hcmlhIiwicGFyc2UtbmFtZXMiOmZhbHNlLCJkcm9wcGluZy1wYXJ0aWNsZSI6IiIsIm5vbi1kcm9wcGluZy1wYXJ0aWNsZSI6IiJ9XSwiY29udGFpbmVyLXRpdGxlIjoiUml2ZXIgUmVzZWFyY2ggYW5kIEFwcGxpY2F0aW9ucyIsImNvbnRhaW5lci10aXRsZS1zaG9ydCI6IlJpdmVyIFJlcyBBcHBsIiwiSVNTTiI6IjE1MzUtMTQ1OSIsImlzc3VlZCI6eyJkYXRlLXBhcnRzIjpbWzIwMTRdXX0sInBhZ2UiOiIxMjgxLTEyOTUiLCJwdWJsaXNoZXIiOiJXaWxleSBPbmxpbmUgTGlicmFyeSIsImlzc3VlIjoiMTAiLCJ2b2x1bWUiOiIzMCJ9LCJpc1RlbXBvcmFyeSI6ZmFsc2V9XX0="/>
          <w:id w:val="355017128"/>
          <w:placeholder>
            <w:docPart w:val="B46B2542B7754F4887E3E10DAF8EF5E6"/>
          </w:placeholder>
        </w:sdtPr>
        <w:sdtEndPr/>
        <w:sdtContent>
          <w:r w:rsidRPr="00AC730A">
            <w:rPr>
              <w:rFonts w:ascii="Arial" w:hAnsi="Arial" w:cs="Arial"/>
              <w:color w:val="000000"/>
            </w:rPr>
            <w:t>(42,43)</w:t>
          </w:r>
        </w:sdtContent>
      </w:sdt>
      <w:r w:rsidRPr="0092296B">
        <w:rPr>
          <w:rFonts w:ascii="Arial" w:hAnsi="Arial" w:cs="Arial"/>
        </w:rPr>
        <w:t xml:space="preserve">. Meanwhile, the increasing dominance index downstream reflects the dominance of invasive alien species that threaten ecosystem balance and the survival of native species </w:t>
      </w:r>
      <w:sdt>
        <w:sdtPr>
          <w:rPr>
            <w:rFonts w:ascii="Arial" w:hAnsi="Arial" w:cs="Arial"/>
            <w:color w:val="000000"/>
          </w:rPr>
          <w:tag w:val="MENDELEY_CITATION_v3_eyJjaXRhdGlvbklEIjoiTUVOREVMRVlfQ0lUQVRJT05fOTViMDQwY2EtMzcyYi00Y2VmLTk4NDMtZWYxYjUyYzdjODExIiwicHJvcGVydGllcyI6eyJub3RlSW5kZXgiOjB9LCJpc0VkaXRlZCI6ZmFsc2UsIm1hbnVhbE92ZXJyaWRlIjp7ImlzTWFudWFsbHlPdmVycmlkZGVuIjpmYWxzZSwiY2l0ZXByb2NUZXh0IjoiKDQyKSIsIm1hbnVhbE92ZXJyaWRlVGV4dCI6IiJ9LCJjaXRhdGlvbkl0ZW1zIjpbeyJpZCI6IjQ0ZDZjN2NlLWM4NjYtMzQxNi04Zjg2LTEyMGQyODI0YzJmZiIsIml0ZW1EYXRhIjp7InR5cGUiOiJhcnRpY2xlLWpvdXJuYWwiLCJpZCI6IjQ0ZDZjN2NlLWM4NjYtMzQxNi04Zjg2LTEyMGQyODI0YzJmZiIsInRpdGxlIjoiRG93bnN0cmVhbSBlbnZpcm9ubWVudGFsIGVmZmVjdHMgb2YgZGFtIG9wZXJhdGlvbnM6IGNoYW5nZXMgaW4gaGFiaXRhdCBxdWFsaXR5IGZvciBuYXRpdmUgZmlzaCBzcGVjaWVzIiwiYXV0aG9yIjpbeyJmYW1pbHkiOiJHYXJjw61hIiwiZ2l2ZW4iOiJBbGV4IiwicGFyc2UtbmFtZXMiOmZhbHNlLCJkcm9wcGluZy1wYXJ0aWNsZSI6IiIsIm5vbi1kcm9wcGluZy1wYXJ0aWNsZSI6IiJ9LHsiZmFtaWx5IjoiSm9yZGUiLCJnaXZlbiI6IktsYXVzIiwicGFyc2UtbmFtZXMiOmZhbHNlLCJkcm9wcGluZy1wYXJ0aWNsZSI6IiIsIm5vbi1kcm9wcGluZy1wYXJ0aWNsZSI6IiJ9LHsiZmFtaWx5IjoiSGFiaXQiLCJnaXZlbiI6IkV2ZWx5biIsInBhcnNlLW5hbWVzIjpmYWxzZSwiZHJvcHBpbmctcGFydGljbGUiOiIiLCJub24tZHJvcHBpbmctcGFydGljbGUiOiIifSx7ImZhbWlseSI6IkNhYW1hw7FvIiwiZ2l2ZW4iOiJEaWVnbyIsInBhcnNlLW5hbWVzIjpmYWxzZSwiZHJvcHBpbmctcGFydGljbGUiOiIiLCJub24tZHJvcHBpbmctcGFydGljbGUiOiIifSx7ImZhbWlseSI6IlBhcnJhIiwiZ2l2ZW4iOiJPc2NhciIsInBhcnNlLW5hbWVzIjpmYWxzZSwiZHJvcHBpbmctcGFydGljbGUiOiIiLCJub24tZHJvcHBpbmctcGFydGljbGUiOiIifV0sImNvbnRhaW5lci10aXRsZSI6IlJpdmVyIFJlc2VhcmNoIGFuZCBBcHBsaWNhdGlvbnMiLCJjb250YWluZXItdGl0bGUtc2hvcnQiOiJSaXZlciBSZXMgQXBwbCIsIklTU04iOiIxNTM1LTE0NTkiLCJpc3N1ZWQiOnsiZGF0ZS1wYXJ0cyI6W1syMDExXV19LCJwYWdlIjoiMzEyLTMyNyIsInB1Ymxpc2hlciI6IldpbGV5IE9ubGluZSBMaWJyYXJ5IiwiaXNzdWUiOiIzIiwidm9sdW1lIjoiMjcifSwiaXNUZW1wb3JhcnkiOmZhbHNlfV19"/>
          <w:id w:val="-1069647915"/>
          <w:placeholder>
            <w:docPart w:val="B46B2542B7754F4887E3E10DAF8EF5E6"/>
          </w:placeholder>
        </w:sdtPr>
        <w:sdtEndPr/>
        <w:sdtContent>
          <w:r w:rsidRPr="00AC730A">
            <w:rPr>
              <w:rFonts w:ascii="Arial" w:hAnsi="Arial" w:cs="Arial"/>
              <w:color w:val="000000"/>
            </w:rPr>
            <w:t>(42)</w:t>
          </w:r>
        </w:sdtContent>
      </w:sdt>
      <w:r w:rsidRPr="0092296B">
        <w:rPr>
          <w:rFonts w:ascii="Arial" w:hAnsi="Arial" w:cs="Arial"/>
        </w:rPr>
        <w:t>.</w:t>
      </w:r>
    </w:p>
    <w:p w14:paraId="539E2D1C" w14:textId="2C48FEAC"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The in situ conservation implications arising from these findings call for management approaches focused on protecting natural habitats and reducing ecological disturbances throughout the river </w:t>
      </w:r>
      <w:r w:rsidR="00BC6066">
        <w:rPr>
          <w:rFonts w:ascii="Arial" w:hAnsi="Arial" w:cs="Arial"/>
        </w:rPr>
        <w:t>segment</w:t>
      </w:r>
      <w:r w:rsidRPr="0092296B">
        <w:rPr>
          <w:rFonts w:ascii="Arial" w:hAnsi="Arial" w:cs="Arial"/>
        </w:rPr>
        <w:t xml:space="preserve">s. First, riparian vegetation rehabilitation in the upstream and midstream sections is crucial to restore ecological functions, maintain water quality, and provide habitat that supports endemic species sensitive to environmental changes. Healthy riparian vegetation helps reduce sedimentation and improve substrate quality needed by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and other native fish </w:t>
      </w:r>
      <w:sdt>
        <w:sdtPr>
          <w:rPr>
            <w:rFonts w:ascii="Arial" w:hAnsi="Arial" w:cs="Arial"/>
            <w:color w:val="000000"/>
          </w:rPr>
          <w:tag w:val="MENDELEY_CITATION_v3_eyJjaXRhdGlvbklEIjoiTUVOREVMRVlfQ0lUQVRJT05fMzU4OWY0MjAtMDdjYi00OWRiLWE4ZjEtZmIzZjc3NzJmM2M1IiwicHJvcGVydGllcyI6eyJub3RlSW5kZXgiOjB9LCJpc0VkaXRlZCI6ZmFsc2UsIm1hbnVhbE92ZXJyaWRlIjp7ImlzTWFudWFsbHlPdmVycmlkZGVuIjpmYWxzZSwiY2l0ZXByb2NUZXh0IjoiKDQyLDQ0KSIsIm1hbnVhbE92ZXJyaWRlVGV4dCI6IiJ9LCJjaXRhdGlvbkl0ZW1zIjpbeyJpZCI6IjkzMzM3MjY0LTRkN2MtMzc5Yi1hMDI4LWFkNmYxODNjMGQ0NSIsIml0ZW1EYXRhIjp7InR5cGUiOiJhcnRpY2xlLWpvdXJuYWwiLCJpZCI6IjkzMzM3MjY0LTRkN2MtMzc5Yi1hMDI4LWFkNmYxODNjMGQ0NSIsInRpdGxlIjoiQmF0dGxlIGFnYWluc3QgZXh0aW5jdGlvbjogbmF0aXZlIGZpc2ggbWFuYWdlbWVudCBpbiB0aGUgQW1lcmljYW4gV2VzdCIsImF1dGhvciI6W3siZmFtaWx5IjoiTWluY2tsZXkiLCJnaXZlbiI6IlcuIEwuIiwicGFyc2UtbmFtZXMiOmZhbHNlLCJkcm9wcGluZy1wYXJ0aWNsZSI6IiIsIm5vbi1kcm9wcGluZy1wYXJ0aWNsZSI6IiJ9LHsiZmFtaWx5IjoiRGVhY29uIiwiZ2l2ZW4iOiJKLiBFLiIsInBhcnNlLW5hbWVzIjpmYWxzZSwiZHJvcHBpbmctcGFydGljbGUiOiIiLCJub24tZHJvcHBpbmctcGFydGljbGUiOiIifV0sImNvbnRhaW5lci10aXRsZSI6IkJhdHRsZSBhZ2FpbnN0IGV4dGluY3Rpb246IG5hdGl2ZSBmaXNoIG1hbmFnZW1lbnQgaW4gdGhlIEFtZXJpY2FuIFdlc3QiLCJET0kiOiIxMC4yMzA3LzE0NDcxNjgiLCJJU1NOIjoiMDA0NTg1MTEiLCJpc3N1ZWQiOnsiZGF0ZS1wYXJ0cyI6W1sxOTkxXV19LCJhYnN0cmFjdCI6IlRoZXNlIHBhcGVycyBwcmVzZW50ZWQgYXQgYSBzeW1wb3NpdW0gYXQgRGVhdGggVmFsbGV5IE5hdGlvbmFsIE1vbnVtZW50LCBDYWxpZm9ybmlhLCBOb3ZlbWJlciAxOTg4LCBwcm92aWRlIGFuIGFwcHJhaXNhbCBvZiB0aGUgc3RhdHVzIGFuZCBjb25zZXJ2YXRpb24gYmlvbG9neSBvZiBmaXNoZXMgaW4gYXJpZCBsYW5kcyBXIG9mIHRoZSBNaXNzaXNzaXBwaSBWYWxsZXksIGFzIHdlbGwgYXMgY29uc2lkZXJpbmcgZXRoaWNhbCBhbmQgcG9saXRpY2FsIHF1ZXN0aW9ucyBhbmQgdGhlIHByb2dyZXNzIG9mIG1hbmFnZW1lbnQgYW5kIGNvbnNlcnZhdGlvbiBlZmZvcnRzLiBUaGUgMjAgY2hhcHRlcnMsIG9yZ2FuaXplZCBpbiBzZXZlbiBzZWN0aW9ucywgY292ZXIgZGlzY292ZXJ5IGFuZCBleHRpbmN0aW9uIG9mIFdlc3Rlcm4gZmlzaGVzOyBpY2h0aHlvbG9naWNhbCBleHBsb3JhdGlvbiBvZiB0aGUgQW1lcmljYW4gV2VzdCwgMTkxNS0xOTUwOyBpbXBhY3RzIG9mIEdyZWVuIFJpdmVyIHBvaXNvbmluZyBvbiBtYW5hZ2VtZW50IG9mIG5hdGl2ZSBmaXNoZXM7IHRoZSBEZXNlcnQgRmlzaGVzIENvdW5jaWw7IHRoZSBsZWdhY3kgb2YgdGhlIERldmlscyBIb2xlIHB1cGZpc2ggQ3lwcmlub2RvbiBkaWFib2xpczsgcmVzcG9uc2liaWxpdHkgZm9yIGRlc2VydCBmaXNoOyBldGhpY3MsIGZlZGVyYWwgbGVnaXNsYXRpb24gYW5kIGxpdGlnYXRpb247IGV2b2x1dGlvbiBvZiBhIGNvb3BlcmF0aXZlIHJlY292ZXJ5IHByb2dyYW1tZSBpbiB0aGUgdXBwZXIgQ29sb3JhZG8gUml2ZXIgQmFzaW47IGNvbnNlcnZhdGlvbiBnZW5ldGljcyBhbmQgZ2VuaWMgZGl2ZXJzaXR5OyBkZXNpZ24gb2YgcmVzZXJ2ZXM7IGhpc3RvcnkgYW5kIG1hbmFnZW1lbnQgb2YgcHJlc2VydmVzIGFuZCByZWZ1Z2VzOyBjb25zZXJ2YXRpb24gb2YgTWV4aWNhbiBmcmVzaHdhdGVyIGZpc2hlczsgaGF0Y2hlcmllczsgc3RyZWFtIHJlbm92YXRpb24gYXMgbWFuYWdlbWVudCB0ZWNobmlxdWVzOyBjb25zZXJ2YXRpb24gYW5kIG1hbmFnZW1lbnQgb2Ygc2hvcnQtbGl2ZWQgY3lwcmlub2RvbnRvaWRzOyB0cmFuc3BsYW50aW5nIHNob3J0LWxpdmVkIGZpc2hlczsgbWFuYWdlbWVudCB0b3dhcmQgcmVjb3Zlcnkgb2YgcmF6b3JiYWNrIHN1Y2tlciBYeXJhdWNoZW4gdGV4YW51czsgbGlmZSBoaXN0b3J5IG9mIGZvdXIgZW5kYW5nZXJlZCBsYWN1c3RyaW5lIHN1Y2tlcnMgKENhdG9zdG9taWRhZSk7IGVjb2xvZ3kgYW5kIG1hbmFnZW1lbnQgb2YgQ29sb3JhZG8gc3F1YXdmaXNoIFB0eWNob2NoZWlsdXMgbHVjaXVzOyBhbmQgYW4gZXBpbG9ndWUgb24gdGhlIGVuaWdtYSBvZiBlbmRhbmdlcmVkIHNwZWNpZXMuIFNldmVudGVlbiBvZiB0aGUgY2hhcHRlcnMgYXJlIGFic3RyYWN0ZWQgc2VwYXJhdGVseSAoc2VlIDkyTC8xMDU0Ni0xMDU2MikuIC1KLlcuQ29vcGVyIiwiY29udGFpbmVyLXRpdGxlLXNob3J0IjoiIn0sImlzVGVtcG9yYXJ5IjpmYWxzZX0seyJpZCI6IjQ0ZDZjN2NlLWM4NjYtMzQxNi04Zjg2LTEyMGQyODI0YzJmZiIsIml0ZW1EYXRhIjp7InR5cGUiOiJhcnRpY2xlLWpvdXJuYWwiLCJpZCI6IjQ0ZDZjN2NlLWM4NjYtMzQxNi04Zjg2LTEyMGQyODI0YzJmZiIsInRpdGxlIjoiRG93bnN0cmVhbSBlbnZpcm9ubWVudGFsIGVmZmVjdHMgb2YgZGFtIG9wZXJhdGlvbnM6IGNoYW5nZXMgaW4gaGFiaXRhdCBxdWFsaXR5IGZvciBuYXRpdmUgZmlzaCBzcGVjaWVzIiwiYXV0aG9yIjpbeyJmYW1pbHkiOiJHYXJjw61hIiwiZ2l2ZW4iOiJBbGV4IiwicGFyc2UtbmFtZXMiOmZhbHNlLCJkcm9wcGluZy1wYXJ0aWNsZSI6IiIsIm5vbi1kcm9wcGluZy1wYXJ0aWNsZSI6IiJ9LHsiZmFtaWx5IjoiSm9yZGUiLCJnaXZlbiI6IktsYXVzIiwicGFyc2UtbmFtZXMiOmZhbHNlLCJkcm9wcGluZy1wYXJ0aWNsZSI6IiIsIm5vbi1kcm9wcGluZy1wYXJ0aWNsZSI6IiJ9LHsiZmFtaWx5IjoiSGFiaXQiLCJnaXZlbiI6IkV2ZWx5biIsInBhcnNlLW5hbWVzIjpmYWxzZSwiZHJvcHBpbmctcGFydGljbGUiOiIiLCJub24tZHJvcHBpbmctcGFydGljbGUiOiIifSx7ImZhbWlseSI6IkNhYW1hw7FvIiwiZ2l2ZW4iOiJEaWVnbyIsInBhcnNlLW5hbWVzIjpmYWxzZSwiZHJvcHBpbmctcGFydGljbGUiOiIiLCJub24tZHJvcHBpbmctcGFydGljbGUiOiIifSx7ImZhbWlseSI6IlBhcnJhIiwiZ2l2ZW4iOiJPc2NhciIsInBhcnNlLW5hbWVzIjpmYWxzZSwiZHJvcHBpbmctcGFydGljbGUiOiIiLCJub24tZHJvcHBpbmctcGFydGljbGUiOiIifV0sImNvbnRhaW5lci10aXRsZSI6IlJpdmVyIFJlc2VhcmNoIGFuZCBBcHBsaWNhdGlvbnMiLCJjb250YWluZXItdGl0bGUtc2hvcnQiOiJSaXZlciBSZXMgQXBwbCIsIklTU04iOiIxNTM1LTE0NTkiLCJpc3N1ZWQiOnsiZGF0ZS1wYXJ0cyI6W1syMDExXV19LCJwYWdlIjoiMzEyLTMyNyIsInB1Ymxpc2hlciI6IldpbGV5IE9ubGluZSBMaWJyYXJ5IiwiaXNzdWUiOiIzIiwidm9sdW1lIjoiMjcifSwiaXNUZW1wb3JhcnkiOmZhbHNlfV19"/>
          <w:id w:val="-517769689"/>
          <w:placeholder>
            <w:docPart w:val="B46B2542B7754F4887E3E10DAF8EF5E6"/>
          </w:placeholder>
        </w:sdtPr>
        <w:sdtEndPr/>
        <w:sdtContent>
          <w:r w:rsidRPr="00AC730A">
            <w:rPr>
              <w:rFonts w:ascii="Arial" w:hAnsi="Arial" w:cs="Arial"/>
              <w:color w:val="000000"/>
            </w:rPr>
            <w:t>(42,44)</w:t>
          </w:r>
        </w:sdtContent>
      </w:sdt>
      <w:r w:rsidRPr="0092296B">
        <w:rPr>
          <w:rFonts w:ascii="Arial" w:hAnsi="Arial" w:cs="Arial"/>
        </w:rPr>
        <w:t>.</w:t>
      </w:r>
    </w:p>
    <w:p w14:paraId="76357199"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 xml:space="preserve">Second, controlling alien species must be a priority, especially in the downstream sections, where the dominance of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and other invasive species is already very high. This effort can be conducted through strict fisheries regulation, habitat monitoring, and managing alien fish populations to prevent damage to native fish communities. This is important because invasive species not only compete directly with native fish but can also alter community structure and overall ecosystem functions </w:t>
      </w:r>
      <w:sdt>
        <w:sdtPr>
          <w:rPr>
            <w:rFonts w:ascii="Arial" w:hAnsi="Arial" w:cs="Arial"/>
            <w:color w:val="000000"/>
          </w:rPr>
          <w:tag w:val="MENDELEY_CITATION_v3_eyJjaXRhdGlvbklEIjoiTUVOREVMRVlfQ0lUQVRJT05fMzBmZWYwZGItMjRkNy00Y2EwLTgxMTYtZTgxYTA1Y2M1ZTczIiwicHJvcGVydGllcyI6eyJub3RlSW5kZXgiOjB9LCJpc0VkaXRlZCI6ZmFsc2UsIm1hbnVhbE92ZXJyaWRlIjp7ImlzTWFudWFsbHlPdmVycmlkZGVuIjpmYWxzZSwiY2l0ZXByb2NUZXh0IjoiKDYpIiwibWFudWFsT3ZlcnJpZGVUZXh0IjoiIn0sImNpdGF0aW9uSXRlbXMiOlt7ImlkIjoiZWViNDI2MzYtZTFmZS0zNTRjLTliYjEtZmM0OWFhNTllNjM3IiwiaXRlbURhdGEiOnsidHlwZSI6ImFydGljbGUiLCJpZCI6ImVlYjQyNjM2LWUxZmUtMzU0Yy05YmIxLWZjNDlhYTU5ZTYzNyIsInRpdGxlIjoiQ29udGVtcG9yYXJ5IHBlcnNwZWN0aXZlcyBvbiB0aGUgZWNvbG9naWNhbCBpbXBhY3RzIG9mIGludmFzaXZlIGZyZXNod2F0ZXIgZmlzaGVzIiwiYXV0aG9yIjpbeyJmYW1pbHkiOiJCcml0dG9uIiwiZ2l2ZW4iOiJKb2huIFJvYmVydCIsInBhcnNlLW5hbWVzIjpmYWxzZSwiZHJvcHBpbmctcGFydGljbGUiOiIiLCJub24tZHJvcHBpbmctcGFydGljbGUiOiIifV0sImNvbnRhaW5lci10aXRsZSI6IkpvdXJuYWwgb2YgRmlzaCBCaW9sb2d5IiwiY29udGFpbmVyLXRpdGxlLXNob3J0IjoiSiBGaXNoIEJpb2wiLCJET0kiOiIxMC4xMTExL2pmYi4xNTI0MCIsIklTU04iOiIxMDk1ODY0OSIsImlzc3VlZCI6eyJkYXRlLXBhcnRzIjpbWzIwMjNdXX0sImFic3RyYWN0IjoiSW50cm9kdWN0aW9ucyBvZiBub24tbmF0aXZlIGZyZXNod2F0ZXIgZmlzaCBjb250aW51ZSB0byBpbmNyZWFzZSBnbG9iYWxseSwgYWx0aG91Z2ggb25seSBhIHNtYWxsIHByb3BvcnRpb24gb2YgdGhlc2UgaW50cm9kdWN0aW9ucyB3aWxsIHJlc3VsdCBpbiBhbiBpbnZhc2lvbi4gVGhlc2UgaW52YXNpdmUgcG9wdWxhdGlvbnMgY2FuIGNhdXNlIGVjb2xvZ2ljYWwgaW1wYWN0cyBpbiB0aGUgcmVjZWl2aW5nIGVjb3N5c3RlbSB0aHJvdWdoIHByb2Nlc3NlcyBpbmNsdWRpbmcgaW5jcmVhc2VkIGNvbXBldGl0aW9uIGFuZCBwcmVkYXRpb24gcHJlc3N1cmUsIGdlbmV0aWMgaW50cm9ncmVzc2lvbiBhbmQgdGhlIHRyYW5zbWlzc2lvbiBvZiBub24tbmF0aXZlIHBhdGhvZ2Vucy4gRGVmaW5pdGlvbnMgb2YgZWNvbG9naWNhbCBpbXBhY3QgZW1waGFzaXplIHRoYXQgc2hpZnRzIGluIHRoZSBzdHJlbmd0aCBvZiB0aGVzZSBwcm9jZXNzZXMgYXJlIGluc3VmZmljaWVudCBmb3IgY2hhcmFjdGVyaXppbmcgaW1wYWN0IGFsb25lIGFuZCwgaW5zdGVhZCwgbXVzdCBiZSBhc3NvY2lhdGVkIHdpdGggYSBxdWFudGlmaWFibGUgZGVjbGluZSBvZiBiaW9sb2dpY2FsIGFuZC9vciBnZW5ldGljIGRpdmVyc2l0eSBhbmQgbGVhZCB0byBhIG1lYXN1cmFibGUgbG9zcyBvZiBkaXZlcnNpdHkgb3IgY2hhbmdlIGluIGVjb3N5c3RlbSBmdW5jdGlvbmluZy4gQXNzZXNzbWVudHMgb2YgZWNvbG9naWNhbCBpbXBhY3Qgc2hvdWxkIHRodXMgY29uc2lkZXIgdGhlIG11bHRpcGxlIHByb2Nlc3NlcyBhbmQgZWZmZWN0cyB0aGF0IHBvdGVudGlhbGx5IG9jY3VyIGZyb20gaW52YXNpdmUgZmlzaCBwb3B1bGF0aW9ucyB3aGVyZSwgZm9yIGV4YW1wbGUsIGltcGFjdHMgb2YgaW52YXNpdmUgY29tbW9uIGNhcnAgQ3lwcmludXMgY2FycGlvIHBvcHVsYXRpb25zIGFyZSB0aHJvdWdoIGEgY29tYmluYXRpb24gb2YgYm90dG9tLXVwIGFuZCB0b3AtZG93biBwcm9jZXNzZXMgdGhhdCwgaW4gZW50aXJldHksIGNhdXNlIHNoaWZ0cyBpbiBsYWtlIHN0YWJsZSBzdGF0ZXMgYW5kIGRlY3JlYXNlZCBzcGVjaWVzIHJpY2huZXNzIGFuZC9vciBhYnVuZGFuY2VzIGluIHRoZSBiaW90aWMgY29tbXVuaXRpZXMuIFN1Y2ggZmFyLXJlYWNoaW5nIGVjb2xvZ2ljYWwgaW1wYWN0cyBhbHNvIGFsaWduIHRvIGNvbnRlbXBvcmFyeSBkZWZpbml0aW9ucyBvZiBlY29zeXN0ZW0gY29sbGFwc2UsIGdpdmVuIHRoZXkgaW52b2x2ZSBzdWJzdGFudGlhbCBhbmQgcGVyc2lzdGVudCBkZWNsaW5lcyBpbiBiaW9kaXZlcnNpdHkgYW5kIGVjb3N5c3RlbSBmdW5jdGlvbnMgdGhhdCBjYW5ub3QgYmUgcmVjb3ZlcmVkIHVuYWlkZWQuIFRodXMsIHdoaWxlIG5vdCBhbGwgaW50cm9kdWNlZCBmcmVzaHdhdGVyIGZpc2hlcyB3aWxsIGJlY29tZSBpbnZhc2l2ZSwgdGhvc2Ugc3BlY2llcyB0aGF0IGRvIGRldmVsb3AgaW52YXNpdmUgcG9wdWxhdGlvbnMgY2FuIGNhdXNlIHN1YnN0YW50aWFsIGVjb2xvZ2ljYWwgaW1wYWN0cywgd2hlcmUgc29tZSBvZiB0aGUgaW1wYWN0cyBvbiBiaW9kaXZlcnNpdHkgYW5kIGVjb3N5c3RlbSBmdW5jdGlvbmluZyBtaWdodCBiZSBzdWZmaWNpZW50bHkgaGFybWZ1bCB0byBiZSBjb25zaWRlcmVkIGFzIGNvbnRyaWJ1dGluZyB0byBlY29zeXN0ZW0gY29sbGFwc2UuIiwiaXNzdWUiOiI0Iiwidm9sdW1lIjoiMTAzIn0sImlzVGVtcG9yYXJ5IjpmYWxzZX1dfQ=="/>
          <w:id w:val="265811134"/>
          <w:placeholder>
            <w:docPart w:val="B46B2542B7754F4887E3E10DAF8EF5E6"/>
          </w:placeholder>
        </w:sdtPr>
        <w:sdtEndPr/>
        <w:sdtContent>
          <w:r w:rsidRPr="00AC730A">
            <w:rPr>
              <w:rFonts w:ascii="Arial" w:hAnsi="Arial" w:cs="Arial"/>
              <w:color w:val="000000"/>
            </w:rPr>
            <w:t>(6)</w:t>
          </w:r>
        </w:sdtContent>
      </w:sdt>
      <w:r w:rsidRPr="0092296B">
        <w:rPr>
          <w:rFonts w:ascii="Arial" w:hAnsi="Arial" w:cs="Arial"/>
        </w:rPr>
        <w:t>.</w:t>
      </w:r>
    </w:p>
    <w:p w14:paraId="7B53E008" w14:textId="77777777" w:rsidR="00E34C7A" w:rsidRPr="0092296B" w:rsidRDefault="00E34C7A" w:rsidP="00994566">
      <w:pPr>
        <w:spacing w:line="276" w:lineRule="auto"/>
        <w:ind w:firstLine="709"/>
        <w:jc w:val="both"/>
        <w:rPr>
          <w:rFonts w:ascii="Arial" w:hAnsi="Arial" w:cs="Arial"/>
        </w:rPr>
      </w:pPr>
      <w:r w:rsidRPr="0092296B">
        <w:rPr>
          <w:rFonts w:ascii="Arial" w:hAnsi="Arial" w:cs="Arial"/>
        </w:rPr>
        <w:t>Third, in situ conservation cannot be effective without the involvement of local communities. Education and active community participation in monitoring and managing the rivers can strengthen supervision of activities that damage habitats and encourage sustainable fishery management practices. Community-based conservation approaches have proven to improve the success of natural resource protection while maintaining social and economic balance in local societies.</w:t>
      </w:r>
    </w:p>
    <w:p w14:paraId="5BC69102" w14:textId="77777777" w:rsidR="00E34C7A" w:rsidRDefault="00E34C7A" w:rsidP="00994566">
      <w:pPr>
        <w:spacing w:line="276" w:lineRule="auto"/>
        <w:ind w:firstLine="709"/>
        <w:jc w:val="both"/>
        <w:rPr>
          <w:rFonts w:ascii="Arial" w:hAnsi="Arial" w:cs="Arial"/>
          <w:sz w:val="22"/>
        </w:rPr>
      </w:pPr>
      <w:r w:rsidRPr="0092296B">
        <w:rPr>
          <w:rFonts w:ascii="Arial" w:hAnsi="Arial" w:cs="Arial"/>
        </w:rPr>
        <w:t xml:space="preserve">Finally, long-term biological monitoring using ecological indicators such as diversity and dominance indices is essential to assess the effectiveness of conservation actions and to detect early changes in fish communities. Monitoring data can be used to adapt management strategies to remain responsive to ecosystem dynamics. By integrating these aspects into in situ conservation strategies, it is expected that the preservation of Papua’s endemic fish diversity, such as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can be maintained while sustaining the ecological functions and balance of river habitats in a sustainable manner</w:t>
      </w:r>
      <w:r w:rsidRPr="008437B7">
        <w:rPr>
          <w:rFonts w:ascii="Arial" w:hAnsi="Arial" w:cs="Arial"/>
          <w:sz w:val="22"/>
        </w:rPr>
        <w:t>.</w:t>
      </w:r>
    </w:p>
    <w:p w14:paraId="7F18AB47" w14:textId="77777777" w:rsidR="00994566" w:rsidRPr="008437B7" w:rsidRDefault="00994566" w:rsidP="00994566">
      <w:pPr>
        <w:spacing w:line="276" w:lineRule="auto"/>
        <w:ind w:firstLine="709"/>
        <w:jc w:val="both"/>
        <w:rPr>
          <w:rFonts w:ascii="Arial" w:hAnsi="Arial" w:cs="Arial"/>
          <w:sz w:val="22"/>
        </w:rPr>
      </w:pPr>
    </w:p>
    <w:p w14:paraId="52C36DB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2679B06" w14:textId="3F4C8924" w:rsidR="00994566" w:rsidRPr="0092296B" w:rsidRDefault="00994566" w:rsidP="00994566">
      <w:pPr>
        <w:spacing w:line="276" w:lineRule="auto"/>
        <w:ind w:firstLine="709"/>
        <w:jc w:val="both"/>
        <w:rPr>
          <w:rFonts w:ascii="Arial" w:hAnsi="Arial" w:cs="Arial"/>
        </w:rPr>
      </w:pPr>
      <w:r w:rsidRPr="0092296B">
        <w:rPr>
          <w:rFonts w:ascii="Arial" w:hAnsi="Arial" w:cs="Arial"/>
        </w:rPr>
        <w:t xml:space="preserve">The comparative study of fish community structures in the </w:t>
      </w:r>
      <w:proofErr w:type="spellStart"/>
      <w:r w:rsidRPr="0092296B">
        <w:rPr>
          <w:rFonts w:ascii="Arial" w:hAnsi="Arial" w:cs="Arial"/>
        </w:rPr>
        <w:t>Api</w:t>
      </w:r>
      <w:proofErr w:type="spellEnd"/>
      <w:r w:rsidRPr="0092296B">
        <w:rPr>
          <w:rFonts w:ascii="Arial" w:hAnsi="Arial" w:cs="Arial"/>
        </w:rPr>
        <w:t xml:space="preserve"> and </w:t>
      </w:r>
      <w:proofErr w:type="spellStart"/>
      <w:r w:rsidRPr="0092296B">
        <w:rPr>
          <w:rFonts w:ascii="Arial" w:hAnsi="Arial" w:cs="Arial"/>
        </w:rPr>
        <w:t>Asiti</w:t>
      </w:r>
      <w:proofErr w:type="spellEnd"/>
      <w:r w:rsidRPr="0092296B">
        <w:rPr>
          <w:rFonts w:ascii="Arial" w:hAnsi="Arial" w:cs="Arial"/>
        </w:rPr>
        <w:t xml:space="preserve"> Rivers, </w:t>
      </w:r>
      <w:proofErr w:type="spellStart"/>
      <w:r w:rsidR="000B21E6">
        <w:rPr>
          <w:rFonts w:ascii="Arial" w:hAnsi="Arial" w:cs="Arial"/>
        </w:rPr>
        <w:t>Tambrauw-Kebar</w:t>
      </w:r>
      <w:proofErr w:type="spellEnd"/>
      <w:r w:rsidR="000B21E6">
        <w:rPr>
          <w:rFonts w:ascii="Arial" w:hAnsi="Arial" w:cs="Arial"/>
        </w:rPr>
        <w:t xml:space="preserve">, Southwest </w:t>
      </w:r>
      <w:r w:rsidRPr="0092296B">
        <w:rPr>
          <w:rFonts w:ascii="Arial" w:hAnsi="Arial" w:cs="Arial"/>
        </w:rPr>
        <w:t>Papua</w:t>
      </w:r>
      <w:r w:rsidR="000B21E6">
        <w:rPr>
          <w:rFonts w:ascii="Arial" w:hAnsi="Arial" w:cs="Arial"/>
        </w:rPr>
        <w:t xml:space="preserve"> Province</w:t>
      </w:r>
      <w:r w:rsidRPr="0092296B">
        <w:rPr>
          <w:rFonts w:ascii="Arial" w:hAnsi="Arial" w:cs="Arial"/>
        </w:rPr>
        <w:t xml:space="preserve">, </w:t>
      </w:r>
      <w:r w:rsidR="0084565F">
        <w:rPr>
          <w:rFonts w:ascii="Arial" w:hAnsi="Arial" w:cs="Arial"/>
        </w:rPr>
        <w:t xml:space="preserve">Indonesia </w:t>
      </w:r>
      <w:r w:rsidRPr="0092296B">
        <w:rPr>
          <w:rFonts w:ascii="Arial" w:hAnsi="Arial" w:cs="Arial"/>
        </w:rPr>
        <w:t xml:space="preserve">reveals significant spatial variations influenced by ecological factors and anthropogenic pressures across upstream, midstream, and downstream segments. The endemic species </w:t>
      </w:r>
      <w:r w:rsidRPr="0092296B">
        <w:rPr>
          <w:rFonts w:ascii="Arial" w:hAnsi="Arial" w:cs="Arial"/>
          <w:i/>
          <w:iCs/>
        </w:rPr>
        <w:t xml:space="preserve">M. </w:t>
      </w:r>
      <w:proofErr w:type="spellStart"/>
      <w:r w:rsidRPr="0092296B">
        <w:rPr>
          <w:rFonts w:ascii="Arial" w:hAnsi="Arial" w:cs="Arial"/>
          <w:i/>
          <w:iCs/>
        </w:rPr>
        <w:t>arfakensis</w:t>
      </w:r>
      <w:proofErr w:type="spellEnd"/>
      <w:r w:rsidRPr="0092296B">
        <w:rPr>
          <w:rFonts w:ascii="Arial" w:hAnsi="Arial" w:cs="Arial"/>
        </w:rPr>
        <w:t xml:space="preserve"> dominates upstream areas, highlighting the importance of preserving these relatively stable habitats. In </w:t>
      </w:r>
      <w:r w:rsidRPr="0092296B">
        <w:rPr>
          <w:rFonts w:ascii="Arial" w:hAnsi="Arial" w:cs="Arial"/>
        </w:rPr>
        <w:lastRenderedPageBreak/>
        <w:t xml:space="preserve">contrast, downstream segments experience increased invasion and dominance by non-native species such as </w:t>
      </w:r>
      <w:r w:rsidRPr="0092296B">
        <w:rPr>
          <w:rFonts w:ascii="Arial" w:hAnsi="Arial" w:cs="Arial"/>
          <w:i/>
          <w:iCs/>
        </w:rPr>
        <w:t xml:space="preserve">O. </w:t>
      </w:r>
      <w:proofErr w:type="spellStart"/>
      <w:r w:rsidRPr="0092296B">
        <w:rPr>
          <w:rFonts w:ascii="Arial" w:hAnsi="Arial" w:cs="Arial"/>
          <w:i/>
          <w:iCs/>
        </w:rPr>
        <w:t>mossambicus</w:t>
      </w:r>
      <w:proofErr w:type="spellEnd"/>
      <w:r w:rsidRPr="0092296B">
        <w:rPr>
          <w:rFonts w:ascii="Arial" w:hAnsi="Arial" w:cs="Arial"/>
        </w:rPr>
        <w:t xml:space="preserve"> and </w:t>
      </w:r>
      <w:proofErr w:type="spellStart"/>
      <w:r w:rsidRPr="0092296B">
        <w:rPr>
          <w:rFonts w:ascii="Arial" w:hAnsi="Arial" w:cs="Arial"/>
          <w:i/>
          <w:iCs/>
        </w:rPr>
        <w:t>Puntius</w:t>
      </w:r>
      <w:proofErr w:type="spellEnd"/>
      <w:r w:rsidRPr="0092296B">
        <w:rPr>
          <w:rFonts w:ascii="Arial" w:hAnsi="Arial" w:cs="Arial"/>
        </w:rPr>
        <w:t xml:space="preserve"> spp., driven by habitat degradation and human activities. Biodiversity indices indicate declining native species diversity and increasing ecological stress toward the downstream </w:t>
      </w:r>
      <w:r w:rsidR="00BC6066">
        <w:rPr>
          <w:rFonts w:ascii="Arial" w:hAnsi="Arial" w:cs="Arial"/>
        </w:rPr>
        <w:t>segment</w:t>
      </w:r>
      <w:r w:rsidRPr="0092296B">
        <w:rPr>
          <w:rFonts w:ascii="Arial" w:hAnsi="Arial" w:cs="Arial"/>
        </w:rPr>
        <w:t>s.</w:t>
      </w:r>
    </w:p>
    <w:p w14:paraId="0BB32580" w14:textId="3991DE5A" w:rsidR="00994566" w:rsidRPr="0092296B" w:rsidRDefault="00994566" w:rsidP="00994566">
      <w:pPr>
        <w:spacing w:line="276" w:lineRule="auto"/>
        <w:ind w:firstLine="709"/>
        <w:jc w:val="both"/>
        <w:rPr>
          <w:rFonts w:ascii="Arial" w:hAnsi="Arial" w:cs="Arial"/>
        </w:rPr>
      </w:pPr>
      <w:r w:rsidRPr="0092296B">
        <w:rPr>
          <w:rFonts w:ascii="Arial" w:hAnsi="Arial" w:cs="Arial"/>
        </w:rPr>
        <w:t xml:space="preserve">These findings underscore the critical need for spatially </w:t>
      </w:r>
      <w:r w:rsidR="000B21E6">
        <w:rPr>
          <w:rFonts w:ascii="Arial" w:hAnsi="Arial" w:cs="Arial"/>
        </w:rPr>
        <w:t>segment</w:t>
      </w:r>
      <w:r w:rsidR="000B21E6" w:rsidRPr="0092296B">
        <w:rPr>
          <w:rFonts w:ascii="Arial" w:hAnsi="Arial" w:cs="Arial"/>
        </w:rPr>
        <w:t>s</w:t>
      </w:r>
      <w:r w:rsidRPr="0092296B">
        <w:rPr>
          <w:rFonts w:ascii="Arial" w:hAnsi="Arial" w:cs="Arial"/>
        </w:rPr>
        <w:t>, in situ conservation strategies focused on habitat protection, invasive species control, and ecosystem rehabilitation. Riparian vegetation restoration and strict management of anthropogenic disturbances are vital in upstream and midstream areas to support endemic species and maintain ecological functions. Downstream conservation efforts must prioritize controlling invasive populations and restoring habitat quality to prevent further biodiversity loss. Furthermore, active local community involvement and continuous ecological monitoring are essential for adaptive management and long-term sustainability. Implementing integrated watershed-based management that considers segment-specific ecological characteristics will enhance conservation effectiveness, safeguard endemic fish diversity, and preserve the ecological integrity of these riverine systems in Papua.</w:t>
      </w:r>
    </w:p>
    <w:p w14:paraId="39A0AE78" w14:textId="77777777" w:rsidR="00790ADA" w:rsidRPr="00FB3A86" w:rsidRDefault="00790ADA" w:rsidP="00441B6F">
      <w:pPr>
        <w:pStyle w:val="Body"/>
        <w:spacing w:after="0"/>
        <w:rPr>
          <w:rFonts w:ascii="Arial" w:hAnsi="Arial" w:cs="Arial"/>
        </w:rPr>
      </w:pPr>
    </w:p>
    <w:p w14:paraId="21382B11" w14:textId="77777777" w:rsidR="002B685A" w:rsidRDefault="002B685A" w:rsidP="00441B6F">
      <w:pPr>
        <w:pStyle w:val="ReferHead"/>
        <w:spacing w:after="0"/>
        <w:jc w:val="both"/>
        <w:rPr>
          <w:rFonts w:ascii="Arial" w:hAnsi="Arial" w:cs="Arial"/>
          <w:b w:val="0"/>
          <w:caps w:val="0"/>
          <w:sz w:val="20"/>
        </w:rPr>
      </w:pPr>
    </w:p>
    <w:p w14:paraId="5B4B3714" w14:textId="77777777" w:rsidR="005C784C" w:rsidRDefault="005C784C" w:rsidP="00441B6F">
      <w:pPr>
        <w:pStyle w:val="ReferHead"/>
        <w:spacing w:after="0"/>
        <w:jc w:val="both"/>
        <w:rPr>
          <w:rFonts w:ascii="Arial" w:hAnsi="Arial" w:cs="Arial"/>
          <w:b w:val="0"/>
          <w:caps w:val="0"/>
          <w:sz w:val="20"/>
        </w:rPr>
      </w:pPr>
    </w:p>
    <w:p w14:paraId="597F1ACE" w14:textId="477BE21E" w:rsidR="00790ADA" w:rsidRDefault="00790ADA" w:rsidP="00441B6F">
      <w:pPr>
        <w:pStyle w:val="ReferHead"/>
        <w:spacing w:after="0"/>
        <w:jc w:val="both"/>
        <w:rPr>
          <w:rFonts w:ascii="Arial" w:hAnsi="Arial" w:cs="Arial"/>
        </w:rPr>
      </w:pPr>
    </w:p>
    <w:p w14:paraId="769E7BF3" w14:textId="39061E6D" w:rsidR="00D61141" w:rsidRDefault="00D61141" w:rsidP="00441B6F">
      <w:pPr>
        <w:pStyle w:val="ReferHead"/>
        <w:spacing w:after="0"/>
        <w:jc w:val="both"/>
        <w:rPr>
          <w:rFonts w:ascii="Arial" w:hAnsi="Arial" w:cs="Arial"/>
        </w:rPr>
      </w:pPr>
    </w:p>
    <w:p w14:paraId="745D8A1A" w14:textId="77777777" w:rsidR="00D61141" w:rsidRPr="00394842" w:rsidRDefault="00D61141" w:rsidP="00D61141">
      <w:pPr>
        <w:rPr>
          <w:highlight w:val="yellow"/>
        </w:rPr>
      </w:pPr>
      <w:r w:rsidRPr="00394842">
        <w:rPr>
          <w:highlight w:val="yellow"/>
        </w:rPr>
        <w:t>Disclaimer (Artificial intelligence)</w:t>
      </w:r>
    </w:p>
    <w:p w14:paraId="3238DEC7" w14:textId="77777777" w:rsidR="00D61141" w:rsidRPr="00394842" w:rsidRDefault="00D61141" w:rsidP="00D61141">
      <w:pPr>
        <w:rPr>
          <w:highlight w:val="yellow"/>
        </w:rPr>
      </w:pPr>
    </w:p>
    <w:p w14:paraId="4AC755BA" w14:textId="77777777" w:rsidR="00D61141" w:rsidRPr="00394842" w:rsidRDefault="00D61141" w:rsidP="00D61141">
      <w:pPr>
        <w:rPr>
          <w:highlight w:val="yellow"/>
        </w:rPr>
      </w:pPr>
      <w:r w:rsidRPr="00394842">
        <w:rPr>
          <w:highlight w:val="yellow"/>
        </w:rPr>
        <w:t xml:space="preserve">Option 2: </w:t>
      </w:r>
    </w:p>
    <w:p w14:paraId="5C30ADD0" w14:textId="77777777" w:rsidR="00D61141" w:rsidRPr="00394842" w:rsidRDefault="00D61141" w:rsidP="00D61141">
      <w:pPr>
        <w:rPr>
          <w:highlight w:val="yellow"/>
        </w:rPr>
      </w:pPr>
    </w:p>
    <w:p w14:paraId="5288FE52" w14:textId="77777777" w:rsidR="00D61141" w:rsidRPr="00394842" w:rsidRDefault="00D61141" w:rsidP="00D6114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916FFF" w14:textId="77777777" w:rsidR="00D61141" w:rsidRPr="00394842" w:rsidRDefault="00D61141" w:rsidP="00D61141">
      <w:pPr>
        <w:rPr>
          <w:highlight w:val="yellow"/>
        </w:rPr>
      </w:pPr>
    </w:p>
    <w:p w14:paraId="22826C2B" w14:textId="77777777" w:rsidR="00D61141" w:rsidRPr="00394842" w:rsidRDefault="00D61141" w:rsidP="00D61141">
      <w:pPr>
        <w:rPr>
          <w:highlight w:val="yellow"/>
        </w:rPr>
      </w:pPr>
      <w:r w:rsidRPr="00394842">
        <w:rPr>
          <w:highlight w:val="yellow"/>
        </w:rPr>
        <w:t>Details of the AI usage are given below:</w:t>
      </w:r>
    </w:p>
    <w:p w14:paraId="007C8212" w14:textId="4D3DB820" w:rsidR="00D61141" w:rsidRPr="00394842" w:rsidRDefault="00D61141" w:rsidP="00D61141">
      <w:pPr>
        <w:rPr>
          <w:highlight w:val="yellow"/>
        </w:rPr>
      </w:pPr>
      <w:r w:rsidRPr="00394842">
        <w:rPr>
          <w:highlight w:val="yellow"/>
        </w:rPr>
        <w:t>1.</w:t>
      </w:r>
      <w:r w:rsidR="000B21E6" w:rsidRPr="000B21E6">
        <w:t xml:space="preserve"> </w:t>
      </w:r>
      <w:r w:rsidR="00B46F21">
        <w:t xml:space="preserve">GPT-4 </w:t>
      </w:r>
      <w:proofErr w:type="spellStart"/>
      <w:r w:rsidR="00B46F21">
        <w:t>versi</w:t>
      </w:r>
      <w:proofErr w:type="spellEnd"/>
      <w:r w:rsidR="00B46F21">
        <w:t xml:space="preserve"> free for copilot only</w:t>
      </w:r>
    </w:p>
    <w:p w14:paraId="439694DA" w14:textId="6ED13FED" w:rsidR="00D61141" w:rsidRPr="00394842" w:rsidRDefault="00D61141" w:rsidP="00D61141">
      <w:pPr>
        <w:rPr>
          <w:highlight w:val="yellow"/>
        </w:rPr>
      </w:pPr>
    </w:p>
    <w:p w14:paraId="02D93E66" w14:textId="259561AF" w:rsidR="00D61141" w:rsidRPr="00165217" w:rsidRDefault="00D61141" w:rsidP="00D61141">
      <w:bookmarkStart w:id="0" w:name="_GoBack"/>
      <w:bookmarkEnd w:id="0"/>
    </w:p>
    <w:p w14:paraId="3ACA0CE5" w14:textId="77777777" w:rsidR="00D61141" w:rsidRPr="00FB3A86" w:rsidRDefault="00D61141" w:rsidP="00441B6F">
      <w:pPr>
        <w:pStyle w:val="ReferHead"/>
        <w:spacing w:after="0"/>
        <w:jc w:val="both"/>
        <w:rPr>
          <w:rFonts w:ascii="Arial" w:hAnsi="Arial" w:cs="Arial"/>
        </w:rPr>
      </w:pPr>
    </w:p>
    <w:p w14:paraId="46DE0E84" w14:textId="4FCF0F8F" w:rsidR="008B459E" w:rsidRDefault="002C57D2" w:rsidP="00441B6F">
      <w:pPr>
        <w:pStyle w:val="Body"/>
        <w:spacing w:after="0"/>
        <w:rPr>
          <w:rFonts w:ascii="Arial" w:hAnsi="Arial" w:cs="Arial"/>
        </w:rPr>
      </w:pPr>
      <w:r w:rsidRPr="002C57D2">
        <w:rPr>
          <w:rFonts w:ascii="Arial" w:hAnsi="Arial" w:cs="Arial"/>
          <w:b/>
        </w:rPr>
        <w:t xml:space="preserve">Reference </w:t>
      </w:r>
    </w:p>
    <w:sdt>
      <w:sdtPr>
        <w:rPr>
          <w:rFonts w:ascii="Arial" w:hAnsi="Arial" w:cs="Arial"/>
          <w:color w:val="000000"/>
          <w:sz w:val="16"/>
          <w:szCs w:val="16"/>
        </w:rPr>
        <w:tag w:val="MENDELEY_BIBLIOGRAPHY"/>
        <w:id w:val="-2019530156"/>
        <w:placeholder>
          <w:docPart w:val="686280E6D7144C72A68E5D2F8BFA8F50"/>
        </w:placeholder>
      </w:sdtPr>
      <w:sdtEndPr>
        <w:rPr>
          <w:sz w:val="20"/>
          <w:szCs w:val="20"/>
        </w:rPr>
      </w:sdtEndPr>
      <w:sdtContent>
        <w:p w14:paraId="03CEABB0"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w:t>
          </w:r>
          <w:r w:rsidRPr="00FA7E3B">
            <w:rPr>
              <w:rFonts w:ascii="Arial" w:hAnsi="Arial" w:cs="Arial"/>
            </w:rPr>
            <w:tab/>
            <w:t xml:space="preserve">Unmack PJ, Allen GR, Johnson JB. Phylogeny and biogeography of </w:t>
          </w:r>
          <w:proofErr w:type="spellStart"/>
          <w:r w:rsidRPr="00FA7E3B">
            <w:rPr>
              <w:rFonts w:ascii="Arial" w:hAnsi="Arial" w:cs="Arial"/>
            </w:rPr>
            <w:t>rainbowfishes</w:t>
          </w:r>
          <w:proofErr w:type="spellEnd"/>
          <w:r w:rsidRPr="00FA7E3B">
            <w:rPr>
              <w:rFonts w:ascii="Arial" w:hAnsi="Arial" w:cs="Arial"/>
            </w:rPr>
            <w:t xml:space="preserve"> (</w:t>
          </w:r>
          <w:proofErr w:type="spellStart"/>
          <w:r w:rsidRPr="00FA7E3B">
            <w:rPr>
              <w:rFonts w:ascii="Arial" w:hAnsi="Arial" w:cs="Arial"/>
            </w:rPr>
            <w:t>Melanotaeniidae</w:t>
          </w:r>
          <w:proofErr w:type="spellEnd"/>
          <w:r w:rsidRPr="00FA7E3B">
            <w:rPr>
              <w:rFonts w:ascii="Arial" w:hAnsi="Arial" w:cs="Arial"/>
            </w:rPr>
            <w:t xml:space="preserve">) from Australia and New Guinea. </w:t>
          </w:r>
          <w:proofErr w:type="spellStart"/>
          <w:r w:rsidRPr="00FA7E3B">
            <w:rPr>
              <w:rFonts w:ascii="Arial" w:hAnsi="Arial" w:cs="Arial"/>
            </w:rPr>
            <w:t>Mol</w:t>
          </w:r>
          <w:proofErr w:type="spellEnd"/>
          <w:r w:rsidRPr="00FA7E3B">
            <w:rPr>
              <w:rFonts w:ascii="Arial" w:hAnsi="Arial" w:cs="Arial"/>
            </w:rPr>
            <w:t xml:space="preserve"> </w:t>
          </w:r>
          <w:proofErr w:type="spellStart"/>
          <w:r w:rsidRPr="00FA7E3B">
            <w:rPr>
              <w:rFonts w:ascii="Arial" w:hAnsi="Arial" w:cs="Arial"/>
            </w:rPr>
            <w:t>Phylogenet</w:t>
          </w:r>
          <w:proofErr w:type="spellEnd"/>
          <w:r w:rsidRPr="00FA7E3B">
            <w:rPr>
              <w:rFonts w:ascii="Arial" w:hAnsi="Arial" w:cs="Arial"/>
            </w:rPr>
            <w:t xml:space="preserve"> </w:t>
          </w:r>
          <w:proofErr w:type="spellStart"/>
          <w:r w:rsidRPr="00FA7E3B">
            <w:rPr>
              <w:rFonts w:ascii="Arial" w:hAnsi="Arial" w:cs="Arial"/>
            </w:rPr>
            <w:t>Evol</w:t>
          </w:r>
          <w:proofErr w:type="spellEnd"/>
          <w:r w:rsidRPr="00FA7E3B">
            <w:rPr>
              <w:rFonts w:ascii="Arial" w:hAnsi="Arial" w:cs="Arial"/>
            </w:rPr>
            <w:t xml:space="preserve">. 2013;67(1). </w:t>
          </w:r>
        </w:p>
        <w:p w14:paraId="2A9D3FD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w:t>
          </w:r>
          <w:r w:rsidRPr="00FA7E3B">
            <w:rPr>
              <w:rFonts w:ascii="Arial" w:hAnsi="Arial" w:cs="Arial"/>
            </w:rPr>
            <w:tab/>
            <w:t xml:space="preserve">Allen GR, </w:t>
          </w:r>
          <w:proofErr w:type="spellStart"/>
          <w:r w:rsidRPr="00FA7E3B">
            <w:rPr>
              <w:rFonts w:ascii="Arial" w:hAnsi="Arial" w:cs="Arial"/>
            </w:rPr>
            <w:t>Unmack</w:t>
          </w:r>
          <w:proofErr w:type="spellEnd"/>
          <w:r w:rsidRPr="00FA7E3B">
            <w:rPr>
              <w:rFonts w:ascii="Arial" w:hAnsi="Arial" w:cs="Arial"/>
            </w:rPr>
            <w:t xml:space="preserve"> PJ,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flavipinnis</w:t>
          </w:r>
          <w:proofErr w:type="spellEnd"/>
          <w:r w:rsidRPr="00FA7E3B">
            <w:rPr>
              <w:rFonts w:ascii="Arial" w:hAnsi="Arial" w:cs="Arial"/>
            </w:rPr>
            <w:t xml:space="preserve">, a new species of </w:t>
          </w:r>
          <w:proofErr w:type="spellStart"/>
          <w:r w:rsidRPr="00FA7E3B">
            <w:rPr>
              <w:rFonts w:ascii="Arial" w:hAnsi="Arial" w:cs="Arial"/>
            </w:rPr>
            <w:t>Rainbowfish</w:t>
          </w:r>
          <w:proofErr w:type="spellEnd"/>
          <w:r w:rsidRPr="00FA7E3B">
            <w:rPr>
              <w:rFonts w:ascii="Arial" w:hAnsi="Arial" w:cs="Arial"/>
            </w:rPr>
            <w:t xml:space="preserve"> (</w:t>
          </w:r>
          <w:proofErr w:type="spellStart"/>
          <w:r w:rsidRPr="00FA7E3B">
            <w:rPr>
              <w:rFonts w:ascii="Arial" w:hAnsi="Arial" w:cs="Arial"/>
            </w:rPr>
            <w:t>Melanotaeniidae</w:t>
          </w:r>
          <w:proofErr w:type="spellEnd"/>
          <w:r w:rsidRPr="00FA7E3B">
            <w:rPr>
              <w:rFonts w:ascii="Arial" w:hAnsi="Arial" w:cs="Arial"/>
            </w:rPr>
            <w:t xml:space="preserve">) from </w:t>
          </w:r>
          <w:proofErr w:type="spellStart"/>
          <w:r w:rsidRPr="00FA7E3B">
            <w:rPr>
              <w:rFonts w:ascii="Arial" w:hAnsi="Arial" w:cs="Arial"/>
            </w:rPr>
            <w:t>Misool</w:t>
          </w:r>
          <w:proofErr w:type="spellEnd"/>
          <w:r w:rsidRPr="00FA7E3B">
            <w:rPr>
              <w:rFonts w:ascii="Arial" w:hAnsi="Arial" w:cs="Arial"/>
            </w:rPr>
            <w:t xml:space="preserve"> Island, West Papua Province, Indonesia Gerald. aqua, International Journal of Ichthyology </w:t>
          </w:r>
          <w:proofErr w:type="spellStart"/>
          <w:r w:rsidRPr="00FA7E3B">
            <w:rPr>
              <w:rFonts w:ascii="Arial" w:hAnsi="Arial" w:cs="Arial"/>
            </w:rPr>
            <w:t>Melanotaenia</w:t>
          </w:r>
          <w:proofErr w:type="spellEnd"/>
          <w:r w:rsidRPr="00FA7E3B">
            <w:rPr>
              <w:rFonts w:ascii="Arial" w:hAnsi="Arial" w:cs="Arial"/>
            </w:rPr>
            <w:t xml:space="preserve">. 2014;29(1). </w:t>
          </w:r>
        </w:p>
        <w:p w14:paraId="6DA6670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w:t>
          </w:r>
          <w:r w:rsidRPr="00FA7E3B">
            <w:rPr>
              <w:rFonts w:ascii="Arial" w:hAnsi="Arial" w:cs="Arial"/>
            </w:rPr>
            <w:tab/>
            <w:t xml:space="preserve">Dudgeon D, Arthington AH, Gessner MO, Kawabata ZI, Knowler DJ, Lévêque C, et al. Freshwater biodiversity: Importance, threats, status and conservation challenges. Vol. 81, Biological Reviews of the Cambridge Philosophical Society. 2006. </w:t>
          </w:r>
        </w:p>
        <w:p w14:paraId="23CB6E88"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w:t>
          </w:r>
          <w:r w:rsidRPr="00FA7E3B">
            <w:rPr>
              <w:rFonts w:ascii="Arial" w:hAnsi="Arial" w:cs="Arial"/>
            </w:rPr>
            <w:tab/>
            <w:t xml:space="preserve">Dudgeon D, Smith REW. Exotic species, fisheries and conservation of freshwater biodiversity in tropical Asia: The case of the Sepik River, Papua New Guinea. </w:t>
          </w:r>
          <w:proofErr w:type="spellStart"/>
          <w:r w:rsidRPr="00FA7E3B">
            <w:rPr>
              <w:rFonts w:ascii="Arial" w:hAnsi="Arial" w:cs="Arial"/>
            </w:rPr>
            <w:t>Aquat</w:t>
          </w:r>
          <w:proofErr w:type="spellEnd"/>
          <w:r w:rsidRPr="00FA7E3B">
            <w:rPr>
              <w:rFonts w:ascii="Arial" w:hAnsi="Arial" w:cs="Arial"/>
            </w:rPr>
            <w:t xml:space="preserve"> </w:t>
          </w:r>
          <w:proofErr w:type="spellStart"/>
          <w:r w:rsidRPr="00FA7E3B">
            <w:rPr>
              <w:rFonts w:ascii="Arial" w:hAnsi="Arial" w:cs="Arial"/>
            </w:rPr>
            <w:t>Conserv</w:t>
          </w:r>
          <w:proofErr w:type="spellEnd"/>
          <w:r w:rsidRPr="00FA7E3B">
            <w:rPr>
              <w:rFonts w:ascii="Arial" w:hAnsi="Arial" w:cs="Arial"/>
            </w:rPr>
            <w:t xml:space="preserve">. 2006;16(2). </w:t>
          </w:r>
        </w:p>
        <w:p w14:paraId="4E5C1BF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5.</w:t>
          </w:r>
          <w:r w:rsidRPr="00FA7E3B">
            <w:rPr>
              <w:rFonts w:ascii="Arial" w:hAnsi="Arial" w:cs="Arial"/>
            </w:rPr>
            <w:tab/>
          </w:r>
          <w:proofErr w:type="spellStart"/>
          <w:r w:rsidRPr="00FA7E3B">
            <w:rPr>
              <w:rFonts w:ascii="Arial" w:hAnsi="Arial" w:cs="Arial"/>
            </w:rPr>
            <w:t>Bernery</w:t>
          </w:r>
          <w:proofErr w:type="spellEnd"/>
          <w:r w:rsidRPr="00FA7E3B">
            <w:rPr>
              <w:rFonts w:ascii="Arial" w:hAnsi="Arial" w:cs="Arial"/>
            </w:rPr>
            <w:t xml:space="preserve"> C, </w:t>
          </w:r>
          <w:proofErr w:type="spellStart"/>
          <w:r w:rsidRPr="00FA7E3B">
            <w:rPr>
              <w:rFonts w:ascii="Arial" w:hAnsi="Arial" w:cs="Arial"/>
            </w:rPr>
            <w:t>Bellard</w:t>
          </w:r>
          <w:proofErr w:type="spellEnd"/>
          <w:r w:rsidRPr="00FA7E3B">
            <w:rPr>
              <w:rFonts w:ascii="Arial" w:hAnsi="Arial" w:cs="Arial"/>
            </w:rPr>
            <w:t xml:space="preserve"> C, </w:t>
          </w:r>
          <w:proofErr w:type="spellStart"/>
          <w:r w:rsidRPr="00FA7E3B">
            <w:rPr>
              <w:rFonts w:ascii="Arial" w:hAnsi="Arial" w:cs="Arial"/>
            </w:rPr>
            <w:t>Courchamp</w:t>
          </w:r>
          <w:proofErr w:type="spellEnd"/>
          <w:r w:rsidRPr="00FA7E3B">
            <w:rPr>
              <w:rFonts w:ascii="Arial" w:hAnsi="Arial" w:cs="Arial"/>
            </w:rPr>
            <w:t xml:space="preserve"> F, </w:t>
          </w:r>
          <w:proofErr w:type="spellStart"/>
          <w:r w:rsidRPr="00FA7E3B">
            <w:rPr>
              <w:rFonts w:ascii="Arial" w:hAnsi="Arial" w:cs="Arial"/>
            </w:rPr>
            <w:t>Brosse</w:t>
          </w:r>
          <w:proofErr w:type="spellEnd"/>
          <w:r w:rsidRPr="00FA7E3B">
            <w:rPr>
              <w:rFonts w:ascii="Arial" w:hAnsi="Arial" w:cs="Arial"/>
            </w:rPr>
            <w:t xml:space="preserve"> S, </w:t>
          </w:r>
          <w:proofErr w:type="spellStart"/>
          <w:r w:rsidRPr="00FA7E3B">
            <w:rPr>
              <w:rFonts w:ascii="Arial" w:hAnsi="Arial" w:cs="Arial"/>
            </w:rPr>
            <w:t>Gozlan</w:t>
          </w:r>
          <w:proofErr w:type="spellEnd"/>
          <w:r w:rsidRPr="00FA7E3B">
            <w:rPr>
              <w:rFonts w:ascii="Arial" w:hAnsi="Arial" w:cs="Arial"/>
            </w:rPr>
            <w:t xml:space="preserve"> RE, </w:t>
          </w:r>
          <w:proofErr w:type="spellStart"/>
          <w:r w:rsidRPr="00FA7E3B">
            <w:rPr>
              <w:rFonts w:ascii="Arial" w:hAnsi="Arial" w:cs="Arial"/>
            </w:rPr>
            <w:t>Jarić</w:t>
          </w:r>
          <w:proofErr w:type="spellEnd"/>
          <w:r w:rsidRPr="00FA7E3B">
            <w:rPr>
              <w:rFonts w:ascii="Arial" w:hAnsi="Arial" w:cs="Arial"/>
            </w:rPr>
            <w:t xml:space="preserve"> I, et al. Freshwater Fish Invasions: A Comprehensive Review. Vol. 53, Annual Review of Ecology, Evolution, and Systematics. 2022. </w:t>
          </w:r>
        </w:p>
        <w:p w14:paraId="3EA9B44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lastRenderedPageBreak/>
            <w:t>6.</w:t>
          </w:r>
          <w:r w:rsidRPr="00FA7E3B">
            <w:rPr>
              <w:rFonts w:ascii="Arial" w:hAnsi="Arial" w:cs="Arial"/>
            </w:rPr>
            <w:tab/>
            <w:t xml:space="preserve">Britton JR. Contemporary perspectives on the ecological impacts of invasive freshwater fishes. Vol. 103, Journal of Fish Biology. 2023. </w:t>
          </w:r>
        </w:p>
        <w:p w14:paraId="0F764165"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7.</w:t>
          </w:r>
          <w:r w:rsidRPr="00FA7E3B">
            <w:rPr>
              <w:rFonts w:ascii="Arial" w:hAnsi="Arial" w:cs="Arial"/>
            </w:rPr>
            <w:tab/>
          </w:r>
          <w:proofErr w:type="spellStart"/>
          <w:r w:rsidRPr="00FA7E3B">
            <w:rPr>
              <w:rFonts w:ascii="Arial" w:hAnsi="Arial" w:cs="Arial"/>
            </w:rPr>
            <w:t>Manangkalangi</w:t>
          </w:r>
          <w:proofErr w:type="spellEnd"/>
          <w:r w:rsidRPr="00FA7E3B">
            <w:rPr>
              <w:rFonts w:ascii="Arial" w:hAnsi="Arial" w:cs="Arial"/>
            </w:rPr>
            <w:t xml:space="preserve"> E, </w:t>
          </w:r>
          <w:proofErr w:type="spellStart"/>
          <w:r w:rsidRPr="00FA7E3B">
            <w:rPr>
              <w:rFonts w:ascii="Arial" w:hAnsi="Arial" w:cs="Arial"/>
            </w:rPr>
            <w:t>Rahardjo</w:t>
          </w:r>
          <w:proofErr w:type="spellEnd"/>
          <w:r w:rsidRPr="00FA7E3B">
            <w:rPr>
              <w:rFonts w:ascii="Arial" w:hAnsi="Arial" w:cs="Arial"/>
            </w:rPr>
            <w:t xml:space="preserve"> MF, </w:t>
          </w:r>
          <w:proofErr w:type="spellStart"/>
          <w:r w:rsidRPr="00FA7E3B">
            <w:rPr>
              <w:rFonts w:ascii="Arial" w:hAnsi="Arial" w:cs="Arial"/>
            </w:rPr>
            <w:t>Hadianty</w:t>
          </w:r>
          <w:proofErr w:type="spellEnd"/>
          <w:r w:rsidRPr="00FA7E3B">
            <w:rPr>
              <w:rFonts w:ascii="Arial" w:hAnsi="Arial" w:cs="Arial"/>
            </w:rPr>
            <w:t xml:space="preserve"> RK, </w:t>
          </w:r>
          <w:proofErr w:type="spellStart"/>
          <w:r w:rsidRPr="00FA7E3B">
            <w:rPr>
              <w:rFonts w:ascii="Arial" w:hAnsi="Arial" w:cs="Arial"/>
            </w:rPr>
            <w:t>Hariyadi</w:t>
          </w:r>
          <w:proofErr w:type="spellEnd"/>
          <w:r w:rsidRPr="00FA7E3B">
            <w:rPr>
              <w:rFonts w:ascii="Arial" w:hAnsi="Arial" w:cs="Arial"/>
            </w:rPr>
            <w:t xml:space="preserve"> S. </w:t>
          </w:r>
          <w:proofErr w:type="spellStart"/>
          <w:r w:rsidRPr="00FA7E3B">
            <w:rPr>
              <w:rFonts w:ascii="Arial" w:hAnsi="Arial" w:cs="Arial"/>
            </w:rPr>
            <w:t>Ikan</w:t>
          </w:r>
          <w:proofErr w:type="spellEnd"/>
          <w:r w:rsidRPr="00FA7E3B">
            <w:rPr>
              <w:rFonts w:ascii="Arial" w:hAnsi="Arial" w:cs="Arial"/>
            </w:rPr>
            <w:t xml:space="preserve"> </w:t>
          </w:r>
          <w:proofErr w:type="spellStart"/>
          <w:r w:rsidRPr="00FA7E3B">
            <w:rPr>
              <w:rFonts w:ascii="Arial" w:hAnsi="Arial" w:cs="Arial"/>
            </w:rPr>
            <w:t>Endemik</w:t>
          </w:r>
          <w:proofErr w:type="spellEnd"/>
          <w:r w:rsidRPr="00FA7E3B">
            <w:rPr>
              <w:rFonts w:ascii="Arial" w:hAnsi="Arial" w:cs="Arial"/>
            </w:rPr>
            <w:t xml:space="preserve"> di Indonesia: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arfakensis</w:t>
          </w:r>
          <w:proofErr w:type="spellEnd"/>
          <w:r w:rsidRPr="00FA7E3B">
            <w:rPr>
              <w:rFonts w:ascii="Arial" w:hAnsi="Arial" w:cs="Arial"/>
            </w:rPr>
            <w:t xml:space="preserve"> Allen, 1990. Warta </w:t>
          </w:r>
          <w:proofErr w:type="spellStart"/>
          <w:r w:rsidRPr="00FA7E3B">
            <w:rPr>
              <w:rFonts w:ascii="Arial" w:hAnsi="Arial" w:cs="Arial"/>
            </w:rPr>
            <w:t>Iktiologi</w:t>
          </w:r>
          <w:proofErr w:type="spellEnd"/>
          <w:r w:rsidRPr="00FA7E3B">
            <w:rPr>
              <w:rFonts w:ascii="Arial" w:hAnsi="Arial" w:cs="Arial"/>
            </w:rPr>
            <w:t xml:space="preserve">. 2018;2(1):11–7. </w:t>
          </w:r>
        </w:p>
        <w:p w14:paraId="46B7703F"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8.</w:t>
          </w:r>
          <w:r w:rsidRPr="00FA7E3B">
            <w:rPr>
              <w:rFonts w:ascii="Arial" w:hAnsi="Arial" w:cs="Arial"/>
            </w:rPr>
            <w:tab/>
            <w:t xml:space="preserve">Reid AJ, Carlson AK, Creed IF, Eliason EJ, Gell PA, Johnson PTJ, et al. Emerging threats and persistent conservation challenges for freshwater biodiversity. Biological Reviews. 2019;94(3). </w:t>
          </w:r>
        </w:p>
        <w:p w14:paraId="0659EF5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9.</w:t>
          </w:r>
          <w:r w:rsidRPr="00FA7E3B">
            <w:rPr>
              <w:rFonts w:ascii="Arial" w:hAnsi="Arial" w:cs="Arial"/>
            </w:rPr>
            <w:tab/>
            <w:t xml:space="preserve">Tickner D, Opperman JJ, Abell R, Acreman M, Arthington AH, Bunn SE, et al. Bending the Curve of Global Freshwater Biodiversity Loss: An Emergency Recovery Plan. Vol. 70, </w:t>
          </w:r>
          <w:proofErr w:type="spellStart"/>
          <w:r w:rsidRPr="00FA7E3B">
            <w:rPr>
              <w:rFonts w:ascii="Arial" w:hAnsi="Arial" w:cs="Arial"/>
            </w:rPr>
            <w:t>BioScience</w:t>
          </w:r>
          <w:proofErr w:type="spellEnd"/>
          <w:r w:rsidRPr="00FA7E3B">
            <w:rPr>
              <w:rFonts w:ascii="Arial" w:hAnsi="Arial" w:cs="Arial"/>
            </w:rPr>
            <w:t xml:space="preserve">. 2020. </w:t>
          </w:r>
        </w:p>
        <w:p w14:paraId="433F96E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10.</w:t>
          </w:r>
          <w:r w:rsidRPr="00FA7E3B">
            <w:rPr>
              <w:rFonts w:ascii="Arial" w:hAnsi="Arial" w:cs="Arial"/>
            </w:rPr>
            <w:tab/>
            <w:t xml:space="preserve">Vannote RL. The river continuum: a theoretical construct for analysis of river ecosystems. In: Proceedings of the National Symposium on Freshwater inflow to estuaries. The Service; 1981. p. 289–304. </w:t>
          </w:r>
        </w:p>
        <w:p w14:paraId="798CDB87"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11.</w:t>
          </w:r>
          <w:r w:rsidRPr="00FA7E3B">
            <w:rPr>
              <w:rFonts w:ascii="Arial" w:hAnsi="Arial" w:cs="Arial"/>
            </w:rPr>
            <w:tab/>
          </w:r>
          <w:proofErr w:type="spellStart"/>
          <w:r w:rsidRPr="00FA7E3B">
            <w:rPr>
              <w:rFonts w:ascii="Arial" w:hAnsi="Arial" w:cs="Arial"/>
            </w:rPr>
            <w:t>Maiolini</w:t>
          </w:r>
          <w:proofErr w:type="spellEnd"/>
          <w:r w:rsidRPr="00FA7E3B">
            <w:rPr>
              <w:rFonts w:ascii="Arial" w:hAnsi="Arial" w:cs="Arial"/>
            </w:rPr>
            <w:t xml:space="preserve"> B, Bruno M. The river continuum concept revisited: Lessons from the Alps. The Water Balance of the Alps, Alp Space …. 2008;3. </w:t>
          </w:r>
        </w:p>
        <w:p w14:paraId="2BCED26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12.</w:t>
          </w:r>
          <w:r w:rsidRPr="00FA7E3B">
            <w:rPr>
              <w:rFonts w:ascii="Arial" w:hAnsi="Arial" w:cs="Arial"/>
            </w:rPr>
            <w:tab/>
            <w:t xml:space="preserve">Doretto A, Piano E, Larson CE. The river continuum concept: Lessons from the past and perspectives for the future. Canadian Journal of Fisheries and Aquatic Sciences. 2020;77(11). </w:t>
          </w:r>
        </w:p>
        <w:p w14:paraId="386AF67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13.</w:t>
          </w:r>
          <w:r w:rsidRPr="00FA7E3B">
            <w:rPr>
              <w:rFonts w:ascii="Arial" w:hAnsi="Arial" w:cs="Arial"/>
            </w:rPr>
            <w:tab/>
            <w:t xml:space="preserve">Allen GR, </w:t>
          </w:r>
          <w:proofErr w:type="spellStart"/>
          <w:r w:rsidRPr="00FA7E3B">
            <w:rPr>
              <w:rFonts w:ascii="Arial" w:hAnsi="Arial" w:cs="Arial"/>
            </w:rPr>
            <w:t>Hortle</w:t>
          </w:r>
          <w:proofErr w:type="spellEnd"/>
          <w:r w:rsidRPr="00FA7E3B">
            <w:rPr>
              <w:rFonts w:ascii="Arial" w:hAnsi="Arial" w:cs="Arial"/>
            </w:rPr>
            <w:t xml:space="preserve"> KG, </w:t>
          </w:r>
          <w:proofErr w:type="spellStart"/>
          <w:r w:rsidRPr="00FA7E3B">
            <w:rPr>
              <w:rFonts w:ascii="Arial" w:hAnsi="Arial" w:cs="Arial"/>
            </w:rPr>
            <w:t>Renyaan</w:t>
          </w:r>
          <w:proofErr w:type="spellEnd"/>
          <w:r w:rsidRPr="00FA7E3B">
            <w:rPr>
              <w:rFonts w:ascii="Arial" w:hAnsi="Arial" w:cs="Arial"/>
            </w:rPr>
            <w:t xml:space="preserve"> SJ. Freshwater fishes of the Timika region, New Guinea. Freeport Indonesia; 2000. </w:t>
          </w:r>
        </w:p>
        <w:p w14:paraId="7A7DF16B"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14.</w:t>
          </w:r>
          <w:r w:rsidRPr="00FA7E3B">
            <w:rPr>
              <w:rFonts w:ascii="Arial" w:hAnsi="Arial" w:cs="Arial"/>
            </w:rPr>
            <w:tab/>
            <w:t xml:space="preserve">Allen GR. Field guide to the freshwater fishes of New Guinea. 1991; </w:t>
          </w:r>
        </w:p>
        <w:p w14:paraId="4CA38CEF"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15.</w:t>
          </w:r>
          <w:r w:rsidRPr="00FA7E3B">
            <w:rPr>
              <w:rFonts w:ascii="Arial" w:hAnsi="Arial" w:cs="Arial"/>
            </w:rPr>
            <w:tab/>
          </w:r>
          <w:proofErr w:type="spellStart"/>
          <w:r w:rsidRPr="00FA7E3B">
            <w:rPr>
              <w:rFonts w:ascii="Arial" w:hAnsi="Arial" w:cs="Arial"/>
            </w:rPr>
            <w:t>Kottelat</w:t>
          </w:r>
          <w:proofErr w:type="spellEnd"/>
          <w:r w:rsidRPr="00FA7E3B">
            <w:rPr>
              <w:rFonts w:ascii="Arial" w:hAnsi="Arial" w:cs="Arial"/>
            </w:rPr>
            <w:t xml:space="preserve"> M, Whitten AJ. Freshwater Fishes of Western Indonesia and Sulawesi : Additions and Corrections. Vol. 5, Freshwater Fishes of Western Indonesia and Sulawesi. 1996. </w:t>
          </w:r>
        </w:p>
        <w:p w14:paraId="3962786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16.</w:t>
          </w:r>
          <w:r w:rsidRPr="00FA7E3B">
            <w:rPr>
              <w:rFonts w:ascii="Arial" w:hAnsi="Arial" w:cs="Arial"/>
            </w:rPr>
            <w:tab/>
            <w:t xml:space="preserve">Abell R, </w:t>
          </w:r>
          <w:proofErr w:type="spellStart"/>
          <w:r w:rsidRPr="00FA7E3B">
            <w:rPr>
              <w:rFonts w:ascii="Arial" w:hAnsi="Arial" w:cs="Arial"/>
            </w:rPr>
            <w:t>Thieme</w:t>
          </w:r>
          <w:proofErr w:type="spellEnd"/>
          <w:r w:rsidRPr="00FA7E3B">
            <w:rPr>
              <w:rFonts w:ascii="Arial" w:hAnsi="Arial" w:cs="Arial"/>
            </w:rPr>
            <w:t xml:space="preserve"> ML, </w:t>
          </w:r>
          <w:proofErr w:type="spellStart"/>
          <w:r w:rsidRPr="00FA7E3B">
            <w:rPr>
              <w:rFonts w:ascii="Arial" w:hAnsi="Arial" w:cs="Arial"/>
            </w:rPr>
            <w:t>Revenga</w:t>
          </w:r>
          <w:proofErr w:type="spellEnd"/>
          <w:r w:rsidRPr="00FA7E3B">
            <w:rPr>
              <w:rFonts w:ascii="Arial" w:hAnsi="Arial" w:cs="Arial"/>
            </w:rPr>
            <w:t xml:space="preserve"> C, </w:t>
          </w:r>
          <w:proofErr w:type="spellStart"/>
          <w:r w:rsidRPr="00FA7E3B">
            <w:rPr>
              <w:rFonts w:ascii="Arial" w:hAnsi="Arial" w:cs="Arial"/>
            </w:rPr>
            <w:t>Bryer</w:t>
          </w:r>
          <w:proofErr w:type="spellEnd"/>
          <w:r w:rsidRPr="00FA7E3B">
            <w:rPr>
              <w:rFonts w:ascii="Arial" w:hAnsi="Arial" w:cs="Arial"/>
            </w:rPr>
            <w:t xml:space="preserve"> M, </w:t>
          </w:r>
          <w:proofErr w:type="spellStart"/>
          <w:r w:rsidRPr="00FA7E3B">
            <w:rPr>
              <w:rFonts w:ascii="Arial" w:hAnsi="Arial" w:cs="Arial"/>
            </w:rPr>
            <w:t>Kottelat</w:t>
          </w:r>
          <w:proofErr w:type="spellEnd"/>
          <w:r w:rsidRPr="00FA7E3B">
            <w:rPr>
              <w:rFonts w:ascii="Arial" w:hAnsi="Arial" w:cs="Arial"/>
            </w:rPr>
            <w:t xml:space="preserve"> M, </w:t>
          </w:r>
          <w:proofErr w:type="spellStart"/>
          <w:r w:rsidRPr="00FA7E3B">
            <w:rPr>
              <w:rFonts w:ascii="Arial" w:hAnsi="Arial" w:cs="Arial"/>
            </w:rPr>
            <w:t>Bogutskaya</w:t>
          </w:r>
          <w:proofErr w:type="spellEnd"/>
          <w:r w:rsidRPr="00FA7E3B">
            <w:rPr>
              <w:rFonts w:ascii="Arial" w:hAnsi="Arial" w:cs="Arial"/>
            </w:rPr>
            <w:t xml:space="preserve"> N, et al. Freshwater ecoregions of the world: A new map of biogeographic units for freshwater biodiversity conservation. Vol. 58, </w:t>
          </w:r>
          <w:proofErr w:type="spellStart"/>
          <w:r w:rsidRPr="00FA7E3B">
            <w:rPr>
              <w:rFonts w:ascii="Arial" w:hAnsi="Arial" w:cs="Arial"/>
            </w:rPr>
            <w:t>BioScience</w:t>
          </w:r>
          <w:proofErr w:type="spellEnd"/>
          <w:r w:rsidRPr="00FA7E3B">
            <w:rPr>
              <w:rFonts w:ascii="Arial" w:hAnsi="Arial" w:cs="Arial"/>
            </w:rPr>
            <w:t xml:space="preserve">. 2008. </w:t>
          </w:r>
        </w:p>
        <w:p w14:paraId="11B2D20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17.</w:t>
          </w:r>
          <w:r w:rsidRPr="00FA7E3B">
            <w:rPr>
              <w:rFonts w:ascii="Arial" w:hAnsi="Arial" w:cs="Arial"/>
            </w:rPr>
            <w:tab/>
          </w:r>
          <w:proofErr w:type="spellStart"/>
          <w:r w:rsidRPr="00FA7E3B">
            <w:rPr>
              <w:rFonts w:ascii="Arial" w:hAnsi="Arial" w:cs="Arial"/>
            </w:rPr>
            <w:t>Magurran</w:t>
          </w:r>
          <w:proofErr w:type="spellEnd"/>
          <w:r w:rsidRPr="00FA7E3B">
            <w:rPr>
              <w:rFonts w:ascii="Arial" w:hAnsi="Arial" w:cs="Arial"/>
            </w:rPr>
            <w:t xml:space="preserve"> AE. Ecological Diversity and Its Measurement. Ecological Diversity and Its Measurement. 1988. </w:t>
          </w:r>
        </w:p>
        <w:p w14:paraId="142F332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18.</w:t>
          </w:r>
          <w:r w:rsidRPr="00FA7E3B">
            <w:rPr>
              <w:rFonts w:ascii="Arial" w:hAnsi="Arial" w:cs="Arial"/>
            </w:rPr>
            <w:tab/>
            <w:t xml:space="preserve">Ludwig JA, Reynolds JF. Statistical ecology: a primer in methods and computing. Vol. 1. John Wiley &amp; Sons; 1988. </w:t>
          </w:r>
        </w:p>
        <w:p w14:paraId="71C9266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19.</w:t>
          </w:r>
          <w:r w:rsidRPr="00FA7E3B">
            <w:rPr>
              <w:rFonts w:ascii="Arial" w:hAnsi="Arial" w:cs="Arial"/>
            </w:rPr>
            <w:tab/>
            <w:t xml:space="preserve">Sarkar T. Ichthyofauna Diversity and its Conservation Status in the River </w:t>
          </w:r>
          <w:proofErr w:type="spellStart"/>
          <w:r w:rsidRPr="00FA7E3B">
            <w:rPr>
              <w:rFonts w:ascii="Arial" w:hAnsi="Arial" w:cs="Arial"/>
            </w:rPr>
            <w:t>Torsa</w:t>
          </w:r>
          <w:proofErr w:type="spellEnd"/>
          <w:r w:rsidRPr="00FA7E3B">
            <w:rPr>
              <w:rFonts w:ascii="Arial" w:hAnsi="Arial" w:cs="Arial"/>
            </w:rPr>
            <w:t xml:space="preserve">, West Bengal, India. Egypt J </w:t>
          </w:r>
          <w:proofErr w:type="spellStart"/>
          <w:r w:rsidRPr="00FA7E3B">
            <w:rPr>
              <w:rFonts w:ascii="Arial" w:hAnsi="Arial" w:cs="Arial"/>
            </w:rPr>
            <w:t>Aquat</w:t>
          </w:r>
          <w:proofErr w:type="spellEnd"/>
          <w:r w:rsidRPr="00FA7E3B">
            <w:rPr>
              <w:rFonts w:ascii="Arial" w:hAnsi="Arial" w:cs="Arial"/>
            </w:rPr>
            <w:t xml:space="preserve"> </w:t>
          </w:r>
          <w:proofErr w:type="spellStart"/>
          <w:r w:rsidRPr="00FA7E3B">
            <w:rPr>
              <w:rFonts w:ascii="Arial" w:hAnsi="Arial" w:cs="Arial"/>
            </w:rPr>
            <w:t>Biol</w:t>
          </w:r>
          <w:proofErr w:type="spellEnd"/>
          <w:r w:rsidRPr="00FA7E3B">
            <w:rPr>
              <w:rFonts w:ascii="Arial" w:hAnsi="Arial" w:cs="Arial"/>
            </w:rPr>
            <w:t xml:space="preserve"> Fish. 2023;27(3). </w:t>
          </w:r>
        </w:p>
        <w:p w14:paraId="4CD2CD6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20.</w:t>
          </w:r>
          <w:r w:rsidRPr="00FA7E3B">
            <w:rPr>
              <w:rFonts w:ascii="Arial" w:hAnsi="Arial" w:cs="Arial"/>
            </w:rPr>
            <w:tab/>
          </w:r>
          <w:proofErr w:type="spellStart"/>
          <w:r w:rsidRPr="00FA7E3B">
            <w:rPr>
              <w:rFonts w:ascii="Arial" w:hAnsi="Arial" w:cs="Arial"/>
            </w:rPr>
            <w:t>Hidayat</w:t>
          </w:r>
          <w:proofErr w:type="spellEnd"/>
          <w:r w:rsidRPr="00FA7E3B">
            <w:rPr>
              <w:rFonts w:ascii="Arial" w:hAnsi="Arial" w:cs="Arial"/>
            </w:rPr>
            <w:t xml:space="preserve"> M, </w:t>
          </w:r>
          <w:proofErr w:type="spellStart"/>
          <w:r w:rsidRPr="00FA7E3B">
            <w:rPr>
              <w:rFonts w:ascii="Arial" w:hAnsi="Arial" w:cs="Arial"/>
            </w:rPr>
            <w:t>Maulizar</w:t>
          </w:r>
          <w:proofErr w:type="spellEnd"/>
          <w:r w:rsidRPr="00FA7E3B">
            <w:rPr>
              <w:rFonts w:ascii="Arial" w:hAnsi="Arial" w:cs="Arial"/>
            </w:rPr>
            <w:t xml:space="preserve"> S, Batubara AS, </w:t>
          </w:r>
          <w:proofErr w:type="spellStart"/>
          <w:r w:rsidRPr="00FA7E3B">
            <w:rPr>
              <w:rFonts w:ascii="Arial" w:hAnsi="Arial" w:cs="Arial"/>
            </w:rPr>
            <w:t>Kautsari</w:t>
          </w:r>
          <w:proofErr w:type="spellEnd"/>
          <w:r w:rsidRPr="00FA7E3B">
            <w:rPr>
              <w:rFonts w:ascii="Arial" w:hAnsi="Arial" w:cs="Arial"/>
            </w:rPr>
            <w:t xml:space="preserve"> N, </w:t>
          </w:r>
          <w:proofErr w:type="spellStart"/>
          <w:r w:rsidRPr="00FA7E3B">
            <w:rPr>
              <w:rFonts w:ascii="Arial" w:hAnsi="Arial" w:cs="Arial"/>
            </w:rPr>
            <w:t>Latuconsina</w:t>
          </w:r>
          <w:proofErr w:type="spellEnd"/>
          <w:r w:rsidRPr="00FA7E3B">
            <w:rPr>
              <w:rFonts w:ascii="Arial" w:hAnsi="Arial" w:cs="Arial"/>
            </w:rPr>
            <w:t xml:space="preserve"> H, Nur FM, et al. Ichthyofauna of </w:t>
          </w:r>
          <w:proofErr w:type="spellStart"/>
          <w:r w:rsidRPr="00FA7E3B">
            <w:rPr>
              <w:rFonts w:ascii="Arial" w:hAnsi="Arial" w:cs="Arial"/>
            </w:rPr>
            <w:t>Merbau</w:t>
          </w:r>
          <w:proofErr w:type="spellEnd"/>
          <w:r w:rsidRPr="00FA7E3B">
            <w:rPr>
              <w:rFonts w:ascii="Arial" w:hAnsi="Arial" w:cs="Arial"/>
            </w:rPr>
            <w:t xml:space="preserve"> River, </w:t>
          </w:r>
          <w:proofErr w:type="spellStart"/>
          <w:r w:rsidRPr="00FA7E3B">
            <w:rPr>
              <w:rFonts w:ascii="Arial" w:hAnsi="Arial" w:cs="Arial"/>
            </w:rPr>
            <w:t>Leuser</w:t>
          </w:r>
          <w:proofErr w:type="spellEnd"/>
          <w:r w:rsidRPr="00FA7E3B">
            <w:rPr>
              <w:rFonts w:ascii="Arial" w:hAnsi="Arial" w:cs="Arial"/>
            </w:rPr>
            <w:t xml:space="preserve"> Ecosystem Area, Indonesia: species composition, diversity, biometric condition, potency, and conservation status. European Zoological Journal. 2023;90(2). </w:t>
          </w:r>
        </w:p>
        <w:p w14:paraId="4E1DD03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21.</w:t>
          </w:r>
          <w:r w:rsidRPr="00FA7E3B">
            <w:rPr>
              <w:rFonts w:ascii="Arial" w:hAnsi="Arial" w:cs="Arial"/>
            </w:rPr>
            <w:tab/>
            <w:t xml:space="preserve">Zainudin MRY. Assessment of fish community distribution and composition in the Perak River in order to determine biological indicators for freshwater health. Master of thesis </w:t>
          </w:r>
          <w:proofErr w:type="spellStart"/>
          <w:r w:rsidRPr="00FA7E3B">
            <w:rPr>
              <w:rFonts w:ascii="Arial" w:hAnsi="Arial" w:cs="Arial"/>
            </w:rPr>
            <w:t>Universiti</w:t>
          </w:r>
          <w:proofErr w:type="spellEnd"/>
          <w:r w:rsidRPr="00FA7E3B">
            <w:rPr>
              <w:rFonts w:ascii="Arial" w:hAnsi="Arial" w:cs="Arial"/>
            </w:rPr>
            <w:t xml:space="preserve"> </w:t>
          </w:r>
          <w:proofErr w:type="spellStart"/>
          <w:r w:rsidRPr="00FA7E3B">
            <w:rPr>
              <w:rFonts w:ascii="Arial" w:hAnsi="Arial" w:cs="Arial"/>
            </w:rPr>
            <w:t>Sains</w:t>
          </w:r>
          <w:proofErr w:type="spellEnd"/>
          <w:r w:rsidRPr="00FA7E3B">
            <w:rPr>
              <w:rFonts w:ascii="Arial" w:hAnsi="Arial" w:cs="Arial"/>
            </w:rPr>
            <w:t xml:space="preserve"> Malaysia. 2005; </w:t>
          </w:r>
        </w:p>
        <w:p w14:paraId="68CA915E"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22.</w:t>
          </w:r>
          <w:r w:rsidRPr="00FA7E3B">
            <w:rPr>
              <w:rFonts w:ascii="Arial" w:hAnsi="Arial" w:cs="Arial"/>
            </w:rPr>
            <w:tab/>
          </w:r>
          <w:proofErr w:type="spellStart"/>
          <w:r w:rsidRPr="00FA7E3B">
            <w:rPr>
              <w:rFonts w:ascii="Arial" w:hAnsi="Arial" w:cs="Arial"/>
            </w:rPr>
            <w:t>Doaemo</w:t>
          </w:r>
          <w:proofErr w:type="spellEnd"/>
          <w:r w:rsidRPr="00FA7E3B">
            <w:rPr>
              <w:rFonts w:ascii="Arial" w:hAnsi="Arial" w:cs="Arial"/>
            </w:rPr>
            <w:t xml:space="preserve"> W, </w:t>
          </w:r>
          <w:proofErr w:type="spellStart"/>
          <w:r w:rsidRPr="00FA7E3B">
            <w:rPr>
              <w:rFonts w:ascii="Arial" w:hAnsi="Arial" w:cs="Arial"/>
            </w:rPr>
            <w:t>Betasolo</w:t>
          </w:r>
          <w:proofErr w:type="spellEnd"/>
          <w:r w:rsidRPr="00FA7E3B">
            <w:rPr>
              <w:rFonts w:ascii="Arial" w:hAnsi="Arial" w:cs="Arial"/>
            </w:rPr>
            <w:t xml:space="preserve"> M, Montenegro JF, </w:t>
          </w:r>
          <w:proofErr w:type="spellStart"/>
          <w:r w:rsidRPr="00FA7E3B">
            <w:rPr>
              <w:rFonts w:ascii="Arial" w:hAnsi="Arial" w:cs="Arial"/>
            </w:rPr>
            <w:t>Pizzigoni</w:t>
          </w:r>
          <w:proofErr w:type="spellEnd"/>
          <w:r w:rsidRPr="00FA7E3B">
            <w:rPr>
              <w:rFonts w:ascii="Arial" w:hAnsi="Arial" w:cs="Arial"/>
            </w:rPr>
            <w:t xml:space="preserve"> S, </w:t>
          </w:r>
          <w:proofErr w:type="spellStart"/>
          <w:r w:rsidRPr="00FA7E3B">
            <w:rPr>
              <w:rFonts w:ascii="Arial" w:hAnsi="Arial" w:cs="Arial"/>
            </w:rPr>
            <w:t>Kvashuk</w:t>
          </w:r>
          <w:proofErr w:type="spellEnd"/>
          <w:r w:rsidRPr="00FA7E3B">
            <w:rPr>
              <w:rFonts w:ascii="Arial" w:hAnsi="Arial" w:cs="Arial"/>
            </w:rPr>
            <w:t xml:space="preserve"> A, </w:t>
          </w:r>
          <w:proofErr w:type="spellStart"/>
          <w:r w:rsidRPr="00FA7E3B">
            <w:rPr>
              <w:rFonts w:ascii="Arial" w:hAnsi="Arial" w:cs="Arial"/>
            </w:rPr>
            <w:t>Femeena</w:t>
          </w:r>
          <w:proofErr w:type="spellEnd"/>
          <w:r w:rsidRPr="00FA7E3B">
            <w:rPr>
              <w:rFonts w:ascii="Arial" w:hAnsi="Arial" w:cs="Arial"/>
            </w:rPr>
            <w:t xml:space="preserve"> PV, et al. Evaluating the Impacts of Environmental and Anthropogenic Factors on Water Quality in the Bumbu River Watershed, Papua New Guinea. Water (Basel). 2023;15(3):489. </w:t>
          </w:r>
        </w:p>
        <w:p w14:paraId="3E37C1D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23.</w:t>
          </w:r>
          <w:r w:rsidRPr="00FA7E3B">
            <w:rPr>
              <w:rFonts w:ascii="Arial" w:hAnsi="Arial" w:cs="Arial"/>
            </w:rPr>
            <w:tab/>
          </w:r>
          <w:proofErr w:type="spellStart"/>
          <w:r w:rsidRPr="00FA7E3B">
            <w:rPr>
              <w:rFonts w:ascii="Arial" w:hAnsi="Arial" w:cs="Arial"/>
            </w:rPr>
            <w:t>Nasir</w:t>
          </w:r>
          <w:proofErr w:type="spellEnd"/>
          <w:r w:rsidRPr="00FA7E3B">
            <w:rPr>
              <w:rFonts w:ascii="Arial" w:hAnsi="Arial" w:cs="Arial"/>
            </w:rPr>
            <w:t xml:space="preserve"> M, </w:t>
          </w:r>
          <w:proofErr w:type="spellStart"/>
          <w:r w:rsidRPr="00FA7E3B">
            <w:rPr>
              <w:rFonts w:ascii="Arial" w:hAnsi="Arial" w:cs="Arial"/>
            </w:rPr>
            <w:t>Firdus</w:t>
          </w:r>
          <w:proofErr w:type="spellEnd"/>
          <w:r w:rsidRPr="00FA7E3B">
            <w:rPr>
              <w:rFonts w:ascii="Arial" w:hAnsi="Arial" w:cs="Arial"/>
            </w:rPr>
            <w:t xml:space="preserve"> F, </w:t>
          </w:r>
          <w:proofErr w:type="spellStart"/>
          <w:r w:rsidRPr="00FA7E3B">
            <w:rPr>
              <w:rFonts w:ascii="Arial" w:hAnsi="Arial" w:cs="Arial"/>
            </w:rPr>
            <w:t>Rosfita</w:t>
          </w:r>
          <w:proofErr w:type="spellEnd"/>
          <w:r w:rsidRPr="00FA7E3B">
            <w:rPr>
              <w:rFonts w:ascii="Arial" w:hAnsi="Arial" w:cs="Arial"/>
            </w:rPr>
            <w:t xml:space="preserve"> R, Munira M. Diversity, evenness, dominance, and similarity index of river fish in </w:t>
          </w:r>
          <w:proofErr w:type="spellStart"/>
          <w:r w:rsidRPr="00FA7E3B">
            <w:rPr>
              <w:rFonts w:ascii="Arial" w:hAnsi="Arial" w:cs="Arial"/>
            </w:rPr>
            <w:t>Krueng</w:t>
          </w:r>
          <w:proofErr w:type="spellEnd"/>
          <w:r w:rsidRPr="00FA7E3B">
            <w:rPr>
              <w:rFonts w:ascii="Arial" w:hAnsi="Arial" w:cs="Arial"/>
            </w:rPr>
            <w:t xml:space="preserve"> </w:t>
          </w:r>
          <w:proofErr w:type="spellStart"/>
          <w:r w:rsidRPr="00FA7E3B">
            <w:rPr>
              <w:rFonts w:ascii="Arial" w:hAnsi="Arial" w:cs="Arial"/>
            </w:rPr>
            <w:t>Teunom</w:t>
          </w:r>
          <w:proofErr w:type="spellEnd"/>
          <w:r w:rsidRPr="00FA7E3B">
            <w:rPr>
              <w:rFonts w:ascii="Arial" w:hAnsi="Arial" w:cs="Arial"/>
            </w:rPr>
            <w:t xml:space="preserve"> water, Aceh Jaya. In: IOP Conference Series: Earth and Environmental Science. IOP Publishing; 2023. p. 012082. </w:t>
          </w:r>
        </w:p>
        <w:p w14:paraId="7C14A7F3"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lastRenderedPageBreak/>
            <w:t>24.</w:t>
          </w:r>
          <w:r w:rsidRPr="00FA7E3B">
            <w:rPr>
              <w:rFonts w:ascii="Arial" w:hAnsi="Arial" w:cs="Arial"/>
            </w:rPr>
            <w:tab/>
          </w:r>
          <w:proofErr w:type="spellStart"/>
          <w:r w:rsidRPr="00FA7E3B">
            <w:rPr>
              <w:rFonts w:ascii="Arial" w:hAnsi="Arial" w:cs="Arial"/>
            </w:rPr>
            <w:t>Gozlan</w:t>
          </w:r>
          <w:proofErr w:type="spellEnd"/>
          <w:r w:rsidRPr="00FA7E3B">
            <w:rPr>
              <w:rFonts w:ascii="Arial" w:hAnsi="Arial" w:cs="Arial"/>
            </w:rPr>
            <w:t xml:space="preserve"> RE, Britton JR, </w:t>
          </w:r>
          <w:proofErr w:type="spellStart"/>
          <w:r w:rsidRPr="00FA7E3B">
            <w:rPr>
              <w:rFonts w:ascii="Arial" w:hAnsi="Arial" w:cs="Arial"/>
            </w:rPr>
            <w:t>Cowx</w:t>
          </w:r>
          <w:proofErr w:type="spellEnd"/>
          <w:r w:rsidRPr="00FA7E3B">
            <w:rPr>
              <w:rFonts w:ascii="Arial" w:hAnsi="Arial" w:cs="Arial"/>
            </w:rPr>
            <w:t xml:space="preserve"> I, </w:t>
          </w:r>
          <w:proofErr w:type="spellStart"/>
          <w:r w:rsidRPr="00FA7E3B">
            <w:rPr>
              <w:rFonts w:ascii="Arial" w:hAnsi="Arial" w:cs="Arial"/>
            </w:rPr>
            <w:t>Copp</w:t>
          </w:r>
          <w:proofErr w:type="spellEnd"/>
          <w:r w:rsidRPr="00FA7E3B">
            <w:rPr>
              <w:rFonts w:ascii="Arial" w:hAnsi="Arial" w:cs="Arial"/>
            </w:rPr>
            <w:t xml:space="preserve"> GH. Current knowledge on non-native freshwater fish introductions. Vol. 76, Journal of Fish Biology. 2010. </w:t>
          </w:r>
        </w:p>
        <w:p w14:paraId="3F7C1AB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25.</w:t>
          </w:r>
          <w:r w:rsidRPr="00FA7E3B">
            <w:rPr>
              <w:rFonts w:ascii="Arial" w:hAnsi="Arial" w:cs="Arial"/>
            </w:rPr>
            <w:tab/>
            <w:t xml:space="preserve">Canonico GC, </w:t>
          </w:r>
          <w:proofErr w:type="spellStart"/>
          <w:r w:rsidRPr="00FA7E3B">
            <w:rPr>
              <w:rFonts w:ascii="Arial" w:hAnsi="Arial" w:cs="Arial"/>
            </w:rPr>
            <w:t>Arthington</w:t>
          </w:r>
          <w:proofErr w:type="spellEnd"/>
          <w:r w:rsidRPr="00FA7E3B">
            <w:rPr>
              <w:rFonts w:ascii="Arial" w:hAnsi="Arial" w:cs="Arial"/>
            </w:rPr>
            <w:t xml:space="preserve"> A, </w:t>
          </w:r>
          <w:proofErr w:type="spellStart"/>
          <w:r w:rsidRPr="00FA7E3B">
            <w:rPr>
              <w:rFonts w:ascii="Arial" w:hAnsi="Arial" w:cs="Arial"/>
            </w:rPr>
            <w:t>Mccrary</w:t>
          </w:r>
          <w:proofErr w:type="spellEnd"/>
          <w:r w:rsidRPr="00FA7E3B">
            <w:rPr>
              <w:rFonts w:ascii="Arial" w:hAnsi="Arial" w:cs="Arial"/>
            </w:rPr>
            <w:t xml:space="preserve"> JK, </w:t>
          </w:r>
          <w:proofErr w:type="spellStart"/>
          <w:r w:rsidRPr="00FA7E3B">
            <w:rPr>
              <w:rFonts w:ascii="Arial" w:hAnsi="Arial" w:cs="Arial"/>
            </w:rPr>
            <w:t>Thieme</w:t>
          </w:r>
          <w:proofErr w:type="spellEnd"/>
          <w:r w:rsidRPr="00FA7E3B">
            <w:rPr>
              <w:rFonts w:ascii="Arial" w:hAnsi="Arial" w:cs="Arial"/>
            </w:rPr>
            <w:t xml:space="preserve"> ML. The effects of introduced tilapias on native biodiversity. Vol. 15, Aquatic Conservation: Marine and Freshwater Ecosystems. 2005. </w:t>
          </w:r>
        </w:p>
        <w:p w14:paraId="171A186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26.</w:t>
          </w:r>
          <w:r w:rsidRPr="00FA7E3B">
            <w:rPr>
              <w:rFonts w:ascii="Arial" w:hAnsi="Arial" w:cs="Arial"/>
            </w:rPr>
            <w:tab/>
            <w:t xml:space="preserve">Santana Marques P, Resende Manna L, Clara </w:t>
          </w:r>
          <w:proofErr w:type="spellStart"/>
          <w:r w:rsidRPr="00FA7E3B">
            <w:rPr>
              <w:rFonts w:ascii="Arial" w:hAnsi="Arial" w:cs="Arial"/>
            </w:rPr>
            <w:t>Frauendorf</w:t>
          </w:r>
          <w:proofErr w:type="spellEnd"/>
          <w:r w:rsidRPr="00FA7E3B">
            <w:rPr>
              <w:rFonts w:ascii="Arial" w:hAnsi="Arial" w:cs="Arial"/>
            </w:rPr>
            <w:t xml:space="preserve"> T, </w:t>
          </w:r>
          <w:proofErr w:type="spellStart"/>
          <w:r w:rsidRPr="00FA7E3B">
            <w:rPr>
              <w:rFonts w:ascii="Arial" w:hAnsi="Arial" w:cs="Arial"/>
            </w:rPr>
            <w:t>Zandonà</w:t>
          </w:r>
          <w:proofErr w:type="spellEnd"/>
          <w:r w:rsidRPr="00FA7E3B">
            <w:rPr>
              <w:rFonts w:ascii="Arial" w:hAnsi="Arial" w:cs="Arial"/>
            </w:rPr>
            <w:t xml:space="preserve"> E, </w:t>
          </w:r>
          <w:proofErr w:type="spellStart"/>
          <w:r w:rsidRPr="00FA7E3B">
            <w:rPr>
              <w:rFonts w:ascii="Arial" w:hAnsi="Arial" w:cs="Arial"/>
            </w:rPr>
            <w:t>Mazzoni</w:t>
          </w:r>
          <w:proofErr w:type="spellEnd"/>
          <w:r w:rsidRPr="00FA7E3B">
            <w:rPr>
              <w:rFonts w:ascii="Arial" w:hAnsi="Arial" w:cs="Arial"/>
            </w:rPr>
            <w:t xml:space="preserve"> R, El-</w:t>
          </w:r>
          <w:proofErr w:type="spellStart"/>
          <w:r w:rsidRPr="00FA7E3B">
            <w:rPr>
              <w:rFonts w:ascii="Arial" w:hAnsi="Arial" w:cs="Arial"/>
            </w:rPr>
            <w:t>Sabaawi</w:t>
          </w:r>
          <w:proofErr w:type="spellEnd"/>
          <w:r w:rsidRPr="00FA7E3B">
            <w:rPr>
              <w:rFonts w:ascii="Arial" w:hAnsi="Arial" w:cs="Arial"/>
            </w:rPr>
            <w:t xml:space="preserve"> R. Urbanization can increase the invasive potential of alien species. Journal of Animal Ecology. 2020;89(10). </w:t>
          </w:r>
        </w:p>
        <w:p w14:paraId="5F260DA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27.</w:t>
          </w:r>
          <w:r w:rsidRPr="00FA7E3B">
            <w:rPr>
              <w:rFonts w:ascii="Arial" w:hAnsi="Arial" w:cs="Arial"/>
            </w:rPr>
            <w:tab/>
            <w:t xml:space="preserve">Thomaz SM, Kovalenko KE, Havel JE, Kats LB. Aquatic invasive species: general trends in the literature and introduction to the special issue. Vol. 746, </w:t>
          </w:r>
          <w:proofErr w:type="spellStart"/>
          <w:r w:rsidRPr="00FA7E3B">
            <w:rPr>
              <w:rFonts w:ascii="Arial" w:hAnsi="Arial" w:cs="Arial"/>
            </w:rPr>
            <w:t>Hydrobiologia</w:t>
          </w:r>
          <w:proofErr w:type="spellEnd"/>
          <w:r w:rsidRPr="00FA7E3B">
            <w:rPr>
              <w:rFonts w:ascii="Arial" w:hAnsi="Arial" w:cs="Arial"/>
            </w:rPr>
            <w:t xml:space="preserve">. 2015. </w:t>
          </w:r>
        </w:p>
        <w:p w14:paraId="51E7171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28.</w:t>
          </w:r>
          <w:r w:rsidRPr="00FA7E3B">
            <w:rPr>
              <w:rFonts w:ascii="Arial" w:hAnsi="Arial" w:cs="Arial"/>
            </w:rPr>
            <w:tab/>
          </w:r>
          <w:proofErr w:type="spellStart"/>
          <w:r w:rsidRPr="00FA7E3B">
            <w:rPr>
              <w:rFonts w:ascii="Arial" w:hAnsi="Arial" w:cs="Arial"/>
            </w:rPr>
            <w:t>Manangkalangi</w:t>
          </w:r>
          <w:proofErr w:type="spellEnd"/>
          <w:r w:rsidRPr="00FA7E3B">
            <w:rPr>
              <w:rFonts w:ascii="Arial" w:hAnsi="Arial" w:cs="Arial"/>
            </w:rPr>
            <w:t xml:space="preserve"> E, </w:t>
          </w:r>
          <w:proofErr w:type="spellStart"/>
          <w:r w:rsidRPr="00FA7E3B">
            <w:rPr>
              <w:rFonts w:ascii="Arial" w:hAnsi="Arial" w:cs="Arial"/>
            </w:rPr>
            <w:t>Rahardjo</w:t>
          </w:r>
          <w:proofErr w:type="spellEnd"/>
          <w:r w:rsidRPr="00FA7E3B">
            <w:rPr>
              <w:rFonts w:ascii="Arial" w:hAnsi="Arial" w:cs="Arial"/>
            </w:rPr>
            <w:t xml:space="preserve"> MF, </w:t>
          </w:r>
          <w:proofErr w:type="spellStart"/>
          <w:r w:rsidRPr="00FA7E3B">
            <w:rPr>
              <w:rFonts w:ascii="Arial" w:hAnsi="Arial" w:cs="Arial"/>
            </w:rPr>
            <w:t>Hadianty</w:t>
          </w:r>
          <w:proofErr w:type="spellEnd"/>
          <w:r w:rsidRPr="00FA7E3B">
            <w:rPr>
              <w:rFonts w:ascii="Arial" w:hAnsi="Arial" w:cs="Arial"/>
            </w:rPr>
            <w:t xml:space="preserve"> RK, </w:t>
          </w:r>
          <w:proofErr w:type="spellStart"/>
          <w:r w:rsidRPr="00FA7E3B">
            <w:rPr>
              <w:rFonts w:ascii="Arial" w:hAnsi="Arial" w:cs="Arial"/>
            </w:rPr>
            <w:t>Hariyadi</w:t>
          </w:r>
          <w:proofErr w:type="spellEnd"/>
          <w:r w:rsidRPr="00FA7E3B">
            <w:rPr>
              <w:rFonts w:ascii="Arial" w:hAnsi="Arial" w:cs="Arial"/>
            </w:rPr>
            <w:t xml:space="preserve"> S. </w:t>
          </w:r>
          <w:proofErr w:type="spellStart"/>
          <w:r w:rsidRPr="00FA7E3B">
            <w:rPr>
              <w:rFonts w:ascii="Arial" w:hAnsi="Arial" w:cs="Arial"/>
            </w:rPr>
            <w:t>Ikan</w:t>
          </w:r>
          <w:proofErr w:type="spellEnd"/>
          <w:r w:rsidRPr="00FA7E3B">
            <w:rPr>
              <w:rFonts w:ascii="Arial" w:hAnsi="Arial" w:cs="Arial"/>
            </w:rPr>
            <w:t xml:space="preserve"> </w:t>
          </w:r>
          <w:proofErr w:type="spellStart"/>
          <w:r w:rsidRPr="00FA7E3B">
            <w:rPr>
              <w:rFonts w:ascii="Arial" w:hAnsi="Arial" w:cs="Arial"/>
            </w:rPr>
            <w:t>Endemik</w:t>
          </w:r>
          <w:proofErr w:type="spellEnd"/>
          <w:r w:rsidRPr="00FA7E3B">
            <w:rPr>
              <w:rFonts w:ascii="Arial" w:hAnsi="Arial" w:cs="Arial"/>
            </w:rPr>
            <w:t xml:space="preserve"> di Indonesia: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arfakensis</w:t>
          </w:r>
          <w:proofErr w:type="spellEnd"/>
          <w:r w:rsidRPr="00FA7E3B">
            <w:rPr>
              <w:rFonts w:ascii="Arial" w:hAnsi="Arial" w:cs="Arial"/>
            </w:rPr>
            <w:t xml:space="preserve"> Allen, 1990. Warta </w:t>
          </w:r>
          <w:proofErr w:type="spellStart"/>
          <w:r w:rsidRPr="00FA7E3B">
            <w:rPr>
              <w:rFonts w:ascii="Arial" w:hAnsi="Arial" w:cs="Arial"/>
            </w:rPr>
            <w:t>Iktiologi</w:t>
          </w:r>
          <w:proofErr w:type="spellEnd"/>
          <w:r w:rsidRPr="00FA7E3B">
            <w:rPr>
              <w:rFonts w:ascii="Arial" w:hAnsi="Arial" w:cs="Arial"/>
            </w:rPr>
            <w:t xml:space="preserve">. 2018;2(1):11–7. </w:t>
          </w:r>
        </w:p>
        <w:p w14:paraId="296D8926"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29.</w:t>
          </w:r>
          <w:r w:rsidRPr="00FA7E3B">
            <w:rPr>
              <w:rFonts w:ascii="Arial" w:hAnsi="Arial" w:cs="Arial"/>
            </w:rPr>
            <w:tab/>
          </w:r>
          <w:proofErr w:type="spellStart"/>
          <w:r w:rsidRPr="00FA7E3B">
            <w:rPr>
              <w:rFonts w:ascii="Arial" w:hAnsi="Arial" w:cs="Arial"/>
            </w:rPr>
            <w:t>Nugraha</w:t>
          </w:r>
          <w:proofErr w:type="spellEnd"/>
          <w:r w:rsidRPr="00FA7E3B">
            <w:rPr>
              <w:rFonts w:ascii="Arial" w:hAnsi="Arial" w:cs="Arial"/>
            </w:rPr>
            <w:t xml:space="preserve"> MFI, </w:t>
          </w:r>
          <w:proofErr w:type="spellStart"/>
          <w:r w:rsidRPr="00FA7E3B">
            <w:rPr>
              <w:rFonts w:ascii="Arial" w:hAnsi="Arial" w:cs="Arial"/>
            </w:rPr>
            <w:t>Kadarusman</w:t>
          </w:r>
          <w:proofErr w:type="spellEnd"/>
          <w:r w:rsidRPr="00FA7E3B">
            <w:rPr>
              <w:rFonts w:ascii="Arial" w:hAnsi="Arial" w:cs="Arial"/>
            </w:rPr>
            <w:t xml:space="preserve">, Hubert N, </w:t>
          </w:r>
          <w:proofErr w:type="spellStart"/>
          <w:r w:rsidRPr="00FA7E3B">
            <w:rPr>
              <w:rFonts w:ascii="Arial" w:hAnsi="Arial" w:cs="Arial"/>
            </w:rPr>
            <w:t>Avarre</w:t>
          </w:r>
          <w:proofErr w:type="spellEnd"/>
          <w:r w:rsidRPr="00FA7E3B">
            <w:rPr>
              <w:rFonts w:ascii="Arial" w:hAnsi="Arial" w:cs="Arial"/>
            </w:rPr>
            <w:t xml:space="preserve"> JC,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Slembrouck</w:t>
          </w:r>
          <w:proofErr w:type="spellEnd"/>
          <w:r w:rsidRPr="00FA7E3B">
            <w:rPr>
              <w:rFonts w:ascii="Arial" w:hAnsi="Arial" w:cs="Arial"/>
            </w:rPr>
            <w:t xml:space="preserve"> J, et al. Eight new species of </w:t>
          </w:r>
          <w:proofErr w:type="spellStart"/>
          <w:r w:rsidRPr="00FA7E3B">
            <w:rPr>
              <w:rFonts w:ascii="Arial" w:hAnsi="Arial" w:cs="Arial"/>
            </w:rPr>
            <w:t>Rainbowfishes</w:t>
          </w:r>
          <w:proofErr w:type="spellEnd"/>
          <w:r w:rsidRPr="00FA7E3B">
            <w:rPr>
              <w:rFonts w:ascii="Arial" w:hAnsi="Arial" w:cs="Arial"/>
            </w:rPr>
            <w:t xml:space="preserve"> (</w:t>
          </w:r>
          <w:proofErr w:type="spellStart"/>
          <w:r w:rsidRPr="00FA7E3B">
            <w:rPr>
              <w:rFonts w:ascii="Arial" w:hAnsi="Arial" w:cs="Arial"/>
            </w:rPr>
            <w:t>Melanotaeniidae</w:t>
          </w:r>
          <w:proofErr w:type="spellEnd"/>
          <w:r w:rsidRPr="00FA7E3B">
            <w:rPr>
              <w:rFonts w:ascii="Arial" w:hAnsi="Arial" w:cs="Arial"/>
            </w:rPr>
            <w:t xml:space="preserve">) from the Birds Head Region, West Papua, Indonesia. </w:t>
          </w:r>
          <w:proofErr w:type="spellStart"/>
          <w:r w:rsidRPr="00FA7E3B">
            <w:rPr>
              <w:rFonts w:ascii="Arial" w:hAnsi="Arial" w:cs="Arial"/>
            </w:rPr>
            <w:t>Cybium</w:t>
          </w:r>
          <w:proofErr w:type="spellEnd"/>
          <w:r w:rsidRPr="00FA7E3B">
            <w:rPr>
              <w:rFonts w:ascii="Arial" w:hAnsi="Arial" w:cs="Arial"/>
            </w:rPr>
            <w:t xml:space="preserve">. 2015;39(2):99–130. </w:t>
          </w:r>
        </w:p>
        <w:p w14:paraId="6A334EB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30.</w:t>
          </w:r>
          <w:r w:rsidRPr="00FA7E3B">
            <w:rPr>
              <w:rFonts w:ascii="Arial" w:hAnsi="Arial" w:cs="Arial"/>
            </w:rPr>
            <w:tab/>
          </w:r>
          <w:proofErr w:type="spellStart"/>
          <w:r w:rsidRPr="00FA7E3B">
            <w:rPr>
              <w:rFonts w:ascii="Arial" w:hAnsi="Arial" w:cs="Arial"/>
            </w:rPr>
            <w:t>Kadarusman</w:t>
          </w:r>
          <w:proofErr w:type="spellEnd"/>
          <w:r w:rsidRPr="00FA7E3B">
            <w:rPr>
              <w:rFonts w:ascii="Arial" w:hAnsi="Arial" w:cs="Arial"/>
            </w:rPr>
            <w:t xml:space="preserve">, Hubert N,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Sudarto</w:t>
          </w:r>
          <w:proofErr w:type="spellEnd"/>
          <w:r w:rsidRPr="00FA7E3B">
            <w:rPr>
              <w:rFonts w:ascii="Arial" w:hAnsi="Arial" w:cs="Arial"/>
            </w:rPr>
            <w:t xml:space="preserve">, </w:t>
          </w:r>
          <w:proofErr w:type="spellStart"/>
          <w:r w:rsidRPr="00FA7E3B">
            <w:rPr>
              <w:rFonts w:ascii="Arial" w:hAnsi="Arial" w:cs="Arial"/>
            </w:rPr>
            <w:t>Paradis</w:t>
          </w:r>
          <w:proofErr w:type="spellEnd"/>
          <w:r w:rsidRPr="00FA7E3B">
            <w:rPr>
              <w:rFonts w:ascii="Arial" w:hAnsi="Arial" w:cs="Arial"/>
            </w:rPr>
            <w:t xml:space="preserve"> E, </w:t>
          </w:r>
          <w:proofErr w:type="spellStart"/>
          <w:r w:rsidRPr="00FA7E3B">
            <w:rPr>
              <w:rFonts w:ascii="Arial" w:hAnsi="Arial" w:cs="Arial"/>
            </w:rPr>
            <w:t>Pouyaud</w:t>
          </w:r>
          <w:proofErr w:type="spellEnd"/>
          <w:r w:rsidRPr="00FA7E3B">
            <w:rPr>
              <w:rFonts w:ascii="Arial" w:hAnsi="Arial" w:cs="Arial"/>
            </w:rPr>
            <w:t xml:space="preserve"> L. Cryptic diversity in indo-</w:t>
          </w:r>
          <w:proofErr w:type="spellStart"/>
          <w:r w:rsidRPr="00FA7E3B">
            <w:rPr>
              <w:rFonts w:ascii="Arial" w:hAnsi="Arial" w:cs="Arial"/>
            </w:rPr>
            <w:t>australian</w:t>
          </w:r>
          <w:proofErr w:type="spellEnd"/>
          <w:r w:rsidRPr="00FA7E3B">
            <w:rPr>
              <w:rFonts w:ascii="Arial" w:hAnsi="Arial" w:cs="Arial"/>
            </w:rPr>
            <w:t xml:space="preserve"> </w:t>
          </w:r>
          <w:proofErr w:type="spellStart"/>
          <w:r w:rsidRPr="00FA7E3B">
            <w:rPr>
              <w:rFonts w:ascii="Arial" w:hAnsi="Arial" w:cs="Arial"/>
            </w:rPr>
            <w:t>rainbowfishes</w:t>
          </w:r>
          <w:proofErr w:type="spellEnd"/>
          <w:r w:rsidRPr="00FA7E3B">
            <w:rPr>
              <w:rFonts w:ascii="Arial" w:hAnsi="Arial" w:cs="Arial"/>
            </w:rPr>
            <w:t xml:space="preserve"> revealed by DNA barcoding: Implications for conservation in a biodiversity hotspot candidate. </w:t>
          </w:r>
          <w:proofErr w:type="spellStart"/>
          <w:r w:rsidRPr="00FA7E3B">
            <w:rPr>
              <w:rFonts w:ascii="Arial" w:hAnsi="Arial" w:cs="Arial"/>
            </w:rPr>
            <w:t>PLoS</w:t>
          </w:r>
          <w:proofErr w:type="spellEnd"/>
          <w:r w:rsidRPr="00FA7E3B">
            <w:rPr>
              <w:rFonts w:ascii="Arial" w:hAnsi="Arial" w:cs="Arial"/>
            </w:rPr>
            <w:t xml:space="preserve"> One. 2012;7(7). </w:t>
          </w:r>
        </w:p>
        <w:p w14:paraId="4D5EDEFA"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31.</w:t>
          </w:r>
          <w:r w:rsidRPr="00FA7E3B">
            <w:rPr>
              <w:rFonts w:ascii="Arial" w:hAnsi="Arial" w:cs="Arial"/>
            </w:rPr>
            <w:tab/>
          </w:r>
          <w:proofErr w:type="spellStart"/>
          <w:r w:rsidRPr="00FA7E3B">
            <w:rPr>
              <w:rFonts w:ascii="Arial" w:hAnsi="Arial" w:cs="Arial"/>
            </w:rPr>
            <w:t>Kadarusman</w:t>
          </w:r>
          <w:proofErr w:type="spellEnd"/>
          <w:r w:rsidRPr="00FA7E3B">
            <w:rPr>
              <w:rFonts w:ascii="Arial" w:hAnsi="Arial" w:cs="Arial"/>
            </w:rPr>
            <w:t xml:space="preserve">, </w:t>
          </w:r>
          <w:proofErr w:type="spellStart"/>
          <w:r w:rsidRPr="00FA7E3B">
            <w:rPr>
              <w:rFonts w:ascii="Arial" w:hAnsi="Arial" w:cs="Arial"/>
            </w:rPr>
            <w:t>Hadiaty</w:t>
          </w:r>
          <w:proofErr w:type="spellEnd"/>
          <w:r w:rsidRPr="00FA7E3B">
            <w:rPr>
              <w:rFonts w:ascii="Arial" w:hAnsi="Arial" w:cs="Arial"/>
            </w:rPr>
            <w:t xml:space="preserve"> RK, Segura G, </w:t>
          </w:r>
          <w:proofErr w:type="spellStart"/>
          <w:r w:rsidRPr="00FA7E3B">
            <w:rPr>
              <w:rFonts w:ascii="Arial" w:hAnsi="Arial" w:cs="Arial"/>
            </w:rPr>
            <w:t>Setiawibawa</w:t>
          </w:r>
          <w:proofErr w:type="spellEnd"/>
          <w:r w:rsidRPr="00FA7E3B">
            <w:rPr>
              <w:rFonts w:ascii="Arial" w:hAnsi="Arial" w:cs="Arial"/>
            </w:rPr>
            <w:t xml:space="preserve"> G, Caruso D, </w:t>
          </w:r>
          <w:proofErr w:type="spellStart"/>
          <w:r w:rsidRPr="00FA7E3B">
            <w:rPr>
              <w:rFonts w:ascii="Arial" w:hAnsi="Arial" w:cs="Arial"/>
            </w:rPr>
            <w:t>Pouyaud</w:t>
          </w:r>
          <w:proofErr w:type="spellEnd"/>
          <w:r w:rsidRPr="00FA7E3B">
            <w:rPr>
              <w:rFonts w:ascii="Arial" w:hAnsi="Arial" w:cs="Arial"/>
            </w:rPr>
            <w:t xml:space="preserve"> L. Four new species of </w:t>
          </w:r>
          <w:proofErr w:type="spellStart"/>
          <w:r w:rsidRPr="00FA7E3B">
            <w:rPr>
              <w:rFonts w:ascii="Arial" w:hAnsi="Arial" w:cs="Arial"/>
            </w:rPr>
            <w:t>rainbowfishes</w:t>
          </w:r>
          <w:proofErr w:type="spellEnd"/>
          <w:r w:rsidRPr="00FA7E3B">
            <w:rPr>
              <w:rFonts w:ascii="Arial" w:hAnsi="Arial" w:cs="Arial"/>
            </w:rPr>
            <w:t xml:space="preserve"> (</w:t>
          </w:r>
          <w:proofErr w:type="spellStart"/>
          <w:r w:rsidRPr="00FA7E3B">
            <w:rPr>
              <w:rFonts w:ascii="Arial" w:hAnsi="Arial" w:cs="Arial"/>
            </w:rPr>
            <w:t>melanotaeniidae</w:t>
          </w:r>
          <w:proofErr w:type="spellEnd"/>
          <w:r w:rsidRPr="00FA7E3B">
            <w:rPr>
              <w:rFonts w:ascii="Arial" w:hAnsi="Arial" w:cs="Arial"/>
            </w:rPr>
            <w:t xml:space="preserve">) from </w:t>
          </w:r>
          <w:proofErr w:type="spellStart"/>
          <w:r w:rsidRPr="00FA7E3B">
            <w:rPr>
              <w:rFonts w:ascii="Arial" w:hAnsi="Arial" w:cs="Arial"/>
            </w:rPr>
            <w:t>arguni</w:t>
          </w:r>
          <w:proofErr w:type="spellEnd"/>
          <w:r w:rsidRPr="00FA7E3B">
            <w:rPr>
              <w:rFonts w:ascii="Arial" w:hAnsi="Arial" w:cs="Arial"/>
            </w:rPr>
            <w:t xml:space="preserve"> bay, West Papua, Indonesia. </w:t>
          </w:r>
          <w:proofErr w:type="spellStart"/>
          <w:r w:rsidRPr="00FA7E3B">
            <w:rPr>
              <w:rFonts w:ascii="Arial" w:hAnsi="Arial" w:cs="Arial"/>
            </w:rPr>
            <w:t>Cybium</w:t>
          </w:r>
          <w:proofErr w:type="spellEnd"/>
          <w:r w:rsidRPr="00FA7E3B">
            <w:rPr>
              <w:rFonts w:ascii="Arial" w:hAnsi="Arial" w:cs="Arial"/>
            </w:rPr>
            <w:t xml:space="preserve">. 2012;36(2):369–82. </w:t>
          </w:r>
        </w:p>
        <w:p w14:paraId="4B9CEE4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32.</w:t>
          </w:r>
          <w:r w:rsidRPr="00FA7E3B">
            <w:rPr>
              <w:rFonts w:ascii="Arial" w:hAnsi="Arial" w:cs="Arial"/>
            </w:rPr>
            <w:tab/>
          </w:r>
          <w:proofErr w:type="spellStart"/>
          <w:r w:rsidRPr="00FA7E3B">
            <w:rPr>
              <w:rFonts w:ascii="Arial" w:hAnsi="Arial" w:cs="Arial"/>
            </w:rPr>
            <w:t>Kadarusman</w:t>
          </w:r>
          <w:proofErr w:type="spellEnd"/>
          <w:r w:rsidRPr="00FA7E3B">
            <w:rPr>
              <w:rFonts w:ascii="Arial" w:hAnsi="Arial" w:cs="Arial"/>
            </w:rPr>
            <w:t xml:space="preserve">, </w:t>
          </w:r>
          <w:proofErr w:type="spellStart"/>
          <w:r w:rsidRPr="00FA7E3B">
            <w:rPr>
              <w:rFonts w:ascii="Arial" w:hAnsi="Arial" w:cs="Arial"/>
            </w:rPr>
            <w:t>Sudarto</w:t>
          </w:r>
          <w:proofErr w:type="spellEnd"/>
          <w:r w:rsidRPr="00FA7E3B">
            <w:rPr>
              <w:rFonts w:ascii="Arial" w:hAnsi="Arial" w:cs="Arial"/>
            </w:rPr>
            <w:t xml:space="preserve">, </w:t>
          </w:r>
          <w:proofErr w:type="spellStart"/>
          <w:r w:rsidRPr="00FA7E3B">
            <w:rPr>
              <w:rFonts w:ascii="Arial" w:hAnsi="Arial" w:cs="Arial"/>
            </w:rPr>
            <w:t>Slembrouck</w:t>
          </w:r>
          <w:proofErr w:type="spellEnd"/>
          <w:r w:rsidRPr="00FA7E3B">
            <w:rPr>
              <w:rFonts w:ascii="Arial" w:hAnsi="Arial" w:cs="Arial"/>
            </w:rPr>
            <w:t xml:space="preserve"> J, </w:t>
          </w:r>
          <w:proofErr w:type="spellStart"/>
          <w:r w:rsidRPr="00FA7E3B">
            <w:rPr>
              <w:rFonts w:ascii="Arial" w:hAnsi="Arial" w:cs="Arial"/>
            </w:rPr>
            <w:t>Pouyaud</w:t>
          </w:r>
          <w:proofErr w:type="spellEnd"/>
          <w:r w:rsidRPr="00FA7E3B">
            <w:rPr>
              <w:rFonts w:ascii="Arial" w:hAnsi="Arial" w:cs="Arial"/>
            </w:rPr>
            <w:t xml:space="preserve"> L. Description of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salawati</w:t>
          </w:r>
          <w:proofErr w:type="spellEnd"/>
          <w:r w:rsidRPr="00FA7E3B">
            <w:rPr>
              <w:rFonts w:ascii="Arial" w:hAnsi="Arial" w:cs="Arial"/>
            </w:rPr>
            <w:t xml:space="preserve">, a new species of </w:t>
          </w:r>
          <w:proofErr w:type="spellStart"/>
          <w:r w:rsidRPr="00FA7E3B">
            <w:rPr>
              <w:rFonts w:ascii="Arial" w:hAnsi="Arial" w:cs="Arial"/>
            </w:rPr>
            <w:t>rainbowfish</w:t>
          </w:r>
          <w:proofErr w:type="spellEnd"/>
          <w:r w:rsidRPr="00FA7E3B">
            <w:rPr>
              <w:rFonts w:ascii="Arial" w:hAnsi="Arial" w:cs="Arial"/>
            </w:rPr>
            <w:t xml:space="preserve"> (</w:t>
          </w:r>
          <w:proofErr w:type="spellStart"/>
          <w:r w:rsidRPr="00FA7E3B">
            <w:rPr>
              <w:rFonts w:ascii="Arial" w:hAnsi="Arial" w:cs="Arial"/>
            </w:rPr>
            <w:t>Melanotaeniidae</w:t>
          </w:r>
          <w:proofErr w:type="spellEnd"/>
          <w:r w:rsidRPr="00FA7E3B">
            <w:rPr>
              <w:rFonts w:ascii="Arial" w:hAnsi="Arial" w:cs="Arial"/>
            </w:rPr>
            <w:t xml:space="preserve">) from </w:t>
          </w:r>
          <w:proofErr w:type="spellStart"/>
          <w:r w:rsidRPr="00FA7E3B">
            <w:rPr>
              <w:rFonts w:ascii="Arial" w:hAnsi="Arial" w:cs="Arial"/>
            </w:rPr>
            <w:t>Salawati</w:t>
          </w:r>
          <w:proofErr w:type="spellEnd"/>
          <w:r w:rsidRPr="00FA7E3B">
            <w:rPr>
              <w:rFonts w:ascii="Arial" w:hAnsi="Arial" w:cs="Arial"/>
            </w:rPr>
            <w:t xml:space="preserve"> </w:t>
          </w:r>
          <w:proofErr w:type="spellStart"/>
          <w:r w:rsidRPr="00FA7E3B">
            <w:rPr>
              <w:rFonts w:ascii="Arial" w:hAnsi="Arial" w:cs="Arial"/>
            </w:rPr>
            <w:t>Island,West</w:t>
          </w:r>
          <w:proofErr w:type="spellEnd"/>
          <w:r w:rsidRPr="00FA7E3B">
            <w:rPr>
              <w:rFonts w:ascii="Arial" w:hAnsi="Arial" w:cs="Arial"/>
            </w:rPr>
            <w:t xml:space="preserve"> Papua, Indonesia. </w:t>
          </w:r>
          <w:proofErr w:type="spellStart"/>
          <w:r w:rsidRPr="00FA7E3B">
            <w:rPr>
              <w:rFonts w:ascii="Arial" w:hAnsi="Arial" w:cs="Arial"/>
            </w:rPr>
            <w:t>Cybium</w:t>
          </w:r>
          <w:proofErr w:type="spellEnd"/>
          <w:r w:rsidRPr="00FA7E3B">
            <w:rPr>
              <w:rFonts w:ascii="Arial" w:hAnsi="Arial" w:cs="Arial"/>
            </w:rPr>
            <w:t xml:space="preserve">. 2011;35(3):223–30. </w:t>
          </w:r>
        </w:p>
        <w:p w14:paraId="5E6D918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33.</w:t>
          </w:r>
          <w:r w:rsidRPr="00FA7E3B">
            <w:rPr>
              <w:rFonts w:ascii="Arial" w:hAnsi="Arial" w:cs="Arial"/>
            </w:rPr>
            <w:tab/>
            <w:t xml:space="preserve">Pusey BJ, Arthington AH. Importance of the riparian zone to the conservation and management of freshwater fish: A review. Vol. 54, Marine and Freshwater Research. 2003. </w:t>
          </w:r>
        </w:p>
        <w:p w14:paraId="2C75A8D0"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34.</w:t>
          </w:r>
          <w:r w:rsidRPr="00FA7E3B">
            <w:rPr>
              <w:rFonts w:ascii="Arial" w:hAnsi="Arial" w:cs="Arial"/>
            </w:rPr>
            <w:tab/>
          </w:r>
          <w:proofErr w:type="spellStart"/>
          <w:r w:rsidRPr="00FA7E3B">
            <w:rPr>
              <w:rFonts w:ascii="Arial" w:hAnsi="Arial" w:cs="Arial"/>
            </w:rPr>
            <w:t>Stoffers</w:t>
          </w:r>
          <w:proofErr w:type="spellEnd"/>
          <w:r w:rsidRPr="00FA7E3B">
            <w:rPr>
              <w:rFonts w:ascii="Arial" w:hAnsi="Arial" w:cs="Arial"/>
            </w:rPr>
            <w:t xml:space="preserve"> T, </w:t>
          </w:r>
          <w:proofErr w:type="spellStart"/>
          <w:r w:rsidRPr="00FA7E3B">
            <w:rPr>
              <w:rFonts w:ascii="Arial" w:hAnsi="Arial" w:cs="Arial"/>
            </w:rPr>
            <w:t>Buijse</w:t>
          </w:r>
          <w:proofErr w:type="spellEnd"/>
          <w:r w:rsidRPr="00FA7E3B">
            <w:rPr>
              <w:rFonts w:ascii="Arial" w:hAnsi="Arial" w:cs="Arial"/>
            </w:rPr>
            <w:t xml:space="preserve"> AD, </w:t>
          </w:r>
          <w:proofErr w:type="spellStart"/>
          <w:r w:rsidRPr="00FA7E3B">
            <w:rPr>
              <w:rFonts w:ascii="Arial" w:hAnsi="Arial" w:cs="Arial"/>
            </w:rPr>
            <w:t>Geerling</w:t>
          </w:r>
          <w:proofErr w:type="spellEnd"/>
          <w:r w:rsidRPr="00FA7E3B">
            <w:rPr>
              <w:rFonts w:ascii="Arial" w:hAnsi="Arial" w:cs="Arial"/>
            </w:rPr>
            <w:t xml:space="preserve"> GW, Jans LH, Schoor MM, Poos JJ, et al. Freshwater fish biodiversity restoration in floodplain rivers requires connectivity and habitat heterogeneity at multiple spatial scales. Science of the Total Environment. 2022</w:t>
          </w:r>
          <w:proofErr w:type="gramStart"/>
          <w:r w:rsidRPr="00FA7E3B">
            <w:rPr>
              <w:rFonts w:ascii="Arial" w:hAnsi="Arial" w:cs="Arial"/>
            </w:rPr>
            <w:t>;838:156509</w:t>
          </w:r>
          <w:proofErr w:type="gramEnd"/>
          <w:r w:rsidRPr="00FA7E3B">
            <w:rPr>
              <w:rFonts w:ascii="Arial" w:hAnsi="Arial" w:cs="Arial"/>
            </w:rPr>
            <w:t xml:space="preserve">. </w:t>
          </w:r>
        </w:p>
        <w:p w14:paraId="38D9FE31"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35.</w:t>
          </w:r>
          <w:r w:rsidRPr="00FA7E3B">
            <w:rPr>
              <w:rFonts w:ascii="Arial" w:hAnsi="Arial" w:cs="Arial"/>
            </w:rPr>
            <w:tab/>
            <w:t xml:space="preserve">Liew JH, Lim RBH, Low BW, Mowe MAD, Ng TH, Zeng Y wen, et al. Tropical freshwater ecosystems, biota and anthropogenic activities with reference to South-East Asia. In: Climate change and infectious fish diseases. CABI Wallingford UK; 2020. p. 19–43. </w:t>
          </w:r>
        </w:p>
        <w:p w14:paraId="1DF97458"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36.</w:t>
          </w:r>
          <w:r w:rsidRPr="00FA7E3B">
            <w:rPr>
              <w:rFonts w:ascii="Arial" w:hAnsi="Arial" w:cs="Arial"/>
            </w:rPr>
            <w:tab/>
            <w:t xml:space="preserve">Robin SP, </w:t>
          </w:r>
          <w:proofErr w:type="spellStart"/>
          <w:r w:rsidRPr="00FA7E3B">
            <w:rPr>
              <w:rFonts w:ascii="Arial" w:hAnsi="Arial" w:cs="Arial"/>
            </w:rPr>
            <w:t>Valen</w:t>
          </w:r>
          <w:proofErr w:type="spellEnd"/>
          <w:r w:rsidRPr="00FA7E3B">
            <w:rPr>
              <w:rFonts w:ascii="Arial" w:hAnsi="Arial" w:cs="Arial"/>
            </w:rPr>
            <w:t xml:space="preserve"> FS, </w:t>
          </w:r>
          <w:proofErr w:type="spellStart"/>
          <w:r w:rsidRPr="00FA7E3B">
            <w:rPr>
              <w:rFonts w:ascii="Arial" w:hAnsi="Arial" w:cs="Arial"/>
            </w:rPr>
            <w:t>Nomleni</w:t>
          </w:r>
          <w:proofErr w:type="spellEnd"/>
          <w:r w:rsidRPr="00FA7E3B">
            <w:rPr>
              <w:rFonts w:ascii="Arial" w:hAnsi="Arial" w:cs="Arial"/>
            </w:rPr>
            <w:t xml:space="preserve"> A, Turnip G, </w:t>
          </w:r>
          <w:proofErr w:type="spellStart"/>
          <w:proofErr w:type="gramStart"/>
          <w:r w:rsidRPr="00FA7E3B">
            <w:rPr>
              <w:rFonts w:ascii="Arial" w:hAnsi="Arial" w:cs="Arial"/>
            </w:rPr>
            <w:t>Luhulima</w:t>
          </w:r>
          <w:proofErr w:type="spellEnd"/>
          <w:proofErr w:type="gramEnd"/>
          <w:r w:rsidRPr="00FA7E3B">
            <w:rPr>
              <w:rFonts w:ascii="Arial" w:hAnsi="Arial" w:cs="Arial"/>
            </w:rPr>
            <w:t xml:space="preserve"> MY, </w:t>
          </w:r>
          <w:proofErr w:type="spellStart"/>
          <w:r w:rsidRPr="00FA7E3B">
            <w:rPr>
              <w:rFonts w:ascii="Arial" w:hAnsi="Arial" w:cs="Arial"/>
            </w:rPr>
            <w:t>Insani</w:t>
          </w:r>
          <w:proofErr w:type="spellEnd"/>
          <w:r w:rsidRPr="00FA7E3B">
            <w:rPr>
              <w:rFonts w:ascii="Arial" w:hAnsi="Arial" w:cs="Arial"/>
            </w:rPr>
            <w:t xml:space="preserve"> L. Presence of non-native freshwater fish in Indonesia: A review-Risk and ecological impacts. AACL-</w:t>
          </w:r>
          <w:proofErr w:type="spellStart"/>
          <w:r w:rsidRPr="00FA7E3B">
            <w:rPr>
              <w:rFonts w:ascii="Arial" w:hAnsi="Arial" w:cs="Arial"/>
            </w:rPr>
            <w:t>Bioflux</w:t>
          </w:r>
          <w:proofErr w:type="spellEnd"/>
          <w:r w:rsidRPr="00FA7E3B">
            <w:rPr>
              <w:rFonts w:ascii="Arial" w:hAnsi="Arial" w:cs="Arial"/>
            </w:rPr>
            <w:t xml:space="preserve">-Aquaculture, Aquarium, Conservation &amp; Legislation. 2023;16(1):66–79. </w:t>
          </w:r>
        </w:p>
        <w:p w14:paraId="05F125F2"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37.</w:t>
          </w:r>
          <w:r w:rsidRPr="00FA7E3B">
            <w:rPr>
              <w:rFonts w:ascii="Arial" w:hAnsi="Arial" w:cs="Arial"/>
            </w:rPr>
            <w:tab/>
            <w:t xml:space="preserve">Allan JD, Castillo MM, Capps KA. Stream Ecology: Structure and Function of Running Waters. Stream Ecology: Structure and Function of Running Waters. 2020. </w:t>
          </w:r>
        </w:p>
        <w:p w14:paraId="0F495D7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38.</w:t>
          </w:r>
          <w:r w:rsidRPr="00FA7E3B">
            <w:rPr>
              <w:rFonts w:ascii="Arial" w:hAnsi="Arial" w:cs="Arial"/>
            </w:rPr>
            <w:tab/>
            <w:t xml:space="preserve">Das MK, Sharma AP, Vass KK, Tyagi RK, Suresh VR, Naskar M, et al. Fish diversity, community structure and ecological integrity of the tropical River Ganges, India. </w:t>
          </w:r>
          <w:proofErr w:type="spellStart"/>
          <w:r w:rsidRPr="00FA7E3B">
            <w:rPr>
              <w:rFonts w:ascii="Arial" w:hAnsi="Arial" w:cs="Arial"/>
            </w:rPr>
            <w:t>Aquat</w:t>
          </w:r>
          <w:proofErr w:type="spellEnd"/>
          <w:r w:rsidRPr="00FA7E3B">
            <w:rPr>
              <w:rFonts w:ascii="Arial" w:hAnsi="Arial" w:cs="Arial"/>
            </w:rPr>
            <w:t xml:space="preserve"> </w:t>
          </w:r>
          <w:proofErr w:type="spellStart"/>
          <w:r w:rsidRPr="00FA7E3B">
            <w:rPr>
              <w:rFonts w:ascii="Arial" w:hAnsi="Arial" w:cs="Arial"/>
            </w:rPr>
            <w:t>Ecosyst</w:t>
          </w:r>
          <w:proofErr w:type="spellEnd"/>
          <w:r w:rsidRPr="00FA7E3B">
            <w:rPr>
              <w:rFonts w:ascii="Arial" w:hAnsi="Arial" w:cs="Arial"/>
            </w:rPr>
            <w:t xml:space="preserve"> Health </w:t>
          </w:r>
          <w:proofErr w:type="spellStart"/>
          <w:r w:rsidRPr="00FA7E3B">
            <w:rPr>
              <w:rFonts w:ascii="Arial" w:hAnsi="Arial" w:cs="Arial"/>
            </w:rPr>
            <w:t>Manag</w:t>
          </w:r>
          <w:proofErr w:type="spellEnd"/>
          <w:r w:rsidRPr="00FA7E3B">
            <w:rPr>
              <w:rFonts w:ascii="Arial" w:hAnsi="Arial" w:cs="Arial"/>
            </w:rPr>
            <w:t xml:space="preserve">. 2013;16(4):395–407. </w:t>
          </w:r>
        </w:p>
        <w:p w14:paraId="0C92E8E3"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39.</w:t>
          </w:r>
          <w:r w:rsidRPr="00FA7E3B">
            <w:rPr>
              <w:rFonts w:ascii="Arial" w:hAnsi="Arial" w:cs="Arial"/>
            </w:rPr>
            <w:tab/>
          </w:r>
          <w:proofErr w:type="spellStart"/>
          <w:r w:rsidRPr="00FA7E3B">
            <w:rPr>
              <w:rFonts w:ascii="Arial" w:hAnsi="Arial" w:cs="Arial"/>
            </w:rPr>
            <w:t>Manangkalangi</w:t>
          </w:r>
          <w:proofErr w:type="spellEnd"/>
          <w:r w:rsidRPr="00FA7E3B">
            <w:rPr>
              <w:rFonts w:ascii="Arial" w:hAnsi="Arial" w:cs="Arial"/>
            </w:rPr>
            <w:t xml:space="preserve"> E, </w:t>
          </w:r>
          <w:proofErr w:type="spellStart"/>
          <w:r w:rsidRPr="00FA7E3B">
            <w:rPr>
              <w:rFonts w:ascii="Arial" w:hAnsi="Arial" w:cs="Arial"/>
            </w:rPr>
            <w:t>Rahardjo</w:t>
          </w:r>
          <w:proofErr w:type="spellEnd"/>
          <w:r w:rsidRPr="00FA7E3B">
            <w:rPr>
              <w:rFonts w:ascii="Arial" w:hAnsi="Arial" w:cs="Arial"/>
            </w:rPr>
            <w:t xml:space="preserve"> MF, </w:t>
          </w:r>
          <w:proofErr w:type="spellStart"/>
          <w:r w:rsidRPr="00FA7E3B">
            <w:rPr>
              <w:rFonts w:ascii="Arial" w:hAnsi="Arial" w:cs="Arial"/>
            </w:rPr>
            <w:t>Hadiaty</w:t>
          </w:r>
          <w:proofErr w:type="spellEnd"/>
          <w:r w:rsidRPr="00FA7E3B">
            <w:rPr>
              <w:rFonts w:ascii="Arial" w:hAnsi="Arial" w:cs="Arial"/>
            </w:rPr>
            <w:t xml:space="preserve"> RK, </w:t>
          </w:r>
          <w:proofErr w:type="spellStart"/>
          <w:r w:rsidRPr="00FA7E3B">
            <w:rPr>
              <w:rFonts w:ascii="Arial" w:hAnsi="Arial" w:cs="Arial"/>
            </w:rPr>
            <w:t>Hariyadi</w:t>
          </w:r>
          <w:proofErr w:type="spellEnd"/>
          <w:r w:rsidRPr="00FA7E3B">
            <w:rPr>
              <w:rFonts w:ascii="Arial" w:hAnsi="Arial" w:cs="Arial"/>
            </w:rPr>
            <w:t xml:space="preserve"> S, Simanjuntak CPH. Trophic ecology of fish community at </w:t>
          </w:r>
          <w:proofErr w:type="spellStart"/>
          <w:r w:rsidRPr="00FA7E3B">
            <w:rPr>
              <w:rFonts w:ascii="Arial" w:hAnsi="Arial" w:cs="Arial"/>
            </w:rPr>
            <w:t>Nimbai</w:t>
          </w:r>
          <w:proofErr w:type="spellEnd"/>
          <w:r w:rsidRPr="00FA7E3B">
            <w:rPr>
              <w:rFonts w:ascii="Arial" w:hAnsi="Arial" w:cs="Arial"/>
            </w:rPr>
            <w:t xml:space="preserve"> Stream: Competition and predation interaction to </w:t>
          </w:r>
          <w:proofErr w:type="spellStart"/>
          <w:r w:rsidRPr="00FA7E3B">
            <w:rPr>
              <w:rFonts w:ascii="Arial" w:hAnsi="Arial" w:cs="Arial"/>
            </w:rPr>
            <w:lastRenderedPageBreak/>
            <w:t>Arfak</w:t>
          </w:r>
          <w:proofErr w:type="spellEnd"/>
          <w:r w:rsidRPr="00FA7E3B">
            <w:rPr>
              <w:rFonts w:ascii="Arial" w:hAnsi="Arial" w:cs="Arial"/>
            </w:rPr>
            <w:t xml:space="preserve"> </w:t>
          </w:r>
          <w:proofErr w:type="spellStart"/>
          <w:r w:rsidRPr="00FA7E3B">
            <w:rPr>
              <w:rFonts w:ascii="Arial" w:hAnsi="Arial" w:cs="Arial"/>
            </w:rPr>
            <w:t>rainbowfish</w:t>
          </w:r>
          <w:proofErr w:type="spellEnd"/>
          <w:r w:rsidRPr="00FA7E3B">
            <w:rPr>
              <w:rFonts w:ascii="Arial" w:hAnsi="Arial" w:cs="Arial"/>
            </w:rPr>
            <w:t xml:space="preserve">, </w:t>
          </w:r>
          <w:proofErr w:type="spellStart"/>
          <w:r w:rsidRPr="00FA7E3B">
            <w:rPr>
              <w:rFonts w:ascii="Arial" w:hAnsi="Arial" w:cs="Arial"/>
            </w:rPr>
            <w:t>Melanotaenia</w:t>
          </w:r>
          <w:proofErr w:type="spellEnd"/>
          <w:r w:rsidRPr="00FA7E3B">
            <w:rPr>
              <w:rFonts w:ascii="Arial" w:hAnsi="Arial" w:cs="Arial"/>
            </w:rPr>
            <w:t xml:space="preserve"> </w:t>
          </w:r>
          <w:proofErr w:type="spellStart"/>
          <w:r w:rsidRPr="00FA7E3B">
            <w:rPr>
              <w:rFonts w:ascii="Arial" w:hAnsi="Arial" w:cs="Arial"/>
            </w:rPr>
            <w:t>arfakensis</w:t>
          </w:r>
          <w:proofErr w:type="spellEnd"/>
          <w:r w:rsidRPr="00FA7E3B">
            <w:rPr>
              <w:rFonts w:ascii="Arial" w:hAnsi="Arial" w:cs="Arial"/>
            </w:rPr>
            <w:t xml:space="preserve"> Allen, 1990. J </w:t>
          </w:r>
          <w:proofErr w:type="spellStart"/>
          <w:r w:rsidRPr="00FA7E3B">
            <w:rPr>
              <w:rFonts w:ascii="Arial" w:hAnsi="Arial" w:cs="Arial"/>
            </w:rPr>
            <w:t>Iktiologi</w:t>
          </w:r>
          <w:proofErr w:type="spellEnd"/>
          <w:r w:rsidRPr="00FA7E3B">
            <w:rPr>
              <w:rFonts w:ascii="Arial" w:hAnsi="Arial" w:cs="Arial"/>
            </w:rPr>
            <w:t xml:space="preserve"> </w:t>
          </w:r>
          <w:proofErr w:type="spellStart"/>
          <w:r w:rsidRPr="00FA7E3B">
            <w:rPr>
              <w:rFonts w:ascii="Arial" w:hAnsi="Arial" w:cs="Arial"/>
            </w:rPr>
            <w:t>Indones</w:t>
          </w:r>
          <w:proofErr w:type="spellEnd"/>
          <w:r w:rsidRPr="00FA7E3B">
            <w:rPr>
              <w:rFonts w:ascii="Arial" w:hAnsi="Arial" w:cs="Arial"/>
            </w:rPr>
            <w:t xml:space="preserve"> [Internet]. 2019;19(3):449. Available from: https://doi.org/10.32491/jii.v19i3.505</w:t>
          </w:r>
        </w:p>
        <w:p w14:paraId="7AFCF359"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40.</w:t>
          </w:r>
          <w:r w:rsidRPr="00FA7E3B">
            <w:rPr>
              <w:rFonts w:ascii="Arial" w:hAnsi="Arial" w:cs="Arial"/>
            </w:rPr>
            <w:tab/>
            <w:t xml:space="preserve">Arthington AH, Naiman RJ, McClain ME, Nilsson C. Preserving the biodiversity and ecological services of rivers: New challenges and research opportunities. </w:t>
          </w:r>
          <w:proofErr w:type="spellStart"/>
          <w:r w:rsidRPr="00FA7E3B">
            <w:rPr>
              <w:rFonts w:ascii="Arial" w:hAnsi="Arial" w:cs="Arial"/>
            </w:rPr>
            <w:t>Freshw</w:t>
          </w:r>
          <w:proofErr w:type="spellEnd"/>
          <w:r w:rsidRPr="00FA7E3B">
            <w:rPr>
              <w:rFonts w:ascii="Arial" w:hAnsi="Arial" w:cs="Arial"/>
            </w:rPr>
            <w:t xml:space="preserve"> Biol. 2010;55(1). </w:t>
          </w:r>
        </w:p>
        <w:p w14:paraId="5510A7F3"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41.</w:t>
          </w:r>
          <w:r w:rsidRPr="00FA7E3B">
            <w:rPr>
              <w:rFonts w:ascii="Arial" w:hAnsi="Arial" w:cs="Arial"/>
            </w:rPr>
            <w:tab/>
            <w:t xml:space="preserve">Wang Y, Guo B. Adaption to extreme environments: a perspective from fish genomics. Vol. 29, Reviews in Fish Biology and Fisheries. 2019. </w:t>
          </w:r>
        </w:p>
        <w:p w14:paraId="7B07F09D"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42.</w:t>
          </w:r>
          <w:r w:rsidRPr="00FA7E3B">
            <w:rPr>
              <w:rFonts w:ascii="Arial" w:hAnsi="Arial" w:cs="Arial"/>
            </w:rPr>
            <w:tab/>
            <w:t xml:space="preserve">García A, Jorde K, Habit E, Caamaño D, Parra O. Downstream environmental effects of dam operations: changes in habitat quality for native fish species. River Res Appl. 2011;27(3):312–27. </w:t>
          </w:r>
        </w:p>
        <w:p w14:paraId="7AA6A0FB"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43.</w:t>
          </w:r>
          <w:r w:rsidRPr="00FA7E3B">
            <w:rPr>
              <w:rFonts w:ascii="Arial" w:hAnsi="Arial" w:cs="Arial"/>
            </w:rPr>
            <w:tab/>
            <w:t xml:space="preserve">Matono P, Bernardo JM, Costa AM, </w:t>
          </w:r>
          <w:proofErr w:type="spellStart"/>
          <w:r w:rsidRPr="00FA7E3B">
            <w:rPr>
              <w:rFonts w:ascii="Arial" w:hAnsi="Arial" w:cs="Arial"/>
            </w:rPr>
            <w:t>Ilhéu</w:t>
          </w:r>
          <w:proofErr w:type="spellEnd"/>
          <w:r w:rsidRPr="00FA7E3B">
            <w:rPr>
              <w:rFonts w:ascii="Arial" w:hAnsi="Arial" w:cs="Arial"/>
            </w:rPr>
            <w:t xml:space="preserve"> M. Fish response to anthropogenic pressures in temporary streams: the importance of environmental drivers. River Res Appl. 2014;30(10):1281–95. </w:t>
          </w:r>
        </w:p>
        <w:p w14:paraId="657AB764" w14:textId="77777777" w:rsidR="00EF3979" w:rsidRPr="00FA7E3B" w:rsidRDefault="00EF3979" w:rsidP="005423DF">
          <w:pPr>
            <w:autoSpaceDE w:val="0"/>
            <w:autoSpaceDN w:val="0"/>
            <w:spacing w:line="276" w:lineRule="auto"/>
            <w:ind w:left="426" w:hanging="426"/>
            <w:jc w:val="both"/>
            <w:rPr>
              <w:rFonts w:ascii="Arial" w:hAnsi="Arial" w:cs="Arial"/>
            </w:rPr>
          </w:pPr>
          <w:r w:rsidRPr="00FA7E3B">
            <w:rPr>
              <w:rFonts w:ascii="Arial" w:hAnsi="Arial" w:cs="Arial"/>
            </w:rPr>
            <w:t>44.</w:t>
          </w:r>
          <w:r w:rsidRPr="00FA7E3B">
            <w:rPr>
              <w:rFonts w:ascii="Arial" w:hAnsi="Arial" w:cs="Arial"/>
            </w:rPr>
            <w:tab/>
          </w:r>
          <w:proofErr w:type="spellStart"/>
          <w:r w:rsidRPr="00FA7E3B">
            <w:rPr>
              <w:rFonts w:ascii="Arial" w:hAnsi="Arial" w:cs="Arial"/>
            </w:rPr>
            <w:t>Minckley</w:t>
          </w:r>
          <w:proofErr w:type="spellEnd"/>
          <w:r w:rsidRPr="00FA7E3B">
            <w:rPr>
              <w:rFonts w:ascii="Arial" w:hAnsi="Arial" w:cs="Arial"/>
            </w:rPr>
            <w:t xml:space="preserve"> WL, Deacon JE. Battle against extinction: native fish management in the American West. Battle against extinction: native fish management in the American West. 1991; </w:t>
          </w:r>
        </w:p>
        <w:p w14:paraId="2FDA5B0F" w14:textId="77777777" w:rsidR="00EF3979" w:rsidRPr="00FA7E3B" w:rsidRDefault="00EF3979" w:rsidP="005423DF">
          <w:pPr>
            <w:autoSpaceDE w:val="0"/>
            <w:autoSpaceDN w:val="0"/>
            <w:spacing w:line="276" w:lineRule="auto"/>
            <w:ind w:left="426" w:hanging="426"/>
            <w:jc w:val="both"/>
            <w:rPr>
              <w:rFonts w:ascii="Arial" w:hAnsi="Arial" w:cs="Arial"/>
              <w:color w:val="000000"/>
            </w:rPr>
          </w:pPr>
          <w:r w:rsidRPr="00FA7E3B">
            <w:rPr>
              <w:rFonts w:ascii="Arial" w:hAnsi="Arial" w:cs="Arial"/>
            </w:rPr>
            <w:t> </w:t>
          </w:r>
        </w:p>
      </w:sdtContent>
    </w:sdt>
    <w:p w14:paraId="555FC880" w14:textId="4852C1BB" w:rsidR="00EF3979" w:rsidRPr="00FB3A86" w:rsidRDefault="00EF3979" w:rsidP="00441B6F">
      <w:pPr>
        <w:pStyle w:val="Appendix"/>
        <w:spacing w:after="0"/>
        <w:jc w:val="both"/>
        <w:rPr>
          <w:rFonts w:ascii="Arial" w:hAnsi="Arial" w:cs="Arial"/>
          <w:b w:val="0"/>
        </w:rPr>
        <w:sectPr w:rsidR="00EF3979" w:rsidRPr="00FB3A86" w:rsidSect="000C15E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69BBF2C" w14:textId="77777777" w:rsidR="00B01FCD" w:rsidRPr="00FB3A86" w:rsidRDefault="00B01FCD" w:rsidP="00441B6F">
      <w:pPr>
        <w:pStyle w:val="Appendix"/>
        <w:spacing w:after="0"/>
        <w:jc w:val="both"/>
        <w:rPr>
          <w:rFonts w:ascii="Arial" w:hAnsi="Arial" w:cs="Arial"/>
          <w:b w:val="0"/>
        </w:rPr>
      </w:pPr>
    </w:p>
    <w:sectPr w:rsidR="00B01FCD" w:rsidRPr="00FB3A86" w:rsidSect="000C15E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77CAB" w14:textId="77777777" w:rsidR="0039196A" w:rsidRDefault="0039196A" w:rsidP="00C37E61">
      <w:r>
        <w:separator/>
      </w:r>
    </w:p>
  </w:endnote>
  <w:endnote w:type="continuationSeparator" w:id="0">
    <w:p w14:paraId="07CEA7EF" w14:textId="77777777" w:rsidR="0039196A" w:rsidRDefault="003919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2BC0" w14:textId="77777777" w:rsidR="000C15EA" w:rsidRDefault="000C1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E0931" w14:textId="77777777" w:rsidR="000C15EA" w:rsidRDefault="000C1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0FB24" w14:textId="7F42196E" w:rsidR="00754C9A" w:rsidRPr="000C15EA" w:rsidRDefault="00754C9A" w:rsidP="000C15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F941"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E1222" w14:textId="77777777" w:rsidR="0039196A" w:rsidRDefault="0039196A" w:rsidP="00C37E61">
      <w:r>
        <w:separator/>
      </w:r>
    </w:p>
  </w:footnote>
  <w:footnote w:type="continuationSeparator" w:id="0">
    <w:p w14:paraId="1A3E6C5E" w14:textId="77777777" w:rsidR="0039196A" w:rsidRDefault="0039196A"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7E5E" w14:textId="4B1B087E" w:rsidR="000C15EA" w:rsidRDefault="0039196A">
    <w:pPr>
      <w:pStyle w:val="Header"/>
    </w:pPr>
    <w:r>
      <w:rPr>
        <w:noProof/>
      </w:rPr>
      <w:pict w14:anchorId="005B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47D81" w14:textId="27919CE5" w:rsidR="000C15EA" w:rsidRDefault="0039196A">
    <w:pPr>
      <w:pStyle w:val="Header"/>
    </w:pPr>
    <w:r>
      <w:rPr>
        <w:noProof/>
      </w:rPr>
      <w:pict w14:anchorId="01A81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8C514" w14:textId="2AC5259C" w:rsidR="00296529" w:rsidRPr="00296529" w:rsidRDefault="0039196A" w:rsidP="00296529">
    <w:pPr>
      <w:ind w:left="2160"/>
      <w:jc w:val="center"/>
      <w:rPr>
        <w:rFonts w:ascii="Times New Roman" w:eastAsia="Calibri" w:hAnsi="Times New Roman"/>
        <w:i/>
        <w:sz w:val="18"/>
        <w:szCs w:val="22"/>
      </w:rPr>
    </w:pPr>
    <w:r>
      <w:rPr>
        <w:noProof/>
      </w:rPr>
      <w:pict w14:anchorId="7A7D0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3FD60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750FA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E616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033C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3FA2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4E58B3"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13B2" w14:textId="384993FB" w:rsidR="000C15EA" w:rsidRDefault="0039196A">
    <w:pPr>
      <w:pStyle w:val="Header"/>
    </w:pPr>
    <w:r>
      <w:rPr>
        <w:noProof/>
      </w:rPr>
      <w:pict w14:anchorId="198FA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2729A" w14:textId="53A877E4" w:rsidR="000C15EA" w:rsidRDefault="0039196A">
    <w:pPr>
      <w:pStyle w:val="Header"/>
    </w:pPr>
    <w:r>
      <w:rPr>
        <w:noProof/>
      </w:rPr>
      <w:pict w14:anchorId="37264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76A30" w14:textId="682D35C7" w:rsidR="000C15EA" w:rsidRDefault="0039196A">
    <w:pPr>
      <w:pStyle w:val="Header"/>
    </w:pPr>
    <w:r>
      <w:rPr>
        <w:noProof/>
      </w:rPr>
      <w:pict w14:anchorId="78EE4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19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9056E"/>
    <w:rsid w:val="000A47FA"/>
    <w:rsid w:val="000A65D3"/>
    <w:rsid w:val="000B1E33"/>
    <w:rsid w:val="000B21E6"/>
    <w:rsid w:val="000B4C93"/>
    <w:rsid w:val="000C15EA"/>
    <w:rsid w:val="000D689F"/>
    <w:rsid w:val="000E7B7B"/>
    <w:rsid w:val="000E7D62"/>
    <w:rsid w:val="00103357"/>
    <w:rsid w:val="00123C9F"/>
    <w:rsid w:val="00126190"/>
    <w:rsid w:val="00130F17"/>
    <w:rsid w:val="001320BF"/>
    <w:rsid w:val="00145CC2"/>
    <w:rsid w:val="00163BC4"/>
    <w:rsid w:val="00191062"/>
    <w:rsid w:val="00192B72"/>
    <w:rsid w:val="0019515E"/>
    <w:rsid w:val="001A29D8"/>
    <w:rsid w:val="001A5CAA"/>
    <w:rsid w:val="001B0427"/>
    <w:rsid w:val="001D3A51"/>
    <w:rsid w:val="001E10D2"/>
    <w:rsid w:val="001E25B4"/>
    <w:rsid w:val="001E44FE"/>
    <w:rsid w:val="00200595"/>
    <w:rsid w:val="00204835"/>
    <w:rsid w:val="00231920"/>
    <w:rsid w:val="0023195C"/>
    <w:rsid w:val="00236CBB"/>
    <w:rsid w:val="0024282C"/>
    <w:rsid w:val="002460DC"/>
    <w:rsid w:val="00250985"/>
    <w:rsid w:val="00251BBC"/>
    <w:rsid w:val="002556F6"/>
    <w:rsid w:val="002653E1"/>
    <w:rsid w:val="00280C5B"/>
    <w:rsid w:val="00283105"/>
    <w:rsid w:val="00284C4C"/>
    <w:rsid w:val="00287E68"/>
    <w:rsid w:val="00296529"/>
    <w:rsid w:val="002B27FB"/>
    <w:rsid w:val="002B685A"/>
    <w:rsid w:val="002C57D2"/>
    <w:rsid w:val="002D3127"/>
    <w:rsid w:val="002E0D56"/>
    <w:rsid w:val="002E669C"/>
    <w:rsid w:val="003114F9"/>
    <w:rsid w:val="00315186"/>
    <w:rsid w:val="00325403"/>
    <w:rsid w:val="0033343E"/>
    <w:rsid w:val="003512C2"/>
    <w:rsid w:val="00371FB6"/>
    <w:rsid w:val="003763C1"/>
    <w:rsid w:val="00376BBE"/>
    <w:rsid w:val="0039196A"/>
    <w:rsid w:val="0039224F"/>
    <w:rsid w:val="003A43A4"/>
    <w:rsid w:val="003A7E18"/>
    <w:rsid w:val="003C4C86"/>
    <w:rsid w:val="003C6258"/>
    <w:rsid w:val="003E2904"/>
    <w:rsid w:val="00401927"/>
    <w:rsid w:val="0041027F"/>
    <w:rsid w:val="00412475"/>
    <w:rsid w:val="00423789"/>
    <w:rsid w:val="00440F43"/>
    <w:rsid w:val="00441B6F"/>
    <w:rsid w:val="00444CED"/>
    <w:rsid w:val="00446221"/>
    <w:rsid w:val="00446BD9"/>
    <w:rsid w:val="00450E62"/>
    <w:rsid w:val="004539DB"/>
    <w:rsid w:val="00471A80"/>
    <w:rsid w:val="00490D84"/>
    <w:rsid w:val="004D305E"/>
    <w:rsid w:val="004D4277"/>
    <w:rsid w:val="00502516"/>
    <w:rsid w:val="00505F06"/>
    <w:rsid w:val="00506828"/>
    <w:rsid w:val="005218FD"/>
    <w:rsid w:val="0053056E"/>
    <w:rsid w:val="00531394"/>
    <w:rsid w:val="005423DF"/>
    <w:rsid w:val="00552AF0"/>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7169"/>
    <w:rsid w:val="007369E6"/>
    <w:rsid w:val="00746E59"/>
    <w:rsid w:val="00754C9A"/>
    <w:rsid w:val="0075599A"/>
    <w:rsid w:val="00761D52"/>
    <w:rsid w:val="0077749E"/>
    <w:rsid w:val="0078760F"/>
    <w:rsid w:val="00790ADA"/>
    <w:rsid w:val="007D2288"/>
    <w:rsid w:val="007E088F"/>
    <w:rsid w:val="007E174C"/>
    <w:rsid w:val="007F7B32"/>
    <w:rsid w:val="00804BC2"/>
    <w:rsid w:val="0081431A"/>
    <w:rsid w:val="0083216F"/>
    <w:rsid w:val="0084565F"/>
    <w:rsid w:val="00860000"/>
    <w:rsid w:val="00863BD3"/>
    <w:rsid w:val="008641ED"/>
    <w:rsid w:val="00866D66"/>
    <w:rsid w:val="008671C6"/>
    <w:rsid w:val="00875803"/>
    <w:rsid w:val="008B459E"/>
    <w:rsid w:val="008E13AE"/>
    <w:rsid w:val="008E1506"/>
    <w:rsid w:val="008E710C"/>
    <w:rsid w:val="008F62CA"/>
    <w:rsid w:val="008F69D6"/>
    <w:rsid w:val="00902823"/>
    <w:rsid w:val="00915CA6"/>
    <w:rsid w:val="00927834"/>
    <w:rsid w:val="009500A6"/>
    <w:rsid w:val="00957C18"/>
    <w:rsid w:val="009659BA"/>
    <w:rsid w:val="00983040"/>
    <w:rsid w:val="00984F11"/>
    <w:rsid w:val="00994566"/>
    <w:rsid w:val="009B3FB9"/>
    <w:rsid w:val="009C2465"/>
    <w:rsid w:val="009D35A0"/>
    <w:rsid w:val="009D7EB7"/>
    <w:rsid w:val="009E048A"/>
    <w:rsid w:val="009E08E9"/>
    <w:rsid w:val="009E3DB9"/>
    <w:rsid w:val="009E6E35"/>
    <w:rsid w:val="009F0EDA"/>
    <w:rsid w:val="00A028CC"/>
    <w:rsid w:val="00A03B96"/>
    <w:rsid w:val="00A05B19"/>
    <w:rsid w:val="00A1134E"/>
    <w:rsid w:val="00A202E8"/>
    <w:rsid w:val="00A24E7E"/>
    <w:rsid w:val="00A258C3"/>
    <w:rsid w:val="00A347C0"/>
    <w:rsid w:val="00A51431"/>
    <w:rsid w:val="00A539AD"/>
    <w:rsid w:val="00A94063"/>
    <w:rsid w:val="00AA6219"/>
    <w:rsid w:val="00AA74E0"/>
    <w:rsid w:val="00AB703F"/>
    <w:rsid w:val="00AC6BB8"/>
    <w:rsid w:val="00AE008F"/>
    <w:rsid w:val="00B01FCD"/>
    <w:rsid w:val="00B1776C"/>
    <w:rsid w:val="00B46F21"/>
    <w:rsid w:val="00B52583"/>
    <w:rsid w:val="00B52896"/>
    <w:rsid w:val="00B82D3A"/>
    <w:rsid w:val="00B86AE1"/>
    <w:rsid w:val="00B95236"/>
    <w:rsid w:val="00B96BD9"/>
    <w:rsid w:val="00BA1B01"/>
    <w:rsid w:val="00BA2641"/>
    <w:rsid w:val="00BB37AA"/>
    <w:rsid w:val="00BC53A0"/>
    <w:rsid w:val="00BC6066"/>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2086"/>
    <w:rsid w:val="00D173F1"/>
    <w:rsid w:val="00D61141"/>
    <w:rsid w:val="00D74CB0"/>
    <w:rsid w:val="00D8295D"/>
    <w:rsid w:val="00DC2A65"/>
    <w:rsid w:val="00DE15F0"/>
    <w:rsid w:val="00DE5663"/>
    <w:rsid w:val="00DE78AA"/>
    <w:rsid w:val="00E053D0"/>
    <w:rsid w:val="00E15994"/>
    <w:rsid w:val="00E3114E"/>
    <w:rsid w:val="00E31A70"/>
    <w:rsid w:val="00E34C7A"/>
    <w:rsid w:val="00E35B02"/>
    <w:rsid w:val="00E66496"/>
    <w:rsid w:val="00E66B35"/>
    <w:rsid w:val="00E66E10"/>
    <w:rsid w:val="00E769F6"/>
    <w:rsid w:val="00E8407C"/>
    <w:rsid w:val="00E84F3C"/>
    <w:rsid w:val="00EA012C"/>
    <w:rsid w:val="00EC6466"/>
    <w:rsid w:val="00EC6A55"/>
    <w:rsid w:val="00ED0288"/>
    <w:rsid w:val="00ED791D"/>
    <w:rsid w:val="00EE52CB"/>
    <w:rsid w:val="00EF3979"/>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9F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A9B87FE51D4A2BB1FCF8DEE4CA09C0"/>
        <w:category>
          <w:name w:val="General"/>
          <w:gallery w:val="placeholder"/>
        </w:category>
        <w:types>
          <w:type w:val="bbPlcHdr"/>
        </w:types>
        <w:behaviors>
          <w:behavior w:val="content"/>
        </w:behaviors>
        <w:guid w:val="{0A6EFBEE-EAF2-4B28-9F8B-B480B3435D93}"/>
      </w:docPartPr>
      <w:docPartBody>
        <w:p w:rsidR="00952CF1" w:rsidRDefault="006905D5" w:rsidP="006905D5">
          <w:pPr>
            <w:pStyle w:val="9AA9B87FE51D4A2BB1FCF8DEE4CA09C0"/>
          </w:pPr>
          <w:r w:rsidRPr="00ED33CE">
            <w:rPr>
              <w:rStyle w:val="PlaceholderText"/>
            </w:rPr>
            <w:t>Click or tap here to enter text.</w:t>
          </w:r>
        </w:p>
      </w:docPartBody>
    </w:docPart>
    <w:docPart>
      <w:docPartPr>
        <w:name w:val="DD767FFE456641F292F4450F4B2667A8"/>
        <w:category>
          <w:name w:val="General"/>
          <w:gallery w:val="placeholder"/>
        </w:category>
        <w:types>
          <w:type w:val="bbPlcHdr"/>
        </w:types>
        <w:behaviors>
          <w:behavior w:val="content"/>
        </w:behaviors>
        <w:guid w:val="{91BE5BBE-AEEF-4216-A953-B3A08685C0CF}"/>
      </w:docPartPr>
      <w:docPartBody>
        <w:p w:rsidR="00952CF1" w:rsidRDefault="006905D5" w:rsidP="006905D5">
          <w:pPr>
            <w:pStyle w:val="DD767FFE456641F292F4450F4B2667A8"/>
          </w:pPr>
          <w:r w:rsidRPr="00ED33CE">
            <w:rPr>
              <w:rStyle w:val="PlaceholderText"/>
            </w:rPr>
            <w:t>Click or tap here to enter text.</w:t>
          </w:r>
        </w:p>
      </w:docPartBody>
    </w:docPart>
    <w:docPart>
      <w:docPartPr>
        <w:name w:val="8B70148901774A99AA21F451B4CFE4A3"/>
        <w:category>
          <w:name w:val="General"/>
          <w:gallery w:val="placeholder"/>
        </w:category>
        <w:types>
          <w:type w:val="bbPlcHdr"/>
        </w:types>
        <w:behaviors>
          <w:behavior w:val="content"/>
        </w:behaviors>
        <w:guid w:val="{335E3469-0230-4692-BE92-5EA419C405DD}"/>
      </w:docPartPr>
      <w:docPartBody>
        <w:p w:rsidR="00952CF1" w:rsidRDefault="006905D5" w:rsidP="006905D5">
          <w:pPr>
            <w:pStyle w:val="8B70148901774A99AA21F451B4CFE4A3"/>
          </w:pPr>
          <w:r w:rsidRPr="00ED33CE">
            <w:rPr>
              <w:rStyle w:val="PlaceholderText"/>
            </w:rPr>
            <w:t>Click or tap here to enter text.</w:t>
          </w:r>
        </w:p>
      </w:docPartBody>
    </w:docPart>
    <w:docPart>
      <w:docPartPr>
        <w:name w:val="7241D429A1D8459699ED20849ADD89AD"/>
        <w:category>
          <w:name w:val="General"/>
          <w:gallery w:val="placeholder"/>
        </w:category>
        <w:types>
          <w:type w:val="bbPlcHdr"/>
        </w:types>
        <w:behaviors>
          <w:behavior w:val="content"/>
        </w:behaviors>
        <w:guid w:val="{18C0C8B1-9643-4BB9-BA5B-181FF50C7DF1}"/>
      </w:docPartPr>
      <w:docPartBody>
        <w:p w:rsidR="00952CF1" w:rsidRDefault="006905D5" w:rsidP="006905D5">
          <w:pPr>
            <w:pStyle w:val="7241D429A1D8459699ED20849ADD89AD"/>
          </w:pPr>
          <w:r w:rsidRPr="00ED33CE">
            <w:rPr>
              <w:rStyle w:val="PlaceholderText"/>
            </w:rPr>
            <w:t>Click or tap here to enter text.</w:t>
          </w:r>
        </w:p>
      </w:docPartBody>
    </w:docPart>
    <w:docPart>
      <w:docPartPr>
        <w:name w:val="B46B2542B7754F4887E3E10DAF8EF5E6"/>
        <w:category>
          <w:name w:val="General"/>
          <w:gallery w:val="placeholder"/>
        </w:category>
        <w:types>
          <w:type w:val="bbPlcHdr"/>
        </w:types>
        <w:behaviors>
          <w:behavior w:val="content"/>
        </w:behaviors>
        <w:guid w:val="{066EE8F2-2330-475A-8002-C6B0CF3BF4DF}"/>
      </w:docPartPr>
      <w:docPartBody>
        <w:p w:rsidR="00952CF1" w:rsidRDefault="006905D5" w:rsidP="006905D5">
          <w:pPr>
            <w:pStyle w:val="B46B2542B7754F4887E3E10DAF8EF5E6"/>
          </w:pPr>
          <w:r w:rsidRPr="00ED33CE">
            <w:rPr>
              <w:rStyle w:val="PlaceholderText"/>
            </w:rPr>
            <w:t>Click or tap here to enter text.</w:t>
          </w:r>
        </w:p>
      </w:docPartBody>
    </w:docPart>
    <w:docPart>
      <w:docPartPr>
        <w:name w:val="4A9213577A834F14AA53D4C0AC9951EF"/>
        <w:category>
          <w:name w:val="General"/>
          <w:gallery w:val="placeholder"/>
        </w:category>
        <w:types>
          <w:type w:val="bbPlcHdr"/>
        </w:types>
        <w:behaviors>
          <w:behavior w:val="content"/>
        </w:behaviors>
        <w:guid w:val="{0C99A18F-E692-49EC-A3FD-E934DFB9E842}"/>
      </w:docPartPr>
      <w:docPartBody>
        <w:p w:rsidR="00952CF1" w:rsidRDefault="006905D5" w:rsidP="006905D5">
          <w:pPr>
            <w:pStyle w:val="4A9213577A834F14AA53D4C0AC9951EF"/>
          </w:pPr>
          <w:r w:rsidRPr="00ED33CE">
            <w:rPr>
              <w:rStyle w:val="PlaceholderText"/>
            </w:rPr>
            <w:t>Click or tap here to enter text.</w:t>
          </w:r>
        </w:p>
      </w:docPartBody>
    </w:docPart>
    <w:docPart>
      <w:docPartPr>
        <w:name w:val="9C822E044ECD456ABDD7661C690F1B04"/>
        <w:category>
          <w:name w:val="General"/>
          <w:gallery w:val="placeholder"/>
        </w:category>
        <w:types>
          <w:type w:val="bbPlcHdr"/>
        </w:types>
        <w:behaviors>
          <w:behavior w:val="content"/>
        </w:behaviors>
        <w:guid w:val="{8856DBDB-6DC4-4E52-BEAC-F74F1C6E31D9}"/>
      </w:docPartPr>
      <w:docPartBody>
        <w:p w:rsidR="00952CF1" w:rsidRDefault="006905D5" w:rsidP="006905D5">
          <w:pPr>
            <w:pStyle w:val="9C822E044ECD456ABDD7661C690F1B04"/>
          </w:pPr>
          <w:r w:rsidRPr="00ED33CE">
            <w:rPr>
              <w:rStyle w:val="PlaceholderText"/>
            </w:rPr>
            <w:t>Click or tap here to enter text.</w:t>
          </w:r>
        </w:p>
      </w:docPartBody>
    </w:docPart>
    <w:docPart>
      <w:docPartPr>
        <w:name w:val="5E3B2EAF0C9843559C85E90D85ED71C9"/>
        <w:category>
          <w:name w:val="General"/>
          <w:gallery w:val="placeholder"/>
        </w:category>
        <w:types>
          <w:type w:val="bbPlcHdr"/>
        </w:types>
        <w:behaviors>
          <w:behavior w:val="content"/>
        </w:behaviors>
        <w:guid w:val="{41854DF2-8705-42B7-8CDC-D74316BB72CB}"/>
      </w:docPartPr>
      <w:docPartBody>
        <w:p w:rsidR="00952CF1" w:rsidRDefault="006905D5" w:rsidP="006905D5">
          <w:pPr>
            <w:pStyle w:val="5E3B2EAF0C9843559C85E90D85ED71C9"/>
          </w:pPr>
          <w:r w:rsidRPr="00ED33CE">
            <w:rPr>
              <w:rStyle w:val="PlaceholderText"/>
            </w:rPr>
            <w:t>Click or tap here to enter text.</w:t>
          </w:r>
        </w:p>
      </w:docPartBody>
    </w:docPart>
    <w:docPart>
      <w:docPartPr>
        <w:name w:val="686280E6D7144C72A68E5D2F8BFA8F50"/>
        <w:category>
          <w:name w:val="General"/>
          <w:gallery w:val="placeholder"/>
        </w:category>
        <w:types>
          <w:type w:val="bbPlcHdr"/>
        </w:types>
        <w:behaviors>
          <w:behavior w:val="content"/>
        </w:behaviors>
        <w:guid w:val="{DA4BF01C-94B2-410C-9C77-8E52A191151B}"/>
      </w:docPartPr>
      <w:docPartBody>
        <w:p w:rsidR="00952CF1" w:rsidRDefault="006905D5" w:rsidP="006905D5">
          <w:pPr>
            <w:pStyle w:val="686280E6D7144C72A68E5D2F8BFA8F50"/>
          </w:pPr>
          <w:r w:rsidRPr="00ED33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D5"/>
    <w:rsid w:val="000C7837"/>
    <w:rsid w:val="002D3127"/>
    <w:rsid w:val="002F06B9"/>
    <w:rsid w:val="00325403"/>
    <w:rsid w:val="00381D6B"/>
    <w:rsid w:val="005802BB"/>
    <w:rsid w:val="005C1871"/>
    <w:rsid w:val="006905D5"/>
    <w:rsid w:val="008E7207"/>
    <w:rsid w:val="00952CF1"/>
    <w:rsid w:val="00984F11"/>
    <w:rsid w:val="00F0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5D5"/>
    <w:rPr>
      <w:color w:val="666666"/>
    </w:rPr>
  </w:style>
  <w:style w:type="paragraph" w:customStyle="1" w:styleId="9AA9B87FE51D4A2BB1FCF8DEE4CA09C0">
    <w:name w:val="9AA9B87FE51D4A2BB1FCF8DEE4CA09C0"/>
    <w:rsid w:val="006905D5"/>
  </w:style>
  <w:style w:type="paragraph" w:customStyle="1" w:styleId="DD767FFE456641F292F4450F4B2667A8">
    <w:name w:val="DD767FFE456641F292F4450F4B2667A8"/>
    <w:rsid w:val="006905D5"/>
  </w:style>
  <w:style w:type="paragraph" w:customStyle="1" w:styleId="8B70148901774A99AA21F451B4CFE4A3">
    <w:name w:val="8B70148901774A99AA21F451B4CFE4A3"/>
    <w:rsid w:val="006905D5"/>
  </w:style>
  <w:style w:type="paragraph" w:customStyle="1" w:styleId="7241D429A1D8459699ED20849ADD89AD">
    <w:name w:val="7241D429A1D8459699ED20849ADD89AD"/>
    <w:rsid w:val="006905D5"/>
  </w:style>
  <w:style w:type="paragraph" w:customStyle="1" w:styleId="B46B2542B7754F4887E3E10DAF8EF5E6">
    <w:name w:val="B46B2542B7754F4887E3E10DAF8EF5E6"/>
    <w:rsid w:val="006905D5"/>
  </w:style>
  <w:style w:type="paragraph" w:customStyle="1" w:styleId="4A9213577A834F14AA53D4C0AC9951EF">
    <w:name w:val="4A9213577A834F14AA53D4C0AC9951EF"/>
    <w:rsid w:val="006905D5"/>
  </w:style>
  <w:style w:type="paragraph" w:customStyle="1" w:styleId="9C822E044ECD456ABDD7661C690F1B04">
    <w:name w:val="9C822E044ECD456ABDD7661C690F1B04"/>
    <w:rsid w:val="006905D5"/>
  </w:style>
  <w:style w:type="paragraph" w:customStyle="1" w:styleId="5E3B2EAF0C9843559C85E90D85ED71C9">
    <w:name w:val="5E3B2EAF0C9843559C85E90D85ED71C9"/>
    <w:rsid w:val="006905D5"/>
  </w:style>
  <w:style w:type="paragraph" w:customStyle="1" w:styleId="686280E6D7144C72A68E5D2F8BFA8F50">
    <w:name w:val="686280E6D7144C72A68E5D2F8BFA8F50"/>
    <w:rsid w:val="006905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5D5"/>
    <w:rPr>
      <w:color w:val="666666"/>
    </w:rPr>
  </w:style>
  <w:style w:type="paragraph" w:customStyle="1" w:styleId="9AA9B87FE51D4A2BB1FCF8DEE4CA09C0">
    <w:name w:val="9AA9B87FE51D4A2BB1FCF8DEE4CA09C0"/>
    <w:rsid w:val="006905D5"/>
  </w:style>
  <w:style w:type="paragraph" w:customStyle="1" w:styleId="DD767FFE456641F292F4450F4B2667A8">
    <w:name w:val="DD767FFE456641F292F4450F4B2667A8"/>
    <w:rsid w:val="006905D5"/>
  </w:style>
  <w:style w:type="paragraph" w:customStyle="1" w:styleId="8B70148901774A99AA21F451B4CFE4A3">
    <w:name w:val="8B70148901774A99AA21F451B4CFE4A3"/>
    <w:rsid w:val="006905D5"/>
  </w:style>
  <w:style w:type="paragraph" w:customStyle="1" w:styleId="7241D429A1D8459699ED20849ADD89AD">
    <w:name w:val="7241D429A1D8459699ED20849ADD89AD"/>
    <w:rsid w:val="006905D5"/>
  </w:style>
  <w:style w:type="paragraph" w:customStyle="1" w:styleId="B46B2542B7754F4887E3E10DAF8EF5E6">
    <w:name w:val="B46B2542B7754F4887E3E10DAF8EF5E6"/>
    <w:rsid w:val="006905D5"/>
  </w:style>
  <w:style w:type="paragraph" w:customStyle="1" w:styleId="4A9213577A834F14AA53D4C0AC9951EF">
    <w:name w:val="4A9213577A834F14AA53D4C0AC9951EF"/>
    <w:rsid w:val="006905D5"/>
  </w:style>
  <w:style w:type="paragraph" w:customStyle="1" w:styleId="9C822E044ECD456ABDD7661C690F1B04">
    <w:name w:val="9C822E044ECD456ABDD7661C690F1B04"/>
    <w:rsid w:val="006905D5"/>
  </w:style>
  <w:style w:type="paragraph" w:customStyle="1" w:styleId="5E3B2EAF0C9843559C85E90D85ED71C9">
    <w:name w:val="5E3B2EAF0C9843559C85E90D85ED71C9"/>
    <w:rsid w:val="006905D5"/>
  </w:style>
  <w:style w:type="paragraph" w:customStyle="1" w:styleId="686280E6D7144C72A68E5D2F8BFA8F50">
    <w:name w:val="686280E6D7144C72A68E5D2F8BFA8F50"/>
    <w:rsid w:val="00690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D035-85EE-4FDF-BBF1-F0F9BEAC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13</Pages>
  <Words>5729</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4</cp:revision>
  <cp:lastPrinted>1999-07-06T11:00:00Z</cp:lastPrinted>
  <dcterms:created xsi:type="dcterms:W3CDTF">2025-07-20T18:14:00Z</dcterms:created>
  <dcterms:modified xsi:type="dcterms:W3CDTF">2025-07-22T07:40:00Z</dcterms:modified>
</cp:coreProperties>
</file>