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E9A2A" w14:textId="15814954" w:rsidR="003B3F49" w:rsidRPr="0068649D" w:rsidRDefault="007F76BC" w:rsidP="0050637A">
      <w:pPr>
        <w:spacing w:after="0" w:line="240" w:lineRule="auto"/>
        <w:jc w:val="center"/>
        <w:rPr>
          <w:rFonts w:ascii="Times New Roman" w:eastAsia="Times New Roman" w:hAnsi="Times New Roman" w:cs="Times New Roman"/>
          <w:b/>
          <w:bCs/>
          <w:kern w:val="0"/>
          <w:sz w:val="28"/>
          <w:szCs w:val="28"/>
          <w:u w:val="single"/>
          <w:lang w:eastAsia="en-IN"/>
          <w14:ligatures w14:val="none"/>
        </w:rPr>
      </w:pPr>
      <w:r w:rsidRPr="0068649D">
        <w:rPr>
          <w:rFonts w:ascii="Times New Roman" w:eastAsia="Times New Roman" w:hAnsi="Times New Roman" w:cs="Times New Roman"/>
          <w:b/>
          <w:bCs/>
          <w:kern w:val="0"/>
          <w:sz w:val="28"/>
          <w:szCs w:val="28"/>
          <w:u w:val="single"/>
          <w:lang w:eastAsia="en-IN"/>
          <w14:ligatures w14:val="none"/>
        </w:rPr>
        <w:t>Original Research Article</w:t>
      </w:r>
    </w:p>
    <w:p w14:paraId="3A895007" w14:textId="5B2F6F70" w:rsidR="00AA6066" w:rsidRDefault="00AA6066" w:rsidP="00A37F0B">
      <w:pPr>
        <w:spacing w:after="0" w:line="240" w:lineRule="auto"/>
        <w:jc w:val="center"/>
        <w:rPr>
          <w:rStyle w:val="Strong"/>
          <w:rFonts w:ascii="Times New Roman" w:hAnsi="Times New Roman" w:cs="Times New Roman"/>
          <w:sz w:val="32"/>
          <w:szCs w:val="32"/>
        </w:rPr>
      </w:pPr>
      <w:r w:rsidRPr="004F11FE">
        <w:rPr>
          <w:rStyle w:val="Strong"/>
          <w:rFonts w:ascii="Times New Roman" w:hAnsi="Times New Roman" w:cs="Times New Roman"/>
          <w:sz w:val="32"/>
          <w:szCs w:val="32"/>
        </w:rPr>
        <w:t>Assessing Land Cover Shifts and Fire Impact in Uttarakhand (2018-2024): A Cloud-Based Geospatial Solution Using GEE and Dynamic World Data</w:t>
      </w:r>
    </w:p>
    <w:p w14:paraId="2046EDA1" w14:textId="77777777" w:rsidR="006255B0" w:rsidRPr="004F11FE" w:rsidRDefault="006255B0" w:rsidP="00A37F0B">
      <w:pPr>
        <w:spacing w:after="0" w:line="240" w:lineRule="auto"/>
        <w:jc w:val="center"/>
        <w:rPr>
          <w:rFonts w:ascii="Times New Roman" w:hAnsi="Times New Roman" w:cs="Times New Roman"/>
          <w:b/>
          <w:bCs/>
          <w:sz w:val="32"/>
          <w:szCs w:val="32"/>
        </w:rPr>
      </w:pPr>
    </w:p>
    <w:p w14:paraId="6740FE5F" w14:textId="77777777" w:rsidR="009B0545" w:rsidRPr="002B079D" w:rsidRDefault="009B0545" w:rsidP="009B0545">
      <w:pPr>
        <w:spacing w:after="0" w:line="240" w:lineRule="auto"/>
        <w:rPr>
          <w:rFonts w:ascii="Times New Roman" w:eastAsia="Times New Roman" w:hAnsi="Times New Roman" w:cs="Times New Roman"/>
          <w:kern w:val="0"/>
          <w:sz w:val="24"/>
          <w:szCs w:val="24"/>
          <w:lang w:eastAsia="en-IN"/>
          <w14:ligatures w14:val="none"/>
        </w:rPr>
      </w:pPr>
    </w:p>
    <w:p w14:paraId="28182164" w14:textId="77777777" w:rsidR="007B31DD" w:rsidRPr="002B079D" w:rsidRDefault="007B31DD" w:rsidP="009B0545">
      <w:pPr>
        <w:spacing w:after="0" w:line="240" w:lineRule="auto"/>
        <w:rPr>
          <w:rFonts w:ascii="Times New Roman" w:eastAsia="Times New Roman" w:hAnsi="Times New Roman" w:cs="Times New Roman"/>
          <w:b/>
          <w:bCs/>
          <w:kern w:val="0"/>
          <w:sz w:val="24"/>
          <w:szCs w:val="24"/>
          <w:lang w:eastAsia="en-IN"/>
          <w14:ligatures w14:val="none"/>
        </w:rPr>
      </w:pPr>
      <w:r w:rsidRPr="002B079D">
        <w:rPr>
          <w:rFonts w:ascii="Times New Roman" w:eastAsia="Times New Roman" w:hAnsi="Times New Roman" w:cs="Times New Roman"/>
          <w:b/>
          <w:bCs/>
          <w:kern w:val="0"/>
          <w:sz w:val="24"/>
          <w:szCs w:val="24"/>
          <w:lang w:eastAsia="en-IN"/>
          <w14:ligatures w14:val="none"/>
        </w:rPr>
        <w:t>ABSTRACT:</w:t>
      </w:r>
    </w:p>
    <w:p w14:paraId="6074E907" w14:textId="39BFF54E" w:rsidR="00050877" w:rsidRPr="00EC4E54" w:rsidRDefault="00162F83" w:rsidP="00C1270C">
      <w:pPr>
        <w:spacing w:after="0" w:line="240" w:lineRule="auto"/>
        <w:jc w:val="both"/>
        <w:rPr>
          <w:rFonts w:ascii="Times New Roman" w:eastAsia="Times New Roman" w:hAnsi="Times New Roman" w:cs="Times New Roman"/>
          <w:kern w:val="0"/>
          <w:sz w:val="24"/>
          <w:szCs w:val="24"/>
          <w:lang w:eastAsia="en-IN"/>
          <w14:ligatures w14:val="none"/>
        </w:rPr>
      </w:pPr>
      <w:r w:rsidRPr="00162F83">
        <w:rPr>
          <w:rFonts w:ascii="Times New Roman" w:eastAsia="Times New Roman" w:hAnsi="Times New Roman" w:cs="Times New Roman"/>
          <w:kern w:val="0"/>
          <w:sz w:val="24"/>
          <w:szCs w:val="24"/>
          <w:lang w:eastAsia="en-IN"/>
          <w14:ligatures w14:val="none"/>
        </w:rPr>
        <w:t>In Uttarakhand, the 2024 forest fire season has seen a dramatic rise in outbreaks, marking one of the most severe incidents in recent years. Effective environmental management in ecologically fragile areas like Uttarakhand depends on analysing land cover changes and fire intensity. This article introduces a web-based tool that leverages cloud geospatial analytics to evaluate forest fire severity and land cover shifts in Uttarakhand, India. The application, built on Google Earth Engine (GEE), combines multi-temporal Sentinel-2 satellite imagery, Dynamic World land cover probability data, and FIRMS active fire alerts to provide near-real-time monitoring. The platform utilizes probabilistic land cover change detection and an enhanced Difference Normalized Burn Ratio (</w:t>
      </w:r>
      <w:proofErr w:type="spellStart"/>
      <w:r w:rsidRPr="00162F83">
        <w:rPr>
          <w:rFonts w:ascii="Times New Roman" w:eastAsia="Times New Roman" w:hAnsi="Times New Roman" w:cs="Times New Roman"/>
          <w:kern w:val="0"/>
          <w:sz w:val="24"/>
          <w:szCs w:val="24"/>
          <w:lang w:eastAsia="en-IN"/>
          <w14:ligatures w14:val="none"/>
        </w:rPr>
        <w:t>dNBR</w:t>
      </w:r>
      <w:proofErr w:type="spellEnd"/>
      <w:r w:rsidRPr="00162F83">
        <w:rPr>
          <w:rFonts w:ascii="Times New Roman" w:eastAsia="Times New Roman" w:hAnsi="Times New Roman" w:cs="Times New Roman"/>
          <w:kern w:val="0"/>
          <w:sz w:val="24"/>
          <w:szCs w:val="24"/>
          <w:lang w:eastAsia="en-IN"/>
          <w14:ligatures w14:val="none"/>
        </w:rPr>
        <w:t>) method, specifically adapted for Himalayan Forest conditions</w:t>
      </w:r>
      <w:r>
        <w:rPr>
          <w:rFonts w:ascii="Times New Roman" w:eastAsia="Times New Roman" w:hAnsi="Times New Roman" w:cs="Times New Roman"/>
          <w:kern w:val="0"/>
          <w:sz w:val="24"/>
          <w:szCs w:val="24"/>
          <w:lang w:eastAsia="en-IN"/>
          <w14:ligatures w14:val="none"/>
        </w:rPr>
        <w:t xml:space="preserve">. </w:t>
      </w:r>
      <w:r w:rsidR="00050877" w:rsidRPr="00EC4E54">
        <w:rPr>
          <w:rFonts w:ascii="Times New Roman" w:eastAsia="Times New Roman" w:hAnsi="Times New Roman" w:cs="Times New Roman"/>
          <w:kern w:val="0"/>
          <w:sz w:val="24"/>
          <w:szCs w:val="24"/>
          <w:lang w:eastAsia="en-IN"/>
          <w14:ligatures w14:val="none"/>
        </w:rPr>
        <w:t>Four distinct goals are addressed by this study's automated cloud-based platform for environmental monitoring in Uttarakhand, India:  (1) To examine changes in land cover in Uttarakhand between 2018 and 2024</w:t>
      </w:r>
      <w:r w:rsidR="009E6F90">
        <w:rPr>
          <w:rFonts w:ascii="Times New Roman" w:eastAsia="Times New Roman" w:hAnsi="Times New Roman" w:cs="Times New Roman"/>
          <w:kern w:val="0"/>
          <w:sz w:val="24"/>
          <w:szCs w:val="24"/>
          <w:lang w:eastAsia="en-IN"/>
          <w14:ligatures w14:val="none"/>
        </w:rPr>
        <w:t>,</w:t>
      </w:r>
      <w:r w:rsidR="00050877" w:rsidRPr="00EC4E54">
        <w:rPr>
          <w:rFonts w:ascii="Times New Roman" w:eastAsia="Times New Roman" w:hAnsi="Times New Roman" w:cs="Times New Roman"/>
          <w:kern w:val="0"/>
          <w:sz w:val="24"/>
          <w:szCs w:val="24"/>
          <w:lang w:eastAsia="en-IN"/>
          <w14:ligatures w14:val="none"/>
        </w:rPr>
        <w:t xml:space="preserve"> (2) map and evaluate yearly fire incidents in Uttarakhand between 2018 and 2024</w:t>
      </w:r>
      <w:r w:rsidR="009E6F90">
        <w:rPr>
          <w:rFonts w:ascii="Times New Roman" w:eastAsia="Times New Roman" w:hAnsi="Times New Roman" w:cs="Times New Roman"/>
          <w:kern w:val="0"/>
          <w:sz w:val="24"/>
          <w:szCs w:val="24"/>
          <w:lang w:eastAsia="en-IN"/>
          <w14:ligatures w14:val="none"/>
        </w:rPr>
        <w:t>,</w:t>
      </w:r>
      <w:r w:rsidR="00050877" w:rsidRPr="00EC4E54">
        <w:rPr>
          <w:rFonts w:ascii="Times New Roman" w:eastAsia="Times New Roman" w:hAnsi="Times New Roman" w:cs="Times New Roman"/>
          <w:kern w:val="0"/>
          <w:sz w:val="24"/>
          <w:szCs w:val="24"/>
          <w:lang w:eastAsia="en-IN"/>
          <w14:ligatures w14:val="none"/>
        </w:rPr>
        <w:t xml:space="preserve"> (3) use spectral indices to assess burn severity within 10 km of a user-selected point</w:t>
      </w:r>
      <w:r w:rsidR="009E6F90">
        <w:rPr>
          <w:rFonts w:ascii="Times New Roman" w:eastAsia="Times New Roman" w:hAnsi="Times New Roman" w:cs="Times New Roman"/>
          <w:kern w:val="0"/>
          <w:sz w:val="24"/>
          <w:szCs w:val="24"/>
          <w:lang w:eastAsia="en-IN"/>
          <w14:ligatures w14:val="none"/>
        </w:rPr>
        <w:t>,</w:t>
      </w:r>
      <w:r w:rsidR="00050877" w:rsidRPr="00EC4E54">
        <w:rPr>
          <w:rFonts w:ascii="Times New Roman" w:eastAsia="Times New Roman" w:hAnsi="Times New Roman" w:cs="Times New Roman"/>
          <w:kern w:val="0"/>
          <w:sz w:val="24"/>
          <w:szCs w:val="24"/>
          <w:lang w:eastAsia="en-IN"/>
          <w14:ligatures w14:val="none"/>
        </w:rPr>
        <w:t xml:space="preserve"> and (4) create a time series analysis of changes in land cover for a user-selected pixel between 2018 and 2024.</w:t>
      </w:r>
    </w:p>
    <w:p w14:paraId="6626D1B7" w14:textId="08D6817F" w:rsidR="00050877" w:rsidRPr="00EC4E54" w:rsidRDefault="00050877" w:rsidP="00050877">
      <w:pPr>
        <w:spacing w:after="0" w:line="240" w:lineRule="auto"/>
        <w:jc w:val="both"/>
        <w:rPr>
          <w:rFonts w:ascii="Times New Roman" w:eastAsia="Times New Roman" w:hAnsi="Times New Roman" w:cs="Times New Roman"/>
          <w:kern w:val="0"/>
          <w:sz w:val="24"/>
          <w:szCs w:val="24"/>
          <w:lang w:eastAsia="en-IN"/>
          <w14:ligatures w14:val="none"/>
        </w:rPr>
      </w:pPr>
      <w:r w:rsidRPr="00EC4E54">
        <w:rPr>
          <w:rFonts w:ascii="Times New Roman" w:eastAsia="Times New Roman" w:hAnsi="Times New Roman" w:cs="Times New Roman"/>
          <w:kern w:val="0"/>
          <w:sz w:val="24"/>
          <w:szCs w:val="24"/>
          <w:lang w:eastAsia="en-IN"/>
          <w14:ligatures w14:val="none"/>
        </w:rPr>
        <w:t xml:space="preserve">The study uses Google Earth Engine to combine FIRMS active fire records, Dynamic World land cover data, and multi-temporal Sentinel-2 imagery.  The increase of built-up areas by 28%, the stability of forest cover (27,000–29,500 km2) with fire-induced oscillations, and the notable variability in climate-sensitive classes are some of the main results.  </w:t>
      </w:r>
      <w:r w:rsidR="00F36FBA" w:rsidRPr="00EC4E54">
        <w:rPr>
          <w:rFonts w:ascii="Times New Roman" w:eastAsia="Times New Roman" w:hAnsi="Times New Roman" w:cs="Times New Roman"/>
          <w:kern w:val="0"/>
          <w:sz w:val="24"/>
          <w:szCs w:val="24"/>
          <w:lang w:eastAsia="en-IN"/>
          <w14:ligatures w14:val="none"/>
        </w:rPr>
        <w:t xml:space="preserve">Using enhanced </w:t>
      </w:r>
      <w:proofErr w:type="spellStart"/>
      <w:r w:rsidR="00F36FBA" w:rsidRPr="00EC4E54">
        <w:rPr>
          <w:rFonts w:ascii="Times New Roman" w:eastAsia="Times New Roman" w:hAnsi="Times New Roman" w:cs="Times New Roman"/>
          <w:kern w:val="0"/>
          <w:sz w:val="24"/>
          <w:szCs w:val="24"/>
          <w:lang w:eastAsia="en-IN"/>
          <w14:ligatures w14:val="none"/>
        </w:rPr>
        <w:t>dNBR</w:t>
      </w:r>
      <w:proofErr w:type="spellEnd"/>
      <w:r w:rsidR="00F36FBA" w:rsidRPr="00EC4E54">
        <w:rPr>
          <w:rFonts w:ascii="Times New Roman" w:eastAsia="Times New Roman" w:hAnsi="Times New Roman" w:cs="Times New Roman"/>
          <w:kern w:val="0"/>
          <w:sz w:val="24"/>
          <w:szCs w:val="24"/>
          <w:lang w:eastAsia="en-IN"/>
          <w14:ligatures w14:val="none"/>
        </w:rPr>
        <w:t xml:space="preserve"> algorithms, users can visualize burn severity within a 10 km radius of a selected point</w:t>
      </w:r>
      <w:r w:rsidRPr="00EC4E54">
        <w:rPr>
          <w:rFonts w:ascii="Times New Roman" w:eastAsia="Times New Roman" w:hAnsi="Times New Roman" w:cs="Times New Roman"/>
          <w:kern w:val="0"/>
          <w:sz w:val="24"/>
          <w:szCs w:val="24"/>
          <w:lang w:eastAsia="en-IN"/>
          <w14:ligatures w14:val="none"/>
        </w:rPr>
        <w:t>. It also offers interactive visualization features via a dedicated dashboard.</w:t>
      </w:r>
    </w:p>
    <w:p w14:paraId="7800724F" w14:textId="37ADD3D7" w:rsidR="00050877" w:rsidRPr="00EC4E54" w:rsidRDefault="00050877" w:rsidP="00050877">
      <w:pPr>
        <w:spacing w:after="0" w:line="240" w:lineRule="auto"/>
        <w:jc w:val="both"/>
        <w:rPr>
          <w:rFonts w:ascii="Times New Roman" w:eastAsia="Times New Roman" w:hAnsi="Times New Roman" w:cs="Times New Roman"/>
          <w:kern w:val="0"/>
          <w:sz w:val="24"/>
          <w:szCs w:val="24"/>
          <w:lang w:eastAsia="en-IN"/>
          <w14:ligatures w14:val="none"/>
        </w:rPr>
      </w:pPr>
      <w:r w:rsidRPr="00EC4E54">
        <w:rPr>
          <w:rFonts w:ascii="Times New Roman" w:eastAsia="Times New Roman" w:hAnsi="Times New Roman" w:cs="Times New Roman"/>
          <w:kern w:val="0"/>
          <w:sz w:val="24"/>
          <w:szCs w:val="24"/>
          <w:lang w:eastAsia="en-IN"/>
          <w14:ligatures w14:val="none"/>
        </w:rPr>
        <w:t>At user-specified sites, this framework provides</w:t>
      </w:r>
      <w:r w:rsidR="00D4297F">
        <w:rPr>
          <w:rFonts w:ascii="Times New Roman" w:eastAsia="Times New Roman" w:hAnsi="Times New Roman" w:cs="Times New Roman"/>
          <w:kern w:val="0"/>
          <w:sz w:val="24"/>
          <w:szCs w:val="24"/>
          <w:lang w:eastAsia="en-IN"/>
          <w14:ligatures w14:val="none"/>
        </w:rPr>
        <w:t xml:space="preserve"> </w:t>
      </w:r>
      <w:r w:rsidRPr="00EC4E54">
        <w:rPr>
          <w:rFonts w:ascii="Times New Roman" w:eastAsia="Times New Roman" w:hAnsi="Times New Roman" w:cs="Times New Roman"/>
          <w:kern w:val="0"/>
          <w:sz w:val="24"/>
          <w:szCs w:val="24"/>
          <w:lang w:eastAsia="en-IN"/>
          <w14:ligatures w14:val="none"/>
        </w:rPr>
        <w:t xml:space="preserve">tool for land cover change detection, fire impact assessment, and temporal analysis, providing a solution for near-real-time environmental monitoring.  The findings offer important new information for the sustainable management of Himalayan ecosystems in the face of mounting environmental stress. </w:t>
      </w:r>
    </w:p>
    <w:p w14:paraId="147284E5" w14:textId="77777777" w:rsidR="00271497" w:rsidRPr="00EC4E54" w:rsidRDefault="00271497" w:rsidP="00050877">
      <w:pPr>
        <w:spacing w:after="0" w:line="240" w:lineRule="auto"/>
        <w:jc w:val="both"/>
        <w:rPr>
          <w:rFonts w:ascii="Times New Roman" w:eastAsia="Times New Roman" w:hAnsi="Times New Roman" w:cs="Times New Roman"/>
          <w:kern w:val="0"/>
          <w:sz w:val="24"/>
          <w:szCs w:val="24"/>
          <w:lang w:eastAsia="en-IN"/>
          <w14:ligatures w14:val="none"/>
        </w:rPr>
      </w:pPr>
    </w:p>
    <w:p w14:paraId="41EA7580" w14:textId="53EDB2C3" w:rsidR="009B0545" w:rsidRPr="00EC4E54" w:rsidRDefault="009B0545" w:rsidP="00050877">
      <w:pPr>
        <w:spacing w:after="0" w:line="240" w:lineRule="auto"/>
        <w:jc w:val="both"/>
        <w:rPr>
          <w:rFonts w:ascii="Times New Roman" w:eastAsia="Times New Roman" w:hAnsi="Times New Roman" w:cs="Times New Roman"/>
          <w:kern w:val="0"/>
          <w:sz w:val="24"/>
          <w:szCs w:val="24"/>
          <w:lang w:eastAsia="en-IN"/>
          <w14:ligatures w14:val="none"/>
        </w:rPr>
      </w:pPr>
      <w:r w:rsidRPr="00EC4E54">
        <w:rPr>
          <w:rFonts w:ascii="Times New Roman" w:eastAsia="Times New Roman" w:hAnsi="Times New Roman" w:cs="Times New Roman"/>
          <w:b/>
          <w:bCs/>
          <w:kern w:val="0"/>
          <w:sz w:val="24"/>
          <w:szCs w:val="24"/>
          <w:lang w:eastAsia="en-IN"/>
          <w14:ligatures w14:val="none"/>
        </w:rPr>
        <w:t>Keywords</w:t>
      </w:r>
      <w:r w:rsidRPr="00EC4E54">
        <w:rPr>
          <w:rFonts w:ascii="Times New Roman" w:eastAsia="Times New Roman" w:hAnsi="Times New Roman" w:cs="Times New Roman"/>
          <w:kern w:val="0"/>
          <w:sz w:val="24"/>
          <w:szCs w:val="24"/>
          <w:lang w:eastAsia="en-IN"/>
          <w14:ligatures w14:val="none"/>
        </w:rPr>
        <w:t>:</w:t>
      </w:r>
      <w:r w:rsidR="00A53F2D" w:rsidRPr="00EC4E54">
        <w:rPr>
          <w:rFonts w:ascii="Times New Roman" w:eastAsia="Times New Roman" w:hAnsi="Times New Roman" w:cs="Times New Roman"/>
          <w:kern w:val="0"/>
          <w:sz w:val="24"/>
          <w:szCs w:val="24"/>
          <w:lang w:eastAsia="en-IN"/>
          <w14:ligatures w14:val="none"/>
        </w:rPr>
        <w:t xml:space="preserve"> Dynamic World land cover, </w:t>
      </w:r>
      <w:r w:rsidR="00050877" w:rsidRPr="00EC4E54">
        <w:rPr>
          <w:rFonts w:ascii="Times New Roman" w:eastAsia="Times New Roman" w:hAnsi="Times New Roman" w:cs="Times New Roman"/>
          <w:kern w:val="0"/>
          <w:sz w:val="24"/>
          <w:szCs w:val="24"/>
          <w:lang w:eastAsia="en-IN"/>
          <w14:ligatures w14:val="none"/>
        </w:rPr>
        <w:t>Forest</w:t>
      </w:r>
      <w:r w:rsidRPr="00EC4E54">
        <w:rPr>
          <w:rFonts w:ascii="Times New Roman" w:eastAsia="Times New Roman" w:hAnsi="Times New Roman" w:cs="Times New Roman"/>
          <w:kern w:val="0"/>
          <w:sz w:val="24"/>
          <w:szCs w:val="24"/>
          <w:lang w:eastAsia="en-IN"/>
          <w14:ligatures w14:val="none"/>
        </w:rPr>
        <w:t xml:space="preserve"> fires, cloud computing, remote sensing, </w:t>
      </w:r>
      <w:proofErr w:type="spellStart"/>
      <w:r w:rsidRPr="00EC4E54">
        <w:rPr>
          <w:rFonts w:ascii="Times New Roman" w:eastAsia="Times New Roman" w:hAnsi="Times New Roman" w:cs="Times New Roman"/>
          <w:kern w:val="0"/>
          <w:sz w:val="24"/>
          <w:szCs w:val="24"/>
          <w:lang w:eastAsia="en-IN"/>
          <w14:ligatures w14:val="none"/>
        </w:rPr>
        <w:t>dNBR</w:t>
      </w:r>
      <w:proofErr w:type="spellEnd"/>
      <w:r w:rsidRPr="00EC4E54">
        <w:rPr>
          <w:rFonts w:ascii="Times New Roman" w:eastAsia="Times New Roman" w:hAnsi="Times New Roman" w:cs="Times New Roman"/>
          <w:kern w:val="0"/>
          <w:sz w:val="24"/>
          <w:szCs w:val="24"/>
          <w:lang w:eastAsia="en-IN"/>
          <w14:ligatures w14:val="none"/>
        </w:rPr>
        <w:t xml:space="preserve"> optimization, interactive geo</w:t>
      </w:r>
      <w:r w:rsidR="00EE4818" w:rsidRPr="00EC4E54">
        <w:rPr>
          <w:rFonts w:ascii="Times New Roman" w:eastAsia="Times New Roman" w:hAnsi="Times New Roman" w:cs="Times New Roman"/>
          <w:kern w:val="0"/>
          <w:sz w:val="24"/>
          <w:szCs w:val="24"/>
          <w:lang w:eastAsia="en-IN"/>
          <w14:ligatures w14:val="none"/>
        </w:rPr>
        <w:t>-</w:t>
      </w:r>
      <w:r w:rsidRPr="00EC4E54">
        <w:rPr>
          <w:rFonts w:ascii="Times New Roman" w:eastAsia="Times New Roman" w:hAnsi="Times New Roman" w:cs="Times New Roman"/>
          <w:kern w:val="0"/>
          <w:sz w:val="24"/>
          <w:szCs w:val="24"/>
          <w:lang w:eastAsia="en-IN"/>
          <w14:ligatures w14:val="none"/>
        </w:rPr>
        <w:t>visualization</w:t>
      </w:r>
      <w:r w:rsidR="00EE4818" w:rsidRPr="00EC4E54">
        <w:rPr>
          <w:rFonts w:ascii="Times New Roman" w:eastAsia="Times New Roman" w:hAnsi="Times New Roman" w:cs="Times New Roman"/>
          <w:kern w:val="0"/>
          <w:sz w:val="24"/>
          <w:szCs w:val="24"/>
          <w:lang w:eastAsia="en-IN"/>
          <w14:ligatures w14:val="none"/>
        </w:rPr>
        <w:t>, Google Earth Engine, FIRMS</w:t>
      </w:r>
    </w:p>
    <w:p w14:paraId="72A2CFA9" w14:textId="1DCB7606" w:rsidR="009B0545" w:rsidRPr="00EC4E54" w:rsidRDefault="009B0545">
      <w:pPr>
        <w:rPr>
          <w:rFonts w:ascii="Times New Roman" w:hAnsi="Times New Roman" w:cs="Times New Roman"/>
          <w:sz w:val="24"/>
          <w:szCs w:val="24"/>
        </w:rPr>
      </w:pPr>
    </w:p>
    <w:p w14:paraId="313A8336" w14:textId="77777777" w:rsidR="00E850AD" w:rsidRPr="00EC4E54" w:rsidRDefault="00E850AD" w:rsidP="0050637A">
      <w:pPr>
        <w:spacing w:after="0" w:line="240" w:lineRule="auto"/>
        <w:rPr>
          <w:rFonts w:ascii="Times New Roman" w:hAnsi="Times New Roman" w:cs="Times New Roman"/>
          <w:b/>
          <w:bCs/>
          <w:sz w:val="24"/>
          <w:szCs w:val="24"/>
        </w:rPr>
      </w:pPr>
      <w:r w:rsidRPr="00EC4E54">
        <w:rPr>
          <w:rFonts w:ascii="Times New Roman" w:hAnsi="Times New Roman" w:cs="Times New Roman"/>
          <w:b/>
          <w:bCs/>
          <w:sz w:val="24"/>
          <w:szCs w:val="24"/>
        </w:rPr>
        <w:t>1. Introduction</w:t>
      </w:r>
    </w:p>
    <w:p w14:paraId="3D8B38D2" w14:textId="25EDEAD2" w:rsidR="00182777" w:rsidRPr="00EC4E54" w:rsidRDefault="00182777" w:rsidP="00271497">
      <w:pPr>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r w:rsidRPr="00EC4E54">
        <w:rPr>
          <w:rFonts w:ascii="Times New Roman" w:eastAsia="Times New Roman" w:hAnsi="Times New Roman" w:cs="Times New Roman"/>
          <w:color w:val="000000" w:themeColor="text1"/>
          <w:kern w:val="0"/>
          <w:sz w:val="24"/>
          <w:szCs w:val="24"/>
          <w:lang w:eastAsia="en-IN"/>
          <w14:ligatures w14:val="none"/>
        </w:rPr>
        <w:t xml:space="preserve">The Himalayan state of Uttarakhand in northern India stands out for its ecological significance, abundant biodiversity, and remarkable topographic variation. Dense woods, glacial rivers, alpine meadows, cultivated valleys, and growing metropolitan areas are among the diverse landscapes that make up the state, which spans a broad altitudinal range from lowland plains to high-elevation snow-covered summits. In addition to helping local residents, these landscapes offer vital ecosystem services to a large portion of northern India. The forests of Uttarakhand maintain a diverse range of indigenous plant and animal species, act as significant carbon sinks, control hydrological systems, and prevent soil erosion </w:t>
      </w:r>
      <w:r w:rsidR="00451F55">
        <w:rPr>
          <w:rFonts w:ascii="Times New Roman" w:eastAsia="Times New Roman" w:hAnsi="Times New Roman" w:cs="Times New Roman"/>
          <w:color w:val="000000" w:themeColor="text1"/>
          <w:kern w:val="0"/>
          <w:sz w:val="24"/>
          <w:szCs w:val="24"/>
          <w:lang w:eastAsia="en-IN"/>
          <w14:ligatures w14:val="none"/>
        </w:rPr>
        <w:t>m</w:t>
      </w:r>
      <w:r w:rsidR="008D5864" w:rsidRPr="00EC4E54">
        <w:rPr>
          <w:rFonts w:ascii="Times New Roman" w:eastAsia="Times New Roman" w:hAnsi="Times New Roman" w:cs="Times New Roman"/>
          <w:color w:val="000000" w:themeColor="text1"/>
          <w:kern w:val="0"/>
          <w:sz w:val="24"/>
          <w:szCs w:val="24"/>
          <w:lang w:eastAsia="en-IN"/>
          <w14:ligatures w14:val="none"/>
        </w:rPr>
        <w:t xml:space="preserve">onitoring </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"/>
          <w:id w:val="1758091767"/>
          <w:placeholder>
            <w:docPart w:val="DefaultPlaceholder_-1854013440"/>
          </w:placeholder>
        </w:sdtPr>
        <w:sdtContent>
          <w:r w:rsidR="00695502" w:rsidRPr="00695502">
            <w:rPr>
              <w:rFonts w:ascii="Times New Roman" w:eastAsia="Times New Roman" w:hAnsi="Times New Roman" w:cs="Times New Roman"/>
              <w:color w:val="000000"/>
              <w:kern w:val="0"/>
              <w:sz w:val="24"/>
              <w:szCs w:val="24"/>
              <w:lang w:eastAsia="en-IN"/>
              <w14:ligatures w14:val="none"/>
            </w:rPr>
            <w:t>(</w:t>
          </w:r>
          <w:proofErr w:type="spellStart"/>
          <w:r w:rsidR="00695502" w:rsidRPr="00695502">
            <w:rPr>
              <w:rFonts w:ascii="Times New Roman" w:eastAsia="Times New Roman" w:hAnsi="Times New Roman" w:cs="Times New Roman"/>
              <w:color w:val="000000"/>
              <w:kern w:val="0"/>
              <w:sz w:val="24"/>
              <w:szCs w:val="24"/>
              <w:lang w:eastAsia="en-IN"/>
              <w14:ligatures w14:val="none"/>
            </w:rPr>
            <w:t>Biaou</w:t>
          </w:r>
          <w:proofErr w:type="spellEnd"/>
          <w:r w:rsidR="00695502" w:rsidRPr="00695502">
            <w:rPr>
              <w:rFonts w:ascii="Times New Roman" w:eastAsia="Times New Roman" w:hAnsi="Times New Roman" w:cs="Times New Roman"/>
              <w:color w:val="000000"/>
              <w:kern w:val="0"/>
              <w:sz w:val="24"/>
              <w:szCs w:val="24"/>
              <w:lang w:eastAsia="en-IN"/>
              <w14:ligatures w14:val="none"/>
            </w:rPr>
            <w:t xml:space="preserve"> et al., 2022)</w:t>
          </w:r>
        </w:sdtContent>
      </w:sdt>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"/>
          <w:id w:val="2125721676"/>
          <w:placeholder>
            <w:docPart w:val="DefaultPlaceholder_-1854013440"/>
          </w:placeholder>
        </w:sdtPr>
        <w:sdtContent>
          <w:r w:rsidR="00695502" w:rsidRPr="00695502">
            <w:rPr>
              <w:rFonts w:ascii="Times New Roman" w:eastAsia="Times New Roman" w:hAnsi="Times New Roman" w:cs="Times New Roman"/>
              <w:color w:val="000000"/>
              <w:kern w:val="0"/>
              <w:sz w:val="24"/>
              <w:szCs w:val="24"/>
              <w:lang w:eastAsia="en-IN"/>
              <w14:ligatures w14:val="none"/>
            </w:rPr>
            <w:t>(ISFR, 2019)</w:t>
          </w:r>
        </w:sdtContent>
      </w:sdt>
      <w:r w:rsidRPr="00EC4E54">
        <w:rPr>
          <w:rFonts w:ascii="Times New Roman" w:eastAsia="Times New Roman" w:hAnsi="Times New Roman" w:cs="Times New Roman"/>
          <w:color w:val="000000" w:themeColor="text1"/>
          <w:kern w:val="0"/>
          <w:sz w:val="24"/>
          <w:szCs w:val="24"/>
          <w:lang w:eastAsia="en-IN"/>
          <w14:ligatures w14:val="none"/>
        </w:rPr>
        <w:t>;</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"/>
          <w:id w:val="959147816"/>
          <w:placeholder>
            <w:docPart w:val="DefaultPlaceholder_-1854013440"/>
          </w:placeholder>
        </w:sdtPr>
        <w:sdtContent>
          <w:r w:rsidR="00695502" w:rsidRPr="00695502">
            <w:rPr>
              <w:rFonts w:ascii="Times New Roman" w:eastAsia="Times New Roman" w:hAnsi="Times New Roman" w:cs="Times New Roman"/>
              <w:color w:val="000000"/>
              <w:kern w:val="0"/>
              <w:sz w:val="24"/>
              <w:szCs w:val="24"/>
              <w:lang w:eastAsia="en-IN"/>
              <w14:ligatures w14:val="none"/>
            </w:rPr>
            <w:t>(Negi, 2019)</w:t>
          </w:r>
        </w:sdtContent>
      </w:sdt>
      <w:r w:rsidRPr="00EC4E54">
        <w:rPr>
          <w:rFonts w:ascii="Times New Roman" w:eastAsia="Times New Roman" w:hAnsi="Times New Roman" w:cs="Times New Roman"/>
          <w:color w:val="000000" w:themeColor="text1"/>
          <w:kern w:val="0"/>
          <w:sz w:val="24"/>
          <w:szCs w:val="24"/>
          <w:lang w:eastAsia="en-IN"/>
          <w14:ligatures w14:val="none"/>
        </w:rPr>
        <w:t xml:space="preserve"> ; </w:t>
      </w:r>
      <w:sdt>
        <w:sdtPr>
          <w:rPr>
            <w:rFonts w:ascii="Times New Roman" w:eastAsia="Times New Roman" w:hAnsi="Times New Roman" w:cs="Times New Roman"/>
            <w:color w:val="000000"/>
            <w:kern w:val="0"/>
            <w:szCs w:val="24"/>
            <w:lang w:eastAsia="en-IN"/>
            <w14:ligatures w14:val="none"/>
          </w:rPr>
          <w:tag w:val="MENDELEY_CITATION_v3_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"/>
          <w:id w:val="330493299"/>
          <w:placeholder>
            <w:docPart w:val="DefaultPlaceholder_-1854013440"/>
          </w:placeholder>
        </w:sdtPr>
        <w:sdtContent>
          <w:r w:rsidR="00695502" w:rsidRPr="00695502">
            <w:rPr>
              <w:rFonts w:eastAsia="Times New Roman"/>
              <w:color w:val="000000"/>
            </w:rPr>
            <w:t>(S. Singh &amp; Suresh Babu, 2021)</w:t>
          </w:r>
        </w:sdtContent>
      </w:sdt>
      <w:r w:rsidRPr="00EC4E54">
        <w:rPr>
          <w:rFonts w:ascii="Times New Roman" w:eastAsia="Times New Roman" w:hAnsi="Times New Roman" w:cs="Times New Roman"/>
          <w:color w:val="000000" w:themeColor="text1"/>
          <w:kern w:val="0"/>
          <w:sz w:val="24"/>
          <w:szCs w:val="24"/>
          <w:lang w:eastAsia="en-IN"/>
          <w14:ligatures w14:val="none"/>
        </w:rPr>
        <w:t xml:space="preserve"> . In the meantime, rural populations rely on its agricultural areas for food security and livelihoods </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"/>
          <w:id w:val="-997258622"/>
          <w:placeholder>
            <w:docPart w:val="DefaultPlaceholder_-1854013440"/>
          </w:placeholder>
        </w:sdtPr>
        <w:sdtContent>
          <w:r w:rsidR="00695502" w:rsidRPr="00695502">
            <w:rPr>
              <w:rFonts w:ascii="Times New Roman" w:eastAsia="Times New Roman" w:hAnsi="Times New Roman" w:cs="Times New Roman"/>
              <w:color w:val="000000"/>
              <w:kern w:val="0"/>
              <w:sz w:val="24"/>
              <w:szCs w:val="24"/>
              <w:lang w:eastAsia="en-IN"/>
              <w14:ligatures w14:val="none"/>
            </w:rPr>
            <w:t xml:space="preserve">(Halder </w:t>
          </w:r>
          <w:proofErr w:type="spellStart"/>
          <w:r w:rsidR="00695502" w:rsidRPr="00695502">
            <w:rPr>
              <w:rFonts w:ascii="Times New Roman" w:eastAsia="Times New Roman" w:hAnsi="Times New Roman" w:cs="Times New Roman"/>
              <w:color w:val="000000"/>
              <w:kern w:val="0"/>
              <w:sz w:val="24"/>
              <w:szCs w:val="24"/>
              <w:lang w:eastAsia="en-IN"/>
              <w14:ligatures w14:val="none"/>
            </w:rPr>
            <w:t>Oliviaand</w:t>
          </w:r>
          <w:proofErr w:type="spellEnd"/>
          <w:r w:rsidR="00695502" w:rsidRPr="00695502">
            <w:rPr>
              <w:rFonts w:ascii="Times New Roman" w:eastAsia="Times New Roman" w:hAnsi="Times New Roman" w:cs="Times New Roman"/>
              <w:color w:val="000000"/>
              <w:kern w:val="0"/>
              <w:sz w:val="24"/>
              <w:szCs w:val="24"/>
              <w:lang w:eastAsia="en-IN"/>
              <w14:ligatures w14:val="none"/>
            </w:rPr>
            <w:t xml:space="preserve"> Sarkar, 2025)</w:t>
          </w:r>
        </w:sdtContent>
      </w:sdt>
      <w:r w:rsidRPr="00EC4E54">
        <w:rPr>
          <w:rFonts w:ascii="Times New Roman" w:eastAsia="Times New Roman" w:hAnsi="Times New Roman" w:cs="Times New Roman"/>
          <w:color w:val="000000" w:themeColor="text1"/>
          <w:kern w:val="0"/>
          <w:sz w:val="24"/>
          <w:szCs w:val="24"/>
          <w:lang w:eastAsia="en-IN"/>
          <w14:ligatures w14:val="none"/>
        </w:rPr>
        <w:t>.</w:t>
      </w:r>
    </w:p>
    <w:p w14:paraId="700EE73E" w14:textId="11BA9D7C" w:rsidR="00182777" w:rsidRPr="00EC4E54" w:rsidRDefault="00182777" w:rsidP="00271497">
      <w:pPr>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r w:rsidRPr="00EC4E54">
        <w:rPr>
          <w:rFonts w:ascii="Times New Roman" w:eastAsia="Times New Roman" w:hAnsi="Times New Roman" w:cs="Times New Roman"/>
          <w:color w:val="000000" w:themeColor="text1"/>
          <w:kern w:val="0"/>
          <w:sz w:val="24"/>
          <w:szCs w:val="24"/>
          <w:lang w:eastAsia="en-IN"/>
          <w14:ligatures w14:val="none"/>
        </w:rPr>
        <w:t>However, a complicated interplay between human activity and climate change is putting this environmentally delicate Himalayan region in greater danger. Mass tourism, agricultural encroachment, infrastructure growth, and rapid urbanization have all expedited changes at the landscape level. At the same time, natural processes are changing and ecological fragility is growing due to stressors brought on by climate change</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"/>
          <w:id w:val="-1285578062"/>
          <w:placeholder>
            <w:docPart w:val="DefaultPlaceholder_-1854013440"/>
          </w:placeholder>
        </w:sdtPr>
        <w:sdtContent>
          <w:r w:rsidR="00695502" w:rsidRPr="00695502">
            <w:rPr>
              <w:rFonts w:eastAsia="Times New Roman"/>
              <w:color w:val="000000"/>
              <w:sz w:val="24"/>
            </w:rPr>
            <w:t>(F. and C. Change. Ministry of Environment, 2021; H. Singh &amp; Kumar, 2022)</w:t>
          </w:r>
        </w:sdtContent>
      </w:sdt>
      <w:r w:rsidRPr="00EC4E54">
        <w:rPr>
          <w:rFonts w:ascii="Times New Roman" w:eastAsia="Times New Roman" w:hAnsi="Times New Roman" w:cs="Times New Roman"/>
          <w:color w:val="000000" w:themeColor="text1"/>
          <w:kern w:val="0"/>
          <w:sz w:val="24"/>
          <w:szCs w:val="24"/>
          <w:lang w:eastAsia="en-IN"/>
          <w14:ligatures w14:val="none"/>
        </w:rPr>
        <w:t xml:space="preserve">, such </w:t>
      </w:r>
      <w:r w:rsidRPr="00EC4E54">
        <w:rPr>
          <w:rFonts w:ascii="Times New Roman" w:eastAsia="Times New Roman" w:hAnsi="Times New Roman" w:cs="Times New Roman"/>
          <w:color w:val="000000" w:themeColor="text1"/>
          <w:kern w:val="0"/>
          <w:sz w:val="24"/>
          <w:szCs w:val="24"/>
          <w:lang w:eastAsia="en-IN"/>
          <w14:ligatures w14:val="none"/>
        </w:rPr>
        <w:lastRenderedPageBreak/>
        <w:t>as rising temperatures</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"/>
          <w:id w:val="-1775472562"/>
          <w:placeholder>
            <w:docPart w:val="DefaultPlaceholder_-1854013440"/>
          </w:placeholder>
        </w:sdtPr>
        <w:sdtContent>
          <w:r w:rsidR="00695502" w:rsidRPr="00695502">
            <w:rPr>
              <w:rFonts w:ascii="Times New Roman" w:eastAsia="Times New Roman" w:hAnsi="Times New Roman" w:cs="Times New Roman"/>
              <w:color w:val="000000"/>
              <w:kern w:val="0"/>
              <w:sz w:val="24"/>
              <w:szCs w:val="24"/>
              <w:lang w:eastAsia="en-IN"/>
              <w14:ligatures w14:val="none"/>
            </w:rPr>
            <w:t>(</w:t>
          </w:r>
          <w:proofErr w:type="spellStart"/>
          <w:r w:rsidR="00695502" w:rsidRPr="00695502">
            <w:rPr>
              <w:rFonts w:ascii="Times New Roman" w:eastAsia="Times New Roman" w:hAnsi="Times New Roman" w:cs="Times New Roman"/>
              <w:color w:val="000000"/>
              <w:kern w:val="0"/>
              <w:sz w:val="24"/>
              <w:szCs w:val="24"/>
              <w:lang w:eastAsia="en-IN"/>
              <w14:ligatures w14:val="none"/>
            </w:rPr>
            <w:t>Dhankar</w:t>
          </w:r>
          <w:proofErr w:type="spellEnd"/>
          <w:r w:rsidR="00695502" w:rsidRPr="00695502">
            <w:rPr>
              <w:rFonts w:ascii="Times New Roman" w:eastAsia="Times New Roman" w:hAnsi="Times New Roman" w:cs="Times New Roman"/>
              <w:color w:val="000000"/>
              <w:kern w:val="0"/>
              <w:sz w:val="24"/>
              <w:szCs w:val="24"/>
              <w:lang w:eastAsia="en-IN"/>
              <w14:ligatures w14:val="none"/>
            </w:rPr>
            <w:t xml:space="preserve"> et al., 2024)</w:t>
          </w:r>
        </w:sdtContent>
      </w:sdt>
      <w:r w:rsidRPr="00EC4E54">
        <w:rPr>
          <w:rFonts w:ascii="Times New Roman" w:eastAsia="Times New Roman" w:hAnsi="Times New Roman" w:cs="Times New Roman"/>
          <w:color w:val="000000" w:themeColor="text1"/>
          <w:kern w:val="0"/>
          <w:sz w:val="24"/>
          <w:szCs w:val="24"/>
          <w:lang w:eastAsia="en-IN"/>
          <w14:ligatures w14:val="none"/>
        </w:rPr>
        <w:t xml:space="preserve">, unpredictable precipitation patterns, and glacial retreat. The increasing frequency and intensity of forest </w:t>
      </w:r>
      <w:r w:rsidR="006874A7" w:rsidRPr="00EC4E54">
        <w:rPr>
          <w:rFonts w:ascii="Times New Roman" w:eastAsia="Times New Roman" w:hAnsi="Times New Roman" w:cs="Times New Roman"/>
          <w:color w:val="000000" w:themeColor="text1"/>
          <w:kern w:val="0"/>
          <w:sz w:val="24"/>
          <w:szCs w:val="24"/>
          <w:lang w:eastAsia="en-IN"/>
          <w14:ligatures w14:val="none"/>
        </w:rPr>
        <w:t xml:space="preserve">fires </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"/>
          <w:id w:val="427083368"/>
          <w:placeholder>
            <w:docPart w:val="DefaultPlaceholder_-1854013440"/>
          </w:placeholder>
        </w:sdtPr>
        <w:sdtContent>
          <w:r w:rsidR="00695502" w:rsidRPr="00695502">
            <w:rPr>
              <w:rFonts w:eastAsia="Times New Roman"/>
              <w:color w:val="000000"/>
              <w:sz w:val="24"/>
            </w:rPr>
            <w:t>(S. Singh &amp; Suresh Babu, 2021)</w:t>
          </w:r>
        </w:sdtContent>
      </w:sdt>
      <w:r w:rsidRPr="00EC4E54">
        <w:rPr>
          <w:rFonts w:ascii="Times New Roman" w:eastAsia="Times New Roman" w:hAnsi="Times New Roman" w:cs="Times New Roman"/>
          <w:color w:val="000000" w:themeColor="text1"/>
          <w:kern w:val="0"/>
          <w:sz w:val="24"/>
          <w:szCs w:val="24"/>
          <w:lang w:eastAsia="en-IN"/>
          <w14:ligatures w14:val="none"/>
        </w:rPr>
        <w:t xml:space="preserve"> is one of the most obvious and damaging effects. Forest fire incidences in Uttarakhand increased by 42% between 2015 and 2022, seriously impairing biodiversity, environmental stability, and human well-being, according to F</w:t>
      </w:r>
      <w:r w:rsidR="00E7377E">
        <w:rPr>
          <w:rFonts w:ascii="Times New Roman" w:eastAsia="Times New Roman" w:hAnsi="Times New Roman" w:cs="Times New Roman"/>
          <w:color w:val="000000" w:themeColor="text1"/>
          <w:kern w:val="0"/>
          <w:sz w:val="24"/>
          <w:szCs w:val="24"/>
          <w:lang w:eastAsia="en-IN"/>
          <w14:ligatures w14:val="none"/>
        </w:rPr>
        <w:t xml:space="preserve">orest </w:t>
      </w:r>
      <w:r w:rsidRPr="00EC4E54">
        <w:rPr>
          <w:rFonts w:ascii="Times New Roman" w:eastAsia="Times New Roman" w:hAnsi="Times New Roman" w:cs="Times New Roman"/>
          <w:color w:val="000000" w:themeColor="text1"/>
          <w:kern w:val="0"/>
          <w:sz w:val="24"/>
          <w:szCs w:val="24"/>
          <w:lang w:eastAsia="en-IN"/>
          <w14:ligatures w14:val="none"/>
        </w:rPr>
        <w:t>S</w:t>
      </w:r>
      <w:r w:rsidR="00E7377E">
        <w:rPr>
          <w:rFonts w:ascii="Times New Roman" w:eastAsia="Times New Roman" w:hAnsi="Times New Roman" w:cs="Times New Roman"/>
          <w:color w:val="000000" w:themeColor="text1"/>
          <w:kern w:val="0"/>
          <w:sz w:val="24"/>
          <w:szCs w:val="24"/>
          <w:lang w:eastAsia="en-IN"/>
          <w14:ligatures w14:val="none"/>
        </w:rPr>
        <w:t xml:space="preserve">urvey of </w:t>
      </w:r>
      <w:r w:rsidRPr="00EC4E54">
        <w:rPr>
          <w:rFonts w:ascii="Times New Roman" w:eastAsia="Times New Roman" w:hAnsi="Times New Roman" w:cs="Times New Roman"/>
          <w:color w:val="000000" w:themeColor="text1"/>
          <w:kern w:val="0"/>
          <w:sz w:val="24"/>
          <w:szCs w:val="24"/>
          <w:lang w:eastAsia="en-IN"/>
          <w14:ligatures w14:val="none"/>
        </w:rPr>
        <w:t>I</w:t>
      </w:r>
      <w:r w:rsidR="00E7377E">
        <w:rPr>
          <w:rFonts w:ascii="Times New Roman" w:eastAsia="Times New Roman" w:hAnsi="Times New Roman" w:cs="Times New Roman"/>
          <w:color w:val="000000" w:themeColor="text1"/>
          <w:kern w:val="0"/>
          <w:sz w:val="24"/>
          <w:szCs w:val="24"/>
          <w:lang w:eastAsia="en-IN"/>
          <w14:ligatures w14:val="none"/>
        </w:rPr>
        <w:t>ndia</w:t>
      </w:r>
      <w:r w:rsidRPr="00EC4E54">
        <w:rPr>
          <w:rFonts w:ascii="Times New Roman" w:eastAsia="Times New Roman" w:hAnsi="Times New Roman" w:cs="Times New Roman"/>
          <w:color w:val="000000" w:themeColor="text1"/>
          <w:kern w:val="0"/>
          <w:sz w:val="24"/>
          <w:szCs w:val="24"/>
          <w:lang w:eastAsia="en-IN"/>
          <w14:ligatures w14:val="none"/>
        </w:rPr>
        <w:t xml:space="preserve"> (2022)</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"/>
          <w:id w:val="-697084838"/>
          <w:placeholder>
            <w:docPart w:val="DefaultPlaceholder_-1854013440"/>
          </w:placeholder>
        </w:sdtPr>
        <w:sdtContent>
          <w:r w:rsidR="00695502" w:rsidRPr="00695502">
            <w:rPr>
              <w:rFonts w:ascii="Times New Roman" w:eastAsia="Times New Roman" w:hAnsi="Times New Roman" w:cs="Times New Roman"/>
              <w:color w:val="000000"/>
              <w:kern w:val="0"/>
              <w:sz w:val="24"/>
              <w:szCs w:val="24"/>
              <w:lang w:eastAsia="en-IN"/>
              <w14:ligatures w14:val="none"/>
            </w:rPr>
            <w:t xml:space="preserve">(F. and C. </w:t>
          </w:r>
          <w:proofErr w:type="gramStart"/>
          <w:r w:rsidR="00695502" w:rsidRPr="00695502">
            <w:rPr>
              <w:rFonts w:ascii="Times New Roman" w:eastAsia="Times New Roman" w:hAnsi="Times New Roman" w:cs="Times New Roman"/>
              <w:color w:val="000000"/>
              <w:kern w:val="0"/>
              <w:sz w:val="24"/>
              <w:szCs w:val="24"/>
              <w:lang w:eastAsia="en-IN"/>
              <w14:ligatures w14:val="none"/>
            </w:rPr>
            <w:t>C. ,</w:t>
          </w:r>
          <w:proofErr w:type="gramEnd"/>
          <w:r w:rsidR="00695502" w:rsidRPr="00695502">
            <w:rPr>
              <w:rFonts w:ascii="Times New Roman" w:eastAsia="Times New Roman" w:hAnsi="Times New Roman" w:cs="Times New Roman"/>
              <w:color w:val="000000"/>
              <w:kern w:val="0"/>
              <w:sz w:val="24"/>
              <w:szCs w:val="24"/>
              <w:lang w:eastAsia="en-IN"/>
              <w14:ligatures w14:val="none"/>
            </w:rPr>
            <w:t xml:space="preserve"> G. of India. Ministry of Environment, 2022)</w:t>
          </w:r>
        </w:sdtContent>
      </w:sdt>
      <w:r w:rsidRPr="00EC4E54">
        <w:rPr>
          <w:rFonts w:ascii="Times New Roman" w:eastAsia="Times New Roman" w:hAnsi="Times New Roman" w:cs="Times New Roman"/>
          <w:color w:val="000000" w:themeColor="text1"/>
          <w:kern w:val="0"/>
          <w:sz w:val="24"/>
          <w:szCs w:val="24"/>
          <w:lang w:eastAsia="en-IN"/>
          <w14:ligatures w14:val="none"/>
        </w:rPr>
        <w:t>.</w:t>
      </w:r>
    </w:p>
    <w:p w14:paraId="1D46A9E3" w14:textId="77777777" w:rsidR="008B4481" w:rsidRDefault="008D5864" w:rsidP="00C96D5E">
      <w:pPr>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r w:rsidRPr="00EC4E54">
        <w:rPr>
          <w:rFonts w:ascii="Times New Roman" w:eastAsia="Times New Roman" w:hAnsi="Times New Roman" w:cs="Times New Roman"/>
          <w:color w:val="000000" w:themeColor="text1"/>
          <w:kern w:val="0"/>
          <w:sz w:val="24"/>
          <w:szCs w:val="24"/>
          <w:lang w:eastAsia="en-IN"/>
          <w14:ligatures w14:val="none"/>
        </w:rPr>
        <w:t>Understanding these continuous changes and creating plans for the preservation of forest</w:t>
      </w:r>
    </w:p>
    <w:p w14:paraId="5566C272" w14:textId="1CA062EA" w:rsidR="00335A51" w:rsidRPr="00C96D5E" w:rsidRDefault="008D5864" w:rsidP="00C96D5E">
      <w:pPr>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r w:rsidRPr="00EC4E54">
        <w:rPr>
          <w:rFonts w:ascii="Times New Roman" w:eastAsia="Times New Roman" w:hAnsi="Times New Roman" w:cs="Times New Roman"/>
          <w:color w:val="000000" w:themeColor="text1"/>
          <w:kern w:val="0"/>
          <w:sz w:val="24"/>
          <w:szCs w:val="24"/>
          <w:lang w:eastAsia="en-IN"/>
          <w14:ligatures w14:val="none"/>
        </w:rPr>
        <w:t>s, farmland, and other natural resources depend on precise land cover</w:t>
      </w:r>
      <w:r w:rsidR="00451F55">
        <w:rPr>
          <w:rFonts w:ascii="Times New Roman" w:eastAsia="Times New Roman" w:hAnsi="Times New Roman" w:cs="Times New Roman"/>
          <w:color w:val="000000" w:themeColor="text1"/>
          <w:kern w:val="0"/>
          <w:sz w:val="24"/>
          <w:szCs w:val="24"/>
          <w:lang w:eastAsia="en-IN"/>
          <w14:ligatures w14:val="none"/>
        </w:rPr>
        <w:t xml:space="preserve"> mapping.</w:t>
      </w:r>
      <w:r w:rsidRPr="00EC4E54">
        <w:rPr>
          <w:rFonts w:ascii="Times New Roman" w:eastAsia="Times New Roman" w:hAnsi="Times New Roman" w:cs="Times New Roman"/>
          <w:color w:val="000000" w:themeColor="text1"/>
          <w:kern w:val="0"/>
          <w:sz w:val="24"/>
          <w:szCs w:val="24"/>
          <w:lang w:eastAsia="en-IN"/>
          <w14:ligatures w14:val="none"/>
        </w:rPr>
        <w:t xml:space="preserve"> Land cover and fire impacts have historically been evaluated using field surveys and manual mapping; however, these approaches</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"/>
          <w:id w:val="-386882238"/>
          <w:placeholder>
            <w:docPart w:val="DefaultPlaceholder_-1854013440"/>
          </w:placeholder>
        </w:sdtPr>
        <w:sdtContent>
          <w:r w:rsidR="00695502" w:rsidRPr="00695502">
            <w:rPr>
              <w:rFonts w:ascii="Times New Roman" w:eastAsia="Times New Roman" w:hAnsi="Times New Roman" w:cs="Times New Roman"/>
              <w:color w:val="000000"/>
              <w:kern w:val="0"/>
              <w:sz w:val="24"/>
              <w:szCs w:val="24"/>
              <w:lang w:eastAsia="en-IN"/>
              <w14:ligatures w14:val="none"/>
            </w:rPr>
            <w:t>(Pragya et al., 2023)</w:t>
          </w:r>
        </w:sdtContent>
      </w:sdt>
      <w:r w:rsidRPr="00EC4E54">
        <w:rPr>
          <w:rFonts w:ascii="Times New Roman" w:eastAsia="Times New Roman" w:hAnsi="Times New Roman" w:cs="Times New Roman"/>
          <w:color w:val="000000" w:themeColor="text1"/>
          <w:kern w:val="0"/>
          <w:sz w:val="24"/>
          <w:szCs w:val="24"/>
          <w:lang w:eastAsia="en-IN"/>
          <w14:ligatures w14:val="none"/>
        </w:rPr>
        <w:t xml:space="preserve"> are costly, time-consuming, and difficult to use in vast and geographically complicated areas </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"/>
          <w:id w:val="1554587109"/>
          <w:placeholder>
            <w:docPart w:val="DefaultPlaceholder_-1854013440"/>
          </w:placeholder>
        </w:sdtPr>
        <w:sdtContent>
          <w:r w:rsidR="00695502" w:rsidRPr="00695502">
            <w:rPr>
              <w:rFonts w:ascii="Times New Roman" w:eastAsia="Times New Roman" w:hAnsi="Times New Roman" w:cs="Times New Roman"/>
              <w:color w:val="000000"/>
              <w:kern w:val="0"/>
              <w:sz w:val="24"/>
              <w:szCs w:val="24"/>
              <w:lang w:eastAsia="en-IN"/>
              <w14:ligatures w14:val="none"/>
            </w:rPr>
            <w:t>(I. Volke et al., 2024)</w:t>
          </w:r>
        </w:sdtContent>
      </w:sdt>
      <w:r w:rsidRPr="00EC4E54">
        <w:rPr>
          <w:rFonts w:ascii="Times New Roman" w:eastAsia="Times New Roman" w:hAnsi="Times New Roman" w:cs="Times New Roman"/>
          <w:color w:val="000000" w:themeColor="text1"/>
          <w:kern w:val="0"/>
          <w:sz w:val="24"/>
          <w:szCs w:val="24"/>
          <w:lang w:eastAsia="en-IN"/>
          <w14:ligatures w14:val="none"/>
        </w:rPr>
        <w:t xml:space="preserve">. </w:t>
      </w:r>
      <w:r w:rsidR="00335A51" w:rsidRPr="00C96D5E">
        <w:rPr>
          <w:rFonts w:ascii="Times New Roman" w:eastAsia="Times New Roman" w:hAnsi="Times New Roman" w:cs="Times New Roman"/>
          <w:color w:val="000000" w:themeColor="text1"/>
          <w:kern w:val="0"/>
          <w:sz w:val="24"/>
          <w:szCs w:val="24"/>
          <w:lang w:eastAsia="en-IN"/>
          <w14:ligatures w14:val="none"/>
        </w:rPr>
        <w:t>Numerous present techniques inadequately account for variations in land cover, spatial scale, and time. variations, even though the Differenced Normalized Burn Ratio (</w:t>
      </w:r>
      <w:proofErr w:type="spellStart"/>
      <w:r w:rsidR="00335A51" w:rsidRPr="00C96D5E">
        <w:rPr>
          <w:rFonts w:ascii="Times New Roman" w:eastAsia="Times New Roman" w:hAnsi="Times New Roman" w:cs="Times New Roman"/>
          <w:color w:val="000000" w:themeColor="text1"/>
          <w:kern w:val="0"/>
          <w:sz w:val="24"/>
          <w:szCs w:val="24"/>
          <w:lang w:eastAsia="en-IN"/>
          <w14:ligatures w14:val="none"/>
        </w:rPr>
        <w:t>dNBR</w:t>
      </w:r>
      <w:proofErr w:type="spellEnd"/>
      <w:r w:rsidR="00335A51" w:rsidRPr="00C96D5E">
        <w:rPr>
          <w:rFonts w:ascii="Times New Roman" w:eastAsia="Times New Roman" w:hAnsi="Times New Roman" w:cs="Times New Roman"/>
          <w:color w:val="000000" w:themeColor="text1"/>
          <w:kern w:val="0"/>
          <w:sz w:val="24"/>
          <w:szCs w:val="24"/>
          <w:lang w:eastAsia="en-IN"/>
          <w14:ligatures w14:val="none"/>
        </w:rPr>
        <w:t>) has often been employed to assess fire intensity</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"/>
          <w:id w:val="692494306"/>
          <w:placeholder>
            <w:docPart w:val="DefaultPlaceholder_-1854013440"/>
          </w:placeholder>
        </w:sdtPr>
        <w:sdtContent>
          <w:r w:rsidR="00695502" w:rsidRPr="00695502">
            <w:rPr>
              <w:rFonts w:eastAsia="Times New Roman"/>
              <w:color w:val="000000"/>
              <w:sz w:val="24"/>
            </w:rPr>
            <w:t>(Miller &amp; Thode, 2007)</w:t>
          </w:r>
        </w:sdtContent>
      </w:sdt>
      <w:r w:rsidR="00F71E28" w:rsidRPr="00C96D5E">
        <w:rPr>
          <w:rFonts w:ascii="Times New Roman" w:eastAsia="Times New Roman" w:hAnsi="Times New Roman" w:cs="Times New Roman"/>
          <w:color w:val="000000" w:themeColor="text1"/>
          <w:kern w:val="0"/>
          <w:sz w:val="24"/>
          <w:szCs w:val="24"/>
          <w:lang w:eastAsia="en-IN"/>
          <w14:ligatures w14:val="none"/>
        </w:rPr>
        <w:t xml:space="preserve">. </w:t>
      </w:r>
      <w:r w:rsidR="00335A51" w:rsidRPr="00C96D5E">
        <w:rPr>
          <w:rFonts w:ascii="Times New Roman" w:eastAsia="Times New Roman" w:hAnsi="Times New Roman" w:cs="Times New Roman"/>
          <w:color w:val="000000" w:themeColor="text1"/>
          <w:kern w:val="0"/>
          <w:sz w:val="24"/>
          <w:szCs w:val="24"/>
          <w:lang w:eastAsia="en-IN"/>
          <w14:ligatures w14:val="none"/>
        </w:rPr>
        <w:t>This highlights the necessity for reliable, adaptable, and scalable methods to accurately monitor changes in land cover and disturbance patterns. Traditionally, land cover</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"/>
          <w:id w:val="-1196997394"/>
          <w:placeholder>
            <w:docPart w:val="DefaultPlaceholder_-1854013440"/>
          </w:placeholder>
        </w:sdtPr>
        <w:sdtContent>
          <w:r w:rsidR="00695502" w:rsidRPr="00695502">
            <w:rPr>
              <w:rFonts w:ascii="Times New Roman" w:eastAsia="Times New Roman" w:hAnsi="Times New Roman" w:cs="Times New Roman"/>
              <w:color w:val="000000"/>
              <w:kern w:val="0"/>
              <w:sz w:val="24"/>
              <w:szCs w:val="24"/>
              <w:lang w:eastAsia="en-IN"/>
              <w14:ligatures w14:val="none"/>
            </w:rPr>
            <w:t>(Sales et al., 2022)</w:t>
          </w:r>
        </w:sdtContent>
      </w:sdt>
      <w:r w:rsidR="00335A51" w:rsidRPr="00C96D5E">
        <w:rPr>
          <w:rFonts w:ascii="Times New Roman" w:eastAsia="Times New Roman" w:hAnsi="Times New Roman" w:cs="Times New Roman"/>
          <w:color w:val="000000" w:themeColor="text1"/>
          <w:kern w:val="0"/>
          <w:sz w:val="24"/>
          <w:szCs w:val="24"/>
          <w:lang w:eastAsia="en-IN"/>
          <w14:ligatures w14:val="none"/>
        </w:rPr>
        <w:t xml:space="preserve"> and disturbances were mapped using manual surveys and ground-based methods; however, these techniques often face limitations due to subjectivity, significant </w:t>
      </w:r>
      <w:proofErr w:type="spellStart"/>
      <w:r w:rsidR="00335A51" w:rsidRPr="00C96D5E">
        <w:rPr>
          <w:rFonts w:ascii="Times New Roman" w:eastAsia="Times New Roman" w:hAnsi="Times New Roman" w:cs="Times New Roman"/>
          <w:color w:val="000000" w:themeColor="text1"/>
          <w:kern w:val="0"/>
          <w:sz w:val="24"/>
          <w:szCs w:val="24"/>
          <w:lang w:eastAsia="en-IN"/>
          <w14:ligatures w14:val="none"/>
        </w:rPr>
        <w:t>labor</w:t>
      </w:r>
      <w:proofErr w:type="spellEnd"/>
      <w:r w:rsidR="00335A51" w:rsidRPr="00C96D5E">
        <w:rPr>
          <w:rFonts w:ascii="Times New Roman" w:eastAsia="Times New Roman" w:hAnsi="Times New Roman" w:cs="Times New Roman"/>
          <w:color w:val="000000" w:themeColor="text1"/>
          <w:kern w:val="0"/>
          <w:sz w:val="24"/>
          <w:szCs w:val="24"/>
          <w:lang w:eastAsia="en-IN"/>
          <w14:ligatures w14:val="none"/>
        </w:rPr>
        <w:t xml:space="preserve"> requirements, and accessibility challenges </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"/>
          <w:id w:val="2000532801"/>
          <w:placeholder>
            <w:docPart w:val="DefaultPlaceholder_-1854013440"/>
          </w:placeholder>
        </w:sdtPr>
        <w:sdtContent>
          <w:r w:rsidR="00695502" w:rsidRPr="00695502">
            <w:rPr>
              <w:rFonts w:eastAsia="Times New Roman"/>
              <w:color w:val="000000"/>
              <w:sz w:val="24"/>
            </w:rPr>
            <w:t>(Rogan &amp; Chen, 2004)</w:t>
          </w:r>
        </w:sdtContent>
      </w:sdt>
      <w:r w:rsidR="00F71E28" w:rsidRPr="00C96D5E">
        <w:rPr>
          <w:rFonts w:ascii="Times New Roman" w:eastAsia="Times New Roman" w:hAnsi="Times New Roman" w:cs="Times New Roman"/>
          <w:color w:val="000000" w:themeColor="text1"/>
          <w:kern w:val="0"/>
          <w:sz w:val="24"/>
          <w:szCs w:val="24"/>
          <w:lang w:eastAsia="en-IN"/>
          <w14:ligatures w14:val="none"/>
        </w:rPr>
        <w:t xml:space="preserve">. </w:t>
      </w:r>
      <w:r w:rsidR="00335A51" w:rsidRPr="00C96D5E">
        <w:rPr>
          <w:rFonts w:ascii="Times New Roman" w:eastAsia="Times New Roman" w:hAnsi="Times New Roman" w:cs="Times New Roman"/>
          <w:color w:val="000000" w:themeColor="text1"/>
          <w:kern w:val="0"/>
          <w:sz w:val="24"/>
          <w:szCs w:val="24"/>
          <w:lang w:eastAsia="en-IN"/>
          <w14:ligatures w14:val="none"/>
        </w:rPr>
        <w:t>The complexity of the Himalayan region, characterized by its diverse landscapes</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"/>
          <w:id w:val="-602721187"/>
          <w:placeholder>
            <w:docPart w:val="DefaultPlaceholder_-1854013440"/>
          </w:placeholder>
        </w:sdtPr>
        <w:sdtContent>
          <w:r w:rsidR="00695502" w:rsidRPr="00695502">
            <w:rPr>
              <w:rFonts w:ascii="Times New Roman" w:eastAsia="Times New Roman" w:hAnsi="Times New Roman" w:cs="Times New Roman"/>
              <w:color w:val="000000"/>
              <w:kern w:val="0"/>
              <w:sz w:val="24"/>
              <w:szCs w:val="24"/>
              <w:lang w:eastAsia="en-IN"/>
              <w14:ligatures w14:val="none"/>
            </w:rPr>
            <w:t>(Potapov et al., 2017)</w:t>
          </w:r>
        </w:sdtContent>
      </w:sdt>
      <w:r w:rsidR="00335A51" w:rsidRPr="00C96D5E">
        <w:rPr>
          <w:rFonts w:ascii="Times New Roman" w:eastAsia="Times New Roman" w:hAnsi="Times New Roman" w:cs="Times New Roman"/>
          <w:color w:val="000000" w:themeColor="text1"/>
          <w:kern w:val="0"/>
          <w:sz w:val="24"/>
          <w:szCs w:val="24"/>
          <w:lang w:eastAsia="en-IN"/>
          <w14:ligatures w14:val="none"/>
        </w:rPr>
        <w:t xml:space="preserve">, assorted flora, and significant elevation changes, is frequently neglected by satellite-derived indices such as </w:t>
      </w:r>
      <w:proofErr w:type="spellStart"/>
      <w:r w:rsidR="00335A51" w:rsidRPr="00C96D5E">
        <w:rPr>
          <w:rFonts w:ascii="Times New Roman" w:eastAsia="Times New Roman" w:hAnsi="Times New Roman" w:cs="Times New Roman"/>
          <w:color w:val="000000" w:themeColor="text1"/>
          <w:kern w:val="0"/>
          <w:sz w:val="24"/>
          <w:szCs w:val="24"/>
          <w:lang w:eastAsia="en-IN"/>
          <w14:ligatures w14:val="none"/>
        </w:rPr>
        <w:t>dNBR</w:t>
      </w:r>
      <w:proofErr w:type="spellEnd"/>
      <w:r w:rsidR="00335A51" w:rsidRPr="00C96D5E">
        <w:rPr>
          <w:rFonts w:ascii="Times New Roman" w:eastAsia="Times New Roman" w:hAnsi="Times New Roman" w:cs="Times New Roman"/>
          <w:color w:val="000000" w:themeColor="text1"/>
          <w:kern w:val="0"/>
          <w:sz w:val="24"/>
          <w:szCs w:val="24"/>
          <w:lang w:eastAsia="en-IN"/>
          <w14:ligatures w14:val="none"/>
        </w:rPr>
        <w:t xml:space="preserve">, even though these are commonly employed in assessing burn </w:t>
      </w:r>
      <w:r w:rsidR="00C96D5E" w:rsidRPr="00C96D5E">
        <w:rPr>
          <w:rFonts w:ascii="Times New Roman" w:eastAsia="Times New Roman" w:hAnsi="Times New Roman" w:cs="Times New Roman"/>
          <w:color w:val="000000" w:themeColor="text1"/>
          <w:kern w:val="0"/>
          <w:sz w:val="24"/>
          <w:szCs w:val="24"/>
          <w:lang w:eastAsia="en-IN"/>
          <w14:ligatures w14:val="none"/>
        </w:rPr>
        <w:t xml:space="preserve">severity </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"/>
          <w:id w:val="1132515370"/>
          <w:placeholder>
            <w:docPart w:val="DefaultPlaceholder_-1854013440"/>
          </w:placeholder>
        </w:sdtPr>
        <w:sdtContent>
          <w:r w:rsidR="00695502" w:rsidRPr="00695502">
            <w:rPr>
              <w:rFonts w:eastAsia="Times New Roman"/>
              <w:color w:val="000000"/>
              <w:sz w:val="24"/>
            </w:rPr>
            <w:t>(Miller &amp; Thode, 2007)</w:t>
          </w:r>
        </w:sdtContent>
      </w:sdt>
      <w:r w:rsidR="00F71E28" w:rsidRPr="00C96D5E">
        <w:rPr>
          <w:rFonts w:ascii="Times New Roman" w:eastAsia="Times New Roman" w:hAnsi="Times New Roman" w:cs="Times New Roman"/>
          <w:color w:val="000000" w:themeColor="text1"/>
          <w:kern w:val="0"/>
          <w:sz w:val="24"/>
          <w:szCs w:val="24"/>
          <w:lang w:eastAsia="en-IN"/>
          <w14:ligatures w14:val="none"/>
        </w:rPr>
        <w:t xml:space="preserve">. </w:t>
      </w:r>
      <w:r w:rsidR="00335A51" w:rsidRPr="00C96D5E">
        <w:rPr>
          <w:rFonts w:ascii="Times New Roman" w:eastAsia="Times New Roman" w:hAnsi="Times New Roman" w:cs="Times New Roman"/>
          <w:color w:val="000000" w:themeColor="text1"/>
          <w:kern w:val="0"/>
          <w:sz w:val="24"/>
          <w:szCs w:val="24"/>
          <w:lang w:eastAsia="en-IN"/>
          <w14:ligatures w14:val="none"/>
        </w:rPr>
        <w:t>Consequently, these methods are poorly equipped for dynamic land cover</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"/>
          <w:id w:val="1179861591"/>
          <w:placeholder>
            <w:docPart w:val="DefaultPlaceholder_-1854013440"/>
          </w:placeholder>
        </w:sdtPr>
        <w:sdtContent>
          <w:r w:rsidR="00695502" w:rsidRPr="00695502">
            <w:rPr>
              <w:rFonts w:ascii="Times New Roman" w:eastAsia="Times New Roman" w:hAnsi="Times New Roman" w:cs="Times New Roman"/>
              <w:color w:val="000000"/>
              <w:kern w:val="0"/>
              <w:sz w:val="24"/>
              <w:szCs w:val="24"/>
              <w:lang w:eastAsia="en-IN"/>
              <w14:ligatures w14:val="none"/>
            </w:rPr>
            <w:t>(I. Volke et al., 2024)</w:t>
          </w:r>
        </w:sdtContent>
      </w:sdt>
      <w:r w:rsidR="00335A51" w:rsidRPr="00C96D5E">
        <w:rPr>
          <w:rFonts w:ascii="Times New Roman" w:eastAsia="Times New Roman" w:hAnsi="Times New Roman" w:cs="Times New Roman"/>
          <w:color w:val="000000" w:themeColor="text1"/>
          <w:kern w:val="0"/>
          <w:sz w:val="24"/>
          <w:szCs w:val="24"/>
          <w:lang w:eastAsia="en-IN"/>
          <w14:ligatures w14:val="none"/>
        </w:rPr>
        <w:t xml:space="preserve"> studies and often miss small yet ecologically important changes in fragmented alpine ecosystems. Recent advancements in Earth observation technology and cloud-based geospatial platforms have revolutionized environmental monitoring, providing new opportunities for more precise and efficient assessments</w:t>
      </w:r>
    </w:p>
    <w:p w14:paraId="672C4D38" w14:textId="77777777" w:rsidR="006B145B" w:rsidRDefault="00182777" w:rsidP="006B145B">
      <w:pPr>
        <w:spacing w:after="0" w:line="240" w:lineRule="auto"/>
        <w:jc w:val="both"/>
        <w:rPr>
          <w:rFonts w:ascii="Times New Roman" w:eastAsia="Times New Roman" w:hAnsi="Times New Roman" w:cs="Times New Roman"/>
          <w:kern w:val="0"/>
          <w:sz w:val="24"/>
          <w:szCs w:val="24"/>
          <w:lang w:eastAsia="en-IN"/>
          <w14:ligatures w14:val="none"/>
        </w:rPr>
      </w:pPr>
      <w:r w:rsidRPr="00EC4E54">
        <w:rPr>
          <w:rFonts w:ascii="Times New Roman" w:eastAsia="Times New Roman" w:hAnsi="Times New Roman" w:cs="Times New Roman"/>
          <w:color w:val="000000" w:themeColor="text1"/>
          <w:kern w:val="0"/>
          <w:sz w:val="24"/>
          <w:szCs w:val="24"/>
          <w:lang w:eastAsia="en-IN"/>
          <w14:ligatures w14:val="none"/>
        </w:rPr>
        <w:t xml:space="preserve">Users can access, </w:t>
      </w:r>
      <w:r w:rsidR="00271497" w:rsidRPr="00EC4E54">
        <w:rPr>
          <w:rFonts w:ascii="Times New Roman" w:eastAsia="Times New Roman" w:hAnsi="Times New Roman" w:cs="Times New Roman"/>
          <w:color w:val="000000" w:themeColor="text1"/>
          <w:kern w:val="0"/>
          <w:sz w:val="24"/>
          <w:szCs w:val="24"/>
          <w:lang w:eastAsia="en-IN"/>
          <w14:ligatures w14:val="none"/>
        </w:rPr>
        <w:t>analyse</w:t>
      </w:r>
      <w:r w:rsidRPr="00EC4E54">
        <w:rPr>
          <w:rFonts w:ascii="Times New Roman" w:eastAsia="Times New Roman" w:hAnsi="Times New Roman" w:cs="Times New Roman"/>
          <w:color w:val="000000" w:themeColor="text1"/>
          <w:kern w:val="0"/>
          <w:sz w:val="24"/>
          <w:szCs w:val="24"/>
          <w:lang w:eastAsia="en-IN"/>
          <w14:ligatures w14:val="none"/>
        </w:rPr>
        <w:t>, and visualize large amounts of satellite data with high spatial and temporal resolution using Google Earth Engine (GEE), a cloud-native geospatial</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"/>
          <w:id w:val="-293373942"/>
          <w:placeholder>
            <w:docPart w:val="DefaultPlaceholder_-1854013440"/>
          </w:placeholder>
        </w:sdtPr>
        <w:sdtContent>
          <w:r w:rsidR="00695502" w:rsidRPr="00695502">
            <w:rPr>
              <w:rFonts w:ascii="Times New Roman" w:eastAsia="Times New Roman" w:hAnsi="Times New Roman" w:cs="Times New Roman"/>
              <w:color w:val="000000"/>
              <w:kern w:val="0"/>
              <w:sz w:val="24"/>
              <w:szCs w:val="24"/>
              <w:lang w:eastAsia="en-IN"/>
              <w14:ligatures w14:val="none"/>
            </w:rPr>
            <w:t>(Patley et al., 2024; Rawat et al., 2013)</w:t>
          </w:r>
        </w:sdtContent>
      </w:sdt>
      <w:r w:rsidRPr="00EC4E54">
        <w:rPr>
          <w:rFonts w:ascii="Times New Roman" w:eastAsia="Times New Roman" w:hAnsi="Times New Roman" w:cs="Times New Roman"/>
          <w:color w:val="000000" w:themeColor="text1"/>
          <w:kern w:val="0"/>
          <w:sz w:val="24"/>
          <w:szCs w:val="24"/>
          <w:lang w:eastAsia="en-IN"/>
          <w14:ligatures w14:val="none"/>
        </w:rPr>
        <w:t xml:space="preserve"> processing platform</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"/>
          <w:id w:val="752097588"/>
          <w:placeholder>
            <w:docPart w:val="DefaultPlaceholder_-1854013440"/>
          </w:placeholder>
        </w:sdtPr>
        <w:sdtContent>
          <w:r w:rsidR="00695502" w:rsidRPr="00695502">
            <w:rPr>
              <w:rFonts w:ascii="Times New Roman" w:eastAsia="Times New Roman" w:hAnsi="Times New Roman" w:cs="Times New Roman"/>
              <w:color w:val="000000"/>
              <w:kern w:val="0"/>
              <w:sz w:val="24"/>
              <w:szCs w:val="24"/>
              <w:lang w:eastAsia="en-IN"/>
              <w14:ligatures w14:val="none"/>
            </w:rPr>
            <w:t>(Gorelick et al., 2017)</w:t>
          </w:r>
        </w:sdtContent>
      </w:sdt>
      <w:r w:rsidRPr="00EC4E54">
        <w:rPr>
          <w:rFonts w:ascii="Times New Roman" w:eastAsia="Times New Roman" w:hAnsi="Times New Roman" w:cs="Times New Roman"/>
          <w:color w:val="000000" w:themeColor="text1"/>
          <w:kern w:val="0"/>
          <w:sz w:val="24"/>
          <w:szCs w:val="24"/>
          <w:lang w:eastAsia="en-IN"/>
          <w14:ligatures w14:val="none"/>
        </w:rPr>
        <w:t>. GEE is especially well-suited for hilly and data-sparse areas like Uttarakhand because of its processing capability, which allows for multi-sensor integration, large-scale time series analysis, and user-defined interactivity.</w:t>
      </w:r>
    </w:p>
    <w:p w14:paraId="30F5193A" w14:textId="618FDD5E" w:rsidR="00182777" w:rsidRPr="006B145B" w:rsidRDefault="00182777" w:rsidP="006B145B">
      <w:pPr>
        <w:spacing w:after="0" w:line="240" w:lineRule="auto"/>
        <w:jc w:val="both"/>
        <w:rPr>
          <w:rFonts w:ascii="Times New Roman" w:eastAsia="Times New Roman" w:hAnsi="Times New Roman" w:cs="Times New Roman"/>
          <w:kern w:val="0"/>
          <w:sz w:val="24"/>
          <w:szCs w:val="24"/>
          <w:lang w:eastAsia="en-IN"/>
          <w14:ligatures w14:val="none"/>
        </w:rPr>
      </w:pPr>
      <w:r w:rsidRPr="00EC4E54">
        <w:rPr>
          <w:rFonts w:ascii="Times New Roman" w:eastAsia="Times New Roman" w:hAnsi="Times New Roman" w:cs="Times New Roman"/>
          <w:color w:val="000000" w:themeColor="text1"/>
          <w:kern w:val="0"/>
          <w:sz w:val="24"/>
          <w:szCs w:val="24"/>
          <w:lang w:eastAsia="en-IN"/>
          <w14:ligatures w14:val="none"/>
        </w:rPr>
        <w:t>The Dynamic World</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"/>
          <w:id w:val="-722594708"/>
          <w:placeholder>
            <w:docPart w:val="DefaultPlaceholder_-1854013440"/>
          </w:placeholder>
        </w:sdtPr>
        <w:sdtContent>
          <w:r w:rsidR="00695502" w:rsidRPr="00695502">
            <w:rPr>
              <w:rFonts w:ascii="Times New Roman" w:eastAsia="Times New Roman" w:hAnsi="Times New Roman" w:cs="Times New Roman"/>
              <w:color w:val="000000"/>
              <w:kern w:val="0"/>
              <w:sz w:val="24"/>
              <w:szCs w:val="24"/>
              <w:lang w:eastAsia="en-IN"/>
              <w14:ligatures w14:val="none"/>
            </w:rPr>
            <w:t>(Brown et al., 2022)</w:t>
          </w:r>
        </w:sdtContent>
      </w:sdt>
      <w:r w:rsidRPr="00EC4E54">
        <w:rPr>
          <w:rFonts w:ascii="Times New Roman" w:eastAsia="Times New Roman" w:hAnsi="Times New Roman" w:cs="Times New Roman"/>
          <w:color w:val="000000" w:themeColor="text1"/>
          <w:kern w:val="0"/>
          <w:sz w:val="24"/>
          <w:szCs w:val="24"/>
          <w:lang w:eastAsia="en-IN"/>
          <w14:ligatures w14:val="none"/>
        </w:rPr>
        <w:t xml:space="preserve"> (DW) dataset, a joint product of Google and the World Resources Institute, which is based on Sentinel-2 imagery and deep learning algorithms, enhances GEE's capabilities. Water, trees, grass, flooded vegetation</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"/>
          <w:id w:val="-2078893443"/>
          <w:placeholder>
            <w:docPart w:val="DefaultPlaceholder_-1854013440"/>
          </w:placeholder>
        </w:sdtPr>
        <w:sdtContent>
          <w:r w:rsidR="00695502" w:rsidRPr="00695502">
            <w:rPr>
              <w:rFonts w:ascii="Times New Roman" w:eastAsia="Times New Roman" w:hAnsi="Times New Roman" w:cs="Times New Roman"/>
              <w:color w:val="000000"/>
              <w:kern w:val="0"/>
              <w:sz w:val="24"/>
              <w:szCs w:val="24"/>
              <w:lang w:eastAsia="en-IN"/>
              <w14:ligatures w14:val="none"/>
            </w:rPr>
            <w:t>(Das et al., 2017)</w:t>
          </w:r>
        </w:sdtContent>
      </w:sdt>
      <w:r w:rsidRPr="00EC4E54">
        <w:rPr>
          <w:rFonts w:ascii="Times New Roman" w:eastAsia="Times New Roman" w:hAnsi="Times New Roman" w:cs="Times New Roman"/>
          <w:color w:val="000000" w:themeColor="text1"/>
          <w:kern w:val="0"/>
          <w:sz w:val="24"/>
          <w:szCs w:val="24"/>
          <w:lang w:eastAsia="en-IN"/>
          <w14:ligatures w14:val="none"/>
        </w:rPr>
        <w:t xml:space="preserve">, crops, shrub and scrub, developed area, bare ground, snow and ice, and flooded vegetation are among the nine categories for which DW offers near real-time, 10-meter resolution probabilistic land cover categorization </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"/>
          <w:id w:val="1595360420"/>
          <w:placeholder>
            <w:docPart w:val="DefaultPlaceholder_-1854013440"/>
          </w:placeholder>
        </w:sdtPr>
        <w:sdtContent>
          <w:r w:rsidR="00695502" w:rsidRPr="00695502">
            <w:rPr>
              <w:rFonts w:ascii="Times New Roman" w:eastAsia="Times New Roman" w:hAnsi="Times New Roman" w:cs="Times New Roman"/>
              <w:color w:val="000000"/>
              <w:kern w:val="0"/>
              <w:sz w:val="24"/>
              <w:szCs w:val="24"/>
              <w:lang w:eastAsia="en-IN"/>
              <w14:ligatures w14:val="none"/>
            </w:rPr>
            <w:t>(Brown et al., 2022)</w:t>
          </w:r>
        </w:sdtContent>
      </w:sdt>
      <w:r w:rsidRPr="00EC4E54">
        <w:rPr>
          <w:rFonts w:ascii="Times New Roman" w:eastAsia="Times New Roman" w:hAnsi="Times New Roman" w:cs="Times New Roman"/>
          <w:color w:val="000000" w:themeColor="text1"/>
          <w:kern w:val="0"/>
          <w:sz w:val="24"/>
          <w:szCs w:val="24"/>
          <w:lang w:eastAsia="en-IN"/>
          <w14:ligatures w14:val="none"/>
        </w:rPr>
        <w:t>. The dataset is very useful for tracking transitional landscapes because of its high spatial resolution and regular updates, particularly in situations where traditional land cover products are not as accurate or timely.</w:t>
      </w:r>
    </w:p>
    <w:p w14:paraId="14620B4E" w14:textId="729E845B" w:rsidR="00F71E28" w:rsidRDefault="00182777" w:rsidP="006B145B">
      <w:pPr>
        <w:jc w:val="both"/>
        <w:rPr>
          <w:rFonts w:ascii="Times New Roman" w:eastAsia="Times New Roman" w:hAnsi="Times New Roman" w:cs="Times New Roman"/>
          <w:color w:val="000000" w:themeColor="text1"/>
          <w:kern w:val="0"/>
          <w:sz w:val="24"/>
          <w:szCs w:val="24"/>
          <w:lang w:eastAsia="en-IN"/>
          <w14:ligatures w14:val="none"/>
        </w:rPr>
      </w:pPr>
      <w:r w:rsidRPr="00EC4E54">
        <w:rPr>
          <w:rFonts w:ascii="Times New Roman" w:eastAsia="Times New Roman" w:hAnsi="Times New Roman" w:cs="Times New Roman"/>
          <w:color w:val="000000" w:themeColor="text1"/>
          <w:kern w:val="0"/>
          <w:sz w:val="24"/>
          <w:szCs w:val="24"/>
          <w:lang w:eastAsia="en-IN"/>
          <w14:ligatures w14:val="none"/>
        </w:rPr>
        <w:t xml:space="preserve">This study expands on these technologies by presenting an extensive and automated framework intended to track changes in land cover and the effects of forest </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"/>
          <w:id w:val="-71737091"/>
          <w:placeholder>
            <w:docPart w:val="DefaultPlaceholder_-1854013440"/>
          </w:placeholder>
        </w:sdtPr>
        <w:sdtContent>
          <w:r w:rsidR="00695502" w:rsidRPr="00695502">
            <w:rPr>
              <w:rFonts w:ascii="Times New Roman" w:eastAsia="Times New Roman" w:hAnsi="Times New Roman" w:cs="Times New Roman"/>
              <w:color w:val="000000"/>
              <w:kern w:val="0"/>
              <w:sz w:val="24"/>
              <w:szCs w:val="24"/>
              <w:lang w:eastAsia="en-IN"/>
              <w14:ligatures w14:val="none"/>
            </w:rPr>
            <w:t>(Schneibel et al., 2017)</w:t>
          </w:r>
        </w:sdtContent>
      </w:sdt>
      <w:r w:rsidRPr="00EC4E54">
        <w:rPr>
          <w:rFonts w:ascii="Times New Roman" w:eastAsia="Times New Roman" w:hAnsi="Times New Roman" w:cs="Times New Roman"/>
          <w:color w:val="000000" w:themeColor="text1"/>
          <w:kern w:val="0"/>
          <w:sz w:val="24"/>
          <w:szCs w:val="24"/>
          <w:lang w:eastAsia="en-IN"/>
          <w14:ligatures w14:val="none"/>
        </w:rPr>
        <w:t xml:space="preserve">fires throughout Uttarakhand from 2018 to 2024. </w:t>
      </w:r>
    </w:p>
    <w:p w14:paraId="73FB7781" w14:textId="1B08A4D7" w:rsidR="00C96D5E" w:rsidRPr="004F11FE" w:rsidRDefault="00335A51" w:rsidP="00C96D5E">
      <w:pPr>
        <w:spacing w:after="0" w:line="240" w:lineRule="auto"/>
        <w:rPr>
          <w:rFonts w:ascii="Times New Roman" w:eastAsia="Times New Roman" w:hAnsi="Times New Roman" w:cs="Times New Roman"/>
          <w:kern w:val="0"/>
          <w:sz w:val="24"/>
          <w:szCs w:val="24"/>
          <w:lang w:eastAsia="en-IN"/>
          <w14:ligatures w14:val="none"/>
        </w:rPr>
      </w:pPr>
      <w:r w:rsidRPr="006B145B">
        <w:rPr>
          <w:rFonts w:ascii="Times New Roman" w:eastAsia="Times New Roman" w:hAnsi="Times New Roman" w:cs="Times New Roman"/>
          <w:b/>
          <w:bCs/>
          <w:kern w:val="0"/>
          <w:sz w:val="24"/>
          <w:szCs w:val="24"/>
          <w:lang w:eastAsia="en-IN"/>
          <w14:ligatures w14:val="none"/>
        </w:rPr>
        <w:t>Objective of the Framework</w:t>
      </w:r>
      <w:r w:rsidRPr="00335A51">
        <w:rPr>
          <w:rFonts w:ascii="Times New Roman" w:eastAsia="Times New Roman" w:hAnsi="Times New Roman" w:cs="Times New Roman"/>
          <w:kern w:val="0"/>
          <w:sz w:val="24"/>
          <w:szCs w:val="24"/>
          <w:lang w:eastAsia="en-IN"/>
          <w14:ligatures w14:val="none"/>
        </w:rPr>
        <w:t xml:space="preserve"> </w:t>
      </w:r>
      <w:r w:rsidRPr="00335A51">
        <w:rPr>
          <w:rFonts w:ascii="Times New Roman" w:eastAsia="Times New Roman" w:hAnsi="Times New Roman" w:cs="Times New Roman"/>
          <w:kern w:val="0"/>
          <w:sz w:val="24"/>
          <w:szCs w:val="24"/>
          <w:lang w:eastAsia="en-IN"/>
          <w14:ligatures w14:val="none"/>
        </w:rPr>
        <w:br/>
      </w:r>
      <w:r w:rsidR="00C96D5E" w:rsidRPr="00C96D5E">
        <w:rPr>
          <w:rFonts w:ascii="Times New Roman" w:eastAsia="Times New Roman" w:hAnsi="Times New Roman" w:cs="Times New Roman"/>
          <w:b/>
          <w:bCs/>
          <w:kern w:val="0"/>
          <w:sz w:val="24"/>
          <w:szCs w:val="24"/>
          <w:lang w:eastAsia="en-IN"/>
          <w14:ligatures w14:val="none"/>
        </w:rPr>
        <w:t xml:space="preserve">1. </w:t>
      </w:r>
      <w:r w:rsidRPr="00335A51">
        <w:rPr>
          <w:rFonts w:ascii="Times New Roman" w:eastAsia="Times New Roman" w:hAnsi="Times New Roman" w:cs="Times New Roman"/>
          <w:b/>
          <w:bCs/>
          <w:kern w:val="0"/>
          <w:sz w:val="24"/>
          <w:szCs w:val="24"/>
          <w:lang w:eastAsia="en-IN"/>
          <w14:ligatures w14:val="none"/>
        </w:rPr>
        <w:t>Examination of Land Cover Throughout the Years (2018–2024)</w:t>
      </w:r>
      <w:r w:rsidR="00C96D5E">
        <w:rPr>
          <w:rFonts w:ascii="Times New Roman" w:eastAsia="Times New Roman" w:hAnsi="Times New Roman" w:cs="Times New Roman"/>
          <w:b/>
          <w:bCs/>
          <w:kern w:val="0"/>
          <w:sz w:val="24"/>
          <w:szCs w:val="24"/>
          <w:lang w:eastAsia="en-IN"/>
          <w14:ligatures w14:val="none"/>
        </w:rPr>
        <w:t>:</w:t>
      </w:r>
      <w:r w:rsidRPr="00335A51">
        <w:rPr>
          <w:rFonts w:ascii="Times New Roman" w:eastAsia="Times New Roman" w:hAnsi="Times New Roman" w:cs="Times New Roman"/>
          <w:kern w:val="0"/>
          <w:sz w:val="24"/>
          <w:szCs w:val="24"/>
          <w:lang w:eastAsia="en-IN"/>
          <w14:ligatures w14:val="none"/>
        </w:rPr>
        <w:br/>
        <w:t>We analyse shifts in key land cover</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"/>
          <w:id w:val="-447240462"/>
          <w:placeholder>
            <w:docPart w:val="DefaultPlaceholder_-1854013440"/>
          </w:placeholder>
        </w:sdtPr>
        <w:sdtContent>
          <w:r w:rsidR="00695502" w:rsidRPr="00695502">
            <w:rPr>
              <w:rFonts w:eastAsia="Times New Roman"/>
              <w:color w:val="000000"/>
              <w:sz w:val="24"/>
            </w:rPr>
            <w:t>(Mondal &amp; Zhang, 2018; Sales et al., 2022)</w:t>
          </w:r>
        </w:sdtContent>
      </w:sdt>
      <w:r w:rsidRPr="00335A51">
        <w:rPr>
          <w:rFonts w:ascii="Times New Roman" w:eastAsia="Times New Roman" w:hAnsi="Times New Roman" w:cs="Times New Roman"/>
          <w:kern w:val="0"/>
          <w:sz w:val="24"/>
          <w:szCs w:val="24"/>
          <w:lang w:eastAsia="en-IN"/>
          <w14:ligatures w14:val="none"/>
        </w:rPr>
        <w:t xml:space="preserve"> categories through Sentinel-2 and Dynamic World data to identify trends linked to deforestation, urban development, agricultural expansion, and climate fluctuations. </w:t>
      </w:r>
      <w:r w:rsidRPr="00F71E28">
        <w:rPr>
          <w:rFonts w:ascii="Times New Roman" w:eastAsia="Times New Roman" w:hAnsi="Times New Roman" w:cs="Times New Roman"/>
          <w:kern w:val="0"/>
          <w:sz w:val="24"/>
          <w:szCs w:val="24"/>
          <w:lang w:eastAsia="en-IN"/>
          <w14:ligatures w14:val="none"/>
        </w:rPr>
        <w:br/>
      </w:r>
      <w:r w:rsidR="00C96D5E" w:rsidRPr="00C96D5E">
        <w:rPr>
          <w:rFonts w:ascii="Times New Roman" w:eastAsia="Times New Roman" w:hAnsi="Times New Roman" w:cs="Times New Roman"/>
          <w:b/>
          <w:bCs/>
          <w:kern w:val="0"/>
          <w:sz w:val="24"/>
          <w:szCs w:val="24"/>
          <w:lang w:eastAsia="en-IN"/>
          <w14:ligatures w14:val="none"/>
        </w:rPr>
        <w:t xml:space="preserve">2. </w:t>
      </w:r>
      <w:r w:rsidRPr="00C96D5E">
        <w:rPr>
          <w:rFonts w:ascii="Times New Roman" w:eastAsia="Times New Roman" w:hAnsi="Times New Roman" w:cs="Times New Roman"/>
          <w:b/>
          <w:bCs/>
          <w:kern w:val="0"/>
          <w:sz w:val="24"/>
          <w:szCs w:val="24"/>
          <w:lang w:eastAsia="en-IN"/>
          <w14:ligatures w14:val="none"/>
        </w:rPr>
        <w:t xml:space="preserve">Forest Fire Incidence Mapping: </w:t>
      </w:r>
    </w:p>
    <w:p w14:paraId="735E4441" w14:textId="57B00EDC" w:rsidR="00C96D5E" w:rsidRPr="00335A51" w:rsidRDefault="00335A51" w:rsidP="00C96D5E">
      <w:pPr>
        <w:spacing w:after="0" w:line="240" w:lineRule="auto"/>
        <w:rPr>
          <w:rFonts w:ascii="Times New Roman" w:eastAsia="Times New Roman" w:hAnsi="Times New Roman" w:cs="Times New Roman"/>
          <w:kern w:val="0"/>
          <w:sz w:val="24"/>
          <w:szCs w:val="24"/>
          <w:lang w:eastAsia="en-IN"/>
          <w14:ligatures w14:val="none"/>
        </w:rPr>
      </w:pPr>
      <w:r w:rsidRPr="00335A51">
        <w:rPr>
          <w:rFonts w:ascii="Times New Roman" w:eastAsia="Times New Roman" w:hAnsi="Times New Roman" w:cs="Times New Roman"/>
          <w:kern w:val="0"/>
          <w:sz w:val="24"/>
          <w:szCs w:val="24"/>
          <w:lang w:eastAsia="en-IN"/>
          <w14:ligatures w14:val="none"/>
        </w:rPr>
        <w:t xml:space="preserve">By utilizing active fire data from the FIRMS (Fire Information for Resource Management System), yearly fire events are tracked to recognize temporal and spatial trends in fire occurrence and propagation. </w:t>
      </w:r>
    </w:p>
    <w:p w14:paraId="20C95ACA" w14:textId="4A9A5098" w:rsidR="00C96D5E" w:rsidRPr="00C96D5E" w:rsidRDefault="00C96D5E" w:rsidP="00C96D5E">
      <w:pPr>
        <w:spacing w:after="0" w:line="240" w:lineRule="auto"/>
        <w:rPr>
          <w:rFonts w:ascii="Times New Roman" w:eastAsia="Times New Roman" w:hAnsi="Times New Roman" w:cs="Times New Roman"/>
          <w:kern w:val="0"/>
          <w:sz w:val="24"/>
          <w:szCs w:val="24"/>
          <w:lang w:eastAsia="en-IN"/>
          <w14:ligatures w14:val="none"/>
        </w:rPr>
      </w:pPr>
      <w:r w:rsidRPr="00C96D5E">
        <w:rPr>
          <w:rFonts w:ascii="Times New Roman" w:eastAsia="Times New Roman" w:hAnsi="Times New Roman" w:cs="Times New Roman"/>
          <w:b/>
          <w:bCs/>
          <w:kern w:val="0"/>
          <w:sz w:val="24"/>
          <w:szCs w:val="24"/>
          <w:lang w:eastAsia="en-IN"/>
          <w14:ligatures w14:val="none"/>
        </w:rPr>
        <w:t>3. Assessing the Intensity of Burns</w:t>
      </w:r>
      <w:r w:rsidRPr="00C96D5E">
        <w:rPr>
          <w:rFonts w:ascii="Times New Roman" w:eastAsia="Times New Roman" w:hAnsi="Times New Roman" w:cs="Times New Roman"/>
          <w:kern w:val="0"/>
          <w:sz w:val="24"/>
          <w:szCs w:val="24"/>
          <w:lang w:eastAsia="en-IN"/>
          <w14:ligatures w14:val="none"/>
        </w:rPr>
        <w:t xml:space="preserve"> </w:t>
      </w:r>
      <w:r w:rsidRPr="00C96D5E">
        <w:rPr>
          <w:rFonts w:ascii="Times New Roman" w:eastAsia="Times New Roman" w:hAnsi="Times New Roman" w:cs="Times New Roman"/>
          <w:kern w:val="0"/>
          <w:sz w:val="24"/>
          <w:szCs w:val="24"/>
          <w:lang w:eastAsia="en-IN"/>
          <w14:ligatures w14:val="none"/>
        </w:rPr>
        <w:br/>
        <w:t xml:space="preserve">A tailored </w:t>
      </w:r>
      <w:proofErr w:type="spellStart"/>
      <w:r w:rsidRPr="00C96D5E">
        <w:rPr>
          <w:rFonts w:ascii="Times New Roman" w:eastAsia="Times New Roman" w:hAnsi="Times New Roman" w:cs="Times New Roman"/>
          <w:kern w:val="0"/>
          <w:sz w:val="24"/>
          <w:szCs w:val="24"/>
          <w:lang w:eastAsia="en-IN"/>
          <w14:ligatures w14:val="none"/>
        </w:rPr>
        <w:t>dNBR</w:t>
      </w:r>
      <w:proofErr w:type="spellEnd"/>
      <w:r w:rsidRPr="00C96D5E">
        <w:rPr>
          <w:rFonts w:ascii="Times New Roman" w:eastAsia="Times New Roman" w:hAnsi="Times New Roman" w:cs="Times New Roman"/>
          <w:kern w:val="0"/>
          <w:sz w:val="24"/>
          <w:szCs w:val="24"/>
          <w:lang w:eastAsia="en-IN"/>
          <w14:ligatures w14:val="none"/>
        </w:rPr>
        <w:t xml:space="preserve"> algorithm specifically designed for Himalayan ecosystems evaluates burn severity </w:t>
      </w:r>
      <w:r w:rsidRPr="00C96D5E">
        <w:rPr>
          <w:rFonts w:ascii="Times New Roman" w:eastAsia="Times New Roman" w:hAnsi="Times New Roman" w:cs="Times New Roman"/>
          <w:kern w:val="0"/>
          <w:sz w:val="24"/>
          <w:szCs w:val="24"/>
          <w:lang w:eastAsia="en-IN"/>
          <w14:ligatures w14:val="none"/>
        </w:rPr>
        <w:lastRenderedPageBreak/>
        <w:t xml:space="preserve">within ten kilometres of user-defined locations. To enhance precision, the model considers regional fire dynamics, vegetation types, and altitude. </w:t>
      </w:r>
    </w:p>
    <w:p w14:paraId="07BB50C1" w14:textId="1685E4E6" w:rsidR="00C96D5E" w:rsidRPr="00C96D5E" w:rsidRDefault="00C96D5E" w:rsidP="00C96D5E">
      <w:pPr>
        <w:spacing w:after="0" w:line="240" w:lineRule="auto"/>
        <w:rPr>
          <w:rFonts w:ascii="Times New Roman" w:eastAsia="Times New Roman" w:hAnsi="Times New Roman" w:cs="Times New Roman"/>
          <w:kern w:val="0"/>
          <w:sz w:val="24"/>
          <w:szCs w:val="24"/>
          <w:lang w:eastAsia="en-IN"/>
          <w14:ligatures w14:val="none"/>
        </w:rPr>
      </w:pPr>
      <w:r w:rsidRPr="00C96D5E">
        <w:rPr>
          <w:rFonts w:ascii="Times New Roman" w:eastAsia="Times New Roman" w:hAnsi="Times New Roman" w:cs="Times New Roman"/>
          <w:b/>
          <w:bCs/>
          <w:kern w:val="0"/>
          <w:sz w:val="24"/>
          <w:szCs w:val="24"/>
          <w:lang w:eastAsia="en-IN"/>
          <w14:ligatures w14:val="none"/>
        </w:rPr>
        <w:t>4. Pixel-Level Analysis of Time Series Land Cover</w:t>
      </w:r>
      <w:r>
        <w:rPr>
          <w:rFonts w:ascii="Times New Roman" w:eastAsia="Times New Roman" w:hAnsi="Times New Roman" w:cs="Times New Roman"/>
          <w:kern w:val="0"/>
          <w:sz w:val="24"/>
          <w:szCs w:val="24"/>
          <w:lang w:eastAsia="en-IN"/>
          <w14:ligatures w14:val="none"/>
        </w:rPr>
        <w:t>:</w:t>
      </w:r>
      <w:r w:rsidRPr="00C96D5E">
        <w:rPr>
          <w:rFonts w:ascii="Times New Roman" w:eastAsia="Times New Roman" w:hAnsi="Times New Roman" w:cs="Times New Roman"/>
          <w:kern w:val="0"/>
          <w:sz w:val="24"/>
          <w:szCs w:val="24"/>
          <w:lang w:eastAsia="en-IN"/>
          <w14:ligatures w14:val="none"/>
        </w:rPr>
        <w:br/>
        <w:t xml:space="preserve">We detect both noticeable and subtle alterations in land cover </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"/>
          <w:id w:val="703216970"/>
          <w:placeholder>
            <w:docPart w:val="DefaultPlaceholder_-1854013440"/>
          </w:placeholder>
        </w:sdtPr>
        <w:sdtContent>
          <w:r w:rsidR="00695502" w:rsidRPr="00695502">
            <w:rPr>
              <w:rFonts w:ascii="Times New Roman" w:eastAsia="Times New Roman" w:hAnsi="Times New Roman" w:cs="Times New Roman"/>
              <w:color w:val="000000"/>
              <w:kern w:val="0"/>
              <w:sz w:val="24"/>
              <w:szCs w:val="24"/>
              <w:lang w:eastAsia="en-IN"/>
              <w14:ligatures w14:val="none"/>
            </w:rPr>
            <w:t>(</w:t>
          </w:r>
          <w:proofErr w:type="spellStart"/>
          <w:r w:rsidR="00695502" w:rsidRPr="00695502">
            <w:rPr>
              <w:rFonts w:ascii="Times New Roman" w:eastAsia="Times New Roman" w:hAnsi="Times New Roman" w:cs="Times New Roman"/>
              <w:color w:val="000000"/>
              <w:kern w:val="0"/>
              <w:sz w:val="24"/>
              <w:szCs w:val="24"/>
              <w:lang w:eastAsia="en-IN"/>
              <w14:ligatures w14:val="none"/>
            </w:rPr>
            <w:t>Biaou</w:t>
          </w:r>
          <w:proofErr w:type="spellEnd"/>
          <w:r w:rsidR="00695502" w:rsidRPr="00695502">
            <w:rPr>
              <w:rFonts w:ascii="Times New Roman" w:eastAsia="Times New Roman" w:hAnsi="Times New Roman" w:cs="Times New Roman"/>
              <w:color w:val="000000"/>
              <w:kern w:val="0"/>
              <w:sz w:val="24"/>
              <w:szCs w:val="24"/>
              <w:lang w:eastAsia="en-IN"/>
              <w14:ligatures w14:val="none"/>
            </w:rPr>
            <w:t xml:space="preserve"> et al., 2022; I. Volke et al., 2024)</w:t>
          </w:r>
        </w:sdtContent>
      </w:sdt>
      <w:r w:rsidRPr="00C96D5E">
        <w:rPr>
          <w:rFonts w:ascii="Times New Roman" w:eastAsia="Times New Roman" w:hAnsi="Times New Roman" w:cs="Times New Roman"/>
          <w:kern w:val="0"/>
          <w:sz w:val="24"/>
          <w:szCs w:val="24"/>
          <w:lang w:eastAsia="en-IN"/>
          <w14:ligatures w14:val="none"/>
        </w:rPr>
        <w:t xml:space="preserve">over time through the analysis of pixel-level time series data, providing insights into gradual ecological shifts and sudden disturbances. </w:t>
      </w:r>
    </w:p>
    <w:p w14:paraId="1E8E1B6D" w14:textId="0F52310A" w:rsidR="00D4297F" w:rsidRPr="001D5653" w:rsidRDefault="001D5653" w:rsidP="00451F55">
      <w:pPr>
        <w:spacing w:after="0" w:line="240" w:lineRule="auto"/>
        <w:jc w:val="both"/>
        <w:rPr>
          <w:rFonts w:ascii="Times New Roman" w:eastAsia="Times New Roman" w:hAnsi="Times New Roman" w:cs="Times New Roman"/>
          <w:kern w:val="0"/>
          <w:sz w:val="24"/>
          <w:szCs w:val="24"/>
          <w:lang w:eastAsia="en-IN"/>
          <w14:ligatures w14:val="none"/>
        </w:rPr>
      </w:pPr>
      <w:r w:rsidRPr="001D5653">
        <w:rPr>
          <w:rFonts w:ascii="Times New Roman" w:eastAsia="Times New Roman" w:hAnsi="Times New Roman" w:cs="Times New Roman"/>
          <w:kern w:val="0"/>
          <w:sz w:val="24"/>
          <w:szCs w:val="24"/>
          <w:lang w:eastAsia="en-IN"/>
          <w14:ligatures w14:val="none"/>
        </w:rPr>
        <w:t>One of its key breakthroughs is the integration of this framework into a customized, interactive GEE application.</w:t>
      </w:r>
      <w:r>
        <w:rPr>
          <w:rFonts w:ascii="Times New Roman" w:eastAsia="Times New Roman" w:hAnsi="Times New Roman" w:cs="Times New Roman"/>
          <w:kern w:val="0"/>
          <w:sz w:val="24"/>
          <w:szCs w:val="24"/>
          <w:lang w:eastAsia="en-IN"/>
          <w14:ligatures w14:val="none"/>
        </w:rPr>
        <w:t xml:space="preserve"> </w:t>
      </w:r>
      <w:r w:rsidR="00182777" w:rsidRPr="00EC4E54">
        <w:rPr>
          <w:rFonts w:ascii="Times New Roman" w:eastAsia="Times New Roman" w:hAnsi="Times New Roman" w:cs="Times New Roman"/>
          <w:color w:val="000000" w:themeColor="text1"/>
          <w:kern w:val="0"/>
          <w:sz w:val="24"/>
          <w:szCs w:val="24"/>
          <w:lang w:eastAsia="en-IN"/>
          <w14:ligatures w14:val="none"/>
        </w:rPr>
        <w:t>By enabling real-time analysis, user-defined spatial searches, and clear visualization, the tool enables researchers, policymakers, and forest officials to investigate and decipher intricate geospatial patterns. This dynamic platform enables stakeholders to track land change processes on demand and within particular local settings, in contrast to static map products or standalone indices.</w:t>
      </w:r>
      <w:r w:rsidR="00451F55">
        <w:rPr>
          <w:rFonts w:ascii="Times New Roman" w:eastAsia="Times New Roman" w:hAnsi="Times New Roman" w:cs="Times New Roman"/>
          <w:color w:val="000000" w:themeColor="text1"/>
          <w:kern w:val="0"/>
          <w:sz w:val="24"/>
          <w:szCs w:val="24"/>
          <w:lang w:eastAsia="en-IN"/>
          <w14:ligatures w14:val="none"/>
        </w:rPr>
        <w:t xml:space="preserve"> </w:t>
      </w:r>
      <w:r w:rsidR="00182777" w:rsidRPr="00EC4E54">
        <w:rPr>
          <w:rFonts w:ascii="Times New Roman" w:eastAsia="Times New Roman" w:hAnsi="Times New Roman" w:cs="Times New Roman"/>
          <w:color w:val="000000" w:themeColor="text1"/>
          <w:kern w:val="0"/>
          <w:sz w:val="24"/>
          <w:szCs w:val="24"/>
          <w:lang w:eastAsia="en-IN"/>
          <w14:ligatures w14:val="none"/>
        </w:rPr>
        <w:t xml:space="preserve">This study makes a direct contribution to regional and global environmental goals. </w:t>
      </w:r>
      <w:r w:rsidR="00D4297F" w:rsidRPr="00D4297F">
        <w:rPr>
          <w:rFonts w:ascii="Times New Roman" w:eastAsia="Times New Roman" w:hAnsi="Times New Roman" w:cs="Times New Roman"/>
          <w:color w:val="000000" w:themeColor="text1"/>
          <w:kern w:val="0"/>
          <w:sz w:val="24"/>
          <w:szCs w:val="24"/>
          <w:lang w:eastAsia="en-IN"/>
          <w14:ligatures w14:val="none"/>
        </w:rPr>
        <w:t>By encouraging data-driven environmental stewardship, the research advances the United Nations Sustainable Development Goals (SDGs), particularly SDG 13 (Climate Action) and SDG 15 (Life on Land). Additionally, it strengthens institutional capacity for evidence-based decision-making in areas such as climate resilience, land use</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"/>
          <w:id w:val="-1682501545"/>
          <w:placeholder>
            <w:docPart w:val="DefaultPlaceholder_-1854013440"/>
          </w:placeholder>
        </w:sdtPr>
        <w:sdtContent>
          <w:r w:rsidR="00695502" w:rsidRPr="00695502">
            <w:rPr>
              <w:rFonts w:ascii="Times New Roman" w:eastAsia="Times New Roman" w:hAnsi="Times New Roman" w:cs="Times New Roman"/>
              <w:color w:val="000000"/>
              <w:kern w:val="0"/>
              <w:sz w:val="24"/>
              <w:szCs w:val="24"/>
              <w:lang w:eastAsia="en-IN"/>
              <w14:ligatures w14:val="none"/>
            </w:rPr>
            <w:t>(Rawat et al., 2013)</w:t>
          </w:r>
        </w:sdtContent>
      </w:sdt>
      <w:r w:rsidR="00D4297F" w:rsidRPr="00D4297F">
        <w:rPr>
          <w:rFonts w:ascii="Times New Roman" w:eastAsia="Times New Roman" w:hAnsi="Times New Roman" w:cs="Times New Roman"/>
          <w:color w:val="000000" w:themeColor="text1"/>
          <w:kern w:val="0"/>
          <w:sz w:val="24"/>
          <w:szCs w:val="24"/>
          <w:lang w:eastAsia="en-IN"/>
          <w14:ligatures w14:val="none"/>
        </w:rPr>
        <w:t xml:space="preserve"> planning, and forest conservation </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"/>
          <w:id w:val="1858387278"/>
          <w:placeholder>
            <w:docPart w:val="DefaultPlaceholder_-1854013440"/>
          </w:placeholder>
        </w:sdtPr>
        <w:sdtContent>
          <w:r w:rsidR="00695502" w:rsidRPr="00695502">
            <w:rPr>
              <w:rFonts w:ascii="Times New Roman" w:eastAsia="Times New Roman" w:hAnsi="Times New Roman" w:cs="Times New Roman"/>
              <w:color w:val="000000"/>
              <w:kern w:val="0"/>
              <w:sz w:val="24"/>
              <w:szCs w:val="24"/>
              <w:lang w:eastAsia="en-IN"/>
              <w14:ligatures w14:val="none"/>
            </w:rPr>
            <w:t>(</w:t>
          </w:r>
          <w:proofErr w:type="spellStart"/>
          <w:r w:rsidR="00695502" w:rsidRPr="00695502">
            <w:rPr>
              <w:rFonts w:ascii="Times New Roman" w:eastAsia="Times New Roman" w:hAnsi="Times New Roman" w:cs="Times New Roman"/>
              <w:color w:val="000000"/>
              <w:kern w:val="0"/>
              <w:sz w:val="24"/>
              <w:szCs w:val="24"/>
              <w:lang w:eastAsia="en-IN"/>
              <w14:ligatures w14:val="none"/>
            </w:rPr>
            <w:t>Frantzeskaki</w:t>
          </w:r>
          <w:proofErr w:type="spellEnd"/>
          <w:r w:rsidR="00695502" w:rsidRPr="00695502">
            <w:rPr>
              <w:rFonts w:ascii="Times New Roman" w:eastAsia="Times New Roman" w:hAnsi="Times New Roman" w:cs="Times New Roman"/>
              <w:color w:val="000000"/>
              <w:kern w:val="0"/>
              <w:sz w:val="24"/>
              <w:szCs w:val="24"/>
              <w:lang w:eastAsia="en-IN"/>
              <w14:ligatures w14:val="none"/>
            </w:rPr>
            <w:t xml:space="preserve"> et al., 2019)</w:t>
          </w:r>
        </w:sdtContent>
      </w:sdt>
      <w:r w:rsidR="00D4297F" w:rsidRPr="00D4297F">
        <w:rPr>
          <w:rFonts w:ascii="Times New Roman" w:eastAsia="Times New Roman" w:hAnsi="Times New Roman" w:cs="Times New Roman"/>
          <w:color w:val="000000" w:themeColor="text1"/>
          <w:kern w:val="0"/>
          <w:sz w:val="24"/>
          <w:szCs w:val="24"/>
          <w:lang w:eastAsia="en-IN"/>
          <w14:ligatures w14:val="none"/>
        </w:rPr>
        <w:t>.</w:t>
      </w:r>
    </w:p>
    <w:p w14:paraId="30D87E04" w14:textId="38CE6C0D" w:rsidR="00271497" w:rsidRPr="00EC4E54" w:rsidRDefault="00271497" w:rsidP="00451F55">
      <w:pPr>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r w:rsidRPr="00EC4E54">
        <w:rPr>
          <w:rFonts w:ascii="Times New Roman" w:eastAsia="Times New Roman" w:hAnsi="Times New Roman" w:cs="Times New Roman"/>
          <w:color w:val="000000" w:themeColor="text1"/>
          <w:kern w:val="0"/>
          <w:sz w:val="24"/>
          <w:szCs w:val="24"/>
          <w:lang w:eastAsia="en-IN"/>
          <w14:ligatures w14:val="none"/>
        </w:rPr>
        <w:t xml:space="preserve">Scaling such monitoring frameworks is urgently needed, given the growing dangers of biodiversity loss, glacial melt, and forest degradation </w:t>
      </w:r>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"/>
          <w:id w:val="-776711783"/>
          <w:placeholder>
            <w:docPart w:val="DefaultPlaceholder_-1854013440"/>
          </w:placeholder>
        </w:sdtPr>
        <w:sdtContent>
          <w:r w:rsidR="00695502" w:rsidRPr="00695502">
            <w:rPr>
              <w:rFonts w:ascii="Times New Roman" w:eastAsia="Times New Roman" w:hAnsi="Times New Roman" w:cs="Times New Roman"/>
              <w:color w:val="000000"/>
              <w:kern w:val="0"/>
              <w:sz w:val="24"/>
              <w:szCs w:val="24"/>
              <w:lang w:eastAsia="en-IN"/>
              <w14:ligatures w14:val="none"/>
            </w:rPr>
            <w:t>(</w:t>
          </w:r>
          <w:proofErr w:type="spellStart"/>
          <w:r w:rsidR="00695502" w:rsidRPr="00695502">
            <w:rPr>
              <w:rFonts w:ascii="Times New Roman" w:eastAsia="Times New Roman" w:hAnsi="Times New Roman" w:cs="Times New Roman"/>
              <w:color w:val="000000"/>
              <w:kern w:val="0"/>
              <w:sz w:val="24"/>
              <w:szCs w:val="24"/>
              <w:lang w:eastAsia="en-IN"/>
              <w14:ligatures w14:val="none"/>
            </w:rPr>
            <w:t>Hamunyela</w:t>
          </w:r>
          <w:proofErr w:type="spellEnd"/>
          <w:r w:rsidR="00695502" w:rsidRPr="00695502">
            <w:rPr>
              <w:rFonts w:ascii="Times New Roman" w:eastAsia="Times New Roman" w:hAnsi="Times New Roman" w:cs="Times New Roman"/>
              <w:color w:val="000000"/>
              <w:kern w:val="0"/>
              <w:sz w:val="24"/>
              <w:szCs w:val="24"/>
              <w:lang w:eastAsia="en-IN"/>
              <w14:ligatures w14:val="none"/>
            </w:rPr>
            <w:t xml:space="preserve"> et al., 2020; Zhuravleva et al., 2013)</w:t>
          </w:r>
        </w:sdtContent>
      </w:sdt>
      <w:r w:rsidRPr="00EC4E54">
        <w:rPr>
          <w:rFonts w:ascii="Times New Roman" w:eastAsia="Times New Roman" w:hAnsi="Times New Roman" w:cs="Times New Roman"/>
          <w:color w:val="000000" w:themeColor="text1"/>
          <w:kern w:val="0"/>
          <w:sz w:val="24"/>
          <w:szCs w:val="24"/>
          <w:lang w:eastAsia="en-IN"/>
          <w14:ligatures w14:val="none"/>
        </w:rPr>
        <w:t>in Himalayan nations. As seen below, the combination of cloud computing, machine learning, and satellite remote sensing provides a replicable model for Uttarakhand as well as other hilly and ecologically delicate areas in South Asia and the rest of the world</w:t>
      </w:r>
    </w:p>
    <w:p w14:paraId="0EBA65B4" w14:textId="77777777" w:rsidR="004C3025" w:rsidRPr="00EC4E54" w:rsidRDefault="004C3025" w:rsidP="00BE3BFD">
      <w:pPr>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p>
    <w:p w14:paraId="7A9B88A0" w14:textId="77777777" w:rsidR="007E704A" w:rsidRDefault="00D9787F" w:rsidP="007E704A">
      <w:pPr>
        <w:spacing w:after="0" w:line="240" w:lineRule="auto"/>
        <w:jc w:val="both"/>
        <w:rPr>
          <w:rFonts w:ascii="Times New Roman" w:hAnsi="Times New Roman" w:cs="Times New Roman"/>
          <w:b/>
          <w:bCs/>
          <w:sz w:val="24"/>
          <w:szCs w:val="24"/>
        </w:rPr>
      </w:pPr>
      <w:r w:rsidRPr="00EC4E54">
        <w:rPr>
          <w:rFonts w:ascii="Times New Roman" w:hAnsi="Times New Roman" w:cs="Times New Roman"/>
          <w:b/>
          <w:bCs/>
          <w:sz w:val="24"/>
          <w:szCs w:val="24"/>
        </w:rPr>
        <w:t>2. Study Area and Data</w:t>
      </w:r>
      <w:r w:rsidR="00F94A5A" w:rsidRPr="00EC4E54">
        <w:rPr>
          <w:rFonts w:ascii="Times New Roman" w:hAnsi="Times New Roman" w:cs="Times New Roman"/>
          <w:b/>
          <w:bCs/>
          <w:sz w:val="24"/>
          <w:szCs w:val="24"/>
        </w:rPr>
        <w:t xml:space="preserve"> Acquisition</w:t>
      </w:r>
    </w:p>
    <w:p w14:paraId="04296D56" w14:textId="651F3E07" w:rsidR="00F94A5A" w:rsidRPr="00EC4E54" w:rsidRDefault="00F94A5A" w:rsidP="007E704A">
      <w:pPr>
        <w:spacing w:after="0" w:line="240" w:lineRule="auto"/>
        <w:jc w:val="both"/>
        <w:rPr>
          <w:rFonts w:ascii="Times New Roman" w:hAnsi="Times New Roman" w:cs="Times New Roman"/>
          <w:b/>
          <w:bCs/>
          <w:sz w:val="24"/>
          <w:szCs w:val="24"/>
        </w:rPr>
      </w:pPr>
      <w:r w:rsidRPr="00EC4E54">
        <w:rPr>
          <w:rFonts w:ascii="Times New Roman" w:hAnsi="Times New Roman" w:cs="Times New Roman"/>
          <w:b/>
          <w:bCs/>
          <w:sz w:val="24"/>
          <w:szCs w:val="24"/>
        </w:rPr>
        <w:t>2.1 Study Area</w:t>
      </w:r>
    </w:p>
    <w:p w14:paraId="21ADFFF4" w14:textId="4D6CDFD1" w:rsidR="005E49FC" w:rsidRPr="00EC4E54" w:rsidRDefault="005E49FC" w:rsidP="007E704A">
      <w:pPr>
        <w:spacing w:after="0" w:line="240" w:lineRule="auto"/>
        <w:jc w:val="both"/>
        <w:rPr>
          <w:rFonts w:ascii="Times New Roman" w:hAnsi="Times New Roman" w:cs="Times New Roman"/>
          <w:sz w:val="24"/>
          <w:szCs w:val="24"/>
        </w:rPr>
      </w:pPr>
      <w:r w:rsidRPr="00EC4E54">
        <w:rPr>
          <w:rFonts w:ascii="Times New Roman" w:hAnsi="Times New Roman" w:cs="Times New Roman"/>
          <w:sz w:val="24"/>
          <w:szCs w:val="24"/>
        </w:rPr>
        <w:t>The study focuses on Uttarakhand which is a Himalayan state situated in northern India, extending from 28.7°N to 31.5°N latitude and 77.6°E to 81.0°E longitude a mountainous state located in the northern part of India, situated within the ecologically fragile and geologically young Himalayan range. Covering an area of approximately 53,483 km², Uttarakhand is characterized by significant elevational gradients ranging from the Terai plains (~200 m) to the snow-covered peaks of the Greater Himalayas (~7,000 m). The state's complex topography supports diverse ecological zones, including tropical forests, temperate coniferous forests, alpine meadows, glacial regions, and high-altitude wetlands</w:t>
      </w:r>
      <w:sdt>
        <w:sdtPr>
          <w:rPr>
            <w:rFonts w:ascii="Times New Roman" w:hAnsi="Times New Roman" w:cs="Times New Roman"/>
            <w:color w:val="000000"/>
            <w:sz w:val="24"/>
            <w:szCs w:val="24"/>
          </w:rPr>
          <w:tag w:val="MENDELEY_CITATION_v3_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"/>
          <w:id w:val="195357915"/>
          <w:placeholder>
            <w:docPart w:val="DefaultPlaceholder_-1854013440"/>
          </w:placeholder>
        </w:sdtPr>
        <w:sdtContent>
          <w:r w:rsidR="00695502" w:rsidRPr="00695502">
            <w:rPr>
              <w:rFonts w:ascii="Times New Roman" w:hAnsi="Times New Roman" w:cs="Times New Roman"/>
              <w:color w:val="000000"/>
              <w:sz w:val="24"/>
              <w:szCs w:val="24"/>
            </w:rPr>
            <w:t>(</w:t>
          </w:r>
          <w:proofErr w:type="spellStart"/>
          <w:r w:rsidR="00695502" w:rsidRPr="00695502">
            <w:rPr>
              <w:rFonts w:ascii="Times New Roman" w:hAnsi="Times New Roman" w:cs="Times New Roman"/>
              <w:color w:val="000000"/>
              <w:sz w:val="24"/>
              <w:szCs w:val="24"/>
            </w:rPr>
            <w:t>Bargali</w:t>
          </w:r>
          <w:proofErr w:type="spellEnd"/>
          <w:r w:rsidR="00695502" w:rsidRPr="00695502">
            <w:rPr>
              <w:rFonts w:ascii="Times New Roman" w:hAnsi="Times New Roman" w:cs="Times New Roman"/>
              <w:color w:val="000000"/>
              <w:sz w:val="24"/>
              <w:szCs w:val="24"/>
            </w:rPr>
            <w:t xml:space="preserve"> et al., 2022)</w:t>
          </w:r>
        </w:sdtContent>
      </w:sdt>
      <w:r w:rsidR="00A008CB">
        <w:rPr>
          <w:rFonts w:ascii="Times New Roman" w:hAnsi="Times New Roman" w:cs="Times New Roman"/>
          <w:sz w:val="24"/>
          <w:szCs w:val="24"/>
        </w:rPr>
        <w:t>.</w:t>
      </w:r>
    </w:p>
    <w:p w14:paraId="2B40E6BE" w14:textId="14BAB985" w:rsidR="005E49FC" w:rsidRPr="00EC4E54" w:rsidRDefault="005E49FC" w:rsidP="004C3025">
      <w:pPr>
        <w:spacing w:after="0" w:line="240" w:lineRule="auto"/>
        <w:jc w:val="both"/>
        <w:rPr>
          <w:rFonts w:ascii="Times New Roman" w:hAnsi="Times New Roman" w:cs="Times New Roman"/>
          <w:sz w:val="24"/>
          <w:szCs w:val="24"/>
        </w:rPr>
      </w:pPr>
      <w:r w:rsidRPr="00EC4E54">
        <w:rPr>
          <w:rFonts w:ascii="Times New Roman" w:hAnsi="Times New Roman" w:cs="Times New Roman"/>
          <w:sz w:val="24"/>
          <w:szCs w:val="24"/>
        </w:rPr>
        <w:t xml:space="preserve">Uttarakhand is divided into 13 districts, each with unique land use </w:t>
      </w:r>
      <w:sdt>
        <w:sdtPr>
          <w:rPr>
            <w:rFonts w:ascii="Times New Roman" w:hAnsi="Times New Roman" w:cs="Times New Roman"/>
            <w:color w:val="000000"/>
            <w:sz w:val="24"/>
            <w:szCs w:val="24"/>
          </w:rPr>
          <w:tag w:val="MENDELEY_CITATION_v3_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"/>
          <w:id w:val="-228537188"/>
          <w:placeholder>
            <w:docPart w:val="DefaultPlaceholder_-1854013440"/>
          </w:placeholder>
        </w:sdtPr>
        <w:sdtContent>
          <w:r w:rsidR="00695502" w:rsidRPr="00695502">
            <w:rPr>
              <w:rFonts w:eastAsia="Times New Roman"/>
              <w:color w:val="000000"/>
              <w:sz w:val="24"/>
            </w:rPr>
            <w:t>(</w:t>
          </w:r>
          <w:proofErr w:type="spellStart"/>
          <w:r w:rsidR="00695502" w:rsidRPr="00695502">
            <w:rPr>
              <w:rFonts w:eastAsia="Times New Roman"/>
              <w:color w:val="000000"/>
              <w:sz w:val="24"/>
            </w:rPr>
            <w:t>Batar</w:t>
          </w:r>
          <w:proofErr w:type="spellEnd"/>
          <w:r w:rsidR="00695502" w:rsidRPr="00695502">
            <w:rPr>
              <w:rFonts w:eastAsia="Times New Roman"/>
              <w:color w:val="000000"/>
              <w:sz w:val="24"/>
            </w:rPr>
            <w:t xml:space="preserve"> et al., 2017; Rogan &amp; Chen, 2004)</w:t>
          </w:r>
        </w:sdtContent>
      </w:sdt>
      <w:r w:rsidRPr="00EC4E54">
        <w:rPr>
          <w:rFonts w:ascii="Times New Roman" w:hAnsi="Times New Roman" w:cs="Times New Roman"/>
          <w:sz w:val="24"/>
          <w:szCs w:val="24"/>
        </w:rPr>
        <w:t xml:space="preserve">dynamics and fire vulnerability. The state is a critical contributor to India's hydrological system, acting as the origin for major rivers such as the Ganges and Yamuna, and serves as a carbon sink and biodiversity hotspot </w:t>
      </w:r>
      <w:sdt>
        <w:sdtPr>
          <w:rPr>
            <w:rFonts w:ascii="Times New Roman" w:hAnsi="Times New Roman" w:cs="Times New Roman"/>
            <w:color w:val="000000"/>
            <w:sz w:val="24"/>
            <w:szCs w:val="24"/>
          </w:rPr>
          <w:tag w:val="MENDELEY_CITATION_v3_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"/>
          <w:id w:val="628592131"/>
          <w:placeholder>
            <w:docPart w:val="DefaultPlaceholder_-1854013440"/>
          </w:placeholder>
        </w:sdtPr>
        <w:sdtContent>
          <w:r w:rsidR="00695502" w:rsidRPr="00695502">
            <w:rPr>
              <w:rFonts w:eastAsia="Times New Roman"/>
              <w:color w:val="000000"/>
              <w:sz w:val="24"/>
            </w:rPr>
            <w:t>(Negi, 2019; S. Singh &amp; Suresh Babu, 2021)</w:t>
          </w:r>
        </w:sdtContent>
      </w:sdt>
      <w:r w:rsidR="00A008CB">
        <w:rPr>
          <w:rFonts w:ascii="Times New Roman" w:hAnsi="Times New Roman" w:cs="Times New Roman"/>
          <w:sz w:val="24"/>
          <w:szCs w:val="24"/>
        </w:rPr>
        <w:t>.</w:t>
      </w:r>
      <w:r w:rsidRPr="00EC4E54">
        <w:rPr>
          <w:rFonts w:ascii="Times New Roman" w:hAnsi="Times New Roman" w:cs="Times New Roman"/>
          <w:sz w:val="24"/>
          <w:szCs w:val="24"/>
        </w:rPr>
        <w:t xml:space="preserve">However, it is increasingly impacted by climate variability, unplanned urbanization, and recurring forest </w:t>
      </w:r>
      <w:r w:rsidR="006874A7" w:rsidRPr="00EC4E54">
        <w:rPr>
          <w:rFonts w:ascii="Times New Roman" w:hAnsi="Times New Roman" w:cs="Times New Roman"/>
          <w:sz w:val="24"/>
          <w:szCs w:val="24"/>
        </w:rPr>
        <w:t>fires</w:t>
      </w:r>
      <w:r w:rsidRPr="00EC4E54">
        <w:rPr>
          <w:rFonts w:ascii="Times New Roman" w:hAnsi="Times New Roman" w:cs="Times New Roman"/>
          <w:sz w:val="24"/>
          <w:szCs w:val="24"/>
        </w:rPr>
        <w:t>, especially in districts like Pauri Garhwal, Almora, Nainital, Tehri, and Chamoli</w:t>
      </w:r>
      <w:r w:rsidR="00A008C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"/>
          <w:id w:val="-1206635051"/>
          <w:placeholder>
            <w:docPart w:val="DefaultPlaceholder_-1854013440"/>
          </w:placeholder>
        </w:sdtPr>
        <w:sdtContent>
          <w:r w:rsidR="00695502" w:rsidRPr="00695502">
            <w:rPr>
              <w:rFonts w:ascii="Times New Roman" w:hAnsi="Times New Roman" w:cs="Times New Roman"/>
              <w:color w:val="000000"/>
              <w:sz w:val="24"/>
              <w:szCs w:val="24"/>
            </w:rPr>
            <w:t>(Patley et al., 2024)</w:t>
          </w:r>
        </w:sdtContent>
      </w:sdt>
      <w:r w:rsidRPr="00EC4E54">
        <w:rPr>
          <w:rFonts w:ascii="Times New Roman" w:hAnsi="Times New Roman" w:cs="Times New Roman"/>
          <w:sz w:val="24"/>
          <w:szCs w:val="24"/>
        </w:rPr>
        <w:t>.</w:t>
      </w:r>
    </w:p>
    <w:p w14:paraId="73E0DC37" w14:textId="77777777" w:rsidR="005E49FC" w:rsidRPr="00EC4E54" w:rsidRDefault="005E49FC" w:rsidP="004C3025">
      <w:pPr>
        <w:spacing w:after="0" w:line="240" w:lineRule="auto"/>
        <w:jc w:val="both"/>
        <w:rPr>
          <w:rFonts w:ascii="Times New Roman" w:hAnsi="Times New Roman" w:cs="Times New Roman"/>
          <w:sz w:val="24"/>
          <w:szCs w:val="24"/>
        </w:rPr>
      </w:pPr>
      <w:r w:rsidRPr="00EC4E54">
        <w:rPr>
          <w:rFonts w:ascii="Times New Roman" w:hAnsi="Times New Roman" w:cs="Times New Roman"/>
          <w:sz w:val="24"/>
          <w:szCs w:val="24"/>
        </w:rPr>
        <w:t>The study area was selected due to:</w:t>
      </w:r>
    </w:p>
    <w:p w14:paraId="146D17FA" w14:textId="77777777" w:rsidR="005E49FC" w:rsidRPr="00EC4E54" w:rsidRDefault="005E49FC" w:rsidP="004C3025">
      <w:pPr>
        <w:numPr>
          <w:ilvl w:val="0"/>
          <w:numId w:val="14"/>
        </w:numPr>
        <w:spacing w:after="0" w:line="240" w:lineRule="auto"/>
        <w:jc w:val="both"/>
        <w:rPr>
          <w:rFonts w:ascii="Times New Roman" w:hAnsi="Times New Roman" w:cs="Times New Roman"/>
          <w:sz w:val="24"/>
          <w:szCs w:val="24"/>
        </w:rPr>
      </w:pPr>
      <w:r w:rsidRPr="00EC4E54">
        <w:rPr>
          <w:rFonts w:ascii="Times New Roman" w:hAnsi="Times New Roman" w:cs="Times New Roman"/>
          <w:sz w:val="24"/>
          <w:szCs w:val="24"/>
        </w:rPr>
        <w:t>High ecological and socio-economic value.</w:t>
      </w:r>
    </w:p>
    <w:p w14:paraId="383D9E2C" w14:textId="77777777" w:rsidR="005E49FC" w:rsidRPr="00EC4E54" w:rsidRDefault="005E49FC" w:rsidP="004C3025">
      <w:pPr>
        <w:numPr>
          <w:ilvl w:val="0"/>
          <w:numId w:val="14"/>
        </w:numPr>
        <w:spacing w:after="0" w:line="240" w:lineRule="auto"/>
        <w:jc w:val="both"/>
        <w:rPr>
          <w:rFonts w:ascii="Times New Roman" w:hAnsi="Times New Roman" w:cs="Times New Roman"/>
          <w:sz w:val="24"/>
          <w:szCs w:val="24"/>
        </w:rPr>
      </w:pPr>
      <w:r w:rsidRPr="00EC4E54">
        <w:rPr>
          <w:rFonts w:ascii="Times New Roman" w:hAnsi="Times New Roman" w:cs="Times New Roman"/>
          <w:sz w:val="24"/>
          <w:szCs w:val="24"/>
        </w:rPr>
        <w:t>Increasing frequency of land use transformation and wildfires.</w:t>
      </w:r>
    </w:p>
    <w:p w14:paraId="2EE9DB59" w14:textId="77777777" w:rsidR="005E49FC" w:rsidRPr="00EC4E54" w:rsidRDefault="005E49FC" w:rsidP="004C3025">
      <w:pPr>
        <w:numPr>
          <w:ilvl w:val="0"/>
          <w:numId w:val="14"/>
        </w:numPr>
        <w:spacing w:after="0" w:line="240" w:lineRule="auto"/>
        <w:jc w:val="both"/>
        <w:rPr>
          <w:rFonts w:ascii="Times New Roman" w:hAnsi="Times New Roman" w:cs="Times New Roman"/>
          <w:sz w:val="24"/>
          <w:szCs w:val="24"/>
        </w:rPr>
      </w:pPr>
      <w:r w:rsidRPr="00EC4E54">
        <w:rPr>
          <w:rFonts w:ascii="Times New Roman" w:hAnsi="Times New Roman" w:cs="Times New Roman"/>
          <w:sz w:val="24"/>
          <w:szCs w:val="24"/>
        </w:rPr>
        <w:t>Limited accessibility for ground-based monitoring, making it ideal for remote sensing applications.</w:t>
      </w:r>
    </w:p>
    <w:p w14:paraId="37D28818" w14:textId="1CEB2601" w:rsidR="00B9511D" w:rsidRPr="00EC4E54" w:rsidRDefault="005E49FC" w:rsidP="004C3025">
      <w:pPr>
        <w:jc w:val="both"/>
        <w:rPr>
          <w:rFonts w:ascii="Times New Roman" w:hAnsi="Times New Roman" w:cs="Times New Roman"/>
          <w:sz w:val="24"/>
          <w:szCs w:val="24"/>
        </w:rPr>
      </w:pPr>
      <w:r w:rsidRPr="00EC4E54">
        <w:rPr>
          <w:rFonts w:ascii="Times New Roman" w:hAnsi="Times New Roman" w:cs="Times New Roman"/>
          <w:sz w:val="24"/>
          <w:szCs w:val="24"/>
        </w:rPr>
        <w:t>This research aims to assess multi-temporal land cover change and fire impact severity over Uttarakhand from 2018 to 2024 through a collaborative, cloud-based geospatial framework using remote sensing, machine learning, and participatory tools.</w:t>
      </w:r>
    </w:p>
    <w:p w14:paraId="2B0E2F9D" w14:textId="3C77A79C" w:rsidR="00536D79" w:rsidRPr="00EC4E54" w:rsidRDefault="00736EDB" w:rsidP="004C3025">
      <w:pPr>
        <w:spacing w:after="0" w:line="240" w:lineRule="auto"/>
        <w:jc w:val="both"/>
        <w:rPr>
          <w:rFonts w:ascii="Times New Roman" w:hAnsi="Times New Roman" w:cs="Times New Roman"/>
          <w:b/>
          <w:bCs/>
          <w:sz w:val="24"/>
          <w:szCs w:val="24"/>
        </w:rPr>
      </w:pPr>
      <w:r w:rsidRPr="00EC4E54">
        <w:rPr>
          <w:rFonts w:ascii="Times New Roman" w:hAnsi="Times New Roman" w:cs="Times New Roman"/>
          <w:b/>
          <w:bCs/>
          <w:sz w:val="24"/>
          <w:szCs w:val="24"/>
        </w:rPr>
        <w:t>2.2 Data</w:t>
      </w:r>
      <w:r w:rsidR="00F94A5A" w:rsidRPr="00EC4E54">
        <w:rPr>
          <w:rFonts w:ascii="Times New Roman" w:hAnsi="Times New Roman" w:cs="Times New Roman"/>
          <w:b/>
          <w:bCs/>
          <w:sz w:val="24"/>
          <w:szCs w:val="24"/>
        </w:rPr>
        <w:t xml:space="preserve"> Acquisition</w:t>
      </w:r>
    </w:p>
    <w:p w14:paraId="0C14FDCF" w14:textId="0BE6A9D6" w:rsidR="00736EDB" w:rsidRPr="00EC4E54" w:rsidRDefault="00736EDB" w:rsidP="004C3025">
      <w:pPr>
        <w:spacing w:after="0" w:line="240" w:lineRule="auto"/>
        <w:jc w:val="both"/>
        <w:rPr>
          <w:rFonts w:ascii="Times New Roman" w:hAnsi="Times New Roman" w:cs="Times New Roman"/>
          <w:sz w:val="24"/>
          <w:szCs w:val="24"/>
        </w:rPr>
      </w:pPr>
      <w:r w:rsidRPr="00EC4E54">
        <w:rPr>
          <w:rFonts w:ascii="Times New Roman" w:hAnsi="Times New Roman" w:cs="Times New Roman"/>
          <w:sz w:val="24"/>
          <w:szCs w:val="24"/>
        </w:rPr>
        <w:t>2.2.1 Primary Datasets</w:t>
      </w:r>
    </w:p>
    <w:tbl>
      <w:tblPr>
        <w:tblStyle w:val="TableGrid"/>
        <w:tblW w:w="10491" w:type="dxa"/>
        <w:tblInd w:w="-431" w:type="dxa"/>
        <w:tblLook w:val="04A0" w:firstRow="1" w:lastRow="0" w:firstColumn="1" w:lastColumn="0" w:noHBand="0" w:noVBand="1"/>
      </w:tblPr>
      <w:tblGrid>
        <w:gridCol w:w="852"/>
        <w:gridCol w:w="2929"/>
        <w:gridCol w:w="1323"/>
        <w:gridCol w:w="2126"/>
        <w:gridCol w:w="3261"/>
      </w:tblGrid>
      <w:tr w:rsidR="00657B74" w:rsidRPr="00EC4E54" w14:paraId="4C0A390C" w14:textId="77777777" w:rsidTr="007E704A">
        <w:tc>
          <w:tcPr>
            <w:tcW w:w="852" w:type="dxa"/>
          </w:tcPr>
          <w:p w14:paraId="3EAEFC18" w14:textId="4564F9CF" w:rsidR="00657B74" w:rsidRPr="00EC4E54" w:rsidRDefault="00657B74" w:rsidP="004C3025">
            <w:pPr>
              <w:jc w:val="both"/>
              <w:rPr>
                <w:rFonts w:ascii="Times New Roman" w:hAnsi="Times New Roman" w:cs="Times New Roman"/>
                <w:sz w:val="24"/>
                <w:szCs w:val="24"/>
              </w:rPr>
            </w:pPr>
            <w:r>
              <w:rPr>
                <w:rFonts w:ascii="Times New Roman" w:hAnsi="Times New Roman" w:cs="Times New Roman"/>
                <w:sz w:val="24"/>
                <w:szCs w:val="24"/>
              </w:rPr>
              <w:t>Sr No.</w:t>
            </w:r>
          </w:p>
        </w:tc>
        <w:tc>
          <w:tcPr>
            <w:tcW w:w="2929" w:type="dxa"/>
          </w:tcPr>
          <w:p w14:paraId="204133C3" w14:textId="38E83110"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sz w:val="24"/>
                <w:szCs w:val="24"/>
              </w:rPr>
              <w:t>Dataset</w:t>
            </w:r>
          </w:p>
        </w:tc>
        <w:tc>
          <w:tcPr>
            <w:tcW w:w="1323" w:type="dxa"/>
          </w:tcPr>
          <w:p w14:paraId="006B8E72" w14:textId="77777777"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sz w:val="24"/>
                <w:szCs w:val="24"/>
              </w:rPr>
              <w:t>Resolution</w:t>
            </w:r>
          </w:p>
        </w:tc>
        <w:tc>
          <w:tcPr>
            <w:tcW w:w="2126" w:type="dxa"/>
          </w:tcPr>
          <w:p w14:paraId="39444D48" w14:textId="77777777"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sz w:val="24"/>
                <w:szCs w:val="24"/>
              </w:rPr>
              <w:t>Temporal Coverage</w:t>
            </w:r>
          </w:p>
        </w:tc>
        <w:tc>
          <w:tcPr>
            <w:tcW w:w="3261" w:type="dxa"/>
          </w:tcPr>
          <w:p w14:paraId="0C55A0E5" w14:textId="77777777"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sz w:val="24"/>
                <w:szCs w:val="24"/>
              </w:rPr>
              <w:t>Key Parameters</w:t>
            </w:r>
          </w:p>
        </w:tc>
      </w:tr>
      <w:tr w:rsidR="00657B74" w:rsidRPr="00EC4E54" w14:paraId="798E91F0" w14:textId="77777777" w:rsidTr="007E704A">
        <w:tc>
          <w:tcPr>
            <w:tcW w:w="852" w:type="dxa"/>
          </w:tcPr>
          <w:p w14:paraId="4A6C5D28" w14:textId="4D658798" w:rsidR="00657B74" w:rsidRPr="00EC4E54" w:rsidRDefault="00657B74" w:rsidP="004C3025">
            <w:pPr>
              <w:jc w:val="both"/>
              <w:rPr>
                <w:rFonts w:ascii="Times New Roman" w:hAnsi="Times New Roman" w:cs="Times New Roman"/>
                <w:sz w:val="24"/>
                <w:szCs w:val="24"/>
              </w:rPr>
            </w:pPr>
            <w:r>
              <w:rPr>
                <w:rFonts w:ascii="Times New Roman" w:hAnsi="Times New Roman" w:cs="Times New Roman"/>
                <w:sz w:val="24"/>
                <w:szCs w:val="24"/>
              </w:rPr>
              <w:t>1.</w:t>
            </w:r>
          </w:p>
        </w:tc>
        <w:tc>
          <w:tcPr>
            <w:tcW w:w="2929" w:type="dxa"/>
          </w:tcPr>
          <w:p w14:paraId="3F3B629E" w14:textId="5A09F0EB"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sz w:val="24"/>
                <w:szCs w:val="24"/>
              </w:rPr>
              <w:t>Sentinel-2 MSI</w:t>
            </w:r>
          </w:p>
        </w:tc>
        <w:tc>
          <w:tcPr>
            <w:tcW w:w="1323" w:type="dxa"/>
          </w:tcPr>
          <w:p w14:paraId="64431865" w14:textId="77777777"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sz w:val="24"/>
                <w:szCs w:val="24"/>
              </w:rPr>
              <w:t>10–60 m</w:t>
            </w:r>
          </w:p>
        </w:tc>
        <w:tc>
          <w:tcPr>
            <w:tcW w:w="2126" w:type="dxa"/>
          </w:tcPr>
          <w:p w14:paraId="7D0BC217" w14:textId="20FF5C83"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color w:val="000000" w:themeColor="text1"/>
                <w:sz w:val="24"/>
                <w:szCs w:val="24"/>
              </w:rPr>
              <w:t>2018–Present</w:t>
            </w:r>
          </w:p>
        </w:tc>
        <w:tc>
          <w:tcPr>
            <w:tcW w:w="3261" w:type="dxa"/>
          </w:tcPr>
          <w:p w14:paraId="4721DFAC" w14:textId="77777777" w:rsidR="00657B74" w:rsidRPr="00EC4E54" w:rsidRDefault="00657B74" w:rsidP="007E704A">
            <w:pPr>
              <w:rPr>
                <w:rFonts w:ascii="Times New Roman" w:hAnsi="Times New Roman" w:cs="Times New Roman"/>
                <w:sz w:val="24"/>
                <w:szCs w:val="24"/>
              </w:rPr>
            </w:pPr>
            <w:r w:rsidRPr="00EC4E54">
              <w:rPr>
                <w:rFonts w:ascii="Times New Roman" w:hAnsi="Times New Roman" w:cs="Times New Roman"/>
                <w:sz w:val="24"/>
                <w:szCs w:val="24"/>
              </w:rPr>
              <w:t>B8 (NIR), B12 (SWIR)</w:t>
            </w:r>
          </w:p>
        </w:tc>
      </w:tr>
      <w:tr w:rsidR="00657B74" w:rsidRPr="00EC4E54" w14:paraId="13F684D9" w14:textId="77777777" w:rsidTr="007E704A">
        <w:tc>
          <w:tcPr>
            <w:tcW w:w="852" w:type="dxa"/>
          </w:tcPr>
          <w:p w14:paraId="12DAE77E" w14:textId="36BDE54A" w:rsidR="00657B74" w:rsidRPr="00EC4E54" w:rsidRDefault="00657B74" w:rsidP="004C3025">
            <w:pPr>
              <w:jc w:val="both"/>
              <w:rPr>
                <w:rFonts w:ascii="Times New Roman" w:hAnsi="Times New Roman" w:cs="Times New Roman"/>
                <w:sz w:val="24"/>
                <w:szCs w:val="24"/>
              </w:rPr>
            </w:pPr>
            <w:r>
              <w:rPr>
                <w:rFonts w:ascii="Times New Roman" w:hAnsi="Times New Roman" w:cs="Times New Roman"/>
                <w:sz w:val="24"/>
                <w:szCs w:val="24"/>
              </w:rPr>
              <w:t>2.</w:t>
            </w:r>
          </w:p>
        </w:tc>
        <w:tc>
          <w:tcPr>
            <w:tcW w:w="2929" w:type="dxa"/>
          </w:tcPr>
          <w:p w14:paraId="6D8196D3" w14:textId="3A3EB60D"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sz w:val="24"/>
                <w:szCs w:val="24"/>
              </w:rPr>
              <w:t>Dynamic World (DW)</w:t>
            </w:r>
          </w:p>
        </w:tc>
        <w:tc>
          <w:tcPr>
            <w:tcW w:w="1323" w:type="dxa"/>
          </w:tcPr>
          <w:p w14:paraId="1F84198F" w14:textId="77777777"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sz w:val="24"/>
                <w:szCs w:val="24"/>
              </w:rPr>
              <w:t>10 m</w:t>
            </w:r>
          </w:p>
        </w:tc>
        <w:tc>
          <w:tcPr>
            <w:tcW w:w="2126" w:type="dxa"/>
          </w:tcPr>
          <w:p w14:paraId="29D554FF" w14:textId="77777777"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sz w:val="24"/>
                <w:szCs w:val="24"/>
              </w:rPr>
              <w:t>2017–present</w:t>
            </w:r>
          </w:p>
        </w:tc>
        <w:tc>
          <w:tcPr>
            <w:tcW w:w="3261" w:type="dxa"/>
          </w:tcPr>
          <w:p w14:paraId="782A9080" w14:textId="77777777"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sz w:val="24"/>
                <w:szCs w:val="24"/>
              </w:rPr>
              <w:t>9 land cover classes</w:t>
            </w:r>
          </w:p>
        </w:tc>
      </w:tr>
      <w:tr w:rsidR="00657B74" w:rsidRPr="00EC4E54" w14:paraId="6755B757" w14:textId="77777777" w:rsidTr="007E704A">
        <w:tc>
          <w:tcPr>
            <w:tcW w:w="852" w:type="dxa"/>
          </w:tcPr>
          <w:p w14:paraId="6B0C126B" w14:textId="0814CE59" w:rsidR="00657B74" w:rsidRPr="00EC4E54" w:rsidRDefault="00657B74" w:rsidP="004C3025">
            <w:pPr>
              <w:jc w:val="both"/>
              <w:rPr>
                <w:rFonts w:ascii="Times New Roman" w:hAnsi="Times New Roman" w:cs="Times New Roman"/>
                <w:sz w:val="24"/>
                <w:szCs w:val="24"/>
              </w:rPr>
            </w:pPr>
            <w:r>
              <w:rPr>
                <w:rFonts w:ascii="Times New Roman" w:hAnsi="Times New Roman" w:cs="Times New Roman"/>
                <w:sz w:val="24"/>
                <w:szCs w:val="24"/>
              </w:rPr>
              <w:t>3.</w:t>
            </w:r>
          </w:p>
        </w:tc>
        <w:tc>
          <w:tcPr>
            <w:tcW w:w="2929" w:type="dxa"/>
          </w:tcPr>
          <w:p w14:paraId="73534688" w14:textId="72EF8D49" w:rsidR="00657B74" w:rsidRPr="00EC4E54" w:rsidRDefault="00657B74" w:rsidP="007E704A">
            <w:pPr>
              <w:rPr>
                <w:rFonts w:ascii="Times New Roman" w:hAnsi="Times New Roman" w:cs="Times New Roman"/>
                <w:sz w:val="24"/>
                <w:szCs w:val="24"/>
              </w:rPr>
            </w:pPr>
            <w:r w:rsidRPr="00EC4E54">
              <w:rPr>
                <w:rFonts w:ascii="Times New Roman" w:hAnsi="Times New Roman" w:cs="Times New Roman"/>
                <w:sz w:val="24"/>
                <w:szCs w:val="24"/>
              </w:rPr>
              <w:t>FIRMS (Fire Radiative Power)</w:t>
            </w:r>
          </w:p>
        </w:tc>
        <w:tc>
          <w:tcPr>
            <w:tcW w:w="1323" w:type="dxa"/>
          </w:tcPr>
          <w:p w14:paraId="5CC5B71B" w14:textId="77777777"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sz w:val="24"/>
                <w:szCs w:val="24"/>
              </w:rPr>
              <w:t>1 km</w:t>
            </w:r>
          </w:p>
        </w:tc>
        <w:tc>
          <w:tcPr>
            <w:tcW w:w="2126" w:type="dxa"/>
          </w:tcPr>
          <w:p w14:paraId="280E6FA3" w14:textId="77777777" w:rsidR="00657B74" w:rsidRPr="00EC4E54" w:rsidRDefault="00657B74" w:rsidP="004C3025">
            <w:pPr>
              <w:jc w:val="both"/>
              <w:rPr>
                <w:rFonts w:ascii="Times New Roman" w:hAnsi="Times New Roman" w:cs="Times New Roman"/>
                <w:sz w:val="24"/>
                <w:szCs w:val="24"/>
              </w:rPr>
            </w:pPr>
            <w:r w:rsidRPr="00EC4E54">
              <w:rPr>
                <w:rFonts w:ascii="Times New Roman" w:hAnsi="Times New Roman" w:cs="Times New Roman"/>
                <w:sz w:val="24"/>
                <w:szCs w:val="24"/>
              </w:rPr>
              <w:t>Daily</w:t>
            </w:r>
          </w:p>
        </w:tc>
        <w:tc>
          <w:tcPr>
            <w:tcW w:w="3261" w:type="dxa"/>
          </w:tcPr>
          <w:p w14:paraId="4CDD781C" w14:textId="77777777" w:rsidR="00657B74" w:rsidRPr="00EC4E54" w:rsidRDefault="00657B74" w:rsidP="00FD6473">
            <w:pPr>
              <w:keepNext/>
              <w:jc w:val="both"/>
              <w:rPr>
                <w:rFonts w:ascii="Times New Roman" w:hAnsi="Times New Roman" w:cs="Times New Roman"/>
                <w:sz w:val="24"/>
                <w:szCs w:val="24"/>
              </w:rPr>
            </w:pPr>
            <w:r w:rsidRPr="00EC4E54">
              <w:rPr>
                <w:rFonts w:ascii="Times New Roman" w:hAnsi="Times New Roman" w:cs="Times New Roman"/>
                <w:sz w:val="24"/>
                <w:szCs w:val="24"/>
              </w:rPr>
              <w:t>Active fire detections (thermal)</w:t>
            </w:r>
          </w:p>
        </w:tc>
      </w:tr>
    </w:tbl>
    <w:p w14:paraId="58E4D7ED" w14:textId="20D2E227" w:rsidR="00482F50" w:rsidRPr="004F11FE" w:rsidRDefault="00FD6473" w:rsidP="00FD6473">
      <w:pPr>
        <w:jc w:val="center"/>
        <w:rPr>
          <w:rFonts w:ascii="Times New Roman" w:hAnsi="Times New Roman" w:cs="Times New Roman"/>
          <w:b/>
          <w:bCs/>
        </w:rPr>
      </w:pPr>
      <w:r w:rsidRPr="004F11FE">
        <w:rPr>
          <w:rFonts w:ascii="Times New Roman" w:hAnsi="Times New Roman" w:cs="Times New Roman"/>
        </w:rPr>
        <w:lastRenderedPageBreak/>
        <w:t xml:space="preserve">Table </w:t>
      </w:r>
      <w:r w:rsidRPr="004F11FE">
        <w:rPr>
          <w:rFonts w:ascii="Times New Roman" w:hAnsi="Times New Roman" w:cs="Times New Roman"/>
        </w:rPr>
        <w:fldChar w:fldCharType="begin"/>
      </w:r>
      <w:r w:rsidRPr="004F11FE">
        <w:rPr>
          <w:rFonts w:ascii="Times New Roman" w:hAnsi="Times New Roman" w:cs="Times New Roman"/>
        </w:rPr>
        <w:instrText xml:space="preserve"> SEQ Table \* ARABIC </w:instrText>
      </w:r>
      <w:r w:rsidRPr="004F11FE">
        <w:rPr>
          <w:rFonts w:ascii="Times New Roman" w:hAnsi="Times New Roman" w:cs="Times New Roman"/>
        </w:rPr>
        <w:fldChar w:fldCharType="separate"/>
      </w:r>
      <w:r w:rsidRPr="004F11FE">
        <w:rPr>
          <w:rFonts w:ascii="Times New Roman" w:hAnsi="Times New Roman" w:cs="Times New Roman"/>
          <w:noProof/>
        </w:rPr>
        <w:t>1</w:t>
      </w:r>
      <w:r w:rsidRPr="004F11FE">
        <w:rPr>
          <w:rFonts w:ascii="Times New Roman" w:hAnsi="Times New Roman" w:cs="Times New Roman"/>
          <w:noProof/>
        </w:rPr>
        <w:fldChar w:fldCharType="end"/>
      </w:r>
      <w:r w:rsidRPr="004F11FE">
        <w:rPr>
          <w:rFonts w:ascii="Times New Roman" w:hAnsi="Times New Roman" w:cs="Times New Roman"/>
        </w:rPr>
        <w:t xml:space="preserve"> Data Set used</w:t>
      </w:r>
    </w:p>
    <w:p w14:paraId="0193C88B" w14:textId="460C1740" w:rsidR="00736EDB" w:rsidRPr="00EC4E54" w:rsidRDefault="00736EDB" w:rsidP="004C3025">
      <w:pPr>
        <w:spacing w:after="0" w:line="240" w:lineRule="auto"/>
        <w:jc w:val="both"/>
        <w:rPr>
          <w:rFonts w:ascii="Times New Roman" w:hAnsi="Times New Roman" w:cs="Times New Roman"/>
          <w:b/>
          <w:bCs/>
          <w:sz w:val="24"/>
          <w:szCs w:val="24"/>
        </w:rPr>
      </w:pPr>
      <w:r w:rsidRPr="00EC4E54">
        <w:rPr>
          <w:rFonts w:ascii="Times New Roman" w:hAnsi="Times New Roman" w:cs="Times New Roman"/>
          <w:b/>
          <w:bCs/>
          <w:sz w:val="24"/>
          <w:szCs w:val="24"/>
        </w:rPr>
        <w:t>2.2.2 Ancillary Data</w:t>
      </w:r>
    </w:p>
    <w:p w14:paraId="1D811AD8" w14:textId="77777777" w:rsidR="00736EDB" w:rsidRPr="00F75706" w:rsidRDefault="00736EDB" w:rsidP="004C3025">
      <w:pPr>
        <w:numPr>
          <w:ilvl w:val="0"/>
          <w:numId w:val="9"/>
        </w:numPr>
        <w:spacing w:after="0" w:line="240" w:lineRule="auto"/>
        <w:jc w:val="both"/>
        <w:rPr>
          <w:rFonts w:ascii="Times New Roman" w:hAnsi="Times New Roman" w:cs="Times New Roman"/>
          <w:sz w:val="24"/>
          <w:szCs w:val="24"/>
        </w:rPr>
      </w:pPr>
      <w:r w:rsidRPr="00F75706">
        <w:rPr>
          <w:rFonts w:ascii="Times New Roman" w:hAnsi="Times New Roman" w:cs="Times New Roman"/>
          <w:sz w:val="24"/>
          <w:szCs w:val="24"/>
        </w:rPr>
        <w:t>FAO GAUL Administrative Boundaries (Level 2) — for clipping and masking to study area.</w:t>
      </w:r>
    </w:p>
    <w:p w14:paraId="71781C73" w14:textId="384D69B1" w:rsidR="00736EDB" w:rsidRPr="00F75706" w:rsidRDefault="00736EDB" w:rsidP="004C3025">
      <w:pPr>
        <w:numPr>
          <w:ilvl w:val="0"/>
          <w:numId w:val="9"/>
        </w:numPr>
        <w:spacing w:after="0" w:line="240" w:lineRule="auto"/>
        <w:jc w:val="both"/>
        <w:rPr>
          <w:rFonts w:ascii="Times New Roman" w:hAnsi="Times New Roman" w:cs="Times New Roman"/>
          <w:sz w:val="24"/>
          <w:szCs w:val="24"/>
        </w:rPr>
      </w:pPr>
      <w:r w:rsidRPr="00F75706">
        <w:rPr>
          <w:rFonts w:ascii="Times New Roman" w:hAnsi="Times New Roman" w:cs="Times New Roman"/>
          <w:sz w:val="24"/>
          <w:szCs w:val="24"/>
        </w:rPr>
        <w:t>ALOS PALSAR DEM (30 m) — for topography and slope analysis.</w:t>
      </w:r>
    </w:p>
    <w:p w14:paraId="439D0B0A" w14:textId="25E39FB6" w:rsidR="00F94A5A" w:rsidRPr="00EC4E54" w:rsidRDefault="00F94A5A" w:rsidP="004C3025">
      <w:pPr>
        <w:spacing w:after="0" w:line="240" w:lineRule="auto"/>
        <w:jc w:val="both"/>
        <w:rPr>
          <w:rFonts w:ascii="Times New Roman" w:hAnsi="Times New Roman" w:cs="Times New Roman"/>
          <w:sz w:val="24"/>
          <w:szCs w:val="24"/>
        </w:rPr>
      </w:pPr>
      <w:r w:rsidRPr="00EC4E54">
        <w:rPr>
          <w:rFonts w:ascii="Times New Roman" w:hAnsi="Times New Roman" w:cs="Times New Roman"/>
          <w:sz w:val="24"/>
          <w:szCs w:val="24"/>
        </w:rPr>
        <w:t>To perform multiyear land cover and burn severity analysis, we sourced two key datasets</w:t>
      </w:r>
      <w:sdt>
        <w:sdtPr>
          <w:rPr>
            <w:rFonts w:ascii="Times New Roman" w:hAnsi="Times New Roman" w:cs="Times New Roman"/>
            <w:color w:val="000000"/>
            <w:sz w:val="24"/>
            <w:szCs w:val="24"/>
          </w:rPr>
          <w:tag w:val="MENDELEY_CITATION_v3_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"/>
          <w:id w:val="-1559633289"/>
          <w:placeholder>
            <w:docPart w:val="DefaultPlaceholder_-1854013440"/>
          </w:placeholder>
        </w:sdtPr>
        <w:sdtContent>
          <w:r w:rsidR="00695502" w:rsidRPr="00695502">
            <w:rPr>
              <w:rFonts w:ascii="Times New Roman" w:hAnsi="Times New Roman" w:cs="Times New Roman"/>
              <w:color w:val="000000"/>
              <w:sz w:val="24"/>
              <w:szCs w:val="24"/>
            </w:rPr>
            <w:t>(Berrick et al., 2009)</w:t>
          </w:r>
        </w:sdtContent>
      </w:sdt>
      <w:r w:rsidRPr="00EC4E54">
        <w:rPr>
          <w:rFonts w:ascii="Times New Roman" w:hAnsi="Times New Roman" w:cs="Times New Roman"/>
          <w:sz w:val="24"/>
          <w:szCs w:val="24"/>
        </w:rPr>
        <w:t xml:space="preserve"> from Google Earth Engine:</w:t>
      </w:r>
    </w:p>
    <w:p w14:paraId="7ABD54A6" w14:textId="2714E70F" w:rsidR="00F94A5A" w:rsidRPr="00EC4E54" w:rsidRDefault="00F94A5A" w:rsidP="004C3025">
      <w:pPr>
        <w:pStyle w:val="ListParagraph"/>
        <w:numPr>
          <w:ilvl w:val="0"/>
          <w:numId w:val="4"/>
        </w:numPr>
        <w:spacing w:after="0" w:line="240" w:lineRule="auto"/>
        <w:jc w:val="both"/>
        <w:rPr>
          <w:rFonts w:ascii="Times New Roman" w:hAnsi="Times New Roman" w:cs="Times New Roman"/>
          <w:sz w:val="24"/>
          <w:szCs w:val="24"/>
        </w:rPr>
      </w:pPr>
      <w:r w:rsidRPr="00EC4E54">
        <w:rPr>
          <w:rFonts w:ascii="Times New Roman" w:hAnsi="Times New Roman" w:cs="Times New Roman"/>
          <w:sz w:val="24"/>
          <w:szCs w:val="24"/>
        </w:rPr>
        <w:t>Dynamic World (DW)</w:t>
      </w:r>
      <w:sdt>
        <w:sdtPr>
          <w:rPr>
            <w:rFonts w:ascii="Times New Roman" w:hAnsi="Times New Roman" w:cs="Times New Roman"/>
            <w:color w:val="000000"/>
            <w:sz w:val="24"/>
            <w:szCs w:val="24"/>
          </w:rPr>
          <w:tag w:val="MENDELEY_CITATION_v3_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"/>
          <w:id w:val="1489433063"/>
          <w:placeholder>
            <w:docPart w:val="DefaultPlaceholder_-1854013440"/>
          </w:placeholder>
        </w:sdtPr>
        <w:sdtContent>
          <w:r w:rsidR="00695502" w:rsidRPr="00695502">
            <w:rPr>
              <w:rFonts w:ascii="Times New Roman" w:hAnsi="Times New Roman" w:cs="Times New Roman"/>
              <w:color w:val="000000"/>
              <w:sz w:val="24"/>
              <w:szCs w:val="24"/>
            </w:rPr>
            <w:t>(Brown et al., 2022)</w:t>
          </w:r>
        </w:sdtContent>
      </w:sdt>
      <w:r w:rsidRPr="00EC4E54">
        <w:rPr>
          <w:rFonts w:ascii="Times New Roman" w:hAnsi="Times New Roman" w:cs="Times New Roman"/>
          <w:sz w:val="24"/>
          <w:szCs w:val="24"/>
        </w:rPr>
        <w:t>:</w:t>
      </w:r>
    </w:p>
    <w:p w14:paraId="66104087" w14:textId="03915E08" w:rsidR="00F94A5A" w:rsidRPr="00EC4E54" w:rsidRDefault="00F94A5A" w:rsidP="004C3025">
      <w:pPr>
        <w:spacing w:after="0" w:line="240" w:lineRule="auto"/>
        <w:jc w:val="both"/>
        <w:rPr>
          <w:rFonts w:ascii="Times New Roman" w:hAnsi="Times New Roman" w:cs="Times New Roman"/>
          <w:sz w:val="24"/>
          <w:szCs w:val="24"/>
        </w:rPr>
      </w:pPr>
      <w:r w:rsidRPr="00EC4E54">
        <w:rPr>
          <w:rFonts w:ascii="Times New Roman" w:hAnsi="Times New Roman" w:cs="Times New Roman"/>
          <w:sz w:val="24"/>
          <w:szCs w:val="24"/>
        </w:rPr>
        <w:t>This is a near-real-time land cover product with 10 m resolution. The collection comprises daily, pixel-wise land cover classifications</w:t>
      </w:r>
      <w:sdt>
        <w:sdtPr>
          <w:rPr>
            <w:rFonts w:ascii="Times New Roman" w:hAnsi="Times New Roman" w:cs="Times New Roman"/>
            <w:color w:val="000000"/>
            <w:sz w:val="24"/>
            <w:szCs w:val="24"/>
          </w:rPr>
          <w:tag w:val="MENDELEY_CITATION_v3_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"/>
          <w:id w:val="2067602533"/>
          <w:placeholder>
            <w:docPart w:val="DefaultPlaceholder_-1854013440"/>
          </w:placeholder>
        </w:sdtPr>
        <w:sdtContent>
          <w:r w:rsidR="00695502" w:rsidRPr="00695502">
            <w:rPr>
              <w:rFonts w:ascii="Times New Roman" w:hAnsi="Times New Roman" w:cs="Times New Roman"/>
              <w:color w:val="000000"/>
              <w:sz w:val="24"/>
              <w:szCs w:val="24"/>
            </w:rPr>
            <w:t>(</w:t>
          </w:r>
          <w:proofErr w:type="spellStart"/>
          <w:r w:rsidR="00695502" w:rsidRPr="00695502">
            <w:rPr>
              <w:rFonts w:ascii="Times New Roman" w:hAnsi="Times New Roman" w:cs="Times New Roman"/>
              <w:color w:val="000000"/>
              <w:sz w:val="24"/>
              <w:szCs w:val="24"/>
            </w:rPr>
            <w:t>Congalton</w:t>
          </w:r>
          <w:proofErr w:type="spellEnd"/>
          <w:r w:rsidR="00695502" w:rsidRPr="00695502">
            <w:rPr>
              <w:rFonts w:ascii="Times New Roman" w:hAnsi="Times New Roman" w:cs="Times New Roman"/>
              <w:color w:val="000000"/>
              <w:sz w:val="24"/>
              <w:szCs w:val="24"/>
            </w:rPr>
            <w:t>, 1991; Gad, 2015)</w:t>
          </w:r>
        </w:sdtContent>
      </w:sdt>
      <w:r w:rsidRPr="00EC4E54">
        <w:rPr>
          <w:rFonts w:ascii="Times New Roman" w:hAnsi="Times New Roman" w:cs="Times New Roman"/>
          <w:sz w:val="24"/>
          <w:szCs w:val="24"/>
        </w:rPr>
        <w:t xml:space="preserve"> into nine classes — water, trees, grass, flooded vegetation, crops, scrub, built-up, bare, and snow — along with associated confidence scores.</w:t>
      </w:r>
    </w:p>
    <w:p w14:paraId="1888637F" w14:textId="40B5B996" w:rsidR="00F94A5A" w:rsidRPr="00EC4E54" w:rsidRDefault="00F94A5A" w:rsidP="004C3025">
      <w:pPr>
        <w:pStyle w:val="ListParagraph"/>
        <w:numPr>
          <w:ilvl w:val="0"/>
          <w:numId w:val="5"/>
        </w:numPr>
        <w:spacing w:after="0" w:line="240" w:lineRule="auto"/>
        <w:jc w:val="both"/>
        <w:rPr>
          <w:rFonts w:ascii="Times New Roman" w:hAnsi="Times New Roman" w:cs="Times New Roman"/>
          <w:sz w:val="24"/>
          <w:szCs w:val="24"/>
        </w:rPr>
      </w:pPr>
      <w:r w:rsidRPr="00EC4E54">
        <w:rPr>
          <w:rFonts w:ascii="Times New Roman" w:hAnsi="Times New Roman" w:cs="Times New Roman"/>
          <w:sz w:val="24"/>
          <w:szCs w:val="24"/>
        </w:rPr>
        <w:t xml:space="preserve">Landsat 8/9 </w:t>
      </w:r>
      <w:sdt>
        <w:sdtPr>
          <w:rPr>
            <w:rFonts w:ascii="Times New Roman" w:hAnsi="Times New Roman" w:cs="Times New Roman"/>
            <w:color w:val="000000"/>
            <w:sz w:val="24"/>
            <w:szCs w:val="24"/>
          </w:rPr>
          <w:tag w:val="MENDELEY_CITATION_v3_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"/>
          <w:id w:val="-423187263"/>
          <w:placeholder>
            <w:docPart w:val="DefaultPlaceholder_-1854013440"/>
          </w:placeholder>
        </w:sdtPr>
        <w:sdtContent>
          <w:r w:rsidR="00695502" w:rsidRPr="00695502">
            <w:rPr>
              <w:rFonts w:eastAsia="Times New Roman"/>
              <w:color w:val="000000"/>
              <w:sz w:val="24"/>
            </w:rPr>
            <w:t>(Miller &amp; Thode, 2007);</w:t>
          </w:r>
        </w:sdtContent>
      </w:sdt>
      <w:sdt>
        <w:sdtPr>
          <w:rPr>
            <w:rFonts w:ascii="Times New Roman" w:hAnsi="Times New Roman" w:cs="Times New Roman"/>
            <w:color w:val="000000"/>
            <w:sz w:val="24"/>
            <w:szCs w:val="24"/>
          </w:rPr>
          <w:tag w:val="MENDELEY_CITATION_v3_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"/>
          <w:id w:val="1262331518"/>
          <w:placeholder>
            <w:docPart w:val="DefaultPlaceholder_-1854013440"/>
          </w:placeholder>
        </w:sdtPr>
        <w:sdtContent>
          <w:r w:rsidR="00695502" w:rsidRPr="00695502">
            <w:rPr>
              <w:rFonts w:ascii="Times New Roman" w:hAnsi="Times New Roman" w:cs="Times New Roman"/>
              <w:color w:val="000000"/>
              <w:sz w:val="24"/>
              <w:szCs w:val="24"/>
            </w:rPr>
            <w:t>(Gorelick et al., 2017)</w:t>
          </w:r>
        </w:sdtContent>
      </w:sdt>
      <w:r w:rsidRPr="00EC4E54">
        <w:rPr>
          <w:rFonts w:ascii="Times New Roman" w:hAnsi="Times New Roman" w:cs="Times New Roman"/>
          <w:sz w:val="24"/>
          <w:szCs w:val="24"/>
        </w:rPr>
        <w:t>:</w:t>
      </w:r>
    </w:p>
    <w:p w14:paraId="2EE137EE" w14:textId="77777777" w:rsidR="00F75706" w:rsidRDefault="00F94A5A" w:rsidP="004C3025">
      <w:pPr>
        <w:spacing w:after="0" w:line="240" w:lineRule="auto"/>
        <w:jc w:val="both"/>
        <w:rPr>
          <w:rFonts w:ascii="Times New Roman" w:hAnsi="Times New Roman" w:cs="Times New Roman"/>
          <w:sz w:val="24"/>
          <w:szCs w:val="24"/>
        </w:rPr>
      </w:pPr>
      <w:r w:rsidRPr="00EC4E54">
        <w:rPr>
          <w:rFonts w:ascii="Times New Roman" w:hAnsi="Times New Roman" w:cs="Times New Roman"/>
          <w:sz w:val="24"/>
          <w:szCs w:val="24"/>
        </w:rPr>
        <w:t xml:space="preserve">To compute the Normalized Burn Ratio (NBR) and subsequent </w:t>
      </w:r>
      <w:proofErr w:type="spellStart"/>
      <w:r w:rsidRPr="00EC4E54">
        <w:rPr>
          <w:rFonts w:ascii="Times New Roman" w:hAnsi="Times New Roman" w:cs="Times New Roman"/>
          <w:sz w:val="24"/>
          <w:szCs w:val="24"/>
        </w:rPr>
        <w:t>dNBR</w:t>
      </w:r>
      <w:proofErr w:type="spellEnd"/>
      <w:r w:rsidRPr="00EC4E54">
        <w:rPr>
          <w:rFonts w:ascii="Times New Roman" w:hAnsi="Times New Roman" w:cs="Times New Roman"/>
          <w:sz w:val="24"/>
          <w:szCs w:val="24"/>
        </w:rPr>
        <w:t>, we used Landsat 8/9 optical data. The near-infrared (NIR) and short-wave infrared (SWIR) bands were particularly useful in identifying burned areas.</w:t>
      </w:r>
    </w:p>
    <w:p w14:paraId="594360C3" w14:textId="77777777" w:rsidR="00D6048F" w:rsidRDefault="00D6048F" w:rsidP="004C3025">
      <w:pPr>
        <w:spacing w:after="0" w:line="240" w:lineRule="auto"/>
        <w:jc w:val="both"/>
        <w:rPr>
          <w:rFonts w:ascii="Times New Roman" w:hAnsi="Times New Roman" w:cs="Times New Roman"/>
          <w:sz w:val="24"/>
          <w:szCs w:val="24"/>
        </w:rPr>
      </w:pPr>
    </w:p>
    <w:p w14:paraId="304ECDC4" w14:textId="57DC060E" w:rsidR="005B1F14" w:rsidRPr="00F75706" w:rsidRDefault="006132FC" w:rsidP="004C3025">
      <w:pPr>
        <w:spacing w:after="0" w:line="240" w:lineRule="auto"/>
        <w:jc w:val="both"/>
        <w:rPr>
          <w:rFonts w:ascii="Times New Roman" w:hAnsi="Times New Roman" w:cs="Times New Roman"/>
          <w:sz w:val="24"/>
          <w:szCs w:val="24"/>
        </w:rPr>
      </w:pPr>
      <w:r w:rsidRPr="002B079D">
        <w:rPr>
          <w:rFonts w:ascii="Times New Roman" w:hAnsi="Times New Roman" w:cs="Times New Roman"/>
          <w:b/>
          <w:bCs/>
          <w:sz w:val="24"/>
          <w:szCs w:val="24"/>
        </w:rPr>
        <w:t xml:space="preserve">3. </w:t>
      </w:r>
      <w:r w:rsidR="005B1F14" w:rsidRPr="002B079D">
        <w:rPr>
          <w:rFonts w:ascii="Times New Roman" w:hAnsi="Times New Roman" w:cs="Times New Roman"/>
          <w:b/>
          <w:bCs/>
          <w:sz w:val="24"/>
          <w:szCs w:val="24"/>
        </w:rPr>
        <w:t>Methodology</w:t>
      </w:r>
    </w:p>
    <w:p w14:paraId="483EEDC5" w14:textId="05907E26" w:rsidR="005B1F14" w:rsidRPr="002B079D" w:rsidRDefault="005B1F14" w:rsidP="004C3025">
      <w:p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This study followed a systematic approach to quantify land cover change and assess burn severity in the Himalayan state of Uttarakhand from 2018 to 2024. The workflow comprises six main components, starting from data collection and preparation, through processing and analysis, to validation and visualization</w:t>
      </w:r>
      <w:sdt>
        <w:sdtPr>
          <w:rPr>
            <w:rFonts w:ascii="Times New Roman" w:hAnsi="Times New Roman" w:cs="Times New Roman"/>
            <w:color w:val="000000"/>
            <w:sz w:val="24"/>
            <w:szCs w:val="24"/>
          </w:rPr>
          <w:tag w:val="MENDELEY_CITATION_v3_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"/>
          <w:id w:val="-1070034783"/>
          <w:placeholder>
            <w:docPart w:val="DefaultPlaceholder_-1854013440"/>
          </w:placeholder>
        </w:sdtPr>
        <w:sdtContent>
          <w:r w:rsidR="00695502" w:rsidRPr="00695502">
            <w:rPr>
              <w:rFonts w:ascii="Times New Roman" w:hAnsi="Times New Roman" w:cs="Times New Roman"/>
              <w:color w:val="000000"/>
              <w:sz w:val="24"/>
              <w:szCs w:val="24"/>
            </w:rPr>
            <w:t>(Berrick et al., 2009)</w:t>
          </w:r>
        </w:sdtContent>
      </w:sdt>
      <w:r w:rsidR="00895B23">
        <w:rPr>
          <w:rFonts w:ascii="Times New Roman" w:hAnsi="Times New Roman" w:cs="Times New Roman"/>
          <w:sz w:val="24"/>
          <w:szCs w:val="24"/>
        </w:rPr>
        <w:t xml:space="preserve">. </w:t>
      </w:r>
      <w:r w:rsidRPr="002B079D">
        <w:rPr>
          <w:rFonts w:ascii="Times New Roman" w:hAnsi="Times New Roman" w:cs="Times New Roman"/>
          <w:sz w:val="24"/>
          <w:szCs w:val="24"/>
        </w:rPr>
        <w:t xml:space="preserve">The entire procedure was implemented within Google Earth Engine (GEE) </w:t>
      </w:r>
      <w:r w:rsidR="0090575A">
        <w:rPr>
          <w:rFonts w:ascii="Times New Roman" w:hAnsi="Times New Roman" w:cs="Times New Roman"/>
          <w:sz w:val="24"/>
          <w:szCs w:val="24"/>
        </w:rPr>
        <w:t>-</w:t>
      </w:r>
      <w:r w:rsidRPr="002B079D">
        <w:rPr>
          <w:rFonts w:ascii="Times New Roman" w:hAnsi="Times New Roman" w:cs="Times New Roman"/>
          <w:sz w:val="24"/>
          <w:szCs w:val="24"/>
        </w:rPr>
        <w:t xml:space="preserve">a scalable, cloud-native geospatial platform </w:t>
      </w:r>
      <w:r w:rsidR="0090575A">
        <w:rPr>
          <w:rFonts w:ascii="Times New Roman" w:hAnsi="Times New Roman" w:cs="Times New Roman"/>
          <w:sz w:val="24"/>
          <w:szCs w:val="24"/>
        </w:rPr>
        <w:t>-</w:t>
      </w:r>
      <w:r w:rsidRPr="002B079D">
        <w:rPr>
          <w:rFonts w:ascii="Times New Roman" w:hAnsi="Times New Roman" w:cs="Times New Roman"/>
          <w:sz w:val="24"/>
          <w:szCs w:val="24"/>
        </w:rPr>
        <w:t xml:space="preserve">allowing multitemporal analysis at 10 m resolution across large geographic </w:t>
      </w:r>
      <w:r w:rsidR="00657B74" w:rsidRPr="002B079D">
        <w:rPr>
          <w:rFonts w:ascii="Times New Roman" w:hAnsi="Times New Roman" w:cs="Times New Roman"/>
          <w:sz w:val="24"/>
          <w:szCs w:val="24"/>
        </w:rPr>
        <w:t>areas.</w:t>
      </w:r>
      <w:r w:rsidR="00657B74">
        <w:rPr>
          <w:rFonts w:ascii="Times New Roman" w:hAnsi="Times New Roman" w:cs="Times New Roman"/>
          <w:sz w:val="24"/>
          <w:szCs w:val="24"/>
        </w:rPr>
        <w:t xml:space="preserve"> </w:t>
      </w:r>
      <w:r w:rsidRPr="002B079D">
        <w:rPr>
          <w:rFonts w:ascii="Times New Roman" w:hAnsi="Times New Roman" w:cs="Times New Roman"/>
          <w:sz w:val="24"/>
          <w:szCs w:val="24"/>
        </w:rPr>
        <w:t>GEE efficiently handles vast amounts of satellite data and performs large-scale geospatial operations withou</w:t>
      </w:r>
      <w:r w:rsidR="00657B74">
        <w:rPr>
          <w:rFonts w:ascii="Times New Roman" w:hAnsi="Times New Roman" w:cs="Times New Roman"/>
          <w:sz w:val="24"/>
          <w:szCs w:val="24"/>
        </w:rPr>
        <w:t xml:space="preserve">t </w:t>
      </w:r>
      <w:r w:rsidR="000D7C0E">
        <w:rPr>
          <w:rFonts w:ascii="Times New Roman" w:hAnsi="Times New Roman" w:cs="Times New Roman"/>
          <w:sz w:val="24"/>
          <w:szCs w:val="24"/>
        </w:rPr>
        <w:t>having</w:t>
      </w:r>
      <w:r w:rsidRPr="002B079D">
        <w:rPr>
          <w:rFonts w:ascii="Times New Roman" w:hAnsi="Times New Roman" w:cs="Times New Roman"/>
          <w:sz w:val="24"/>
          <w:szCs w:val="24"/>
        </w:rPr>
        <w:t xml:space="preserve"> extensive computing resources on the local machine</w:t>
      </w:r>
      <w:r w:rsidR="00657B7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"/>
          <w:id w:val="-758135145"/>
          <w:placeholder>
            <w:docPart w:val="DefaultPlaceholder_-1854013440"/>
          </w:placeholder>
        </w:sdtPr>
        <w:sdtContent>
          <w:r w:rsidR="00695502" w:rsidRPr="00695502">
            <w:rPr>
              <w:rFonts w:ascii="Times New Roman" w:hAnsi="Times New Roman" w:cs="Times New Roman"/>
              <w:color w:val="000000"/>
              <w:sz w:val="24"/>
              <w:szCs w:val="24"/>
            </w:rPr>
            <w:t>(Gorelick et al., 2017)</w:t>
          </w:r>
        </w:sdtContent>
      </w:sdt>
      <w:r w:rsidRPr="002B079D">
        <w:rPr>
          <w:rFonts w:ascii="Times New Roman" w:hAnsi="Times New Roman" w:cs="Times New Roman"/>
          <w:sz w:val="24"/>
          <w:szCs w:val="24"/>
        </w:rPr>
        <w:t>. The workflow comprises:</w:t>
      </w:r>
    </w:p>
    <w:p w14:paraId="313469CC" w14:textId="77777777" w:rsidR="005B1F14" w:rsidRPr="002B079D" w:rsidRDefault="005B1F14" w:rsidP="004C3025">
      <w:pPr>
        <w:numPr>
          <w:ilvl w:val="0"/>
          <w:numId w:val="11"/>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Data collection and preparation: Acquisition of multitemporal satellite products, administrative boundaries, and ancillary data.</w:t>
      </w:r>
    </w:p>
    <w:p w14:paraId="42CB78AC" w14:textId="77777777" w:rsidR="005B1F14" w:rsidRPr="002B079D" w:rsidRDefault="005B1F14" w:rsidP="004C3025">
      <w:pPr>
        <w:numPr>
          <w:ilvl w:val="0"/>
          <w:numId w:val="11"/>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Preprocessing: Cloud masking, clipping to study area, and annual composite generation.</w:t>
      </w:r>
    </w:p>
    <w:p w14:paraId="12E135DB" w14:textId="77777777" w:rsidR="005B1F14" w:rsidRPr="002B079D" w:rsidRDefault="005B1F14" w:rsidP="004C3025">
      <w:pPr>
        <w:numPr>
          <w:ilvl w:val="0"/>
          <w:numId w:val="11"/>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 xml:space="preserve">Analysis: Quantification of land cover change, </w:t>
      </w:r>
      <w:proofErr w:type="spellStart"/>
      <w:r w:rsidRPr="002B079D">
        <w:rPr>
          <w:rFonts w:ascii="Times New Roman" w:hAnsi="Times New Roman" w:cs="Times New Roman"/>
          <w:sz w:val="24"/>
          <w:szCs w:val="24"/>
        </w:rPr>
        <w:t>dNBR</w:t>
      </w:r>
      <w:proofErr w:type="spellEnd"/>
      <w:r w:rsidRPr="002B079D">
        <w:rPr>
          <w:rFonts w:ascii="Times New Roman" w:hAnsi="Times New Roman" w:cs="Times New Roman"/>
          <w:sz w:val="24"/>
          <w:szCs w:val="24"/>
        </w:rPr>
        <w:t xml:space="preserve"> computation for burn severity, and land cover transitions.</w:t>
      </w:r>
    </w:p>
    <w:p w14:paraId="64DBBE17" w14:textId="77777777" w:rsidR="005B1F14" w:rsidRPr="002B079D" w:rsidRDefault="005B1F14" w:rsidP="004C3025">
      <w:pPr>
        <w:numPr>
          <w:ilvl w:val="0"/>
          <w:numId w:val="11"/>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Validation: Accuracy assessment against ground points and high-resolution data.</w:t>
      </w:r>
    </w:p>
    <w:p w14:paraId="5D1866A6" w14:textId="77777777" w:rsidR="005B1F14" w:rsidRPr="002B079D" w:rsidRDefault="005B1F14" w:rsidP="004C3025">
      <w:pPr>
        <w:numPr>
          <w:ilvl w:val="0"/>
          <w:numId w:val="11"/>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Visualization: Generation of maps, charts, and an interactive GEE application for stakeholders.</w:t>
      </w:r>
    </w:p>
    <w:p w14:paraId="52A2B7FB" w14:textId="59E69062" w:rsidR="006874A7" w:rsidRDefault="005B1F14" w:rsidP="004C3025">
      <w:pPr>
        <w:numPr>
          <w:ilvl w:val="0"/>
          <w:numId w:val="11"/>
        </w:numPr>
        <w:spacing w:after="0" w:line="240" w:lineRule="auto"/>
        <w:jc w:val="both"/>
        <w:rPr>
          <w:rFonts w:ascii="Times New Roman" w:hAnsi="Times New Roman" w:cs="Times New Roman"/>
        </w:rPr>
      </w:pPr>
      <w:r w:rsidRPr="002B079D">
        <w:rPr>
          <w:rFonts w:ascii="Times New Roman" w:hAnsi="Times New Roman" w:cs="Times New Roman"/>
          <w:sz w:val="24"/>
          <w:szCs w:val="24"/>
        </w:rPr>
        <w:t>Interpretation: Drawing policy implications and understanding drivers of change.</w:t>
      </w:r>
    </w:p>
    <w:p w14:paraId="4884D051" w14:textId="77777777" w:rsidR="00FE2BCA" w:rsidRDefault="00FE2BCA" w:rsidP="00FE2BCA">
      <w:pPr>
        <w:spacing w:after="0" w:line="240" w:lineRule="auto"/>
        <w:ind w:left="-284"/>
        <w:jc w:val="center"/>
        <w:rPr>
          <w:rFonts w:ascii="Times New Roman" w:hAnsi="Times New Roman" w:cs="Times New Roman"/>
        </w:rPr>
      </w:pPr>
    </w:p>
    <w:p w14:paraId="4F19428F" w14:textId="77777777" w:rsidR="00FD6473" w:rsidRDefault="00F702C7" w:rsidP="00FD6473">
      <w:pPr>
        <w:keepNext/>
        <w:spacing w:after="0" w:line="240" w:lineRule="auto"/>
        <w:jc w:val="center"/>
      </w:pPr>
      <w:r>
        <w:rPr>
          <w:noProof/>
          <w:lang w:val="en-US"/>
        </w:rPr>
        <w:lastRenderedPageBreak/>
        <w:drawing>
          <wp:inline distT="0" distB="0" distL="0" distR="0" wp14:anchorId="24D56C5F" wp14:editId="17BCF3A0">
            <wp:extent cx="4785995" cy="4907280"/>
            <wp:effectExtent l="0" t="0" r="0" b="7620"/>
            <wp:docPr id="15221567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4544" cy="4936552"/>
                    </a:xfrm>
                    <a:prstGeom prst="rect">
                      <a:avLst/>
                    </a:prstGeom>
                    <a:noFill/>
                    <a:ln>
                      <a:noFill/>
                    </a:ln>
                  </pic:spPr>
                </pic:pic>
              </a:graphicData>
            </a:graphic>
          </wp:inline>
        </w:drawing>
      </w:r>
    </w:p>
    <w:p w14:paraId="24EF5FC8" w14:textId="6E95FD04" w:rsidR="006874A7" w:rsidRPr="002A211F" w:rsidRDefault="00FD6473" w:rsidP="002A211F">
      <w:pPr>
        <w:jc w:val="center"/>
        <w:rPr>
          <w:rFonts w:ascii="Times New Roman" w:hAnsi="Times New Roman" w:cs="Times New Roman"/>
          <w:sz w:val="20"/>
          <w:szCs w:val="20"/>
        </w:rPr>
      </w:pPr>
      <w:r w:rsidRPr="002A211F">
        <w:rPr>
          <w:rFonts w:ascii="Times New Roman" w:hAnsi="Times New Roman" w:cs="Times New Roman"/>
          <w:sz w:val="20"/>
          <w:szCs w:val="20"/>
        </w:rPr>
        <w:t xml:space="preserve">Figure </w:t>
      </w:r>
      <w:r w:rsidRPr="002A211F">
        <w:rPr>
          <w:rFonts w:ascii="Times New Roman" w:hAnsi="Times New Roman" w:cs="Times New Roman"/>
          <w:sz w:val="20"/>
          <w:szCs w:val="20"/>
        </w:rPr>
        <w:fldChar w:fldCharType="begin"/>
      </w:r>
      <w:r w:rsidRPr="002A211F">
        <w:rPr>
          <w:rFonts w:ascii="Times New Roman" w:hAnsi="Times New Roman" w:cs="Times New Roman"/>
          <w:sz w:val="20"/>
          <w:szCs w:val="20"/>
        </w:rPr>
        <w:instrText xml:space="preserve"> SEQ Figure \* ARABIC </w:instrText>
      </w:r>
      <w:r w:rsidRPr="002A211F">
        <w:rPr>
          <w:rFonts w:ascii="Times New Roman" w:hAnsi="Times New Roman" w:cs="Times New Roman"/>
          <w:sz w:val="20"/>
          <w:szCs w:val="20"/>
        </w:rPr>
        <w:fldChar w:fldCharType="separate"/>
      </w:r>
      <w:r w:rsidRPr="002A211F">
        <w:rPr>
          <w:rFonts w:ascii="Times New Roman" w:hAnsi="Times New Roman" w:cs="Times New Roman"/>
          <w:noProof/>
          <w:sz w:val="20"/>
          <w:szCs w:val="20"/>
        </w:rPr>
        <w:t>1</w:t>
      </w:r>
      <w:r w:rsidRPr="002A211F">
        <w:rPr>
          <w:rFonts w:ascii="Times New Roman" w:hAnsi="Times New Roman" w:cs="Times New Roman"/>
          <w:sz w:val="20"/>
          <w:szCs w:val="20"/>
        </w:rPr>
        <w:fldChar w:fldCharType="end"/>
      </w:r>
      <w:r w:rsidRPr="002A211F">
        <w:rPr>
          <w:rFonts w:ascii="Times New Roman" w:hAnsi="Times New Roman" w:cs="Times New Roman"/>
          <w:sz w:val="20"/>
          <w:szCs w:val="20"/>
        </w:rPr>
        <w:t xml:space="preserve"> Workflow of the proposed methodology</w:t>
      </w:r>
    </w:p>
    <w:p w14:paraId="0E3A308F" w14:textId="77777777" w:rsidR="006874A7" w:rsidRPr="002B079D" w:rsidRDefault="006874A7" w:rsidP="004C3025">
      <w:pPr>
        <w:pStyle w:val="ListParagraph"/>
        <w:spacing w:after="0" w:line="240" w:lineRule="auto"/>
        <w:ind w:left="0"/>
        <w:jc w:val="both"/>
        <w:rPr>
          <w:rFonts w:ascii="Times New Roman" w:hAnsi="Times New Roman" w:cs="Times New Roman"/>
          <w:b/>
          <w:bCs/>
          <w:sz w:val="24"/>
          <w:szCs w:val="24"/>
        </w:rPr>
      </w:pPr>
      <w:r w:rsidRPr="006874A7">
        <w:rPr>
          <w:rFonts w:ascii="Times New Roman" w:hAnsi="Times New Roman" w:cs="Times New Roman"/>
          <w:b/>
          <w:bCs/>
        </w:rPr>
        <w:t>1</w:t>
      </w:r>
      <w:r w:rsidRPr="002B079D">
        <w:rPr>
          <w:rFonts w:ascii="Times New Roman" w:hAnsi="Times New Roman" w:cs="Times New Roman"/>
          <w:b/>
          <w:bCs/>
          <w:sz w:val="24"/>
          <w:szCs w:val="24"/>
        </w:rPr>
        <w:t>. Land Cover Change Detection Workflow</w:t>
      </w:r>
    </w:p>
    <w:p w14:paraId="69659A90" w14:textId="77777777" w:rsidR="006874A7" w:rsidRPr="002B079D" w:rsidRDefault="006874A7" w:rsidP="004C3025">
      <w:pPr>
        <w:pStyle w:val="ListParagraph"/>
        <w:spacing w:after="0" w:line="240" w:lineRule="auto"/>
        <w:ind w:left="284"/>
        <w:jc w:val="both"/>
        <w:rPr>
          <w:rFonts w:ascii="Times New Roman" w:hAnsi="Times New Roman" w:cs="Times New Roman"/>
          <w:sz w:val="24"/>
          <w:szCs w:val="24"/>
        </w:rPr>
      </w:pPr>
      <w:r w:rsidRPr="002B079D">
        <w:rPr>
          <w:rFonts w:ascii="Times New Roman" w:hAnsi="Times New Roman" w:cs="Times New Roman"/>
          <w:b/>
          <w:bCs/>
          <w:sz w:val="24"/>
          <w:szCs w:val="24"/>
        </w:rPr>
        <w:t>1.1 Data Inputs</w:t>
      </w:r>
    </w:p>
    <w:p w14:paraId="79E7847D" w14:textId="6F283D7C" w:rsidR="006874A7" w:rsidRPr="002B079D" w:rsidRDefault="006874A7" w:rsidP="004C3025">
      <w:pPr>
        <w:pStyle w:val="ListParagraph"/>
        <w:numPr>
          <w:ilvl w:val="0"/>
          <w:numId w:val="26"/>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Dynamic World V1: land cover dataset provides 10-meter resolution, near real-time classification into nine land cover classes using Sentinel-2 imagery</w:t>
      </w:r>
      <w:sdt>
        <w:sdtPr>
          <w:rPr>
            <w:rFonts w:ascii="Times New Roman" w:hAnsi="Times New Roman" w:cs="Times New Roman"/>
            <w:color w:val="000000"/>
            <w:sz w:val="24"/>
            <w:szCs w:val="24"/>
          </w:rPr>
          <w:tag w:val="MENDELEY_CITATION_v3_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"/>
          <w:id w:val="-1150906662"/>
          <w:placeholder>
            <w:docPart w:val="DefaultPlaceholder_-1854013440"/>
          </w:placeholder>
        </w:sdtPr>
        <w:sdtContent>
          <w:r w:rsidR="00695502" w:rsidRPr="00695502">
            <w:rPr>
              <w:rFonts w:ascii="Times New Roman" w:hAnsi="Times New Roman" w:cs="Times New Roman"/>
              <w:color w:val="000000"/>
              <w:sz w:val="24"/>
              <w:szCs w:val="24"/>
            </w:rPr>
            <w:t>(Brown et al., 2022)</w:t>
          </w:r>
        </w:sdtContent>
      </w:sdt>
      <w:r w:rsidRPr="002B079D">
        <w:rPr>
          <w:rFonts w:ascii="Times New Roman" w:hAnsi="Times New Roman" w:cs="Times New Roman"/>
          <w:sz w:val="24"/>
          <w:szCs w:val="24"/>
        </w:rPr>
        <w:t>.</w:t>
      </w:r>
    </w:p>
    <w:p w14:paraId="41D2AB1E" w14:textId="5E4EBAF2" w:rsidR="006874A7" w:rsidRPr="002B079D" w:rsidRDefault="006874A7" w:rsidP="004C3025">
      <w:pPr>
        <w:pStyle w:val="ListParagraph"/>
        <w:numPr>
          <w:ilvl w:val="0"/>
          <w:numId w:val="26"/>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GAUL (Global Administrative Unit Layers) district boundaries: are used to geographically filter the analysis to Uttarakhand.</w:t>
      </w:r>
    </w:p>
    <w:p w14:paraId="49FB738B" w14:textId="0D66B18E" w:rsidR="006874A7" w:rsidRPr="002B079D" w:rsidRDefault="006874A7" w:rsidP="004C3025">
      <w:pPr>
        <w:pStyle w:val="ListParagraph"/>
        <w:numPr>
          <w:ilvl w:val="0"/>
          <w:numId w:val="26"/>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User-defined parameters: allow customization of the spatial area and time range via the GEE interface.</w:t>
      </w:r>
    </w:p>
    <w:p w14:paraId="4E8C6693" w14:textId="77777777" w:rsidR="006874A7" w:rsidRPr="002B079D" w:rsidRDefault="006874A7" w:rsidP="004C3025">
      <w:pPr>
        <w:pStyle w:val="ListParagraph"/>
        <w:spacing w:after="0" w:line="240" w:lineRule="auto"/>
        <w:ind w:left="284"/>
        <w:jc w:val="both"/>
        <w:rPr>
          <w:rFonts w:ascii="Times New Roman" w:hAnsi="Times New Roman" w:cs="Times New Roman"/>
          <w:b/>
          <w:bCs/>
          <w:sz w:val="24"/>
          <w:szCs w:val="24"/>
        </w:rPr>
      </w:pPr>
      <w:r w:rsidRPr="002B079D">
        <w:rPr>
          <w:rFonts w:ascii="Times New Roman" w:hAnsi="Times New Roman" w:cs="Times New Roman"/>
          <w:b/>
          <w:bCs/>
          <w:sz w:val="24"/>
          <w:szCs w:val="24"/>
        </w:rPr>
        <w:t>1.2 Temporal and Spatial Filtering</w:t>
      </w:r>
    </w:p>
    <w:p w14:paraId="7B47EF63" w14:textId="21E1047E" w:rsidR="006874A7" w:rsidRPr="002B079D" w:rsidRDefault="006874A7" w:rsidP="004C3025">
      <w:pPr>
        <w:pStyle w:val="ListParagraph"/>
        <w:numPr>
          <w:ilvl w:val="0"/>
          <w:numId w:val="29"/>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Annual composite images</w:t>
      </w:r>
      <w:r w:rsidR="00F702C7" w:rsidRPr="002B079D">
        <w:rPr>
          <w:rFonts w:ascii="Times New Roman" w:hAnsi="Times New Roman" w:cs="Times New Roman"/>
          <w:b/>
          <w:bCs/>
          <w:sz w:val="24"/>
          <w:szCs w:val="24"/>
        </w:rPr>
        <w:t>:</w:t>
      </w:r>
      <w:r w:rsidRPr="002B079D">
        <w:rPr>
          <w:rFonts w:ascii="Times New Roman" w:hAnsi="Times New Roman" w:cs="Times New Roman"/>
          <w:sz w:val="24"/>
          <w:szCs w:val="24"/>
        </w:rPr>
        <w:t xml:space="preserve"> are derived from Sentinel-2</w:t>
      </w:r>
      <w:sdt>
        <w:sdtPr>
          <w:rPr>
            <w:rFonts w:ascii="Times New Roman" w:hAnsi="Times New Roman" w:cs="Times New Roman"/>
            <w:color w:val="000000"/>
            <w:sz w:val="24"/>
            <w:szCs w:val="24"/>
          </w:rPr>
          <w:tag w:val="MENDELEY_CITATION_v3_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"/>
          <w:id w:val="120039155"/>
          <w:placeholder>
            <w:docPart w:val="DefaultPlaceholder_-1854013440"/>
          </w:placeholder>
        </w:sdtPr>
        <w:sdtContent>
          <w:r w:rsidR="00695502" w:rsidRPr="00695502">
            <w:rPr>
              <w:rFonts w:ascii="Times New Roman" w:hAnsi="Times New Roman" w:cs="Times New Roman"/>
              <w:color w:val="000000"/>
              <w:sz w:val="24"/>
              <w:szCs w:val="24"/>
            </w:rPr>
            <w:t>(Wright et al., 2024)</w:t>
          </w:r>
        </w:sdtContent>
      </w:sdt>
      <w:r w:rsidRPr="002B079D">
        <w:rPr>
          <w:rFonts w:ascii="Times New Roman" w:hAnsi="Times New Roman" w:cs="Times New Roman"/>
          <w:sz w:val="24"/>
          <w:szCs w:val="24"/>
        </w:rPr>
        <w:t xml:space="preserve"> data using median values after cloud masking and seasonal filtering, following best practices in time-series satellite analysis </w:t>
      </w:r>
      <w:sdt>
        <w:sdtPr>
          <w:rPr>
            <w:rFonts w:ascii="Times New Roman" w:hAnsi="Times New Roman" w:cs="Times New Roman"/>
            <w:color w:val="000000"/>
            <w:sz w:val="24"/>
            <w:szCs w:val="24"/>
          </w:rPr>
          <w:tag w:val="MENDELEY_CITATION_v3_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"/>
          <w:id w:val="-1770379395"/>
          <w:placeholder>
            <w:docPart w:val="DefaultPlaceholder_-1854013440"/>
          </w:placeholder>
        </w:sdtPr>
        <w:sdtContent>
          <w:r w:rsidR="00695502" w:rsidRPr="00695502">
            <w:rPr>
              <w:rFonts w:ascii="Times New Roman" w:hAnsi="Times New Roman" w:cs="Times New Roman"/>
              <w:color w:val="000000"/>
              <w:sz w:val="24"/>
              <w:szCs w:val="24"/>
            </w:rPr>
            <w:t>(Zhou et al., 2020)</w:t>
          </w:r>
        </w:sdtContent>
      </w:sdt>
      <w:r w:rsidRPr="002B079D">
        <w:rPr>
          <w:rFonts w:ascii="Times New Roman" w:hAnsi="Times New Roman" w:cs="Times New Roman"/>
          <w:sz w:val="24"/>
          <w:szCs w:val="24"/>
        </w:rPr>
        <w:t>.</w:t>
      </w:r>
    </w:p>
    <w:p w14:paraId="11B7AEF1" w14:textId="353D8081" w:rsidR="006874A7" w:rsidRPr="002B079D" w:rsidRDefault="006874A7" w:rsidP="004C3025">
      <w:pPr>
        <w:pStyle w:val="ListParagraph"/>
        <w:numPr>
          <w:ilvl w:val="0"/>
          <w:numId w:val="29"/>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Probability values (0–1) for each land cover class are filtered using user-defined thresholds to improve classification confidence</w:t>
      </w:r>
      <w:sdt>
        <w:sdtPr>
          <w:rPr>
            <w:rFonts w:ascii="Times New Roman" w:hAnsi="Times New Roman" w:cs="Times New Roman"/>
            <w:color w:val="000000"/>
            <w:sz w:val="24"/>
            <w:szCs w:val="24"/>
          </w:rPr>
          <w:tag w:val="MENDELEY_CITATION_v3_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"/>
          <w:id w:val="-1070958017"/>
          <w:placeholder>
            <w:docPart w:val="DefaultPlaceholder_-1854013440"/>
          </w:placeholder>
        </w:sdtPr>
        <w:sdtContent>
          <w:r w:rsidR="00695502" w:rsidRPr="00695502">
            <w:rPr>
              <w:rFonts w:ascii="Times New Roman" w:hAnsi="Times New Roman" w:cs="Times New Roman"/>
              <w:color w:val="000000"/>
              <w:sz w:val="24"/>
              <w:szCs w:val="24"/>
            </w:rPr>
            <w:t>(Sales et al., 2022)</w:t>
          </w:r>
        </w:sdtContent>
      </w:sdt>
      <w:r w:rsidRPr="002B079D">
        <w:rPr>
          <w:rFonts w:ascii="Times New Roman" w:hAnsi="Times New Roman" w:cs="Times New Roman"/>
          <w:sz w:val="24"/>
          <w:szCs w:val="24"/>
        </w:rPr>
        <w:t>.</w:t>
      </w:r>
    </w:p>
    <w:p w14:paraId="4EBEFE56" w14:textId="77777777" w:rsidR="006874A7" w:rsidRPr="002B079D" w:rsidRDefault="006874A7" w:rsidP="004C3025">
      <w:pPr>
        <w:pStyle w:val="ListParagraph"/>
        <w:spacing w:after="0" w:line="240" w:lineRule="auto"/>
        <w:ind w:left="284"/>
        <w:jc w:val="both"/>
        <w:rPr>
          <w:rFonts w:ascii="Times New Roman" w:hAnsi="Times New Roman" w:cs="Times New Roman"/>
          <w:b/>
          <w:bCs/>
          <w:sz w:val="24"/>
          <w:szCs w:val="24"/>
        </w:rPr>
      </w:pPr>
      <w:r w:rsidRPr="002B079D">
        <w:rPr>
          <w:rFonts w:ascii="Times New Roman" w:hAnsi="Times New Roman" w:cs="Times New Roman"/>
          <w:b/>
          <w:bCs/>
          <w:sz w:val="24"/>
          <w:szCs w:val="24"/>
        </w:rPr>
        <w:t>1.3 Change Detection and Analysis</w:t>
      </w:r>
    </w:p>
    <w:p w14:paraId="102FF838" w14:textId="1F6F2E6C" w:rsidR="006874A7" w:rsidRPr="002B079D" w:rsidRDefault="006874A7" w:rsidP="004C3025">
      <w:pPr>
        <w:pStyle w:val="ListParagraph"/>
        <w:numPr>
          <w:ilvl w:val="0"/>
          <w:numId w:val="30"/>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Changes are detected by comparing land cover class probabilities across years, highlighting transitions (e.g., forest to built-up)</w:t>
      </w:r>
      <w:sdt>
        <w:sdtPr>
          <w:rPr>
            <w:rFonts w:ascii="Times New Roman" w:hAnsi="Times New Roman" w:cs="Times New Roman"/>
            <w:color w:val="000000"/>
            <w:sz w:val="24"/>
            <w:szCs w:val="24"/>
          </w:rPr>
          <w:tag w:val="MENDELEY_CITATION_v3_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"/>
          <w:id w:val="1713538006"/>
          <w:placeholder>
            <w:docPart w:val="DefaultPlaceholder_-1854013440"/>
          </w:placeholder>
        </w:sdtPr>
        <w:sdtContent>
          <w:r w:rsidR="00695502" w:rsidRPr="00695502">
            <w:rPr>
              <w:rFonts w:ascii="Times New Roman" w:hAnsi="Times New Roman" w:cs="Times New Roman"/>
              <w:color w:val="000000"/>
              <w:sz w:val="24"/>
              <w:szCs w:val="24"/>
            </w:rPr>
            <w:t>(Lu et al., 2004)</w:t>
          </w:r>
        </w:sdtContent>
      </w:sdt>
      <w:r w:rsidRPr="002B079D">
        <w:rPr>
          <w:rFonts w:ascii="Times New Roman" w:hAnsi="Times New Roman" w:cs="Times New Roman"/>
          <w:sz w:val="24"/>
          <w:szCs w:val="24"/>
        </w:rPr>
        <w:t>.</w:t>
      </w:r>
    </w:p>
    <w:p w14:paraId="1B52410E" w14:textId="4623F69A" w:rsidR="006874A7" w:rsidRPr="002B079D" w:rsidRDefault="006874A7" w:rsidP="004C3025">
      <w:pPr>
        <w:pStyle w:val="ListParagraph"/>
        <w:numPr>
          <w:ilvl w:val="0"/>
          <w:numId w:val="30"/>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Time-series trends for selected pixels are generated to show class-specific fluctuations, especially for vulnerable categories like forest, agriculture, and barren land</w:t>
      </w:r>
      <w:sdt>
        <w:sdtPr>
          <w:rPr>
            <w:rFonts w:ascii="Times New Roman" w:hAnsi="Times New Roman" w:cs="Times New Roman"/>
            <w:color w:val="000000"/>
            <w:sz w:val="24"/>
            <w:szCs w:val="24"/>
          </w:rPr>
          <w:tag w:val="MENDELEY_CITATION_v3_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"/>
          <w:id w:val="-1887866338"/>
          <w:placeholder>
            <w:docPart w:val="DefaultPlaceholder_-1854013440"/>
          </w:placeholder>
        </w:sdtPr>
        <w:sdtContent>
          <w:r w:rsidR="00695502" w:rsidRPr="00695502">
            <w:rPr>
              <w:rFonts w:ascii="Times New Roman" w:hAnsi="Times New Roman" w:cs="Times New Roman"/>
              <w:color w:val="000000"/>
              <w:sz w:val="24"/>
              <w:szCs w:val="24"/>
            </w:rPr>
            <w:t>(Verma et al., 2022)</w:t>
          </w:r>
        </w:sdtContent>
      </w:sdt>
      <w:r w:rsidRPr="002B079D">
        <w:rPr>
          <w:rFonts w:ascii="Times New Roman" w:hAnsi="Times New Roman" w:cs="Times New Roman"/>
          <w:sz w:val="24"/>
          <w:szCs w:val="24"/>
        </w:rPr>
        <w:t>.</w:t>
      </w:r>
    </w:p>
    <w:p w14:paraId="3D967F37" w14:textId="77777777" w:rsidR="006874A7" w:rsidRPr="002B079D" w:rsidRDefault="006874A7" w:rsidP="004C3025">
      <w:pPr>
        <w:pStyle w:val="ListParagraph"/>
        <w:spacing w:after="0" w:line="240" w:lineRule="auto"/>
        <w:ind w:left="284"/>
        <w:jc w:val="both"/>
        <w:rPr>
          <w:rFonts w:ascii="Times New Roman" w:hAnsi="Times New Roman" w:cs="Times New Roman"/>
          <w:b/>
          <w:bCs/>
          <w:sz w:val="24"/>
          <w:szCs w:val="24"/>
        </w:rPr>
      </w:pPr>
      <w:r w:rsidRPr="002B079D">
        <w:rPr>
          <w:rFonts w:ascii="Times New Roman" w:hAnsi="Times New Roman" w:cs="Times New Roman"/>
          <w:b/>
          <w:bCs/>
          <w:sz w:val="24"/>
          <w:szCs w:val="24"/>
        </w:rPr>
        <w:t>1.4 Visualization and Decision Support</w:t>
      </w:r>
    </w:p>
    <w:p w14:paraId="519B459C" w14:textId="77777777" w:rsidR="006874A7" w:rsidRPr="002B079D" w:rsidRDefault="006874A7" w:rsidP="004C3025">
      <w:pPr>
        <w:pStyle w:val="ListParagraph"/>
        <w:numPr>
          <w:ilvl w:val="0"/>
          <w:numId w:val="31"/>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Spatial changes are visualized as red overlays in 100 m² tiles for affected zones.</w:t>
      </w:r>
    </w:p>
    <w:p w14:paraId="076C5604" w14:textId="37F322ED" w:rsidR="006874A7" w:rsidRPr="002B079D" w:rsidRDefault="006874A7" w:rsidP="004C3025">
      <w:pPr>
        <w:pStyle w:val="ListParagraph"/>
        <w:numPr>
          <w:ilvl w:val="0"/>
          <w:numId w:val="31"/>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lastRenderedPageBreak/>
        <w:t xml:space="preserve">Interactive, point-based time series </w:t>
      </w:r>
      <w:sdt>
        <w:sdtPr>
          <w:rPr>
            <w:rFonts w:ascii="Times New Roman" w:hAnsi="Times New Roman" w:cs="Times New Roman"/>
            <w:color w:val="000000"/>
            <w:sz w:val="24"/>
            <w:szCs w:val="24"/>
          </w:rPr>
          <w:tag w:val="MENDELEY_CITATION_v3_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"/>
          <w:id w:val="1049804940"/>
          <w:placeholder>
            <w:docPart w:val="DefaultPlaceholder_-1854013440"/>
          </w:placeholder>
        </w:sdtPr>
        <w:sdtContent>
          <w:r w:rsidR="00695502" w:rsidRPr="00695502">
            <w:rPr>
              <w:rFonts w:ascii="Times New Roman" w:hAnsi="Times New Roman" w:cs="Times New Roman"/>
              <w:color w:val="000000"/>
              <w:sz w:val="24"/>
              <w:szCs w:val="24"/>
            </w:rPr>
            <w:t>(</w:t>
          </w:r>
          <w:proofErr w:type="spellStart"/>
          <w:r w:rsidR="00695502" w:rsidRPr="00695502">
            <w:rPr>
              <w:rFonts w:ascii="Times New Roman" w:hAnsi="Times New Roman" w:cs="Times New Roman"/>
              <w:color w:val="000000"/>
              <w:sz w:val="24"/>
              <w:szCs w:val="24"/>
            </w:rPr>
            <w:t>Hamunyela</w:t>
          </w:r>
          <w:proofErr w:type="spellEnd"/>
          <w:r w:rsidR="00695502" w:rsidRPr="00695502">
            <w:rPr>
              <w:rFonts w:ascii="Times New Roman" w:hAnsi="Times New Roman" w:cs="Times New Roman"/>
              <w:color w:val="000000"/>
              <w:sz w:val="24"/>
              <w:szCs w:val="24"/>
            </w:rPr>
            <w:t xml:space="preserve"> et al., 2020; Schneibel et al., 2017)</w:t>
          </w:r>
        </w:sdtContent>
      </w:sdt>
      <w:r w:rsidRPr="002B079D">
        <w:rPr>
          <w:rFonts w:ascii="Times New Roman" w:hAnsi="Times New Roman" w:cs="Times New Roman"/>
          <w:sz w:val="24"/>
          <w:szCs w:val="24"/>
        </w:rPr>
        <w:t>plots help identify transition patterns, improving clarity for policymakers and local stakeholders.</w:t>
      </w:r>
    </w:p>
    <w:p w14:paraId="4A3C44A7" w14:textId="77777777" w:rsidR="00F702C7" w:rsidRPr="002B079D" w:rsidRDefault="00F702C7" w:rsidP="004C3025">
      <w:pPr>
        <w:spacing w:after="0" w:line="240" w:lineRule="auto"/>
        <w:jc w:val="both"/>
        <w:rPr>
          <w:rFonts w:ascii="Times New Roman" w:hAnsi="Times New Roman" w:cs="Times New Roman"/>
          <w:sz w:val="24"/>
          <w:szCs w:val="24"/>
        </w:rPr>
      </w:pPr>
    </w:p>
    <w:p w14:paraId="622C8EE6" w14:textId="77777777" w:rsidR="006874A7" w:rsidRPr="002B079D" w:rsidRDefault="006874A7" w:rsidP="004C3025">
      <w:pPr>
        <w:pStyle w:val="ListParagraph"/>
        <w:spacing w:after="0" w:line="240" w:lineRule="auto"/>
        <w:ind w:left="0"/>
        <w:jc w:val="both"/>
        <w:rPr>
          <w:rFonts w:ascii="Times New Roman" w:hAnsi="Times New Roman" w:cs="Times New Roman"/>
          <w:b/>
          <w:bCs/>
          <w:sz w:val="24"/>
          <w:szCs w:val="24"/>
        </w:rPr>
      </w:pPr>
      <w:r w:rsidRPr="002B079D">
        <w:rPr>
          <w:rFonts w:ascii="Times New Roman" w:hAnsi="Times New Roman" w:cs="Times New Roman"/>
          <w:b/>
          <w:bCs/>
          <w:sz w:val="24"/>
          <w:szCs w:val="24"/>
        </w:rPr>
        <w:t>2. Burn Severity Assessment Workflow</w:t>
      </w:r>
    </w:p>
    <w:p w14:paraId="6272F747" w14:textId="77777777" w:rsidR="006874A7" w:rsidRPr="002B079D" w:rsidRDefault="006874A7" w:rsidP="004C3025">
      <w:pPr>
        <w:pStyle w:val="ListParagraph"/>
        <w:spacing w:after="0" w:line="240" w:lineRule="auto"/>
        <w:ind w:left="284"/>
        <w:jc w:val="both"/>
        <w:rPr>
          <w:rFonts w:ascii="Times New Roman" w:hAnsi="Times New Roman" w:cs="Times New Roman"/>
          <w:b/>
          <w:bCs/>
          <w:sz w:val="24"/>
          <w:szCs w:val="24"/>
        </w:rPr>
      </w:pPr>
      <w:r w:rsidRPr="002B079D">
        <w:rPr>
          <w:rFonts w:ascii="Times New Roman" w:hAnsi="Times New Roman" w:cs="Times New Roman"/>
          <w:b/>
          <w:bCs/>
          <w:sz w:val="24"/>
          <w:szCs w:val="24"/>
        </w:rPr>
        <w:t>2.1 Data Inputs</w:t>
      </w:r>
    </w:p>
    <w:p w14:paraId="6F8543F2" w14:textId="566F2939" w:rsidR="006874A7" w:rsidRPr="002B079D" w:rsidRDefault="006874A7" w:rsidP="004C3025">
      <w:pPr>
        <w:pStyle w:val="ListParagraph"/>
        <w:numPr>
          <w:ilvl w:val="0"/>
          <w:numId w:val="32"/>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Sentinel-2</w:t>
      </w:r>
      <w:sdt>
        <w:sdtPr>
          <w:rPr>
            <w:rFonts w:ascii="Times New Roman" w:hAnsi="Times New Roman" w:cs="Times New Roman"/>
            <w:color w:val="000000"/>
            <w:sz w:val="24"/>
            <w:szCs w:val="24"/>
          </w:rPr>
          <w:tag w:val="MENDELEY_CITATION_v3_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"/>
          <w:id w:val="-541827501"/>
          <w:placeholder>
            <w:docPart w:val="DefaultPlaceholder_-1854013440"/>
          </w:placeholder>
        </w:sdtPr>
        <w:sdtContent>
          <w:r w:rsidR="00695502" w:rsidRPr="00695502">
            <w:rPr>
              <w:rFonts w:ascii="Times New Roman" w:hAnsi="Times New Roman" w:cs="Times New Roman"/>
              <w:color w:val="000000"/>
              <w:sz w:val="24"/>
              <w:szCs w:val="24"/>
            </w:rPr>
            <w:t>(Zhou et al., 2020)</w:t>
          </w:r>
        </w:sdtContent>
      </w:sdt>
      <w:r w:rsidRPr="002B079D">
        <w:rPr>
          <w:rFonts w:ascii="Times New Roman" w:hAnsi="Times New Roman" w:cs="Times New Roman"/>
          <w:sz w:val="24"/>
          <w:szCs w:val="24"/>
        </w:rPr>
        <w:t xml:space="preserve"> L2A imagery (10-meter resolution) provides pre- and post-fire spectral data.</w:t>
      </w:r>
    </w:p>
    <w:p w14:paraId="668C7CFE" w14:textId="3D7F3826" w:rsidR="006874A7" w:rsidRPr="002B079D" w:rsidRDefault="006874A7" w:rsidP="004C3025">
      <w:pPr>
        <w:pStyle w:val="ListParagraph"/>
        <w:numPr>
          <w:ilvl w:val="0"/>
          <w:numId w:val="32"/>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FIRMS (MODIS/VIIRS) active fire data</w:t>
      </w:r>
      <w:sdt>
        <w:sdtPr>
          <w:rPr>
            <w:rFonts w:ascii="Times New Roman" w:hAnsi="Times New Roman" w:cs="Times New Roman"/>
            <w:color w:val="000000"/>
            <w:sz w:val="24"/>
            <w:szCs w:val="24"/>
          </w:rPr>
          <w:tag w:val="MENDELEY_CITATION_v3_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"/>
          <w:id w:val="-1823419182"/>
          <w:placeholder>
            <w:docPart w:val="DefaultPlaceholder_-1854013440"/>
          </w:placeholder>
        </w:sdtPr>
        <w:sdtContent>
          <w:r w:rsidR="00695502" w:rsidRPr="00695502">
            <w:rPr>
              <w:rFonts w:ascii="Times New Roman" w:hAnsi="Times New Roman" w:cs="Times New Roman"/>
              <w:color w:val="000000"/>
              <w:sz w:val="24"/>
              <w:szCs w:val="24"/>
            </w:rPr>
            <w:t>(</w:t>
          </w:r>
          <w:proofErr w:type="spellStart"/>
          <w:r w:rsidR="00695502" w:rsidRPr="00695502">
            <w:rPr>
              <w:rFonts w:ascii="Times New Roman" w:hAnsi="Times New Roman" w:cs="Times New Roman"/>
              <w:color w:val="000000"/>
              <w:sz w:val="24"/>
              <w:szCs w:val="24"/>
            </w:rPr>
            <w:t>Congalton</w:t>
          </w:r>
          <w:proofErr w:type="spellEnd"/>
          <w:r w:rsidR="00695502" w:rsidRPr="00695502">
            <w:rPr>
              <w:rFonts w:ascii="Times New Roman" w:hAnsi="Times New Roman" w:cs="Times New Roman"/>
              <w:color w:val="000000"/>
              <w:sz w:val="24"/>
              <w:szCs w:val="24"/>
            </w:rPr>
            <w:t>, 1991; Schneider et al., 2009)</w:t>
          </w:r>
        </w:sdtContent>
      </w:sdt>
      <w:r w:rsidRPr="002B079D">
        <w:rPr>
          <w:rFonts w:ascii="Times New Roman" w:hAnsi="Times New Roman" w:cs="Times New Roman"/>
          <w:sz w:val="24"/>
          <w:szCs w:val="24"/>
        </w:rPr>
        <w:t xml:space="preserve"> is used to identify fire-prone zones</w:t>
      </w:r>
      <w:sdt>
        <w:sdtPr>
          <w:rPr>
            <w:rFonts w:ascii="Times New Roman" w:hAnsi="Times New Roman" w:cs="Times New Roman"/>
            <w:color w:val="000000"/>
            <w:sz w:val="24"/>
            <w:szCs w:val="24"/>
          </w:rPr>
          <w:tag w:val="MENDELEY_CITATION_v3_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"/>
          <w:id w:val="-1778939238"/>
          <w:placeholder>
            <w:docPart w:val="DefaultPlaceholder_-1854013440"/>
          </w:placeholder>
        </w:sdtPr>
        <w:sdtContent>
          <w:r w:rsidR="00695502" w:rsidRPr="00695502">
            <w:rPr>
              <w:rFonts w:ascii="Times New Roman" w:hAnsi="Times New Roman" w:cs="Times New Roman"/>
              <w:color w:val="000000"/>
              <w:sz w:val="24"/>
              <w:szCs w:val="24"/>
            </w:rPr>
            <w:t>(</w:t>
          </w:r>
          <w:proofErr w:type="spellStart"/>
          <w:r w:rsidR="00695502" w:rsidRPr="00695502">
            <w:rPr>
              <w:rFonts w:ascii="Times New Roman" w:hAnsi="Times New Roman" w:cs="Times New Roman"/>
              <w:color w:val="000000"/>
              <w:sz w:val="24"/>
              <w:szCs w:val="24"/>
            </w:rPr>
            <w:t>Coskuner</w:t>
          </w:r>
          <w:proofErr w:type="spellEnd"/>
          <w:r w:rsidR="00695502" w:rsidRPr="00695502">
            <w:rPr>
              <w:rFonts w:ascii="Times New Roman" w:hAnsi="Times New Roman" w:cs="Times New Roman"/>
              <w:color w:val="000000"/>
              <w:sz w:val="24"/>
              <w:szCs w:val="24"/>
            </w:rPr>
            <w:t>, 2022)</w:t>
          </w:r>
        </w:sdtContent>
      </w:sdt>
      <w:r w:rsidRPr="002B079D">
        <w:rPr>
          <w:rFonts w:ascii="Times New Roman" w:hAnsi="Times New Roman" w:cs="Times New Roman"/>
          <w:sz w:val="24"/>
          <w:szCs w:val="24"/>
        </w:rPr>
        <w:t>.</w:t>
      </w:r>
    </w:p>
    <w:p w14:paraId="36A413A3" w14:textId="77777777" w:rsidR="006874A7" w:rsidRPr="002B079D" w:rsidRDefault="006874A7" w:rsidP="004C3025">
      <w:pPr>
        <w:pStyle w:val="ListParagraph"/>
        <w:numPr>
          <w:ilvl w:val="0"/>
          <w:numId w:val="32"/>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User-defined geographic points enable site-specific severity analysis.</w:t>
      </w:r>
    </w:p>
    <w:p w14:paraId="1A75BDF5" w14:textId="77777777" w:rsidR="00A23EAB" w:rsidRPr="002B079D" w:rsidRDefault="00A23EAB" w:rsidP="004C3025">
      <w:pPr>
        <w:pStyle w:val="ListParagraph"/>
        <w:spacing w:after="0" w:line="240" w:lineRule="auto"/>
        <w:ind w:left="1080"/>
        <w:jc w:val="both"/>
        <w:rPr>
          <w:rFonts w:ascii="Times New Roman" w:hAnsi="Times New Roman" w:cs="Times New Roman"/>
          <w:sz w:val="24"/>
          <w:szCs w:val="24"/>
        </w:rPr>
      </w:pPr>
    </w:p>
    <w:p w14:paraId="4F921541" w14:textId="77777777" w:rsidR="006874A7" w:rsidRPr="002B079D" w:rsidRDefault="006874A7" w:rsidP="004C3025">
      <w:pPr>
        <w:pStyle w:val="ListParagraph"/>
        <w:spacing w:after="0" w:line="240" w:lineRule="auto"/>
        <w:ind w:left="284"/>
        <w:jc w:val="both"/>
        <w:rPr>
          <w:rFonts w:ascii="Times New Roman" w:hAnsi="Times New Roman" w:cs="Times New Roman"/>
          <w:b/>
          <w:bCs/>
          <w:sz w:val="24"/>
          <w:szCs w:val="24"/>
        </w:rPr>
      </w:pPr>
      <w:r w:rsidRPr="002B079D">
        <w:rPr>
          <w:rFonts w:ascii="Times New Roman" w:hAnsi="Times New Roman" w:cs="Times New Roman"/>
          <w:b/>
          <w:bCs/>
          <w:sz w:val="24"/>
          <w:szCs w:val="24"/>
        </w:rPr>
        <w:t>2.2 Preprocessing</w:t>
      </w:r>
    </w:p>
    <w:p w14:paraId="32462B91" w14:textId="0DA13F59" w:rsidR="006874A7" w:rsidRPr="002B079D" w:rsidRDefault="006874A7" w:rsidP="004C3025">
      <w:pPr>
        <w:pStyle w:val="ListParagraph"/>
        <w:numPr>
          <w:ilvl w:val="0"/>
          <w:numId w:val="33"/>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Cloud and shadow masking is applied using Sentinel-2’s Scene Classification Layer</w:t>
      </w:r>
      <w:sdt>
        <w:sdtPr>
          <w:rPr>
            <w:rFonts w:ascii="Times New Roman" w:hAnsi="Times New Roman" w:cs="Times New Roman"/>
            <w:color w:val="000000"/>
            <w:sz w:val="24"/>
            <w:szCs w:val="24"/>
          </w:rPr>
          <w:tag w:val="MENDELEY_CITATION_v3_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"/>
          <w:id w:val="-738402192"/>
          <w:placeholder>
            <w:docPart w:val="DefaultPlaceholder_-1854013440"/>
          </w:placeholder>
        </w:sdtPr>
        <w:sdtContent>
          <w:r w:rsidR="00695502" w:rsidRPr="00695502">
            <w:rPr>
              <w:rFonts w:ascii="Times New Roman" w:hAnsi="Times New Roman" w:cs="Times New Roman"/>
              <w:color w:val="000000"/>
              <w:sz w:val="24"/>
              <w:szCs w:val="24"/>
            </w:rPr>
            <w:t>(Wright et al., 2024)</w:t>
          </w:r>
        </w:sdtContent>
      </w:sdt>
      <w:r w:rsidRPr="002B079D">
        <w:rPr>
          <w:rFonts w:ascii="Times New Roman" w:hAnsi="Times New Roman" w:cs="Times New Roman"/>
          <w:sz w:val="24"/>
          <w:szCs w:val="24"/>
        </w:rPr>
        <w:t>.</w:t>
      </w:r>
    </w:p>
    <w:p w14:paraId="0CCADDA0" w14:textId="4A8C4D5C" w:rsidR="00B456F5" w:rsidRPr="002B079D" w:rsidRDefault="006874A7" w:rsidP="004C3025">
      <w:pPr>
        <w:pStyle w:val="ListParagraph"/>
        <w:numPr>
          <w:ilvl w:val="0"/>
          <w:numId w:val="33"/>
        </w:numPr>
        <w:spacing w:after="0" w:line="240" w:lineRule="auto"/>
        <w:ind w:hanging="371"/>
        <w:jc w:val="both"/>
        <w:rPr>
          <w:rFonts w:ascii="Times New Roman" w:hAnsi="Times New Roman" w:cs="Times New Roman"/>
          <w:sz w:val="24"/>
          <w:szCs w:val="24"/>
        </w:rPr>
      </w:pPr>
      <w:r w:rsidRPr="002B079D">
        <w:rPr>
          <w:rFonts w:ascii="Times New Roman" w:hAnsi="Times New Roman" w:cs="Times New Roman"/>
          <w:sz w:val="24"/>
          <w:szCs w:val="24"/>
        </w:rPr>
        <w:t>Seasonal</w:t>
      </w:r>
      <w:sdt>
        <w:sdtPr>
          <w:rPr>
            <w:rFonts w:ascii="Times New Roman" w:hAnsi="Times New Roman" w:cs="Times New Roman"/>
            <w:color w:val="000000"/>
            <w:sz w:val="24"/>
            <w:szCs w:val="24"/>
          </w:rPr>
          <w:tag w:val="MENDELEY_CITATION_v3_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"/>
          <w:id w:val="-1199077507"/>
          <w:placeholder>
            <w:docPart w:val="DefaultPlaceholder_-1854013440"/>
          </w:placeholder>
        </w:sdtPr>
        <w:sdtContent>
          <w:r w:rsidR="00695502" w:rsidRPr="00695502">
            <w:rPr>
              <w:rFonts w:ascii="Times New Roman" w:hAnsi="Times New Roman" w:cs="Times New Roman"/>
              <w:color w:val="000000"/>
              <w:sz w:val="24"/>
              <w:szCs w:val="24"/>
            </w:rPr>
            <w:t>(</w:t>
          </w:r>
          <w:proofErr w:type="spellStart"/>
          <w:r w:rsidR="00695502" w:rsidRPr="00695502">
            <w:rPr>
              <w:rFonts w:ascii="Times New Roman" w:hAnsi="Times New Roman" w:cs="Times New Roman"/>
              <w:color w:val="000000"/>
              <w:sz w:val="24"/>
              <w:szCs w:val="24"/>
            </w:rPr>
            <w:t>Bargali</w:t>
          </w:r>
          <w:proofErr w:type="spellEnd"/>
          <w:r w:rsidR="00695502" w:rsidRPr="00695502">
            <w:rPr>
              <w:rFonts w:ascii="Times New Roman" w:hAnsi="Times New Roman" w:cs="Times New Roman"/>
              <w:color w:val="000000"/>
              <w:sz w:val="24"/>
              <w:szCs w:val="24"/>
            </w:rPr>
            <w:t xml:space="preserve"> et al., 2024)</w:t>
          </w:r>
        </w:sdtContent>
      </w:sdt>
      <w:r w:rsidRPr="002B079D">
        <w:rPr>
          <w:rFonts w:ascii="Times New Roman" w:hAnsi="Times New Roman" w:cs="Times New Roman"/>
          <w:sz w:val="24"/>
          <w:szCs w:val="24"/>
        </w:rPr>
        <w:t xml:space="preserve"> composites are created for pre-</w:t>
      </w:r>
      <w:r w:rsidR="00126E84">
        <w:rPr>
          <w:rFonts w:ascii="Times New Roman" w:hAnsi="Times New Roman" w:cs="Times New Roman"/>
          <w:sz w:val="24"/>
          <w:szCs w:val="24"/>
        </w:rPr>
        <w:t>fire</w:t>
      </w:r>
      <w:r w:rsidRPr="002B079D">
        <w:rPr>
          <w:rFonts w:ascii="Times New Roman" w:hAnsi="Times New Roman" w:cs="Times New Roman"/>
          <w:sz w:val="24"/>
          <w:szCs w:val="24"/>
        </w:rPr>
        <w:t xml:space="preserve"> and post-fire dates to standardize conditions</w:t>
      </w:r>
      <w:sdt>
        <w:sdtPr>
          <w:rPr>
            <w:rFonts w:ascii="Times New Roman" w:hAnsi="Times New Roman" w:cs="Times New Roman"/>
            <w:color w:val="000000"/>
            <w:szCs w:val="24"/>
          </w:rPr>
          <w:tag w:val="MENDELEY_CITATION_v3_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"/>
          <w:id w:val="-942615251"/>
          <w:placeholder>
            <w:docPart w:val="DefaultPlaceholder_-1854013440"/>
          </w:placeholder>
        </w:sdtPr>
        <w:sdtContent>
          <w:r w:rsidR="00695502" w:rsidRPr="00695502">
            <w:rPr>
              <w:rFonts w:eastAsia="Times New Roman"/>
              <w:color w:val="000000"/>
            </w:rPr>
            <w:t>(Miller &amp; Thode, 2007)</w:t>
          </w:r>
        </w:sdtContent>
      </w:sdt>
      <w:r w:rsidRPr="002B079D">
        <w:rPr>
          <w:rFonts w:ascii="Times New Roman" w:hAnsi="Times New Roman" w:cs="Times New Roman"/>
          <w:sz w:val="24"/>
          <w:szCs w:val="24"/>
        </w:rPr>
        <w:t xml:space="preserve"> .</w:t>
      </w:r>
    </w:p>
    <w:p w14:paraId="49909881" w14:textId="77777777" w:rsidR="00A23EAB" w:rsidRPr="002B079D" w:rsidRDefault="00A23EAB" w:rsidP="004C3025">
      <w:pPr>
        <w:pStyle w:val="ListParagraph"/>
        <w:spacing w:after="0" w:line="240" w:lineRule="auto"/>
        <w:ind w:left="1080"/>
        <w:jc w:val="both"/>
        <w:rPr>
          <w:rFonts w:ascii="Times New Roman" w:hAnsi="Times New Roman" w:cs="Times New Roman"/>
          <w:sz w:val="24"/>
          <w:szCs w:val="24"/>
        </w:rPr>
      </w:pPr>
    </w:p>
    <w:p w14:paraId="71E15EC1" w14:textId="77777777" w:rsidR="006874A7" w:rsidRPr="002B079D" w:rsidRDefault="006874A7" w:rsidP="004C3025">
      <w:pPr>
        <w:pStyle w:val="ListParagraph"/>
        <w:spacing w:after="0" w:line="240" w:lineRule="auto"/>
        <w:ind w:left="284"/>
        <w:jc w:val="both"/>
        <w:rPr>
          <w:rFonts w:ascii="Times New Roman" w:hAnsi="Times New Roman" w:cs="Times New Roman"/>
          <w:b/>
          <w:bCs/>
          <w:sz w:val="24"/>
          <w:szCs w:val="24"/>
        </w:rPr>
      </w:pPr>
      <w:r w:rsidRPr="002B079D">
        <w:rPr>
          <w:rFonts w:ascii="Times New Roman" w:hAnsi="Times New Roman" w:cs="Times New Roman"/>
          <w:b/>
          <w:bCs/>
          <w:sz w:val="24"/>
          <w:szCs w:val="24"/>
        </w:rPr>
        <w:t>2.3 Spectral Indices Calculation</w:t>
      </w:r>
    </w:p>
    <w:p w14:paraId="6DFD12FD" w14:textId="21256591" w:rsidR="006874A7" w:rsidRPr="002B079D" w:rsidRDefault="00A23EAB" w:rsidP="004C3025">
      <w:pPr>
        <w:pStyle w:val="ListParagraph"/>
        <w:numPr>
          <w:ilvl w:val="0"/>
          <w:numId w:val="39"/>
        </w:numPr>
        <w:spacing w:after="0" w:line="240" w:lineRule="auto"/>
        <w:ind w:hanging="11"/>
        <w:jc w:val="both"/>
        <w:rPr>
          <w:rFonts w:ascii="Times New Roman" w:hAnsi="Times New Roman" w:cs="Times New Roman"/>
          <w:sz w:val="24"/>
          <w:szCs w:val="24"/>
        </w:rPr>
      </w:pPr>
      <w:r w:rsidRPr="002B079D">
        <w:rPr>
          <w:rFonts w:ascii="Times New Roman" w:hAnsi="Times New Roman" w:cs="Times New Roman"/>
          <w:sz w:val="24"/>
          <w:szCs w:val="24"/>
        </w:rPr>
        <w:t xml:space="preserve"> </w:t>
      </w:r>
      <w:r w:rsidR="006874A7" w:rsidRPr="002B079D">
        <w:rPr>
          <w:rFonts w:ascii="Times New Roman" w:hAnsi="Times New Roman" w:cs="Times New Roman"/>
          <w:sz w:val="24"/>
          <w:szCs w:val="24"/>
        </w:rPr>
        <w:t>Normalized Burn Ratio (NBR) is calculated using near-infrared (B8) and shortwave infrared (B12) bands:</w:t>
      </w:r>
    </w:p>
    <w:p w14:paraId="3387AA21" w14:textId="77777777" w:rsidR="00B456F5" w:rsidRPr="002B079D" w:rsidRDefault="006874A7" w:rsidP="004C3025">
      <w:pPr>
        <w:spacing w:after="0" w:line="240" w:lineRule="auto"/>
        <w:ind w:left="1080"/>
        <w:jc w:val="both"/>
        <w:rPr>
          <w:rFonts w:ascii="Times New Roman" w:hAnsi="Times New Roman" w:cs="Times New Roman"/>
          <w:sz w:val="24"/>
          <w:szCs w:val="24"/>
          <w:u w:val="single"/>
        </w:rPr>
      </w:pPr>
      <w:r w:rsidRPr="002B079D">
        <w:rPr>
          <w:rFonts w:ascii="Times New Roman" w:hAnsi="Times New Roman" w:cs="Times New Roman"/>
          <w:sz w:val="24"/>
          <w:szCs w:val="24"/>
        </w:rPr>
        <w:t>NBR=</w:t>
      </w:r>
      <w:r w:rsidR="00F702C7" w:rsidRPr="002B079D">
        <w:rPr>
          <w:rFonts w:ascii="Times New Roman" w:hAnsi="Times New Roman" w:cs="Times New Roman"/>
          <w:sz w:val="24"/>
          <w:szCs w:val="24"/>
        </w:rPr>
        <w:t xml:space="preserve"> </w:t>
      </w:r>
      <w:r w:rsidRPr="002B079D">
        <w:rPr>
          <w:rFonts w:ascii="Times New Roman" w:hAnsi="Times New Roman" w:cs="Times New Roman"/>
          <w:sz w:val="24"/>
          <w:szCs w:val="24"/>
          <w:u w:val="single"/>
        </w:rPr>
        <w:t>B8−B12</w:t>
      </w:r>
    </w:p>
    <w:p w14:paraId="23934276" w14:textId="2B1D0FC4" w:rsidR="00F702C7" w:rsidRPr="002B079D" w:rsidRDefault="00BE7A11" w:rsidP="004C3025">
      <w:pPr>
        <w:spacing w:after="0" w:line="240" w:lineRule="auto"/>
        <w:ind w:left="1080"/>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00F702C7" w:rsidRPr="002B079D">
        <w:rPr>
          <w:rFonts w:ascii="Times New Roman" w:hAnsi="Times New Roman" w:cs="Times New Roman"/>
          <w:sz w:val="24"/>
          <w:szCs w:val="24"/>
        </w:rPr>
        <w:t>B8+B12</w:t>
      </w:r>
    </w:p>
    <w:p w14:paraId="27F67490" w14:textId="4C3A742C" w:rsidR="006874A7" w:rsidRPr="002B079D" w:rsidRDefault="00A23EAB" w:rsidP="004C3025">
      <w:pPr>
        <w:pStyle w:val="ListParagraph"/>
        <w:numPr>
          <w:ilvl w:val="0"/>
          <w:numId w:val="39"/>
        </w:numPr>
        <w:spacing w:after="0" w:line="240" w:lineRule="auto"/>
        <w:ind w:hanging="11"/>
        <w:jc w:val="both"/>
        <w:rPr>
          <w:rFonts w:ascii="Times New Roman" w:hAnsi="Times New Roman" w:cs="Times New Roman"/>
          <w:sz w:val="24"/>
          <w:szCs w:val="24"/>
        </w:rPr>
      </w:pPr>
      <w:r w:rsidRPr="002B079D">
        <w:rPr>
          <w:rFonts w:ascii="Times New Roman" w:hAnsi="Times New Roman" w:cs="Times New Roman"/>
          <w:sz w:val="24"/>
          <w:szCs w:val="24"/>
        </w:rPr>
        <w:t xml:space="preserve">  </w:t>
      </w:r>
      <w:r w:rsidR="006874A7" w:rsidRPr="002B079D">
        <w:rPr>
          <w:rFonts w:ascii="Times New Roman" w:hAnsi="Times New Roman" w:cs="Times New Roman"/>
          <w:sz w:val="24"/>
          <w:szCs w:val="24"/>
        </w:rPr>
        <w:t>Differenced Normalized Burn Ratio (</w:t>
      </w:r>
      <w:proofErr w:type="spellStart"/>
      <w:r w:rsidR="006874A7" w:rsidRPr="002B079D">
        <w:rPr>
          <w:rFonts w:ascii="Times New Roman" w:hAnsi="Times New Roman" w:cs="Times New Roman"/>
          <w:sz w:val="24"/>
          <w:szCs w:val="24"/>
        </w:rPr>
        <w:t>dNBR</w:t>
      </w:r>
      <w:proofErr w:type="spellEnd"/>
      <w:r w:rsidR="006874A7" w:rsidRPr="002B079D">
        <w:rPr>
          <w:rFonts w:ascii="Times New Roman" w:hAnsi="Times New Roman" w:cs="Times New Roman"/>
          <w:sz w:val="24"/>
          <w:szCs w:val="24"/>
        </w:rPr>
        <w:t>) is computed as:</w:t>
      </w:r>
    </w:p>
    <w:p w14:paraId="772F38F7" w14:textId="77777777" w:rsidR="00F21E9D" w:rsidRPr="002B079D" w:rsidRDefault="00F21E9D" w:rsidP="004C3025">
      <w:pPr>
        <w:spacing w:after="0" w:line="240" w:lineRule="auto"/>
        <w:ind w:left="1080"/>
        <w:jc w:val="both"/>
        <w:rPr>
          <w:rFonts w:ascii="Times New Roman" w:hAnsi="Times New Roman" w:cs="Times New Roman"/>
          <w:sz w:val="24"/>
          <w:szCs w:val="24"/>
        </w:rPr>
      </w:pPr>
      <w:proofErr w:type="spellStart"/>
      <w:r w:rsidRPr="002B079D">
        <w:rPr>
          <w:rFonts w:ascii="Times New Roman" w:hAnsi="Times New Roman" w:cs="Times New Roman"/>
          <w:sz w:val="24"/>
          <w:szCs w:val="24"/>
        </w:rPr>
        <w:t>dNBR</w:t>
      </w:r>
      <w:proofErr w:type="spellEnd"/>
      <w:r w:rsidRPr="002B079D">
        <w:rPr>
          <w:rFonts w:ascii="Times New Roman" w:hAnsi="Times New Roman" w:cs="Times New Roman"/>
          <w:sz w:val="24"/>
          <w:szCs w:val="24"/>
        </w:rPr>
        <w:t>=</w:t>
      </w:r>
      <w:proofErr w:type="spellStart"/>
      <w:r w:rsidRPr="002B079D">
        <w:rPr>
          <w:rFonts w:ascii="Times New Roman" w:hAnsi="Times New Roman" w:cs="Times New Roman"/>
          <w:sz w:val="24"/>
          <w:szCs w:val="24"/>
        </w:rPr>
        <w:t>NBRpre</w:t>
      </w:r>
      <w:proofErr w:type="spellEnd"/>
      <w:r w:rsidRPr="002B079D">
        <w:rPr>
          <w:rFonts w:ascii="Times New Roman" w:hAnsi="Times New Roman" w:cs="Times New Roman"/>
          <w:sz w:val="24"/>
          <w:szCs w:val="24"/>
        </w:rPr>
        <w:t>​−</w:t>
      </w:r>
      <w:proofErr w:type="spellStart"/>
      <w:r w:rsidRPr="002B079D">
        <w:rPr>
          <w:rFonts w:ascii="Times New Roman" w:hAnsi="Times New Roman" w:cs="Times New Roman"/>
          <w:sz w:val="24"/>
          <w:szCs w:val="24"/>
        </w:rPr>
        <w:t>NBRpost</w:t>
      </w:r>
      <w:proofErr w:type="spellEnd"/>
    </w:p>
    <w:p w14:paraId="58CEBC5E" w14:textId="262F3A07" w:rsidR="00F21E9D" w:rsidRPr="002B079D" w:rsidRDefault="00A23EAB" w:rsidP="004C3025">
      <w:pPr>
        <w:pStyle w:val="ListParagraph"/>
        <w:numPr>
          <w:ilvl w:val="0"/>
          <w:numId w:val="39"/>
        </w:numPr>
        <w:spacing w:after="0" w:line="240" w:lineRule="auto"/>
        <w:ind w:hanging="11"/>
        <w:jc w:val="both"/>
        <w:rPr>
          <w:rFonts w:ascii="Times New Roman" w:hAnsi="Times New Roman" w:cs="Times New Roman"/>
          <w:sz w:val="24"/>
          <w:szCs w:val="24"/>
        </w:rPr>
      </w:pPr>
      <w:r w:rsidRPr="002B079D">
        <w:rPr>
          <w:rFonts w:ascii="Times New Roman" w:hAnsi="Times New Roman" w:cs="Times New Roman"/>
          <w:sz w:val="24"/>
          <w:szCs w:val="24"/>
        </w:rPr>
        <w:t xml:space="preserve"> </w:t>
      </w:r>
      <w:r w:rsidR="006874A7" w:rsidRPr="002B079D">
        <w:rPr>
          <w:rFonts w:ascii="Times New Roman" w:hAnsi="Times New Roman" w:cs="Times New Roman"/>
          <w:sz w:val="24"/>
          <w:szCs w:val="24"/>
        </w:rPr>
        <w:t>These indices are widely used for mapping vegetation</w:t>
      </w:r>
      <w:sdt>
        <w:sdtPr>
          <w:rPr>
            <w:rFonts w:ascii="Times New Roman" w:hAnsi="Times New Roman" w:cs="Times New Roman"/>
            <w:color w:val="000000"/>
            <w:sz w:val="24"/>
            <w:szCs w:val="24"/>
          </w:rPr>
          <w:tag w:val="MENDELEY_CITATION_v3_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"/>
          <w:id w:val="1709752054"/>
          <w:placeholder>
            <w:docPart w:val="DefaultPlaceholder_-1854013440"/>
          </w:placeholder>
        </w:sdtPr>
        <w:sdtContent>
          <w:r w:rsidR="00695502" w:rsidRPr="00695502">
            <w:rPr>
              <w:rFonts w:ascii="Times New Roman" w:hAnsi="Times New Roman" w:cs="Times New Roman"/>
              <w:color w:val="000000"/>
              <w:sz w:val="24"/>
              <w:szCs w:val="24"/>
            </w:rPr>
            <w:t>(Peng Gong et al., 2003)</w:t>
          </w:r>
        </w:sdtContent>
      </w:sdt>
      <w:r w:rsidR="006874A7" w:rsidRPr="002B079D">
        <w:rPr>
          <w:rFonts w:ascii="Times New Roman" w:hAnsi="Times New Roman" w:cs="Times New Roman"/>
          <w:sz w:val="24"/>
          <w:szCs w:val="24"/>
        </w:rPr>
        <w:t xml:space="preserve"> stress and burn severity</w:t>
      </w:r>
      <w:sdt>
        <w:sdtPr>
          <w:rPr>
            <w:rFonts w:ascii="Times New Roman" w:hAnsi="Times New Roman" w:cs="Times New Roman"/>
            <w:color w:val="000000"/>
            <w:sz w:val="24"/>
            <w:szCs w:val="24"/>
          </w:rPr>
          <w:tag w:val="MENDELEY_CITATION_v3_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"/>
          <w:id w:val="1207071629"/>
          <w:placeholder>
            <w:docPart w:val="DefaultPlaceholder_-1854013440"/>
          </w:placeholder>
        </w:sdtPr>
        <w:sdtContent>
          <w:r w:rsidR="00695502" w:rsidRPr="00695502">
            <w:rPr>
              <w:rFonts w:eastAsia="Times New Roman"/>
              <w:color w:val="000000"/>
              <w:sz w:val="24"/>
            </w:rPr>
            <w:t>(Miller &amp; Thode, 2007)</w:t>
          </w:r>
        </w:sdtContent>
      </w:sdt>
      <w:r w:rsidR="006874A7" w:rsidRPr="002B079D">
        <w:rPr>
          <w:rFonts w:ascii="Times New Roman" w:hAnsi="Times New Roman" w:cs="Times New Roman"/>
          <w:sz w:val="24"/>
          <w:szCs w:val="24"/>
        </w:rPr>
        <w:t xml:space="preserve"> </w:t>
      </w:r>
      <w:r w:rsidR="00F61AEF">
        <w:rPr>
          <w:rFonts w:ascii="Times New Roman" w:hAnsi="Times New Roman" w:cs="Times New Roman"/>
          <w:sz w:val="24"/>
          <w:szCs w:val="24"/>
        </w:rPr>
        <w:t>.</w:t>
      </w:r>
    </w:p>
    <w:p w14:paraId="07217330" w14:textId="77777777" w:rsidR="00F21E9D" w:rsidRPr="002B079D" w:rsidRDefault="00F21E9D" w:rsidP="004C3025">
      <w:pPr>
        <w:spacing w:after="0" w:line="240" w:lineRule="auto"/>
        <w:ind w:left="709"/>
        <w:jc w:val="both"/>
        <w:rPr>
          <w:rFonts w:ascii="Times New Roman" w:hAnsi="Times New Roman" w:cs="Times New Roman"/>
          <w:sz w:val="24"/>
          <w:szCs w:val="24"/>
        </w:rPr>
      </w:pPr>
    </w:p>
    <w:p w14:paraId="1D0C105B" w14:textId="48D970F1" w:rsidR="006874A7" w:rsidRPr="002B079D" w:rsidRDefault="006874A7" w:rsidP="004C3025">
      <w:pPr>
        <w:spacing w:after="0" w:line="240" w:lineRule="auto"/>
        <w:ind w:left="284"/>
        <w:jc w:val="both"/>
        <w:rPr>
          <w:rFonts w:ascii="Times New Roman" w:hAnsi="Times New Roman" w:cs="Times New Roman"/>
          <w:b/>
          <w:bCs/>
          <w:sz w:val="24"/>
          <w:szCs w:val="24"/>
        </w:rPr>
      </w:pPr>
      <w:r w:rsidRPr="002B079D">
        <w:rPr>
          <w:rFonts w:ascii="Times New Roman" w:hAnsi="Times New Roman" w:cs="Times New Roman"/>
          <w:b/>
          <w:bCs/>
          <w:sz w:val="24"/>
          <w:szCs w:val="24"/>
        </w:rPr>
        <w:t>2.4 Severity Classification</w:t>
      </w:r>
    </w:p>
    <w:p w14:paraId="72DC3AE9" w14:textId="77777777" w:rsidR="006874A7" w:rsidRPr="002B079D" w:rsidRDefault="006874A7" w:rsidP="004C3025">
      <w:pPr>
        <w:pStyle w:val="ListParagraph"/>
        <w:numPr>
          <w:ilvl w:val="0"/>
          <w:numId w:val="40"/>
        </w:numPr>
        <w:spacing w:after="0" w:line="240" w:lineRule="auto"/>
        <w:ind w:left="993" w:hanging="284"/>
        <w:jc w:val="both"/>
        <w:rPr>
          <w:rFonts w:ascii="Times New Roman" w:hAnsi="Times New Roman" w:cs="Times New Roman"/>
          <w:sz w:val="24"/>
          <w:szCs w:val="24"/>
        </w:rPr>
      </w:pPr>
      <w:proofErr w:type="spellStart"/>
      <w:r w:rsidRPr="002B079D">
        <w:rPr>
          <w:rFonts w:ascii="Times New Roman" w:hAnsi="Times New Roman" w:cs="Times New Roman"/>
          <w:sz w:val="24"/>
          <w:szCs w:val="24"/>
        </w:rPr>
        <w:t>dNBR</w:t>
      </w:r>
      <w:proofErr w:type="spellEnd"/>
      <w:r w:rsidRPr="002B079D">
        <w:rPr>
          <w:rFonts w:ascii="Times New Roman" w:hAnsi="Times New Roman" w:cs="Times New Roman"/>
          <w:sz w:val="24"/>
          <w:szCs w:val="24"/>
        </w:rPr>
        <w:t xml:space="preserve"> values are classified according to UN-SPIDER burn severity thresholds:</w:t>
      </w:r>
    </w:p>
    <w:p w14:paraId="05CD0445" w14:textId="77777777" w:rsidR="006874A7" w:rsidRPr="002B079D" w:rsidRDefault="006874A7" w:rsidP="004C3025">
      <w:pPr>
        <w:pStyle w:val="ListParagraph"/>
        <w:numPr>
          <w:ilvl w:val="1"/>
          <w:numId w:val="38"/>
        </w:numPr>
        <w:spacing w:after="0" w:line="240" w:lineRule="auto"/>
        <w:ind w:left="851" w:firstLine="556"/>
        <w:rPr>
          <w:rFonts w:ascii="Times New Roman" w:hAnsi="Times New Roman" w:cs="Times New Roman"/>
          <w:sz w:val="24"/>
          <w:szCs w:val="24"/>
        </w:rPr>
      </w:pPr>
      <w:r w:rsidRPr="002B079D">
        <w:rPr>
          <w:rFonts w:ascii="Times New Roman" w:hAnsi="Times New Roman" w:cs="Times New Roman"/>
          <w:sz w:val="24"/>
          <w:szCs w:val="24"/>
        </w:rPr>
        <w:t>Unburned: &lt; 0.1</w:t>
      </w:r>
    </w:p>
    <w:p w14:paraId="252975DA" w14:textId="77777777" w:rsidR="006874A7" w:rsidRPr="002B079D" w:rsidRDefault="006874A7" w:rsidP="004C3025">
      <w:pPr>
        <w:pStyle w:val="ListParagraph"/>
        <w:numPr>
          <w:ilvl w:val="1"/>
          <w:numId w:val="38"/>
        </w:numPr>
        <w:spacing w:after="0" w:line="240" w:lineRule="auto"/>
        <w:ind w:left="851" w:firstLine="556"/>
        <w:rPr>
          <w:rFonts w:ascii="Times New Roman" w:hAnsi="Times New Roman" w:cs="Times New Roman"/>
          <w:sz w:val="24"/>
          <w:szCs w:val="24"/>
        </w:rPr>
      </w:pPr>
      <w:r w:rsidRPr="002B079D">
        <w:rPr>
          <w:rFonts w:ascii="Times New Roman" w:hAnsi="Times New Roman" w:cs="Times New Roman"/>
          <w:sz w:val="24"/>
          <w:szCs w:val="24"/>
        </w:rPr>
        <w:t>Low severity: 0.1–0.27</w:t>
      </w:r>
    </w:p>
    <w:p w14:paraId="429AFB2B" w14:textId="77777777" w:rsidR="006874A7" w:rsidRPr="002B079D" w:rsidRDefault="006874A7" w:rsidP="004C3025">
      <w:pPr>
        <w:pStyle w:val="ListParagraph"/>
        <w:numPr>
          <w:ilvl w:val="1"/>
          <w:numId w:val="38"/>
        </w:numPr>
        <w:spacing w:after="0" w:line="240" w:lineRule="auto"/>
        <w:ind w:left="851" w:firstLine="556"/>
        <w:rPr>
          <w:rFonts w:ascii="Times New Roman" w:hAnsi="Times New Roman" w:cs="Times New Roman"/>
          <w:sz w:val="24"/>
          <w:szCs w:val="24"/>
        </w:rPr>
      </w:pPr>
      <w:r w:rsidRPr="002B079D">
        <w:rPr>
          <w:rFonts w:ascii="Times New Roman" w:hAnsi="Times New Roman" w:cs="Times New Roman"/>
          <w:sz w:val="24"/>
          <w:szCs w:val="24"/>
        </w:rPr>
        <w:t>Moderate severity: 0.27–0.44</w:t>
      </w:r>
    </w:p>
    <w:p w14:paraId="0A248471" w14:textId="75091286" w:rsidR="002A211F" w:rsidRPr="00F61AEF" w:rsidRDefault="006874A7" w:rsidP="00F61AEF">
      <w:pPr>
        <w:pStyle w:val="ListParagraph"/>
        <w:numPr>
          <w:ilvl w:val="1"/>
          <w:numId w:val="38"/>
        </w:numPr>
        <w:spacing w:after="0" w:line="240" w:lineRule="auto"/>
        <w:ind w:left="2127" w:hanging="720"/>
        <w:rPr>
          <w:rFonts w:ascii="Times New Roman" w:hAnsi="Times New Roman" w:cs="Times New Roman"/>
          <w:sz w:val="24"/>
          <w:szCs w:val="24"/>
        </w:rPr>
      </w:pPr>
      <w:r w:rsidRPr="002B079D">
        <w:rPr>
          <w:rFonts w:ascii="Times New Roman" w:hAnsi="Times New Roman" w:cs="Times New Roman"/>
          <w:sz w:val="24"/>
          <w:szCs w:val="24"/>
        </w:rPr>
        <w:t>High severity: &gt; 0.44</w:t>
      </w:r>
      <w:r w:rsidRPr="002B079D">
        <w:rPr>
          <w:rFonts w:ascii="Times New Roman" w:hAnsi="Times New Roman" w:cs="Times New Roman"/>
          <w:sz w:val="24"/>
          <w:szCs w:val="24"/>
        </w:rPr>
        <w:br/>
        <w:t>(UN-SPIDER, 2021)</w:t>
      </w:r>
    </w:p>
    <w:p w14:paraId="4CD5F4CB" w14:textId="19DB38F3" w:rsidR="006874A7" w:rsidRPr="002B079D" w:rsidRDefault="006874A7" w:rsidP="004C3025">
      <w:pPr>
        <w:pStyle w:val="ListParagraph"/>
        <w:spacing w:after="0" w:line="240" w:lineRule="auto"/>
        <w:ind w:left="284"/>
        <w:jc w:val="both"/>
        <w:rPr>
          <w:rFonts w:ascii="Times New Roman" w:hAnsi="Times New Roman" w:cs="Times New Roman"/>
          <w:b/>
          <w:bCs/>
          <w:sz w:val="24"/>
          <w:szCs w:val="24"/>
        </w:rPr>
      </w:pPr>
      <w:r w:rsidRPr="002B079D">
        <w:rPr>
          <w:rFonts w:ascii="Times New Roman" w:hAnsi="Times New Roman" w:cs="Times New Roman"/>
          <w:b/>
          <w:bCs/>
          <w:sz w:val="24"/>
          <w:szCs w:val="24"/>
        </w:rPr>
        <w:t>2.5 Area Statistics</w:t>
      </w:r>
    </w:p>
    <w:p w14:paraId="471CF460" w14:textId="77777777" w:rsidR="006874A7" w:rsidRPr="002B079D" w:rsidRDefault="006874A7" w:rsidP="004C3025">
      <w:pPr>
        <w:pStyle w:val="ListParagraph"/>
        <w:numPr>
          <w:ilvl w:val="0"/>
          <w:numId w:val="35"/>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Each severity class’s area (in km²) is calculated within 10 km radius buffers surrounding fire-impacted points.</w:t>
      </w:r>
    </w:p>
    <w:p w14:paraId="3CD7DE8B" w14:textId="77777777" w:rsidR="006874A7" w:rsidRPr="002B079D" w:rsidRDefault="006874A7" w:rsidP="004C3025">
      <w:pPr>
        <w:pStyle w:val="ListParagraph"/>
        <w:numPr>
          <w:ilvl w:val="0"/>
          <w:numId w:val="35"/>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These are aggregated to assess the spatial extent and intensity of forest fires at district and regional levels.</w:t>
      </w:r>
    </w:p>
    <w:p w14:paraId="408141E7" w14:textId="6A1E8BE5" w:rsidR="006874A7" w:rsidRPr="002B079D" w:rsidRDefault="006874A7" w:rsidP="004C3025">
      <w:pPr>
        <w:pStyle w:val="ListParagraph"/>
        <w:spacing w:after="0" w:line="240" w:lineRule="auto"/>
        <w:jc w:val="both"/>
        <w:rPr>
          <w:rFonts w:ascii="Times New Roman" w:hAnsi="Times New Roman" w:cs="Times New Roman"/>
          <w:sz w:val="24"/>
          <w:szCs w:val="24"/>
        </w:rPr>
      </w:pPr>
    </w:p>
    <w:p w14:paraId="39CA18BB" w14:textId="77777777" w:rsidR="006874A7" w:rsidRPr="002B079D" w:rsidRDefault="006874A7" w:rsidP="004C3025">
      <w:pPr>
        <w:pStyle w:val="ListParagraph"/>
        <w:spacing w:after="0" w:line="240" w:lineRule="auto"/>
        <w:ind w:left="0"/>
        <w:jc w:val="both"/>
        <w:rPr>
          <w:rFonts w:ascii="Times New Roman" w:hAnsi="Times New Roman" w:cs="Times New Roman"/>
          <w:b/>
          <w:bCs/>
          <w:sz w:val="24"/>
          <w:szCs w:val="24"/>
        </w:rPr>
      </w:pPr>
      <w:r w:rsidRPr="002B079D">
        <w:rPr>
          <w:rFonts w:ascii="Times New Roman" w:hAnsi="Times New Roman" w:cs="Times New Roman"/>
          <w:b/>
          <w:bCs/>
          <w:sz w:val="24"/>
          <w:szCs w:val="24"/>
        </w:rPr>
        <w:t>3. Integration and Outputs</w:t>
      </w:r>
    </w:p>
    <w:p w14:paraId="1923814C" w14:textId="77777777" w:rsidR="006874A7" w:rsidRPr="002B079D" w:rsidRDefault="006874A7" w:rsidP="004C3025">
      <w:pPr>
        <w:pStyle w:val="ListParagraph"/>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The land cover and burn severity modules converge to produce:</w:t>
      </w:r>
    </w:p>
    <w:p w14:paraId="0223FF67" w14:textId="77777777" w:rsidR="006874A7" w:rsidRPr="002B079D" w:rsidRDefault="006874A7" w:rsidP="004C3025">
      <w:pPr>
        <w:pStyle w:val="ListParagraph"/>
        <w:numPr>
          <w:ilvl w:val="0"/>
          <w:numId w:val="36"/>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Multi-temporal land cover maps (2017–2024)</w:t>
      </w:r>
    </w:p>
    <w:p w14:paraId="3A09CE23" w14:textId="1AE9475A" w:rsidR="006874A7" w:rsidRPr="002B079D" w:rsidRDefault="006874A7" w:rsidP="004C3025">
      <w:pPr>
        <w:pStyle w:val="ListParagraph"/>
        <w:numPr>
          <w:ilvl w:val="0"/>
          <w:numId w:val="36"/>
        </w:numPr>
        <w:spacing w:after="0" w:line="240" w:lineRule="auto"/>
        <w:jc w:val="both"/>
        <w:rPr>
          <w:rFonts w:ascii="Times New Roman" w:hAnsi="Times New Roman" w:cs="Times New Roman"/>
          <w:sz w:val="24"/>
          <w:szCs w:val="24"/>
        </w:rPr>
      </w:pPr>
      <w:proofErr w:type="spellStart"/>
      <w:r w:rsidRPr="002B079D">
        <w:rPr>
          <w:rFonts w:ascii="Times New Roman" w:hAnsi="Times New Roman" w:cs="Times New Roman"/>
          <w:sz w:val="24"/>
          <w:szCs w:val="24"/>
        </w:rPr>
        <w:t>dNBR</w:t>
      </w:r>
      <w:proofErr w:type="spellEnd"/>
      <w:r w:rsidRPr="002B079D">
        <w:rPr>
          <w:rFonts w:ascii="Times New Roman" w:hAnsi="Times New Roman" w:cs="Times New Roman"/>
          <w:sz w:val="24"/>
          <w:szCs w:val="24"/>
        </w:rPr>
        <w:t>-based fire severity</w:t>
      </w:r>
      <w:sdt>
        <w:sdtPr>
          <w:rPr>
            <w:rFonts w:ascii="Times New Roman" w:hAnsi="Times New Roman" w:cs="Times New Roman"/>
            <w:color w:val="000000"/>
            <w:sz w:val="24"/>
            <w:szCs w:val="24"/>
          </w:rPr>
          <w:tag w:val="MENDELEY_CITATION_v3_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"/>
          <w:id w:val="1407498334"/>
          <w:placeholder>
            <w:docPart w:val="DefaultPlaceholder_-1854013440"/>
          </w:placeholder>
        </w:sdtPr>
        <w:sdtContent>
          <w:r w:rsidR="00695502" w:rsidRPr="00695502">
            <w:rPr>
              <w:rFonts w:ascii="Times New Roman" w:hAnsi="Times New Roman" w:cs="Times New Roman"/>
              <w:color w:val="000000"/>
              <w:sz w:val="24"/>
              <w:szCs w:val="24"/>
            </w:rPr>
            <w:t>(Sivakumar et al., 2024)</w:t>
          </w:r>
        </w:sdtContent>
      </w:sdt>
      <w:r w:rsidRPr="002B079D">
        <w:rPr>
          <w:rFonts w:ascii="Times New Roman" w:hAnsi="Times New Roman" w:cs="Times New Roman"/>
          <w:sz w:val="24"/>
          <w:szCs w:val="24"/>
        </w:rPr>
        <w:t xml:space="preserve"> maps</w:t>
      </w:r>
    </w:p>
    <w:p w14:paraId="2535E5A4" w14:textId="77777777" w:rsidR="006874A7" w:rsidRPr="002B079D" w:rsidRDefault="006874A7" w:rsidP="004C3025">
      <w:pPr>
        <w:pStyle w:val="ListParagraph"/>
        <w:numPr>
          <w:ilvl w:val="0"/>
          <w:numId w:val="36"/>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Quantitative indicators: Changed area per land cover class, burn area per severity level</w:t>
      </w:r>
    </w:p>
    <w:p w14:paraId="1FB795A7" w14:textId="77777777" w:rsidR="006874A7" w:rsidRPr="002B079D" w:rsidRDefault="006874A7" w:rsidP="004C3025">
      <w:pPr>
        <w:pStyle w:val="ListParagraph"/>
        <w:numPr>
          <w:ilvl w:val="0"/>
          <w:numId w:val="36"/>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Interactive decision tools:</w:t>
      </w:r>
    </w:p>
    <w:p w14:paraId="60F4EFAC" w14:textId="77777777" w:rsidR="006874A7" w:rsidRPr="002B079D" w:rsidRDefault="006874A7" w:rsidP="004C3025">
      <w:pPr>
        <w:pStyle w:val="ListParagraph"/>
        <w:numPr>
          <w:ilvl w:val="1"/>
          <w:numId w:val="24"/>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Linked charts and maps</w:t>
      </w:r>
    </w:p>
    <w:p w14:paraId="2F9B88AE" w14:textId="77777777" w:rsidR="006874A7" w:rsidRPr="002B079D" w:rsidRDefault="006874A7" w:rsidP="004C3025">
      <w:pPr>
        <w:pStyle w:val="ListParagraph"/>
        <w:numPr>
          <w:ilvl w:val="1"/>
          <w:numId w:val="24"/>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Pixel-level probability trends</w:t>
      </w:r>
    </w:p>
    <w:p w14:paraId="7CD743F7" w14:textId="77777777" w:rsidR="006874A7" w:rsidRPr="002B079D" w:rsidRDefault="006874A7" w:rsidP="004C3025">
      <w:pPr>
        <w:pStyle w:val="ListParagraph"/>
        <w:numPr>
          <w:ilvl w:val="1"/>
          <w:numId w:val="24"/>
        </w:numPr>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Exportable visuals and data summaries</w:t>
      </w:r>
    </w:p>
    <w:p w14:paraId="0305579C" w14:textId="5340DDA4" w:rsidR="006132FC" w:rsidRDefault="006874A7" w:rsidP="004C3025">
      <w:pPr>
        <w:pStyle w:val="ListParagraph"/>
        <w:spacing w:after="0" w:line="240" w:lineRule="auto"/>
        <w:jc w:val="both"/>
        <w:rPr>
          <w:rFonts w:ascii="Times New Roman" w:hAnsi="Times New Roman" w:cs="Times New Roman"/>
          <w:sz w:val="24"/>
          <w:szCs w:val="24"/>
        </w:rPr>
      </w:pPr>
      <w:r w:rsidRPr="002B079D">
        <w:rPr>
          <w:rFonts w:ascii="Times New Roman" w:hAnsi="Times New Roman" w:cs="Times New Roman"/>
          <w:sz w:val="24"/>
          <w:szCs w:val="24"/>
        </w:rPr>
        <w:t xml:space="preserve">All processes are embedded in a user-interactive GEE application for visualization, temporal queries, and decision-making support by forest managers, researchers, and planners </w:t>
      </w:r>
      <w:sdt>
        <w:sdtPr>
          <w:rPr>
            <w:rFonts w:ascii="Times New Roman" w:hAnsi="Times New Roman" w:cs="Times New Roman"/>
            <w:color w:val="000000"/>
            <w:sz w:val="24"/>
            <w:szCs w:val="24"/>
          </w:rPr>
          <w:tag w:val="MENDELEY_CITATION_v3_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"/>
          <w:id w:val="215546290"/>
          <w:placeholder>
            <w:docPart w:val="DefaultPlaceholder_-1854013440"/>
          </w:placeholder>
        </w:sdtPr>
        <w:sdtContent>
          <w:r w:rsidR="00695502" w:rsidRPr="00695502">
            <w:rPr>
              <w:rFonts w:ascii="Times New Roman" w:hAnsi="Times New Roman" w:cs="Times New Roman"/>
              <w:color w:val="000000"/>
              <w:sz w:val="24"/>
              <w:szCs w:val="24"/>
            </w:rPr>
            <w:t>(Gorelick et al., 2017)</w:t>
          </w:r>
        </w:sdtContent>
      </w:sdt>
      <w:r w:rsidRPr="002B079D">
        <w:rPr>
          <w:rFonts w:ascii="Times New Roman" w:hAnsi="Times New Roman" w:cs="Times New Roman"/>
          <w:sz w:val="24"/>
          <w:szCs w:val="24"/>
        </w:rPr>
        <w:t>.</w:t>
      </w:r>
    </w:p>
    <w:p w14:paraId="6936EF23" w14:textId="77777777" w:rsidR="00B25A3A" w:rsidRDefault="00B25A3A" w:rsidP="00B25A3A">
      <w:pPr>
        <w:pStyle w:val="ListParagraph"/>
        <w:ind w:left="142"/>
        <w:jc w:val="both"/>
        <w:rPr>
          <w:rFonts w:ascii="Times New Roman" w:hAnsi="Times New Roman" w:cs="Times New Roman"/>
          <w:b/>
          <w:bCs/>
        </w:rPr>
      </w:pPr>
    </w:p>
    <w:p w14:paraId="345D94BF" w14:textId="77777777" w:rsidR="00F61AEF" w:rsidRDefault="00F61AEF" w:rsidP="00B25A3A">
      <w:pPr>
        <w:pStyle w:val="ListParagraph"/>
        <w:ind w:left="142"/>
        <w:jc w:val="both"/>
        <w:rPr>
          <w:rFonts w:ascii="Times New Roman" w:hAnsi="Times New Roman" w:cs="Times New Roman"/>
          <w:b/>
          <w:bCs/>
          <w:sz w:val="24"/>
          <w:szCs w:val="24"/>
        </w:rPr>
      </w:pPr>
      <w:bookmarkStart w:id="0" w:name="_Hlk201570022"/>
    </w:p>
    <w:p w14:paraId="7B81063A" w14:textId="55FF0B33" w:rsidR="00B25A3A" w:rsidRPr="007E2F1C" w:rsidRDefault="00F75706" w:rsidP="00B25A3A">
      <w:pPr>
        <w:pStyle w:val="ListParagraph"/>
        <w:ind w:left="142"/>
        <w:jc w:val="both"/>
        <w:rPr>
          <w:rFonts w:ascii="Times New Roman" w:hAnsi="Times New Roman" w:cs="Times New Roman"/>
          <w:b/>
          <w:bCs/>
          <w:sz w:val="24"/>
          <w:szCs w:val="24"/>
          <w:u w:val="single"/>
        </w:rPr>
      </w:pPr>
      <w:r w:rsidRPr="00F75706">
        <w:rPr>
          <w:rFonts w:ascii="Times New Roman" w:hAnsi="Times New Roman" w:cs="Times New Roman"/>
          <w:b/>
          <w:bCs/>
          <w:sz w:val="24"/>
          <w:szCs w:val="24"/>
        </w:rPr>
        <w:t>4.</w:t>
      </w:r>
      <w:r>
        <w:rPr>
          <w:rFonts w:ascii="Times New Roman" w:hAnsi="Times New Roman" w:cs="Times New Roman"/>
          <w:b/>
          <w:bCs/>
          <w:sz w:val="24"/>
          <w:szCs w:val="24"/>
          <w:u w:val="single"/>
        </w:rPr>
        <w:t xml:space="preserve"> </w:t>
      </w:r>
      <w:r w:rsidR="00B25A3A" w:rsidRPr="007E2F1C">
        <w:rPr>
          <w:rFonts w:ascii="Times New Roman" w:hAnsi="Times New Roman" w:cs="Times New Roman"/>
          <w:b/>
          <w:bCs/>
          <w:sz w:val="24"/>
          <w:szCs w:val="24"/>
          <w:u w:val="single"/>
        </w:rPr>
        <w:t xml:space="preserve">Workflow of web application </w:t>
      </w:r>
    </w:p>
    <w:p w14:paraId="5D47B6B9" w14:textId="77777777" w:rsidR="007E2F1C" w:rsidRDefault="007E2F1C" w:rsidP="00B25A3A">
      <w:pPr>
        <w:pStyle w:val="ListParagraph"/>
        <w:ind w:left="142"/>
        <w:jc w:val="both"/>
        <w:rPr>
          <w:rFonts w:ascii="Times New Roman" w:hAnsi="Times New Roman" w:cs="Times New Roman"/>
          <w:b/>
          <w:bCs/>
        </w:rPr>
      </w:pPr>
    </w:p>
    <w:p w14:paraId="605DE729" w14:textId="77777777" w:rsidR="00FD6473" w:rsidRDefault="007E2F1C" w:rsidP="00FD6473">
      <w:pPr>
        <w:pStyle w:val="ListParagraph"/>
        <w:keepNext/>
        <w:ind w:left="142"/>
        <w:jc w:val="center"/>
      </w:pPr>
      <w:r>
        <w:rPr>
          <w:noProof/>
          <w:lang w:val="en-US"/>
        </w:rPr>
        <w:drawing>
          <wp:inline distT="0" distB="0" distL="0" distR="0" wp14:anchorId="66C805B6" wp14:editId="2762B477">
            <wp:extent cx="2727960" cy="3108960"/>
            <wp:effectExtent l="0" t="0" r="0" b="0"/>
            <wp:docPr id="1299853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7960" cy="3108960"/>
                    </a:xfrm>
                    <a:prstGeom prst="rect">
                      <a:avLst/>
                    </a:prstGeom>
                    <a:noFill/>
                    <a:ln>
                      <a:noFill/>
                    </a:ln>
                  </pic:spPr>
                </pic:pic>
              </a:graphicData>
            </a:graphic>
          </wp:inline>
        </w:drawing>
      </w:r>
    </w:p>
    <w:p w14:paraId="0D7A0516" w14:textId="48EF6C49" w:rsidR="00FD6473" w:rsidRPr="002A211F" w:rsidRDefault="00FD6473" w:rsidP="002A211F">
      <w:pPr>
        <w:jc w:val="center"/>
        <w:rPr>
          <w:rFonts w:ascii="Times New Roman" w:hAnsi="Times New Roman" w:cs="Times New Roman"/>
          <w:sz w:val="20"/>
          <w:szCs w:val="20"/>
        </w:rPr>
      </w:pPr>
      <w:r w:rsidRPr="002A211F">
        <w:rPr>
          <w:rFonts w:ascii="Times New Roman" w:hAnsi="Times New Roman" w:cs="Times New Roman"/>
          <w:sz w:val="20"/>
          <w:szCs w:val="20"/>
        </w:rPr>
        <w:t xml:space="preserve">Figure </w:t>
      </w:r>
      <w:r w:rsidRPr="002A211F">
        <w:rPr>
          <w:rFonts w:ascii="Times New Roman" w:hAnsi="Times New Roman" w:cs="Times New Roman"/>
          <w:sz w:val="20"/>
          <w:szCs w:val="20"/>
        </w:rPr>
        <w:fldChar w:fldCharType="begin"/>
      </w:r>
      <w:r w:rsidRPr="002A211F">
        <w:rPr>
          <w:rFonts w:ascii="Times New Roman" w:hAnsi="Times New Roman" w:cs="Times New Roman"/>
          <w:sz w:val="20"/>
          <w:szCs w:val="20"/>
        </w:rPr>
        <w:instrText xml:space="preserve"> SEQ Figure \* ARABIC </w:instrText>
      </w:r>
      <w:r w:rsidRPr="002A211F">
        <w:rPr>
          <w:rFonts w:ascii="Times New Roman" w:hAnsi="Times New Roman" w:cs="Times New Roman"/>
          <w:sz w:val="20"/>
          <w:szCs w:val="20"/>
        </w:rPr>
        <w:fldChar w:fldCharType="separate"/>
      </w:r>
      <w:r w:rsidRPr="002A211F">
        <w:rPr>
          <w:rFonts w:ascii="Times New Roman" w:hAnsi="Times New Roman" w:cs="Times New Roman"/>
          <w:noProof/>
          <w:sz w:val="20"/>
          <w:szCs w:val="20"/>
        </w:rPr>
        <w:t>2</w:t>
      </w:r>
      <w:r w:rsidRPr="002A211F">
        <w:rPr>
          <w:rFonts w:ascii="Times New Roman" w:hAnsi="Times New Roman" w:cs="Times New Roman"/>
          <w:sz w:val="20"/>
          <w:szCs w:val="20"/>
        </w:rPr>
        <w:fldChar w:fldCharType="end"/>
      </w:r>
      <w:r w:rsidRPr="002A211F">
        <w:rPr>
          <w:rFonts w:ascii="Times New Roman" w:hAnsi="Times New Roman" w:cs="Times New Roman"/>
          <w:sz w:val="20"/>
          <w:szCs w:val="20"/>
        </w:rPr>
        <w:t xml:space="preserve"> web application Functionality</w:t>
      </w:r>
    </w:p>
    <w:p w14:paraId="2E34553D" w14:textId="38A506C9" w:rsidR="007E2F1C" w:rsidRDefault="007E2F1C" w:rsidP="00FD6473">
      <w:pPr>
        <w:pStyle w:val="ListParagraph"/>
        <w:ind w:left="142"/>
        <w:jc w:val="center"/>
        <w:rPr>
          <w:rFonts w:ascii="Times New Roman" w:hAnsi="Times New Roman" w:cs="Times New Roman"/>
          <w:b/>
          <w:bCs/>
        </w:rPr>
      </w:pPr>
    </w:p>
    <w:p w14:paraId="1FD8CA38" w14:textId="77777777" w:rsidR="00B25A3A" w:rsidRPr="007E2F1C" w:rsidRDefault="00B25A3A" w:rsidP="00DA7FEA">
      <w:pPr>
        <w:pStyle w:val="ListParagraph"/>
        <w:spacing w:after="0" w:line="240" w:lineRule="auto"/>
        <w:ind w:left="142"/>
        <w:jc w:val="both"/>
        <w:rPr>
          <w:rFonts w:ascii="Times New Roman" w:hAnsi="Times New Roman" w:cs="Times New Roman"/>
          <w:sz w:val="24"/>
          <w:szCs w:val="24"/>
        </w:rPr>
      </w:pPr>
      <w:r w:rsidRPr="007E2F1C">
        <w:rPr>
          <w:rFonts w:ascii="Times New Roman" w:hAnsi="Times New Roman" w:cs="Times New Roman"/>
          <w:sz w:val="24"/>
          <w:szCs w:val="24"/>
        </w:rPr>
        <w:t>Steps to access Web application are as follows and is also shown in fig 1 to 5</w:t>
      </w:r>
    </w:p>
    <w:p w14:paraId="1A4E1A54" w14:textId="77777777" w:rsidR="007E2F1C" w:rsidRPr="007E2F1C" w:rsidRDefault="007E2F1C" w:rsidP="00DA7FEA">
      <w:pPr>
        <w:spacing w:after="0" w:line="240" w:lineRule="auto"/>
        <w:ind w:left="633"/>
        <w:jc w:val="both"/>
        <w:rPr>
          <w:rFonts w:ascii="Times New Roman" w:hAnsi="Times New Roman" w:cs="Times New Roman"/>
          <w:b/>
          <w:bCs/>
          <w:color w:val="212121"/>
          <w:sz w:val="24"/>
          <w:szCs w:val="24"/>
          <w:u w:val="single"/>
          <w:shd w:val="clear" w:color="auto" w:fill="FFFFFF"/>
        </w:rPr>
      </w:pPr>
      <w:r w:rsidRPr="007E2F1C">
        <w:rPr>
          <w:rFonts w:ascii="Times New Roman" w:hAnsi="Times New Roman" w:cs="Times New Roman"/>
          <w:b/>
          <w:bCs/>
          <w:color w:val="212121"/>
          <w:sz w:val="24"/>
          <w:szCs w:val="24"/>
          <w:u w:val="single"/>
          <w:shd w:val="clear" w:color="auto" w:fill="FFFFFF"/>
        </w:rPr>
        <w:t>Web Application Functionality</w:t>
      </w:r>
    </w:p>
    <w:p w14:paraId="4154DB29" w14:textId="77777777" w:rsidR="007E2F1C" w:rsidRPr="007E2F1C" w:rsidRDefault="007E2F1C" w:rsidP="00DA7FEA">
      <w:pPr>
        <w:numPr>
          <w:ilvl w:val="0"/>
          <w:numId w:val="48"/>
        </w:numPr>
        <w:spacing w:after="0" w:line="240" w:lineRule="auto"/>
        <w:ind w:left="714" w:hanging="357"/>
        <w:rPr>
          <w:rFonts w:ascii="Times New Roman" w:hAnsi="Times New Roman" w:cs="Times New Roman"/>
          <w:color w:val="212121"/>
          <w:sz w:val="24"/>
          <w:szCs w:val="24"/>
          <w:shd w:val="clear" w:color="auto" w:fill="FFFFFF"/>
        </w:rPr>
      </w:pPr>
      <w:r w:rsidRPr="007E2F1C">
        <w:rPr>
          <w:rFonts w:ascii="Times New Roman" w:hAnsi="Times New Roman" w:cs="Times New Roman"/>
          <w:color w:val="212121"/>
          <w:sz w:val="24"/>
          <w:szCs w:val="24"/>
          <w:shd w:val="clear" w:color="auto" w:fill="FFFFFF"/>
        </w:rPr>
        <w:t>Accessing the Application:</w:t>
      </w:r>
      <w:r w:rsidRPr="007E2F1C">
        <w:rPr>
          <w:rFonts w:ascii="Times New Roman" w:hAnsi="Times New Roman" w:cs="Times New Roman"/>
          <w:color w:val="212121"/>
          <w:sz w:val="24"/>
          <w:szCs w:val="24"/>
          <w:shd w:val="clear" w:color="auto" w:fill="FFFFFF"/>
        </w:rPr>
        <w:br/>
        <w:t>The web application can be accessed via the following URL:</w:t>
      </w:r>
      <w:r w:rsidRPr="007E2F1C">
        <w:rPr>
          <w:rFonts w:ascii="Times New Roman" w:hAnsi="Times New Roman" w:cs="Times New Roman"/>
          <w:color w:val="212121"/>
          <w:sz w:val="24"/>
          <w:szCs w:val="24"/>
          <w:shd w:val="clear" w:color="auto" w:fill="FFFFFF"/>
        </w:rPr>
        <w:br/>
      </w:r>
      <w:hyperlink r:id="rId10" w:tgtFrame="_new" w:history="1">
        <w:r w:rsidRPr="007E2F1C">
          <w:rPr>
            <w:rStyle w:val="Hyperlink"/>
            <w:rFonts w:ascii="Times New Roman" w:hAnsi="Times New Roman" w:cs="Times New Roman"/>
            <w:sz w:val="24"/>
            <w:szCs w:val="24"/>
            <w:shd w:val="clear" w:color="auto" w:fill="FFFFFF"/>
          </w:rPr>
          <w:t>https://ee-shikhaitdwork.projects.earthengine.app/view/ukdcdbs</w:t>
        </w:r>
      </w:hyperlink>
    </w:p>
    <w:p w14:paraId="6F689B25" w14:textId="77777777" w:rsidR="007E2F1C" w:rsidRPr="007E2F1C" w:rsidRDefault="007E2F1C" w:rsidP="00DA7FEA">
      <w:pPr>
        <w:numPr>
          <w:ilvl w:val="0"/>
          <w:numId w:val="48"/>
        </w:numPr>
        <w:spacing w:after="0" w:line="240" w:lineRule="auto"/>
        <w:ind w:left="714" w:hanging="357"/>
        <w:rPr>
          <w:rFonts w:ascii="Times New Roman" w:hAnsi="Times New Roman" w:cs="Times New Roman"/>
          <w:color w:val="212121"/>
          <w:sz w:val="24"/>
          <w:szCs w:val="24"/>
          <w:shd w:val="clear" w:color="auto" w:fill="FFFFFF"/>
        </w:rPr>
      </w:pPr>
      <w:r w:rsidRPr="007E2F1C">
        <w:rPr>
          <w:rFonts w:ascii="Times New Roman" w:hAnsi="Times New Roman" w:cs="Times New Roman"/>
          <w:color w:val="212121"/>
          <w:sz w:val="24"/>
          <w:szCs w:val="24"/>
          <w:shd w:val="clear" w:color="auto" w:fill="FFFFFF"/>
        </w:rPr>
        <w:t>User Inputs and Controls:</w:t>
      </w:r>
      <w:r w:rsidRPr="007E2F1C">
        <w:rPr>
          <w:rFonts w:ascii="Times New Roman" w:hAnsi="Times New Roman" w:cs="Times New Roman"/>
          <w:color w:val="212121"/>
          <w:sz w:val="24"/>
          <w:szCs w:val="24"/>
          <w:shd w:val="clear" w:color="auto" w:fill="FFFFFF"/>
        </w:rPr>
        <w:br/>
        <w:t>Users can interact with a panel on the right-hand side of the interface, where they can select a district, time duration, land cover class, and a threshold value. These inputs dynamically control the data visualization and analysis outputs for the selected region.</w:t>
      </w:r>
    </w:p>
    <w:p w14:paraId="1B14BFD2" w14:textId="77777777" w:rsidR="007E2F1C" w:rsidRPr="007E2F1C" w:rsidRDefault="007E2F1C" w:rsidP="00DA7FEA">
      <w:pPr>
        <w:numPr>
          <w:ilvl w:val="0"/>
          <w:numId w:val="48"/>
        </w:numPr>
        <w:spacing w:after="0" w:line="240" w:lineRule="auto"/>
        <w:ind w:left="714" w:hanging="357"/>
        <w:rPr>
          <w:rFonts w:ascii="Times New Roman" w:hAnsi="Times New Roman" w:cs="Times New Roman"/>
          <w:color w:val="212121"/>
          <w:sz w:val="24"/>
          <w:szCs w:val="24"/>
          <w:shd w:val="clear" w:color="auto" w:fill="FFFFFF"/>
        </w:rPr>
      </w:pPr>
      <w:r w:rsidRPr="007E2F1C">
        <w:rPr>
          <w:rFonts w:ascii="Times New Roman" w:hAnsi="Times New Roman" w:cs="Times New Roman"/>
          <w:color w:val="212121"/>
          <w:sz w:val="24"/>
          <w:szCs w:val="24"/>
          <w:shd w:val="clear" w:color="auto" w:fill="FFFFFF"/>
        </w:rPr>
        <w:t>RGB Map Visualization with Change Detection:</w:t>
      </w:r>
      <w:r w:rsidRPr="007E2F1C">
        <w:rPr>
          <w:rFonts w:ascii="Times New Roman" w:hAnsi="Times New Roman" w:cs="Times New Roman"/>
          <w:color w:val="212121"/>
          <w:sz w:val="24"/>
          <w:szCs w:val="24"/>
          <w:shd w:val="clear" w:color="auto" w:fill="FFFFFF"/>
        </w:rPr>
        <w:br/>
        <w:t>Once the parameters are set, the application displays an RGB Sentinel-2 composite for the selected year and region. Changes in land cover during the specified duration are highlighted in red, allowing users to easily identify transformation zones.</w:t>
      </w:r>
    </w:p>
    <w:p w14:paraId="060FABFE" w14:textId="77777777" w:rsidR="007E2F1C" w:rsidRPr="007E2F1C" w:rsidRDefault="007E2F1C" w:rsidP="00DA7FEA">
      <w:pPr>
        <w:numPr>
          <w:ilvl w:val="0"/>
          <w:numId w:val="48"/>
        </w:numPr>
        <w:spacing w:after="0" w:line="240" w:lineRule="auto"/>
        <w:ind w:left="714" w:hanging="357"/>
        <w:rPr>
          <w:rFonts w:ascii="Times New Roman" w:hAnsi="Times New Roman" w:cs="Times New Roman"/>
          <w:color w:val="212121"/>
          <w:sz w:val="24"/>
          <w:szCs w:val="24"/>
          <w:shd w:val="clear" w:color="auto" w:fill="FFFFFF"/>
        </w:rPr>
      </w:pPr>
      <w:r w:rsidRPr="007E2F1C">
        <w:rPr>
          <w:rFonts w:ascii="Times New Roman" w:hAnsi="Times New Roman" w:cs="Times New Roman"/>
          <w:color w:val="212121"/>
          <w:sz w:val="24"/>
          <w:szCs w:val="24"/>
          <w:shd w:val="clear" w:color="auto" w:fill="FFFFFF"/>
        </w:rPr>
        <w:t>Interactive Time-Series Analysis:</w:t>
      </w:r>
      <w:r w:rsidRPr="007E2F1C">
        <w:rPr>
          <w:rFonts w:ascii="Times New Roman" w:hAnsi="Times New Roman" w:cs="Times New Roman"/>
          <w:color w:val="212121"/>
          <w:sz w:val="24"/>
          <w:szCs w:val="24"/>
          <w:shd w:val="clear" w:color="auto" w:fill="FFFFFF"/>
        </w:rPr>
        <w:br/>
        <w:t>By clicking on any location within the selected area of interest, the application provides a time-series plot that displays the changes experienced by the selected pixel from 2018 to 2024, offering insight into its temporal land cover transition.</w:t>
      </w:r>
    </w:p>
    <w:p w14:paraId="2245D471" w14:textId="77777777" w:rsidR="007E2F1C" w:rsidRPr="007E2F1C" w:rsidRDefault="007E2F1C" w:rsidP="00DA7FEA">
      <w:pPr>
        <w:numPr>
          <w:ilvl w:val="0"/>
          <w:numId w:val="48"/>
        </w:numPr>
        <w:spacing w:after="0" w:line="240" w:lineRule="auto"/>
        <w:ind w:left="714" w:hanging="357"/>
        <w:rPr>
          <w:rFonts w:ascii="Times New Roman" w:hAnsi="Times New Roman" w:cs="Times New Roman"/>
          <w:color w:val="212121"/>
          <w:sz w:val="24"/>
          <w:szCs w:val="24"/>
          <w:shd w:val="clear" w:color="auto" w:fill="FFFFFF"/>
        </w:rPr>
      </w:pPr>
      <w:r w:rsidRPr="007E2F1C">
        <w:rPr>
          <w:rFonts w:ascii="Times New Roman" w:hAnsi="Times New Roman" w:cs="Times New Roman"/>
          <w:color w:val="212121"/>
          <w:sz w:val="24"/>
          <w:szCs w:val="24"/>
          <w:shd w:val="clear" w:color="auto" w:fill="FFFFFF"/>
        </w:rPr>
        <w:t>Burn Severity Mapping:</w:t>
      </w:r>
      <w:r w:rsidRPr="007E2F1C">
        <w:rPr>
          <w:rFonts w:ascii="Times New Roman" w:hAnsi="Times New Roman" w:cs="Times New Roman"/>
          <w:color w:val="212121"/>
          <w:sz w:val="24"/>
          <w:szCs w:val="24"/>
          <w:shd w:val="clear" w:color="auto" w:fill="FFFFFF"/>
        </w:rPr>
        <w:br/>
        <w:t>In addition to land cover analysis, the application also generates a burn severity map for fire-affected regions. This is displayed for a 10 km buffer zone around identified fire locations, enabling spatial analysis of wildfire impacts within the vicinity.</w:t>
      </w:r>
    </w:p>
    <w:p w14:paraId="3BCD507E" w14:textId="77777777" w:rsidR="00B25A3A" w:rsidRDefault="00B25A3A" w:rsidP="00B25A3A">
      <w:pPr>
        <w:ind w:left="633"/>
        <w:jc w:val="both"/>
        <w:rPr>
          <w:rFonts w:ascii="Times New Roman" w:hAnsi="Times New Roman" w:cs="Times New Roman"/>
          <w:b/>
          <w:bCs/>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3"/>
        <w:gridCol w:w="5052"/>
      </w:tblGrid>
      <w:tr w:rsidR="00B25A3A" w14:paraId="763FC91B" w14:textId="77777777" w:rsidTr="000E6E9A">
        <w:trPr>
          <w:trHeight w:val="3760"/>
        </w:trPr>
        <w:tc>
          <w:tcPr>
            <w:tcW w:w="4518" w:type="dxa"/>
          </w:tcPr>
          <w:p w14:paraId="4E95C910" w14:textId="77777777" w:rsidR="00B25A3A" w:rsidRDefault="00B25A3A" w:rsidP="00B07C3A">
            <w:pPr>
              <w:keepNext/>
              <w:spacing w:before="100" w:beforeAutospacing="1" w:after="100" w:afterAutospacing="1"/>
            </w:pPr>
            <w:r w:rsidRPr="00D23C62">
              <w:rPr>
                <w:rFonts w:ascii="Times New Roman" w:eastAsia="Times New Roman" w:hAnsi="Times New Roman" w:cs="Times New Roman"/>
                <w:noProof/>
                <w:kern w:val="0"/>
                <w:sz w:val="24"/>
                <w:szCs w:val="24"/>
                <w:lang w:val="en-US"/>
                <w14:ligatures w14:val="none"/>
              </w:rPr>
              <w:lastRenderedPageBreak/>
              <w:drawing>
                <wp:inline distT="0" distB="0" distL="0" distR="0" wp14:anchorId="31310754" wp14:editId="40F2EE8B">
                  <wp:extent cx="2903220" cy="2022902"/>
                  <wp:effectExtent l="19050" t="19050" r="11430" b="15875"/>
                  <wp:docPr id="1" name="Picture 1" descr="C:\Users\Dell\AppData\Local\Packages\Microsoft.Windows.Photos_8wekyb3d8bbwe\TempState\ShareServiceTempFolder\1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Microsoft.Windows.Photos_8wekyb3d8bbwe\TempState\ShareServiceTempFolder\160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6040" cy="2073642"/>
                          </a:xfrm>
                          <a:prstGeom prst="rect">
                            <a:avLst/>
                          </a:prstGeom>
                          <a:noFill/>
                          <a:ln w="12700">
                            <a:solidFill>
                              <a:schemeClr val="tx1"/>
                            </a:solidFill>
                          </a:ln>
                        </pic:spPr>
                      </pic:pic>
                    </a:graphicData>
                  </a:graphic>
                </wp:inline>
              </w:drawing>
            </w:r>
          </w:p>
          <w:p w14:paraId="768D43DC" w14:textId="636FF6C0" w:rsidR="00B25A3A" w:rsidRPr="00CB44F4" w:rsidRDefault="00B25A3A" w:rsidP="00CB44F4">
            <w:pPr>
              <w:jc w:val="center"/>
              <w:rPr>
                <w:rFonts w:ascii="Times New Roman" w:hAnsi="Times New Roman" w:cs="Times New Roman"/>
                <w:sz w:val="20"/>
                <w:szCs w:val="20"/>
              </w:rPr>
            </w:pPr>
            <w:r w:rsidRPr="00F61AEF">
              <w:rPr>
                <w:rFonts w:ascii="Times New Roman" w:hAnsi="Times New Roman" w:cs="Times New Roman"/>
                <w:sz w:val="20"/>
                <w:szCs w:val="20"/>
              </w:rPr>
              <w:t xml:space="preserve">Figure </w:t>
            </w:r>
            <w:r w:rsidR="00014044" w:rsidRPr="00F61AEF">
              <w:rPr>
                <w:rFonts w:ascii="Times New Roman" w:hAnsi="Times New Roman" w:cs="Times New Roman"/>
                <w:sz w:val="20"/>
                <w:szCs w:val="20"/>
              </w:rPr>
              <w:fldChar w:fldCharType="begin"/>
            </w:r>
            <w:r w:rsidR="00014044" w:rsidRPr="00F61AEF">
              <w:rPr>
                <w:rFonts w:ascii="Times New Roman" w:hAnsi="Times New Roman" w:cs="Times New Roman"/>
                <w:sz w:val="20"/>
                <w:szCs w:val="20"/>
              </w:rPr>
              <w:instrText xml:space="preserve"> SEQ Figure \* ARABIC </w:instrText>
            </w:r>
            <w:r w:rsidR="00014044" w:rsidRPr="00F61AEF">
              <w:rPr>
                <w:rFonts w:ascii="Times New Roman" w:hAnsi="Times New Roman" w:cs="Times New Roman"/>
                <w:sz w:val="20"/>
                <w:szCs w:val="20"/>
              </w:rPr>
              <w:fldChar w:fldCharType="separate"/>
            </w:r>
            <w:r w:rsidR="00FD6473" w:rsidRPr="00F61AEF">
              <w:rPr>
                <w:rFonts w:ascii="Times New Roman" w:hAnsi="Times New Roman" w:cs="Times New Roman"/>
                <w:sz w:val="20"/>
                <w:szCs w:val="20"/>
              </w:rPr>
              <w:t>3</w:t>
            </w:r>
            <w:r w:rsidR="00014044" w:rsidRPr="00F61AEF">
              <w:rPr>
                <w:rFonts w:ascii="Times New Roman" w:hAnsi="Times New Roman" w:cs="Times New Roman"/>
                <w:sz w:val="20"/>
                <w:szCs w:val="20"/>
              </w:rPr>
              <w:fldChar w:fldCharType="end"/>
            </w:r>
            <w:r w:rsidRPr="00F61AEF">
              <w:rPr>
                <w:rFonts w:ascii="Times New Roman" w:hAnsi="Times New Roman" w:cs="Times New Roman"/>
                <w:sz w:val="20"/>
                <w:szCs w:val="20"/>
              </w:rPr>
              <w:t xml:space="preserve"> Layer depicting the spatial distribution of FIIRMS in Dehradun</w:t>
            </w:r>
          </w:p>
        </w:tc>
        <w:tc>
          <w:tcPr>
            <w:tcW w:w="4823" w:type="dxa"/>
          </w:tcPr>
          <w:p w14:paraId="247136C6" w14:textId="77777777" w:rsidR="00B25A3A" w:rsidRDefault="00B25A3A" w:rsidP="00B07C3A">
            <w:pPr>
              <w:keepNext/>
              <w:spacing w:before="100" w:beforeAutospacing="1" w:after="100" w:afterAutospacing="1"/>
            </w:pPr>
            <w:r w:rsidRPr="00312FB5">
              <w:rPr>
                <w:rFonts w:ascii="Times New Roman" w:eastAsia="Times New Roman" w:hAnsi="Times New Roman" w:cs="Times New Roman"/>
                <w:noProof/>
                <w:kern w:val="0"/>
                <w:sz w:val="24"/>
                <w:szCs w:val="24"/>
                <w:lang w:val="en-US"/>
                <w14:ligatures w14:val="none"/>
              </w:rPr>
              <w:drawing>
                <wp:inline distT="0" distB="0" distL="0" distR="0" wp14:anchorId="42B619D8" wp14:editId="20FD3E0D">
                  <wp:extent cx="3143250" cy="2022475"/>
                  <wp:effectExtent l="19050" t="19050" r="19050" b="15875"/>
                  <wp:docPr id="2" name="Picture 2" descr="C:\Users\Dell\AppData\Local\Packages\Microsoft.Windows.Photos_8wekyb3d8bbwe\TempState\ShareServiceTempFolder\2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Packages\Microsoft.Windows.Photos_8wekyb3d8bbwe\TempState\ShareServiceTempFolder\260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4637" cy="2029802"/>
                          </a:xfrm>
                          <a:prstGeom prst="rect">
                            <a:avLst/>
                          </a:prstGeom>
                          <a:noFill/>
                          <a:ln w="12700">
                            <a:solidFill>
                              <a:schemeClr val="tx1"/>
                            </a:solidFill>
                          </a:ln>
                        </pic:spPr>
                      </pic:pic>
                    </a:graphicData>
                  </a:graphic>
                </wp:inline>
              </w:drawing>
            </w:r>
          </w:p>
          <w:p w14:paraId="43B79E46" w14:textId="0C95A1E1" w:rsidR="00B25A3A" w:rsidRPr="00CB44F4" w:rsidRDefault="00B25A3A" w:rsidP="00CB44F4">
            <w:pPr>
              <w:jc w:val="center"/>
              <w:rPr>
                <w:rFonts w:ascii="Times New Roman" w:hAnsi="Times New Roman" w:cs="Times New Roman"/>
                <w:sz w:val="20"/>
                <w:szCs w:val="20"/>
              </w:rPr>
            </w:pPr>
            <w:r w:rsidRPr="002A211F">
              <w:rPr>
                <w:rFonts w:ascii="Times New Roman" w:hAnsi="Times New Roman" w:cs="Times New Roman"/>
                <w:sz w:val="20"/>
                <w:szCs w:val="20"/>
              </w:rPr>
              <w:t xml:space="preserve">Figure </w:t>
            </w:r>
            <w:r w:rsidR="00014044" w:rsidRPr="002A211F">
              <w:rPr>
                <w:rFonts w:ascii="Times New Roman" w:hAnsi="Times New Roman" w:cs="Times New Roman"/>
                <w:sz w:val="20"/>
                <w:szCs w:val="20"/>
              </w:rPr>
              <w:fldChar w:fldCharType="begin"/>
            </w:r>
            <w:r w:rsidR="00014044" w:rsidRPr="002A211F">
              <w:rPr>
                <w:rFonts w:ascii="Times New Roman" w:hAnsi="Times New Roman" w:cs="Times New Roman"/>
                <w:sz w:val="20"/>
                <w:szCs w:val="20"/>
              </w:rPr>
              <w:instrText xml:space="preserve"> SEQ Figure \* ARABIC </w:instrText>
            </w:r>
            <w:r w:rsidR="00014044" w:rsidRPr="002A211F">
              <w:rPr>
                <w:rFonts w:ascii="Times New Roman" w:hAnsi="Times New Roman" w:cs="Times New Roman"/>
                <w:sz w:val="20"/>
                <w:szCs w:val="20"/>
              </w:rPr>
              <w:fldChar w:fldCharType="separate"/>
            </w:r>
            <w:r w:rsidR="00FD6473" w:rsidRPr="002A211F">
              <w:rPr>
                <w:rFonts w:ascii="Times New Roman" w:hAnsi="Times New Roman" w:cs="Times New Roman"/>
                <w:sz w:val="20"/>
                <w:szCs w:val="20"/>
              </w:rPr>
              <w:t>4</w:t>
            </w:r>
            <w:r w:rsidR="00014044" w:rsidRPr="002A211F">
              <w:rPr>
                <w:rFonts w:ascii="Times New Roman" w:hAnsi="Times New Roman" w:cs="Times New Roman"/>
                <w:sz w:val="20"/>
                <w:szCs w:val="20"/>
              </w:rPr>
              <w:fldChar w:fldCharType="end"/>
            </w:r>
            <w:r w:rsidRPr="002A211F">
              <w:rPr>
                <w:rFonts w:ascii="Times New Roman" w:hAnsi="Times New Roman" w:cs="Times New Roman"/>
                <w:sz w:val="20"/>
                <w:szCs w:val="20"/>
              </w:rPr>
              <w:t xml:space="preserve"> </w:t>
            </w:r>
            <w:r w:rsidR="002A211F" w:rsidRPr="002A211F">
              <w:rPr>
                <w:rFonts w:ascii="Times New Roman" w:hAnsi="Times New Roman" w:cs="Times New Roman"/>
                <w:sz w:val="20"/>
                <w:szCs w:val="20"/>
              </w:rPr>
              <w:t>Sentinel Layer</w:t>
            </w:r>
            <w:r w:rsidRPr="002A211F">
              <w:rPr>
                <w:rFonts w:ascii="Times New Roman" w:hAnsi="Times New Roman" w:cs="Times New Roman"/>
                <w:sz w:val="20"/>
                <w:szCs w:val="20"/>
              </w:rPr>
              <w:t xml:space="preserve"> depicting the spatial distribution </w:t>
            </w:r>
            <w:r w:rsidR="002A211F" w:rsidRPr="002A211F">
              <w:rPr>
                <w:rFonts w:ascii="Times New Roman" w:hAnsi="Times New Roman" w:cs="Times New Roman"/>
                <w:sz w:val="20"/>
                <w:szCs w:val="20"/>
              </w:rPr>
              <w:t>of Dehradun</w:t>
            </w:r>
          </w:p>
        </w:tc>
      </w:tr>
      <w:tr w:rsidR="00B25A3A" w14:paraId="3BBFB8FE" w14:textId="77777777" w:rsidTr="000E6E9A">
        <w:trPr>
          <w:trHeight w:val="3388"/>
        </w:trPr>
        <w:tc>
          <w:tcPr>
            <w:tcW w:w="4518" w:type="dxa"/>
          </w:tcPr>
          <w:p w14:paraId="0812FD4F" w14:textId="77777777" w:rsidR="00B25A3A" w:rsidRDefault="00B25A3A" w:rsidP="00B07C3A">
            <w:pPr>
              <w:keepNext/>
              <w:spacing w:before="100" w:beforeAutospacing="1" w:after="100" w:afterAutospacing="1"/>
            </w:pPr>
            <w:r w:rsidRPr="00312FB5">
              <w:rPr>
                <w:rFonts w:ascii="Times New Roman" w:eastAsia="Times New Roman" w:hAnsi="Times New Roman" w:cs="Times New Roman"/>
                <w:noProof/>
                <w:kern w:val="0"/>
                <w:sz w:val="24"/>
                <w:szCs w:val="24"/>
                <w:lang w:val="en-US"/>
                <w14:ligatures w14:val="none"/>
              </w:rPr>
              <w:drawing>
                <wp:inline distT="0" distB="0" distL="0" distR="0" wp14:anchorId="2B52A9B5" wp14:editId="1D4544E5">
                  <wp:extent cx="2933700" cy="1907540"/>
                  <wp:effectExtent l="19050" t="19050" r="19050" b="16510"/>
                  <wp:docPr id="3" name="Picture 3" descr="C:\Users\Dell\AppData\Local\Packages\Microsoft.Windows.Photos_8wekyb3d8bbwe\TempState\ShareServiceTempFolder\4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Packages\Microsoft.Windows.Photos_8wekyb3d8bbwe\TempState\ShareServiceTempFolder\460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4414" cy="1908004"/>
                          </a:xfrm>
                          <a:prstGeom prst="rect">
                            <a:avLst/>
                          </a:prstGeom>
                          <a:noFill/>
                          <a:ln w="12700">
                            <a:solidFill>
                              <a:schemeClr val="tx1"/>
                            </a:solidFill>
                          </a:ln>
                        </pic:spPr>
                      </pic:pic>
                    </a:graphicData>
                  </a:graphic>
                </wp:inline>
              </w:drawing>
            </w:r>
          </w:p>
          <w:p w14:paraId="364255FC" w14:textId="29F339BA" w:rsidR="00B25A3A" w:rsidRPr="00CB44F4" w:rsidRDefault="00B25A3A" w:rsidP="00CB44F4">
            <w:pPr>
              <w:rPr>
                <w:rFonts w:ascii="Times New Roman" w:hAnsi="Times New Roman" w:cs="Times New Roman"/>
                <w:sz w:val="20"/>
                <w:szCs w:val="20"/>
              </w:rPr>
            </w:pPr>
            <w:r w:rsidRPr="002A211F">
              <w:rPr>
                <w:rFonts w:ascii="Times New Roman" w:hAnsi="Times New Roman" w:cs="Times New Roman"/>
                <w:sz w:val="20"/>
                <w:szCs w:val="20"/>
              </w:rPr>
              <w:t xml:space="preserve">Figure </w:t>
            </w:r>
            <w:r w:rsidR="00014044" w:rsidRPr="002A211F">
              <w:rPr>
                <w:rFonts w:ascii="Times New Roman" w:hAnsi="Times New Roman" w:cs="Times New Roman"/>
                <w:sz w:val="20"/>
                <w:szCs w:val="20"/>
              </w:rPr>
              <w:fldChar w:fldCharType="begin"/>
            </w:r>
            <w:r w:rsidR="00014044" w:rsidRPr="002A211F">
              <w:rPr>
                <w:rFonts w:ascii="Times New Roman" w:hAnsi="Times New Roman" w:cs="Times New Roman"/>
                <w:sz w:val="20"/>
                <w:szCs w:val="20"/>
              </w:rPr>
              <w:instrText xml:space="preserve"> SEQ Figure \* ARABIC </w:instrText>
            </w:r>
            <w:r w:rsidR="00014044" w:rsidRPr="002A211F">
              <w:rPr>
                <w:rFonts w:ascii="Times New Roman" w:hAnsi="Times New Roman" w:cs="Times New Roman"/>
                <w:sz w:val="20"/>
                <w:szCs w:val="20"/>
              </w:rPr>
              <w:fldChar w:fldCharType="separate"/>
            </w:r>
            <w:r w:rsidR="00FD6473" w:rsidRPr="002A211F">
              <w:rPr>
                <w:rFonts w:ascii="Times New Roman" w:hAnsi="Times New Roman" w:cs="Times New Roman"/>
                <w:sz w:val="20"/>
                <w:szCs w:val="20"/>
              </w:rPr>
              <w:t>5</w:t>
            </w:r>
            <w:r w:rsidR="00014044" w:rsidRPr="002A211F">
              <w:rPr>
                <w:rFonts w:ascii="Times New Roman" w:hAnsi="Times New Roman" w:cs="Times New Roman"/>
                <w:sz w:val="20"/>
                <w:szCs w:val="20"/>
              </w:rPr>
              <w:fldChar w:fldCharType="end"/>
            </w:r>
            <w:r w:rsidRPr="002A211F">
              <w:rPr>
                <w:rFonts w:ascii="Times New Roman" w:hAnsi="Times New Roman" w:cs="Times New Roman"/>
                <w:sz w:val="20"/>
                <w:szCs w:val="20"/>
              </w:rPr>
              <w:t xml:space="preserve"> Built-up Changes in Dehradun shown in red</w:t>
            </w:r>
          </w:p>
        </w:tc>
        <w:tc>
          <w:tcPr>
            <w:tcW w:w="4823" w:type="dxa"/>
          </w:tcPr>
          <w:p w14:paraId="29E98355" w14:textId="77777777" w:rsidR="00B25A3A" w:rsidRDefault="00B25A3A" w:rsidP="00B07C3A">
            <w:pPr>
              <w:keepNext/>
              <w:spacing w:before="100" w:beforeAutospacing="1" w:after="100" w:afterAutospacing="1"/>
            </w:pPr>
            <w:r w:rsidRPr="00740401">
              <w:rPr>
                <w:rFonts w:ascii="Times New Roman" w:eastAsia="Times New Roman" w:hAnsi="Times New Roman" w:cs="Times New Roman"/>
                <w:noProof/>
                <w:kern w:val="0"/>
                <w:sz w:val="24"/>
                <w:szCs w:val="24"/>
                <w:lang w:val="en-US"/>
                <w14:ligatures w14:val="none"/>
              </w:rPr>
              <w:drawing>
                <wp:inline distT="0" distB="0" distL="0" distR="0" wp14:anchorId="0570CB41" wp14:editId="50E4B03C">
                  <wp:extent cx="3143250" cy="1906905"/>
                  <wp:effectExtent l="19050" t="19050" r="19050" b="17145"/>
                  <wp:docPr id="4" name="Picture 4" descr="C:\Users\Dell\AppData\Local\Packages\Microsoft.Windows.Photos_8wekyb3d8bbwe\TempState\ShareServiceTempFolder\5_6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Packages\Microsoft.Windows.Photos_8wekyb3d8bbwe\TempState\ShareServiceTempFolder\5_660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2073" cy="1918324"/>
                          </a:xfrm>
                          <a:prstGeom prst="rect">
                            <a:avLst/>
                          </a:prstGeom>
                          <a:noFill/>
                          <a:ln w="12700">
                            <a:solidFill>
                              <a:schemeClr val="tx1"/>
                            </a:solidFill>
                          </a:ln>
                        </pic:spPr>
                      </pic:pic>
                    </a:graphicData>
                  </a:graphic>
                </wp:inline>
              </w:drawing>
            </w:r>
          </w:p>
          <w:p w14:paraId="497C2C63" w14:textId="72FA6F88" w:rsidR="00B25A3A" w:rsidRPr="00CB44F4" w:rsidRDefault="00B25A3A" w:rsidP="00CB44F4">
            <w:pPr>
              <w:jc w:val="center"/>
              <w:rPr>
                <w:rFonts w:ascii="Times New Roman" w:hAnsi="Times New Roman" w:cs="Times New Roman"/>
                <w:sz w:val="20"/>
                <w:szCs w:val="20"/>
              </w:rPr>
            </w:pPr>
            <w:r w:rsidRPr="002A211F">
              <w:rPr>
                <w:rFonts w:ascii="Times New Roman" w:hAnsi="Times New Roman" w:cs="Times New Roman"/>
                <w:sz w:val="20"/>
                <w:szCs w:val="20"/>
              </w:rPr>
              <w:t xml:space="preserve">Figure </w:t>
            </w:r>
            <w:r w:rsidR="00014044" w:rsidRPr="002A211F">
              <w:rPr>
                <w:rFonts w:ascii="Times New Roman" w:hAnsi="Times New Roman" w:cs="Times New Roman"/>
                <w:sz w:val="20"/>
                <w:szCs w:val="20"/>
              </w:rPr>
              <w:fldChar w:fldCharType="begin"/>
            </w:r>
            <w:r w:rsidR="00014044" w:rsidRPr="002A211F">
              <w:rPr>
                <w:rFonts w:ascii="Times New Roman" w:hAnsi="Times New Roman" w:cs="Times New Roman"/>
                <w:sz w:val="20"/>
                <w:szCs w:val="20"/>
              </w:rPr>
              <w:instrText xml:space="preserve"> SEQ Figure \* ARABIC </w:instrText>
            </w:r>
            <w:r w:rsidR="00014044" w:rsidRPr="002A211F">
              <w:rPr>
                <w:rFonts w:ascii="Times New Roman" w:hAnsi="Times New Roman" w:cs="Times New Roman"/>
                <w:sz w:val="20"/>
                <w:szCs w:val="20"/>
              </w:rPr>
              <w:fldChar w:fldCharType="separate"/>
            </w:r>
            <w:r w:rsidR="00FD6473" w:rsidRPr="002A211F">
              <w:rPr>
                <w:rFonts w:ascii="Times New Roman" w:hAnsi="Times New Roman" w:cs="Times New Roman"/>
                <w:sz w:val="20"/>
                <w:szCs w:val="20"/>
              </w:rPr>
              <w:t>6</w:t>
            </w:r>
            <w:r w:rsidR="00014044" w:rsidRPr="002A211F">
              <w:rPr>
                <w:rFonts w:ascii="Times New Roman" w:hAnsi="Times New Roman" w:cs="Times New Roman"/>
                <w:sz w:val="20"/>
                <w:szCs w:val="20"/>
              </w:rPr>
              <w:fldChar w:fldCharType="end"/>
            </w:r>
            <w:r w:rsidRPr="002A211F">
              <w:rPr>
                <w:rFonts w:ascii="Times New Roman" w:hAnsi="Times New Roman" w:cs="Times New Roman"/>
                <w:sz w:val="20"/>
                <w:szCs w:val="20"/>
              </w:rPr>
              <w:t xml:space="preserve"> Burn Severity map for a user selected point</w:t>
            </w:r>
          </w:p>
        </w:tc>
      </w:tr>
      <w:tr w:rsidR="00B25A3A" w14:paraId="454384D2" w14:textId="77777777" w:rsidTr="000E6E9A">
        <w:trPr>
          <w:trHeight w:val="2763"/>
        </w:trPr>
        <w:tc>
          <w:tcPr>
            <w:tcW w:w="9342" w:type="dxa"/>
            <w:gridSpan w:val="2"/>
          </w:tcPr>
          <w:p w14:paraId="4528B8BF" w14:textId="77777777" w:rsidR="00B25A3A" w:rsidRDefault="00B25A3A" w:rsidP="00B07C3A">
            <w:pPr>
              <w:keepNext/>
              <w:spacing w:before="100" w:beforeAutospacing="1" w:after="100" w:afterAutospacing="1"/>
              <w:jc w:val="center"/>
            </w:pPr>
            <w:r w:rsidRPr="00740401">
              <w:rPr>
                <w:rFonts w:ascii="Times New Roman" w:eastAsia="Times New Roman" w:hAnsi="Times New Roman" w:cs="Times New Roman"/>
                <w:noProof/>
                <w:kern w:val="0"/>
                <w:sz w:val="24"/>
                <w:szCs w:val="24"/>
                <w:lang w:val="en-US"/>
                <w14:ligatures w14:val="none"/>
              </w:rPr>
              <w:drawing>
                <wp:inline distT="0" distB="0" distL="0" distR="0" wp14:anchorId="46775F05" wp14:editId="6C852139">
                  <wp:extent cx="3596640" cy="1896745"/>
                  <wp:effectExtent l="19050" t="19050" r="22860" b="27305"/>
                  <wp:docPr id="5" name="Picture 5" descr="C:\Users\Dell\AppData\Local\Packages\Microsoft.Windows.Photos_8wekyb3d8bbwe\TempState\ShareServiceTempFolder\ee-chart (1)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Packages\Microsoft.Windows.Photos_8wekyb3d8bbwe\TempState\ShareServiceTempFolder\ee-chart (1)60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7507" cy="1897202"/>
                          </a:xfrm>
                          <a:prstGeom prst="rect">
                            <a:avLst/>
                          </a:prstGeom>
                          <a:noFill/>
                          <a:ln w="12700">
                            <a:solidFill>
                              <a:schemeClr val="tx1"/>
                            </a:solidFill>
                          </a:ln>
                        </pic:spPr>
                      </pic:pic>
                    </a:graphicData>
                  </a:graphic>
                </wp:inline>
              </w:drawing>
            </w:r>
          </w:p>
          <w:p w14:paraId="4665AA4F" w14:textId="0B146F01" w:rsidR="00B25A3A" w:rsidRPr="00CB44F4" w:rsidRDefault="00B25A3A" w:rsidP="00CB44F4">
            <w:pPr>
              <w:jc w:val="center"/>
              <w:rPr>
                <w:rFonts w:ascii="Times New Roman" w:eastAsia="Times New Roman" w:hAnsi="Times New Roman" w:cs="Times New Roman"/>
                <w:kern w:val="0"/>
                <w:sz w:val="20"/>
                <w:szCs w:val="20"/>
                <w:lang w:eastAsia="en-IN" w:bidi="hi-IN"/>
                <w14:ligatures w14:val="none"/>
              </w:rPr>
            </w:pPr>
            <w:r w:rsidRPr="002A211F">
              <w:rPr>
                <w:rFonts w:ascii="Times New Roman" w:hAnsi="Times New Roman" w:cs="Times New Roman"/>
                <w:sz w:val="20"/>
                <w:szCs w:val="20"/>
              </w:rPr>
              <w:t xml:space="preserve">Figure </w:t>
            </w:r>
            <w:r w:rsidR="00014044" w:rsidRPr="002A211F">
              <w:rPr>
                <w:rFonts w:ascii="Times New Roman" w:hAnsi="Times New Roman" w:cs="Times New Roman"/>
                <w:sz w:val="20"/>
                <w:szCs w:val="20"/>
              </w:rPr>
              <w:fldChar w:fldCharType="begin"/>
            </w:r>
            <w:r w:rsidR="00014044" w:rsidRPr="002A211F">
              <w:rPr>
                <w:rFonts w:ascii="Times New Roman" w:hAnsi="Times New Roman" w:cs="Times New Roman"/>
                <w:sz w:val="20"/>
                <w:szCs w:val="20"/>
              </w:rPr>
              <w:instrText xml:space="preserve"> SEQ Figure \* ARABIC </w:instrText>
            </w:r>
            <w:r w:rsidR="00014044" w:rsidRPr="002A211F">
              <w:rPr>
                <w:rFonts w:ascii="Times New Roman" w:hAnsi="Times New Roman" w:cs="Times New Roman"/>
                <w:sz w:val="20"/>
                <w:szCs w:val="20"/>
              </w:rPr>
              <w:fldChar w:fldCharType="separate"/>
            </w:r>
            <w:r w:rsidR="00FD6473" w:rsidRPr="002A211F">
              <w:rPr>
                <w:rFonts w:ascii="Times New Roman" w:hAnsi="Times New Roman" w:cs="Times New Roman"/>
                <w:noProof/>
                <w:sz w:val="20"/>
                <w:szCs w:val="20"/>
              </w:rPr>
              <w:t>7</w:t>
            </w:r>
            <w:r w:rsidR="00014044" w:rsidRPr="002A211F">
              <w:rPr>
                <w:rFonts w:ascii="Times New Roman" w:hAnsi="Times New Roman" w:cs="Times New Roman"/>
                <w:noProof/>
                <w:sz w:val="20"/>
                <w:szCs w:val="20"/>
              </w:rPr>
              <w:fldChar w:fldCharType="end"/>
            </w:r>
            <w:r w:rsidRPr="002A211F">
              <w:rPr>
                <w:rFonts w:ascii="Times New Roman" w:hAnsi="Times New Roman" w:cs="Times New Roman"/>
                <w:sz w:val="20"/>
                <w:szCs w:val="20"/>
                <w:lang w:val="en-US"/>
              </w:rPr>
              <w:t xml:space="preserve"> Histogram of NDVI before and after of forest fire</w:t>
            </w:r>
          </w:p>
        </w:tc>
      </w:tr>
      <w:bookmarkEnd w:id="0"/>
    </w:tbl>
    <w:p w14:paraId="456C4A8C" w14:textId="77777777" w:rsidR="00B25A3A" w:rsidRPr="002B079D" w:rsidRDefault="00B25A3A" w:rsidP="00B25A3A">
      <w:pPr>
        <w:jc w:val="both"/>
        <w:rPr>
          <w:rFonts w:ascii="Times New Roman" w:hAnsi="Times New Roman" w:cs="Times New Roman"/>
          <w:sz w:val="24"/>
          <w:szCs w:val="24"/>
        </w:rPr>
      </w:pPr>
    </w:p>
    <w:p w14:paraId="6674B9C5" w14:textId="6AC2665E" w:rsidR="00B25A3A" w:rsidRPr="002B079D" w:rsidRDefault="00F75706" w:rsidP="00B25A3A">
      <w:pPr>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B25A3A" w:rsidRPr="002B079D">
        <w:rPr>
          <w:rFonts w:ascii="Times New Roman" w:hAnsi="Times New Roman" w:cs="Times New Roman"/>
          <w:b/>
          <w:bCs/>
          <w:sz w:val="24"/>
          <w:szCs w:val="24"/>
        </w:rPr>
        <w:t xml:space="preserve">Results and </w:t>
      </w:r>
      <w:r w:rsidR="00200201">
        <w:rPr>
          <w:rFonts w:ascii="Times New Roman" w:hAnsi="Times New Roman" w:cs="Times New Roman"/>
          <w:b/>
          <w:bCs/>
          <w:sz w:val="24"/>
          <w:szCs w:val="24"/>
        </w:rPr>
        <w:t>Discussion</w:t>
      </w:r>
    </w:p>
    <w:p w14:paraId="27079D66" w14:textId="77777777" w:rsidR="00B25A3A" w:rsidRPr="002B079D" w:rsidRDefault="00B25A3A" w:rsidP="00B25A3A">
      <w:pPr>
        <w:jc w:val="both"/>
        <w:rPr>
          <w:rFonts w:ascii="Times New Roman" w:eastAsia="Times New Roman" w:hAnsi="Times New Roman" w:cs="Times New Roman"/>
          <w:sz w:val="24"/>
          <w:szCs w:val="24"/>
          <w:lang w:eastAsia="en-IN"/>
        </w:rPr>
      </w:pPr>
      <w:r w:rsidRPr="002B079D">
        <w:rPr>
          <w:rFonts w:ascii="Times New Roman" w:hAnsi="Times New Roman" w:cs="Times New Roman"/>
          <w:b/>
          <w:bCs/>
          <w:sz w:val="24"/>
          <w:szCs w:val="24"/>
        </w:rPr>
        <w:t>Results</w:t>
      </w:r>
      <w:r w:rsidRPr="002B079D">
        <w:rPr>
          <w:rFonts w:ascii="Times New Roman" w:hAnsi="Times New Roman" w:cs="Times New Roman"/>
          <w:sz w:val="24"/>
          <w:szCs w:val="24"/>
        </w:rPr>
        <w:br/>
      </w:r>
      <w:r w:rsidRPr="002B079D">
        <w:rPr>
          <w:rFonts w:ascii="Times New Roman" w:eastAsia="Times New Roman" w:hAnsi="Times New Roman" w:cs="Times New Roman"/>
          <w:sz w:val="24"/>
          <w:szCs w:val="24"/>
          <w:lang w:eastAsia="en-IN"/>
        </w:rPr>
        <w:t>Using high-resolution satellite data, remote sensing indices, and an interactive web-based application developed on Google Earth Engine (GEE), the study thoroughly examines the dynamics of land cover and the intensity of fires in Uttarakhand between 2018 and 2024. The outcomes combine two main elements:</w:t>
      </w:r>
    </w:p>
    <w:p w14:paraId="4D1CEB5E" w14:textId="77777777" w:rsidR="00F75706" w:rsidRDefault="00B25A3A" w:rsidP="00F75706">
      <w:pPr>
        <w:pStyle w:val="ListParagraph"/>
        <w:keepNext/>
        <w:ind w:left="-284" w:firstLine="284"/>
      </w:pPr>
      <w:r>
        <w:rPr>
          <w:noProof/>
          <w:lang w:val="en-US"/>
        </w:rPr>
        <w:lastRenderedPageBreak/>
        <w:drawing>
          <wp:inline distT="0" distB="0" distL="0" distR="0" wp14:anchorId="4A5882D0" wp14:editId="409F5030">
            <wp:extent cx="6583680" cy="5415915"/>
            <wp:effectExtent l="0" t="0" r="7620" b="0"/>
            <wp:docPr id="14044646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3680" cy="5415915"/>
                    </a:xfrm>
                    <a:prstGeom prst="rect">
                      <a:avLst/>
                    </a:prstGeom>
                    <a:noFill/>
                    <a:ln>
                      <a:noFill/>
                    </a:ln>
                  </pic:spPr>
                </pic:pic>
              </a:graphicData>
            </a:graphic>
          </wp:inline>
        </w:drawing>
      </w:r>
    </w:p>
    <w:p w14:paraId="697E550E" w14:textId="2D792347" w:rsidR="00F75706" w:rsidRPr="002A211F" w:rsidRDefault="00F75706" w:rsidP="002A211F">
      <w:pPr>
        <w:jc w:val="center"/>
        <w:rPr>
          <w:rFonts w:ascii="Times New Roman" w:hAnsi="Times New Roman" w:cs="Times New Roman"/>
          <w:sz w:val="20"/>
          <w:szCs w:val="20"/>
        </w:rPr>
      </w:pPr>
      <w:r w:rsidRPr="002A211F">
        <w:rPr>
          <w:rFonts w:ascii="Times New Roman" w:hAnsi="Times New Roman" w:cs="Times New Roman"/>
          <w:sz w:val="20"/>
          <w:szCs w:val="20"/>
        </w:rPr>
        <w:t xml:space="preserve">Figure </w:t>
      </w:r>
      <w:r w:rsidR="00014044" w:rsidRPr="002A211F">
        <w:rPr>
          <w:rFonts w:ascii="Times New Roman" w:hAnsi="Times New Roman" w:cs="Times New Roman"/>
          <w:sz w:val="20"/>
          <w:szCs w:val="20"/>
        </w:rPr>
        <w:fldChar w:fldCharType="begin"/>
      </w:r>
      <w:r w:rsidR="00014044" w:rsidRPr="002A211F">
        <w:rPr>
          <w:rFonts w:ascii="Times New Roman" w:hAnsi="Times New Roman" w:cs="Times New Roman"/>
          <w:sz w:val="20"/>
          <w:szCs w:val="20"/>
        </w:rPr>
        <w:instrText xml:space="preserve"> SEQ Figure \* ARABIC </w:instrText>
      </w:r>
      <w:r w:rsidR="00014044" w:rsidRPr="002A211F">
        <w:rPr>
          <w:rFonts w:ascii="Times New Roman" w:hAnsi="Times New Roman" w:cs="Times New Roman"/>
          <w:sz w:val="20"/>
          <w:szCs w:val="20"/>
        </w:rPr>
        <w:fldChar w:fldCharType="separate"/>
      </w:r>
      <w:r w:rsidR="00FD6473" w:rsidRPr="002A211F">
        <w:rPr>
          <w:rFonts w:ascii="Times New Roman" w:hAnsi="Times New Roman" w:cs="Times New Roman"/>
          <w:noProof/>
          <w:sz w:val="20"/>
          <w:szCs w:val="20"/>
        </w:rPr>
        <w:t>8</w:t>
      </w:r>
      <w:r w:rsidR="00014044" w:rsidRPr="002A211F">
        <w:rPr>
          <w:rFonts w:ascii="Times New Roman" w:hAnsi="Times New Roman" w:cs="Times New Roman"/>
          <w:noProof/>
          <w:sz w:val="20"/>
          <w:szCs w:val="20"/>
        </w:rPr>
        <w:fldChar w:fldCharType="end"/>
      </w:r>
      <w:r w:rsidRPr="002A211F">
        <w:rPr>
          <w:rFonts w:ascii="Times New Roman" w:hAnsi="Times New Roman" w:cs="Times New Roman"/>
          <w:sz w:val="20"/>
          <w:szCs w:val="20"/>
        </w:rPr>
        <w:t xml:space="preserve"> land use land cover change analysis (2018-2024)</w:t>
      </w:r>
    </w:p>
    <w:p w14:paraId="15A51047" w14:textId="7946BAEF" w:rsidR="004F11FE" w:rsidRDefault="00B25A3A" w:rsidP="004F11FE">
      <w:pPr>
        <w:pStyle w:val="ListParagraph"/>
        <w:ind w:left="142"/>
        <w:rPr>
          <w:rFonts w:ascii="Times New Roman" w:hAnsi="Times New Roman" w:cs="Times New Roman"/>
          <w:b/>
          <w:bCs/>
          <w:sz w:val="24"/>
          <w:szCs w:val="24"/>
        </w:rPr>
      </w:pPr>
      <w:r w:rsidRPr="00B806E6">
        <w:rPr>
          <w:rFonts w:ascii="Times New Roman" w:hAnsi="Times New Roman" w:cs="Times New Roman"/>
          <w:sz w:val="24"/>
          <w:szCs w:val="24"/>
        </w:rPr>
        <w:br/>
      </w:r>
      <w:r w:rsidRPr="002B079D">
        <w:rPr>
          <w:rFonts w:ascii="Times New Roman" w:hAnsi="Times New Roman" w:cs="Times New Roman"/>
          <w:b/>
          <w:bCs/>
          <w:sz w:val="24"/>
          <w:szCs w:val="24"/>
        </w:rPr>
        <w:t>1. Land Cover Change Analysis (2018–2024)</w:t>
      </w:r>
      <w:r w:rsidRPr="002B079D">
        <w:rPr>
          <w:rFonts w:ascii="Times New Roman" w:hAnsi="Times New Roman" w:cs="Times New Roman"/>
          <w:b/>
          <w:bCs/>
          <w:sz w:val="24"/>
          <w:szCs w:val="24"/>
        </w:rPr>
        <w:br/>
        <w:t>Major Land Cover Classes:</w:t>
      </w:r>
      <w:r w:rsidRPr="002B079D">
        <w:rPr>
          <w:rFonts w:ascii="Times New Roman" w:hAnsi="Times New Roman" w:cs="Times New Roman"/>
          <w:b/>
          <w:bCs/>
          <w:sz w:val="24"/>
          <w:szCs w:val="24"/>
        </w:rPr>
        <w:br/>
      </w:r>
      <w:r w:rsidRPr="002B079D">
        <w:rPr>
          <w:rFonts w:ascii="Times New Roman" w:hAnsi="Times New Roman" w:cs="Times New Roman"/>
          <w:sz w:val="24"/>
          <w:szCs w:val="24"/>
        </w:rPr>
        <w:t xml:space="preserve">  </w:t>
      </w:r>
      <w:r w:rsidRPr="002B079D">
        <w:rPr>
          <w:rFonts w:ascii="Times New Roman" w:hAnsi="Times New Roman" w:cs="Times New Roman"/>
          <w:b/>
          <w:bCs/>
          <w:sz w:val="24"/>
          <w:szCs w:val="24"/>
        </w:rPr>
        <w:t>Trees:</w:t>
      </w:r>
      <w:r w:rsidRPr="002B079D">
        <w:rPr>
          <w:rFonts w:ascii="Times New Roman" w:hAnsi="Times New Roman" w:cs="Times New Roman"/>
          <w:sz w:val="24"/>
          <w:szCs w:val="24"/>
        </w:rPr>
        <w:t xml:space="preserve"> The most dominant land cover, increasing from 27,247.14 km² in 2018 to 29,462.06 km² in 2024 (+8.1%), likely reflecting afforestation and reforestation efforts.</w:t>
      </w:r>
      <w:r w:rsidRPr="002B079D">
        <w:rPr>
          <w:rFonts w:ascii="Times New Roman" w:hAnsi="Times New Roman" w:cs="Times New Roman"/>
          <w:sz w:val="24"/>
          <w:szCs w:val="24"/>
        </w:rPr>
        <w:br/>
        <w:t xml:space="preserve">  </w:t>
      </w:r>
      <w:r w:rsidRPr="004F11FE">
        <w:rPr>
          <w:rFonts w:ascii="Times New Roman" w:hAnsi="Times New Roman" w:cs="Times New Roman"/>
          <w:b/>
          <w:bCs/>
          <w:sz w:val="24"/>
          <w:szCs w:val="24"/>
        </w:rPr>
        <w:t>Built-up Area:</w:t>
      </w:r>
      <w:r w:rsidRPr="002B079D">
        <w:rPr>
          <w:rFonts w:ascii="Times New Roman" w:hAnsi="Times New Roman" w:cs="Times New Roman"/>
          <w:sz w:val="24"/>
          <w:szCs w:val="24"/>
        </w:rPr>
        <w:t xml:space="preserve"> Expanded from 1,822.07 km² to 2,334.50 km² (+28.1%), indicative of urban sprawl especially in southern regions.</w:t>
      </w:r>
      <w:r w:rsidRPr="002B079D">
        <w:rPr>
          <w:rFonts w:ascii="Times New Roman" w:hAnsi="Times New Roman" w:cs="Times New Roman"/>
          <w:sz w:val="24"/>
          <w:szCs w:val="24"/>
        </w:rPr>
        <w:br/>
      </w:r>
      <w:r w:rsidRPr="002B079D">
        <w:rPr>
          <w:rFonts w:ascii="Times New Roman" w:hAnsi="Times New Roman" w:cs="Times New Roman"/>
          <w:b/>
          <w:bCs/>
          <w:sz w:val="24"/>
          <w:szCs w:val="24"/>
        </w:rPr>
        <w:t xml:space="preserve">  Crops</w:t>
      </w:r>
      <w:r w:rsidRPr="002B079D">
        <w:rPr>
          <w:rFonts w:ascii="Times New Roman" w:hAnsi="Times New Roman" w:cs="Times New Roman"/>
          <w:sz w:val="24"/>
          <w:szCs w:val="24"/>
        </w:rPr>
        <w:t>: Declined from 3,053.78 km² to 2,569.06 km² (-15.9%), possibly due to urban encroachment or shifting agricultural practices.</w:t>
      </w:r>
      <w:r w:rsidRPr="002B079D">
        <w:rPr>
          <w:rFonts w:ascii="Times New Roman" w:hAnsi="Times New Roman" w:cs="Times New Roman"/>
          <w:sz w:val="24"/>
          <w:szCs w:val="24"/>
        </w:rPr>
        <w:br/>
        <w:t xml:space="preserve">  </w:t>
      </w:r>
      <w:r w:rsidRPr="002B079D">
        <w:rPr>
          <w:rFonts w:ascii="Times New Roman" w:hAnsi="Times New Roman" w:cs="Times New Roman"/>
          <w:b/>
          <w:bCs/>
          <w:sz w:val="24"/>
          <w:szCs w:val="24"/>
        </w:rPr>
        <w:t>Shrub and Scrub:</w:t>
      </w:r>
      <w:r w:rsidRPr="002B079D">
        <w:rPr>
          <w:rFonts w:ascii="Times New Roman" w:hAnsi="Times New Roman" w:cs="Times New Roman"/>
          <w:sz w:val="24"/>
          <w:szCs w:val="24"/>
        </w:rPr>
        <w:t xml:space="preserve"> Decreased moderately by 417.79 km² (-6.4%), perhaps replaced by urban infrastructure or reclassified due to vegetation</w:t>
      </w:r>
      <w:sdt>
        <w:sdtPr>
          <w:rPr>
            <w:rFonts w:ascii="Times New Roman" w:hAnsi="Times New Roman" w:cs="Times New Roman"/>
            <w:color w:val="000000"/>
            <w:sz w:val="24"/>
            <w:szCs w:val="24"/>
          </w:rPr>
          <w:tag w:val="MENDELEY_CITATION_v3_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"/>
          <w:id w:val="-457798156"/>
          <w:placeholder>
            <w:docPart w:val="DefaultPlaceholder_-1854013440"/>
          </w:placeholder>
        </w:sdtPr>
        <w:sdtContent>
          <w:r w:rsidR="00695502" w:rsidRPr="00695502">
            <w:rPr>
              <w:rFonts w:ascii="Times New Roman" w:hAnsi="Times New Roman" w:cs="Times New Roman"/>
              <w:color w:val="000000"/>
              <w:sz w:val="24"/>
              <w:szCs w:val="24"/>
            </w:rPr>
            <w:t>(</w:t>
          </w:r>
          <w:proofErr w:type="spellStart"/>
          <w:r w:rsidR="00695502" w:rsidRPr="00695502">
            <w:rPr>
              <w:rFonts w:ascii="Times New Roman" w:hAnsi="Times New Roman" w:cs="Times New Roman"/>
              <w:color w:val="000000"/>
              <w:sz w:val="24"/>
              <w:szCs w:val="24"/>
            </w:rPr>
            <w:t>Bargali</w:t>
          </w:r>
          <w:proofErr w:type="spellEnd"/>
          <w:r w:rsidR="00695502" w:rsidRPr="00695502">
            <w:rPr>
              <w:rFonts w:ascii="Times New Roman" w:hAnsi="Times New Roman" w:cs="Times New Roman"/>
              <w:color w:val="000000"/>
              <w:sz w:val="24"/>
              <w:szCs w:val="24"/>
            </w:rPr>
            <w:t xml:space="preserve"> et al., 2024)</w:t>
          </w:r>
        </w:sdtContent>
      </w:sdt>
      <w:r w:rsidRPr="002B079D">
        <w:rPr>
          <w:rFonts w:ascii="Times New Roman" w:hAnsi="Times New Roman" w:cs="Times New Roman"/>
          <w:sz w:val="24"/>
          <w:szCs w:val="24"/>
        </w:rPr>
        <w:t xml:space="preserve"> changes.</w:t>
      </w:r>
      <w:r w:rsidRPr="002B079D">
        <w:rPr>
          <w:rFonts w:ascii="Times New Roman" w:hAnsi="Times New Roman" w:cs="Times New Roman"/>
          <w:sz w:val="24"/>
          <w:szCs w:val="24"/>
        </w:rPr>
        <w:br/>
      </w:r>
      <w:r w:rsidRPr="002B079D">
        <w:rPr>
          <w:rFonts w:ascii="Times New Roman" w:hAnsi="Times New Roman" w:cs="Times New Roman"/>
          <w:sz w:val="24"/>
          <w:szCs w:val="24"/>
        </w:rPr>
        <w:br/>
      </w:r>
    </w:p>
    <w:p w14:paraId="08B5AEB7" w14:textId="68FB8EE0" w:rsidR="00DA7FEA" w:rsidRDefault="00B25A3A" w:rsidP="004F11FE">
      <w:pPr>
        <w:pStyle w:val="ListParagraph"/>
        <w:ind w:left="142"/>
        <w:rPr>
          <w:rFonts w:ascii="Times New Roman" w:hAnsi="Times New Roman" w:cs="Times New Roman"/>
          <w:sz w:val="24"/>
          <w:szCs w:val="24"/>
        </w:rPr>
      </w:pPr>
      <w:r w:rsidRPr="002B079D">
        <w:rPr>
          <w:rFonts w:ascii="Times New Roman" w:hAnsi="Times New Roman" w:cs="Times New Roman"/>
          <w:b/>
          <w:bCs/>
          <w:sz w:val="24"/>
          <w:szCs w:val="24"/>
        </w:rPr>
        <w:t>Minor Land Cover Classes:</w:t>
      </w:r>
      <w:r w:rsidRPr="002B079D">
        <w:rPr>
          <w:rFonts w:ascii="Times New Roman" w:hAnsi="Times New Roman" w:cs="Times New Roman"/>
          <w:sz w:val="24"/>
          <w:szCs w:val="24"/>
        </w:rPr>
        <w:br/>
        <w:t xml:space="preserve">  </w:t>
      </w:r>
      <w:r w:rsidRPr="002B079D">
        <w:rPr>
          <w:rFonts w:ascii="Times New Roman" w:hAnsi="Times New Roman" w:cs="Times New Roman"/>
          <w:b/>
          <w:bCs/>
          <w:sz w:val="24"/>
          <w:szCs w:val="24"/>
        </w:rPr>
        <w:t>Water Bodies:</w:t>
      </w:r>
      <w:r w:rsidRPr="002B079D">
        <w:rPr>
          <w:rFonts w:ascii="Times New Roman" w:hAnsi="Times New Roman" w:cs="Times New Roman"/>
          <w:sz w:val="24"/>
          <w:szCs w:val="24"/>
        </w:rPr>
        <w:t xml:space="preserve"> Increased by 110.41 km² (+27.5%), potentially due to improved satellite detection and/or new reservoirs.</w:t>
      </w:r>
      <w:r w:rsidRPr="002B079D">
        <w:rPr>
          <w:rFonts w:ascii="Times New Roman" w:hAnsi="Times New Roman" w:cs="Times New Roman"/>
          <w:sz w:val="24"/>
          <w:szCs w:val="24"/>
        </w:rPr>
        <w:br/>
        <w:t xml:space="preserve">  </w:t>
      </w:r>
      <w:r w:rsidRPr="002B079D">
        <w:rPr>
          <w:rFonts w:ascii="Times New Roman" w:hAnsi="Times New Roman" w:cs="Times New Roman"/>
          <w:b/>
          <w:bCs/>
          <w:sz w:val="24"/>
          <w:szCs w:val="24"/>
        </w:rPr>
        <w:t>Grasslands:</w:t>
      </w:r>
      <w:r w:rsidRPr="002B079D">
        <w:rPr>
          <w:rFonts w:ascii="Times New Roman" w:hAnsi="Times New Roman" w:cs="Times New Roman"/>
          <w:sz w:val="24"/>
          <w:szCs w:val="24"/>
        </w:rPr>
        <w:t xml:space="preserve"> Expanded by 163.04 km² (+21.9%), indicating land-use transformation from fallow or degraded zones.</w:t>
      </w:r>
      <w:r w:rsidRPr="002B079D">
        <w:rPr>
          <w:rFonts w:ascii="Times New Roman" w:hAnsi="Times New Roman" w:cs="Times New Roman"/>
          <w:sz w:val="24"/>
          <w:szCs w:val="24"/>
        </w:rPr>
        <w:br/>
      </w:r>
      <w:r w:rsidRPr="002B079D">
        <w:rPr>
          <w:rFonts w:ascii="Times New Roman" w:hAnsi="Times New Roman" w:cs="Times New Roman"/>
          <w:b/>
          <w:bCs/>
          <w:sz w:val="24"/>
          <w:szCs w:val="24"/>
        </w:rPr>
        <w:t xml:space="preserve">  Bare Land:</w:t>
      </w:r>
      <w:r w:rsidRPr="002B079D">
        <w:rPr>
          <w:rFonts w:ascii="Times New Roman" w:hAnsi="Times New Roman" w:cs="Times New Roman"/>
          <w:sz w:val="24"/>
          <w:szCs w:val="24"/>
        </w:rPr>
        <w:t xml:space="preserve"> Increased significantly by 573.77 km² (+23.4%), possibly due to glacial retreat, </w:t>
      </w:r>
      <w:r w:rsidRPr="002B079D">
        <w:rPr>
          <w:rFonts w:ascii="Times New Roman" w:hAnsi="Times New Roman" w:cs="Times New Roman"/>
          <w:sz w:val="24"/>
          <w:szCs w:val="24"/>
        </w:rPr>
        <w:lastRenderedPageBreak/>
        <w:t>deforestation, or construction activity.</w:t>
      </w:r>
      <w:r w:rsidRPr="002B079D">
        <w:rPr>
          <w:rFonts w:ascii="Times New Roman" w:hAnsi="Times New Roman" w:cs="Times New Roman"/>
          <w:sz w:val="24"/>
          <w:szCs w:val="24"/>
        </w:rPr>
        <w:br/>
        <w:t xml:space="preserve">  </w:t>
      </w:r>
      <w:r w:rsidRPr="002B079D">
        <w:rPr>
          <w:rFonts w:ascii="Times New Roman" w:hAnsi="Times New Roman" w:cs="Times New Roman"/>
          <w:b/>
          <w:bCs/>
          <w:sz w:val="24"/>
          <w:szCs w:val="24"/>
        </w:rPr>
        <w:t>Flooded Vegetation:</w:t>
      </w:r>
      <w:r w:rsidRPr="002B079D">
        <w:rPr>
          <w:rFonts w:ascii="Times New Roman" w:hAnsi="Times New Roman" w:cs="Times New Roman"/>
          <w:sz w:val="24"/>
          <w:szCs w:val="24"/>
        </w:rPr>
        <w:t xml:space="preserve"> Grew slightly (+17.7%), </w:t>
      </w:r>
      <w:r w:rsidR="00162F83" w:rsidRPr="002B079D">
        <w:rPr>
          <w:rFonts w:ascii="Times New Roman" w:hAnsi="Times New Roman" w:cs="Times New Roman"/>
          <w:sz w:val="24"/>
          <w:szCs w:val="24"/>
        </w:rPr>
        <w:t>signalling</w:t>
      </w:r>
      <w:r w:rsidRPr="002B079D">
        <w:rPr>
          <w:rFonts w:ascii="Times New Roman" w:hAnsi="Times New Roman" w:cs="Times New Roman"/>
          <w:sz w:val="24"/>
          <w:szCs w:val="24"/>
        </w:rPr>
        <w:t xml:space="preserve"> local wetland changes.</w:t>
      </w:r>
      <w:r w:rsidRPr="002B079D">
        <w:rPr>
          <w:rFonts w:ascii="Times New Roman" w:hAnsi="Times New Roman" w:cs="Times New Roman"/>
          <w:sz w:val="24"/>
          <w:szCs w:val="24"/>
        </w:rPr>
        <w:br/>
      </w:r>
      <w:r w:rsidRPr="002B079D">
        <w:rPr>
          <w:rFonts w:ascii="Times New Roman" w:hAnsi="Times New Roman" w:cs="Times New Roman"/>
          <w:b/>
          <w:bCs/>
          <w:sz w:val="24"/>
          <w:szCs w:val="24"/>
        </w:rPr>
        <w:t xml:space="preserve">  Snow and Ice:</w:t>
      </w:r>
      <w:r w:rsidRPr="002B079D">
        <w:rPr>
          <w:rFonts w:ascii="Times New Roman" w:hAnsi="Times New Roman" w:cs="Times New Roman"/>
          <w:sz w:val="24"/>
          <w:szCs w:val="24"/>
        </w:rPr>
        <w:t xml:space="preserve"> Witnessed a marked increase of 700.88 km² (+102.4%), though such variation may be seasonally or methodologically influenced.</w:t>
      </w:r>
      <w:r w:rsidRPr="002B079D">
        <w:rPr>
          <w:rFonts w:ascii="Times New Roman" w:hAnsi="Times New Roman" w:cs="Times New Roman"/>
          <w:sz w:val="24"/>
          <w:szCs w:val="24"/>
        </w:rPr>
        <w:br/>
      </w:r>
      <w:r w:rsidR="004F11FE">
        <w:rPr>
          <w:rFonts w:ascii="Times New Roman" w:hAnsi="Times New Roman" w:cs="Times New Roman"/>
          <w:b/>
          <w:bCs/>
          <w:sz w:val="24"/>
          <w:szCs w:val="24"/>
        </w:rPr>
        <w:t xml:space="preserve"> </w:t>
      </w:r>
      <w:r w:rsidRPr="002B079D">
        <w:rPr>
          <w:rFonts w:ascii="Times New Roman" w:hAnsi="Times New Roman" w:cs="Times New Roman"/>
          <w:b/>
          <w:bCs/>
          <w:sz w:val="24"/>
          <w:szCs w:val="24"/>
        </w:rPr>
        <w:t>Temporal Visualization and Trends:</w:t>
      </w:r>
      <w:r w:rsidRPr="002B079D">
        <w:rPr>
          <w:rFonts w:ascii="Times New Roman" w:hAnsi="Times New Roman" w:cs="Times New Roman"/>
          <w:sz w:val="24"/>
          <w:szCs w:val="24"/>
        </w:rPr>
        <w:br/>
        <w:t xml:space="preserve"> Annual land cover maps and time-series graphs provide district-level insights into land transformation. Users can observe location-specific changes (e.g., forest-to-urban transitions) with 100 m² resolution using the web application.</w:t>
      </w:r>
    </w:p>
    <w:p w14:paraId="2E983F14" w14:textId="77777777" w:rsidR="004F11FE" w:rsidRDefault="004F11FE" w:rsidP="004F11FE">
      <w:pPr>
        <w:pStyle w:val="ListParagraph"/>
        <w:ind w:left="142"/>
        <w:rPr>
          <w:rFonts w:ascii="Times New Roman" w:hAnsi="Times New Roman" w:cs="Times New Roman"/>
          <w:sz w:val="24"/>
          <w:szCs w:val="24"/>
        </w:rPr>
      </w:pPr>
    </w:p>
    <w:p w14:paraId="446EC800" w14:textId="77777777" w:rsidR="004F11FE" w:rsidRPr="002B079D" w:rsidRDefault="004F11FE" w:rsidP="004F11FE">
      <w:pPr>
        <w:pStyle w:val="ListParagraph"/>
        <w:ind w:left="142"/>
        <w:rPr>
          <w:rFonts w:ascii="Times New Roman" w:hAnsi="Times New Roman" w:cs="Times New Roman"/>
          <w:sz w:val="24"/>
          <w:szCs w:val="24"/>
        </w:rPr>
      </w:pPr>
    </w:p>
    <w:p w14:paraId="42C1F9F7" w14:textId="2B55F408" w:rsidR="00B25A3A" w:rsidRPr="00DA7FEA" w:rsidRDefault="00B25A3A" w:rsidP="00B25A3A">
      <w:pPr>
        <w:ind w:left="-284" w:firstLine="284"/>
        <w:jc w:val="both"/>
        <w:rPr>
          <w:rFonts w:ascii="Times New Roman" w:hAnsi="Times New Roman" w:cs="Times New Roman"/>
          <w:b/>
          <w:bCs/>
          <w:sz w:val="24"/>
          <w:szCs w:val="24"/>
        </w:rPr>
      </w:pPr>
      <w:r w:rsidRPr="002B079D">
        <w:rPr>
          <w:rFonts w:ascii="Times New Roman" w:hAnsi="Times New Roman" w:cs="Times New Roman"/>
          <w:b/>
          <w:bCs/>
          <w:sz w:val="24"/>
          <w:szCs w:val="24"/>
        </w:rPr>
        <w:t>Uttarakhand Land Cover Change (2018–2024</w:t>
      </w:r>
      <w:r w:rsidR="00DA7FEA">
        <w:rPr>
          <w:rFonts w:ascii="Times New Roman" w:hAnsi="Times New Roman" w:cs="Times New Roman"/>
          <w:b/>
          <w:bCs/>
          <w:sz w:val="24"/>
          <w:szCs w:val="24"/>
        </w:rPr>
        <w:t xml:space="preserve"> </w:t>
      </w:r>
      <w:r w:rsidR="00DA7FEA" w:rsidRPr="00DA7FEA">
        <w:rPr>
          <w:rFonts w:ascii="Times New Roman" w:hAnsi="Times New Roman" w:cs="Times New Roman"/>
          <w:b/>
          <w:bCs/>
          <w:sz w:val="24"/>
          <w:szCs w:val="24"/>
        </w:rPr>
        <w:t>(Area in km²)</w:t>
      </w:r>
      <w:r w:rsidR="00DA7FEA">
        <w:rPr>
          <w:rFonts w:ascii="Times New Roman" w:hAnsi="Times New Roman" w:cs="Times New Roman"/>
          <w:b/>
          <w:bCs/>
          <w:sz w:val="24"/>
          <w:szCs w:val="24"/>
        </w:rPr>
        <w:t>)</w:t>
      </w:r>
    </w:p>
    <w:tbl>
      <w:tblPr>
        <w:tblStyle w:val="TableGrid"/>
        <w:tblW w:w="10880" w:type="dxa"/>
        <w:jc w:val="center"/>
        <w:tblLayout w:type="fixed"/>
        <w:tblLook w:val="04A0" w:firstRow="1" w:lastRow="0" w:firstColumn="1" w:lastColumn="0" w:noHBand="0" w:noVBand="1"/>
      </w:tblPr>
      <w:tblGrid>
        <w:gridCol w:w="704"/>
        <w:gridCol w:w="992"/>
        <w:gridCol w:w="1134"/>
        <w:gridCol w:w="1134"/>
        <w:gridCol w:w="993"/>
        <w:gridCol w:w="992"/>
        <w:gridCol w:w="992"/>
        <w:gridCol w:w="1134"/>
        <w:gridCol w:w="1134"/>
        <w:gridCol w:w="851"/>
        <w:gridCol w:w="820"/>
      </w:tblGrid>
      <w:tr w:rsidR="00B25A3A" w:rsidRPr="0073181D" w14:paraId="31D53954" w14:textId="77777777" w:rsidTr="00B07C3A">
        <w:trPr>
          <w:jc w:val="center"/>
        </w:trPr>
        <w:tc>
          <w:tcPr>
            <w:tcW w:w="704" w:type="dxa"/>
          </w:tcPr>
          <w:p w14:paraId="269F43E3"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Class</w:t>
            </w:r>
          </w:p>
        </w:tc>
        <w:tc>
          <w:tcPr>
            <w:tcW w:w="992" w:type="dxa"/>
          </w:tcPr>
          <w:p w14:paraId="46FC160F"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Class Name</w:t>
            </w:r>
          </w:p>
        </w:tc>
        <w:tc>
          <w:tcPr>
            <w:tcW w:w="1134" w:type="dxa"/>
          </w:tcPr>
          <w:p w14:paraId="4FE718F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2018</w:t>
            </w:r>
          </w:p>
        </w:tc>
        <w:tc>
          <w:tcPr>
            <w:tcW w:w="1134" w:type="dxa"/>
          </w:tcPr>
          <w:p w14:paraId="6FB480B5"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2019</w:t>
            </w:r>
          </w:p>
        </w:tc>
        <w:tc>
          <w:tcPr>
            <w:tcW w:w="993" w:type="dxa"/>
          </w:tcPr>
          <w:p w14:paraId="7ABA9191"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2020</w:t>
            </w:r>
          </w:p>
        </w:tc>
        <w:tc>
          <w:tcPr>
            <w:tcW w:w="992" w:type="dxa"/>
          </w:tcPr>
          <w:p w14:paraId="626F6494"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2021</w:t>
            </w:r>
          </w:p>
        </w:tc>
        <w:tc>
          <w:tcPr>
            <w:tcW w:w="992" w:type="dxa"/>
          </w:tcPr>
          <w:p w14:paraId="66727A2C"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2022</w:t>
            </w:r>
          </w:p>
        </w:tc>
        <w:tc>
          <w:tcPr>
            <w:tcW w:w="1134" w:type="dxa"/>
          </w:tcPr>
          <w:p w14:paraId="50C5E637"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2023</w:t>
            </w:r>
          </w:p>
        </w:tc>
        <w:tc>
          <w:tcPr>
            <w:tcW w:w="1134" w:type="dxa"/>
          </w:tcPr>
          <w:p w14:paraId="531DABF6"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2024</w:t>
            </w:r>
          </w:p>
        </w:tc>
        <w:tc>
          <w:tcPr>
            <w:tcW w:w="851" w:type="dxa"/>
          </w:tcPr>
          <w:p w14:paraId="345AF05B"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Change (2018–2024)</w:t>
            </w:r>
          </w:p>
        </w:tc>
        <w:tc>
          <w:tcPr>
            <w:tcW w:w="820" w:type="dxa"/>
          </w:tcPr>
          <w:p w14:paraId="1FC3B3CB"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 Change</w:t>
            </w:r>
          </w:p>
        </w:tc>
      </w:tr>
      <w:tr w:rsidR="00B25A3A" w:rsidRPr="0073181D" w14:paraId="2DABF1A3" w14:textId="77777777" w:rsidTr="00B07C3A">
        <w:trPr>
          <w:jc w:val="center"/>
        </w:trPr>
        <w:tc>
          <w:tcPr>
            <w:tcW w:w="704" w:type="dxa"/>
          </w:tcPr>
          <w:p w14:paraId="5C052966"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0</w:t>
            </w:r>
          </w:p>
        </w:tc>
        <w:tc>
          <w:tcPr>
            <w:tcW w:w="992" w:type="dxa"/>
          </w:tcPr>
          <w:p w14:paraId="4D121EBF"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Water</w:t>
            </w:r>
          </w:p>
        </w:tc>
        <w:tc>
          <w:tcPr>
            <w:tcW w:w="1134" w:type="dxa"/>
          </w:tcPr>
          <w:p w14:paraId="4B32666B"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401.17</w:t>
            </w:r>
          </w:p>
        </w:tc>
        <w:tc>
          <w:tcPr>
            <w:tcW w:w="1134" w:type="dxa"/>
          </w:tcPr>
          <w:p w14:paraId="678FF953"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415.16</w:t>
            </w:r>
          </w:p>
        </w:tc>
        <w:tc>
          <w:tcPr>
            <w:tcW w:w="993" w:type="dxa"/>
          </w:tcPr>
          <w:p w14:paraId="195CD8EB"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431.52</w:t>
            </w:r>
          </w:p>
        </w:tc>
        <w:tc>
          <w:tcPr>
            <w:tcW w:w="992" w:type="dxa"/>
          </w:tcPr>
          <w:p w14:paraId="19FA7B34"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453.25</w:t>
            </w:r>
          </w:p>
        </w:tc>
        <w:tc>
          <w:tcPr>
            <w:tcW w:w="992" w:type="dxa"/>
          </w:tcPr>
          <w:p w14:paraId="39552679"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464.71</w:t>
            </w:r>
          </w:p>
        </w:tc>
        <w:tc>
          <w:tcPr>
            <w:tcW w:w="1134" w:type="dxa"/>
          </w:tcPr>
          <w:p w14:paraId="12B1CCB9"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445.52</w:t>
            </w:r>
          </w:p>
        </w:tc>
        <w:tc>
          <w:tcPr>
            <w:tcW w:w="1134" w:type="dxa"/>
          </w:tcPr>
          <w:p w14:paraId="4A0783BD"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511.58</w:t>
            </w:r>
          </w:p>
        </w:tc>
        <w:tc>
          <w:tcPr>
            <w:tcW w:w="851" w:type="dxa"/>
          </w:tcPr>
          <w:p w14:paraId="1D55BBC9"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+110.41</w:t>
            </w:r>
          </w:p>
        </w:tc>
        <w:tc>
          <w:tcPr>
            <w:tcW w:w="820" w:type="dxa"/>
          </w:tcPr>
          <w:p w14:paraId="7D11C47D"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+27.5%</w:t>
            </w:r>
          </w:p>
        </w:tc>
      </w:tr>
      <w:tr w:rsidR="00B25A3A" w:rsidRPr="0073181D" w14:paraId="43BF48F4" w14:textId="77777777" w:rsidTr="00B07C3A">
        <w:trPr>
          <w:jc w:val="center"/>
        </w:trPr>
        <w:tc>
          <w:tcPr>
            <w:tcW w:w="704" w:type="dxa"/>
          </w:tcPr>
          <w:p w14:paraId="3861C85E"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w:t>
            </w:r>
          </w:p>
        </w:tc>
        <w:tc>
          <w:tcPr>
            <w:tcW w:w="992" w:type="dxa"/>
          </w:tcPr>
          <w:p w14:paraId="1A5082EF"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Trees</w:t>
            </w:r>
          </w:p>
        </w:tc>
        <w:tc>
          <w:tcPr>
            <w:tcW w:w="1134" w:type="dxa"/>
          </w:tcPr>
          <w:p w14:paraId="1DBBDAED"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27,247.14</w:t>
            </w:r>
          </w:p>
        </w:tc>
        <w:tc>
          <w:tcPr>
            <w:tcW w:w="1134" w:type="dxa"/>
          </w:tcPr>
          <w:p w14:paraId="4ACA703E"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27,090.07</w:t>
            </w:r>
          </w:p>
        </w:tc>
        <w:tc>
          <w:tcPr>
            <w:tcW w:w="993" w:type="dxa"/>
          </w:tcPr>
          <w:p w14:paraId="5340D29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28,327.00</w:t>
            </w:r>
          </w:p>
        </w:tc>
        <w:tc>
          <w:tcPr>
            <w:tcW w:w="992" w:type="dxa"/>
          </w:tcPr>
          <w:p w14:paraId="78DAC88F"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29,197.19</w:t>
            </w:r>
          </w:p>
        </w:tc>
        <w:tc>
          <w:tcPr>
            <w:tcW w:w="992" w:type="dxa"/>
          </w:tcPr>
          <w:p w14:paraId="7C4D0584"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28,870.67</w:t>
            </w:r>
          </w:p>
        </w:tc>
        <w:tc>
          <w:tcPr>
            <w:tcW w:w="1134" w:type="dxa"/>
          </w:tcPr>
          <w:p w14:paraId="31D984A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28,781.92</w:t>
            </w:r>
          </w:p>
        </w:tc>
        <w:tc>
          <w:tcPr>
            <w:tcW w:w="1134" w:type="dxa"/>
          </w:tcPr>
          <w:p w14:paraId="00C1C8B8"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29,462.06</w:t>
            </w:r>
          </w:p>
        </w:tc>
        <w:tc>
          <w:tcPr>
            <w:tcW w:w="851" w:type="dxa"/>
          </w:tcPr>
          <w:p w14:paraId="253DDF1C"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+2,214.92</w:t>
            </w:r>
          </w:p>
        </w:tc>
        <w:tc>
          <w:tcPr>
            <w:tcW w:w="820" w:type="dxa"/>
          </w:tcPr>
          <w:p w14:paraId="51A50BB7"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+8.1%</w:t>
            </w:r>
          </w:p>
        </w:tc>
      </w:tr>
      <w:tr w:rsidR="00B25A3A" w:rsidRPr="0073181D" w14:paraId="0AD25C7A" w14:textId="77777777" w:rsidTr="00B07C3A">
        <w:trPr>
          <w:jc w:val="center"/>
        </w:trPr>
        <w:tc>
          <w:tcPr>
            <w:tcW w:w="704" w:type="dxa"/>
          </w:tcPr>
          <w:p w14:paraId="1C5E9627"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w:t>
            </w:r>
          </w:p>
        </w:tc>
        <w:tc>
          <w:tcPr>
            <w:tcW w:w="992" w:type="dxa"/>
          </w:tcPr>
          <w:p w14:paraId="73B32404"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grass</w:t>
            </w:r>
          </w:p>
        </w:tc>
        <w:tc>
          <w:tcPr>
            <w:tcW w:w="1134" w:type="dxa"/>
          </w:tcPr>
          <w:p w14:paraId="3A79A317"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745.23</w:t>
            </w:r>
          </w:p>
        </w:tc>
        <w:tc>
          <w:tcPr>
            <w:tcW w:w="1134" w:type="dxa"/>
          </w:tcPr>
          <w:p w14:paraId="67728A16"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740.71</w:t>
            </w:r>
          </w:p>
        </w:tc>
        <w:tc>
          <w:tcPr>
            <w:tcW w:w="993" w:type="dxa"/>
          </w:tcPr>
          <w:p w14:paraId="30285AF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1,129.64</w:t>
            </w:r>
          </w:p>
        </w:tc>
        <w:tc>
          <w:tcPr>
            <w:tcW w:w="992" w:type="dxa"/>
          </w:tcPr>
          <w:p w14:paraId="17358713"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977.09</w:t>
            </w:r>
          </w:p>
        </w:tc>
        <w:tc>
          <w:tcPr>
            <w:tcW w:w="992" w:type="dxa"/>
          </w:tcPr>
          <w:p w14:paraId="7B8BAE3A"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1,103.83</w:t>
            </w:r>
          </w:p>
        </w:tc>
        <w:tc>
          <w:tcPr>
            <w:tcW w:w="1134" w:type="dxa"/>
          </w:tcPr>
          <w:p w14:paraId="38A7EE77"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977.85</w:t>
            </w:r>
          </w:p>
        </w:tc>
        <w:tc>
          <w:tcPr>
            <w:tcW w:w="1134" w:type="dxa"/>
          </w:tcPr>
          <w:p w14:paraId="1D742DC3"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908.27</w:t>
            </w:r>
          </w:p>
        </w:tc>
        <w:tc>
          <w:tcPr>
            <w:tcW w:w="851" w:type="dxa"/>
          </w:tcPr>
          <w:p w14:paraId="0D0C6636"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+163.04</w:t>
            </w:r>
          </w:p>
        </w:tc>
        <w:tc>
          <w:tcPr>
            <w:tcW w:w="820" w:type="dxa"/>
          </w:tcPr>
          <w:p w14:paraId="2FB9ED53"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+21.9%</w:t>
            </w:r>
          </w:p>
        </w:tc>
      </w:tr>
      <w:tr w:rsidR="00B25A3A" w:rsidRPr="0073181D" w14:paraId="72439318" w14:textId="77777777" w:rsidTr="00B07C3A">
        <w:trPr>
          <w:jc w:val="center"/>
        </w:trPr>
        <w:tc>
          <w:tcPr>
            <w:tcW w:w="704" w:type="dxa"/>
          </w:tcPr>
          <w:p w14:paraId="43326732"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3</w:t>
            </w:r>
          </w:p>
        </w:tc>
        <w:tc>
          <w:tcPr>
            <w:tcW w:w="992" w:type="dxa"/>
          </w:tcPr>
          <w:p w14:paraId="7FADCFD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Flooded vegetation</w:t>
            </w:r>
          </w:p>
        </w:tc>
        <w:tc>
          <w:tcPr>
            <w:tcW w:w="1134" w:type="dxa"/>
          </w:tcPr>
          <w:p w14:paraId="4A0A58EC"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22.89</w:t>
            </w:r>
          </w:p>
        </w:tc>
        <w:tc>
          <w:tcPr>
            <w:tcW w:w="1134" w:type="dxa"/>
          </w:tcPr>
          <w:p w14:paraId="0A02210A"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21.49</w:t>
            </w:r>
          </w:p>
        </w:tc>
        <w:tc>
          <w:tcPr>
            <w:tcW w:w="993" w:type="dxa"/>
          </w:tcPr>
          <w:p w14:paraId="0EBA452B"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37.65</w:t>
            </w:r>
          </w:p>
        </w:tc>
        <w:tc>
          <w:tcPr>
            <w:tcW w:w="992" w:type="dxa"/>
          </w:tcPr>
          <w:p w14:paraId="1AFC2F81"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20.86</w:t>
            </w:r>
          </w:p>
        </w:tc>
        <w:tc>
          <w:tcPr>
            <w:tcW w:w="992" w:type="dxa"/>
          </w:tcPr>
          <w:p w14:paraId="57B73A22"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31.51</w:t>
            </w:r>
          </w:p>
        </w:tc>
        <w:tc>
          <w:tcPr>
            <w:tcW w:w="1134" w:type="dxa"/>
          </w:tcPr>
          <w:p w14:paraId="2B3E152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38.81</w:t>
            </w:r>
          </w:p>
        </w:tc>
        <w:tc>
          <w:tcPr>
            <w:tcW w:w="1134" w:type="dxa"/>
          </w:tcPr>
          <w:p w14:paraId="07BD404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26.94</w:t>
            </w:r>
          </w:p>
        </w:tc>
        <w:tc>
          <w:tcPr>
            <w:tcW w:w="851" w:type="dxa"/>
          </w:tcPr>
          <w:p w14:paraId="02567FA4"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+4.05</w:t>
            </w:r>
          </w:p>
        </w:tc>
        <w:tc>
          <w:tcPr>
            <w:tcW w:w="820" w:type="dxa"/>
          </w:tcPr>
          <w:p w14:paraId="4B6B6662"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+17.7%</w:t>
            </w:r>
          </w:p>
        </w:tc>
      </w:tr>
      <w:tr w:rsidR="00B25A3A" w:rsidRPr="0073181D" w14:paraId="16BA4DA7" w14:textId="77777777" w:rsidTr="00B07C3A">
        <w:trPr>
          <w:jc w:val="center"/>
        </w:trPr>
        <w:tc>
          <w:tcPr>
            <w:tcW w:w="704" w:type="dxa"/>
          </w:tcPr>
          <w:p w14:paraId="256EFA3A"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4</w:t>
            </w:r>
          </w:p>
        </w:tc>
        <w:tc>
          <w:tcPr>
            <w:tcW w:w="992" w:type="dxa"/>
          </w:tcPr>
          <w:p w14:paraId="2D825C5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crops</w:t>
            </w:r>
          </w:p>
        </w:tc>
        <w:tc>
          <w:tcPr>
            <w:tcW w:w="1134" w:type="dxa"/>
          </w:tcPr>
          <w:p w14:paraId="7D1C2959"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3,053.78</w:t>
            </w:r>
          </w:p>
        </w:tc>
        <w:tc>
          <w:tcPr>
            <w:tcW w:w="1134" w:type="dxa"/>
          </w:tcPr>
          <w:p w14:paraId="3C6B35B1"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3,212.56</w:t>
            </w:r>
          </w:p>
        </w:tc>
        <w:tc>
          <w:tcPr>
            <w:tcW w:w="993" w:type="dxa"/>
          </w:tcPr>
          <w:p w14:paraId="77F7929A"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2,654.35</w:t>
            </w:r>
          </w:p>
        </w:tc>
        <w:tc>
          <w:tcPr>
            <w:tcW w:w="992" w:type="dxa"/>
          </w:tcPr>
          <w:p w14:paraId="6FC00CD6"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3,060.75</w:t>
            </w:r>
          </w:p>
        </w:tc>
        <w:tc>
          <w:tcPr>
            <w:tcW w:w="992" w:type="dxa"/>
          </w:tcPr>
          <w:p w14:paraId="35B9675A"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2,957.28</w:t>
            </w:r>
          </w:p>
        </w:tc>
        <w:tc>
          <w:tcPr>
            <w:tcW w:w="1134" w:type="dxa"/>
          </w:tcPr>
          <w:p w14:paraId="24BEBA0B"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2,941.34</w:t>
            </w:r>
          </w:p>
        </w:tc>
        <w:tc>
          <w:tcPr>
            <w:tcW w:w="1134" w:type="dxa"/>
          </w:tcPr>
          <w:p w14:paraId="43F4036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2,569.06</w:t>
            </w:r>
          </w:p>
        </w:tc>
        <w:tc>
          <w:tcPr>
            <w:tcW w:w="851" w:type="dxa"/>
          </w:tcPr>
          <w:p w14:paraId="03324961"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-484.72</w:t>
            </w:r>
          </w:p>
        </w:tc>
        <w:tc>
          <w:tcPr>
            <w:tcW w:w="820" w:type="dxa"/>
          </w:tcPr>
          <w:p w14:paraId="3B35B70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-15.9%</w:t>
            </w:r>
          </w:p>
        </w:tc>
      </w:tr>
      <w:tr w:rsidR="00B25A3A" w:rsidRPr="0073181D" w14:paraId="414C6486" w14:textId="77777777" w:rsidTr="00B07C3A">
        <w:trPr>
          <w:jc w:val="center"/>
        </w:trPr>
        <w:tc>
          <w:tcPr>
            <w:tcW w:w="704" w:type="dxa"/>
          </w:tcPr>
          <w:p w14:paraId="0441B133"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5</w:t>
            </w:r>
          </w:p>
        </w:tc>
        <w:tc>
          <w:tcPr>
            <w:tcW w:w="992" w:type="dxa"/>
          </w:tcPr>
          <w:p w14:paraId="6737A779"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Shrub and scrub</w:t>
            </w:r>
          </w:p>
        </w:tc>
        <w:tc>
          <w:tcPr>
            <w:tcW w:w="1134" w:type="dxa"/>
          </w:tcPr>
          <w:p w14:paraId="5D20C4C4"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6,504.95</w:t>
            </w:r>
          </w:p>
        </w:tc>
        <w:tc>
          <w:tcPr>
            <w:tcW w:w="1134" w:type="dxa"/>
          </w:tcPr>
          <w:p w14:paraId="4D297E0D"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7,243.50</w:t>
            </w:r>
          </w:p>
        </w:tc>
        <w:tc>
          <w:tcPr>
            <w:tcW w:w="993" w:type="dxa"/>
          </w:tcPr>
          <w:p w14:paraId="4BD5935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6,148.21</w:t>
            </w:r>
          </w:p>
        </w:tc>
        <w:tc>
          <w:tcPr>
            <w:tcW w:w="992" w:type="dxa"/>
          </w:tcPr>
          <w:p w14:paraId="5B812EB1"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5,965.03</w:t>
            </w:r>
          </w:p>
        </w:tc>
        <w:tc>
          <w:tcPr>
            <w:tcW w:w="992" w:type="dxa"/>
          </w:tcPr>
          <w:p w14:paraId="05E912D9"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6,357.65</w:t>
            </w:r>
          </w:p>
        </w:tc>
        <w:tc>
          <w:tcPr>
            <w:tcW w:w="1134" w:type="dxa"/>
          </w:tcPr>
          <w:p w14:paraId="5984BA7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6,245.61</w:t>
            </w:r>
          </w:p>
        </w:tc>
        <w:tc>
          <w:tcPr>
            <w:tcW w:w="1134" w:type="dxa"/>
          </w:tcPr>
          <w:p w14:paraId="53F14FF3"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6,087.16</w:t>
            </w:r>
          </w:p>
        </w:tc>
        <w:tc>
          <w:tcPr>
            <w:tcW w:w="851" w:type="dxa"/>
          </w:tcPr>
          <w:p w14:paraId="6B950161"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-417.79</w:t>
            </w:r>
          </w:p>
        </w:tc>
        <w:tc>
          <w:tcPr>
            <w:tcW w:w="820" w:type="dxa"/>
          </w:tcPr>
          <w:p w14:paraId="4E62D9DA"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-6.4%</w:t>
            </w:r>
          </w:p>
        </w:tc>
      </w:tr>
      <w:tr w:rsidR="00B25A3A" w:rsidRPr="0073181D" w14:paraId="22FB44C6" w14:textId="77777777" w:rsidTr="00B07C3A">
        <w:trPr>
          <w:jc w:val="center"/>
        </w:trPr>
        <w:tc>
          <w:tcPr>
            <w:tcW w:w="704" w:type="dxa"/>
          </w:tcPr>
          <w:p w14:paraId="2AB94AD6"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6</w:t>
            </w:r>
          </w:p>
        </w:tc>
        <w:tc>
          <w:tcPr>
            <w:tcW w:w="992" w:type="dxa"/>
          </w:tcPr>
          <w:p w14:paraId="2178CBA3"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Built</w:t>
            </w:r>
          </w:p>
        </w:tc>
        <w:tc>
          <w:tcPr>
            <w:tcW w:w="1134" w:type="dxa"/>
          </w:tcPr>
          <w:p w14:paraId="3228E22A"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1,822.07</w:t>
            </w:r>
          </w:p>
        </w:tc>
        <w:tc>
          <w:tcPr>
            <w:tcW w:w="1134" w:type="dxa"/>
          </w:tcPr>
          <w:p w14:paraId="657936B4"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1,922.09</w:t>
            </w:r>
          </w:p>
        </w:tc>
        <w:tc>
          <w:tcPr>
            <w:tcW w:w="993" w:type="dxa"/>
          </w:tcPr>
          <w:p w14:paraId="7634823C"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1,948.12</w:t>
            </w:r>
          </w:p>
        </w:tc>
        <w:tc>
          <w:tcPr>
            <w:tcW w:w="992" w:type="dxa"/>
          </w:tcPr>
          <w:p w14:paraId="577538BF"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1,973.24</w:t>
            </w:r>
          </w:p>
        </w:tc>
        <w:tc>
          <w:tcPr>
            <w:tcW w:w="992" w:type="dxa"/>
          </w:tcPr>
          <w:p w14:paraId="470EE874"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2,188.63</w:t>
            </w:r>
          </w:p>
        </w:tc>
        <w:tc>
          <w:tcPr>
            <w:tcW w:w="1134" w:type="dxa"/>
          </w:tcPr>
          <w:p w14:paraId="21F887A7"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2,239.78</w:t>
            </w:r>
          </w:p>
        </w:tc>
        <w:tc>
          <w:tcPr>
            <w:tcW w:w="1134" w:type="dxa"/>
          </w:tcPr>
          <w:p w14:paraId="5678DF84"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2,334.50</w:t>
            </w:r>
          </w:p>
        </w:tc>
        <w:tc>
          <w:tcPr>
            <w:tcW w:w="851" w:type="dxa"/>
          </w:tcPr>
          <w:p w14:paraId="7623C096"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+512.43</w:t>
            </w:r>
          </w:p>
        </w:tc>
        <w:tc>
          <w:tcPr>
            <w:tcW w:w="820" w:type="dxa"/>
          </w:tcPr>
          <w:p w14:paraId="54A0417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+28.1%</w:t>
            </w:r>
          </w:p>
        </w:tc>
      </w:tr>
      <w:tr w:rsidR="00B25A3A" w:rsidRPr="0073181D" w14:paraId="0D4C07D4" w14:textId="77777777" w:rsidTr="00B07C3A">
        <w:trPr>
          <w:jc w:val="center"/>
        </w:trPr>
        <w:tc>
          <w:tcPr>
            <w:tcW w:w="704" w:type="dxa"/>
          </w:tcPr>
          <w:p w14:paraId="1C8A26AA"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7</w:t>
            </w:r>
          </w:p>
        </w:tc>
        <w:tc>
          <w:tcPr>
            <w:tcW w:w="992" w:type="dxa"/>
          </w:tcPr>
          <w:p w14:paraId="7AFA0D37"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Bare</w:t>
            </w:r>
          </w:p>
        </w:tc>
        <w:tc>
          <w:tcPr>
            <w:tcW w:w="1134" w:type="dxa"/>
          </w:tcPr>
          <w:p w14:paraId="65D9DF6E"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2,452.82</w:t>
            </w:r>
          </w:p>
        </w:tc>
        <w:tc>
          <w:tcPr>
            <w:tcW w:w="1134" w:type="dxa"/>
          </w:tcPr>
          <w:p w14:paraId="725D60E4"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1,263.10</w:t>
            </w:r>
          </w:p>
        </w:tc>
        <w:tc>
          <w:tcPr>
            <w:tcW w:w="993" w:type="dxa"/>
          </w:tcPr>
          <w:p w14:paraId="035AF42E"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2,255.18</w:t>
            </w:r>
          </w:p>
        </w:tc>
        <w:tc>
          <w:tcPr>
            <w:tcW w:w="992" w:type="dxa"/>
          </w:tcPr>
          <w:p w14:paraId="53564B2C"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2,708.39</w:t>
            </w:r>
          </w:p>
        </w:tc>
        <w:tc>
          <w:tcPr>
            <w:tcW w:w="992" w:type="dxa"/>
          </w:tcPr>
          <w:p w14:paraId="308EB53F"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3,038.68</w:t>
            </w:r>
          </w:p>
        </w:tc>
        <w:tc>
          <w:tcPr>
            <w:tcW w:w="1134" w:type="dxa"/>
          </w:tcPr>
          <w:p w14:paraId="6DCBF8B1"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2,422.08</w:t>
            </w:r>
          </w:p>
        </w:tc>
        <w:tc>
          <w:tcPr>
            <w:tcW w:w="1134" w:type="dxa"/>
          </w:tcPr>
          <w:p w14:paraId="45109117"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3,026.59</w:t>
            </w:r>
          </w:p>
        </w:tc>
        <w:tc>
          <w:tcPr>
            <w:tcW w:w="851" w:type="dxa"/>
          </w:tcPr>
          <w:p w14:paraId="279B03B0"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+573.77</w:t>
            </w:r>
          </w:p>
        </w:tc>
        <w:tc>
          <w:tcPr>
            <w:tcW w:w="820" w:type="dxa"/>
          </w:tcPr>
          <w:p w14:paraId="00E932BC"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+23.4%</w:t>
            </w:r>
          </w:p>
        </w:tc>
      </w:tr>
      <w:tr w:rsidR="00B25A3A" w:rsidRPr="0073181D" w14:paraId="3C9A7DDF" w14:textId="77777777" w:rsidTr="00B07C3A">
        <w:trPr>
          <w:jc w:val="center"/>
        </w:trPr>
        <w:tc>
          <w:tcPr>
            <w:tcW w:w="704" w:type="dxa"/>
          </w:tcPr>
          <w:p w14:paraId="38D505F7"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8</w:t>
            </w:r>
          </w:p>
        </w:tc>
        <w:tc>
          <w:tcPr>
            <w:tcW w:w="992" w:type="dxa"/>
          </w:tcPr>
          <w:p w14:paraId="5F52B1AD"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Snow and Ice</w:t>
            </w:r>
          </w:p>
        </w:tc>
        <w:tc>
          <w:tcPr>
            <w:tcW w:w="1134" w:type="dxa"/>
          </w:tcPr>
          <w:p w14:paraId="02773363"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684.56</w:t>
            </w:r>
          </w:p>
        </w:tc>
        <w:tc>
          <w:tcPr>
            <w:tcW w:w="1134" w:type="dxa"/>
          </w:tcPr>
          <w:p w14:paraId="31FB01E8"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2,141.44</w:t>
            </w:r>
          </w:p>
        </w:tc>
        <w:tc>
          <w:tcPr>
            <w:tcW w:w="993" w:type="dxa"/>
          </w:tcPr>
          <w:p w14:paraId="0584E9D1"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1,169.95</w:t>
            </w:r>
          </w:p>
        </w:tc>
        <w:tc>
          <w:tcPr>
            <w:tcW w:w="992" w:type="dxa"/>
          </w:tcPr>
          <w:p w14:paraId="570ABACF"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1,884.00</w:t>
            </w:r>
          </w:p>
        </w:tc>
        <w:tc>
          <w:tcPr>
            <w:tcW w:w="992" w:type="dxa"/>
          </w:tcPr>
          <w:p w14:paraId="51AD86C4"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1,370.89</w:t>
            </w:r>
          </w:p>
        </w:tc>
        <w:tc>
          <w:tcPr>
            <w:tcW w:w="1134" w:type="dxa"/>
          </w:tcPr>
          <w:p w14:paraId="0917F8CE"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1,670.55</w:t>
            </w:r>
          </w:p>
        </w:tc>
        <w:tc>
          <w:tcPr>
            <w:tcW w:w="1134" w:type="dxa"/>
          </w:tcPr>
          <w:p w14:paraId="77B0A404"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1,385.44</w:t>
            </w:r>
          </w:p>
        </w:tc>
        <w:tc>
          <w:tcPr>
            <w:tcW w:w="851" w:type="dxa"/>
          </w:tcPr>
          <w:p w14:paraId="4E911B99" w14:textId="77777777" w:rsidR="00B25A3A" w:rsidRPr="0073181D" w:rsidRDefault="00B25A3A" w:rsidP="00B07C3A">
            <w:pPr>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+700.88</w:t>
            </w:r>
          </w:p>
        </w:tc>
        <w:tc>
          <w:tcPr>
            <w:tcW w:w="820" w:type="dxa"/>
          </w:tcPr>
          <w:p w14:paraId="2FDC9706" w14:textId="77777777" w:rsidR="00B25A3A" w:rsidRPr="0073181D" w:rsidRDefault="00B25A3A" w:rsidP="00FD6473">
            <w:pPr>
              <w:keepNext/>
              <w:ind w:left="-284" w:firstLine="284"/>
              <w:jc w:val="right"/>
              <w:rPr>
                <w:rFonts w:ascii="Times New Roman" w:hAnsi="Times New Roman" w:cs="Times New Roman"/>
                <w:sz w:val="20"/>
                <w:szCs w:val="20"/>
              </w:rPr>
            </w:pPr>
            <w:r w:rsidRPr="0073181D">
              <w:rPr>
                <w:rFonts w:ascii="Times New Roman" w:hAnsi="Times New Roman" w:cs="Times New Roman"/>
                <w:sz w:val="20"/>
                <w:szCs w:val="20"/>
              </w:rPr>
              <w:t>+102.4%</w:t>
            </w:r>
          </w:p>
        </w:tc>
      </w:tr>
    </w:tbl>
    <w:p w14:paraId="0DDBB2CD" w14:textId="69D567BF" w:rsidR="00B25A3A" w:rsidRPr="00FD6473" w:rsidRDefault="00FD6473" w:rsidP="00FD6473">
      <w:pPr>
        <w:jc w:val="center"/>
        <w:rPr>
          <w:rFonts w:ascii="Times New Roman" w:hAnsi="Times New Roman" w:cs="Times New Roman"/>
          <w:sz w:val="20"/>
          <w:szCs w:val="20"/>
        </w:rPr>
      </w:pPr>
      <w:r w:rsidRPr="00FD6473">
        <w:rPr>
          <w:rFonts w:ascii="Times New Roman" w:hAnsi="Times New Roman" w:cs="Times New Roman"/>
          <w:sz w:val="20"/>
          <w:szCs w:val="20"/>
        </w:rPr>
        <w:t xml:space="preserve">Table </w:t>
      </w:r>
      <w:r w:rsidRPr="00FD6473">
        <w:rPr>
          <w:rFonts w:ascii="Times New Roman" w:hAnsi="Times New Roman" w:cs="Times New Roman"/>
          <w:sz w:val="20"/>
          <w:szCs w:val="20"/>
        </w:rPr>
        <w:fldChar w:fldCharType="begin"/>
      </w:r>
      <w:r w:rsidRPr="00FD6473">
        <w:rPr>
          <w:rFonts w:ascii="Times New Roman" w:hAnsi="Times New Roman" w:cs="Times New Roman"/>
          <w:sz w:val="20"/>
          <w:szCs w:val="20"/>
        </w:rPr>
        <w:instrText xml:space="preserve"> SEQ Table \* ARABIC </w:instrText>
      </w:r>
      <w:r w:rsidRPr="00FD6473">
        <w:rPr>
          <w:rFonts w:ascii="Times New Roman" w:hAnsi="Times New Roman" w:cs="Times New Roman"/>
          <w:sz w:val="20"/>
          <w:szCs w:val="20"/>
        </w:rPr>
        <w:fldChar w:fldCharType="separate"/>
      </w:r>
      <w:r w:rsidRPr="00FD6473">
        <w:rPr>
          <w:rFonts w:ascii="Times New Roman" w:hAnsi="Times New Roman" w:cs="Times New Roman"/>
          <w:sz w:val="20"/>
          <w:szCs w:val="20"/>
        </w:rPr>
        <w:t>2</w:t>
      </w:r>
      <w:r w:rsidRPr="00FD6473">
        <w:rPr>
          <w:rFonts w:ascii="Times New Roman" w:hAnsi="Times New Roman" w:cs="Times New Roman"/>
          <w:sz w:val="20"/>
          <w:szCs w:val="20"/>
        </w:rPr>
        <w:fldChar w:fldCharType="end"/>
      </w:r>
      <w:r w:rsidRPr="00FD6473">
        <w:rPr>
          <w:rFonts w:ascii="Times New Roman" w:hAnsi="Times New Roman" w:cs="Times New Roman"/>
          <w:sz w:val="20"/>
          <w:szCs w:val="20"/>
        </w:rPr>
        <w:t xml:space="preserve"> Land use Land cover of Uttarakhand (2018-2024)</w:t>
      </w:r>
    </w:p>
    <w:p w14:paraId="369A4015" w14:textId="77777777" w:rsidR="004F11FE" w:rsidRDefault="004F11FE" w:rsidP="00DA7FEA">
      <w:pPr>
        <w:pStyle w:val="ListParagraph"/>
        <w:spacing w:after="0"/>
        <w:ind w:left="142" w:firstLine="284"/>
        <w:jc w:val="both"/>
        <w:rPr>
          <w:rFonts w:ascii="Times New Roman" w:hAnsi="Times New Roman" w:cs="Times New Roman"/>
          <w:b/>
          <w:bCs/>
          <w:sz w:val="24"/>
          <w:szCs w:val="24"/>
        </w:rPr>
      </w:pPr>
    </w:p>
    <w:p w14:paraId="40670D55" w14:textId="786E32A8" w:rsidR="00B25A3A" w:rsidRPr="002B079D" w:rsidRDefault="00B25A3A" w:rsidP="00DA7FEA">
      <w:pPr>
        <w:pStyle w:val="ListParagraph"/>
        <w:spacing w:after="0"/>
        <w:ind w:left="142" w:firstLine="284"/>
        <w:jc w:val="both"/>
        <w:rPr>
          <w:rFonts w:ascii="Times New Roman" w:hAnsi="Times New Roman" w:cs="Times New Roman"/>
          <w:b/>
          <w:bCs/>
          <w:sz w:val="24"/>
          <w:szCs w:val="24"/>
        </w:rPr>
      </w:pPr>
      <w:r w:rsidRPr="002B079D">
        <w:rPr>
          <w:rFonts w:ascii="Times New Roman" w:hAnsi="Times New Roman" w:cs="Times New Roman"/>
          <w:b/>
          <w:bCs/>
          <w:sz w:val="24"/>
          <w:szCs w:val="24"/>
        </w:rPr>
        <w:t>Spatial Interpretation (From Maps)</w:t>
      </w:r>
    </w:p>
    <w:p w14:paraId="4C774BD2" w14:textId="77777777" w:rsidR="00B25A3A" w:rsidRPr="002B079D" w:rsidRDefault="00B25A3A" w:rsidP="00DA7FEA">
      <w:pPr>
        <w:pStyle w:val="ListParagraph"/>
        <w:numPr>
          <w:ilvl w:val="0"/>
          <w:numId w:val="43"/>
        </w:numPr>
        <w:spacing w:after="0"/>
        <w:ind w:left="142" w:firstLine="284"/>
        <w:jc w:val="both"/>
        <w:rPr>
          <w:rFonts w:ascii="Times New Roman" w:hAnsi="Times New Roman" w:cs="Times New Roman"/>
          <w:sz w:val="24"/>
          <w:szCs w:val="24"/>
        </w:rPr>
      </w:pPr>
      <w:r w:rsidRPr="002B079D">
        <w:rPr>
          <w:rFonts w:ascii="Times New Roman" w:hAnsi="Times New Roman" w:cs="Times New Roman"/>
          <w:sz w:val="24"/>
          <w:szCs w:val="24"/>
        </w:rPr>
        <w:t>The 2018 map shows widespread forest (green) coverage in the central and eastern districts, with high snow and ice concentration in the northern Himalayan ranges.</w:t>
      </w:r>
    </w:p>
    <w:p w14:paraId="17A49E3E" w14:textId="77777777" w:rsidR="00B25A3A" w:rsidRPr="002B079D" w:rsidRDefault="00B25A3A" w:rsidP="00DA7FEA">
      <w:pPr>
        <w:pStyle w:val="ListParagraph"/>
        <w:numPr>
          <w:ilvl w:val="0"/>
          <w:numId w:val="43"/>
        </w:numPr>
        <w:spacing w:after="0"/>
        <w:ind w:left="142" w:firstLine="284"/>
        <w:jc w:val="both"/>
        <w:rPr>
          <w:rFonts w:ascii="Times New Roman" w:hAnsi="Times New Roman" w:cs="Times New Roman"/>
          <w:sz w:val="24"/>
          <w:szCs w:val="24"/>
        </w:rPr>
      </w:pPr>
      <w:r w:rsidRPr="002B079D">
        <w:rPr>
          <w:rFonts w:ascii="Times New Roman" w:hAnsi="Times New Roman" w:cs="Times New Roman"/>
          <w:sz w:val="24"/>
          <w:szCs w:val="24"/>
        </w:rPr>
        <w:t>In 2024, there is a visible expansion of built-up areas (red) and a slight retreat of croplands (orange) in the southern and southwestern regions.</w:t>
      </w:r>
    </w:p>
    <w:p w14:paraId="21577A08" w14:textId="77777777" w:rsidR="00B25A3A" w:rsidRPr="002B079D" w:rsidRDefault="00B25A3A" w:rsidP="00DA7FEA">
      <w:pPr>
        <w:pStyle w:val="ListParagraph"/>
        <w:numPr>
          <w:ilvl w:val="0"/>
          <w:numId w:val="43"/>
        </w:numPr>
        <w:spacing w:after="0"/>
        <w:ind w:left="142" w:firstLine="284"/>
        <w:jc w:val="both"/>
        <w:rPr>
          <w:rFonts w:ascii="Times New Roman" w:hAnsi="Times New Roman" w:cs="Times New Roman"/>
          <w:sz w:val="24"/>
          <w:szCs w:val="24"/>
        </w:rPr>
      </w:pPr>
      <w:r w:rsidRPr="002B079D">
        <w:rPr>
          <w:rFonts w:ascii="Times New Roman" w:hAnsi="Times New Roman" w:cs="Times New Roman"/>
          <w:sz w:val="24"/>
          <w:szCs w:val="24"/>
        </w:rPr>
        <w:t>Snow and ice regions (purple) appear more distinctly demarcated in 2024, consistent with observed increases in the quantitative data, although interpretation should account for seasonal image variations.</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B25A3A" w14:paraId="4923ACBB" w14:textId="77777777" w:rsidTr="00BD7AC8">
        <w:tc>
          <w:tcPr>
            <w:tcW w:w="8930" w:type="dxa"/>
          </w:tcPr>
          <w:p w14:paraId="33F13FA7" w14:textId="77777777" w:rsidR="00B25A3A" w:rsidRDefault="00B25A3A" w:rsidP="00B07C3A">
            <w:pPr>
              <w:ind w:left="-284" w:firstLine="284"/>
              <w:jc w:val="center"/>
            </w:pPr>
            <w:r>
              <w:rPr>
                <w:noProof/>
                <w:lang w:val="en-US"/>
              </w:rPr>
              <w:lastRenderedPageBreak/>
              <w:drawing>
                <wp:inline distT="0" distB="0" distL="0" distR="0" wp14:anchorId="3AD4071F" wp14:editId="73220740">
                  <wp:extent cx="4982156" cy="3009900"/>
                  <wp:effectExtent l="0" t="0" r="9525" b="0"/>
                  <wp:docPr id="18090734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6177" cy="3084826"/>
                          </a:xfrm>
                          <a:prstGeom prst="rect">
                            <a:avLst/>
                          </a:prstGeom>
                          <a:noFill/>
                          <a:ln>
                            <a:noFill/>
                          </a:ln>
                        </pic:spPr>
                      </pic:pic>
                    </a:graphicData>
                  </a:graphic>
                </wp:inline>
              </w:drawing>
            </w:r>
          </w:p>
        </w:tc>
      </w:tr>
      <w:tr w:rsidR="00B25A3A" w14:paraId="1EA0492F" w14:textId="77777777" w:rsidTr="00BD7AC8">
        <w:tc>
          <w:tcPr>
            <w:tcW w:w="8930" w:type="dxa"/>
          </w:tcPr>
          <w:p w14:paraId="78A64B36" w14:textId="77777777" w:rsidR="00B25A3A" w:rsidRDefault="00B25A3A" w:rsidP="00014044">
            <w:pPr>
              <w:keepNext/>
              <w:ind w:left="-284" w:firstLine="284"/>
              <w:jc w:val="center"/>
            </w:pPr>
            <w:r>
              <w:rPr>
                <w:noProof/>
                <w:lang w:val="en-US"/>
              </w:rPr>
              <w:drawing>
                <wp:inline distT="0" distB="0" distL="0" distR="0" wp14:anchorId="7B7D1E07" wp14:editId="09F5F572">
                  <wp:extent cx="5203190" cy="2956560"/>
                  <wp:effectExtent l="0" t="0" r="0" b="0"/>
                  <wp:docPr id="12379365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8696" cy="2976735"/>
                          </a:xfrm>
                          <a:prstGeom prst="rect">
                            <a:avLst/>
                          </a:prstGeom>
                          <a:noFill/>
                          <a:ln>
                            <a:noFill/>
                          </a:ln>
                        </pic:spPr>
                      </pic:pic>
                    </a:graphicData>
                  </a:graphic>
                </wp:inline>
              </w:drawing>
            </w:r>
          </w:p>
        </w:tc>
      </w:tr>
      <w:tr w:rsidR="00DA7FEA" w14:paraId="3B2778A1" w14:textId="77777777" w:rsidTr="00BD7AC8">
        <w:tc>
          <w:tcPr>
            <w:tcW w:w="8930" w:type="dxa"/>
          </w:tcPr>
          <w:p w14:paraId="5F903AAA" w14:textId="30975F34" w:rsidR="00DA7FEA" w:rsidRPr="00DA7FEA" w:rsidRDefault="00DA7FEA" w:rsidP="00DA7FEA">
            <w:pPr>
              <w:jc w:val="center"/>
              <w:rPr>
                <w:rFonts w:ascii="Times New Roman" w:hAnsi="Times New Roman" w:cs="Times New Roman"/>
                <w:sz w:val="20"/>
                <w:szCs w:val="20"/>
              </w:rPr>
            </w:pPr>
            <w:r w:rsidRPr="002A211F">
              <w:rPr>
                <w:rFonts w:ascii="Times New Roman" w:hAnsi="Times New Roman" w:cs="Times New Roman"/>
                <w:sz w:val="20"/>
                <w:szCs w:val="20"/>
              </w:rPr>
              <w:t xml:space="preserve">Figure </w:t>
            </w:r>
            <w:r w:rsidRPr="002A211F">
              <w:rPr>
                <w:rFonts w:ascii="Times New Roman" w:hAnsi="Times New Roman" w:cs="Times New Roman"/>
                <w:sz w:val="20"/>
                <w:szCs w:val="20"/>
              </w:rPr>
              <w:fldChar w:fldCharType="begin"/>
            </w:r>
            <w:r w:rsidRPr="002A211F">
              <w:rPr>
                <w:rFonts w:ascii="Times New Roman" w:hAnsi="Times New Roman" w:cs="Times New Roman"/>
                <w:sz w:val="20"/>
                <w:szCs w:val="20"/>
              </w:rPr>
              <w:instrText xml:space="preserve"> SEQ Figure \* ARABIC </w:instrText>
            </w:r>
            <w:r w:rsidRPr="002A211F">
              <w:rPr>
                <w:rFonts w:ascii="Times New Roman" w:hAnsi="Times New Roman" w:cs="Times New Roman"/>
                <w:sz w:val="20"/>
                <w:szCs w:val="20"/>
              </w:rPr>
              <w:fldChar w:fldCharType="separate"/>
            </w:r>
            <w:r w:rsidRPr="002A211F">
              <w:rPr>
                <w:rFonts w:ascii="Times New Roman" w:hAnsi="Times New Roman" w:cs="Times New Roman"/>
                <w:sz w:val="20"/>
                <w:szCs w:val="20"/>
              </w:rPr>
              <w:t>9</w:t>
            </w:r>
            <w:r w:rsidRPr="002A211F">
              <w:rPr>
                <w:rFonts w:ascii="Times New Roman" w:hAnsi="Times New Roman" w:cs="Times New Roman"/>
                <w:sz w:val="20"/>
                <w:szCs w:val="20"/>
              </w:rPr>
              <w:fldChar w:fldCharType="end"/>
            </w:r>
            <w:r w:rsidRPr="002A211F">
              <w:rPr>
                <w:rFonts w:ascii="Times New Roman" w:hAnsi="Times New Roman" w:cs="Times New Roman"/>
                <w:sz w:val="20"/>
                <w:szCs w:val="20"/>
              </w:rPr>
              <w:t xml:space="preserve"> Classified maps of 2018 and 2024</w:t>
            </w:r>
          </w:p>
        </w:tc>
      </w:tr>
    </w:tbl>
    <w:p w14:paraId="06245F94" w14:textId="77777777" w:rsidR="00B25A3A" w:rsidRPr="002B079D" w:rsidRDefault="00B25A3A" w:rsidP="00DA7FEA">
      <w:pPr>
        <w:spacing w:after="0" w:line="240" w:lineRule="auto"/>
        <w:rPr>
          <w:rFonts w:ascii="Times New Roman" w:hAnsi="Times New Roman" w:cs="Times New Roman"/>
          <w:sz w:val="24"/>
          <w:szCs w:val="24"/>
        </w:rPr>
      </w:pPr>
      <w:r w:rsidRPr="002B079D">
        <w:rPr>
          <w:rFonts w:ascii="Times New Roman" w:hAnsi="Times New Roman" w:cs="Times New Roman"/>
          <w:sz w:val="24"/>
          <w:szCs w:val="24"/>
        </w:rPr>
        <w:br/>
      </w:r>
      <w:bookmarkStart w:id="1" w:name="_Hlk201674813"/>
      <w:r w:rsidRPr="002B079D">
        <w:rPr>
          <w:rFonts w:ascii="Times New Roman" w:hAnsi="Times New Roman" w:cs="Times New Roman"/>
          <w:sz w:val="24"/>
          <w:szCs w:val="24"/>
        </w:rPr>
        <w:t xml:space="preserve">1.  </w:t>
      </w:r>
      <w:r w:rsidRPr="002B079D">
        <w:rPr>
          <w:rFonts w:ascii="Times New Roman" w:hAnsi="Times New Roman" w:cs="Times New Roman"/>
          <w:b/>
          <w:bCs/>
          <w:sz w:val="24"/>
          <w:szCs w:val="24"/>
        </w:rPr>
        <w:t>Methodological Advancements:</w:t>
      </w:r>
    </w:p>
    <w:p w14:paraId="3C735987" w14:textId="455F44BA" w:rsidR="00B25A3A" w:rsidRPr="002B079D" w:rsidRDefault="00B25A3A" w:rsidP="00DA7FEA">
      <w:pPr>
        <w:numPr>
          <w:ilvl w:val="0"/>
          <w:numId w:val="45"/>
        </w:numPr>
        <w:spacing w:after="0" w:line="240" w:lineRule="auto"/>
        <w:ind w:left="0" w:firstLine="0"/>
        <w:rPr>
          <w:rFonts w:ascii="Times New Roman" w:hAnsi="Times New Roman" w:cs="Times New Roman"/>
          <w:sz w:val="24"/>
          <w:szCs w:val="24"/>
        </w:rPr>
      </w:pPr>
      <w:r w:rsidRPr="002B079D">
        <w:rPr>
          <w:rFonts w:ascii="Times New Roman" w:hAnsi="Times New Roman" w:cs="Times New Roman"/>
          <w:sz w:val="24"/>
          <w:szCs w:val="24"/>
        </w:rPr>
        <w:t xml:space="preserve">High-resolution mapping (10 m) using </w:t>
      </w:r>
      <w:r w:rsidRPr="002B079D">
        <w:rPr>
          <w:rFonts w:ascii="Times New Roman" w:hAnsi="Times New Roman" w:cs="Times New Roman"/>
          <w:b/>
          <w:bCs/>
          <w:sz w:val="24"/>
          <w:szCs w:val="24"/>
        </w:rPr>
        <w:t>Dynamic World</w:t>
      </w:r>
      <w:sdt>
        <w:sdtPr>
          <w:rPr>
            <w:rFonts w:ascii="Times New Roman" w:hAnsi="Times New Roman" w:cs="Times New Roman"/>
            <w:bCs/>
            <w:color w:val="000000"/>
            <w:sz w:val="24"/>
            <w:szCs w:val="24"/>
          </w:rPr>
          <w:tag w:val="MENDELEY_CITATION_v3_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"/>
          <w:id w:val="-2147270772"/>
          <w:placeholder>
            <w:docPart w:val="DefaultPlaceholder_-1854013440"/>
          </w:placeholder>
        </w:sdtPr>
        <w:sdtContent>
          <w:r w:rsidR="00695502" w:rsidRPr="00695502">
            <w:rPr>
              <w:rFonts w:ascii="Times New Roman" w:hAnsi="Times New Roman" w:cs="Times New Roman"/>
              <w:bCs/>
              <w:color w:val="000000"/>
              <w:sz w:val="24"/>
              <w:szCs w:val="24"/>
            </w:rPr>
            <w:t>(Brown et al., 2022)</w:t>
          </w:r>
        </w:sdtContent>
      </w:sdt>
      <w:r w:rsidRPr="002B079D">
        <w:rPr>
          <w:rFonts w:ascii="Times New Roman" w:hAnsi="Times New Roman" w:cs="Times New Roman"/>
          <w:b/>
          <w:bCs/>
          <w:sz w:val="24"/>
          <w:szCs w:val="24"/>
        </w:rPr>
        <w:t xml:space="preserve"> V1</w:t>
      </w:r>
      <w:r w:rsidRPr="002B079D">
        <w:rPr>
          <w:rFonts w:ascii="Times New Roman" w:hAnsi="Times New Roman" w:cs="Times New Roman"/>
          <w:sz w:val="24"/>
          <w:szCs w:val="24"/>
        </w:rPr>
        <w:t xml:space="preserve"> and </w:t>
      </w:r>
      <w:r w:rsidRPr="002B079D">
        <w:rPr>
          <w:rFonts w:ascii="Times New Roman" w:hAnsi="Times New Roman" w:cs="Times New Roman"/>
          <w:b/>
          <w:bCs/>
          <w:sz w:val="24"/>
          <w:szCs w:val="24"/>
        </w:rPr>
        <w:t>Sentinel-2</w:t>
      </w:r>
      <w:r w:rsidRPr="002B079D">
        <w:rPr>
          <w:rFonts w:ascii="Times New Roman" w:hAnsi="Times New Roman" w:cs="Times New Roman"/>
          <w:sz w:val="24"/>
          <w:szCs w:val="24"/>
        </w:rPr>
        <w:t xml:space="preserve"> imagery enabled precise detection of nine land cover classes.</w:t>
      </w:r>
    </w:p>
    <w:p w14:paraId="303E62B1" w14:textId="77777777" w:rsidR="00B25A3A" w:rsidRPr="002B079D" w:rsidRDefault="00B25A3A" w:rsidP="00DA7FEA">
      <w:pPr>
        <w:numPr>
          <w:ilvl w:val="0"/>
          <w:numId w:val="45"/>
        </w:numPr>
        <w:spacing w:after="0" w:line="240" w:lineRule="auto"/>
        <w:ind w:left="0" w:firstLine="0"/>
        <w:rPr>
          <w:rFonts w:ascii="Times New Roman" w:hAnsi="Times New Roman" w:cs="Times New Roman"/>
          <w:sz w:val="24"/>
          <w:szCs w:val="24"/>
        </w:rPr>
      </w:pPr>
      <w:r w:rsidRPr="002B079D">
        <w:rPr>
          <w:rFonts w:ascii="Times New Roman" w:hAnsi="Times New Roman" w:cs="Times New Roman"/>
          <w:sz w:val="24"/>
          <w:szCs w:val="24"/>
        </w:rPr>
        <w:t>Interactive tools allowed users to visualize changes (highlighted in red) and explore time-series data (2014–2024) for specific locations.</w:t>
      </w:r>
    </w:p>
    <w:p w14:paraId="645CE130" w14:textId="77777777" w:rsidR="00B25A3A" w:rsidRPr="002B079D" w:rsidRDefault="00B25A3A" w:rsidP="00DA7FEA">
      <w:pPr>
        <w:spacing w:after="0" w:line="240" w:lineRule="auto"/>
        <w:rPr>
          <w:rFonts w:ascii="Times New Roman" w:hAnsi="Times New Roman" w:cs="Times New Roman"/>
          <w:sz w:val="24"/>
          <w:szCs w:val="24"/>
        </w:rPr>
      </w:pPr>
    </w:p>
    <w:p w14:paraId="5A37D3D0" w14:textId="77777777" w:rsidR="00B25A3A" w:rsidRPr="002B079D" w:rsidRDefault="00B25A3A" w:rsidP="00DA7FEA">
      <w:pPr>
        <w:spacing w:after="0" w:line="240" w:lineRule="auto"/>
        <w:rPr>
          <w:rFonts w:ascii="Times New Roman" w:hAnsi="Times New Roman" w:cs="Times New Roman"/>
          <w:b/>
          <w:bCs/>
          <w:sz w:val="24"/>
          <w:szCs w:val="24"/>
        </w:rPr>
      </w:pPr>
      <w:r w:rsidRPr="002B079D">
        <w:rPr>
          <w:rFonts w:ascii="Times New Roman" w:hAnsi="Times New Roman" w:cs="Times New Roman"/>
          <w:b/>
          <w:bCs/>
          <w:sz w:val="24"/>
          <w:szCs w:val="24"/>
        </w:rPr>
        <w:t>2. Burn Severity Assessment</w:t>
      </w:r>
    </w:p>
    <w:p w14:paraId="2AC5C98D" w14:textId="349B0757" w:rsidR="00B25A3A" w:rsidRPr="002B079D" w:rsidRDefault="00B25A3A" w:rsidP="00DA7FEA">
      <w:pPr>
        <w:numPr>
          <w:ilvl w:val="0"/>
          <w:numId w:val="46"/>
        </w:numPr>
        <w:spacing w:after="0" w:line="240" w:lineRule="auto"/>
        <w:ind w:left="0" w:firstLine="0"/>
        <w:rPr>
          <w:rFonts w:ascii="Times New Roman" w:hAnsi="Times New Roman" w:cs="Times New Roman"/>
          <w:sz w:val="24"/>
          <w:szCs w:val="24"/>
        </w:rPr>
      </w:pPr>
      <w:r w:rsidRPr="002B079D">
        <w:rPr>
          <w:rFonts w:ascii="Times New Roman" w:hAnsi="Times New Roman" w:cs="Times New Roman"/>
          <w:b/>
          <w:bCs/>
          <w:sz w:val="24"/>
          <w:szCs w:val="24"/>
        </w:rPr>
        <w:t>Pre- and Post-Fire Analysis:</w:t>
      </w:r>
      <w:r w:rsidRPr="002B079D">
        <w:rPr>
          <w:rFonts w:ascii="Times New Roman" w:hAnsi="Times New Roman" w:cs="Times New Roman"/>
          <w:sz w:val="24"/>
          <w:szCs w:val="24"/>
        </w:rPr>
        <w:t xml:space="preserve"> Utilized Sentinel-2 L2A imagery</w:t>
      </w:r>
      <w:sdt>
        <w:sdtPr>
          <w:rPr>
            <w:rFonts w:ascii="Times New Roman" w:hAnsi="Times New Roman" w:cs="Times New Roman"/>
            <w:color w:val="000000"/>
            <w:sz w:val="24"/>
            <w:szCs w:val="24"/>
          </w:rPr>
          <w:tag w:val="MENDELEY_CITATION_v3_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"/>
          <w:id w:val="-686671943"/>
          <w:placeholder>
            <w:docPart w:val="DefaultPlaceholder_-1854013440"/>
          </w:placeholder>
        </w:sdtPr>
        <w:sdtContent>
          <w:r w:rsidR="00695502" w:rsidRPr="00695502">
            <w:rPr>
              <w:rFonts w:ascii="Times New Roman" w:hAnsi="Times New Roman" w:cs="Times New Roman"/>
              <w:color w:val="000000"/>
              <w:sz w:val="24"/>
              <w:szCs w:val="24"/>
            </w:rPr>
            <w:t>(I. Volke et al., 2024)</w:t>
          </w:r>
        </w:sdtContent>
      </w:sdt>
      <w:r w:rsidRPr="002B079D">
        <w:rPr>
          <w:rFonts w:ascii="Times New Roman" w:hAnsi="Times New Roman" w:cs="Times New Roman"/>
          <w:sz w:val="24"/>
          <w:szCs w:val="24"/>
        </w:rPr>
        <w:t xml:space="preserve"> to compute </w:t>
      </w:r>
      <w:r w:rsidRPr="008B4481">
        <w:rPr>
          <w:rFonts w:ascii="Times New Roman" w:hAnsi="Times New Roman" w:cs="Times New Roman"/>
          <w:sz w:val="24"/>
          <w:szCs w:val="24"/>
        </w:rPr>
        <w:t>Normalized Burn Ratio (NBR) and differenced NBR (</w:t>
      </w:r>
      <w:proofErr w:type="spellStart"/>
      <w:r w:rsidRPr="008B4481">
        <w:rPr>
          <w:rFonts w:ascii="Times New Roman" w:hAnsi="Times New Roman" w:cs="Times New Roman"/>
          <w:sz w:val="24"/>
          <w:szCs w:val="24"/>
        </w:rPr>
        <w:t>dNBR</w:t>
      </w:r>
      <w:proofErr w:type="spellEnd"/>
      <w:r w:rsidRPr="008B4481">
        <w:rPr>
          <w:rFonts w:ascii="Times New Roman" w:hAnsi="Times New Roman" w:cs="Times New Roman"/>
          <w:sz w:val="24"/>
          <w:szCs w:val="24"/>
        </w:rPr>
        <w:t xml:space="preserve">) </w:t>
      </w:r>
      <w:r w:rsidRPr="002B079D">
        <w:rPr>
          <w:rFonts w:ascii="Times New Roman" w:hAnsi="Times New Roman" w:cs="Times New Roman"/>
          <w:sz w:val="24"/>
          <w:szCs w:val="24"/>
        </w:rPr>
        <w:t>for fire-impacted areas.</w:t>
      </w:r>
    </w:p>
    <w:p w14:paraId="00D1EAC9" w14:textId="3E4A83C0" w:rsidR="00B25A3A" w:rsidRPr="002B079D" w:rsidRDefault="00B25A3A" w:rsidP="00DA7FEA">
      <w:pPr>
        <w:numPr>
          <w:ilvl w:val="0"/>
          <w:numId w:val="46"/>
        </w:numPr>
        <w:spacing w:after="0" w:line="240" w:lineRule="auto"/>
        <w:ind w:left="0" w:firstLine="0"/>
        <w:rPr>
          <w:rFonts w:ascii="Times New Roman" w:hAnsi="Times New Roman" w:cs="Times New Roman"/>
          <w:sz w:val="24"/>
          <w:szCs w:val="24"/>
        </w:rPr>
      </w:pPr>
      <w:r w:rsidRPr="002B079D">
        <w:rPr>
          <w:rFonts w:ascii="Times New Roman" w:hAnsi="Times New Roman" w:cs="Times New Roman"/>
          <w:b/>
          <w:bCs/>
          <w:sz w:val="24"/>
          <w:szCs w:val="24"/>
        </w:rPr>
        <w:t>Severity Classification:</w:t>
      </w:r>
      <w:r w:rsidRPr="002B079D">
        <w:rPr>
          <w:rFonts w:ascii="Times New Roman" w:hAnsi="Times New Roman" w:cs="Times New Roman"/>
          <w:sz w:val="24"/>
          <w:szCs w:val="24"/>
        </w:rPr>
        <w:t xml:space="preserve"> Applied UN-SPIDER thresholds to categorize burn severity into unburned, low, moderate, and high severity.</w:t>
      </w:r>
    </w:p>
    <w:p w14:paraId="1028DC37" w14:textId="77777777" w:rsidR="00B25A3A" w:rsidRPr="002B079D" w:rsidRDefault="00B25A3A" w:rsidP="00DA7FEA">
      <w:pPr>
        <w:numPr>
          <w:ilvl w:val="0"/>
          <w:numId w:val="46"/>
        </w:numPr>
        <w:spacing w:after="0" w:line="240" w:lineRule="auto"/>
        <w:ind w:left="0" w:firstLine="0"/>
        <w:rPr>
          <w:rFonts w:ascii="Times New Roman" w:hAnsi="Times New Roman" w:cs="Times New Roman"/>
          <w:sz w:val="24"/>
          <w:szCs w:val="24"/>
        </w:rPr>
      </w:pPr>
      <w:r w:rsidRPr="002B079D">
        <w:rPr>
          <w:rFonts w:ascii="Times New Roman" w:hAnsi="Times New Roman" w:cs="Times New Roman"/>
          <w:sz w:val="24"/>
          <w:szCs w:val="24"/>
        </w:rPr>
        <w:t>Severity maps around active fire zones (e.g., Dehradun) revealed substantial areas under moderate-to-high severity.</w:t>
      </w:r>
    </w:p>
    <w:p w14:paraId="61E316AB" w14:textId="44D0B937" w:rsidR="00BD7AC8" w:rsidRPr="00436217" w:rsidRDefault="00B25A3A" w:rsidP="00436217">
      <w:pPr>
        <w:numPr>
          <w:ilvl w:val="0"/>
          <w:numId w:val="46"/>
        </w:numPr>
        <w:spacing w:after="0" w:line="240" w:lineRule="auto"/>
        <w:ind w:left="0" w:firstLine="0"/>
        <w:rPr>
          <w:rFonts w:ascii="Times New Roman" w:hAnsi="Times New Roman" w:cs="Times New Roman"/>
          <w:sz w:val="24"/>
          <w:szCs w:val="24"/>
        </w:rPr>
      </w:pPr>
      <w:r w:rsidRPr="002B079D">
        <w:rPr>
          <w:rFonts w:ascii="Times New Roman" w:hAnsi="Times New Roman" w:cs="Times New Roman"/>
          <w:b/>
          <w:bCs/>
          <w:sz w:val="24"/>
          <w:szCs w:val="24"/>
        </w:rPr>
        <w:t>Burned Area Quantification:</w:t>
      </w:r>
      <w:r w:rsidRPr="002B079D">
        <w:rPr>
          <w:rFonts w:ascii="Times New Roman" w:hAnsi="Times New Roman" w:cs="Times New Roman"/>
          <w:sz w:val="24"/>
          <w:szCs w:val="24"/>
        </w:rPr>
        <w:t xml:space="preserve"> Generated burn severity</w:t>
      </w:r>
    </w:p>
    <w:p w14:paraId="0A94F07E" w14:textId="641DAF83" w:rsidR="00B25A3A" w:rsidRPr="002B079D" w:rsidRDefault="00B25A3A" w:rsidP="00DA7FEA">
      <w:pPr>
        <w:numPr>
          <w:ilvl w:val="0"/>
          <w:numId w:val="46"/>
        </w:numPr>
        <w:spacing w:after="0" w:line="240" w:lineRule="auto"/>
        <w:ind w:left="0" w:firstLine="0"/>
        <w:rPr>
          <w:rFonts w:ascii="Times New Roman" w:hAnsi="Times New Roman" w:cs="Times New Roman"/>
          <w:sz w:val="24"/>
          <w:szCs w:val="24"/>
        </w:rPr>
      </w:pPr>
      <w:r w:rsidRPr="002B079D">
        <w:rPr>
          <w:rFonts w:ascii="Times New Roman" w:hAnsi="Times New Roman" w:cs="Times New Roman"/>
          <w:sz w:val="24"/>
          <w:szCs w:val="24"/>
        </w:rPr>
        <w:t xml:space="preserve"> maps within a 10 km radius of selected locations, quantifying affected areas (km²).</w:t>
      </w:r>
    </w:p>
    <w:p w14:paraId="0EDACDD5" w14:textId="537E5593" w:rsidR="00B25A3A" w:rsidRPr="002B079D" w:rsidRDefault="00B25A3A" w:rsidP="00DA7FEA">
      <w:pPr>
        <w:pStyle w:val="ListParagraph"/>
        <w:numPr>
          <w:ilvl w:val="0"/>
          <w:numId w:val="46"/>
        </w:numPr>
        <w:spacing w:after="0" w:line="240" w:lineRule="auto"/>
        <w:ind w:left="0" w:firstLine="0"/>
        <w:rPr>
          <w:rFonts w:ascii="Times New Roman" w:hAnsi="Times New Roman" w:cs="Times New Roman"/>
          <w:sz w:val="24"/>
          <w:szCs w:val="24"/>
        </w:rPr>
      </w:pPr>
      <w:r w:rsidRPr="002B079D">
        <w:rPr>
          <w:rFonts w:ascii="Times New Roman" w:hAnsi="Times New Roman" w:cs="Times New Roman"/>
          <w:b/>
          <w:bCs/>
          <w:sz w:val="24"/>
          <w:szCs w:val="24"/>
        </w:rPr>
        <w:t>FIRMS Fire Data Integration:</w:t>
      </w:r>
      <w:r w:rsidRPr="002B079D">
        <w:rPr>
          <w:rFonts w:ascii="Times New Roman" w:hAnsi="Times New Roman" w:cs="Times New Roman"/>
          <w:sz w:val="24"/>
          <w:szCs w:val="24"/>
        </w:rPr>
        <w:br/>
        <w:t>MODIS/VIIRS FIRMS data provided fire point overlays, enabling real-time detection</w:t>
      </w:r>
      <w:sdt>
        <w:sdtPr>
          <w:rPr>
            <w:rFonts w:ascii="Times New Roman" w:hAnsi="Times New Roman" w:cs="Times New Roman"/>
            <w:color w:val="000000"/>
            <w:sz w:val="24"/>
            <w:szCs w:val="24"/>
          </w:rPr>
          <w:tag w:val="MENDELEY_CITATION_v3_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"/>
          <w:id w:val="-1967269848"/>
          <w:placeholder>
            <w:docPart w:val="DefaultPlaceholder_-1854013440"/>
          </w:placeholder>
        </w:sdtPr>
        <w:sdtContent>
          <w:r w:rsidR="00695502" w:rsidRPr="00695502">
            <w:rPr>
              <w:rFonts w:ascii="Times New Roman" w:hAnsi="Times New Roman" w:cs="Times New Roman"/>
              <w:color w:val="000000"/>
              <w:sz w:val="24"/>
              <w:szCs w:val="24"/>
            </w:rPr>
            <w:t>(</w:t>
          </w:r>
          <w:proofErr w:type="spellStart"/>
          <w:r w:rsidR="00695502" w:rsidRPr="00695502">
            <w:rPr>
              <w:rFonts w:ascii="Times New Roman" w:hAnsi="Times New Roman" w:cs="Times New Roman"/>
              <w:color w:val="000000"/>
              <w:sz w:val="24"/>
              <w:szCs w:val="24"/>
            </w:rPr>
            <w:t>Hamunyela</w:t>
          </w:r>
          <w:proofErr w:type="spellEnd"/>
          <w:r w:rsidR="00695502" w:rsidRPr="00695502">
            <w:rPr>
              <w:rFonts w:ascii="Times New Roman" w:hAnsi="Times New Roman" w:cs="Times New Roman"/>
              <w:color w:val="000000"/>
              <w:sz w:val="24"/>
              <w:szCs w:val="24"/>
            </w:rPr>
            <w:t xml:space="preserve"> et al., 2020; Schneibel et al., 2017)</w:t>
          </w:r>
        </w:sdtContent>
      </w:sdt>
      <w:r w:rsidRPr="002B079D">
        <w:rPr>
          <w:rFonts w:ascii="Times New Roman" w:hAnsi="Times New Roman" w:cs="Times New Roman"/>
          <w:sz w:val="24"/>
          <w:szCs w:val="24"/>
        </w:rPr>
        <w:t xml:space="preserve"> of fire-prone zones and hotspot visualization.</w:t>
      </w:r>
    </w:p>
    <w:p w14:paraId="7B171B1C" w14:textId="77777777" w:rsidR="00B25A3A" w:rsidRPr="002B079D" w:rsidRDefault="00B25A3A" w:rsidP="00DA7FEA">
      <w:pPr>
        <w:pStyle w:val="ListParagraph"/>
        <w:spacing w:after="0" w:line="240" w:lineRule="auto"/>
        <w:ind w:left="0"/>
        <w:rPr>
          <w:rFonts w:ascii="Times New Roman" w:hAnsi="Times New Roman" w:cs="Times New Roman"/>
          <w:b/>
          <w:bCs/>
          <w:sz w:val="24"/>
          <w:szCs w:val="24"/>
        </w:rPr>
      </w:pPr>
    </w:p>
    <w:p w14:paraId="4078089B" w14:textId="77777777" w:rsidR="00B25A3A" w:rsidRPr="002B079D" w:rsidRDefault="00B25A3A" w:rsidP="00DA7FEA">
      <w:pPr>
        <w:pStyle w:val="ListParagraph"/>
        <w:spacing w:after="0" w:line="240" w:lineRule="auto"/>
        <w:ind w:left="0"/>
        <w:rPr>
          <w:rFonts w:ascii="Times New Roman" w:hAnsi="Times New Roman" w:cs="Times New Roman"/>
          <w:sz w:val="24"/>
          <w:szCs w:val="24"/>
        </w:rPr>
      </w:pPr>
      <w:r w:rsidRPr="002B079D">
        <w:rPr>
          <w:rFonts w:ascii="Times New Roman" w:hAnsi="Times New Roman" w:cs="Times New Roman"/>
          <w:b/>
          <w:bCs/>
          <w:sz w:val="24"/>
          <w:szCs w:val="24"/>
        </w:rPr>
        <w:t>Interactive Outputs:</w:t>
      </w:r>
      <w:r w:rsidRPr="002B079D">
        <w:rPr>
          <w:rFonts w:ascii="Times New Roman" w:hAnsi="Times New Roman" w:cs="Times New Roman"/>
          <w:sz w:val="24"/>
          <w:szCs w:val="24"/>
        </w:rPr>
        <w:t xml:space="preserve"> </w:t>
      </w:r>
      <w:r w:rsidRPr="002B079D">
        <w:rPr>
          <w:rFonts w:ascii="Times New Roman" w:hAnsi="Times New Roman" w:cs="Times New Roman"/>
          <w:b/>
          <w:bCs/>
          <w:sz w:val="24"/>
          <w:szCs w:val="24"/>
        </w:rPr>
        <w:t>Visualization and Outputs:</w:t>
      </w:r>
    </w:p>
    <w:p w14:paraId="57EEF51A" w14:textId="2920243F" w:rsidR="00B25A3A" w:rsidRPr="002B079D" w:rsidRDefault="00B25A3A" w:rsidP="00DA7FEA">
      <w:pPr>
        <w:numPr>
          <w:ilvl w:val="0"/>
          <w:numId w:val="47"/>
        </w:numPr>
        <w:spacing w:after="0" w:line="240" w:lineRule="auto"/>
        <w:ind w:left="0" w:firstLine="0"/>
        <w:rPr>
          <w:rFonts w:ascii="Times New Roman" w:hAnsi="Times New Roman" w:cs="Times New Roman"/>
          <w:sz w:val="24"/>
          <w:szCs w:val="24"/>
        </w:rPr>
      </w:pPr>
      <w:r w:rsidRPr="002B079D">
        <w:rPr>
          <w:rFonts w:ascii="Times New Roman" w:hAnsi="Times New Roman" w:cs="Times New Roman"/>
          <w:sz w:val="24"/>
          <w:szCs w:val="24"/>
        </w:rPr>
        <w:t>Interactive maps displayed RGB Sentinel layers, built-up changes, burn severity</w:t>
      </w:r>
      <w:sdt>
        <w:sdtPr>
          <w:rPr>
            <w:rFonts w:ascii="Times New Roman" w:hAnsi="Times New Roman" w:cs="Times New Roman"/>
            <w:color w:val="000000"/>
            <w:sz w:val="24"/>
            <w:szCs w:val="24"/>
          </w:rPr>
          <w:tag w:val="MENDELEY_CITATION_v3_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"/>
          <w:id w:val="1552428477"/>
          <w:placeholder>
            <w:docPart w:val="DefaultPlaceholder_-1854013440"/>
          </w:placeholder>
        </w:sdtPr>
        <w:sdtContent>
          <w:r w:rsidR="00695502" w:rsidRPr="00695502">
            <w:rPr>
              <w:rFonts w:eastAsia="Times New Roman"/>
              <w:color w:val="000000"/>
              <w:sz w:val="24"/>
            </w:rPr>
            <w:t>(SHIKHA GOSWAMI &amp; ALAKNANDA ASHOK, 2024)</w:t>
          </w:r>
        </w:sdtContent>
      </w:sdt>
      <w:r w:rsidRPr="002B079D">
        <w:rPr>
          <w:rFonts w:ascii="Times New Roman" w:hAnsi="Times New Roman" w:cs="Times New Roman"/>
          <w:sz w:val="24"/>
          <w:szCs w:val="24"/>
        </w:rPr>
        <w:t>, and NDVI histograms.</w:t>
      </w:r>
    </w:p>
    <w:p w14:paraId="053DDBA3" w14:textId="51A9CF9C" w:rsidR="00B25A3A" w:rsidRPr="002B079D" w:rsidRDefault="00B25A3A" w:rsidP="00DA7FEA">
      <w:pPr>
        <w:numPr>
          <w:ilvl w:val="0"/>
          <w:numId w:val="47"/>
        </w:numPr>
        <w:spacing w:after="0" w:line="240" w:lineRule="auto"/>
        <w:ind w:left="0" w:firstLine="0"/>
        <w:rPr>
          <w:rFonts w:ascii="Times New Roman" w:hAnsi="Times New Roman" w:cs="Times New Roman"/>
          <w:sz w:val="24"/>
          <w:szCs w:val="24"/>
        </w:rPr>
      </w:pPr>
      <w:r w:rsidRPr="002B079D">
        <w:rPr>
          <w:rFonts w:ascii="Times New Roman" w:hAnsi="Times New Roman" w:cs="Times New Roman"/>
          <w:sz w:val="24"/>
          <w:szCs w:val="24"/>
        </w:rPr>
        <w:t>Users could download customized reports, facilitating localized analysis and decision-making</w:t>
      </w:r>
      <w:sdt>
        <w:sdtPr>
          <w:rPr>
            <w:rFonts w:ascii="Times New Roman" w:hAnsi="Times New Roman" w:cs="Times New Roman"/>
            <w:color w:val="000000"/>
            <w:sz w:val="24"/>
            <w:szCs w:val="24"/>
          </w:rPr>
          <w:tag w:val="MENDELEY_CITATION_v3_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"/>
          <w:id w:val="-280489806"/>
          <w:placeholder>
            <w:docPart w:val="DefaultPlaceholder_-1854013440"/>
          </w:placeholder>
        </w:sdtPr>
        <w:sdtContent>
          <w:r w:rsidR="00695502" w:rsidRPr="00695502">
            <w:rPr>
              <w:rFonts w:ascii="Times New Roman" w:hAnsi="Times New Roman" w:cs="Times New Roman"/>
              <w:color w:val="000000"/>
              <w:sz w:val="24"/>
              <w:szCs w:val="24"/>
            </w:rPr>
            <w:t>(</w:t>
          </w:r>
          <w:proofErr w:type="spellStart"/>
          <w:r w:rsidR="00695502" w:rsidRPr="00695502">
            <w:rPr>
              <w:rFonts w:ascii="Times New Roman" w:hAnsi="Times New Roman" w:cs="Times New Roman"/>
              <w:color w:val="000000"/>
              <w:sz w:val="24"/>
              <w:szCs w:val="24"/>
            </w:rPr>
            <w:t>Frantzeskaki</w:t>
          </w:r>
          <w:proofErr w:type="spellEnd"/>
          <w:r w:rsidR="00695502" w:rsidRPr="00695502">
            <w:rPr>
              <w:rFonts w:ascii="Times New Roman" w:hAnsi="Times New Roman" w:cs="Times New Roman"/>
              <w:color w:val="000000"/>
              <w:sz w:val="24"/>
              <w:szCs w:val="24"/>
            </w:rPr>
            <w:t xml:space="preserve"> et al., 2019)</w:t>
          </w:r>
        </w:sdtContent>
      </w:sdt>
      <w:r w:rsidRPr="002B079D">
        <w:rPr>
          <w:rFonts w:ascii="Times New Roman" w:hAnsi="Times New Roman" w:cs="Times New Roman"/>
          <w:sz w:val="24"/>
          <w:szCs w:val="24"/>
        </w:rPr>
        <w:t>.</w:t>
      </w:r>
    </w:p>
    <w:p w14:paraId="311FB2FD" w14:textId="77777777" w:rsidR="00B25A3A" w:rsidRDefault="00B25A3A" w:rsidP="00DA7FEA">
      <w:pPr>
        <w:pStyle w:val="ListParagraph"/>
        <w:numPr>
          <w:ilvl w:val="0"/>
          <w:numId w:val="47"/>
        </w:numPr>
        <w:spacing w:after="0" w:line="240" w:lineRule="auto"/>
        <w:ind w:left="0" w:firstLine="0"/>
        <w:rPr>
          <w:rFonts w:ascii="Times New Roman" w:hAnsi="Times New Roman" w:cs="Times New Roman"/>
          <w:sz w:val="24"/>
          <w:szCs w:val="24"/>
        </w:rPr>
      </w:pPr>
      <w:r w:rsidRPr="002B079D">
        <w:rPr>
          <w:rFonts w:ascii="Times New Roman" w:hAnsi="Times New Roman" w:cs="Times New Roman"/>
          <w:sz w:val="24"/>
          <w:szCs w:val="24"/>
        </w:rPr>
        <w:t>The application offers maps of built-up expansion, burn severity, NDVI histograms (pre- and post-fire), and downloadable analytics for decision support.</w:t>
      </w:r>
    </w:p>
    <w:p w14:paraId="28226549" w14:textId="77777777" w:rsidR="00B25A3A" w:rsidRPr="002B079D" w:rsidRDefault="00B25A3A" w:rsidP="00DA7FEA">
      <w:pPr>
        <w:pStyle w:val="ListParagraph"/>
        <w:spacing w:after="0" w:line="240" w:lineRule="auto"/>
        <w:ind w:left="0"/>
        <w:jc w:val="both"/>
        <w:rPr>
          <w:rFonts w:ascii="Times New Roman" w:hAnsi="Times New Roman" w:cs="Times New Roman"/>
          <w:sz w:val="24"/>
          <w:szCs w:val="24"/>
        </w:rPr>
      </w:pPr>
    </w:p>
    <w:p w14:paraId="4A945F09" w14:textId="77777777" w:rsidR="00B25A3A" w:rsidRDefault="00B25A3A" w:rsidP="00DA7FEA">
      <w:pPr>
        <w:spacing w:after="0" w:line="240" w:lineRule="auto"/>
        <w:jc w:val="both"/>
        <w:rPr>
          <w:rFonts w:ascii="Times New Roman" w:hAnsi="Times New Roman" w:cs="Times New Roman"/>
          <w:b/>
          <w:bCs/>
          <w:sz w:val="24"/>
          <w:szCs w:val="24"/>
        </w:rPr>
      </w:pPr>
      <w:r w:rsidRPr="002B079D">
        <w:rPr>
          <w:rFonts w:ascii="Times New Roman" w:hAnsi="Times New Roman" w:cs="Times New Roman"/>
          <w:b/>
          <w:bCs/>
          <w:sz w:val="24"/>
          <w:szCs w:val="24"/>
        </w:rPr>
        <w:t>Conclusion</w:t>
      </w:r>
    </w:p>
    <w:p w14:paraId="390EBAFB" w14:textId="77777777" w:rsidR="00B25A3A" w:rsidRPr="00D4297F" w:rsidRDefault="00B25A3A" w:rsidP="00DA7FEA">
      <w:pPr>
        <w:pStyle w:val="NormalWeb"/>
        <w:spacing w:before="0" w:beforeAutospacing="0" w:after="0" w:afterAutospacing="0"/>
        <w:jc w:val="both"/>
        <w:rPr>
          <w:lang w:val="en-US"/>
        </w:rPr>
      </w:pPr>
      <w:r w:rsidRPr="00D4297F">
        <w:rPr>
          <w:lang w:val="en-US"/>
        </w:rPr>
        <w:t>The land cover analysis of Uttarakhand from 2018 to 2024 reveals dynamic environmental and anthropogenic shifts across the Himalayan landscape. Notable trends include a substantial rise in built-up area (+28.1%), indicating urban expansion, and an unexpected increase in snow and ice cover (+102.4%), potentially reflecting improved remote sensing detection or seasonal accumulation patterns. Tree cover has modestly increased (+8.1%), showcasing positive ecological restoration trends, likely driven by afforestation programs or natural regrowth in abandoned agricultural lands. Conversely, agricultural land decreased by 15.9%, which may be symptomatic of rural-to-urban migration, abandonment of marginal lands, or encroachment by infrastructure. Shrubland and grassland fluctuations further reflect transitional zones responding to climate, human activity, and conservation efforts. Technologically, this study underscores the power of Google Earth Engine (GEE) and Dynamic World datasets in enabling high-frequency, cloud-based, and accurate land classification using satellite data like Sentinel-2. These tools facilitate scalable environmental monitoring in remote mountainous terrains like Uttarakhand.</w:t>
      </w:r>
    </w:p>
    <w:p w14:paraId="0527F971" w14:textId="77777777" w:rsidR="00B25A3A" w:rsidRDefault="00B25A3A" w:rsidP="00DA7FEA">
      <w:pPr>
        <w:pStyle w:val="NormalWeb"/>
        <w:spacing w:before="0" w:beforeAutospacing="0" w:after="0" w:afterAutospacing="0"/>
        <w:jc w:val="both"/>
        <w:rPr>
          <w:lang w:val="en-US"/>
        </w:rPr>
      </w:pPr>
      <w:r w:rsidRPr="00D4297F">
        <w:rPr>
          <w:lang w:val="en-US"/>
        </w:rPr>
        <w:t>The future scope of this research includes applying time series analysis to detect seasonal and long-term trends in land cover changes. Deep learning models can enhance classification accuracy and automate feature extraction. Integration of SAR data can improve analysis in cloud-prone or snow-covered regions. Comparative studies with other remote sensing products can validate results and refine land cover mapping.</w:t>
      </w:r>
      <w:bookmarkEnd w:id="1"/>
    </w:p>
    <w:p w14:paraId="73154D7A" w14:textId="77777777" w:rsidR="00DE1451" w:rsidRDefault="00DE1451" w:rsidP="00DA7FEA">
      <w:pPr>
        <w:pStyle w:val="NormalWeb"/>
        <w:spacing w:before="0" w:beforeAutospacing="0" w:after="0" w:afterAutospacing="0"/>
        <w:jc w:val="both"/>
        <w:rPr>
          <w:lang w:val="en-US"/>
        </w:rPr>
      </w:pPr>
    </w:p>
    <w:p w14:paraId="0E5ADCFC" w14:textId="77777777" w:rsidR="00282A3C" w:rsidRDefault="00282A3C" w:rsidP="00DA7FEA">
      <w:pPr>
        <w:spacing w:after="0" w:line="240" w:lineRule="auto"/>
      </w:pPr>
    </w:p>
    <w:p w14:paraId="4E18B8F4" w14:textId="77777777" w:rsidR="00282A3C" w:rsidRDefault="00282A3C" w:rsidP="00282A3C">
      <w:pPr>
        <w:spacing w:after="0" w:line="240" w:lineRule="auto"/>
      </w:pPr>
      <w:r>
        <w:t>COMPETING INTERESTS DISCLAIMER:</w:t>
      </w:r>
    </w:p>
    <w:p w14:paraId="77B8BB62" w14:textId="16AC52E9" w:rsidR="00282A3C" w:rsidRDefault="00282A3C" w:rsidP="00282A3C">
      <w:pPr>
        <w:spacing w:after="0" w:line="240" w:lineRule="auto"/>
      </w:pPr>
      <w:r>
        <w:t>Authors have declared that they have no known competing financial interests OR non-financial interests OR personal relationships that could have appeared to influence the work reported in this paper.</w:t>
      </w:r>
    </w:p>
    <w:p w14:paraId="6BF56DF6" w14:textId="418874D9" w:rsidR="00E03434" w:rsidRDefault="00E03434" w:rsidP="00282A3C">
      <w:pPr>
        <w:spacing w:after="0" w:line="240" w:lineRule="auto"/>
      </w:pPr>
    </w:p>
    <w:p w14:paraId="721DEC05" w14:textId="77777777" w:rsidR="00E03434" w:rsidRPr="00394842" w:rsidRDefault="00E03434" w:rsidP="00E03434">
      <w:pPr>
        <w:rPr>
          <w:highlight w:val="yellow"/>
        </w:rPr>
      </w:pPr>
      <w:r w:rsidRPr="00394842">
        <w:rPr>
          <w:highlight w:val="yellow"/>
        </w:rPr>
        <w:t>Disclaimer (Artificial intelligence)</w:t>
      </w:r>
    </w:p>
    <w:p w14:paraId="00F467CB" w14:textId="77777777" w:rsidR="00E03434" w:rsidRPr="00394842" w:rsidRDefault="00E03434" w:rsidP="00E03434">
      <w:pPr>
        <w:rPr>
          <w:highlight w:val="yellow"/>
        </w:rPr>
      </w:pPr>
    </w:p>
    <w:p w14:paraId="3B3E807B" w14:textId="397BC591" w:rsidR="00E03434" w:rsidRPr="00394842" w:rsidRDefault="00E03434" w:rsidP="00E03434">
      <w:pPr>
        <w:rPr>
          <w:highlight w:val="yellow"/>
        </w:rPr>
      </w:pPr>
      <w:r w:rsidRPr="00394842">
        <w:rPr>
          <w:highlight w:val="yellow"/>
        </w:rPr>
        <w:t>Option 1:</w:t>
      </w:r>
      <w:r w:rsidR="007C2A13">
        <w:rPr>
          <w:highlight w:val="yellow"/>
        </w:rPr>
        <w:t xml:space="preserve">  No</w:t>
      </w:r>
    </w:p>
    <w:p w14:paraId="67D3CF31" w14:textId="77777777" w:rsidR="00E03434" w:rsidRPr="00394842" w:rsidRDefault="00E03434" w:rsidP="00E03434">
      <w:pPr>
        <w:rPr>
          <w:highlight w:val="yellow"/>
        </w:rPr>
      </w:pPr>
    </w:p>
    <w:p w14:paraId="43C06E4E" w14:textId="77777777" w:rsidR="00E03434" w:rsidRPr="00394842" w:rsidRDefault="00E03434" w:rsidP="00E03434">
      <w:pPr>
        <w:rPr>
          <w:highlight w:val="yellow"/>
        </w:rPr>
      </w:pPr>
      <w:r w:rsidRPr="00394842">
        <w:rPr>
          <w:highlight w:val="yellow"/>
        </w:rPr>
        <w:t xml:space="preserve">Author(s) hereby </w:t>
      </w:r>
      <w:proofErr w:type="gramStart"/>
      <w:r w:rsidRPr="00394842">
        <w:rPr>
          <w:highlight w:val="yellow"/>
        </w:rPr>
        <w:t>declare</w:t>
      </w:r>
      <w:proofErr w:type="gramEnd"/>
      <w:r w:rsidRPr="00394842">
        <w:rPr>
          <w:highlight w:val="yellow"/>
        </w:rPr>
        <w:t xml:space="preserve"> that NO generative AI technologies such as Large Language Models (ChatGPT, COPILOT, etc.) and text-to-image generators have been used during the writing or editing of this manuscript. </w:t>
      </w:r>
    </w:p>
    <w:p w14:paraId="48548891" w14:textId="77777777" w:rsidR="00E03434" w:rsidRPr="00394842" w:rsidRDefault="00E03434" w:rsidP="00E03434">
      <w:pPr>
        <w:rPr>
          <w:highlight w:val="yellow"/>
        </w:rPr>
      </w:pPr>
    </w:p>
    <w:p w14:paraId="6E080188" w14:textId="059707BA" w:rsidR="00E03434" w:rsidRPr="00394842" w:rsidRDefault="00E03434" w:rsidP="00E03434">
      <w:pPr>
        <w:rPr>
          <w:highlight w:val="yellow"/>
        </w:rPr>
      </w:pPr>
      <w:r w:rsidRPr="00394842">
        <w:rPr>
          <w:highlight w:val="yellow"/>
        </w:rPr>
        <w:t xml:space="preserve">Option 2: </w:t>
      </w:r>
      <w:r w:rsidR="007C2A13">
        <w:rPr>
          <w:highlight w:val="yellow"/>
        </w:rPr>
        <w:t xml:space="preserve"> No</w:t>
      </w:r>
    </w:p>
    <w:p w14:paraId="442FBCF6" w14:textId="77777777" w:rsidR="00E03434" w:rsidRPr="00394842" w:rsidRDefault="00E03434" w:rsidP="00E03434">
      <w:pPr>
        <w:rPr>
          <w:highlight w:val="yellow"/>
        </w:rPr>
      </w:pPr>
    </w:p>
    <w:p w14:paraId="7670FB43" w14:textId="77777777" w:rsidR="00E03434" w:rsidRPr="00394842" w:rsidRDefault="00E03434" w:rsidP="00E03434">
      <w:pPr>
        <w:rPr>
          <w:highlight w:val="yellow"/>
        </w:rPr>
      </w:pPr>
      <w:r w:rsidRPr="00394842">
        <w:rPr>
          <w:highlight w:val="yellow"/>
        </w:rPr>
        <w:t xml:space="preserve">Author(s) hereby </w:t>
      </w:r>
      <w:proofErr w:type="gramStart"/>
      <w:r w:rsidRPr="00394842">
        <w:rPr>
          <w:highlight w:val="yellow"/>
        </w:rPr>
        <w:t>declare</w:t>
      </w:r>
      <w:proofErr w:type="gramEnd"/>
      <w:r w:rsidRPr="00394842">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76427A2" w14:textId="77777777" w:rsidR="00E03434" w:rsidRPr="00394842" w:rsidRDefault="00E03434" w:rsidP="00E03434">
      <w:pPr>
        <w:rPr>
          <w:highlight w:val="yellow"/>
        </w:rPr>
      </w:pPr>
    </w:p>
    <w:p w14:paraId="08515A15" w14:textId="77777777" w:rsidR="00E03434" w:rsidRPr="00394842" w:rsidRDefault="00E03434" w:rsidP="00E03434">
      <w:pPr>
        <w:rPr>
          <w:highlight w:val="yellow"/>
        </w:rPr>
      </w:pPr>
      <w:r w:rsidRPr="00394842">
        <w:rPr>
          <w:highlight w:val="yellow"/>
        </w:rPr>
        <w:lastRenderedPageBreak/>
        <w:t>Details of the AI usage are given below:</w:t>
      </w:r>
    </w:p>
    <w:p w14:paraId="33F97E25" w14:textId="7658ACAA" w:rsidR="00E03434" w:rsidRPr="00394842" w:rsidRDefault="00E03434" w:rsidP="00E03434">
      <w:pPr>
        <w:rPr>
          <w:highlight w:val="yellow"/>
        </w:rPr>
      </w:pPr>
      <w:r w:rsidRPr="00394842">
        <w:rPr>
          <w:highlight w:val="yellow"/>
        </w:rPr>
        <w:t>1.</w:t>
      </w:r>
      <w:r w:rsidR="00BD7AC8">
        <w:rPr>
          <w:highlight w:val="yellow"/>
        </w:rPr>
        <w:t xml:space="preserve"> Ai2 Paper Finder</w:t>
      </w:r>
    </w:p>
    <w:p w14:paraId="056912DC" w14:textId="43B3F348" w:rsidR="00E03434" w:rsidRPr="00394842" w:rsidRDefault="00E03434" w:rsidP="00E03434">
      <w:pPr>
        <w:rPr>
          <w:highlight w:val="yellow"/>
        </w:rPr>
      </w:pPr>
      <w:r w:rsidRPr="00394842">
        <w:rPr>
          <w:highlight w:val="yellow"/>
        </w:rPr>
        <w:t>2.</w:t>
      </w:r>
      <w:r w:rsidR="00BD7AC8">
        <w:rPr>
          <w:highlight w:val="yellow"/>
        </w:rPr>
        <w:t xml:space="preserve"> Research Rabbit</w:t>
      </w:r>
    </w:p>
    <w:p w14:paraId="2B0524FD" w14:textId="60649148" w:rsidR="00E03434" w:rsidRPr="00165217" w:rsidRDefault="00E03434" w:rsidP="00E03434">
      <w:r w:rsidRPr="00394842">
        <w:rPr>
          <w:highlight w:val="yellow"/>
        </w:rPr>
        <w:t>3.</w:t>
      </w:r>
      <w:r w:rsidR="005D26E8">
        <w:t xml:space="preserve"> </w:t>
      </w:r>
    </w:p>
    <w:p w14:paraId="2AF773B0" w14:textId="77777777" w:rsidR="00E03434" w:rsidRPr="00D4297F" w:rsidRDefault="00E03434" w:rsidP="00282A3C">
      <w:pPr>
        <w:spacing w:after="0" w:line="240" w:lineRule="auto"/>
      </w:pPr>
    </w:p>
    <w:p w14:paraId="03074DDB" w14:textId="77777777" w:rsidR="00B25A3A" w:rsidRPr="002B079D" w:rsidRDefault="00B25A3A" w:rsidP="00B25A3A">
      <w:pPr>
        <w:pStyle w:val="ListParagraph"/>
        <w:spacing w:after="0" w:line="240" w:lineRule="auto"/>
        <w:ind w:left="-142"/>
        <w:jc w:val="both"/>
        <w:rPr>
          <w:rFonts w:ascii="Times New Roman" w:hAnsi="Times New Roman" w:cs="Times New Roman"/>
          <w:sz w:val="24"/>
          <w:szCs w:val="24"/>
        </w:rPr>
      </w:pPr>
    </w:p>
    <w:p w14:paraId="0B3501BE" w14:textId="78B5A450" w:rsidR="00D23459" w:rsidRPr="003662CA" w:rsidRDefault="00E850AD" w:rsidP="003662CA">
      <w:pPr>
        <w:jc w:val="both"/>
        <w:rPr>
          <w:rFonts w:ascii="Times New Roman" w:hAnsi="Times New Roman" w:cs="Times New Roman"/>
          <w:b/>
          <w:bCs/>
          <w:sz w:val="24"/>
          <w:szCs w:val="24"/>
        </w:rPr>
      </w:pPr>
      <w:r w:rsidRPr="002B079D">
        <w:rPr>
          <w:rFonts w:ascii="Times New Roman" w:hAnsi="Times New Roman" w:cs="Times New Roman"/>
          <w:b/>
          <w:bCs/>
          <w:sz w:val="24"/>
          <w:szCs w:val="24"/>
        </w:rPr>
        <w:t>References:</w:t>
      </w:r>
      <w:sdt>
        <w:sdtPr>
          <w:id w:val="-186213591"/>
          <w:docPartObj>
            <w:docPartGallery w:val="Bibliographies"/>
            <w:docPartUnique/>
          </w:docPartObj>
        </w:sdtPr>
        <w:sdtContent>
          <w:sdt>
            <w:sdtPr>
              <w:id w:val="-573587230"/>
              <w:showingPlcHdr/>
              <w:bibliography/>
            </w:sdtPr>
            <w:sdtContent>
              <w:r w:rsidR="003662CA">
                <w:t xml:space="preserve">     </w:t>
              </w:r>
            </w:sdtContent>
          </w:sdt>
        </w:sdtContent>
      </w:sdt>
    </w:p>
    <w:sdt>
      <w:sdtPr>
        <w:rPr>
          <w:rFonts w:ascii="Times New Roman" w:eastAsia="Times New Roman" w:hAnsi="Times New Roman" w:cs="Times New Roman"/>
          <w:color w:val="000000"/>
          <w:kern w:val="0"/>
          <w:sz w:val="24"/>
          <w:szCs w:val="24"/>
          <w:lang w:eastAsia="en-IN"/>
          <w14:ligatures w14:val="none"/>
        </w:rPr>
        <w:tag w:val="MENDELEY_BIBLIOGRAPHY"/>
        <w:id w:val="-328372996"/>
        <w:placeholder>
          <w:docPart w:val="DefaultPlaceholder_-1854013440"/>
        </w:placeholder>
      </w:sdtPr>
      <w:sdtContent>
        <w:p w14:paraId="09551017" w14:textId="77777777" w:rsidR="00695502" w:rsidRDefault="00695502">
          <w:pPr>
            <w:autoSpaceDE w:val="0"/>
            <w:autoSpaceDN w:val="0"/>
            <w:ind w:hanging="480"/>
            <w:divId w:val="368729407"/>
            <w:rPr>
              <w:rFonts w:eastAsia="Times New Roman"/>
              <w:kern w:val="0"/>
              <w:sz w:val="24"/>
              <w:szCs w:val="24"/>
              <w14:ligatures w14:val="none"/>
            </w:rPr>
          </w:pPr>
          <w:proofErr w:type="spellStart"/>
          <w:r>
            <w:rPr>
              <w:rFonts w:eastAsia="Times New Roman"/>
            </w:rPr>
            <w:t>Bargali</w:t>
          </w:r>
          <w:proofErr w:type="spellEnd"/>
          <w:r>
            <w:rPr>
              <w:rFonts w:eastAsia="Times New Roman"/>
            </w:rPr>
            <w:t xml:space="preserve">, H., Bhatt, D., </w:t>
          </w:r>
          <w:proofErr w:type="spellStart"/>
          <w:r>
            <w:rPr>
              <w:rFonts w:eastAsia="Times New Roman"/>
            </w:rPr>
            <w:t>Sundriyal</w:t>
          </w:r>
          <w:proofErr w:type="spellEnd"/>
          <w:r>
            <w:rPr>
              <w:rFonts w:eastAsia="Times New Roman"/>
            </w:rPr>
            <w:t xml:space="preserve">, R. C., &amp; Uniyal, V. P. (2024). Mapping and impact of seasonal forest fires on vegetation types, soil dynamics, and tree mortality in the forest ecosystem of Uttarakhand Himalaya. </w:t>
          </w:r>
          <w:r>
            <w:rPr>
              <w:rFonts w:eastAsia="Times New Roman"/>
              <w:i/>
              <w:iCs/>
            </w:rPr>
            <w:t>Landscape Online</w:t>
          </w:r>
          <w:r>
            <w:rPr>
              <w:rFonts w:eastAsia="Times New Roman"/>
            </w:rPr>
            <w:t>, 1128. https://doi.org/10.3097/LO.2024.1128</w:t>
          </w:r>
        </w:p>
        <w:p w14:paraId="1F57026C" w14:textId="77777777" w:rsidR="00695502" w:rsidRDefault="00695502">
          <w:pPr>
            <w:autoSpaceDE w:val="0"/>
            <w:autoSpaceDN w:val="0"/>
            <w:ind w:hanging="480"/>
            <w:divId w:val="1951619784"/>
            <w:rPr>
              <w:rFonts w:eastAsia="Times New Roman"/>
            </w:rPr>
          </w:pPr>
          <w:proofErr w:type="spellStart"/>
          <w:r>
            <w:rPr>
              <w:rFonts w:eastAsia="Times New Roman"/>
            </w:rPr>
            <w:t>Bargali</w:t>
          </w:r>
          <w:proofErr w:type="spellEnd"/>
          <w:r>
            <w:rPr>
              <w:rFonts w:eastAsia="Times New Roman"/>
            </w:rPr>
            <w:t xml:space="preserve">, H., Kumar, A., &amp; Singh, P. (2022). Plant studies in Uttarakhand, Western Himalaya–A comprehensive review. </w:t>
          </w:r>
          <w:r>
            <w:rPr>
              <w:rFonts w:eastAsia="Times New Roman"/>
              <w:i/>
              <w:iCs/>
            </w:rPr>
            <w:t>Trees, Forests and People</w:t>
          </w:r>
          <w:r>
            <w:rPr>
              <w:rFonts w:eastAsia="Times New Roman"/>
            </w:rPr>
            <w:t xml:space="preserve">, </w:t>
          </w:r>
          <w:r>
            <w:rPr>
              <w:rFonts w:eastAsia="Times New Roman"/>
              <w:i/>
              <w:iCs/>
            </w:rPr>
            <w:t>8</w:t>
          </w:r>
          <w:r>
            <w:rPr>
              <w:rFonts w:eastAsia="Times New Roman"/>
            </w:rPr>
            <w:t>. https://doi.org/10.1016/j.tfp.2022.100203</w:t>
          </w:r>
        </w:p>
        <w:p w14:paraId="6804A852" w14:textId="77777777" w:rsidR="00695502" w:rsidRDefault="00695502">
          <w:pPr>
            <w:autoSpaceDE w:val="0"/>
            <w:autoSpaceDN w:val="0"/>
            <w:ind w:hanging="480"/>
            <w:divId w:val="1968316301"/>
            <w:rPr>
              <w:rFonts w:eastAsia="Times New Roman"/>
            </w:rPr>
          </w:pPr>
          <w:proofErr w:type="spellStart"/>
          <w:r>
            <w:rPr>
              <w:rFonts w:eastAsia="Times New Roman"/>
            </w:rPr>
            <w:t>Batar</w:t>
          </w:r>
          <w:proofErr w:type="spellEnd"/>
          <w:r>
            <w:rPr>
              <w:rFonts w:eastAsia="Times New Roman"/>
            </w:rPr>
            <w:t xml:space="preserve">, A., Watanabe, T., &amp; Kumar, A. (2017). Assessment of Land-Use/Land-Cover Change and Forest Fragmentation in the Garhwal Himalayan Region of India. </w:t>
          </w:r>
          <w:r>
            <w:rPr>
              <w:rFonts w:eastAsia="Times New Roman"/>
              <w:i/>
              <w:iCs/>
            </w:rPr>
            <w:t>Environments</w:t>
          </w:r>
          <w:r>
            <w:rPr>
              <w:rFonts w:eastAsia="Times New Roman"/>
            </w:rPr>
            <w:t xml:space="preserve">, </w:t>
          </w:r>
          <w:r>
            <w:rPr>
              <w:rFonts w:eastAsia="Times New Roman"/>
              <w:i/>
              <w:iCs/>
            </w:rPr>
            <w:t>4</w:t>
          </w:r>
          <w:r>
            <w:rPr>
              <w:rFonts w:eastAsia="Times New Roman"/>
            </w:rPr>
            <w:t>(2), 34. https://doi.org/10.3390/environments4020034</w:t>
          </w:r>
        </w:p>
        <w:p w14:paraId="15BA4FBF" w14:textId="77777777" w:rsidR="00695502" w:rsidRDefault="00695502">
          <w:pPr>
            <w:autoSpaceDE w:val="0"/>
            <w:autoSpaceDN w:val="0"/>
            <w:ind w:hanging="480"/>
            <w:divId w:val="427846988"/>
            <w:rPr>
              <w:rFonts w:eastAsia="Times New Roman"/>
            </w:rPr>
          </w:pPr>
          <w:r>
            <w:rPr>
              <w:rFonts w:eastAsia="Times New Roman"/>
            </w:rPr>
            <w:t xml:space="preserve">Berrick, S. W., </w:t>
          </w:r>
          <w:proofErr w:type="spellStart"/>
          <w:r>
            <w:rPr>
              <w:rFonts w:eastAsia="Times New Roman"/>
            </w:rPr>
            <w:t>Leptoukh</w:t>
          </w:r>
          <w:proofErr w:type="spellEnd"/>
          <w:r>
            <w:rPr>
              <w:rFonts w:eastAsia="Times New Roman"/>
            </w:rPr>
            <w:t xml:space="preserve">, G., Farley, J. D., &amp; Rui, H. (2009). Giovanni: A web service workflow-based data visualization and analysis System. </w:t>
          </w:r>
          <w:r>
            <w:rPr>
              <w:rFonts w:eastAsia="Times New Roman"/>
              <w:i/>
              <w:iCs/>
            </w:rPr>
            <w:t>IEEE Transactions on Geoscience and Remote Sensing</w:t>
          </w:r>
          <w:r>
            <w:rPr>
              <w:rFonts w:eastAsia="Times New Roman"/>
            </w:rPr>
            <w:t xml:space="preserve">, </w:t>
          </w:r>
          <w:r>
            <w:rPr>
              <w:rFonts w:eastAsia="Times New Roman"/>
              <w:i/>
              <w:iCs/>
            </w:rPr>
            <w:t>47</w:t>
          </w:r>
          <w:r>
            <w:rPr>
              <w:rFonts w:eastAsia="Times New Roman"/>
            </w:rPr>
            <w:t>(1). https://doi.org/10.1109/TGRS.2008.2003183</w:t>
          </w:r>
        </w:p>
        <w:p w14:paraId="279212D4" w14:textId="77777777" w:rsidR="00695502" w:rsidRDefault="00695502">
          <w:pPr>
            <w:autoSpaceDE w:val="0"/>
            <w:autoSpaceDN w:val="0"/>
            <w:ind w:hanging="480"/>
            <w:divId w:val="1481921258"/>
            <w:rPr>
              <w:rFonts w:eastAsia="Times New Roman"/>
            </w:rPr>
          </w:pPr>
          <w:proofErr w:type="spellStart"/>
          <w:r>
            <w:rPr>
              <w:rFonts w:eastAsia="Times New Roman"/>
            </w:rPr>
            <w:t>Biaou</w:t>
          </w:r>
          <w:proofErr w:type="spellEnd"/>
          <w:r>
            <w:rPr>
              <w:rFonts w:eastAsia="Times New Roman"/>
            </w:rPr>
            <w:t xml:space="preserve">, S., </w:t>
          </w:r>
          <w:proofErr w:type="spellStart"/>
          <w:r>
            <w:rPr>
              <w:rFonts w:eastAsia="Times New Roman"/>
            </w:rPr>
            <w:t>Gouwakinnou</w:t>
          </w:r>
          <w:proofErr w:type="spellEnd"/>
          <w:r>
            <w:rPr>
              <w:rFonts w:eastAsia="Times New Roman"/>
            </w:rPr>
            <w:t xml:space="preserve">, G. N., </w:t>
          </w:r>
          <w:proofErr w:type="spellStart"/>
          <w:r>
            <w:rPr>
              <w:rFonts w:eastAsia="Times New Roman"/>
            </w:rPr>
            <w:t>Biaou</w:t>
          </w:r>
          <w:proofErr w:type="spellEnd"/>
          <w:r>
            <w:rPr>
              <w:rFonts w:eastAsia="Times New Roman"/>
            </w:rPr>
            <w:t xml:space="preserve">, H. S. S., </w:t>
          </w:r>
          <w:proofErr w:type="spellStart"/>
          <w:r>
            <w:rPr>
              <w:rFonts w:eastAsia="Times New Roman"/>
            </w:rPr>
            <w:t>Tovihessi</w:t>
          </w:r>
          <w:proofErr w:type="spellEnd"/>
          <w:r>
            <w:rPr>
              <w:rFonts w:eastAsia="Times New Roman"/>
            </w:rPr>
            <w:t xml:space="preserve">, M. S., </w:t>
          </w:r>
          <w:proofErr w:type="spellStart"/>
          <w:r>
            <w:rPr>
              <w:rFonts w:eastAsia="Times New Roman"/>
            </w:rPr>
            <w:t>Awessou</w:t>
          </w:r>
          <w:proofErr w:type="spellEnd"/>
          <w:r>
            <w:rPr>
              <w:rFonts w:eastAsia="Times New Roman"/>
            </w:rPr>
            <w:t xml:space="preserve">, B. K., </w:t>
          </w:r>
          <w:proofErr w:type="spellStart"/>
          <w:r>
            <w:rPr>
              <w:rFonts w:eastAsia="Times New Roman"/>
            </w:rPr>
            <w:t>Ahononga</w:t>
          </w:r>
          <w:proofErr w:type="spellEnd"/>
          <w:r>
            <w:rPr>
              <w:rFonts w:eastAsia="Times New Roman"/>
            </w:rPr>
            <w:t xml:space="preserve">, F. C., &amp; </w:t>
          </w:r>
          <w:proofErr w:type="spellStart"/>
          <w:r>
            <w:rPr>
              <w:rFonts w:eastAsia="Times New Roman"/>
            </w:rPr>
            <w:t>Houéto</w:t>
          </w:r>
          <w:proofErr w:type="spellEnd"/>
          <w:r>
            <w:rPr>
              <w:rFonts w:eastAsia="Times New Roman"/>
            </w:rPr>
            <w:t xml:space="preserve">, F. O. (2022). Identifying the land use and land cover change drivers: methods and case studies of two forest reserves in Northern Benin. </w:t>
          </w:r>
          <w:r>
            <w:rPr>
              <w:rFonts w:eastAsia="Times New Roman"/>
              <w:i/>
              <w:iCs/>
            </w:rPr>
            <w:t>Environment, Development and Sustainability</w:t>
          </w:r>
          <w:r>
            <w:rPr>
              <w:rFonts w:eastAsia="Times New Roman"/>
            </w:rPr>
            <w:t xml:space="preserve">, </w:t>
          </w:r>
          <w:r>
            <w:rPr>
              <w:rFonts w:eastAsia="Times New Roman"/>
              <w:i/>
              <w:iCs/>
            </w:rPr>
            <w:t>24</w:t>
          </w:r>
          <w:r>
            <w:rPr>
              <w:rFonts w:eastAsia="Times New Roman"/>
            </w:rPr>
            <w:t>(8). https://doi.org/10.1007/s10668-021-01849-4</w:t>
          </w:r>
        </w:p>
        <w:p w14:paraId="29E90A96" w14:textId="77777777" w:rsidR="00695502" w:rsidRDefault="00695502">
          <w:pPr>
            <w:autoSpaceDE w:val="0"/>
            <w:autoSpaceDN w:val="0"/>
            <w:ind w:hanging="480"/>
            <w:divId w:val="1540701092"/>
            <w:rPr>
              <w:rFonts w:eastAsia="Times New Roman"/>
            </w:rPr>
          </w:pPr>
          <w:r>
            <w:rPr>
              <w:rFonts w:eastAsia="Times New Roman"/>
            </w:rPr>
            <w:t xml:space="preserve">Brown, C. F., Brumby, S. P., </w:t>
          </w:r>
          <w:proofErr w:type="spellStart"/>
          <w:r>
            <w:rPr>
              <w:rFonts w:eastAsia="Times New Roman"/>
            </w:rPr>
            <w:t>Guzder</w:t>
          </w:r>
          <w:proofErr w:type="spellEnd"/>
          <w:r>
            <w:rPr>
              <w:rFonts w:eastAsia="Times New Roman"/>
            </w:rPr>
            <w:t xml:space="preserve">-Williams, B., Birch, T., Hyde, S. B., Mazzariello, J., Czerwinski, W., Pasquarella, V. J., Haertel, R., </w:t>
          </w:r>
          <w:proofErr w:type="spellStart"/>
          <w:r>
            <w:rPr>
              <w:rFonts w:eastAsia="Times New Roman"/>
            </w:rPr>
            <w:t>Ilyushchenko</w:t>
          </w:r>
          <w:proofErr w:type="spellEnd"/>
          <w:r>
            <w:rPr>
              <w:rFonts w:eastAsia="Times New Roman"/>
            </w:rPr>
            <w:t xml:space="preserve">, S., Schwehr, K., Weisse, M., Stolle, F., Hanson, C., Guinan, O., Moore, R., &amp; Tait, A. M. (2022). Dynamic World, Near real-time global 10 m land use land cover mapping. </w:t>
          </w:r>
          <w:r>
            <w:rPr>
              <w:rFonts w:eastAsia="Times New Roman"/>
              <w:i/>
              <w:iCs/>
            </w:rPr>
            <w:t>Scientific Data</w:t>
          </w:r>
          <w:r>
            <w:rPr>
              <w:rFonts w:eastAsia="Times New Roman"/>
            </w:rPr>
            <w:t xml:space="preserve">, </w:t>
          </w:r>
          <w:r>
            <w:rPr>
              <w:rFonts w:eastAsia="Times New Roman"/>
              <w:i/>
              <w:iCs/>
            </w:rPr>
            <w:t>9</w:t>
          </w:r>
          <w:r>
            <w:rPr>
              <w:rFonts w:eastAsia="Times New Roman"/>
            </w:rPr>
            <w:t>(1), 251. https://doi.org/10.1038/s41597-022-01307-4</w:t>
          </w:r>
        </w:p>
        <w:p w14:paraId="6C47DF7A" w14:textId="77777777" w:rsidR="00695502" w:rsidRDefault="00695502">
          <w:pPr>
            <w:autoSpaceDE w:val="0"/>
            <w:autoSpaceDN w:val="0"/>
            <w:ind w:hanging="480"/>
            <w:divId w:val="1292976029"/>
            <w:rPr>
              <w:rFonts w:eastAsia="Times New Roman"/>
            </w:rPr>
          </w:pPr>
          <w:proofErr w:type="spellStart"/>
          <w:r>
            <w:rPr>
              <w:rFonts w:eastAsia="Times New Roman"/>
            </w:rPr>
            <w:t>Congalton</w:t>
          </w:r>
          <w:proofErr w:type="spellEnd"/>
          <w:r>
            <w:rPr>
              <w:rFonts w:eastAsia="Times New Roman"/>
            </w:rPr>
            <w:t xml:space="preserve">, R. G. (1991). A review of assessing the accuracy of classifications of remotely sensed data. </w:t>
          </w:r>
          <w:r>
            <w:rPr>
              <w:rFonts w:eastAsia="Times New Roman"/>
              <w:i/>
              <w:iCs/>
            </w:rPr>
            <w:t>Remote Sensing of Environment</w:t>
          </w:r>
          <w:r>
            <w:rPr>
              <w:rFonts w:eastAsia="Times New Roman"/>
            </w:rPr>
            <w:t xml:space="preserve">, </w:t>
          </w:r>
          <w:r>
            <w:rPr>
              <w:rFonts w:eastAsia="Times New Roman"/>
              <w:i/>
              <w:iCs/>
            </w:rPr>
            <w:t>37</w:t>
          </w:r>
          <w:r>
            <w:rPr>
              <w:rFonts w:eastAsia="Times New Roman"/>
            </w:rPr>
            <w:t>(1), 35–46. https://doi.org/10.1016/0034-4257(91)90048-B</w:t>
          </w:r>
        </w:p>
        <w:p w14:paraId="1C5533FF" w14:textId="77777777" w:rsidR="00695502" w:rsidRDefault="00695502">
          <w:pPr>
            <w:autoSpaceDE w:val="0"/>
            <w:autoSpaceDN w:val="0"/>
            <w:ind w:hanging="480"/>
            <w:divId w:val="134572311"/>
            <w:rPr>
              <w:rFonts w:eastAsia="Times New Roman"/>
            </w:rPr>
          </w:pPr>
          <w:proofErr w:type="spellStart"/>
          <w:r>
            <w:rPr>
              <w:rFonts w:eastAsia="Times New Roman"/>
            </w:rPr>
            <w:t>Coskuner</w:t>
          </w:r>
          <w:proofErr w:type="spellEnd"/>
          <w:r>
            <w:rPr>
              <w:rFonts w:eastAsia="Times New Roman"/>
            </w:rPr>
            <w:t xml:space="preserve">, K. A. (2022). Assessing the performance of MODIS and VIIRS active fire products in the monitoring of wildfires: a case study in Turkey. </w:t>
          </w:r>
          <w:proofErr w:type="spellStart"/>
          <w:r>
            <w:rPr>
              <w:rFonts w:eastAsia="Times New Roman"/>
              <w:i/>
              <w:iCs/>
            </w:rPr>
            <w:t>IForest</w:t>
          </w:r>
          <w:proofErr w:type="spellEnd"/>
          <w:r>
            <w:rPr>
              <w:rFonts w:eastAsia="Times New Roman"/>
            </w:rPr>
            <w:t xml:space="preserve">, </w:t>
          </w:r>
          <w:r>
            <w:rPr>
              <w:rFonts w:eastAsia="Times New Roman"/>
              <w:i/>
              <w:iCs/>
            </w:rPr>
            <w:t>15</w:t>
          </w:r>
          <w:r>
            <w:rPr>
              <w:rFonts w:eastAsia="Times New Roman"/>
            </w:rPr>
            <w:t>(2). https://doi.org/10.3832/ifor3754-015</w:t>
          </w:r>
        </w:p>
        <w:p w14:paraId="0BB88E0A" w14:textId="77777777" w:rsidR="00695502" w:rsidRDefault="00695502">
          <w:pPr>
            <w:autoSpaceDE w:val="0"/>
            <w:autoSpaceDN w:val="0"/>
            <w:ind w:hanging="480"/>
            <w:divId w:val="110979667"/>
            <w:rPr>
              <w:rFonts w:eastAsia="Times New Roman"/>
            </w:rPr>
          </w:pPr>
          <w:r>
            <w:rPr>
              <w:rFonts w:eastAsia="Times New Roman"/>
            </w:rPr>
            <w:t xml:space="preserve">Das, M., Chattopadhyay, A., &amp; Basu, R. (2017). Spatial Flood Potential Mapping (SFPM) with Flood Probability and Exposure Indicators of Flood Vulnerability: Case Study Former Jalpaiguri District, West Bengal, India. </w:t>
          </w:r>
          <w:r>
            <w:rPr>
              <w:rFonts w:eastAsia="Times New Roman"/>
              <w:i/>
              <w:iCs/>
            </w:rPr>
            <w:t>Journal of Geography &amp; Natural Disasters</w:t>
          </w:r>
          <w:r>
            <w:rPr>
              <w:rFonts w:eastAsia="Times New Roman"/>
            </w:rPr>
            <w:t xml:space="preserve">, </w:t>
          </w:r>
          <w:r>
            <w:rPr>
              <w:rFonts w:eastAsia="Times New Roman"/>
              <w:i/>
              <w:iCs/>
            </w:rPr>
            <w:t>7</w:t>
          </w:r>
          <w:r>
            <w:rPr>
              <w:rFonts w:eastAsia="Times New Roman"/>
            </w:rPr>
            <w:t>(3). https://doi.org/10.4172/2167-0587.1000210</w:t>
          </w:r>
        </w:p>
        <w:p w14:paraId="422DC54A" w14:textId="77777777" w:rsidR="00695502" w:rsidRDefault="00695502">
          <w:pPr>
            <w:autoSpaceDE w:val="0"/>
            <w:autoSpaceDN w:val="0"/>
            <w:ind w:hanging="480"/>
            <w:divId w:val="239949540"/>
            <w:rPr>
              <w:rFonts w:eastAsia="Times New Roman"/>
            </w:rPr>
          </w:pPr>
          <w:proofErr w:type="spellStart"/>
          <w:r>
            <w:rPr>
              <w:rFonts w:eastAsia="Times New Roman"/>
            </w:rPr>
            <w:t>Dhankar</w:t>
          </w:r>
          <w:proofErr w:type="spellEnd"/>
          <w:r>
            <w:rPr>
              <w:rFonts w:eastAsia="Times New Roman"/>
            </w:rPr>
            <w:t xml:space="preserve">, S., Singh, G., &amp; Kumar, K. (2024). Impacts of urbanization on land use, air quality, and temperature dynamics in Dehradun district of Uttarakhand, India: a comprehensive analysis. </w:t>
          </w:r>
          <w:r>
            <w:rPr>
              <w:rFonts w:eastAsia="Times New Roman"/>
              <w:i/>
              <w:iCs/>
            </w:rPr>
            <w:t>Frontiers in Environmental Science</w:t>
          </w:r>
          <w:r>
            <w:rPr>
              <w:rFonts w:eastAsia="Times New Roman"/>
            </w:rPr>
            <w:t xml:space="preserve">, </w:t>
          </w:r>
          <w:r>
            <w:rPr>
              <w:rFonts w:eastAsia="Times New Roman"/>
              <w:i/>
              <w:iCs/>
            </w:rPr>
            <w:t>12</w:t>
          </w:r>
          <w:r>
            <w:rPr>
              <w:rFonts w:eastAsia="Times New Roman"/>
            </w:rPr>
            <w:t>. https://doi.org/10.3389/fenvs.2024.1324186</w:t>
          </w:r>
        </w:p>
        <w:p w14:paraId="70F66F70" w14:textId="77777777" w:rsidR="00695502" w:rsidRDefault="00695502">
          <w:pPr>
            <w:autoSpaceDE w:val="0"/>
            <w:autoSpaceDN w:val="0"/>
            <w:ind w:hanging="480"/>
            <w:divId w:val="876744795"/>
            <w:rPr>
              <w:rFonts w:eastAsia="Times New Roman"/>
            </w:rPr>
          </w:pPr>
          <w:proofErr w:type="spellStart"/>
          <w:r>
            <w:rPr>
              <w:rFonts w:eastAsia="Times New Roman"/>
            </w:rPr>
            <w:t>Frantzeskaki</w:t>
          </w:r>
          <w:proofErr w:type="spellEnd"/>
          <w:r>
            <w:rPr>
              <w:rFonts w:eastAsia="Times New Roman"/>
            </w:rPr>
            <w:t xml:space="preserve">, N., McPhearson, T., Collier, M. J., Kendal, D., Bulkeley, H., Dumitru, A., Walsh, C., Noble, K., Van Wyk, E., Ordóñez, C., </w:t>
          </w:r>
          <w:proofErr w:type="spellStart"/>
          <w:r>
            <w:rPr>
              <w:rFonts w:eastAsia="Times New Roman"/>
            </w:rPr>
            <w:t>Oke</w:t>
          </w:r>
          <w:proofErr w:type="spellEnd"/>
          <w:r>
            <w:rPr>
              <w:rFonts w:eastAsia="Times New Roman"/>
            </w:rPr>
            <w:t xml:space="preserve">, C., &amp; Pintér, L. (2019). Nature-based solutions for urban climate change adaptation: Linking science, policy, and practice communities for evidence-based decision-making. </w:t>
          </w:r>
          <w:proofErr w:type="spellStart"/>
          <w:r>
            <w:rPr>
              <w:rFonts w:eastAsia="Times New Roman"/>
              <w:i/>
              <w:iCs/>
            </w:rPr>
            <w:t>BioScience</w:t>
          </w:r>
          <w:proofErr w:type="spellEnd"/>
          <w:r>
            <w:rPr>
              <w:rFonts w:eastAsia="Times New Roman"/>
            </w:rPr>
            <w:t xml:space="preserve">, </w:t>
          </w:r>
          <w:r>
            <w:rPr>
              <w:rFonts w:eastAsia="Times New Roman"/>
              <w:i/>
              <w:iCs/>
            </w:rPr>
            <w:t>69</w:t>
          </w:r>
          <w:r>
            <w:rPr>
              <w:rFonts w:eastAsia="Times New Roman"/>
            </w:rPr>
            <w:t>(6). https://doi.org/10.1093/biosci/biz042</w:t>
          </w:r>
        </w:p>
        <w:p w14:paraId="391E076F" w14:textId="77777777" w:rsidR="00695502" w:rsidRDefault="00695502">
          <w:pPr>
            <w:autoSpaceDE w:val="0"/>
            <w:autoSpaceDN w:val="0"/>
            <w:ind w:hanging="480"/>
            <w:divId w:val="1124082516"/>
            <w:rPr>
              <w:rFonts w:eastAsia="Times New Roman"/>
            </w:rPr>
          </w:pPr>
          <w:r>
            <w:rPr>
              <w:rFonts w:eastAsia="Times New Roman"/>
            </w:rPr>
            <w:lastRenderedPageBreak/>
            <w:t xml:space="preserve">Gad, A.-A. (2015). Land capability classification of some western desert Oases, Egypt, using remote sensing and GIS. </w:t>
          </w:r>
          <w:r>
            <w:rPr>
              <w:rFonts w:eastAsia="Times New Roman"/>
              <w:i/>
              <w:iCs/>
            </w:rPr>
            <w:t>The Egyptian Journal of Remote Sensing and Space Science</w:t>
          </w:r>
          <w:r>
            <w:rPr>
              <w:rFonts w:eastAsia="Times New Roman"/>
            </w:rPr>
            <w:t xml:space="preserve">, </w:t>
          </w:r>
          <w:r>
            <w:rPr>
              <w:rFonts w:eastAsia="Times New Roman"/>
              <w:i/>
              <w:iCs/>
            </w:rPr>
            <w:t>18</w:t>
          </w:r>
          <w:r>
            <w:rPr>
              <w:rFonts w:eastAsia="Times New Roman"/>
            </w:rPr>
            <w:t>(1), S9–S18. https://doi.org/10.1016/j.ejrs.2015.06.002</w:t>
          </w:r>
        </w:p>
        <w:p w14:paraId="50100EF5" w14:textId="77777777" w:rsidR="00695502" w:rsidRDefault="00695502">
          <w:pPr>
            <w:autoSpaceDE w:val="0"/>
            <w:autoSpaceDN w:val="0"/>
            <w:ind w:hanging="480"/>
            <w:divId w:val="1628856510"/>
            <w:rPr>
              <w:rFonts w:eastAsia="Times New Roman"/>
            </w:rPr>
          </w:pPr>
          <w:r>
            <w:rPr>
              <w:rFonts w:eastAsia="Times New Roman"/>
            </w:rPr>
            <w:t xml:space="preserve">Gorelick, N., Hancher, M., Dixon, M., </w:t>
          </w:r>
          <w:proofErr w:type="spellStart"/>
          <w:r>
            <w:rPr>
              <w:rFonts w:eastAsia="Times New Roman"/>
            </w:rPr>
            <w:t>Ilyushchenko</w:t>
          </w:r>
          <w:proofErr w:type="spellEnd"/>
          <w:r>
            <w:rPr>
              <w:rFonts w:eastAsia="Times New Roman"/>
            </w:rPr>
            <w:t xml:space="preserve">, S., </w:t>
          </w:r>
          <w:proofErr w:type="spellStart"/>
          <w:r>
            <w:rPr>
              <w:rFonts w:eastAsia="Times New Roman"/>
            </w:rPr>
            <w:t>Thau</w:t>
          </w:r>
          <w:proofErr w:type="spellEnd"/>
          <w:r>
            <w:rPr>
              <w:rFonts w:eastAsia="Times New Roman"/>
            </w:rPr>
            <w:t xml:space="preserve">, D., &amp; Moore, R. (2017). Google Earth Engine: Planetary-scale geospatial analysis for everyone. </w:t>
          </w:r>
          <w:r>
            <w:rPr>
              <w:rFonts w:eastAsia="Times New Roman"/>
              <w:i/>
              <w:iCs/>
            </w:rPr>
            <w:t>Remote Sensing of Environment</w:t>
          </w:r>
          <w:r>
            <w:rPr>
              <w:rFonts w:eastAsia="Times New Roman"/>
            </w:rPr>
            <w:t xml:space="preserve">, </w:t>
          </w:r>
          <w:r>
            <w:rPr>
              <w:rFonts w:eastAsia="Times New Roman"/>
              <w:i/>
              <w:iCs/>
            </w:rPr>
            <w:t>202</w:t>
          </w:r>
          <w:r>
            <w:rPr>
              <w:rFonts w:eastAsia="Times New Roman"/>
            </w:rPr>
            <w:t>, 18–27. https://doi.org/10.1016/j.rse.2017.06.031</w:t>
          </w:r>
        </w:p>
        <w:p w14:paraId="131A9A7C" w14:textId="77777777" w:rsidR="00695502" w:rsidRDefault="00695502">
          <w:pPr>
            <w:autoSpaceDE w:val="0"/>
            <w:autoSpaceDN w:val="0"/>
            <w:ind w:hanging="480"/>
            <w:divId w:val="1729451179"/>
            <w:rPr>
              <w:rFonts w:eastAsia="Times New Roman"/>
            </w:rPr>
          </w:pPr>
          <w:r>
            <w:rPr>
              <w:rFonts w:eastAsia="Times New Roman"/>
            </w:rPr>
            <w:t xml:space="preserve">Halder Olivia and Sarkar, A. and S. A. and M. L. (2025). Interconnection Between Agriculture and Livelihoods in Har-ki-Dun Valley, Uttarakhand, Indian Himalaya. In P. Borthakur Anwesha and Singh (Ed.), </w:t>
          </w:r>
          <w:r>
            <w:rPr>
              <w:rFonts w:eastAsia="Times New Roman"/>
              <w:i/>
              <w:iCs/>
            </w:rPr>
            <w:t>People and Mountain Environments: Interconnectedness for Sustainable Development in the Himalayas</w:t>
          </w:r>
          <w:r>
            <w:rPr>
              <w:rFonts w:eastAsia="Times New Roman"/>
            </w:rPr>
            <w:t xml:space="preserve"> (pp. 149–175). Springer Nature Switzerland. https://doi.org/10.1007/978-3-031-83553-7_4</w:t>
          </w:r>
        </w:p>
        <w:p w14:paraId="7EA5337A" w14:textId="77777777" w:rsidR="00695502" w:rsidRDefault="00695502">
          <w:pPr>
            <w:autoSpaceDE w:val="0"/>
            <w:autoSpaceDN w:val="0"/>
            <w:ind w:hanging="480"/>
            <w:divId w:val="670446088"/>
            <w:rPr>
              <w:rFonts w:eastAsia="Times New Roman"/>
            </w:rPr>
          </w:pPr>
          <w:proofErr w:type="spellStart"/>
          <w:r>
            <w:rPr>
              <w:rFonts w:eastAsia="Times New Roman"/>
            </w:rPr>
            <w:t>Hamunyela</w:t>
          </w:r>
          <w:proofErr w:type="spellEnd"/>
          <w:r>
            <w:rPr>
              <w:rFonts w:eastAsia="Times New Roman"/>
            </w:rPr>
            <w:t xml:space="preserve">, E., Brandt, P., Shirima, D., Do, H. T. T., Herold, M., &amp; Roman-Cuesta, R. M. (2020). Space-time detection of deforestation, forest degradation and regeneration in montane forests of Eastern Tanzania. </w:t>
          </w:r>
          <w:r>
            <w:rPr>
              <w:rFonts w:eastAsia="Times New Roman"/>
              <w:i/>
              <w:iCs/>
            </w:rPr>
            <w:t>International Journal of Applied Earth Observation and Geoinformation</w:t>
          </w:r>
          <w:r>
            <w:rPr>
              <w:rFonts w:eastAsia="Times New Roman"/>
            </w:rPr>
            <w:t xml:space="preserve">, </w:t>
          </w:r>
          <w:r>
            <w:rPr>
              <w:rFonts w:eastAsia="Times New Roman"/>
              <w:i/>
              <w:iCs/>
            </w:rPr>
            <w:t>88</w:t>
          </w:r>
          <w:r>
            <w:rPr>
              <w:rFonts w:eastAsia="Times New Roman"/>
            </w:rPr>
            <w:t>, 102063. https://doi.org/10.1016/j.jag.2020.102063</w:t>
          </w:r>
        </w:p>
        <w:p w14:paraId="22B4C483" w14:textId="77777777" w:rsidR="00695502" w:rsidRDefault="00695502">
          <w:pPr>
            <w:autoSpaceDE w:val="0"/>
            <w:autoSpaceDN w:val="0"/>
            <w:ind w:hanging="480"/>
            <w:divId w:val="2063208811"/>
            <w:rPr>
              <w:rFonts w:eastAsia="Times New Roman"/>
            </w:rPr>
          </w:pPr>
          <w:r>
            <w:rPr>
              <w:rFonts w:eastAsia="Times New Roman"/>
            </w:rPr>
            <w:t xml:space="preserve">I. Volke, M., Abarca-Del-Rio, R., &amp; A. Warner, T. (2024). Cost-effective disaster-induced land cover analysis: a semi-automatic methodology Using machine learning and satellite imagery. </w:t>
          </w:r>
          <w:r>
            <w:rPr>
              <w:rFonts w:eastAsia="Times New Roman"/>
              <w:i/>
              <w:iCs/>
            </w:rPr>
            <w:t>International Journal of Remote Sensing</w:t>
          </w:r>
          <w:r>
            <w:rPr>
              <w:rFonts w:eastAsia="Times New Roman"/>
            </w:rPr>
            <w:t xml:space="preserve">, </w:t>
          </w:r>
          <w:r>
            <w:rPr>
              <w:rFonts w:eastAsia="Times New Roman"/>
              <w:i/>
              <w:iCs/>
            </w:rPr>
            <w:t>45</w:t>
          </w:r>
          <w:r>
            <w:rPr>
              <w:rFonts w:eastAsia="Times New Roman"/>
            </w:rPr>
            <w:t>(2). https://doi.org/10.1080/01431161.2023.2292015</w:t>
          </w:r>
        </w:p>
        <w:p w14:paraId="0BE38C5E" w14:textId="77777777" w:rsidR="00695502" w:rsidRDefault="00695502">
          <w:pPr>
            <w:autoSpaceDE w:val="0"/>
            <w:autoSpaceDN w:val="0"/>
            <w:ind w:hanging="480"/>
            <w:divId w:val="1511674076"/>
            <w:rPr>
              <w:rFonts w:eastAsia="Times New Roman"/>
            </w:rPr>
          </w:pPr>
          <w:r>
            <w:rPr>
              <w:rFonts w:eastAsia="Times New Roman"/>
            </w:rPr>
            <w:t xml:space="preserve">ISFR. (2019). </w:t>
          </w:r>
          <w:r>
            <w:rPr>
              <w:rFonts w:eastAsia="Times New Roman"/>
              <w:i/>
              <w:iCs/>
            </w:rPr>
            <w:t>Indian state of forests report, vol. II. Forest Survey of India</w:t>
          </w:r>
          <w:r>
            <w:rPr>
              <w:rFonts w:eastAsia="Times New Roman"/>
            </w:rPr>
            <w:t xml:space="preserve">. (Ministry of Environment Forest and Climate Change) </w:t>
          </w:r>
          <w:proofErr w:type="spellStart"/>
          <w:r>
            <w:rPr>
              <w:rFonts w:eastAsia="Times New Roman"/>
            </w:rPr>
            <w:t>Kaulagarh</w:t>
          </w:r>
          <w:proofErr w:type="spellEnd"/>
          <w:r>
            <w:rPr>
              <w:rFonts w:eastAsia="Times New Roman"/>
            </w:rPr>
            <w:t xml:space="preserve"> Road, P.O. IPE Dehradun - 248195.</w:t>
          </w:r>
        </w:p>
        <w:p w14:paraId="338C9D29" w14:textId="77777777" w:rsidR="00695502" w:rsidRDefault="00695502">
          <w:pPr>
            <w:autoSpaceDE w:val="0"/>
            <w:autoSpaceDN w:val="0"/>
            <w:ind w:hanging="480"/>
            <w:divId w:val="61611972"/>
            <w:rPr>
              <w:rFonts w:eastAsia="Times New Roman"/>
            </w:rPr>
          </w:pPr>
          <w:r>
            <w:rPr>
              <w:rFonts w:eastAsia="Times New Roman"/>
            </w:rPr>
            <w:t xml:space="preserve">Lu, D., </w:t>
          </w:r>
          <w:proofErr w:type="spellStart"/>
          <w:r>
            <w:rPr>
              <w:rFonts w:eastAsia="Times New Roman"/>
            </w:rPr>
            <w:t>Mausel</w:t>
          </w:r>
          <w:proofErr w:type="spellEnd"/>
          <w:r>
            <w:rPr>
              <w:rFonts w:eastAsia="Times New Roman"/>
            </w:rPr>
            <w:t xml:space="preserve">, P., </w:t>
          </w:r>
          <w:proofErr w:type="spellStart"/>
          <w:r>
            <w:rPr>
              <w:rFonts w:eastAsia="Times New Roman"/>
            </w:rPr>
            <w:t>Brondízio</w:t>
          </w:r>
          <w:proofErr w:type="spellEnd"/>
          <w:r>
            <w:rPr>
              <w:rFonts w:eastAsia="Times New Roman"/>
            </w:rPr>
            <w:t xml:space="preserve">, E., &amp; Moran, E. (2004). Change detection techniques. </w:t>
          </w:r>
          <w:r>
            <w:rPr>
              <w:rFonts w:eastAsia="Times New Roman"/>
              <w:i/>
              <w:iCs/>
            </w:rPr>
            <w:t>International Journal of Remote Sensing</w:t>
          </w:r>
          <w:r>
            <w:rPr>
              <w:rFonts w:eastAsia="Times New Roman"/>
            </w:rPr>
            <w:t xml:space="preserve">, </w:t>
          </w:r>
          <w:r>
            <w:rPr>
              <w:rFonts w:eastAsia="Times New Roman"/>
              <w:i/>
              <w:iCs/>
            </w:rPr>
            <w:t>25</w:t>
          </w:r>
          <w:r>
            <w:rPr>
              <w:rFonts w:eastAsia="Times New Roman"/>
            </w:rPr>
            <w:t>(12), 2365–2401. https://doi.org/10.1080/0143116031000139863</w:t>
          </w:r>
        </w:p>
        <w:p w14:paraId="3475EB69" w14:textId="77777777" w:rsidR="00695502" w:rsidRDefault="00695502">
          <w:pPr>
            <w:autoSpaceDE w:val="0"/>
            <w:autoSpaceDN w:val="0"/>
            <w:ind w:hanging="480"/>
            <w:divId w:val="67308752"/>
            <w:rPr>
              <w:rFonts w:eastAsia="Times New Roman"/>
            </w:rPr>
          </w:pPr>
          <w:r>
            <w:rPr>
              <w:rFonts w:eastAsia="Times New Roman"/>
            </w:rPr>
            <w:t>Miller, J. D., &amp; Thode, A. E. (2007). Quantifying burn severity in a heterogeneous landscape with a relative version of the delta Normalized Burn Ratio (</w:t>
          </w:r>
          <w:proofErr w:type="spellStart"/>
          <w:r>
            <w:rPr>
              <w:rFonts w:eastAsia="Times New Roman"/>
            </w:rPr>
            <w:t>dNBR</w:t>
          </w:r>
          <w:proofErr w:type="spellEnd"/>
          <w:r>
            <w:rPr>
              <w:rFonts w:eastAsia="Times New Roman"/>
            </w:rPr>
            <w:t xml:space="preserve">). </w:t>
          </w:r>
          <w:r>
            <w:rPr>
              <w:rFonts w:eastAsia="Times New Roman"/>
              <w:i/>
              <w:iCs/>
            </w:rPr>
            <w:t>Remote Sensing of Environment</w:t>
          </w:r>
          <w:r>
            <w:rPr>
              <w:rFonts w:eastAsia="Times New Roman"/>
            </w:rPr>
            <w:t xml:space="preserve">, </w:t>
          </w:r>
          <w:r>
            <w:rPr>
              <w:rFonts w:eastAsia="Times New Roman"/>
              <w:i/>
              <w:iCs/>
            </w:rPr>
            <w:t>109</w:t>
          </w:r>
          <w:r>
            <w:rPr>
              <w:rFonts w:eastAsia="Times New Roman"/>
            </w:rPr>
            <w:t>(1), 66–80. https://doi.org/10.1016/j.rse.2006.12.006</w:t>
          </w:r>
        </w:p>
        <w:p w14:paraId="2AD4F9DB" w14:textId="77777777" w:rsidR="00695502" w:rsidRDefault="00695502">
          <w:pPr>
            <w:autoSpaceDE w:val="0"/>
            <w:autoSpaceDN w:val="0"/>
            <w:ind w:hanging="480"/>
            <w:divId w:val="503981665"/>
            <w:rPr>
              <w:rFonts w:eastAsia="Times New Roman"/>
            </w:rPr>
          </w:pPr>
          <w:r>
            <w:rPr>
              <w:rFonts w:eastAsia="Times New Roman"/>
            </w:rPr>
            <w:t xml:space="preserve">Ministry of Environment, F. and C. </w:t>
          </w:r>
          <w:proofErr w:type="gramStart"/>
          <w:r>
            <w:rPr>
              <w:rFonts w:eastAsia="Times New Roman"/>
            </w:rPr>
            <w:t>C. ,</w:t>
          </w:r>
          <w:proofErr w:type="gramEnd"/>
          <w:r>
            <w:rPr>
              <w:rFonts w:eastAsia="Times New Roman"/>
            </w:rPr>
            <w:t xml:space="preserve"> G. of India. (2022). </w:t>
          </w:r>
          <w:r>
            <w:rPr>
              <w:rFonts w:eastAsia="Times New Roman"/>
              <w:i/>
              <w:iCs/>
            </w:rPr>
            <w:t>Forest Survey of India (FSI). (2022). India State of Forest Report 2021</w:t>
          </w:r>
          <w:proofErr w:type="gramStart"/>
          <w:r>
            <w:rPr>
              <w:rFonts w:eastAsia="Times New Roman"/>
              <w:i/>
              <w:iCs/>
            </w:rPr>
            <w:t xml:space="preserve">. </w:t>
          </w:r>
          <w:r>
            <w:rPr>
              <w:rFonts w:eastAsia="Times New Roman"/>
            </w:rPr>
            <w:t>.</w:t>
          </w:r>
          <w:proofErr w:type="gramEnd"/>
        </w:p>
        <w:p w14:paraId="478210D0" w14:textId="77777777" w:rsidR="00695502" w:rsidRDefault="00695502">
          <w:pPr>
            <w:autoSpaceDE w:val="0"/>
            <w:autoSpaceDN w:val="0"/>
            <w:ind w:hanging="480"/>
            <w:divId w:val="351763059"/>
            <w:rPr>
              <w:rFonts w:eastAsia="Times New Roman"/>
            </w:rPr>
          </w:pPr>
          <w:r>
            <w:rPr>
              <w:rFonts w:eastAsia="Times New Roman"/>
            </w:rPr>
            <w:t xml:space="preserve">Ministry of Environment, F. and C. Change. (2021). </w:t>
          </w:r>
          <w:r>
            <w:rPr>
              <w:rFonts w:eastAsia="Times New Roman"/>
              <w:i/>
              <w:iCs/>
            </w:rPr>
            <w:t>Forest Survey of India. (2021). India State of Forest Report 2021. Dehradun</w:t>
          </w:r>
          <w:r>
            <w:rPr>
              <w:rFonts w:eastAsia="Times New Roman"/>
            </w:rPr>
            <w:t>.</w:t>
          </w:r>
        </w:p>
        <w:p w14:paraId="63CBD5A0" w14:textId="77777777" w:rsidR="00695502" w:rsidRDefault="00695502">
          <w:pPr>
            <w:autoSpaceDE w:val="0"/>
            <w:autoSpaceDN w:val="0"/>
            <w:ind w:hanging="480"/>
            <w:divId w:val="117526568"/>
            <w:rPr>
              <w:rFonts w:eastAsia="Times New Roman"/>
            </w:rPr>
          </w:pPr>
          <w:r>
            <w:rPr>
              <w:rFonts w:eastAsia="Times New Roman"/>
            </w:rPr>
            <w:t xml:space="preserve">Mondal, P. P., &amp; Zhang, Y. (2018). Research Progress on Changes in Land Use and Land Cover in the Western Himalayas (India) and Effects on Ecosystem Services. </w:t>
          </w:r>
          <w:r>
            <w:rPr>
              <w:rFonts w:eastAsia="Times New Roman"/>
              <w:i/>
              <w:iCs/>
            </w:rPr>
            <w:t>Sustainability</w:t>
          </w:r>
          <w:r>
            <w:rPr>
              <w:rFonts w:eastAsia="Times New Roman"/>
            </w:rPr>
            <w:t xml:space="preserve">, </w:t>
          </w:r>
          <w:r>
            <w:rPr>
              <w:rFonts w:eastAsia="Times New Roman"/>
              <w:i/>
              <w:iCs/>
            </w:rPr>
            <w:t>10</w:t>
          </w:r>
          <w:r>
            <w:rPr>
              <w:rFonts w:eastAsia="Times New Roman"/>
            </w:rPr>
            <w:t>(12), 4504. https://doi.org/10.3390/su10124504</w:t>
          </w:r>
        </w:p>
        <w:p w14:paraId="1DCF41B4" w14:textId="77777777" w:rsidR="00695502" w:rsidRDefault="00695502">
          <w:pPr>
            <w:autoSpaceDE w:val="0"/>
            <w:autoSpaceDN w:val="0"/>
            <w:ind w:hanging="480"/>
            <w:divId w:val="286400551"/>
            <w:rPr>
              <w:rFonts w:eastAsia="Times New Roman"/>
            </w:rPr>
          </w:pPr>
          <w:r>
            <w:rPr>
              <w:rFonts w:eastAsia="Times New Roman"/>
            </w:rPr>
            <w:t xml:space="preserve">Negi, G. C. S. (2019). Forest Fire in Uttarakhand: Causes, Consequences and Remedial Measure. </w:t>
          </w:r>
          <w:r>
            <w:rPr>
              <w:rFonts w:eastAsia="Times New Roman"/>
              <w:i/>
              <w:iCs/>
            </w:rPr>
            <w:t>International Journal of Ecology and Environmental Sciences</w:t>
          </w:r>
          <w:r>
            <w:rPr>
              <w:rFonts w:eastAsia="Times New Roman"/>
            </w:rPr>
            <w:t xml:space="preserve">, </w:t>
          </w:r>
          <w:r>
            <w:rPr>
              <w:rFonts w:eastAsia="Times New Roman"/>
              <w:i/>
              <w:iCs/>
            </w:rPr>
            <w:t>45</w:t>
          </w:r>
          <w:r>
            <w:rPr>
              <w:rFonts w:eastAsia="Times New Roman"/>
            </w:rPr>
            <w:t>(1).</w:t>
          </w:r>
        </w:p>
        <w:p w14:paraId="3318636B" w14:textId="77777777" w:rsidR="00695502" w:rsidRDefault="00695502">
          <w:pPr>
            <w:autoSpaceDE w:val="0"/>
            <w:autoSpaceDN w:val="0"/>
            <w:ind w:hanging="480"/>
            <w:divId w:val="1511523082"/>
            <w:rPr>
              <w:rFonts w:eastAsia="Times New Roman"/>
            </w:rPr>
          </w:pPr>
          <w:r>
            <w:rPr>
              <w:rFonts w:eastAsia="Times New Roman"/>
            </w:rPr>
            <w:t xml:space="preserve">Patley, M. K., Tiwari, A., Kumar, K., Arumugam, T., </w:t>
          </w:r>
          <w:proofErr w:type="spellStart"/>
          <w:r>
            <w:rPr>
              <w:rFonts w:eastAsia="Times New Roman"/>
            </w:rPr>
            <w:t>Kinattinkara</w:t>
          </w:r>
          <w:proofErr w:type="spellEnd"/>
          <w:r>
            <w:rPr>
              <w:rFonts w:eastAsia="Times New Roman"/>
            </w:rPr>
            <w:t xml:space="preserve">, S., &amp; Arumugam, M. (2024). Study of mountain ecosystem accounting in lower Himalaya range in </w:t>
          </w:r>
          <w:proofErr w:type="spellStart"/>
          <w:r>
            <w:rPr>
              <w:rFonts w:eastAsia="Times New Roman"/>
            </w:rPr>
            <w:t>Uttarkhand</w:t>
          </w:r>
          <w:proofErr w:type="spellEnd"/>
          <w:r>
            <w:rPr>
              <w:rFonts w:eastAsia="Times New Roman"/>
            </w:rPr>
            <w:t xml:space="preserve">, India using geospatial technology. </w:t>
          </w:r>
          <w:r>
            <w:rPr>
              <w:rFonts w:eastAsia="Times New Roman"/>
              <w:i/>
              <w:iCs/>
            </w:rPr>
            <w:t>Results in Engineering</w:t>
          </w:r>
          <w:r>
            <w:rPr>
              <w:rFonts w:eastAsia="Times New Roman"/>
            </w:rPr>
            <w:t xml:space="preserve">, </w:t>
          </w:r>
          <w:r>
            <w:rPr>
              <w:rFonts w:eastAsia="Times New Roman"/>
              <w:i/>
              <w:iCs/>
            </w:rPr>
            <w:t>21</w:t>
          </w:r>
          <w:r>
            <w:rPr>
              <w:rFonts w:eastAsia="Times New Roman"/>
            </w:rPr>
            <w:t>. https://doi.org/10.1016/j.rineng.2024.101811</w:t>
          </w:r>
        </w:p>
        <w:p w14:paraId="49AACF38" w14:textId="77777777" w:rsidR="00695502" w:rsidRDefault="00695502">
          <w:pPr>
            <w:autoSpaceDE w:val="0"/>
            <w:autoSpaceDN w:val="0"/>
            <w:ind w:hanging="480"/>
            <w:divId w:val="2059820854"/>
            <w:rPr>
              <w:rFonts w:eastAsia="Times New Roman"/>
            </w:rPr>
          </w:pPr>
          <w:r>
            <w:rPr>
              <w:rFonts w:eastAsia="Times New Roman"/>
            </w:rPr>
            <w:t xml:space="preserve">Peng Gong, </w:t>
          </w:r>
          <w:proofErr w:type="spellStart"/>
          <w:r>
            <w:rPr>
              <w:rFonts w:eastAsia="Times New Roman"/>
            </w:rPr>
            <w:t>Ruiliang</w:t>
          </w:r>
          <w:proofErr w:type="spellEnd"/>
          <w:r>
            <w:rPr>
              <w:rFonts w:eastAsia="Times New Roman"/>
            </w:rPr>
            <w:t xml:space="preserve"> Pu, </w:t>
          </w:r>
          <w:proofErr w:type="spellStart"/>
          <w:r>
            <w:rPr>
              <w:rFonts w:eastAsia="Times New Roman"/>
            </w:rPr>
            <w:t>Biging</w:t>
          </w:r>
          <w:proofErr w:type="spellEnd"/>
          <w:r>
            <w:rPr>
              <w:rFonts w:eastAsia="Times New Roman"/>
            </w:rPr>
            <w:t xml:space="preserve">, G. S., &amp; Larrieu, M. R. (2003). Estimation of forest leaf area index using vegetation indices derived from </w:t>
          </w:r>
          <w:proofErr w:type="spellStart"/>
          <w:r>
            <w:rPr>
              <w:rFonts w:eastAsia="Times New Roman"/>
            </w:rPr>
            <w:t>hyperion</w:t>
          </w:r>
          <w:proofErr w:type="spellEnd"/>
          <w:r>
            <w:rPr>
              <w:rFonts w:eastAsia="Times New Roman"/>
            </w:rPr>
            <w:t xml:space="preserve"> hyperspectral data. </w:t>
          </w:r>
          <w:r>
            <w:rPr>
              <w:rFonts w:eastAsia="Times New Roman"/>
              <w:i/>
              <w:iCs/>
            </w:rPr>
            <w:t>IEEE Transactions on Geoscience and Remote Sensing</w:t>
          </w:r>
          <w:r>
            <w:rPr>
              <w:rFonts w:eastAsia="Times New Roman"/>
            </w:rPr>
            <w:t xml:space="preserve">, </w:t>
          </w:r>
          <w:r>
            <w:rPr>
              <w:rFonts w:eastAsia="Times New Roman"/>
              <w:i/>
              <w:iCs/>
            </w:rPr>
            <w:t>41</w:t>
          </w:r>
          <w:r>
            <w:rPr>
              <w:rFonts w:eastAsia="Times New Roman"/>
            </w:rPr>
            <w:t>(6), 1355–1362. https://doi.org/10.1109/TGRS.2003.812910</w:t>
          </w:r>
        </w:p>
        <w:p w14:paraId="38DC7EE5" w14:textId="77777777" w:rsidR="00695502" w:rsidRDefault="00695502">
          <w:pPr>
            <w:autoSpaceDE w:val="0"/>
            <w:autoSpaceDN w:val="0"/>
            <w:ind w:hanging="480"/>
            <w:divId w:val="199978120"/>
            <w:rPr>
              <w:rFonts w:eastAsia="Times New Roman"/>
            </w:rPr>
          </w:pPr>
          <w:r>
            <w:rPr>
              <w:rFonts w:eastAsia="Times New Roman"/>
            </w:rPr>
            <w:t xml:space="preserve">Potapov, P., Hansen, M. C., </w:t>
          </w:r>
          <w:proofErr w:type="spellStart"/>
          <w:r>
            <w:rPr>
              <w:rFonts w:eastAsia="Times New Roman"/>
            </w:rPr>
            <w:t>Laestadius</w:t>
          </w:r>
          <w:proofErr w:type="spellEnd"/>
          <w:r>
            <w:rPr>
              <w:rFonts w:eastAsia="Times New Roman"/>
            </w:rPr>
            <w:t xml:space="preserve">, L., </w:t>
          </w:r>
          <w:proofErr w:type="spellStart"/>
          <w:r>
            <w:rPr>
              <w:rFonts w:eastAsia="Times New Roman"/>
            </w:rPr>
            <w:t>Turubanova</w:t>
          </w:r>
          <w:proofErr w:type="spellEnd"/>
          <w:r>
            <w:rPr>
              <w:rFonts w:eastAsia="Times New Roman"/>
            </w:rPr>
            <w:t xml:space="preserve">, S., Yaroshenko, A., Thies, C., Smith, W., Zhuravleva, I., Komarova, A., </w:t>
          </w:r>
          <w:proofErr w:type="spellStart"/>
          <w:r>
            <w:rPr>
              <w:rFonts w:eastAsia="Times New Roman"/>
            </w:rPr>
            <w:t>Minnemeyer</w:t>
          </w:r>
          <w:proofErr w:type="spellEnd"/>
          <w:r>
            <w:rPr>
              <w:rFonts w:eastAsia="Times New Roman"/>
            </w:rPr>
            <w:t xml:space="preserve">, S., &amp; </w:t>
          </w:r>
          <w:proofErr w:type="spellStart"/>
          <w:r>
            <w:rPr>
              <w:rFonts w:eastAsia="Times New Roman"/>
            </w:rPr>
            <w:t>Esipova</w:t>
          </w:r>
          <w:proofErr w:type="spellEnd"/>
          <w:r>
            <w:rPr>
              <w:rFonts w:eastAsia="Times New Roman"/>
            </w:rPr>
            <w:t xml:space="preserve">, E. (2017). The last frontiers of wilderness: Tracking loss of intact forest landscapes from 2000 to 2013. </w:t>
          </w:r>
          <w:r>
            <w:rPr>
              <w:rFonts w:eastAsia="Times New Roman"/>
              <w:i/>
              <w:iCs/>
            </w:rPr>
            <w:t>Science Advances</w:t>
          </w:r>
          <w:r>
            <w:rPr>
              <w:rFonts w:eastAsia="Times New Roman"/>
            </w:rPr>
            <w:t xml:space="preserve">, </w:t>
          </w:r>
          <w:r>
            <w:rPr>
              <w:rFonts w:eastAsia="Times New Roman"/>
              <w:i/>
              <w:iCs/>
            </w:rPr>
            <w:t>3</w:t>
          </w:r>
          <w:r>
            <w:rPr>
              <w:rFonts w:eastAsia="Times New Roman"/>
            </w:rPr>
            <w:t>(1). https://doi.org/10.1126/sciadv.1600821</w:t>
          </w:r>
        </w:p>
        <w:p w14:paraId="7DFCF213" w14:textId="77777777" w:rsidR="00695502" w:rsidRDefault="00695502">
          <w:pPr>
            <w:autoSpaceDE w:val="0"/>
            <w:autoSpaceDN w:val="0"/>
            <w:ind w:hanging="480"/>
            <w:divId w:val="2104492388"/>
            <w:rPr>
              <w:rFonts w:eastAsia="Times New Roman"/>
            </w:rPr>
          </w:pPr>
          <w:r>
            <w:rPr>
              <w:rFonts w:eastAsia="Times New Roman"/>
            </w:rPr>
            <w:lastRenderedPageBreak/>
            <w:t xml:space="preserve">Pragya, Kumar, M., Tiwari, A., Majid, S. I., </w:t>
          </w:r>
          <w:proofErr w:type="spellStart"/>
          <w:r>
            <w:rPr>
              <w:rFonts w:eastAsia="Times New Roman"/>
            </w:rPr>
            <w:t>Bhadwal</w:t>
          </w:r>
          <w:proofErr w:type="spellEnd"/>
          <w:r>
            <w:rPr>
              <w:rFonts w:eastAsia="Times New Roman"/>
            </w:rPr>
            <w:t xml:space="preserve">, S., Sahu, N., Verma, N. K., Tripathi, D. K., &amp; Avtar, R. (2023). Integrated Spatial Analysis of Forest Fire Susceptibility in the Indian Western Himalayas (IWH) Using Remote Sensing and GIS-Based Fuzzy AHP Approach. </w:t>
          </w:r>
          <w:r>
            <w:rPr>
              <w:rFonts w:eastAsia="Times New Roman"/>
              <w:i/>
              <w:iCs/>
            </w:rPr>
            <w:t>Remote Sensing</w:t>
          </w:r>
          <w:r>
            <w:rPr>
              <w:rFonts w:eastAsia="Times New Roman"/>
            </w:rPr>
            <w:t xml:space="preserve">, </w:t>
          </w:r>
          <w:r>
            <w:rPr>
              <w:rFonts w:eastAsia="Times New Roman"/>
              <w:i/>
              <w:iCs/>
            </w:rPr>
            <w:t>15</w:t>
          </w:r>
          <w:r>
            <w:rPr>
              <w:rFonts w:eastAsia="Times New Roman"/>
            </w:rPr>
            <w:t>(19), 4701. https://doi.org/10.3390/rs15194701</w:t>
          </w:r>
        </w:p>
        <w:p w14:paraId="6BDFCFC4" w14:textId="77777777" w:rsidR="00695502" w:rsidRDefault="00695502">
          <w:pPr>
            <w:autoSpaceDE w:val="0"/>
            <w:autoSpaceDN w:val="0"/>
            <w:ind w:hanging="480"/>
            <w:divId w:val="19624601"/>
            <w:rPr>
              <w:rFonts w:eastAsia="Times New Roman"/>
            </w:rPr>
          </w:pPr>
          <w:r>
            <w:rPr>
              <w:rFonts w:eastAsia="Times New Roman"/>
            </w:rPr>
            <w:t xml:space="preserve">Rawat, J. S., Biswas, V., &amp; Kumar, M. (2013). Changes in land use/cover using geospatial techniques: A case study of </w:t>
          </w:r>
          <w:proofErr w:type="spellStart"/>
          <w:r>
            <w:rPr>
              <w:rFonts w:eastAsia="Times New Roman"/>
            </w:rPr>
            <w:t>Ramnagar</w:t>
          </w:r>
          <w:proofErr w:type="spellEnd"/>
          <w:r>
            <w:rPr>
              <w:rFonts w:eastAsia="Times New Roman"/>
            </w:rPr>
            <w:t xml:space="preserve"> town area, district Nainital, Uttarakhand, India. </w:t>
          </w:r>
          <w:r>
            <w:rPr>
              <w:rFonts w:eastAsia="Times New Roman"/>
              <w:i/>
              <w:iCs/>
            </w:rPr>
            <w:t>The Egyptian Journal of Remote Sensing and Space Science</w:t>
          </w:r>
          <w:r>
            <w:rPr>
              <w:rFonts w:eastAsia="Times New Roman"/>
            </w:rPr>
            <w:t xml:space="preserve">, </w:t>
          </w:r>
          <w:r>
            <w:rPr>
              <w:rFonts w:eastAsia="Times New Roman"/>
              <w:i/>
              <w:iCs/>
            </w:rPr>
            <w:t>16</w:t>
          </w:r>
          <w:r>
            <w:rPr>
              <w:rFonts w:eastAsia="Times New Roman"/>
            </w:rPr>
            <w:t>(1), 111–117. https://doi.org/10.1016/j.ejrs.2013.04.002</w:t>
          </w:r>
        </w:p>
        <w:p w14:paraId="04327EA1" w14:textId="77777777" w:rsidR="00695502" w:rsidRDefault="00695502">
          <w:pPr>
            <w:autoSpaceDE w:val="0"/>
            <w:autoSpaceDN w:val="0"/>
            <w:ind w:hanging="480"/>
            <w:divId w:val="1513841918"/>
            <w:rPr>
              <w:rFonts w:eastAsia="Times New Roman"/>
            </w:rPr>
          </w:pPr>
          <w:r>
            <w:rPr>
              <w:rFonts w:eastAsia="Times New Roman"/>
            </w:rPr>
            <w:t xml:space="preserve">Rogan, J., &amp; Chen, D. M. (2004). Remote sensing technology for mapping and monitoring land-cover and land-use change. In </w:t>
          </w:r>
          <w:r>
            <w:rPr>
              <w:rFonts w:eastAsia="Times New Roman"/>
              <w:i/>
              <w:iCs/>
            </w:rPr>
            <w:t>Progress in Planning</w:t>
          </w:r>
          <w:r>
            <w:rPr>
              <w:rFonts w:eastAsia="Times New Roman"/>
            </w:rPr>
            <w:t xml:space="preserve"> (Vol. 61, Issue 4). https://doi.org/10.1016/S0305-9006(03)00066-7</w:t>
          </w:r>
        </w:p>
        <w:p w14:paraId="203093AC" w14:textId="77777777" w:rsidR="00695502" w:rsidRDefault="00695502">
          <w:pPr>
            <w:autoSpaceDE w:val="0"/>
            <w:autoSpaceDN w:val="0"/>
            <w:ind w:hanging="480"/>
            <w:divId w:val="247933473"/>
            <w:rPr>
              <w:rFonts w:eastAsia="Times New Roman"/>
            </w:rPr>
          </w:pPr>
          <w:r>
            <w:rPr>
              <w:rFonts w:eastAsia="Times New Roman"/>
            </w:rPr>
            <w:t xml:space="preserve">Sales, M. H. R., De Bruin, S., Souza, C., &amp; Herold, M. (2022). Land Use and Land Cover Area Estimates from Class Membership Probability of a Random Forest Classification. </w:t>
          </w:r>
          <w:r>
            <w:rPr>
              <w:rFonts w:eastAsia="Times New Roman"/>
              <w:i/>
              <w:iCs/>
            </w:rPr>
            <w:t>IEEE Transactions on Geoscience and Remote Sensing</w:t>
          </w:r>
          <w:r>
            <w:rPr>
              <w:rFonts w:eastAsia="Times New Roman"/>
            </w:rPr>
            <w:t xml:space="preserve">, </w:t>
          </w:r>
          <w:r>
            <w:rPr>
              <w:rFonts w:eastAsia="Times New Roman"/>
              <w:i/>
              <w:iCs/>
            </w:rPr>
            <w:t>60</w:t>
          </w:r>
          <w:r>
            <w:rPr>
              <w:rFonts w:eastAsia="Times New Roman"/>
            </w:rPr>
            <w:t>. https://doi.org/10.1109/TGRS.2021.3080083</w:t>
          </w:r>
        </w:p>
        <w:p w14:paraId="029DF545" w14:textId="77777777" w:rsidR="00695502" w:rsidRDefault="00695502">
          <w:pPr>
            <w:autoSpaceDE w:val="0"/>
            <w:autoSpaceDN w:val="0"/>
            <w:ind w:hanging="480"/>
            <w:divId w:val="89083360"/>
            <w:rPr>
              <w:rFonts w:eastAsia="Times New Roman"/>
            </w:rPr>
          </w:pPr>
          <w:r>
            <w:rPr>
              <w:rFonts w:eastAsia="Times New Roman"/>
            </w:rPr>
            <w:t xml:space="preserve">Schneibel, A., Frantz, D., Röder, A., </w:t>
          </w:r>
          <w:proofErr w:type="spellStart"/>
          <w:r>
            <w:rPr>
              <w:rFonts w:eastAsia="Times New Roman"/>
            </w:rPr>
            <w:t>Stellmes</w:t>
          </w:r>
          <w:proofErr w:type="spellEnd"/>
          <w:r>
            <w:rPr>
              <w:rFonts w:eastAsia="Times New Roman"/>
            </w:rPr>
            <w:t xml:space="preserve">, M., Fischer, K., &amp; Hill, J. (2017). Using Annual Landsat Time Series for the Detection of Dry Forest Degradation Processes in South-Central Angola. </w:t>
          </w:r>
          <w:r>
            <w:rPr>
              <w:rFonts w:eastAsia="Times New Roman"/>
              <w:i/>
              <w:iCs/>
            </w:rPr>
            <w:t>Remote Sensing</w:t>
          </w:r>
          <w:r>
            <w:rPr>
              <w:rFonts w:eastAsia="Times New Roman"/>
            </w:rPr>
            <w:t xml:space="preserve">, </w:t>
          </w:r>
          <w:r>
            <w:rPr>
              <w:rFonts w:eastAsia="Times New Roman"/>
              <w:i/>
              <w:iCs/>
            </w:rPr>
            <w:t>9</w:t>
          </w:r>
          <w:r>
            <w:rPr>
              <w:rFonts w:eastAsia="Times New Roman"/>
            </w:rPr>
            <w:t>(9), 905. https://doi.org/10.3390/rs9090905</w:t>
          </w:r>
        </w:p>
        <w:p w14:paraId="00D70BFF" w14:textId="77777777" w:rsidR="00695502" w:rsidRDefault="00695502">
          <w:pPr>
            <w:autoSpaceDE w:val="0"/>
            <w:autoSpaceDN w:val="0"/>
            <w:ind w:hanging="480"/>
            <w:divId w:val="111482107"/>
            <w:rPr>
              <w:rFonts w:eastAsia="Times New Roman"/>
            </w:rPr>
          </w:pPr>
          <w:r>
            <w:rPr>
              <w:rFonts w:eastAsia="Times New Roman"/>
            </w:rPr>
            <w:t xml:space="preserve">Schneider, A., Friedl, M. A., &amp; Potere, D. (2009). A new map of global urban extent from MODIS satellite data. </w:t>
          </w:r>
          <w:r>
            <w:rPr>
              <w:rFonts w:eastAsia="Times New Roman"/>
              <w:i/>
              <w:iCs/>
            </w:rPr>
            <w:t>Environmental Research Letters</w:t>
          </w:r>
          <w:r>
            <w:rPr>
              <w:rFonts w:eastAsia="Times New Roman"/>
            </w:rPr>
            <w:t xml:space="preserve">, </w:t>
          </w:r>
          <w:r>
            <w:rPr>
              <w:rFonts w:eastAsia="Times New Roman"/>
              <w:i/>
              <w:iCs/>
            </w:rPr>
            <w:t>4</w:t>
          </w:r>
          <w:r>
            <w:rPr>
              <w:rFonts w:eastAsia="Times New Roman"/>
            </w:rPr>
            <w:t>(4), 044003. https://doi.org/10.1088/1748-9326/4/4/044003</w:t>
          </w:r>
        </w:p>
        <w:p w14:paraId="54F3E465" w14:textId="77777777" w:rsidR="00695502" w:rsidRDefault="00695502">
          <w:pPr>
            <w:autoSpaceDE w:val="0"/>
            <w:autoSpaceDN w:val="0"/>
            <w:ind w:hanging="480"/>
            <w:divId w:val="1856382106"/>
            <w:rPr>
              <w:rFonts w:eastAsia="Times New Roman"/>
            </w:rPr>
          </w:pPr>
          <w:r>
            <w:rPr>
              <w:rFonts w:eastAsia="Times New Roman"/>
            </w:rPr>
            <w:t xml:space="preserve">SHIKHA GOSWAMI, &amp; ALAKNANDA ASHOK. (2024). BURN SEVERITY ASSESSMENT IN UTTARKASHI DISTRICT, UTTARAKHAND USING SATELLITE IMAGERY AND REMOTE SENSING TECHNIQUES. </w:t>
          </w:r>
          <w:r>
            <w:rPr>
              <w:rFonts w:eastAsia="Times New Roman"/>
              <w:i/>
              <w:iCs/>
            </w:rPr>
            <w:t xml:space="preserve">Jilin </w:t>
          </w:r>
          <w:proofErr w:type="spellStart"/>
          <w:r>
            <w:rPr>
              <w:rFonts w:eastAsia="Times New Roman"/>
              <w:i/>
              <w:iCs/>
            </w:rPr>
            <w:t>Daxue</w:t>
          </w:r>
          <w:proofErr w:type="spellEnd"/>
          <w:r>
            <w:rPr>
              <w:rFonts w:eastAsia="Times New Roman"/>
              <w:i/>
              <w:iCs/>
            </w:rPr>
            <w:t xml:space="preserve"> </w:t>
          </w:r>
          <w:proofErr w:type="spellStart"/>
          <w:r>
            <w:rPr>
              <w:rFonts w:eastAsia="Times New Roman"/>
              <w:i/>
              <w:iCs/>
            </w:rPr>
            <w:t>Xuebao</w:t>
          </w:r>
          <w:proofErr w:type="spellEnd"/>
          <w:r>
            <w:rPr>
              <w:rFonts w:eastAsia="Times New Roman"/>
              <w:i/>
              <w:iCs/>
            </w:rPr>
            <w:t xml:space="preserve"> (</w:t>
          </w:r>
          <w:proofErr w:type="spellStart"/>
          <w:r>
            <w:rPr>
              <w:rFonts w:eastAsia="Times New Roman"/>
              <w:i/>
              <w:iCs/>
            </w:rPr>
            <w:t>Gongxueban</w:t>
          </w:r>
          <w:proofErr w:type="spellEnd"/>
          <w:r>
            <w:rPr>
              <w:rFonts w:eastAsia="Times New Roman"/>
              <w:i/>
              <w:iCs/>
            </w:rPr>
            <w:t>)/Journal of Jilin University (Engineering and Technology Edition)</w:t>
          </w:r>
          <w:r>
            <w:rPr>
              <w:rFonts w:eastAsia="Times New Roman"/>
            </w:rPr>
            <w:t xml:space="preserve">, </w:t>
          </w:r>
          <w:r>
            <w:rPr>
              <w:rFonts w:eastAsia="Times New Roman"/>
              <w:i/>
              <w:iCs/>
            </w:rPr>
            <w:t>43</w:t>
          </w:r>
          <w:r>
            <w:rPr>
              <w:rFonts w:eastAsia="Times New Roman"/>
            </w:rPr>
            <w:t>(10–2024), 62–82.</w:t>
          </w:r>
        </w:p>
        <w:p w14:paraId="2B8DCE5A" w14:textId="77777777" w:rsidR="00695502" w:rsidRDefault="00695502">
          <w:pPr>
            <w:autoSpaceDE w:val="0"/>
            <w:autoSpaceDN w:val="0"/>
            <w:ind w:hanging="480"/>
            <w:divId w:val="869952658"/>
            <w:rPr>
              <w:rFonts w:eastAsia="Times New Roman"/>
            </w:rPr>
          </w:pPr>
          <w:r>
            <w:rPr>
              <w:rFonts w:eastAsia="Times New Roman"/>
            </w:rPr>
            <w:t xml:space="preserve">Singh, H., &amp; Kumar, M. (2022). </w:t>
          </w:r>
          <w:r>
            <w:rPr>
              <w:rFonts w:eastAsia="Times New Roman"/>
              <w:i/>
              <w:iCs/>
            </w:rPr>
            <w:t>Climate Change and Its Impact on Indian Himalayan Forests: Current Status and Research Needs</w:t>
          </w:r>
          <w:r>
            <w:rPr>
              <w:rFonts w:eastAsia="Times New Roman"/>
            </w:rPr>
            <w:t xml:space="preserve"> (pp. 223–242). https://doi.org/10.1007/978-3-030-92782-0_11</w:t>
          </w:r>
        </w:p>
        <w:p w14:paraId="7A322D5B" w14:textId="77777777" w:rsidR="00695502" w:rsidRDefault="00695502">
          <w:pPr>
            <w:autoSpaceDE w:val="0"/>
            <w:autoSpaceDN w:val="0"/>
            <w:ind w:hanging="480"/>
            <w:divId w:val="1884561909"/>
            <w:rPr>
              <w:rFonts w:eastAsia="Times New Roman"/>
            </w:rPr>
          </w:pPr>
          <w:r>
            <w:rPr>
              <w:rFonts w:eastAsia="Times New Roman"/>
            </w:rPr>
            <w:t xml:space="preserve">Singh, S., &amp; Suresh Babu, K. V. (2021). </w:t>
          </w:r>
          <w:r>
            <w:rPr>
              <w:rFonts w:eastAsia="Times New Roman"/>
              <w:i/>
              <w:iCs/>
            </w:rPr>
            <w:t>Forest Fire Susceptibility Mapping for Uttarakhand State by Using Geospatial Techniques</w:t>
          </w:r>
          <w:r>
            <w:rPr>
              <w:rFonts w:eastAsia="Times New Roman"/>
            </w:rPr>
            <w:t xml:space="preserve"> (pp. 173–188). https://doi.org/10.1007/978-3-030-76116-5_11</w:t>
          </w:r>
        </w:p>
        <w:p w14:paraId="7202F404" w14:textId="77777777" w:rsidR="00695502" w:rsidRDefault="00695502">
          <w:pPr>
            <w:autoSpaceDE w:val="0"/>
            <w:autoSpaceDN w:val="0"/>
            <w:ind w:hanging="480"/>
            <w:divId w:val="1212352276"/>
            <w:rPr>
              <w:rFonts w:eastAsia="Times New Roman"/>
            </w:rPr>
          </w:pPr>
          <w:r>
            <w:rPr>
              <w:rFonts w:eastAsia="Times New Roman"/>
            </w:rPr>
            <w:t xml:space="preserve">Sivakumar, V. L., Raju, A., &amp; Sundaram, A. V. (2024). Study of Forest Fire Severity through Normalized Burn Ratio Analysis using Remote Sensing. </w:t>
          </w:r>
          <w:r>
            <w:rPr>
              <w:rFonts w:eastAsia="Times New Roman"/>
              <w:i/>
              <w:iCs/>
            </w:rPr>
            <w:t>E3S Web of Conferences</w:t>
          </w:r>
          <w:r>
            <w:rPr>
              <w:rFonts w:eastAsia="Times New Roman"/>
            </w:rPr>
            <w:t xml:space="preserve">, </w:t>
          </w:r>
          <w:r>
            <w:rPr>
              <w:rFonts w:eastAsia="Times New Roman"/>
              <w:i/>
              <w:iCs/>
            </w:rPr>
            <w:t>491</w:t>
          </w:r>
          <w:r>
            <w:rPr>
              <w:rFonts w:eastAsia="Times New Roman"/>
            </w:rPr>
            <w:t>. https://doi.org/10.1051/e3sconf/202449101027</w:t>
          </w:r>
        </w:p>
        <w:p w14:paraId="7658364F" w14:textId="77777777" w:rsidR="00695502" w:rsidRDefault="00695502">
          <w:pPr>
            <w:autoSpaceDE w:val="0"/>
            <w:autoSpaceDN w:val="0"/>
            <w:ind w:hanging="480"/>
            <w:divId w:val="1441995702"/>
            <w:rPr>
              <w:rFonts w:eastAsia="Times New Roman"/>
            </w:rPr>
          </w:pPr>
          <w:r>
            <w:rPr>
              <w:rFonts w:eastAsia="Times New Roman"/>
            </w:rPr>
            <w:t xml:space="preserve">Verma, G., Mehta, A., &amp; Goswami, S. (2022). Trend and Time Series Analysis of Vegetation Dynamics Using Satellite Data: A Case Study of Uttarakhand, India. </w:t>
          </w:r>
          <w:r>
            <w:rPr>
              <w:rFonts w:eastAsia="Times New Roman"/>
              <w:i/>
              <w:iCs/>
            </w:rPr>
            <w:t>Current Journal of Applied Science and Technology</w:t>
          </w:r>
          <w:r>
            <w:rPr>
              <w:rFonts w:eastAsia="Times New Roman"/>
            </w:rPr>
            <w:t xml:space="preserve">, </w:t>
          </w:r>
          <w:r>
            <w:rPr>
              <w:rFonts w:eastAsia="Times New Roman"/>
              <w:i/>
              <w:iCs/>
            </w:rPr>
            <w:t>41</w:t>
          </w:r>
          <w:r>
            <w:rPr>
              <w:rFonts w:eastAsia="Times New Roman"/>
            </w:rPr>
            <w:t>(33), 14–26. https://doi.org/https://doi.org/10.9734/cjast/2022/v41i333947</w:t>
          </w:r>
        </w:p>
        <w:p w14:paraId="31287474" w14:textId="77777777" w:rsidR="00695502" w:rsidRDefault="00695502">
          <w:pPr>
            <w:autoSpaceDE w:val="0"/>
            <w:autoSpaceDN w:val="0"/>
            <w:ind w:hanging="480"/>
            <w:divId w:val="173613533"/>
            <w:rPr>
              <w:rFonts w:eastAsia="Times New Roman"/>
            </w:rPr>
          </w:pPr>
          <w:r>
            <w:rPr>
              <w:rFonts w:eastAsia="Times New Roman"/>
            </w:rPr>
            <w:t xml:space="preserve">Wright, N., Duncan, J. M. A., Callow, J. N., Thompson, S. E., &amp; George, R. J. (2024). CloudS2Mask: A novel deep learning approach for improved cloud and cloud shadow masking in Sentinel-2 imagery. </w:t>
          </w:r>
          <w:r>
            <w:rPr>
              <w:rFonts w:eastAsia="Times New Roman"/>
              <w:i/>
              <w:iCs/>
            </w:rPr>
            <w:t>Remote Sensing of Environment</w:t>
          </w:r>
          <w:r>
            <w:rPr>
              <w:rFonts w:eastAsia="Times New Roman"/>
            </w:rPr>
            <w:t xml:space="preserve">, </w:t>
          </w:r>
          <w:r>
            <w:rPr>
              <w:rFonts w:eastAsia="Times New Roman"/>
              <w:i/>
              <w:iCs/>
            </w:rPr>
            <w:t>306</w:t>
          </w:r>
          <w:r>
            <w:rPr>
              <w:rFonts w:eastAsia="Times New Roman"/>
            </w:rPr>
            <w:t>. https://doi.org/10.1016/j.rse.2024.114122</w:t>
          </w:r>
        </w:p>
        <w:p w14:paraId="78085470" w14:textId="77777777" w:rsidR="00695502" w:rsidRDefault="00695502">
          <w:pPr>
            <w:autoSpaceDE w:val="0"/>
            <w:autoSpaceDN w:val="0"/>
            <w:ind w:hanging="480"/>
            <w:divId w:val="1926567641"/>
            <w:rPr>
              <w:rFonts w:eastAsia="Times New Roman"/>
            </w:rPr>
          </w:pPr>
          <w:r>
            <w:rPr>
              <w:rFonts w:eastAsia="Times New Roman"/>
            </w:rPr>
            <w:t xml:space="preserve">Zhou, F., Zhong, D., &amp; </w:t>
          </w:r>
          <w:proofErr w:type="spellStart"/>
          <w:r>
            <w:rPr>
              <w:rFonts w:eastAsia="Times New Roman"/>
            </w:rPr>
            <w:t>Peiman</w:t>
          </w:r>
          <w:proofErr w:type="spellEnd"/>
          <w:r>
            <w:rPr>
              <w:rFonts w:eastAsia="Times New Roman"/>
            </w:rPr>
            <w:t xml:space="preserve">, R. (2020). Reconstruction of cloud-free sentinel-2 image time-series using an extended spatiotemporal image fusion approach. </w:t>
          </w:r>
          <w:r>
            <w:rPr>
              <w:rFonts w:eastAsia="Times New Roman"/>
              <w:i/>
              <w:iCs/>
            </w:rPr>
            <w:t>Remote Sensing</w:t>
          </w:r>
          <w:r>
            <w:rPr>
              <w:rFonts w:eastAsia="Times New Roman"/>
            </w:rPr>
            <w:t xml:space="preserve">, </w:t>
          </w:r>
          <w:r>
            <w:rPr>
              <w:rFonts w:eastAsia="Times New Roman"/>
              <w:i/>
              <w:iCs/>
            </w:rPr>
            <w:t>12</w:t>
          </w:r>
          <w:r>
            <w:rPr>
              <w:rFonts w:eastAsia="Times New Roman"/>
            </w:rPr>
            <w:t>(16). https://doi.org/10.36745/IJCA.341</w:t>
          </w:r>
        </w:p>
        <w:p w14:paraId="729C45C5" w14:textId="77777777" w:rsidR="00695502" w:rsidRDefault="00695502">
          <w:pPr>
            <w:autoSpaceDE w:val="0"/>
            <w:autoSpaceDN w:val="0"/>
            <w:ind w:hanging="480"/>
            <w:divId w:val="1040277276"/>
            <w:rPr>
              <w:rFonts w:eastAsia="Times New Roman"/>
            </w:rPr>
          </w:pPr>
          <w:r>
            <w:rPr>
              <w:rFonts w:eastAsia="Times New Roman"/>
            </w:rPr>
            <w:t xml:space="preserve">Zhuravleva, I., </w:t>
          </w:r>
          <w:proofErr w:type="spellStart"/>
          <w:r>
            <w:rPr>
              <w:rFonts w:eastAsia="Times New Roman"/>
            </w:rPr>
            <w:t>Turubanova</w:t>
          </w:r>
          <w:proofErr w:type="spellEnd"/>
          <w:r>
            <w:rPr>
              <w:rFonts w:eastAsia="Times New Roman"/>
            </w:rPr>
            <w:t xml:space="preserve">, S., Potapov, P., Hansen, M., </w:t>
          </w:r>
          <w:proofErr w:type="spellStart"/>
          <w:r>
            <w:rPr>
              <w:rFonts w:eastAsia="Times New Roman"/>
            </w:rPr>
            <w:t>Tyukavina</w:t>
          </w:r>
          <w:proofErr w:type="spellEnd"/>
          <w:r>
            <w:rPr>
              <w:rFonts w:eastAsia="Times New Roman"/>
            </w:rPr>
            <w:t xml:space="preserve">, A., </w:t>
          </w:r>
          <w:proofErr w:type="spellStart"/>
          <w:r>
            <w:rPr>
              <w:rFonts w:eastAsia="Times New Roman"/>
            </w:rPr>
            <w:t>Minnemeyer</w:t>
          </w:r>
          <w:proofErr w:type="spellEnd"/>
          <w:r>
            <w:rPr>
              <w:rFonts w:eastAsia="Times New Roman"/>
            </w:rPr>
            <w:t xml:space="preserve">, S., Laporte, N., Goetz, S., </w:t>
          </w:r>
          <w:proofErr w:type="spellStart"/>
          <w:r>
            <w:rPr>
              <w:rFonts w:eastAsia="Times New Roman"/>
            </w:rPr>
            <w:t>Verbelen</w:t>
          </w:r>
          <w:proofErr w:type="spellEnd"/>
          <w:r>
            <w:rPr>
              <w:rFonts w:eastAsia="Times New Roman"/>
            </w:rPr>
            <w:t xml:space="preserve">, F., &amp; Thies, C. (2013). Satellite-based primary forest degradation assessment in the Democratic Republic of the Congo, 2000–2010. </w:t>
          </w:r>
          <w:r>
            <w:rPr>
              <w:rFonts w:eastAsia="Times New Roman"/>
              <w:i/>
              <w:iCs/>
            </w:rPr>
            <w:t>Environmental Research Letters</w:t>
          </w:r>
          <w:r>
            <w:rPr>
              <w:rFonts w:eastAsia="Times New Roman"/>
            </w:rPr>
            <w:t xml:space="preserve">, </w:t>
          </w:r>
          <w:r>
            <w:rPr>
              <w:rFonts w:eastAsia="Times New Roman"/>
              <w:i/>
              <w:iCs/>
            </w:rPr>
            <w:t>8</w:t>
          </w:r>
          <w:r>
            <w:rPr>
              <w:rFonts w:eastAsia="Times New Roman"/>
            </w:rPr>
            <w:t>(2), 024034. https://doi.org/10.1088/1748-9326/8/2/024034</w:t>
          </w:r>
        </w:p>
        <w:p w14:paraId="7E602AC3" w14:textId="702D84C9" w:rsidR="005F2214" w:rsidRPr="005D26E8" w:rsidRDefault="00695502" w:rsidP="00D23459">
          <w:pPr>
            <w:spacing w:before="100" w:beforeAutospacing="1" w:after="100" w:afterAutospacing="1" w:line="240" w:lineRule="auto"/>
            <w:jc w:val="both"/>
            <w:rPr>
              <w:rFonts w:ascii="Times New Roman" w:eastAsia="Times New Roman" w:hAnsi="Times New Roman" w:cs="Times New Roman"/>
              <w:color w:val="000000"/>
              <w:kern w:val="0"/>
              <w:sz w:val="24"/>
              <w:szCs w:val="24"/>
              <w:lang w:eastAsia="en-IN"/>
              <w14:ligatures w14:val="none"/>
            </w:rPr>
          </w:pPr>
          <w:r>
            <w:rPr>
              <w:rFonts w:eastAsia="Times New Roman"/>
            </w:rPr>
            <w:t> </w:t>
          </w:r>
        </w:p>
      </w:sdtContent>
    </w:sdt>
    <w:sectPr w:rsidR="005F2214" w:rsidRPr="005D26E8" w:rsidSect="007E704A">
      <w:headerReference w:type="even" r:id="rId19"/>
      <w:headerReference w:type="default" r:id="rId20"/>
      <w:footerReference w:type="even" r:id="rId21"/>
      <w:footerReference w:type="default" r:id="rId22"/>
      <w:headerReference w:type="first" r:id="rId23"/>
      <w:footerReference w:type="first" r:id="rId24"/>
      <w:type w:val="continuous"/>
      <w:pgSz w:w="11906" w:h="16838"/>
      <w:pgMar w:top="426" w:right="991" w:bottom="567"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F63DC" w14:textId="77777777" w:rsidR="005E716C" w:rsidRDefault="005E716C" w:rsidP="00864660">
      <w:pPr>
        <w:spacing w:after="0" w:line="240" w:lineRule="auto"/>
      </w:pPr>
      <w:r>
        <w:separator/>
      </w:r>
    </w:p>
  </w:endnote>
  <w:endnote w:type="continuationSeparator" w:id="0">
    <w:p w14:paraId="2247248C" w14:textId="77777777" w:rsidR="005E716C" w:rsidRDefault="005E716C" w:rsidP="00864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ABA9C" w14:textId="77777777" w:rsidR="00864660" w:rsidRDefault="008646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7346" w14:textId="77777777" w:rsidR="00864660" w:rsidRDefault="008646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2642F" w14:textId="77777777" w:rsidR="00864660" w:rsidRDefault="008646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06BD0" w14:textId="77777777" w:rsidR="005E716C" w:rsidRDefault="005E716C" w:rsidP="00864660">
      <w:pPr>
        <w:spacing w:after="0" w:line="240" w:lineRule="auto"/>
      </w:pPr>
      <w:r>
        <w:separator/>
      </w:r>
    </w:p>
  </w:footnote>
  <w:footnote w:type="continuationSeparator" w:id="0">
    <w:p w14:paraId="62EE4193" w14:textId="77777777" w:rsidR="005E716C" w:rsidRDefault="005E716C" w:rsidP="008646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3F23" w14:textId="358C013A" w:rsidR="00864660" w:rsidRDefault="00000000">
    <w:pPr>
      <w:pStyle w:val="Header"/>
    </w:pPr>
    <w:r>
      <w:rPr>
        <w:noProof/>
      </w:rPr>
      <w:pict w14:anchorId="04A128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043641" o:spid="_x0000_s1026" type="#_x0000_t136" style="position:absolute;margin-left:0;margin-top:0;width:588.95pt;height:110.4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B8231" w14:textId="09C54E42" w:rsidR="00864660" w:rsidRDefault="00000000">
    <w:pPr>
      <w:pStyle w:val="Header"/>
    </w:pPr>
    <w:r>
      <w:rPr>
        <w:noProof/>
      </w:rPr>
      <w:pict w14:anchorId="37B3DA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043642" o:spid="_x0000_s1027" type="#_x0000_t136" style="position:absolute;margin-left:0;margin-top:0;width:588.95pt;height:110.4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BDBE0" w14:textId="6AAD9384" w:rsidR="00864660" w:rsidRDefault="00000000">
    <w:pPr>
      <w:pStyle w:val="Header"/>
    </w:pPr>
    <w:r>
      <w:rPr>
        <w:noProof/>
      </w:rPr>
      <w:pict w14:anchorId="6F249D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043640" o:spid="_x0000_s1025" type="#_x0000_t136" style="position:absolute;margin-left:0;margin-top:0;width:588.95pt;height:110.4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E548A"/>
    <w:multiLevelType w:val="hybridMultilevel"/>
    <w:tmpl w:val="E154082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043A463C"/>
    <w:multiLevelType w:val="multilevel"/>
    <w:tmpl w:val="64A0A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87633"/>
    <w:multiLevelType w:val="multilevel"/>
    <w:tmpl w:val="8B1E8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730E01"/>
    <w:multiLevelType w:val="hybridMultilevel"/>
    <w:tmpl w:val="EB40791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100F31E9"/>
    <w:multiLevelType w:val="multilevel"/>
    <w:tmpl w:val="082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7673EF"/>
    <w:multiLevelType w:val="multilevel"/>
    <w:tmpl w:val="BDCC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04A3A"/>
    <w:multiLevelType w:val="hybridMultilevel"/>
    <w:tmpl w:val="BE6CE55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15:restartNumberingAfterBreak="0">
    <w:nsid w:val="16877628"/>
    <w:multiLevelType w:val="hybridMultilevel"/>
    <w:tmpl w:val="5BBA7A5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16D5120B"/>
    <w:multiLevelType w:val="multilevel"/>
    <w:tmpl w:val="AD1CB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17FF6"/>
    <w:multiLevelType w:val="multilevel"/>
    <w:tmpl w:val="2C180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F81AA9"/>
    <w:multiLevelType w:val="hybridMultilevel"/>
    <w:tmpl w:val="F404D30E"/>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1" w15:restartNumberingAfterBreak="0">
    <w:nsid w:val="20D07C65"/>
    <w:multiLevelType w:val="multilevel"/>
    <w:tmpl w:val="E2486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FA4D7F"/>
    <w:multiLevelType w:val="hybridMultilevel"/>
    <w:tmpl w:val="A9BE6F8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291B2E81"/>
    <w:multiLevelType w:val="multilevel"/>
    <w:tmpl w:val="76B8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C57E8E"/>
    <w:multiLevelType w:val="multilevel"/>
    <w:tmpl w:val="E98A1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B924D5"/>
    <w:multiLevelType w:val="hybridMultilevel"/>
    <w:tmpl w:val="EBAE06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F93591E"/>
    <w:multiLevelType w:val="multilevel"/>
    <w:tmpl w:val="5EAC5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AD2C13"/>
    <w:multiLevelType w:val="multilevel"/>
    <w:tmpl w:val="C6E018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9767DE"/>
    <w:multiLevelType w:val="multilevel"/>
    <w:tmpl w:val="1F10E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626352"/>
    <w:multiLevelType w:val="hybridMultilevel"/>
    <w:tmpl w:val="015C94F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 w15:restartNumberingAfterBreak="0">
    <w:nsid w:val="36CA25F7"/>
    <w:multiLevelType w:val="multilevel"/>
    <w:tmpl w:val="4D984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220829"/>
    <w:multiLevelType w:val="hybridMultilevel"/>
    <w:tmpl w:val="9702C9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65E4C8A"/>
    <w:multiLevelType w:val="multilevel"/>
    <w:tmpl w:val="14C64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A37C68"/>
    <w:multiLevelType w:val="multilevel"/>
    <w:tmpl w:val="DDD4B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3553F2"/>
    <w:multiLevelType w:val="multilevel"/>
    <w:tmpl w:val="404AC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7B2F80"/>
    <w:multiLevelType w:val="multilevel"/>
    <w:tmpl w:val="18F24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F50437"/>
    <w:multiLevelType w:val="hybridMultilevel"/>
    <w:tmpl w:val="A75286F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E3342B4"/>
    <w:multiLevelType w:val="multilevel"/>
    <w:tmpl w:val="5AB66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9D21EC"/>
    <w:multiLevelType w:val="multilevel"/>
    <w:tmpl w:val="491E8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9D017F"/>
    <w:multiLevelType w:val="hybridMultilevel"/>
    <w:tmpl w:val="4C548A4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0" w15:restartNumberingAfterBreak="0">
    <w:nsid w:val="4FE83458"/>
    <w:multiLevelType w:val="hybridMultilevel"/>
    <w:tmpl w:val="A60A470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1" w15:restartNumberingAfterBreak="0">
    <w:nsid w:val="52DC0C0B"/>
    <w:multiLevelType w:val="multilevel"/>
    <w:tmpl w:val="45EE4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45A5542"/>
    <w:multiLevelType w:val="hybridMultilevel"/>
    <w:tmpl w:val="09EE421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3" w15:restartNumberingAfterBreak="0">
    <w:nsid w:val="5B9A5F5A"/>
    <w:multiLevelType w:val="hybridMultilevel"/>
    <w:tmpl w:val="67AA4FAA"/>
    <w:lvl w:ilvl="0" w:tplc="81BA629A">
      <w:start w:val="1"/>
      <w:numFmt w:val="bullet"/>
      <w:suff w:val="space"/>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5DFF51A6"/>
    <w:multiLevelType w:val="multilevel"/>
    <w:tmpl w:val="2F843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7AD1D9D"/>
    <w:multiLevelType w:val="multilevel"/>
    <w:tmpl w:val="7868C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BC6B71"/>
    <w:multiLevelType w:val="multilevel"/>
    <w:tmpl w:val="25162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C964A6"/>
    <w:multiLevelType w:val="multilevel"/>
    <w:tmpl w:val="18DC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4118CE"/>
    <w:multiLevelType w:val="multilevel"/>
    <w:tmpl w:val="B6E85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AB695C"/>
    <w:multiLevelType w:val="multilevel"/>
    <w:tmpl w:val="64824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D63C27"/>
    <w:multiLevelType w:val="multilevel"/>
    <w:tmpl w:val="DAC67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03B4A10"/>
    <w:multiLevelType w:val="multilevel"/>
    <w:tmpl w:val="3DA42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78479D"/>
    <w:multiLevelType w:val="hybridMultilevel"/>
    <w:tmpl w:val="E7EA9E3E"/>
    <w:lvl w:ilvl="0" w:tplc="197CF99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40D64FB"/>
    <w:multiLevelType w:val="multilevel"/>
    <w:tmpl w:val="91CA7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642A7B"/>
    <w:multiLevelType w:val="hybridMultilevel"/>
    <w:tmpl w:val="566CF2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7990333"/>
    <w:multiLevelType w:val="hybridMultilevel"/>
    <w:tmpl w:val="CA7A63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9C252C2"/>
    <w:multiLevelType w:val="multilevel"/>
    <w:tmpl w:val="3BDCB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9327A8"/>
    <w:multiLevelType w:val="hybridMultilevel"/>
    <w:tmpl w:val="355432E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8" w15:restartNumberingAfterBreak="0">
    <w:nsid w:val="7CD728D4"/>
    <w:multiLevelType w:val="multilevel"/>
    <w:tmpl w:val="092C3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E63221"/>
    <w:multiLevelType w:val="multilevel"/>
    <w:tmpl w:val="B77C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8375547">
    <w:abstractNumId w:val="34"/>
  </w:num>
  <w:num w:numId="2" w16cid:durableId="1314987152">
    <w:abstractNumId w:val="23"/>
  </w:num>
  <w:num w:numId="3" w16cid:durableId="1881746673">
    <w:abstractNumId w:val="8"/>
  </w:num>
  <w:num w:numId="4" w16cid:durableId="638076108">
    <w:abstractNumId w:val="10"/>
  </w:num>
  <w:num w:numId="5" w16cid:durableId="17584781">
    <w:abstractNumId w:val="44"/>
  </w:num>
  <w:num w:numId="6" w16cid:durableId="2009359524">
    <w:abstractNumId w:val="15"/>
  </w:num>
  <w:num w:numId="7" w16cid:durableId="630090837">
    <w:abstractNumId w:val="45"/>
  </w:num>
  <w:num w:numId="8" w16cid:durableId="2039163911">
    <w:abstractNumId w:val="35"/>
  </w:num>
  <w:num w:numId="9" w16cid:durableId="711618462">
    <w:abstractNumId w:val="1"/>
  </w:num>
  <w:num w:numId="10" w16cid:durableId="752555359">
    <w:abstractNumId w:val="20"/>
  </w:num>
  <w:num w:numId="11" w16cid:durableId="1824933596">
    <w:abstractNumId w:val="22"/>
  </w:num>
  <w:num w:numId="12" w16cid:durableId="1552115936">
    <w:abstractNumId w:val="25"/>
  </w:num>
  <w:num w:numId="13" w16cid:durableId="1581136880">
    <w:abstractNumId w:val="39"/>
  </w:num>
  <w:num w:numId="14" w16cid:durableId="1782455013">
    <w:abstractNumId w:val="41"/>
  </w:num>
  <w:num w:numId="15" w16cid:durableId="1788624098">
    <w:abstractNumId w:val="27"/>
  </w:num>
  <w:num w:numId="16" w16cid:durableId="1531533723">
    <w:abstractNumId w:val="48"/>
  </w:num>
  <w:num w:numId="17" w16cid:durableId="68382407">
    <w:abstractNumId w:val="36"/>
  </w:num>
  <w:num w:numId="18" w16cid:durableId="2142723374">
    <w:abstractNumId w:val="11"/>
  </w:num>
  <w:num w:numId="19" w16cid:durableId="41557541">
    <w:abstractNumId w:val="37"/>
  </w:num>
  <w:num w:numId="20" w16cid:durableId="1091851921">
    <w:abstractNumId w:val="13"/>
  </w:num>
  <w:num w:numId="21" w16cid:durableId="1094352345">
    <w:abstractNumId w:val="46"/>
  </w:num>
  <w:num w:numId="22" w16cid:durableId="1445541214">
    <w:abstractNumId w:val="28"/>
  </w:num>
  <w:num w:numId="23" w16cid:durableId="823089082">
    <w:abstractNumId w:val="5"/>
  </w:num>
  <w:num w:numId="24" w16cid:durableId="1986665335">
    <w:abstractNumId w:val="14"/>
  </w:num>
  <w:num w:numId="25" w16cid:durableId="73359793">
    <w:abstractNumId w:val="9"/>
  </w:num>
  <w:num w:numId="26" w16cid:durableId="564534727">
    <w:abstractNumId w:val="47"/>
  </w:num>
  <w:num w:numId="27" w16cid:durableId="881794550">
    <w:abstractNumId w:val="12"/>
  </w:num>
  <w:num w:numId="28" w16cid:durableId="1131049015">
    <w:abstractNumId w:val="21"/>
  </w:num>
  <w:num w:numId="29" w16cid:durableId="1315986651">
    <w:abstractNumId w:val="3"/>
  </w:num>
  <w:num w:numId="30" w16cid:durableId="571282875">
    <w:abstractNumId w:val="6"/>
  </w:num>
  <w:num w:numId="31" w16cid:durableId="1613126307">
    <w:abstractNumId w:val="7"/>
  </w:num>
  <w:num w:numId="32" w16cid:durableId="1633906471">
    <w:abstractNumId w:val="29"/>
  </w:num>
  <w:num w:numId="33" w16cid:durableId="578952758">
    <w:abstractNumId w:val="19"/>
  </w:num>
  <w:num w:numId="34" w16cid:durableId="725568816">
    <w:abstractNumId w:val="26"/>
  </w:num>
  <w:num w:numId="35" w16cid:durableId="16322437">
    <w:abstractNumId w:val="0"/>
  </w:num>
  <w:num w:numId="36" w16cid:durableId="842939107">
    <w:abstractNumId w:val="30"/>
  </w:num>
  <w:num w:numId="37" w16cid:durableId="99491908">
    <w:abstractNumId w:val="17"/>
  </w:num>
  <w:num w:numId="38" w16cid:durableId="809058374">
    <w:abstractNumId w:val="43"/>
  </w:num>
  <w:num w:numId="39" w16cid:durableId="432169740">
    <w:abstractNumId w:val="33"/>
  </w:num>
  <w:num w:numId="40" w16cid:durableId="167791192">
    <w:abstractNumId w:val="32"/>
  </w:num>
  <w:num w:numId="41" w16cid:durableId="584925555">
    <w:abstractNumId w:val="18"/>
  </w:num>
  <w:num w:numId="42" w16cid:durableId="936861432">
    <w:abstractNumId w:val="49"/>
  </w:num>
  <w:num w:numId="43" w16cid:durableId="974528223">
    <w:abstractNumId w:val="2"/>
  </w:num>
  <w:num w:numId="44" w16cid:durableId="890573778">
    <w:abstractNumId w:val="24"/>
  </w:num>
  <w:num w:numId="45" w16cid:durableId="482701418">
    <w:abstractNumId w:val="4"/>
  </w:num>
  <w:num w:numId="46" w16cid:durableId="1230186371">
    <w:abstractNumId w:val="16"/>
  </w:num>
  <w:num w:numId="47" w16cid:durableId="720638837">
    <w:abstractNumId w:val="38"/>
  </w:num>
  <w:num w:numId="48" w16cid:durableId="348916315">
    <w:abstractNumId w:val="31"/>
  </w:num>
  <w:num w:numId="49" w16cid:durableId="537546299">
    <w:abstractNumId w:val="40"/>
  </w:num>
  <w:num w:numId="50" w16cid:durableId="175794418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545"/>
    <w:rsid w:val="00014044"/>
    <w:rsid w:val="00050877"/>
    <w:rsid w:val="000779FA"/>
    <w:rsid w:val="00094A56"/>
    <w:rsid w:val="000964CA"/>
    <w:rsid w:val="000D7C0E"/>
    <w:rsid w:val="000E6E9A"/>
    <w:rsid w:val="000F5F55"/>
    <w:rsid w:val="00123CEB"/>
    <w:rsid w:val="00126E84"/>
    <w:rsid w:val="00151E6E"/>
    <w:rsid w:val="00162F83"/>
    <w:rsid w:val="00172B83"/>
    <w:rsid w:val="00182777"/>
    <w:rsid w:val="001B41E6"/>
    <w:rsid w:val="001C6084"/>
    <w:rsid w:val="001D5653"/>
    <w:rsid w:val="00200201"/>
    <w:rsid w:val="00202233"/>
    <w:rsid w:val="00203C77"/>
    <w:rsid w:val="00222DA7"/>
    <w:rsid w:val="002376DE"/>
    <w:rsid w:val="002441C2"/>
    <w:rsid w:val="00253077"/>
    <w:rsid w:val="00255275"/>
    <w:rsid w:val="00271497"/>
    <w:rsid w:val="00275F2F"/>
    <w:rsid w:val="002769B7"/>
    <w:rsid w:val="00282A3C"/>
    <w:rsid w:val="00287058"/>
    <w:rsid w:val="00294405"/>
    <w:rsid w:val="002A211F"/>
    <w:rsid w:val="002B079D"/>
    <w:rsid w:val="002E29C0"/>
    <w:rsid w:val="002E607C"/>
    <w:rsid w:val="002F6EC3"/>
    <w:rsid w:val="003010D2"/>
    <w:rsid w:val="00335A51"/>
    <w:rsid w:val="00343A25"/>
    <w:rsid w:val="003662CA"/>
    <w:rsid w:val="003845D4"/>
    <w:rsid w:val="003B0CAF"/>
    <w:rsid w:val="003B3F49"/>
    <w:rsid w:val="003E3A3E"/>
    <w:rsid w:val="00406E86"/>
    <w:rsid w:val="00411A7C"/>
    <w:rsid w:val="0043142D"/>
    <w:rsid w:val="00436217"/>
    <w:rsid w:val="00451F55"/>
    <w:rsid w:val="00475156"/>
    <w:rsid w:val="00482F50"/>
    <w:rsid w:val="00491DC5"/>
    <w:rsid w:val="00494CE9"/>
    <w:rsid w:val="004A5961"/>
    <w:rsid w:val="004A59B6"/>
    <w:rsid w:val="004C3025"/>
    <w:rsid w:val="004C3F4D"/>
    <w:rsid w:val="004C46AB"/>
    <w:rsid w:val="004F11FE"/>
    <w:rsid w:val="0050637A"/>
    <w:rsid w:val="00536D79"/>
    <w:rsid w:val="00573B4A"/>
    <w:rsid w:val="005770CE"/>
    <w:rsid w:val="005B1F14"/>
    <w:rsid w:val="005D26E8"/>
    <w:rsid w:val="005E49FC"/>
    <w:rsid w:val="005E54E8"/>
    <w:rsid w:val="005E716C"/>
    <w:rsid w:val="005F2214"/>
    <w:rsid w:val="006132FC"/>
    <w:rsid w:val="006255B0"/>
    <w:rsid w:val="00657B74"/>
    <w:rsid w:val="0068649D"/>
    <w:rsid w:val="006874A7"/>
    <w:rsid w:val="00695502"/>
    <w:rsid w:val="00696387"/>
    <w:rsid w:val="0069741B"/>
    <w:rsid w:val="006B145B"/>
    <w:rsid w:val="006B6081"/>
    <w:rsid w:val="006E5CAA"/>
    <w:rsid w:val="0072261D"/>
    <w:rsid w:val="0073181D"/>
    <w:rsid w:val="00736EDB"/>
    <w:rsid w:val="007526D6"/>
    <w:rsid w:val="007B31DD"/>
    <w:rsid w:val="007C2A13"/>
    <w:rsid w:val="007E2F1C"/>
    <w:rsid w:val="007E704A"/>
    <w:rsid w:val="007F5BFC"/>
    <w:rsid w:val="007F76BC"/>
    <w:rsid w:val="00864660"/>
    <w:rsid w:val="008759D1"/>
    <w:rsid w:val="00895B23"/>
    <w:rsid w:val="008A6C3E"/>
    <w:rsid w:val="008B4481"/>
    <w:rsid w:val="008B641C"/>
    <w:rsid w:val="008D078E"/>
    <w:rsid w:val="008D5864"/>
    <w:rsid w:val="0090575A"/>
    <w:rsid w:val="00935019"/>
    <w:rsid w:val="00982810"/>
    <w:rsid w:val="00983255"/>
    <w:rsid w:val="009842BD"/>
    <w:rsid w:val="009874F7"/>
    <w:rsid w:val="00991513"/>
    <w:rsid w:val="009B0545"/>
    <w:rsid w:val="009B155D"/>
    <w:rsid w:val="009C02E7"/>
    <w:rsid w:val="009E220E"/>
    <w:rsid w:val="009E6F90"/>
    <w:rsid w:val="00A008CB"/>
    <w:rsid w:val="00A23EAB"/>
    <w:rsid w:val="00A37F0B"/>
    <w:rsid w:val="00A53F2D"/>
    <w:rsid w:val="00A64D02"/>
    <w:rsid w:val="00A72D14"/>
    <w:rsid w:val="00A956FD"/>
    <w:rsid w:val="00AA6066"/>
    <w:rsid w:val="00B25A3A"/>
    <w:rsid w:val="00B44579"/>
    <w:rsid w:val="00B456F5"/>
    <w:rsid w:val="00B45C40"/>
    <w:rsid w:val="00B5216A"/>
    <w:rsid w:val="00B73130"/>
    <w:rsid w:val="00B94E81"/>
    <w:rsid w:val="00B9511D"/>
    <w:rsid w:val="00BD7AC8"/>
    <w:rsid w:val="00BE3BFD"/>
    <w:rsid w:val="00BE7A11"/>
    <w:rsid w:val="00C05B9C"/>
    <w:rsid w:val="00C1270C"/>
    <w:rsid w:val="00C33560"/>
    <w:rsid w:val="00C53563"/>
    <w:rsid w:val="00C77F7C"/>
    <w:rsid w:val="00C96D5E"/>
    <w:rsid w:val="00CB44F4"/>
    <w:rsid w:val="00CC2168"/>
    <w:rsid w:val="00CC27C9"/>
    <w:rsid w:val="00CC6085"/>
    <w:rsid w:val="00CD4AD4"/>
    <w:rsid w:val="00CF19F7"/>
    <w:rsid w:val="00CF44D8"/>
    <w:rsid w:val="00CF73B9"/>
    <w:rsid w:val="00D0119A"/>
    <w:rsid w:val="00D11C1A"/>
    <w:rsid w:val="00D15A50"/>
    <w:rsid w:val="00D23459"/>
    <w:rsid w:val="00D4297F"/>
    <w:rsid w:val="00D44D93"/>
    <w:rsid w:val="00D6048F"/>
    <w:rsid w:val="00D9787F"/>
    <w:rsid w:val="00DA72AB"/>
    <w:rsid w:val="00DA7FEA"/>
    <w:rsid w:val="00DE1451"/>
    <w:rsid w:val="00E03434"/>
    <w:rsid w:val="00E2570D"/>
    <w:rsid w:val="00E62859"/>
    <w:rsid w:val="00E7377E"/>
    <w:rsid w:val="00E850AD"/>
    <w:rsid w:val="00EC0796"/>
    <w:rsid w:val="00EC193B"/>
    <w:rsid w:val="00EC4E54"/>
    <w:rsid w:val="00ED1AFF"/>
    <w:rsid w:val="00EE4818"/>
    <w:rsid w:val="00F21E9D"/>
    <w:rsid w:val="00F36FBA"/>
    <w:rsid w:val="00F45707"/>
    <w:rsid w:val="00F60590"/>
    <w:rsid w:val="00F61AEF"/>
    <w:rsid w:val="00F702C7"/>
    <w:rsid w:val="00F70C5D"/>
    <w:rsid w:val="00F71E28"/>
    <w:rsid w:val="00F75706"/>
    <w:rsid w:val="00F81E5D"/>
    <w:rsid w:val="00F94A5A"/>
    <w:rsid w:val="00F962E4"/>
    <w:rsid w:val="00FA33D4"/>
    <w:rsid w:val="00FB105C"/>
    <w:rsid w:val="00FC6E9B"/>
    <w:rsid w:val="00FD29BC"/>
    <w:rsid w:val="00FD6473"/>
    <w:rsid w:val="00FE2BCA"/>
    <w:rsid w:val="00FF2B1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42DEB"/>
  <w15:chartTrackingRefBased/>
  <w15:docId w15:val="{5793DE53-43D4-4ECE-B473-0F0F56A09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545"/>
  </w:style>
  <w:style w:type="paragraph" w:styleId="Heading1">
    <w:name w:val="heading 1"/>
    <w:basedOn w:val="Normal"/>
    <w:next w:val="Normal"/>
    <w:link w:val="Heading1Char"/>
    <w:uiPriority w:val="9"/>
    <w:qFormat/>
    <w:rsid w:val="009B054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B054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B054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9B054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B054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B05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05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05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05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054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B054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B054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9B054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B054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B05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05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05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0545"/>
    <w:rPr>
      <w:rFonts w:eastAsiaTheme="majorEastAsia" w:cstheme="majorBidi"/>
      <w:color w:val="272727" w:themeColor="text1" w:themeTint="D8"/>
    </w:rPr>
  </w:style>
  <w:style w:type="paragraph" w:styleId="Title">
    <w:name w:val="Title"/>
    <w:basedOn w:val="Normal"/>
    <w:next w:val="Normal"/>
    <w:link w:val="TitleChar"/>
    <w:uiPriority w:val="10"/>
    <w:qFormat/>
    <w:rsid w:val="009B05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05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05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05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0545"/>
    <w:pPr>
      <w:spacing w:before="160"/>
      <w:jc w:val="center"/>
    </w:pPr>
    <w:rPr>
      <w:i/>
      <w:iCs/>
      <w:color w:val="404040" w:themeColor="text1" w:themeTint="BF"/>
    </w:rPr>
  </w:style>
  <w:style w:type="character" w:customStyle="1" w:styleId="QuoteChar">
    <w:name w:val="Quote Char"/>
    <w:basedOn w:val="DefaultParagraphFont"/>
    <w:link w:val="Quote"/>
    <w:uiPriority w:val="29"/>
    <w:rsid w:val="009B0545"/>
    <w:rPr>
      <w:i/>
      <w:iCs/>
      <w:color w:val="404040" w:themeColor="text1" w:themeTint="BF"/>
    </w:rPr>
  </w:style>
  <w:style w:type="paragraph" w:styleId="ListParagraph">
    <w:name w:val="List Paragraph"/>
    <w:basedOn w:val="Normal"/>
    <w:uiPriority w:val="34"/>
    <w:qFormat/>
    <w:rsid w:val="009B0545"/>
    <w:pPr>
      <w:ind w:left="720"/>
      <w:contextualSpacing/>
    </w:pPr>
  </w:style>
  <w:style w:type="character" w:styleId="IntenseEmphasis">
    <w:name w:val="Intense Emphasis"/>
    <w:basedOn w:val="DefaultParagraphFont"/>
    <w:uiPriority w:val="21"/>
    <w:qFormat/>
    <w:rsid w:val="009B0545"/>
    <w:rPr>
      <w:i/>
      <w:iCs/>
      <w:color w:val="2F5496" w:themeColor="accent1" w:themeShade="BF"/>
    </w:rPr>
  </w:style>
  <w:style w:type="paragraph" w:styleId="IntenseQuote">
    <w:name w:val="Intense Quote"/>
    <w:basedOn w:val="Normal"/>
    <w:next w:val="Normal"/>
    <w:link w:val="IntenseQuoteChar"/>
    <w:uiPriority w:val="30"/>
    <w:qFormat/>
    <w:rsid w:val="009B054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B0545"/>
    <w:rPr>
      <w:i/>
      <w:iCs/>
      <w:color w:val="2F5496" w:themeColor="accent1" w:themeShade="BF"/>
    </w:rPr>
  </w:style>
  <w:style w:type="character" w:styleId="IntenseReference">
    <w:name w:val="Intense Reference"/>
    <w:basedOn w:val="DefaultParagraphFont"/>
    <w:uiPriority w:val="32"/>
    <w:qFormat/>
    <w:rsid w:val="009B0545"/>
    <w:rPr>
      <w:b/>
      <w:bCs/>
      <w:smallCaps/>
      <w:color w:val="2F5496" w:themeColor="accent1" w:themeShade="BF"/>
      <w:spacing w:val="5"/>
    </w:rPr>
  </w:style>
  <w:style w:type="paragraph" w:styleId="NormalWeb">
    <w:name w:val="Normal (Web)"/>
    <w:basedOn w:val="Normal"/>
    <w:uiPriority w:val="99"/>
    <w:unhideWhenUsed/>
    <w:rsid w:val="000F5F5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0F5F55"/>
    <w:rPr>
      <w:b/>
      <w:bCs/>
    </w:rPr>
  </w:style>
  <w:style w:type="character" w:customStyle="1" w:styleId="katex-mathml">
    <w:name w:val="katex-mathml"/>
    <w:basedOn w:val="DefaultParagraphFont"/>
    <w:rsid w:val="000F5F55"/>
  </w:style>
  <w:style w:type="character" w:customStyle="1" w:styleId="mord">
    <w:name w:val="mord"/>
    <w:basedOn w:val="DefaultParagraphFont"/>
    <w:rsid w:val="000F5F55"/>
  </w:style>
  <w:style w:type="character" w:customStyle="1" w:styleId="mrel">
    <w:name w:val="mrel"/>
    <w:basedOn w:val="DefaultParagraphFont"/>
    <w:rsid w:val="000F5F55"/>
  </w:style>
  <w:style w:type="character" w:customStyle="1" w:styleId="mbin">
    <w:name w:val="mbin"/>
    <w:basedOn w:val="DefaultParagraphFont"/>
    <w:rsid w:val="000F5F55"/>
  </w:style>
  <w:style w:type="character" w:customStyle="1" w:styleId="vlist-s">
    <w:name w:val="vlist-s"/>
    <w:basedOn w:val="DefaultParagraphFont"/>
    <w:rsid w:val="000F5F55"/>
  </w:style>
  <w:style w:type="character" w:customStyle="1" w:styleId="mpunct">
    <w:name w:val="mpunct"/>
    <w:basedOn w:val="DefaultParagraphFont"/>
    <w:rsid w:val="000F5F55"/>
  </w:style>
  <w:style w:type="table" w:styleId="TableGrid">
    <w:name w:val="Table Grid"/>
    <w:basedOn w:val="TableNormal"/>
    <w:uiPriority w:val="39"/>
    <w:rsid w:val="00D978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B41E6"/>
    <w:rPr>
      <w:sz w:val="16"/>
      <w:szCs w:val="16"/>
    </w:rPr>
  </w:style>
  <w:style w:type="paragraph" w:styleId="CommentText">
    <w:name w:val="annotation text"/>
    <w:basedOn w:val="Normal"/>
    <w:link w:val="CommentTextChar"/>
    <w:uiPriority w:val="99"/>
    <w:semiHidden/>
    <w:unhideWhenUsed/>
    <w:rsid w:val="001B41E6"/>
    <w:pPr>
      <w:spacing w:line="240" w:lineRule="auto"/>
    </w:pPr>
    <w:rPr>
      <w:sz w:val="20"/>
      <w:szCs w:val="20"/>
    </w:rPr>
  </w:style>
  <w:style w:type="character" w:customStyle="1" w:styleId="CommentTextChar">
    <w:name w:val="Comment Text Char"/>
    <w:basedOn w:val="DefaultParagraphFont"/>
    <w:link w:val="CommentText"/>
    <w:uiPriority w:val="99"/>
    <w:semiHidden/>
    <w:rsid w:val="001B41E6"/>
    <w:rPr>
      <w:sz w:val="20"/>
      <w:szCs w:val="20"/>
    </w:rPr>
  </w:style>
  <w:style w:type="paragraph" w:styleId="CommentSubject">
    <w:name w:val="annotation subject"/>
    <w:basedOn w:val="CommentText"/>
    <w:next w:val="CommentText"/>
    <w:link w:val="CommentSubjectChar"/>
    <w:uiPriority w:val="99"/>
    <w:semiHidden/>
    <w:unhideWhenUsed/>
    <w:rsid w:val="001B41E6"/>
    <w:rPr>
      <w:b/>
      <w:bCs/>
    </w:rPr>
  </w:style>
  <w:style w:type="character" w:customStyle="1" w:styleId="CommentSubjectChar">
    <w:name w:val="Comment Subject Char"/>
    <w:basedOn w:val="CommentTextChar"/>
    <w:link w:val="CommentSubject"/>
    <w:uiPriority w:val="99"/>
    <w:semiHidden/>
    <w:rsid w:val="001B41E6"/>
    <w:rPr>
      <w:b/>
      <w:bCs/>
      <w:sz w:val="20"/>
      <w:szCs w:val="20"/>
    </w:rPr>
  </w:style>
  <w:style w:type="paragraph" w:styleId="BalloonText">
    <w:name w:val="Balloon Text"/>
    <w:basedOn w:val="Normal"/>
    <w:link w:val="BalloonTextChar"/>
    <w:uiPriority w:val="99"/>
    <w:semiHidden/>
    <w:unhideWhenUsed/>
    <w:rsid w:val="001B41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41E6"/>
    <w:rPr>
      <w:rFonts w:ascii="Segoe UI" w:hAnsi="Segoe UI" w:cs="Segoe UI"/>
      <w:sz w:val="18"/>
      <w:szCs w:val="18"/>
    </w:rPr>
  </w:style>
  <w:style w:type="character" w:styleId="Emphasis">
    <w:name w:val="Emphasis"/>
    <w:basedOn w:val="DefaultParagraphFont"/>
    <w:uiPriority w:val="20"/>
    <w:qFormat/>
    <w:rsid w:val="005B1F14"/>
    <w:rPr>
      <w:i/>
      <w:iCs/>
    </w:rPr>
  </w:style>
  <w:style w:type="character" w:styleId="Hyperlink">
    <w:name w:val="Hyperlink"/>
    <w:basedOn w:val="DefaultParagraphFont"/>
    <w:uiPriority w:val="99"/>
    <w:unhideWhenUsed/>
    <w:rsid w:val="00B25A3A"/>
    <w:rPr>
      <w:color w:val="0563C1" w:themeColor="hyperlink"/>
      <w:u w:val="single"/>
    </w:rPr>
  </w:style>
  <w:style w:type="paragraph" w:styleId="Caption">
    <w:name w:val="caption"/>
    <w:basedOn w:val="Normal"/>
    <w:next w:val="Normal"/>
    <w:uiPriority w:val="35"/>
    <w:unhideWhenUsed/>
    <w:qFormat/>
    <w:rsid w:val="00B25A3A"/>
    <w:pPr>
      <w:spacing w:after="200" w:line="240" w:lineRule="auto"/>
    </w:pPr>
    <w:rPr>
      <w:i/>
      <w:iCs/>
      <w:color w:val="44546A" w:themeColor="text2"/>
      <w:sz w:val="18"/>
      <w:szCs w:val="18"/>
    </w:rPr>
  </w:style>
  <w:style w:type="character" w:customStyle="1" w:styleId="UnresolvedMention1">
    <w:name w:val="Unresolved Mention1"/>
    <w:basedOn w:val="DefaultParagraphFont"/>
    <w:uiPriority w:val="99"/>
    <w:semiHidden/>
    <w:unhideWhenUsed/>
    <w:rsid w:val="007E2F1C"/>
    <w:rPr>
      <w:color w:val="605E5C"/>
      <w:shd w:val="clear" w:color="auto" w:fill="E1DFDD"/>
    </w:rPr>
  </w:style>
  <w:style w:type="paragraph" w:styleId="Bibliography">
    <w:name w:val="Bibliography"/>
    <w:basedOn w:val="Normal"/>
    <w:next w:val="Normal"/>
    <w:uiPriority w:val="37"/>
    <w:unhideWhenUsed/>
    <w:rsid w:val="00D23459"/>
  </w:style>
  <w:style w:type="character" w:styleId="PlaceholderText">
    <w:name w:val="Placeholder Text"/>
    <w:basedOn w:val="DefaultParagraphFont"/>
    <w:uiPriority w:val="99"/>
    <w:semiHidden/>
    <w:rsid w:val="004A5961"/>
    <w:rPr>
      <w:color w:val="666666"/>
    </w:rPr>
  </w:style>
  <w:style w:type="character" w:customStyle="1" w:styleId="UnresolvedMention2">
    <w:name w:val="Unresolved Mention2"/>
    <w:basedOn w:val="DefaultParagraphFont"/>
    <w:uiPriority w:val="99"/>
    <w:semiHidden/>
    <w:unhideWhenUsed/>
    <w:rsid w:val="006255B0"/>
    <w:rPr>
      <w:color w:val="605E5C"/>
      <w:shd w:val="clear" w:color="auto" w:fill="E1DFDD"/>
    </w:rPr>
  </w:style>
  <w:style w:type="paragraph" w:styleId="Header">
    <w:name w:val="header"/>
    <w:basedOn w:val="Normal"/>
    <w:link w:val="HeaderChar"/>
    <w:uiPriority w:val="99"/>
    <w:unhideWhenUsed/>
    <w:rsid w:val="008646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660"/>
  </w:style>
  <w:style w:type="paragraph" w:styleId="Footer">
    <w:name w:val="footer"/>
    <w:basedOn w:val="Normal"/>
    <w:link w:val="FooterChar"/>
    <w:uiPriority w:val="99"/>
    <w:unhideWhenUsed/>
    <w:rsid w:val="008646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6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6599">
      <w:bodyDiv w:val="1"/>
      <w:marLeft w:val="0"/>
      <w:marRight w:val="0"/>
      <w:marTop w:val="0"/>
      <w:marBottom w:val="0"/>
      <w:divBdr>
        <w:top w:val="none" w:sz="0" w:space="0" w:color="auto"/>
        <w:left w:val="none" w:sz="0" w:space="0" w:color="auto"/>
        <w:bottom w:val="none" w:sz="0" w:space="0" w:color="auto"/>
        <w:right w:val="none" w:sz="0" w:space="0" w:color="auto"/>
      </w:divBdr>
    </w:div>
    <w:div w:id="6490205">
      <w:bodyDiv w:val="1"/>
      <w:marLeft w:val="0"/>
      <w:marRight w:val="0"/>
      <w:marTop w:val="0"/>
      <w:marBottom w:val="0"/>
      <w:divBdr>
        <w:top w:val="none" w:sz="0" w:space="0" w:color="auto"/>
        <w:left w:val="none" w:sz="0" w:space="0" w:color="auto"/>
        <w:bottom w:val="none" w:sz="0" w:space="0" w:color="auto"/>
        <w:right w:val="none" w:sz="0" w:space="0" w:color="auto"/>
      </w:divBdr>
    </w:div>
    <w:div w:id="7297851">
      <w:bodyDiv w:val="1"/>
      <w:marLeft w:val="0"/>
      <w:marRight w:val="0"/>
      <w:marTop w:val="0"/>
      <w:marBottom w:val="0"/>
      <w:divBdr>
        <w:top w:val="none" w:sz="0" w:space="0" w:color="auto"/>
        <w:left w:val="none" w:sz="0" w:space="0" w:color="auto"/>
        <w:bottom w:val="none" w:sz="0" w:space="0" w:color="auto"/>
        <w:right w:val="none" w:sz="0" w:space="0" w:color="auto"/>
      </w:divBdr>
    </w:div>
    <w:div w:id="12154347">
      <w:bodyDiv w:val="1"/>
      <w:marLeft w:val="0"/>
      <w:marRight w:val="0"/>
      <w:marTop w:val="0"/>
      <w:marBottom w:val="0"/>
      <w:divBdr>
        <w:top w:val="none" w:sz="0" w:space="0" w:color="auto"/>
        <w:left w:val="none" w:sz="0" w:space="0" w:color="auto"/>
        <w:bottom w:val="none" w:sz="0" w:space="0" w:color="auto"/>
        <w:right w:val="none" w:sz="0" w:space="0" w:color="auto"/>
      </w:divBdr>
    </w:div>
    <w:div w:id="20671591">
      <w:bodyDiv w:val="1"/>
      <w:marLeft w:val="0"/>
      <w:marRight w:val="0"/>
      <w:marTop w:val="0"/>
      <w:marBottom w:val="0"/>
      <w:divBdr>
        <w:top w:val="none" w:sz="0" w:space="0" w:color="auto"/>
        <w:left w:val="none" w:sz="0" w:space="0" w:color="auto"/>
        <w:bottom w:val="none" w:sz="0" w:space="0" w:color="auto"/>
        <w:right w:val="none" w:sz="0" w:space="0" w:color="auto"/>
      </w:divBdr>
    </w:div>
    <w:div w:id="22558903">
      <w:bodyDiv w:val="1"/>
      <w:marLeft w:val="0"/>
      <w:marRight w:val="0"/>
      <w:marTop w:val="0"/>
      <w:marBottom w:val="0"/>
      <w:divBdr>
        <w:top w:val="none" w:sz="0" w:space="0" w:color="auto"/>
        <w:left w:val="none" w:sz="0" w:space="0" w:color="auto"/>
        <w:bottom w:val="none" w:sz="0" w:space="0" w:color="auto"/>
        <w:right w:val="none" w:sz="0" w:space="0" w:color="auto"/>
      </w:divBdr>
    </w:div>
    <w:div w:id="24449092">
      <w:bodyDiv w:val="1"/>
      <w:marLeft w:val="0"/>
      <w:marRight w:val="0"/>
      <w:marTop w:val="0"/>
      <w:marBottom w:val="0"/>
      <w:divBdr>
        <w:top w:val="none" w:sz="0" w:space="0" w:color="auto"/>
        <w:left w:val="none" w:sz="0" w:space="0" w:color="auto"/>
        <w:bottom w:val="none" w:sz="0" w:space="0" w:color="auto"/>
        <w:right w:val="none" w:sz="0" w:space="0" w:color="auto"/>
      </w:divBdr>
    </w:div>
    <w:div w:id="26027279">
      <w:bodyDiv w:val="1"/>
      <w:marLeft w:val="0"/>
      <w:marRight w:val="0"/>
      <w:marTop w:val="0"/>
      <w:marBottom w:val="0"/>
      <w:divBdr>
        <w:top w:val="none" w:sz="0" w:space="0" w:color="auto"/>
        <w:left w:val="none" w:sz="0" w:space="0" w:color="auto"/>
        <w:bottom w:val="none" w:sz="0" w:space="0" w:color="auto"/>
        <w:right w:val="none" w:sz="0" w:space="0" w:color="auto"/>
      </w:divBdr>
    </w:div>
    <w:div w:id="26220004">
      <w:bodyDiv w:val="1"/>
      <w:marLeft w:val="0"/>
      <w:marRight w:val="0"/>
      <w:marTop w:val="0"/>
      <w:marBottom w:val="0"/>
      <w:divBdr>
        <w:top w:val="none" w:sz="0" w:space="0" w:color="auto"/>
        <w:left w:val="none" w:sz="0" w:space="0" w:color="auto"/>
        <w:bottom w:val="none" w:sz="0" w:space="0" w:color="auto"/>
        <w:right w:val="none" w:sz="0" w:space="0" w:color="auto"/>
      </w:divBdr>
      <w:divsChild>
        <w:div w:id="629090865">
          <w:marLeft w:val="480"/>
          <w:marRight w:val="0"/>
          <w:marTop w:val="0"/>
          <w:marBottom w:val="0"/>
          <w:divBdr>
            <w:top w:val="none" w:sz="0" w:space="0" w:color="auto"/>
            <w:left w:val="none" w:sz="0" w:space="0" w:color="auto"/>
            <w:bottom w:val="none" w:sz="0" w:space="0" w:color="auto"/>
            <w:right w:val="none" w:sz="0" w:space="0" w:color="auto"/>
          </w:divBdr>
        </w:div>
        <w:div w:id="1795906855">
          <w:marLeft w:val="480"/>
          <w:marRight w:val="0"/>
          <w:marTop w:val="0"/>
          <w:marBottom w:val="0"/>
          <w:divBdr>
            <w:top w:val="none" w:sz="0" w:space="0" w:color="auto"/>
            <w:left w:val="none" w:sz="0" w:space="0" w:color="auto"/>
            <w:bottom w:val="none" w:sz="0" w:space="0" w:color="auto"/>
            <w:right w:val="none" w:sz="0" w:space="0" w:color="auto"/>
          </w:divBdr>
        </w:div>
        <w:div w:id="55902477">
          <w:marLeft w:val="480"/>
          <w:marRight w:val="0"/>
          <w:marTop w:val="0"/>
          <w:marBottom w:val="0"/>
          <w:divBdr>
            <w:top w:val="none" w:sz="0" w:space="0" w:color="auto"/>
            <w:left w:val="none" w:sz="0" w:space="0" w:color="auto"/>
            <w:bottom w:val="none" w:sz="0" w:space="0" w:color="auto"/>
            <w:right w:val="none" w:sz="0" w:space="0" w:color="auto"/>
          </w:divBdr>
        </w:div>
        <w:div w:id="1828209182">
          <w:marLeft w:val="480"/>
          <w:marRight w:val="0"/>
          <w:marTop w:val="0"/>
          <w:marBottom w:val="0"/>
          <w:divBdr>
            <w:top w:val="none" w:sz="0" w:space="0" w:color="auto"/>
            <w:left w:val="none" w:sz="0" w:space="0" w:color="auto"/>
            <w:bottom w:val="none" w:sz="0" w:space="0" w:color="auto"/>
            <w:right w:val="none" w:sz="0" w:space="0" w:color="auto"/>
          </w:divBdr>
        </w:div>
        <w:div w:id="8071094">
          <w:marLeft w:val="480"/>
          <w:marRight w:val="0"/>
          <w:marTop w:val="0"/>
          <w:marBottom w:val="0"/>
          <w:divBdr>
            <w:top w:val="none" w:sz="0" w:space="0" w:color="auto"/>
            <w:left w:val="none" w:sz="0" w:space="0" w:color="auto"/>
            <w:bottom w:val="none" w:sz="0" w:space="0" w:color="auto"/>
            <w:right w:val="none" w:sz="0" w:space="0" w:color="auto"/>
          </w:divBdr>
        </w:div>
        <w:div w:id="1690175683">
          <w:marLeft w:val="480"/>
          <w:marRight w:val="0"/>
          <w:marTop w:val="0"/>
          <w:marBottom w:val="0"/>
          <w:divBdr>
            <w:top w:val="none" w:sz="0" w:space="0" w:color="auto"/>
            <w:left w:val="none" w:sz="0" w:space="0" w:color="auto"/>
            <w:bottom w:val="none" w:sz="0" w:space="0" w:color="auto"/>
            <w:right w:val="none" w:sz="0" w:space="0" w:color="auto"/>
          </w:divBdr>
        </w:div>
        <w:div w:id="553394569">
          <w:marLeft w:val="480"/>
          <w:marRight w:val="0"/>
          <w:marTop w:val="0"/>
          <w:marBottom w:val="0"/>
          <w:divBdr>
            <w:top w:val="none" w:sz="0" w:space="0" w:color="auto"/>
            <w:left w:val="none" w:sz="0" w:space="0" w:color="auto"/>
            <w:bottom w:val="none" w:sz="0" w:space="0" w:color="auto"/>
            <w:right w:val="none" w:sz="0" w:space="0" w:color="auto"/>
          </w:divBdr>
        </w:div>
        <w:div w:id="1545865846">
          <w:marLeft w:val="480"/>
          <w:marRight w:val="0"/>
          <w:marTop w:val="0"/>
          <w:marBottom w:val="0"/>
          <w:divBdr>
            <w:top w:val="none" w:sz="0" w:space="0" w:color="auto"/>
            <w:left w:val="none" w:sz="0" w:space="0" w:color="auto"/>
            <w:bottom w:val="none" w:sz="0" w:space="0" w:color="auto"/>
            <w:right w:val="none" w:sz="0" w:space="0" w:color="auto"/>
          </w:divBdr>
        </w:div>
        <w:div w:id="1775519065">
          <w:marLeft w:val="480"/>
          <w:marRight w:val="0"/>
          <w:marTop w:val="0"/>
          <w:marBottom w:val="0"/>
          <w:divBdr>
            <w:top w:val="none" w:sz="0" w:space="0" w:color="auto"/>
            <w:left w:val="none" w:sz="0" w:space="0" w:color="auto"/>
            <w:bottom w:val="none" w:sz="0" w:space="0" w:color="auto"/>
            <w:right w:val="none" w:sz="0" w:space="0" w:color="auto"/>
          </w:divBdr>
        </w:div>
        <w:div w:id="956760888">
          <w:marLeft w:val="480"/>
          <w:marRight w:val="0"/>
          <w:marTop w:val="0"/>
          <w:marBottom w:val="0"/>
          <w:divBdr>
            <w:top w:val="none" w:sz="0" w:space="0" w:color="auto"/>
            <w:left w:val="none" w:sz="0" w:space="0" w:color="auto"/>
            <w:bottom w:val="none" w:sz="0" w:space="0" w:color="auto"/>
            <w:right w:val="none" w:sz="0" w:space="0" w:color="auto"/>
          </w:divBdr>
        </w:div>
        <w:div w:id="1754085683">
          <w:marLeft w:val="480"/>
          <w:marRight w:val="0"/>
          <w:marTop w:val="0"/>
          <w:marBottom w:val="0"/>
          <w:divBdr>
            <w:top w:val="none" w:sz="0" w:space="0" w:color="auto"/>
            <w:left w:val="none" w:sz="0" w:space="0" w:color="auto"/>
            <w:bottom w:val="none" w:sz="0" w:space="0" w:color="auto"/>
            <w:right w:val="none" w:sz="0" w:space="0" w:color="auto"/>
          </w:divBdr>
        </w:div>
        <w:div w:id="686298435">
          <w:marLeft w:val="480"/>
          <w:marRight w:val="0"/>
          <w:marTop w:val="0"/>
          <w:marBottom w:val="0"/>
          <w:divBdr>
            <w:top w:val="none" w:sz="0" w:space="0" w:color="auto"/>
            <w:left w:val="none" w:sz="0" w:space="0" w:color="auto"/>
            <w:bottom w:val="none" w:sz="0" w:space="0" w:color="auto"/>
            <w:right w:val="none" w:sz="0" w:space="0" w:color="auto"/>
          </w:divBdr>
        </w:div>
        <w:div w:id="88741124">
          <w:marLeft w:val="480"/>
          <w:marRight w:val="0"/>
          <w:marTop w:val="0"/>
          <w:marBottom w:val="0"/>
          <w:divBdr>
            <w:top w:val="none" w:sz="0" w:space="0" w:color="auto"/>
            <w:left w:val="none" w:sz="0" w:space="0" w:color="auto"/>
            <w:bottom w:val="none" w:sz="0" w:space="0" w:color="auto"/>
            <w:right w:val="none" w:sz="0" w:space="0" w:color="auto"/>
          </w:divBdr>
        </w:div>
        <w:div w:id="857740112">
          <w:marLeft w:val="480"/>
          <w:marRight w:val="0"/>
          <w:marTop w:val="0"/>
          <w:marBottom w:val="0"/>
          <w:divBdr>
            <w:top w:val="none" w:sz="0" w:space="0" w:color="auto"/>
            <w:left w:val="none" w:sz="0" w:space="0" w:color="auto"/>
            <w:bottom w:val="none" w:sz="0" w:space="0" w:color="auto"/>
            <w:right w:val="none" w:sz="0" w:space="0" w:color="auto"/>
          </w:divBdr>
        </w:div>
        <w:div w:id="2098479900">
          <w:marLeft w:val="480"/>
          <w:marRight w:val="0"/>
          <w:marTop w:val="0"/>
          <w:marBottom w:val="0"/>
          <w:divBdr>
            <w:top w:val="none" w:sz="0" w:space="0" w:color="auto"/>
            <w:left w:val="none" w:sz="0" w:space="0" w:color="auto"/>
            <w:bottom w:val="none" w:sz="0" w:space="0" w:color="auto"/>
            <w:right w:val="none" w:sz="0" w:space="0" w:color="auto"/>
          </w:divBdr>
        </w:div>
        <w:div w:id="1901165945">
          <w:marLeft w:val="480"/>
          <w:marRight w:val="0"/>
          <w:marTop w:val="0"/>
          <w:marBottom w:val="0"/>
          <w:divBdr>
            <w:top w:val="none" w:sz="0" w:space="0" w:color="auto"/>
            <w:left w:val="none" w:sz="0" w:space="0" w:color="auto"/>
            <w:bottom w:val="none" w:sz="0" w:space="0" w:color="auto"/>
            <w:right w:val="none" w:sz="0" w:space="0" w:color="auto"/>
          </w:divBdr>
        </w:div>
        <w:div w:id="147404062">
          <w:marLeft w:val="480"/>
          <w:marRight w:val="0"/>
          <w:marTop w:val="0"/>
          <w:marBottom w:val="0"/>
          <w:divBdr>
            <w:top w:val="none" w:sz="0" w:space="0" w:color="auto"/>
            <w:left w:val="none" w:sz="0" w:space="0" w:color="auto"/>
            <w:bottom w:val="none" w:sz="0" w:space="0" w:color="auto"/>
            <w:right w:val="none" w:sz="0" w:space="0" w:color="auto"/>
          </w:divBdr>
        </w:div>
        <w:div w:id="863330386">
          <w:marLeft w:val="480"/>
          <w:marRight w:val="0"/>
          <w:marTop w:val="0"/>
          <w:marBottom w:val="0"/>
          <w:divBdr>
            <w:top w:val="none" w:sz="0" w:space="0" w:color="auto"/>
            <w:left w:val="none" w:sz="0" w:space="0" w:color="auto"/>
            <w:bottom w:val="none" w:sz="0" w:space="0" w:color="auto"/>
            <w:right w:val="none" w:sz="0" w:space="0" w:color="auto"/>
          </w:divBdr>
        </w:div>
        <w:div w:id="659845932">
          <w:marLeft w:val="480"/>
          <w:marRight w:val="0"/>
          <w:marTop w:val="0"/>
          <w:marBottom w:val="0"/>
          <w:divBdr>
            <w:top w:val="none" w:sz="0" w:space="0" w:color="auto"/>
            <w:left w:val="none" w:sz="0" w:space="0" w:color="auto"/>
            <w:bottom w:val="none" w:sz="0" w:space="0" w:color="auto"/>
            <w:right w:val="none" w:sz="0" w:space="0" w:color="auto"/>
          </w:divBdr>
        </w:div>
        <w:div w:id="1806392154">
          <w:marLeft w:val="480"/>
          <w:marRight w:val="0"/>
          <w:marTop w:val="0"/>
          <w:marBottom w:val="0"/>
          <w:divBdr>
            <w:top w:val="none" w:sz="0" w:space="0" w:color="auto"/>
            <w:left w:val="none" w:sz="0" w:space="0" w:color="auto"/>
            <w:bottom w:val="none" w:sz="0" w:space="0" w:color="auto"/>
            <w:right w:val="none" w:sz="0" w:space="0" w:color="auto"/>
          </w:divBdr>
        </w:div>
        <w:div w:id="1092969433">
          <w:marLeft w:val="480"/>
          <w:marRight w:val="0"/>
          <w:marTop w:val="0"/>
          <w:marBottom w:val="0"/>
          <w:divBdr>
            <w:top w:val="none" w:sz="0" w:space="0" w:color="auto"/>
            <w:left w:val="none" w:sz="0" w:space="0" w:color="auto"/>
            <w:bottom w:val="none" w:sz="0" w:space="0" w:color="auto"/>
            <w:right w:val="none" w:sz="0" w:space="0" w:color="auto"/>
          </w:divBdr>
        </w:div>
        <w:div w:id="317802767">
          <w:marLeft w:val="480"/>
          <w:marRight w:val="0"/>
          <w:marTop w:val="0"/>
          <w:marBottom w:val="0"/>
          <w:divBdr>
            <w:top w:val="none" w:sz="0" w:space="0" w:color="auto"/>
            <w:left w:val="none" w:sz="0" w:space="0" w:color="auto"/>
            <w:bottom w:val="none" w:sz="0" w:space="0" w:color="auto"/>
            <w:right w:val="none" w:sz="0" w:space="0" w:color="auto"/>
          </w:divBdr>
        </w:div>
        <w:div w:id="616566596">
          <w:marLeft w:val="480"/>
          <w:marRight w:val="0"/>
          <w:marTop w:val="0"/>
          <w:marBottom w:val="0"/>
          <w:divBdr>
            <w:top w:val="none" w:sz="0" w:space="0" w:color="auto"/>
            <w:left w:val="none" w:sz="0" w:space="0" w:color="auto"/>
            <w:bottom w:val="none" w:sz="0" w:space="0" w:color="auto"/>
            <w:right w:val="none" w:sz="0" w:space="0" w:color="auto"/>
          </w:divBdr>
        </w:div>
        <w:div w:id="1238318347">
          <w:marLeft w:val="480"/>
          <w:marRight w:val="0"/>
          <w:marTop w:val="0"/>
          <w:marBottom w:val="0"/>
          <w:divBdr>
            <w:top w:val="none" w:sz="0" w:space="0" w:color="auto"/>
            <w:left w:val="none" w:sz="0" w:space="0" w:color="auto"/>
            <w:bottom w:val="none" w:sz="0" w:space="0" w:color="auto"/>
            <w:right w:val="none" w:sz="0" w:space="0" w:color="auto"/>
          </w:divBdr>
        </w:div>
        <w:div w:id="610357815">
          <w:marLeft w:val="480"/>
          <w:marRight w:val="0"/>
          <w:marTop w:val="0"/>
          <w:marBottom w:val="0"/>
          <w:divBdr>
            <w:top w:val="none" w:sz="0" w:space="0" w:color="auto"/>
            <w:left w:val="none" w:sz="0" w:space="0" w:color="auto"/>
            <w:bottom w:val="none" w:sz="0" w:space="0" w:color="auto"/>
            <w:right w:val="none" w:sz="0" w:space="0" w:color="auto"/>
          </w:divBdr>
        </w:div>
        <w:div w:id="1525633228">
          <w:marLeft w:val="480"/>
          <w:marRight w:val="0"/>
          <w:marTop w:val="0"/>
          <w:marBottom w:val="0"/>
          <w:divBdr>
            <w:top w:val="none" w:sz="0" w:space="0" w:color="auto"/>
            <w:left w:val="none" w:sz="0" w:space="0" w:color="auto"/>
            <w:bottom w:val="none" w:sz="0" w:space="0" w:color="auto"/>
            <w:right w:val="none" w:sz="0" w:space="0" w:color="auto"/>
          </w:divBdr>
        </w:div>
        <w:div w:id="1051080182">
          <w:marLeft w:val="480"/>
          <w:marRight w:val="0"/>
          <w:marTop w:val="0"/>
          <w:marBottom w:val="0"/>
          <w:divBdr>
            <w:top w:val="none" w:sz="0" w:space="0" w:color="auto"/>
            <w:left w:val="none" w:sz="0" w:space="0" w:color="auto"/>
            <w:bottom w:val="none" w:sz="0" w:space="0" w:color="auto"/>
            <w:right w:val="none" w:sz="0" w:space="0" w:color="auto"/>
          </w:divBdr>
        </w:div>
        <w:div w:id="1953706200">
          <w:marLeft w:val="480"/>
          <w:marRight w:val="0"/>
          <w:marTop w:val="0"/>
          <w:marBottom w:val="0"/>
          <w:divBdr>
            <w:top w:val="none" w:sz="0" w:space="0" w:color="auto"/>
            <w:left w:val="none" w:sz="0" w:space="0" w:color="auto"/>
            <w:bottom w:val="none" w:sz="0" w:space="0" w:color="auto"/>
            <w:right w:val="none" w:sz="0" w:space="0" w:color="auto"/>
          </w:divBdr>
        </w:div>
        <w:div w:id="591473805">
          <w:marLeft w:val="480"/>
          <w:marRight w:val="0"/>
          <w:marTop w:val="0"/>
          <w:marBottom w:val="0"/>
          <w:divBdr>
            <w:top w:val="none" w:sz="0" w:space="0" w:color="auto"/>
            <w:left w:val="none" w:sz="0" w:space="0" w:color="auto"/>
            <w:bottom w:val="none" w:sz="0" w:space="0" w:color="auto"/>
            <w:right w:val="none" w:sz="0" w:space="0" w:color="auto"/>
          </w:divBdr>
        </w:div>
        <w:div w:id="549927626">
          <w:marLeft w:val="480"/>
          <w:marRight w:val="0"/>
          <w:marTop w:val="0"/>
          <w:marBottom w:val="0"/>
          <w:divBdr>
            <w:top w:val="none" w:sz="0" w:space="0" w:color="auto"/>
            <w:left w:val="none" w:sz="0" w:space="0" w:color="auto"/>
            <w:bottom w:val="none" w:sz="0" w:space="0" w:color="auto"/>
            <w:right w:val="none" w:sz="0" w:space="0" w:color="auto"/>
          </w:divBdr>
        </w:div>
        <w:div w:id="261691288">
          <w:marLeft w:val="480"/>
          <w:marRight w:val="0"/>
          <w:marTop w:val="0"/>
          <w:marBottom w:val="0"/>
          <w:divBdr>
            <w:top w:val="none" w:sz="0" w:space="0" w:color="auto"/>
            <w:left w:val="none" w:sz="0" w:space="0" w:color="auto"/>
            <w:bottom w:val="none" w:sz="0" w:space="0" w:color="auto"/>
            <w:right w:val="none" w:sz="0" w:space="0" w:color="auto"/>
          </w:divBdr>
        </w:div>
        <w:div w:id="1999915549">
          <w:marLeft w:val="480"/>
          <w:marRight w:val="0"/>
          <w:marTop w:val="0"/>
          <w:marBottom w:val="0"/>
          <w:divBdr>
            <w:top w:val="none" w:sz="0" w:space="0" w:color="auto"/>
            <w:left w:val="none" w:sz="0" w:space="0" w:color="auto"/>
            <w:bottom w:val="none" w:sz="0" w:space="0" w:color="auto"/>
            <w:right w:val="none" w:sz="0" w:space="0" w:color="auto"/>
          </w:divBdr>
        </w:div>
        <w:div w:id="728648445">
          <w:marLeft w:val="480"/>
          <w:marRight w:val="0"/>
          <w:marTop w:val="0"/>
          <w:marBottom w:val="0"/>
          <w:divBdr>
            <w:top w:val="none" w:sz="0" w:space="0" w:color="auto"/>
            <w:left w:val="none" w:sz="0" w:space="0" w:color="auto"/>
            <w:bottom w:val="none" w:sz="0" w:space="0" w:color="auto"/>
            <w:right w:val="none" w:sz="0" w:space="0" w:color="auto"/>
          </w:divBdr>
        </w:div>
      </w:divsChild>
    </w:div>
    <w:div w:id="35742312">
      <w:bodyDiv w:val="1"/>
      <w:marLeft w:val="0"/>
      <w:marRight w:val="0"/>
      <w:marTop w:val="0"/>
      <w:marBottom w:val="0"/>
      <w:divBdr>
        <w:top w:val="none" w:sz="0" w:space="0" w:color="auto"/>
        <w:left w:val="none" w:sz="0" w:space="0" w:color="auto"/>
        <w:bottom w:val="none" w:sz="0" w:space="0" w:color="auto"/>
        <w:right w:val="none" w:sz="0" w:space="0" w:color="auto"/>
      </w:divBdr>
    </w:div>
    <w:div w:id="37173688">
      <w:bodyDiv w:val="1"/>
      <w:marLeft w:val="0"/>
      <w:marRight w:val="0"/>
      <w:marTop w:val="0"/>
      <w:marBottom w:val="0"/>
      <w:divBdr>
        <w:top w:val="none" w:sz="0" w:space="0" w:color="auto"/>
        <w:left w:val="none" w:sz="0" w:space="0" w:color="auto"/>
        <w:bottom w:val="none" w:sz="0" w:space="0" w:color="auto"/>
        <w:right w:val="none" w:sz="0" w:space="0" w:color="auto"/>
      </w:divBdr>
    </w:div>
    <w:div w:id="40521045">
      <w:bodyDiv w:val="1"/>
      <w:marLeft w:val="0"/>
      <w:marRight w:val="0"/>
      <w:marTop w:val="0"/>
      <w:marBottom w:val="0"/>
      <w:divBdr>
        <w:top w:val="none" w:sz="0" w:space="0" w:color="auto"/>
        <w:left w:val="none" w:sz="0" w:space="0" w:color="auto"/>
        <w:bottom w:val="none" w:sz="0" w:space="0" w:color="auto"/>
        <w:right w:val="none" w:sz="0" w:space="0" w:color="auto"/>
      </w:divBdr>
    </w:div>
    <w:div w:id="43255079">
      <w:bodyDiv w:val="1"/>
      <w:marLeft w:val="0"/>
      <w:marRight w:val="0"/>
      <w:marTop w:val="0"/>
      <w:marBottom w:val="0"/>
      <w:divBdr>
        <w:top w:val="none" w:sz="0" w:space="0" w:color="auto"/>
        <w:left w:val="none" w:sz="0" w:space="0" w:color="auto"/>
        <w:bottom w:val="none" w:sz="0" w:space="0" w:color="auto"/>
        <w:right w:val="none" w:sz="0" w:space="0" w:color="auto"/>
      </w:divBdr>
      <w:divsChild>
        <w:div w:id="1082486345">
          <w:marLeft w:val="0"/>
          <w:marRight w:val="0"/>
          <w:marTop w:val="0"/>
          <w:marBottom w:val="0"/>
          <w:divBdr>
            <w:top w:val="none" w:sz="0" w:space="0" w:color="auto"/>
            <w:left w:val="none" w:sz="0" w:space="0" w:color="auto"/>
            <w:bottom w:val="none" w:sz="0" w:space="0" w:color="auto"/>
            <w:right w:val="none" w:sz="0" w:space="0" w:color="auto"/>
          </w:divBdr>
        </w:div>
      </w:divsChild>
    </w:div>
    <w:div w:id="48846820">
      <w:bodyDiv w:val="1"/>
      <w:marLeft w:val="0"/>
      <w:marRight w:val="0"/>
      <w:marTop w:val="0"/>
      <w:marBottom w:val="0"/>
      <w:divBdr>
        <w:top w:val="none" w:sz="0" w:space="0" w:color="auto"/>
        <w:left w:val="none" w:sz="0" w:space="0" w:color="auto"/>
        <w:bottom w:val="none" w:sz="0" w:space="0" w:color="auto"/>
        <w:right w:val="none" w:sz="0" w:space="0" w:color="auto"/>
      </w:divBdr>
    </w:div>
    <w:div w:id="49697432">
      <w:bodyDiv w:val="1"/>
      <w:marLeft w:val="0"/>
      <w:marRight w:val="0"/>
      <w:marTop w:val="0"/>
      <w:marBottom w:val="0"/>
      <w:divBdr>
        <w:top w:val="none" w:sz="0" w:space="0" w:color="auto"/>
        <w:left w:val="none" w:sz="0" w:space="0" w:color="auto"/>
        <w:bottom w:val="none" w:sz="0" w:space="0" w:color="auto"/>
        <w:right w:val="none" w:sz="0" w:space="0" w:color="auto"/>
      </w:divBdr>
      <w:divsChild>
        <w:div w:id="408888830">
          <w:marLeft w:val="0"/>
          <w:marRight w:val="0"/>
          <w:marTop w:val="0"/>
          <w:marBottom w:val="0"/>
          <w:divBdr>
            <w:top w:val="none" w:sz="0" w:space="0" w:color="auto"/>
            <w:left w:val="none" w:sz="0" w:space="0" w:color="auto"/>
            <w:bottom w:val="none" w:sz="0" w:space="0" w:color="auto"/>
            <w:right w:val="none" w:sz="0" w:space="0" w:color="auto"/>
          </w:divBdr>
        </w:div>
      </w:divsChild>
    </w:div>
    <w:div w:id="59642202">
      <w:bodyDiv w:val="1"/>
      <w:marLeft w:val="0"/>
      <w:marRight w:val="0"/>
      <w:marTop w:val="0"/>
      <w:marBottom w:val="0"/>
      <w:divBdr>
        <w:top w:val="none" w:sz="0" w:space="0" w:color="auto"/>
        <w:left w:val="none" w:sz="0" w:space="0" w:color="auto"/>
        <w:bottom w:val="none" w:sz="0" w:space="0" w:color="auto"/>
        <w:right w:val="none" w:sz="0" w:space="0" w:color="auto"/>
      </w:divBdr>
    </w:div>
    <w:div w:id="59914216">
      <w:bodyDiv w:val="1"/>
      <w:marLeft w:val="0"/>
      <w:marRight w:val="0"/>
      <w:marTop w:val="0"/>
      <w:marBottom w:val="0"/>
      <w:divBdr>
        <w:top w:val="none" w:sz="0" w:space="0" w:color="auto"/>
        <w:left w:val="none" w:sz="0" w:space="0" w:color="auto"/>
        <w:bottom w:val="none" w:sz="0" w:space="0" w:color="auto"/>
        <w:right w:val="none" w:sz="0" w:space="0" w:color="auto"/>
      </w:divBdr>
    </w:div>
    <w:div w:id="66728893">
      <w:bodyDiv w:val="1"/>
      <w:marLeft w:val="0"/>
      <w:marRight w:val="0"/>
      <w:marTop w:val="0"/>
      <w:marBottom w:val="0"/>
      <w:divBdr>
        <w:top w:val="none" w:sz="0" w:space="0" w:color="auto"/>
        <w:left w:val="none" w:sz="0" w:space="0" w:color="auto"/>
        <w:bottom w:val="none" w:sz="0" w:space="0" w:color="auto"/>
        <w:right w:val="none" w:sz="0" w:space="0" w:color="auto"/>
      </w:divBdr>
    </w:div>
    <w:div w:id="74518407">
      <w:bodyDiv w:val="1"/>
      <w:marLeft w:val="0"/>
      <w:marRight w:val="0"/>
      <w:marTop w:val="0"/>
      <w:marBottom w:val="0"/>
      <w:divBdr>
        <w:top w:val="none" w:sz="0" w:space="0" w:color="auto"/>
        <w:left w:val="none" w:sz="0" w:space="0" w:color="auto"/>
        <w:bottom w:val="none" w:sz="0" w:space="0" w:color="auto"/>
        <w:right w:val="none" w:sz="0" w:space="0" w:color="auto"/>
      </w:divBdr>
    </w:div>
    <w:div w:id="74591239">
      <w:bodyDiv w:val="1"/>
      <w:marLeft w:val="0"/>
      <w:marRight w:val="0"/>
      <w:marTop w:val="0"/>
      <w:marBottom w:val="0"/>
      <w:divBdr>
        <w:top w:val="none" w:sz="0" w:space="0" w:color="auto"/>
        <w:left w:val="none" w:sz="0" w:space="0" w:color="auto"/>
        <w:bottom w:val="none" w:sz="0" w:space="0" w:color="auto"/>
        <w:right w:val="none" w:sz="0" w:space="0" w:color="auto"/>
      </w:divBdr>
    </w:div>
    <w:div w:id="74865139">
      <w:bodyDiv w:val="1"/>
      <w:marLeft w:val="0"/>
      <w:marRight w:val="0"/>
      <w:marTop w:val="0"/>
      <w:marBottom w:val="0"/>
      <w:divBdr>
        <w:top w:val="none" w:sz="0" w:space="0" w:color="auto"/>
        <w:left w:val="none" w:sz="0" w:space="0" w:color="auto"/>
        <w:bottom w:val="none" w:sz="0" w:space="0" w:color="auto"/>
        <w:right w:val="none" w:sz="0" w:space="0" w:color="auto"/>
      </w:divBdr>
    </w:div>
    <w:div w:id="78600432">
      <w:bodyDiv w:val="1"/>
      <w:marLeft w:val="0"/>
      <w:marRight w:val="0"/>
      <w:marTop w:val="0"/>
      <w:marBottom w:val="0"/>
      <w:divBdr>
        <w:top w:val="none" w:sz="0" w:space="0" w:color="auto"/>
        <w:left w:val="none" w:sz="0" w:space="0" w:color="auto"/>
        <w:bottom w:val="none" w:sz="0" w:space="0" w:color="auto"/>
        <w:right w:val="none" w:sz="0" w:space="0" w:color="auto"/>
      </w:divBdr>
    </w:div>
    <w:div w:id="81798539">
      <w:bodyDiv w:val="1"/>
      <w:marLeft w:val="0"/>
      <w:marRight w:val="0"/>
      <w:marTop w:val="0"/>
      <w:marBottom w:val="0"/>
      <w:divBdr>
        <w:top w:val="none" w:sz="0" w:space="0" w:color="auto"/>
        <w:left w:val="none" w:sz="0" w:space="0" w:color="auto"/>
        <w:bottom w:val="none" w:sz="0" w:space="0" w:color="auto"/>
        <w:right w:val="none" w:sz="0" w:space="0" w:color="auto"/>
      </w:divBdr>
    </w:div>
    <w:div w:id="85420145">
      <w:bodyDiv w:val="1"/>
      <w:marLeft w:val="0"/>
      <w:marRight w:val="0"/>
      <w:marTop w:val="0"/>
      <w:marBottom w:val="0"/>
      <w:divBdr>
        <w:top w:val="none" w:sz="0" w:space="0" w:color="auto"/>
        <w:left w:val="none" w:sz="0" w:space="0" w:color="auto"/>
        <w:bottom w:val="none" w:sz="0" w:space="0" w:color="auto"/>
        <w:right w:val="none" w:sz="0" w:space="0" w:color="auto"/>
      </w:divBdr>
    </w:div>
    <w:div w:id="86655379">
      <w:bodyDiv w:val="1"/>
      <w:marLeft w:val="0"/>
      <w:marRight w:val="0"/>
      <w:marTop w:val="0"/>
      <w:marBottom w:val="0"/>
      <w:divBdr>
        <w:top w:val="none" w:sz="0" w:space="0" w:color="auto"/>
        <w:left w:val="none" w:sz="0" w:space="0" w:color="auto"/>
        <w:bottom w:val="none" w:sz="0" w:space="0" w:color="auto"/>
        <w:right w:val="none" w:sz="0" w:space="0" w:color="auto"/>
      </w:divBdr>
    </w:div>
    <w:div w:id="88350536">
      <w:bodyDiv w:val="1"/>
      <w:marLeft w:val="0"/>
      <w:marRight w:val="0"/>
      <w:marTop w:val="0"/>
      <w:marBottom w:val="0"/>
      <w:divBdr>
        <w:top w:val="none" w:sz="0" w:space="0" w:color="auto"/>
        <w:left w:val="none" w:sz="0" w:space="0" w:color="auto"/>
        <w:bottom w:val="none" w:sz="0" w:space="0" w:color="auto"/>
        <w:right w:val="none" w:sz="0" w:space="0" w:color="auto"/>
      </w:divBdr>
    </w:div>
    <w:div w:id="88821214">
      <w:bodyDiv w:val="1"/>
      <w:marLeft w:val="0"/>
      <w:marRight w:val="0"/>
      <w:marTop w:val="0"/>
      <w:marBottom w:val="0"/>
      <w:divBdr>
        <w:top w:val="none" w:sz="0" w:space="0" w:color="auto"/>
        <w:left w:val="none" w:sz="0" w:space="0" w:color="auto"/>
        <w:bottom w:val="none" w:sz="0" w:space="0" w:color="auto"/>
        <w:right w:val="none" w:sz="0" w:space="0" w:color="auto"/>
      </w:divBdr>
      <w:divsChild>
        <w:div w:id="679821319">
          <w:marLeft w:val="480"/>
          <w:marRight w:val="0"/>
          <w:marTop w:val="0"/>
          <w:marBottom w:val="0"/>
          <w:divBdr>
            <w:top w:val="none" w:sz="0" w:space="0" w:color="auto"/>
            <w:left w:val="none" w:sz="0" w:space="0" w:color="auto"/>
            <w:bottom w:val="none" w:sz="0" w:space="0" w:color="auto"/>
            <w:right w:val="none" w:sz="0" w:space="0" w:color="auto"/>
          </w:divBdr>
        </w:div>
        <w:div w:id="1671522736">
          <w:marLeft w:val="480"/>
          <w:marRight w:val="0"/>
          <w:marTop w:val="0"/>
          <w:marBottom w:val="0"/>
          <w:divBdr>
            <w:top w:val="none" w:sz="0" w:space="0" w:color="auto"/>
            <w:left w:val="none" w:sz="0" w:space="0" w:color="auto"/>
            <w:bottom w:val="none" w:sz="0" w:space="0" w:color="auto"/>
            <w:right w:val="none" w:sz="0" w:space="0" w:color="auto"/>
          </w:divBdr>
        </w:div>
        <w:div w:id="2077849321">
          <w:marLeft w:val="480"/>
          <w:marRight w:val="0"/>
          <w:marTop w:val="0"/>
          <w:marBottom w:val="0"/>
          <w:divBdr>
            <w:top w:val="none" w:sz="0" w:space="0" w:color="auto"/>
            <w:left w:val="none" w:sz="0" w:space="0" w:color="auto"/>
            <w:bottom w:val="none" w:sz="0" w:space="0" w:color="auto"/>
            <w:right w:val="none" w:sz="0" w:space="0" w:color="auto"/>
          </w:divBdr>
        </w:div>
        <w:div w:id="1826318783">
          <w:marLeft w:val="480"/>
          <w:marRight w:val="0"/>
          <w:marTop w:val="0"/>
          <w:marBottom w:val="0"/>
          <w:divBdr>
            <w:top w:val="none" w:sz="0" w:space="0" w:color="auto"/>
            <w:left w:val="none" w:sz="0" w:space="0" w:color="auto"/>
            <w:bottom w:val="none" w:sz="0" w:space="0" w:color="auto"/>
            <w:right w:val="none" w:sz="0" w:space="0" w:color="auto"/>
          </w:divBdr>
        </w:div>
        <w:div w:id="1395591178">
          <w:marLeft w:val="480"/>
          <w:marRight w:val="0"/>
          <w:marTop w:val="0"/>
          <w:marBottom w:val="0"/>
          <w:divBdr>
            <w:top w:val="none" w:sz="0" w:space="0" w:color="auto"/>
            <w:left w:val="none" w:sz="0" w:space="0" w:color="auto"/>
            <w:bottom w:val="none" w:sz="0" w:space="0" w:color="auto"/>
            <w:right w:val="none" w:sz="0" w:space="0" w:color="auto"/>
          </w:divBdr>
        </w:div>
        <w:div w:id="550385178">
          <w:marLeft w:val="480"/>
          <w:marRight w:val="0"/>
          <w:marTop w:val="0"/>
          <w:marBottom w:val="0"/>
          <w:divBdr>
            <w:top w:val="none" w:sz="0" w:space="0" w:color="auto"/>
            <w:left w:val="none" w:sz="0" w:space="0" w:color="auto"/>
            <w:bottom w:val="none" w:sz="0" w:space="0" w:color="auto"/>
            <w:right w:val="none" w:sz="0" w:space="0" w:color="auto"/>
          </w:divBdr>
        </w:div>
        <w:div w:id="697778093">
          <w:marLeft w:val="480"/>
          <w:marRight w:val="0"/>
          <w:marTop w:val="0"/>
          <w:marBottom w:val="0"/>
          <w:divBdr>
            <w:top w:val="none" w:sz="0" w:space="0" w:color="auto"/>
            <w:left w:val="none" w:sz="0" w:space="0" w:color="auto"/>
            <w:bottom w:val="none" w:sz="0" w:space="0" w:color="auto"/>
            <w:right w:val="none" w:sz="0" w:space="0" w:color="auto"/>
          </w:divBdr>
        </w:div>
        <w:div w:id="434787749">
          <w:marLeft w:val="480"/>
          <w:marRight w:val="0"/>
          <w:marTop w:val="0"/>
          <w:marBottom w:val="0"/>
          <w:divBdr>
            <w:top w:val="none" w:sz="0" w:space="0" w:color="auto"/>
            <w:left w:val="none" w:sz="0" w:space="0" w:color="auto"/>
            <w:bottom w:val="none" w:sz="0" w:space="0" w:color="auto"/>
            <w:right w:val="none" w:sz="0" w:space="0" w:color="auto"/>
          </w:divBdr>
        </w:div>
        <w:div w:id="423887523">
          <w:marLeft w:val="480"/>
          <w:marRight w:val="0"/>
          <w:marTop w:val="0"/>
          <w:marBottom w:val="0"/>
          <w:divBdr>
            <w:top w:val="none" w:sz="0" w:space="0" w:color="auto"/>
            <w:left w:val="none" w:sz="0" w:space="0" w:color="auto"/>
            <w:bottom w:val="none" w:sz="0" w:space="0" w:color="auto"/>
            <w:right w:val="none" w:sz="0" w:space="0" w:color="auto"/>
          </w:divBdr>
        </w:div>
        <w:div w:id="641271487">
          <w:marLeft w:val="480"/>
          <w:marRight w:val="0"/>
          <w:marTop w:val="0"/>
          <w:marBottom w:val="0"/>
          <w:divBdr>
            <w:top w:val="none" w:sz="0" w:space="0" w:color="auto"/>
            <w:left w:val="none" w:sz="0" w:space="0" w:color="auto"/>
            <w:bottom w:val="none" w:sz="0" w:space="0" w:color="auto"/>
            <w:right w:val="none" w:sz="0" w:space="0" w:color="auto"/>
          </w:divBdr>
        </w:div>
        <w:div w:id="1400591287">
          <w:marLeft w:val="480"/>
          <w:marRight w:val="0"/>
          <w:marTop w:val="0"/>
          <w:marBottom w:val="0"/>
          <w:divBdr>
            <w:top w:val="none" w:sz="0" w:space="0" w:color="auto"/>
            <w:left w:val="none" w:sz="0" w:space="0" w:color="auto"/>
            <w:bottom w:val="none" w:sz="0" w:space="0" w:color="auto"/>
            <w:right w:val="none" w:sz="0" w:space="0" w:color="auto"/>
          </w:divBdr>
        </w:div>
        <w:div w:id="2083334713">
          <w:marLeft w:val="480"/>
          <w:marRight w:val="0"/>
          <w:marTop w:val="0"/>
          <w:marBottom w:val="0"/>
          <w:divBdr>
            <w:top w:val="none" w:sz="0" w:space="0" w:color="auto"/>
            <w:left w:val="none" w:sz="0" w:space="0" w:color="auto"/>
            <w:bottom w:val="none" w:sz="0" w:space="0" w:color="auto"/>
            <w:right w:val="none" w:sz="0" w:space="0" w:color="auto"/>
          </w:divBdr>
        </w:div>
        <w:div w:id="1615481419">
          <w:marLeft w:val="480"/>
          <w:marRight w:val="0"/>
          <w:marTop w:val="0"/>
          <w:marBottom w:val="0"/>
          <w:divBdr>
            <w:top w:val="none" w:sz="0" w:space="0" w:color="auto"/>
            <w:left w:val="none" w:sz="0" w:space="0" w:color="auto"/>
            <w:bottom w:val="none" w:sz="0" w:space="0" w:color="auto"/>
            <w:right w:val="none" w:sz="0" w:space="0" w:color="auto"/>
          </w:divBdr>
        </w:div>
        <w:div w:id="852374943">
          <w:marLeft w:val="480"/>
          <w:marRight w:val="0"/>
          <w:marTop w:val="0"/>
          <w:marBottom w:val="0"/>
          <w:divBdr>
            <w:top w:val="none" w:sz="0" w:space="0" w:color="auto"/>
            <w:left w:val="none" w:sz="0" w:space="0" w:color="auto"/>
            <w:bottom w:val="none" w:sz="0" w:space="0" w:color="auto"/>
            <w:right w:val="none" w:sz="0" w:space="0" w:color="auto"/>
          </w:divBdr>
        </w:div>
        <w:div w:id="1171530092">
          <w:marLeft w:val="480"/>
          <w:marRight w:val="0"/>
          <w:marTop w:val="0"/>
          <w:marBottom w:val="0"/>
          <w:divBdr>
            <w:top w:val="none" w:sz="0" w:space="0" w:color="auto"/>
            <w:left w:val="none" w:sz="0" w:space="0" w:color="auto"/>
            <w:bottom w:val="none" w:sz="0" w:space="0" w:color="auto"/>
            <w:right w:val="none" w:sz="0" w:space="0" w:color="auto"/>
          </w:divBdr>
        </w:div>
        <w:div w:id="1668970557">
          <w:marLeft w:val="480"/>
          <w:marRight w:val="0"/>
          <w:marTop w:val="0"/>
          <w:marBottom w:val="0"/>
          <w:divBdr>
            <w:top w:val="none" w:sz="0" w:space="0" w:color="auto"/>
            <w:left w:val="none" w:sz="0" w:space="0" w:color="auto"/>
            <w:bottom w:val="none" w:sz="0" w:space="0" w:color="auto"/>
            <w:right w:val="none" w:sz="0" w:space="0" w:color="auto"/>
          </w:divBdr>
        </w:div>
        <w:div w:id="1717851003">
          <w:marLeft w:val="480"/>
          <w:marRight w:val="0"/>
          <w:marTop w:val="0"/>
          <w:marBottom w:val="0"/>
          <w:divBdr>
            <w:top w:val="none" w:sz="0" w:space="0" w:color="auto"/>
            <w:left w:val="none" w:sz="0" w:space="0" w:color="auto"/>
            <w:bottom w:val="none" w:sz="0" w:space="0" w:color="auto"/>
            <w:right w:val="none" w:sz="0" w:space="0" w:color="auto"/>
          </w:divBdr>
        </w:div>
        <w:div w:id="1812285567">
          <w:marLeft w:val="480"/>
          <w:marRight w:val="0"/>
          <w:marTop w:val="0"/>
          <w:marBottom w:val="0"/>
          <w:divBdr>
            <w:top w:val="none" w:sz="0" w:space="0" w:color="auto"/>
            <w:left w:val="none" w:sz="0" w:space="0" w:color="auto"/>
            <w:bottom w:val="none" w:sz="0" w:space="0" w:color="auto"/>
            <w:right w:val="none" w:sz="0" w:space="0" w:color="auto"/>
          </w:divBdr>
        </w:div>
        <w:div w:id="1391004341">
          <w:marLeft w:val="480"/>
          <w:marRight w:val="0"/>
          <w:marTop w:val="0"/>
          <w:marBottom w:val="0"/>
          <w:divBdr>
            <w:top w:val="none" w:sz="0" w:space="0" w:color="auto"/>
            <w:left w:val="none" w:sz="0" w:space="0" w:color="auto"/>
            <w:bottom w:val="none" w:sz="0" w:space="0" w:color="auto"/>
            <w:right w:val="none" w:sz="0" w:space="0" w:color="auto"/>
          </w:divBdr>
        </w:div>
        <w:div w:id="1870096816">
          <w:marLeft w:val="480"/>
          <w:marRight w:val="0"/>
          <w:marTop w:val="0"/>
          <w:marBottom w:val="0"/>
          <w:divBdr>
            <w:top w:val="none" w:sz="0" w:space="0" w:color="auto"/>
            <w:left w:val="none" w:sz="0" w:space="0" w:color="auto"/>
            <w:bottom w:val="none" w:sz="0" w:space="0" w:color="auto"/>
            <w:right w:val="none" w:sz="0" w:space="0" w:color="auto"/>
          </w:divBdr>
        </w:div>
        <w:div w:id="589852543">
          <w:marLeft w:val="480"/>
          <w:marRight w:val="0"/>
          <w:marTop w:val="0"/>
          <w:marBottom w:val="0"/>
          <w:divBdr>
            <w:top w:val="none" w:sz="0" w:space="0" w:color="auto"/>
            <w:left w:val="none" w:sz="0" w:space="0" w:color="auto"/>
            <w:bottom w:val="none" w:sz="0" w:space="0" w:color="auto"/>
            <w:right w:val="none" w:sz="0" w:space="0" w:color="auto"/>
          </w:divBdr>
        </w:div>
        <w:div w:id="371880876">
          <w:marLeft w:val="480"/>
          <w:marRight w:val="0"/>
          <w:marTop w:val="0"/>
          <w:marBottom w:val="0"/>
          <w:divBdr>
            <w:top w:val="none" w:sz="0" w:space="0" w:color="auto"/>
            <w:left w:val="none" w:sz="0" w:space="0" w:color="auto"/>
            <w:bottom w:val="none" w:sz="0" w:space="0" w:color="auto"/>
            <w:right w:val="none" w:sz="0" w:space="0" w:color="auto"/>
          </w:divBdr>
        </w:div>
        <w:div w:id="553541564">
          <w:marLeft w:val="480"/>
          <w:marRight w:val="0"/>
          <w:marTop w:val="0"/>
          <w:marBottom w:val="0"/>
          <w:divBdr>
            <w:top w:val="none" w:sz="0" w:space="0" w:color="auto"/>
            <w:left w:val="none" w:sz="0" w:space="0" w:color="auto"/>
            <w:bottom w:val="none" w:sz="0" w:space="0" w:color="auto"/>
            <w:right w:val="none" w:sz="0" w:space="0" w:color="auto"/>
          </w:divBdr>
        </w:div>
        <w:div w:id="1242719009">
          <w:marLeft w:val="480"/>
          <w:marRight w:val="0"/>
          <w:marTop w:val="0"/>
          <w:marBottom w:val="0"/>
          <w:divBdr>
            <w:top w:val="none" w:sz="0" w:space="0" w:color="auto"/>
            <w:left w:val="none" w:sz="0" w:space="0" w:color="auto"/>
            <w:bottom w:val="none" w:sz="0" w:space="0" w:color="auto"/>
            <w:right w:val="none" w:sz="0" w:space="0" w:color="auto"/>
          </w:divBdr>
        </w:div>
        <w:div w:id="1664625714">
          <w:marLeft w:val="480"/>
          <w:marRight w:val="0"/>
          <w:marTop w:val="0"/>
          <w:marBottom w:val="0"/>
          <w:divBdr>
            <w:top w:val="none" w:sz="0" w:space="0" w:color="auto"/>
            <w:left w:val="none" w:sz="0" w:space="0" w:color="auto"/>
            <w:bottom w:val="none" w:sz="0" w:space="0" w:color="auto"/>
            <w:right w:val="none" w:sz="0" w:space="0" w:color="auto"/>
          </w:divBdr>
        </w:div>
        <w:div w:id="2046562090">
          <w:marLeft w:val="480"/>
          <w:marRight w:val="0"/>
          <w:marTop w:val="0"/>
          <w:marBottom w:val="0"/>
          <w:divBdr>
            <w:top w:val="none" w:sz="0" w:space="0" w:color="auto"/>
            <w:left w:val="none" w:sz="0" w:space="0" w:color="auto"/>
            <w:bottom w:val="none" w:sz="0" w:space="0" w:color="auto"/>
            <w:right w:val="none" w:sz="0" w:space="0" w:color="auto"/>
          </w:divBdr>
        </w:div>
        <w:div w:id="1153571658">
          <w:marLeft w:val="480"/>
          <w:marRight w:val="0"/>
          <w:marTop w:val="0"/>
          <w:marBottom w:val="0"/>
          <w:divBdr>
            <w:top w:val="none" w:sz="0" w:space="0" w:color="auto"/>
            <w:left w:val="none" w:sz="0" w:space="0" w:color="auto"/>
            <w:bottom w:val="none" w:sz="0" w:space="0" w:color="auto"/>
            <w:right w:val="none" w:sz="0" w:space="0" w:color="auto"/>
          </w:divBdr>
        </w:div>
        <w:div w:id="1321889442">
          <w:marLeft w:val="480"/>
          <w:marRight w:val="0"/>
          <w:marTop w:val="0"/>
          <w:marBottom w:val="0"/>
          <w:divBdr>
            <w:top w:val="none" w:sz="0" w:space="0" w:color="auto"/>
            <w:left w:val="none" w:sz="0" w:space="0" w:color="auto"/>
            <w:bottom w:val="none" w:sz="0" w:space="0" w:color="auto"/>
            <w:right w:val="none" w:sz="0" w:space="0" w:color="auto"/>
          </w:divBdr>
        </w:div>
        <w:div w:id="1632436405">
          <w:marLeft w:val="480"/>
          <w:marRight w:val="0"/>
          <w:marTop w:val="0"/>
          <w:marBottom w:val="0"/>
          <w:divBdr>
            <w:top w:val="none" w:sz="0" w:space="0" w:color="auto"/>
            <w:left w:val="none" w:sz="0" w:space="0" w:color="auto"/>
            <w:bottom w:val="none" w:sz="0" w:space="0" w:color="auto"/>
            <w:right w:val="none" w:sz="0" w:space="0" w:color="auto"/>
          </w:divBdr>
        </w:div>
        <w:div w:id="822084039">
          <w:marLeft w:val="480"/>
          <w:marRight w:val="0"/>
          <w:marTop w:val="0"/>
          <w:marBottom w:val="0"/>
          <w:divBdr>
            <w:top w:val="none" w:sz="0" w:space="0" w:color="auto"/>
            <w:left w:val="none" w:sz="0" w:space="0" w:color="auto"/>
            <w:bottom w:val="none" w:sz="0" w:space="0" w:color="auto"/>
            <w:right w:val="none" w:sz="0" w:space="0" w:color="auto"/>
          </w:divBdr>
        </w:div>
        <w:div w:id="1789665385">
          <w:marLeft w:val="480"/>
          <w:marRight w:val="0"/>
          <w:marTop w:val="0"/>
          <w:marBottom w:val="0"/>
          <w:divBdr>
            <w:top w:val="none" w:sz="0" w:space="0" w:color="auto"/>
            <w:left w:val="none" w:sz="0" w:space="0" w:color="auto"/>
            <w:bottom w:val="none" w:sz="0" w:space="0" w:color="auto"/>
            <w:right w:val="none" w:sz="0" w:space="0" w:color="auto"/>
          </w:divBdr>
        </w:div>
        <w:div w:id="321399357">
          <w:marLeft w:val="480"/>
          <w:marRight w:val="0"/>
          <w:marTop w:val="0"/>
          <w:marBottom w:val="0"/>
          <w:divBdr>
            <w:top w:val="none" w:sz="0" w:space="0" w:color="auto"/>
            <w:left w:val="none" w:sz="0" w:space="0" w:color="auto"/>
            <w:bottom w:val="none" w:sz="0" w:space="0" w:color="auto"/>
            <w:right w:val="none" w:sz="0" w:space="0" w:color="auto"/>
          </w:divBdr>
        </w:div>
        <w:div w:id="170148700">
          <w:marLeft w:val="480"/>
          <w:marRight w:val="0"/>
          <w:marTop w:val="0"/>
          <w:marBottom w:val="0"/>
          <w:divBdr>
            <w:top w:val="none" w:sz="0" w:space="0" w:color="auto"/>
            <w:left w:val="none" w:sz="0" w:space="0" w:color="auto"/>
            <w:bottom w:val="none" w:sz="0" w:space="0" w:color="auto"/>
            <w:right w:val="none" w:sz="0" w:space="0" w:color="auto"/>
          </w:divBdr>
        </w:div>
        <w:div w:id="1029455063">
          <w:marLeft w:val="480"/>
          <w:marRight w:val="0"/>
          <w:marTop w:val="0"/>
          <w:marBottom w:val="0"/>
          <w:divBdr>
            <w:top w:val="none" w:sz="0" w:space="0" w:color="auto"/>
            <w:left w:val="none" w:sz="0" w:space="0" w:color="auto"/>
            <w:bottom w:val="none" w:sz="0" w:space="0" w:color="auto"/>
            <w:right w:val="none" w:sz="0" w:space="0" w:color="auto"/>
          </w:divBdr>
        </w:div>
      </w:divsChild>
    </w:div>
    <w:div w:id="89395143">
      <w:bodyDiv w:val="1"/>
      <w:marLeft w:val="0"/>
      <w:marRight w:val="0"/>
      <w:marTop w:val="0"/>
      <w:marBottom w:val="0"/>
      <w:divBdr>
        <w:top w:val="none" w:sz="0" w:space="0" w:color="auto"/>
        <w:left w:val="none" w:sz="0" w:space="0" w:color="auto"/>
        <w:bottom w:val="none" w:sz="0" w:space="0" w:color="auto"/>
        <w:right w:val="none" w:sz="0" w:space="0" w:color="auto"/>
      </w:divBdr>
    </w:div>
    <w:div w:id="97022633">
      <w:bodyDiv w:val="1"/>
      <w:marLeft w:val="0"/>
      <w:marRight w:val="0"/>
      <w:marTop w:val="0"/>
      <w:marBottom w:val="0"/>
      <w:divBdr>
        <w:top w:val="none" w:sz="0" w:space="0" w:color="auto"/>
        <w:left w:val="none" w:sz="0" w:space="0" w:color="auto"/>
        <w:bottom w:val="none" w:sz="0" w:space="0" w:color="auto"/>
        <w:right w:val="none" w:sz="0" w:space="0" w:color="auto"/>
      </w:divBdr>
    </w:div>
    <w:div w:id="99492071">
      <w:bodyDiv w:val="1"/>
      <w:marLeft w:val="0"/>
      <w:marRight w:val="0"/>
      <w:marTop w:val="0"/>
      <w:marBottom w:val="0"/>
      <w:divBdr>
        <w:top w:val="none" w:sz="0" w:space="0" w:color="auto"/>
        <w:left w:val="none" w:sz="0" w:space="0" w:color="auto"/>
        <w:bottom w:val="none" w:sz="0" w:space="0" w:color="auto"/>
        <w:right w:val="none" w:sz="0" w:space="0" w:color="auto"/>
      </w:divBdr>
    </w:div>
    <w:div w:id="102188857">
      <w:bodyDiv w:val="1"/>
      <w:marLeft w:val="0"/>
      <w:marRight w:val="0"/>
      <w:marTop w:val="0"/>
      <w:marBottom w:val="0"/>
      <w:divBdr>
        <w:top w:val="none" w:sz="0" w:space="0" w:color="auto"/>
        <w:left w:val="none" w:sz="0" w:space="0" w:color="auto"/>
        <w:bottom w:val="none" w:sz="0" w:space="0" w:color="auto"/>
        <w:right w:val="none" w:sz="0" w:space="0" w:color="auto"/>
      </w:divBdr>
      <w:divsChild>
        <w:div w:id="1561672866">
          <w:marLeft w:val="480"/>
          <w:marRight w:val="0"/>
          <w:marTop w:val="0"/>
          <w:marBottom w:val="0"/>
          <w:divBdr>
            <w:top w:val="none" w:sz="0" w:space="0" w:color="auto"/>
            <w:left w:val="none" w:sz="0" w:space="0" w:color="auto"/>
            <w:bottom w:val="none" w:sz="0" w:space="0" w:color="auto"/>
            <w:right w:val="none" w:sz="0" w:space="0" w:color="auto"/>
          </w:divBdr>
        </w:div>
        <w:div w:id="191959929">
          <w:marLeft w:val="480"/>
          <w:marRight w:val="0"/>
          <w:marTop w:val="0"/>
          <w:marBottom w:val="0"/>
          <w:divBdr>
            <w:top w:val="none" w:sz="0" w:space="0" w:color="auto"/>
            <w:left w:val="none" w:sz="0" w:space="0" w:color="auto"/>
            <w:bottom w:val="none" w:sz="0" w:space="0" w:color="auto"/>
            <w:right w:val="none" w:sz="0" w:space="0" w:color="auto"/>
          </w:divBdr>
        </w:div>
        <w:div w:id="680862114">
          <w:marLeft w:val="480"/>
          <w:marRight w:val="0"/>
          <w:marTop w:val="0"/>
          <w:marBottom w:val="0"/>
          <w:divBdr>
            <w:top w:val="none" w:sz="0" w:space="0" w:color="auto"/>
            <w:left w:val="none" w:sz="0" w:space="0" w:color="auto"/>
            <w:bottom w:val="none" w:sz="0" w:space="0" w:color="auto"/>
            <w:right w:val="none" w:sz="0" w:space="0" w:color="auto"/>
          </w:divBdr>
        </w:div>
        <w:div w:id="227109823">
          <w:marLeft w:val="480"/>
          <w:marRight w:val="0"/>
          <w:marTop w:val="0"/>
          <w:marBottom w:val="0"/>
          <w:divBdr>
            <w:top w:val="none" w:sz="0" w:space="0" w:color="auto"/>
            <w:left w:val="none" w:sz="0" w:space="0" w:color="auto"/>
            <w:bottom w:val="none" w:sz="0" w:space="0" w:color="auto"/>
            <w:right w:val="none" w:sz="0" w:space="0" w:color="auto"/>
          </w:divBdr>
        </w:div>
        <w:div w:id="1301110120">
          <w:marLeft w:val="480"/>
          <w:marRight w:val="0"/>
          <w:marTop w:val="0"/>
          <w:marBottom w:val="0"/>
          <w:divBdr>
            <w:top w:val="none" w:sz="0" w:space="0" w:color="auto"/>
            <w:left w:val="none" w:sz="0" w:space="0" w:color="auto"/>
            <w:bottom w:val="none" w:sz="0" w:space="0" w:color="auto"/>
            <w:right w:val="none" w:sz="0" w:space="0" w:color="auto"/>
          </w:divBdr>
        </w:div>
        <w:div w:id="1955474669">
          <w:marLeft w:val="480"/>
          <w:marRight w:val="0"/>
          <w:marTop w:val="0"/>
          <w:marBottom w:val="0"/>
          <w:divBdr>
            <w:top w:val="none" w:sz="0" w:space="0" w:color="auto"/>
            <w:left w:val="none" w:sz="0" w:space="0" w:color="auto"/>
            <w:bottom w:val="none" w:sz="0" w:space="0" w:color="auto"/>
            <w:right w:val="none" w:sz="0" w:space="0" w:color="auto"/>
          </w:divBdr>
        </w:div>
        <w:div w:id="1204059430">
          <w:marLeft w:val="480"/>
          <w:marRight w:val="0"/>
          <w:marTop w:val="0"/>
          <w:marBottom w:val="0"/>
          <w:divBdr>
            <w:top w:val="none" w:sz="0" w:space="0" w:color="auto"/>
            <w:left w:val="none" w:sz="0" w:space="0" w:color="auto"/>
            <w:bottom w:val="none" w:sz="0" w:space="0" w:color="auto"/>
            <w:right w:val="none" w:sz="0" w:space="0" w:color="auto"/>
          </w:divBdr>
        </w:div>
        <w:div w:id="1960063006">
          <w:marLeft w:val="480"/>
          <w:marRight w:val="0"/>
          <w:marTop w:val="0"/>
          <w:marBottom w:val="0"/>
          <w:divBdr>
            <w:top w:val="none" w:sz="0" w:space="0" w:color="auto"/>
            <w:left w:val="none" w:sz="0" w:space="0" w:color="auto"/>
            <w:bottom w:val="none" w:sz="0" w:space="0" w:color="auto"/>
            <w:right w:val="none" w:sz="0" w:space="0" w:color="auto"/>
          </w:divBdr>
        </w:div>
        <w:div w:id="517425273">
          <w:marLeft w:val="480"/>
          <w:marRight w:val="0"/>
          <w:marTop w:val="0"/>
          <w:marBottom w:val="0"/>
          <w:divBdr>
            <w:top w:val="none" w:sz="0" w:space="0" w:color="auto"/>
            <w:left w:val="none" w:sz="0" w:space="0" w:color="auto"/>
            <w:bottom w:val="none" w:sz="0" w:space="0" w:color="auto"/>
            <w:right w:val="none" w:sz="0" w:space="0" w:color="auto"/>
          </w:divBdr>
        </w:div>
        <w:div w:id="1426152305">
          <w:marLeft w:val="480"/>
          <w:marRight w:val="0"/>
          <w:marTop w:val="0"/>
          <w:marBottom w:val="0"/>
          <w:divBdr>
            <w:top w:val="none" w:sz="0" w:space="0" w:color="auto"/>
            <w:left w:val="none" w:sz="0" w:space="0" w:color="auto"/>
            <w:bottom w:val="none" w:sz="0" w:space="0" w:color="auto"/>
            <w:right w:val="none" w:sz="0" w:space="0" w:color="auto"/>
          </w:divBdr>
        </w:div>
        <w:div w:id="127864541">
          <w:marLeft w:val="480"/>
          <w:marRight w:val="0"/>
          <w:marTop w:val="0"/>
          <w:marBottom w:val="0"/>
          <w:divBdr>
            <w:top w:val="none" w:sz="0" w:space="0" w:color="auto"/>
            <w:left w:val="none" w:sz="0" w:space="0" w:color="auto"/>
            <w:bottom w:val="none" w:sz="0" w:space="0" w:color="auto"/>
            <w:right w:val="none" w:sz="0" w:space="0" w:color="auto"/>
          </w:divBdr>
        </w:div>
        <w:div w:id="261035142">
          <w:marLeft w:val="480"/>
          <w:marRight w:val="0"/>
          <w:marTop w:val="0"/>
          <w:marBottom w:val="0"/>
          <w:divBdr>
            <w:top w:val="none" w:sz="0" w:space="0" w:color="auto"/>
            <w:left w:val="none" w:sz="0" w:space="0" w:color="auto"/>
            <w:bottom w:val="none" w:sz="0" w:space="0" w:color="auto"/>
            <w:right w:val="none" w:sz="0" w:space="0" w:color="auto"/>
          </w:divBdr>
        </w:div>
        <w:div w:id="334110890">
          <w:marLeft w:val="480"/>
          <w:marRight w:val="0"/>
          <w:marTop w:val="0"/>
          <w:marBottom w:val="0"/>
          <w:divBdr>
            <w:top w:val="none" w:sz="0" w:space="0" w:color="auto"/>
            <w:left w:val="none" w:sz="0" w:space="0" w:color="auto"/>
            <w:bottom w:val="none" w:sz="0" w:space="0" w:color="auto"/>
            <w:right w:val="none" w:sz="0" w:space="0" w:color="auto"/>
          </w:divBdr>
        </w:div>
        <w:div w:id="1125200463">
          <w:marLeft w:val="480"/>
          <w:marRight w:val="0"/>
          <w:marTop w:val="0"/>
          <w:marBottom w:val="0"/>
          <w:divBdr>
            <w:top w:val="none" w:sz="0" w:space="0" w:color="auto"/>
            <w:left w:val="none" w:sz="0" w:space="0" w:color="auto"/>
            <w:bottom w:val="none" w:sz="0" w:space="0" w:color="auto"/>
            <w:right w:val="none" w:sz="0" w:space="0" w:color="auto"/>
          </w:divBdr>
        </w:div>
        <w:div w:id="749735741">
          <w:marLeft w:val="480"/>
          <w:marRight w:val="0"/>
          <w:marTop w:val="0"/>
          <w:marBottom w:val="0"/>
          <w:divBdr>
            <w:top w:val="none" w:sz="0" w:space="0" w:color="auto"/>
            <w:left w:val="none" w:sz="0" w:space="0" w:color="auto"/>
            <w:bottom w:val="none" w:sz="0" w:space="0" w:color="auto"/>
            <w:right w:val="none" w:sz="0" w:space="0" w:color="auto"/>
          </w:divBdr>
        </w:div>
        <w:div w:id="2124419577">
          <w:marLeft w:val="480"/>
          <w:marRight w:val="0"/>
          <w:marTop w:val="0"/>
          <w:marBottom w:val="0"/>
          <w:divBdr>
            <w:top w:val="none" w:sz="0" w:space="0" w:color="auto"/>
            <w:left w:val="none" w:sz="0" w:space="0" w:color="auto"/>
            <w:bottom w:val="none" w:sz="0" w:space="0" w:color="auto"/>
            <w:right w:val="none" w:sz="0" w:space="0" w:color="auto"/>
          </w:divBdr>
        </w:div>
        <w:div w:id="1820461040">
          <w:marLeft w:val="480"/>
          <w:marRight w:val="0"/>
          <w:marTop w:val="0"/>
          <w:marBottom w:val="0"/>
          <w:divBdr>
            <w:top w:val="none" w:sz="0" w:space="0" w:color="auto"/>
            <w:left w:val="none" w:sz="0" w:space="0" w:color="auto"/>
            <w:bottom w:val="none" w:sz="0" w:space="0" w:color="auto"/>
            <w:right w:val="none" w:sz="0" w:space="0" w:color="auto"/>
          </w:divBdr>
        </w:div>
        <w:div w:id="1625042514">
          <w:marLeft w:val="480"/>
          <w:marRight w:val="0"/>
          <w:marTop w:val="0"/>
          <w:marBottom w:val="0"/>
          <w:divBdr>
            <w:top w:val="none" w:sz="0" w:space="0" w:color="auto"/>
            <w:left w:val="none" w:sz="0" w:space="0" w:color="auto"/>
            <w:bottom w:val="none" w:sz="0" w:space="0" w:color="auto"/>
            <w:right w:val="none" w:sz="0" w:space="0" w:color="auto"/>
          </w:divBdr>
        </w:div>
        <w:div w:id="271086371">
          <w:marLeft w:val="480"/>
          <w:marRight w:val="0"/>
          <w:marTop w:val="0"/>
          <w:marBottom w:val="0"/>
          <w:divBdr>
            <w:top w:val="none" w:sz="0" w:space="0" w:color="auto"/>
            <w:left w:val="none" w:sz="0" w:space="0" w:color="auto"/>
            <w:bottom w:val="none" w:sz="0" w:space="0" w:color="auto"/>
            <w:right w:val="none" w:sz="0" w:space="0" w:color="auto"/>
          </w:divBdr>
        </w:div>
        <w:div w:id="1080255475">
          <w:marLeft w:val="480"/>
          <w:marRight w:val="0"/>
          <w:marTop w:val="0"/>
          <w:marBottom w:val="0"/>
          <w:divBdr>
            <w:top w:val="none" w:sz="0" w:space="0" w:color="auto"/>
            <w:left w:val="none" w:sz="0" w:space="0" w:color="auto"/>
            <w:bottom w:val="none" w:sz="0" w:space="0" w:color="auto"/>
            <w:right w:val="none" w:sz="0" w:space="0" w:color="auto"/>
          </w:divBdr>
        </w:div>
        <w:div w:id="579797672">
          <w:marLeft w:val="480"/>
          <w:marRight w:val="0"/>
          <w:marTop w:val="0"/>
          <w:marBottom w:val="0"/>
          <w:divBdr>
            <w:top w:val="none" w:sz="0" w:space="0" w:color="auto"/>
            <w:left w:val="none" w:sz="0" w:space="0" w:color="auto"/>
            <w:bottom w:val="none" w:sz="0" w:space="0" w:color="auto"/>
            <w:right w:val="none" w:sz="0" w:space="0" w:color="auto"/>
          </w:divBdr>
        </w:div>
        <w:div w:id="692388734">
          <w:marLeft w:val="480"/>
          <w:marRight w:val="0"/>
          <w:marTop w:val="0"/>
          <w:marBottom w:val="0"/>
          <w:divBdr>
            <w:top w:val="none" w:sz="0" w:space="0" w:color="auto"/>
            <w:left w:val="none" w:sz="0" w:space="0" w:color="auto"/>
            <w:bottom w:val="none" w:sz="0" w:space="0" w:color="auto"/>
            <w:right w:val="none" w:sz="0" w:space="0" w:color="auto"/>
          </w:divBdr>
        </w:div>
        <w:div w:id="382754774">
          <w:marLeft w:val="480"/>
          <w:marRight w:val="0"/>
          <w:marTop w:val="0"/>
          <w:marBottom w:val="0"/>
          <w:divBdr>
            <w:top w:val="none" w:sz="0" w:space="0" w:color="auto"/>
            <w:left w:val="none" w:sz="0" w:space="0" w:color="auto"/>
            <w:bottom w:val="none" w:sz="0" w:space="0" w:color="auto"/>
            <w:right w:val="none" w:sz="0" w:space="0" w:color="auto"/>
          </w:divBdr>
        </w:div>
        <w:div w:id="1722054835">
          <w:marLeft w:val="480"/>
          <w:marRight w:val="0"/>
          <w:marTop w:val="0"/>
          <w:marBottom w:val="0"/>
          <w:divBdr>
            <w:top w:val="none" w:sz="0" w:space="0" w:color="auto"/>
            <w:left w:val="none" w:sz="0" w:space="0" w:color="auto"/>
            <w:bottom w:val="none" w:sz="0" w:space="0" w:color="auto"/>
            <w:right w:val="none" w:sz="0" w:space="0" w:color="auto"/>
          </w:divBdr>
        </w:div>
        <w:div w:id="1984699816">
          <w:marLeft w:val="480"/>
          <w:marRight w:val="0"/>
          <w:marTop w:val="0"/>
          <w:marBottom w:val="0"/>
          <w:divBdr>
            <w:top w:val="none" w:sz="0" w:space="0" w:color="auto"/>
            <w:left w:val="none" w:sz="0" w:space="0" w:color="auto"/>
            <w:bottom w:val="none" w:sz="0" w:space="0" w:color="auto"/>
            <w:right w:val="none" w:sz="0" w:space="0" w:color="auto"/>
          </w:divBdr>
        </w:div>
        <w:div w:id="1338651201">
          <w:marLeft w:val="480"/>
          <w:marRight w:val="0"/>
          <w:marTop w:val="0"/>
          <w:marBottom w:val="0"/>
          <w:divBdr>
            <w:top w:val="none" w:sz="0" w:space="0" w:color="auto"/>
            <w:left w:val="none" w:sz="0" w:space="0" w:color="auto"/>
            <w:bottom w:val="none" w:sz="0" w:space="0" w:color="auto"/>
            <w:right w:val="none" w:sz="0" w:space="0" w:color="auto"/>
          </w:divBdr>
        </w:div>
        <w:div w:id="1676613631">
          <w:marLeft w:val="480"/>
          <w:marRight w:val="0"/>
          <w:marTop w:val="0"/>
          <w:marBottom w:val="0"/>
          <w:divBdr>
            <w:top w:val="none" w:sz="0" w:space="0" w:color="auto"/>
            <w:left w:val="none" w:sz="0" w:space="0" w:color="auto"/>
            <w:bottom w:val="none" w:sz="0" w:space="0" w:color="auto"/>
            <w:right w:val="none" w:sz="0" w:space="0" w:color="auto"/>
          </w:divBdr>
        </w:div>
        <w:div w:id="1768692782">
          <w:marLeft w:val="480"/>
          <w:marRight w:val="0"/>
          <w:marTop w:val="0"/>
          <w:marBottom w:val="0"/>
          <w:divBdr>
            <w:top w:val="none" w:sz="0" w:space="0" w:color="auto"/>
            <w:left w:val="none" w:sz="0" w:space="0" w:color="auto"/>
            <w:bottom w:val="none" w:sz="0" w:space="0" w:color="auto"/>
            <w:right w:val="none" w:sz="0" w:space="0" w:color="auto"/>
          </w:divBdr>
        </w:div>
        <w:div w:id="619341230">
          <w:marLeft w:val="480"/>
          <w:marRight w:val="0"/>
          <w:marTop w:val="0"/>
          <w:marBottom w:val="0"/>
          <w:divBdr>
            <w:top w:val="none" w:sz="0" w:space="0" w:color="auto"/>
            <w:left w:val="none" w:sz="0" w:space="0" w:color="auto"/>
            <w:bottom w:val="none" w:sz="0" w:space="0" w:color="auto"/>
            <w:right w:val="none" w:sz="0" w:space="0" w:color="auto"/>
          </w:divBdr>
        </w:div>
        <w:div w:id="1081022360">
          <w:marLeft w:val="480"/>
          <w:marRight w:val="0"/>
          <w:marTop w:val="0"/>
          <w:marBottom w:val="0"/>
          <w:divBdr>
            <w:top w:val="none" w:sz="0" w:space="0" w:color="auto"/>
            <w:left w:val="none" w:sz="0" w:space="0" w:color="auto"/>
            <w:bottom w:val="none" w:sz="0" w:space="0" w:color="auto"/>
            <w:right w:val="none" w:sz="0" w:space="0" w:color="auto"/>
          </w:divBdr>
        </w:div>
        <w:div w:id="1852644225">
          <w:marLeft w:val="480"/>
          <w:marRight w:val="0"/>
          <w:marTop w:val="0"/>
          <w:marBottom w:val="0"/>
          <w:divBdr>
            <w:top w:val="none" w:sz="0" w:space="0" w:color="auto"/>
            <w:left w:val="none" w:sz="0" w:space="0" w:color="auto"/>
            <w:bottom w:val="none" w:sz="0" w:space="0" w:color="auto"/>
            <w:right w:val="none" w:sz="0" w:space="0" w:color="auto"/>
          </w:divBdr>
        </w:div>
        <w:div w:id="1758864377">
          <w:marLeft w:val="480"/>
          <w:marRight w:val="0"/>
          <w:marTop w:val="0"/>
          <w:marBottom w:val="0"/>
          <w:divBdr>
            <w:top w:val="none" w:sz="0" w:space="0" w:color="auto"/>
            <w:left w:val="none" w:sz="0" w:space="0" w:color="auto"/>
            <w:bottom w:val="none" w:sz="0" w:space="0" w:color="auto"/>
            <w:right w:val="none" w:sz="0" w:space="0" w:color="auto"/>
          </w:divBdr>
        </w:div>
      </w:divsChild>
    </w:div>
    <w:div w:id="111436010">
      <w:bodyDiv w:val="1"/>
      <w:marLeft w:val="0"/>
      <w:marRight w:val="0"/>
      <w:marTop w:val="0"/>
      <w:marBottom w:val="0"/>
      <w:divBdr>
        <w:top w:val="none" w:sz="0" w:space="0" w:color="auto"/>
        <w:left w:val="none" w:sz="0" w:space="0" w:color="auto"/>
        <w:bottom w:val="none" w:sz="0" w:space="0" w:color="auto"/>
        <w:right w:val="none" w:sz="0" w:space="0" w:color="auto"/>
      </w:divBdr>
      <w:divsChild>
        <w:div w:id="773331472">
          <w:marLeft w:val="480"/>
          <w:marRight w:val="0"/>
          <w:marTop w:val="0"/>
          <w:marBottom w:val="0"/>
          <w:divBdr>
            <w:top w:val="none" w:sz="0" w:space="0" w:color="auto"/>
            <w:left w:val="none" w:sz="0" w:space="0" w:color="auto"/>
            <w:bottom w:val="none" w:sz="0" w:space="0" w:color="auto"/>
            <w:right w:val="none" w:sz="0" w:space="0" w:color="auto"/>
          </w:divBdr>
        </w:div>
        <w:div w:id="1629773387">
          <w:marLeft w:val="480"/>
          <w:marRight w:val="0"/>
          <w:marTop w:val="0"/>
          <w:marBottom w:val="0"/>
          <w:divBdr>
            <w:top w:val="none" w:sz="0" w:space="0" w:color="auto"/>
            <w:left w:val="none" w:sz="0" w:space="0" w:color="auto"/>
            <w:bottom w:val="none" w:sz="0" w:space="0" w:color="auto"/>
            <w:right w:val="none" w:sz="0" w:space="0" w:color="auto"/>
          </w:divBdr>
        </w:div>
        <w:div w:id="464542384">
          <w:marLeft w:val="480"/>
          <w:marRight w:val="0"/>
          <w:marTop w:val="0"/>
          <w:marBottom w:val="0"/>
          <w:divBdr>
            <w:top w:val="none" w:sz="0" w:space="0" w:color="auto"/>
            <w:left w:val="none" w:sz="0" w:space="0" w:color="auto"/>
            <w:bottom w:val="none" w:sz="0" w:space="0" w:color="auto"/>
            <w:right w:val="none" w:sz="0" w:space="0" w:color="auto"/>
          </w:divBdr>
        </w:div>
        <w:div w:id="785392872">
          <w:marLeft w:val="480"/>
          <w:marRight w:val="0"/>
          <w:marTop w:val="0"/>
          <w:marBottom w:val="0"/>
          <w:divBdr>
            <w:top w:val="none" w:sz="0" w:space="0" w:color="auto"/>
            <w:left w:val="none" w:sz="0" w:space="0" w:color="auto"/>
            <w:bottom w:val="none" w:sz="0" w:space="0" w:color="auto"/>
            <w:right w:val="none" w:sz="0" w:space="0" w:color="auto"/>
          </w:divBdr>
        </w:div>
        <w:div w:id="1436827475">
          <w:marLeft w:val="480"/>
          <w:marRight w:val="0"/>
          <w:marTop w:val="0"/>
          <w:marBottom w:val="0"/>
          <w:divBdr>
            <w:top w:val="none" w:sz="0" w:space="0" w:color="auto"/>
            <w:left w:val="none" w:sz="0" w:space="0" w:color="auto"/>
            <w:bottom w:val="none" w:sz="0" w:space="0" w:color="auto"/>
            <w:right w:val="none" w:sz="0" w:space="0" w:color="auto"/>
          </w:divBdr>
        </w:div>
        <w:div w:id="1829401028">
          <w:marLeft w:val="480"/>
          <w:marRight w:val="0"/>
          <w:marTop w:val="0"/>
          <w:marBottom w:val="0"/>
          <w:divBdr>
            <w:top w:val="none" w:sz="0" w:space="0" w:color="auto"/>
            <w:left w:val="none" w:sz="0" w:space="0" w:color="auto"/>
            <w:bottom w:val="none" w:sz="0" w:space="0" w:color="auto"/>
            <w:right w:val="none" w:sz="0" w:space="0" w:color="auto"/>
          </w:divBdr>
        </w:div>
        <w:div w:id="699890341">
          <w:marLeft w:val="480"/>
          <w:marRight w:val="0"/>
          <w:marTop w:val="0"/>
          <w:marBottom w:val="0"/>
          <w:divBdr>
            <w:top w:val="none" w:sz="0" w:space="0" w:color="auto"/>
            <w:left w:val="none" w:sz="0" w:space="0" w:color="auto"/>
            <w:bottom w:val="none" w:sz="0" w:space="0" w:color="auto"/>
            <w:right w:val="none" w:sz="0" w:space="0" w:color="auto"/>
          </w:divBdr>
        </w:div>
        <w:div w:id="241186259">
          <w:marLeft w:val="480"/>
          <w:marRight w:val="0"/>
          <w:marTop w:val="0"/>
          <w:marBottom w:val="0"/>
          <w:divBdr>
            <w:top w:val="none" w:sz="0" w:space="0" w:color="auto"/>
            <w:left w:val="none" w:sz="0" w:space="0" w:color="auto"/>
            <w:bottom w:val="none" w:sz="0" w:space="0" w:color="auto"/>
            <w:right w:val="none" w:sz="0" w:space="0" w:color="auto"/>
          </w:divBdr>
        </w:div>
        <w:div w:id="492450102">
          <w:marLeft w:val="480"/>
          <w:marRight w:val="0"/>
          <w:marTop w:val="0"/>
          <w:marBottom w:val="0"/>
          <w:divBdr>
            <w:top w:val="none" w:sz="0" w:space="0" w:color="auto"/>
            <w:left w:val="none" w:sz="0" w:space="0" w:color="auto"/>
            <w:bottom w:val="none" w:sz="0" w:space="0" w:color="auto"/>
            <w:right w:val="none" w:sz="0" w:space="0" w:color="auto"/>
          </w:divBdr>
        </w:div>
        <w:div w:id="1406420011">
          <w:marLeft w:val="480"/>
          <w:marRight w:val="0"/>
          <w:marTop w:val="0"/>
          <w:marBottom w:val="0"/>
          <w:divBdr>
            <w:top w:val="none" w:sz="0" w:space="0" w:color="auto"/>
            <w:left w:val="none" w:sz="0" w:space="0" w:color="auto"/>
            <w:bottom w:val="none" w:sz="0" w:space="0" w:color="auto"/>
            <w:right w:val="none" w:sz="0" w:space="0" w:color="auto"/>
          </w:divBdr>
        </w:div>
        <w:div w:id="121658548">
          <w:marLeft w:val="480"/>
          <w:marRight w:val="0"/>
          <w:marTop w:val="0"/>
          <w:marBottom w:val="0"/>
          <w:divBdr>
            <w:top w:val="none" w:sz="0" w:space="0" w:color="auto"/>
            <w:left w:val="none" w:sz="0" w:space="0" w:color="auto"/>
            <w:bottom w:val="none" w:sz="0" w:space="0" w:color="auto"/>
            <w:right w:val="none" w:sz="0" w:space="0" w:color="auto"/>
          </w:divBdr>
        </w:div>
        <w:div w:id="2010785670">
          <w:marLeft w:val="480"/>
          <w:marRight w:val="0"/>
          <w:marTop w:val="0"/>
          <w:marBottom w:val="0"/>
          <w:divBdr>
            <w:top w:val="none" w:sz="0" w:space="0" w:color="auto"/>
            <w:left w:val="none" w:sz="0" w:space="0" w:color="auto"/>
            <w:bottom w:val="none" w:sz="0" w:space="0" w:color="auto"/>
            <w:right w:val="none" w:sz="0" w:space="0" w:color="auto"/>
          </w:divBdr>
        </w:div>
        <w:div w:id="196893946">
          <w:marLeft w:val="480"/>
          <w:marRight w:val="0"/>
          <w:marTop w:val="0"/>
          <w:marBottom w:val="0"/>
          <w:divBdr>
            <w:top w:val="none" w:sz="0" w:space="0" w:color="auto"/>
            <w:left w:val="none" w:sz="0" w:space="0" w:color="auto"/>
            <w:bottom w:val="none" w:sz="0" w:space="0" w:color="auto"/>
            <w:right w:val="none" w:sz="0" w:space="0" w:color="auto"/>
          </w:divBdr>
        </w:div>
        <w:div w:id="141429109">
          <w:marLeft w:val="480"/>
          <w:marRight w:val="0"/>
          <w:marTop w:val="0"/>
          <w:marBottom w:val="0"/>
          <w:divBdr>
            <w:top w:val="none" w:sz="0" w:space="0" w:color="auto"/>
            <w:left w:val="none" w:sz="0" w:space="0" w:color="auto"/>
            <w:bottom w:val="none" w:sz="0" w:space="0" w:color="auto"/>
            <w:right w:val="none" w:sz="0" w:space="0" w:color="auto"/>
          </w:divBdr>
        </w:div>
        <w:div w:id="1739589840">
          <w:marLeft w:val="480"/>
          <w:marRight w:val="0"/>
          <w:marTop w:val="0"/>
          <w:marBottom w:val="0"/>
          <w:divBdr>
            <w:top w:val="none" w:sz="0" w:space="0" w:color="auto"/>
            <w:left w:val="none" w:sz="0" w:space="0" w:color="auto"/>
            <w:bottom w:val="none" w:sz="0" w:space="0" w:color="auto"/>
            <w:right w:val="none" w:sz="0" w:space="0" w:color="auto"/>
          </w:divBdr>
        </w:div>
        <w:div w:id="1177309203">
          <w:marLeft w:val="480"/>
          <w:marRight w:val="0"/>
          <w:marTop w:val="0"/>
          <w:marBottom w:val="0"/>
          <w:divBdr>
            <w:top w:val="none" w:sz="0" w:space="0" w:color="auto"/>
            <w:left w:val="none" w:sz="0" w:space="0" w:color="auto"/>
            <w:bottom w:val="none" w:sz="0" w:space="0" w:color="auto"/>
            <w:right w:val="none" w:sz="0" w:space="0" w:color="auto"/>
          </w:divBdr>
        </w:div>
        <w:div w:id="656348514">
          <w:marLeft w:val="480"/>
          <w:marRight w:val="0"/>
          <w:marTop w:val="0"/>
          <w:marBottom w:val="0"/>
          <w:divBdr>
            <w:top w:val="none" w:sz="0" w:space="0" w:color="auto"/>
            <w:left w:val="none" w:sz="0" w:space="0" w:color="auto"/>
            <w:bottom w:val="none" w:sz="0" w:space="0" w:color="auto"/>
            <w:right w:val="none" w:sz="0" w:space="0" w:color="auto"/>
          </w:divBdr>
        </w:div>
        <w:div w:id="1005280129">
          <w:marLeft w:val="480"/>
          <w:marRight w:val="0"/>
          <w:marTop w:val="0"/>
          <w:marBottom w:val="0"/>
          <w:divBdr>
            <w:top w:val="none" w:sz="0" w:space="0" w:color="auto"/>
            <w:left w:val="none" w:sz="0" w:space="0" w:color="auto"/>
            <w:bottom w:val="none" w:sz="0" w:space="0" w:color="auto"/>
            <w:right w:val="none" w:sz="0" w:space="0" w:color="auto"/>
          </w:divBdr>
        </w:div>
        <w:div w:id="355540158">
          <w:marLeft w:val="480"/>
          <w:marRight w:val="0"/>
          <w:marTop w:val="0"/>
          <w:marBottom w:val="0"/>
          <w:divBdr>
            <w:top w:val="none" w:sz="0" w:space="0" w:color="auto"/>
            <w:left w:val="none" w:sz="0" w:space="0" w:color="auto"/>
            <w:bottom w:val="none" w:sz="0" w:space="0" w:color="auto"/>
            <w:right w:val="none" w:sz="0" w:space="0" w:color="auto"/>
          </w:divBdr>
        </w:div>
        <w:div w:id="1471166557">
          <w:marLeft w:val="480"/>
          <w:marRight w:val="0"/>
          <w:marTop w:val="0"/>
          <w:marBottom w:val="0"/>
          <w:divBdr>
            <w:top w:val="none" w:sz="0" w:space="0" w:color="auto"/>
            <w:left w:val="none" w:sz="0" w:space="0" w:color="auto"/>
            <w:bottom w:val="none" w:sz="0" w:space="0" w:color="auto"/>
            <w:right w:val="none" w:sz="0" w:space="0" w:color="auto"/>
          </w:divBdr>
        </w:div>
        <w:div w:id="579759220">
          <w:marLeft w:val="480"/>
          <w:marRight w:val="0"/>
          <w:marTop w:val="0"/>
          <w:marBottom w:val="0"/>
          <w:divBdr>
            <w:top w:val="none" w:sz="0" w:space="0" w:color="auto"/>
            <w:left w:val="none" w:sz="0" w:space="0" w:color="auto"/>
            <w:bottom w:val="none" w:sz="0" w:space="0" w:color="auto"/>
            <w:right w:val="none" w:sz="0" w:space="0" w:color="auto"/>
          </w:divBdr>
        </w:div>
        <w:div w:id="424152384">
          <w:marLeft w:val="480"/>
          <w:marRight w:val="0"/>
          <w:marTop w:val="0"/>
          <w:marBottom w:val="0"/>
          <w:divBdr>
            <w:top w:val="none" w:sz="0" w:space="0" w:color="auto"/>
            <w:left w:val="none" w:sz="0" w:space="0" w:color="auto"/>
            <w:bottom w:val="none" w:sz="0" w:space="0" w:color="auto"/>
            <w:right w:val="none" w:sz="0" w:space="0" w:color="auto"/>
          </w:divBdr>
        </w:div>
        <w:div w:id="160781579">
          <w:marLeft w:val="480"/>
          <w:marRight w:val="0"/>
          <w:marTop w:val="0"/>
          <w:marBottom w:val="0"/>
          <w:divBdr>
            <w:top w:val="none" w:sz="0" w:space="0" w:color="auto"/>
            <w:left w:val="none" w:sz="0" w:space="0" w:color="auto"/>
            <w:bottom w:val="none" w:sz="0" w:space="0" w:color="auto"/>
            <w:right w:val="none" w:sz="0" w:space="0" w:color="auto"/>
          </w:divBdr>
        </w:div>
        <w:div w:id="138571967">
          <w:marLeft w:val="480"/>
          <w:marRight w:val="0"/>
          <w:marTop w:val="0"/>
          <w:marBottom w:val="0"/>
          <w:divBdr>
            <w:top w:val="none" w:sz="0" w:space="0" w:color="auto"/>
            <w:left w:val="none" w:sz="0" w:space="0" w:color="auto"/>
            <w:bottom w:val="none" w:sz="0" w:space="0" w:color="auto"/>
            <w:right w:val="none" w:sz="0" w:space="0" w:color="auto"/>
          </w:divBdr>
        </w:div>
        <w:div w:id="1449468263">
          <w:marLeft w:val="480"/>
          <w:marRight w:val="0"/>
          <w:marTop w:val="0"/>
          <w:marBottom w:val="0"/>
          <w:divBdr>
            <w:top w:val="none" w:sz="0" w:space="0" w:color="auto"/>
            <w:left w:val="none" w:sz="0" w:space="0" w:color="auto"/>
            <w:bottom w:val="none" w:sz="0" w:space="0" w:color="auto"/>
            <w:right w:val="none" w:sz="0" w:space="0" w:color="auto"/>
          </w:divBdr>
        </w:div>
        <w:div w:id="938030067">
          <w:marLeft w:val="480"/>
          <w:marRight w:val="0"/>
          <w:marTop w:val="0"/>
          <w:marBottom w:val="0"/>
          <w:divBdr>
            <w:top w:val="none" w:sz="0" w:space="0" w:color="auto"/>
            <w:left w:val="none" w:sz="0" w:space="0" w:color="auto"/>
            <w:bottom w:val="none" w:sz="0" w:space="0" w:color="auto"/>
            <w:right w:val="none" w:sz="0" w:space="0" w:color="auto"/>
          </w:divBdr>
        </w:div>
        <w:div w:id="259533036">
          <w:marLeft w:val="480"/>
          <w:marRight w:val="0"/>
          <w:marTop w:val="0"/>
          <w:marBottom w:val="0"/>
          <w:divBdr>
            <w:top w:val="none" w:sz="0" w:space="0" w:color="auto"/>
            <w:left w:val="none" w:sz="0" w:space="0" w:color="auto"/>
            <w:bottom w:val="none" w:sz="0" w:space="0" w:color="auto"/>
            <w:right w:val="none" w:sz="0" w:space="0" w:color="auto"/>
          </w:divBdr>
        </w:div>
        <w:div w:id="1571113746">
          <w:marLeft w:val="480"/>
          <w:marRight w:val="0"/>
          <w:marTop w:val="0"/>
          <w:marBottom w:val="0"/>
          <w:divBdr>
            <w:top w:val="none" w:sz="0" w:space="0" w:color="auto"/>
            <w:left w:val="none" w:sz="0" w:space="0" w:color="auto"/>
            <w:bottom w:val="none" w:sz="0" w:space="0" w:color="auto"/>
            <w:right w:val="none" w:sz="0" w:space="0" w:color="auto"/>
          </w:divBdr>
        </w:div>
        <w:div w:id="1962957676">
          <w:marLeft w:val="480"/>
          <w:marRight w:val="0"/>
          <w:marTop w:val="0"/>
          <w:marBottom w:val="0"/>
          <w:divBdr>
            <w:top w:val="none" w:sz="0" w:space="0" w:color="auto"/>
            <w:left w:val="none" w:sz="0" w:space="0" w:color="auto"/>
            <w:bottom w:val="none" w:sz="0" w:space="0" w:color="auto"/>
            <w:right w:val="none" w:sz="0" w:space="0" w:color="auto"/>
          </w:divBdr>
        </w:div>
        <w:div w:id="1202670514">
          <w:marLeft w:val="480"/>
          <w:marRight w:val="0"/>
          <w:marTop w:val="0"/>
          <w:marBottom w:val="0"/>
          <w:divBdr>
            <w:top w:val="none" w:sz="0" w:space="0" w:color="auto"/>
            <w:left w:val="none" w:sz="0" w:space="0" w:color="auto"/>
            <w:bottom w:val="none" w:sz="0" w:space="0" w:color="auto"/>
            <w:right w:val="none" w:sz="0" w:space="0" w:color="auto"/>
          </w:divBdr>
        </w:div>
        <w:div w:id="1097092432">
          <w:marLeft w:val="480"/>
          <w:marRight w:val="0"/>
          <w:marTop w:val="0"/>
          <w:marBottom w:val="0"/>
          <w:divBdr>
            <w:top w:val="none" w:sz="0" w:space="0" w:color="auto"/>
            <w:left w:val="none" w:sz="0" w:space="0" w:color="auto"/>
            <w:bottom w:val="none" w:sz="0" w:space="0" w:color="auto"/>
            <w:right w:val="none" w:sz="0" w:space="0" w:color="auto"/>
          </w:divBdr>
        </w:div>
        <w:div w:id="1253514458">
          <w:marLeft w:val="480"/>
          <w:marRight w:val="0"/>
          <w:marTop w:val="0"/>
          <w:marBottom w:val="0"/>
          <w:divBdr>
            <w:top w:val="none" w:sz="0" w:space="0" w:color="auto"/>
            <w:left w:val="none" w:sz="0" w:space="0" w:color="auto"/>
            <w:bottom w:val="none" w:sz="0" w:space="0" w:color="auto"/>
            <w:right w:val="none" w:sz="0" w:space="0" w:color="auto"/>
          </w:divBdr>
        </w:div>
        <w:div w:id="1012952089">
          <w:marLeft w:val="480"/>
          <w:marRight w:val="0"/>
          <w:marTop w:val="0"/>
          <w:marBottom w:val="0"/>
          <w:divBdr>
            <w:top w:val="none" w:sz="0" w:space="0" w:color="auto"/>
            <w:left w:val="none" w:sz="0" w:space="0" w:color="auto"/>
            <w:bottom w:val="none" w:sz="0" w:space="0" w:color="auto"/>
            <w:right w:val="none" w:sz="0" w:space="0" w:color="auto"/>
          </w:divBdr>
        </w:div>
      </w:divsChild>
    </w:div>
    <w:div w:id="115101103">
      <w:bodyDiv w:val="1"/>
      <w:marLeft w:val="0"/>
      <w:marRight w:val="0"/>
      <w:marTop w:val="0"/>
      <w:marBottom w:val="0"/>
      <w:divBdr>
        <w:top w:val="none" w:sz="0" w:space="0" w:color="auto"/>
        <w:left w:val="none" w:sz="0" w:space="0" w:color="auto"/>
        <w:bottom w:val="none" w:sz="0" w:space="0" w:color="auto"/>
        <w:right w:val="none" w:sz="0" w:space="0" w:color="auto"/>
      </w:divBdr>
    </w:div>
    <w:div w:id="120464449">
      <w:bodyDiv w:val="1"/>
      <w:marLeft w:val="0"/>
      <w:marRight w:val="0"/>
      <w:marTop w:val="0"/>
      <w:marBottom w:val="0"/>
      <w:divBdr>
        <w:top w:val="none" w:sz="0" w:space="0" w:color="auto"/>
        <w:left w:val="none" w:sz="0" w:space="0" w:color="auto"/>
        <w:bottom w:val="none" w:sz="0" w:space="0" w:color="auto"/>
        <w:right w:val="none" w:sz="0" w:space="0" w:color="auto"/>
      </w:divBdr>
    </w:div>
    <w:div w:id="123817270">
      <w:bodyDiv w:val="1"/>
      <w:marLeft w:val="0"/>
      <w:marRight w:val="0"/>
      <w:marTop w:val="0"/>
      <w:marBottom w:val="0"/>
      <w:divBdr>
        <w:top w:val="none" w:sz="0" w:space="0" w:color="auto"/>
        <w:left w:val="none" w:sz="0" w:space="0" w:color="auto"/>
        <w:bottom w:val="none" w:sz="0" w:space="0" w:color="auto"/>
        <w:right w:val="none" w:sz="0" w:space="0" w:color="auto"/>
      </w:divBdr>
    </w:div>
    <w:div w:id="130248822">
      <w:bodyDiv w:val="1"/>
      <w:marLeft w:val="0"/>
      <w:marRight w:val="0"/>
      <w:marTop w:val="0"/>
      <w:marBottom w:val="0"/>
      <w:divBdr>
        <w:top w:val="none" w:sz="0" w:space="0" w:color="auto"/>
        <w:left w:val="none" w:sz="0" w:space="0" w:color="auto"/>
        <w:bottom w:val="none" w:sz="0" w:space="0" w:color="auto"/>
        <w:right w:val="none" w:sz="0" w:space="0" w:color="auto"/>
      </w:divBdr>
    </w:div>
    <w:div w:id="130903846">
      <w:bodyDiv w:val="1"/>
      <w:marLeft w:val="0"/>
      <w:marRight w:val="0"/>
      <w:marTop w:val="0"/>
      <w:marBottom w:val="0"/>
      <w:divBdr>
        <w:top w:val="none" w:sz="0" w:space="0" w:color="auto"/>
        <w:left w:val="none" w:sz="0" w:space="0" w:color="auto"/>
        <w:bottom w:val="none" w:sz="0" w:space="0" w:color="auto"/>
        <w:right w:val="none" w:sz="0" w:space="0" w:color="auto"/>
      </w:divBdr>
    </w:div>
    <w:div w:id="135027746">
      <w:bodyDiv w:val="1"/>
      <w:marLeft w:val="0"/>
      <w:marRight w:val="0"/>
      <w:marTop w:val="0"/>
      <w:marBottom w:val="0"/>
      <w:divBdr>
        <w:top w:val="none" w:sz="0" w:space="0" w:color="auto"/>
        <w:left w:val="none" w:sz="0" w:space="0" w:color="auto"/>
        <w:bottom w:val="none" w:sz="0" w:space="0" w:color="auto"/>
        <w:right w:val="none" w:sz="0" w:space="0" w:color="auto"/>
      </w:divBdr>
    </w:div>
    <w:div w:id="145439980">
      <w:bodyDiv w:val="1"/>
      <w:marLeft w:val="0"/>
      <w:marRight w:val="0"/>
      <w:marTop w:val="0"/>
      <w:marBottom w:val="0"/>
      <w:divBdr>
        <w:top w:val="none" w:sz="0" w:space="0" w:color="auto"/>
        <w:left w:val="none" w:sz="0" w:space="0" w:color="auto"/>
        <w:bottom w:val="none" w:sz="0" w:space="0" w:color="auto"/>
        <w:right w:val="none" w:sz="0" w:space="0" w:color="auto"/>
      </w:divBdr>
    </w:div>
    <w:div w:id="146828303">
      <w:bodyDiv w:val="1"/>
      <w:marLeft w:val="0"/>
      <w:marRight w:val="0"/>
      <w:marTop w:val="0"/>
      <w:marBottom w:val="0"/>
      <w:divBdr>
        <w:top w:val="none" w:sz="0" w:space="0" w:color="auto"/>
        <w:left w:val="none" w:sz="0" w:space="0" w:color="auto"/>
        <w:bottom w:val="none" w:sz="0" w:space="0" w:color="auto"/>
        <w:right w:val="none" w:sz="0" w:space="0" w:color="auto"/>
      </w:divBdr>
    </w:div>
    <w:div w:id="147526035">
      <w:bodyDiv w:val="1"/>
      <w:marLeft w:val="0"/>
      <w:marRight w:val="0"/>
      <w:marTop w:val="0"/>
      <w:marBottom w:val="0"/>
      <w:divBdr>
        <w:top w:val="none" w:sz="0" w:space="0" w:color="auto"/>
        <w:left w:val="none" w:sz="0" w:space="0" w:color="auto"/>
        <w:bottom w:val="none" w:sz="0" w:space="0" w:color="auto"/>
        <w:right w:val="none" w:sz="0" w:space="0" w:color="auto"/>
      </w:divBdr>
    </w:div>
    <w:div w:id="158084114">
      <w:bodyDiv w:val="1"/>
      <w:marLeft w:val="0"/>
      <w:marRight w:val="0"/>
      <w:marTop w:val="0"/>
      <w:marBottom w:val="0"/>
      <w:divBdr>
        <w:top w:val="none" w:sz="0" w:space="0" w:color="auto"/>
        <w:left w:val="none" w:sz="0" w:space="0" w:color="auto"/>
        <w:bottom w:val="none" w:sz="0" w:space="0" w:color="auto"/>
        <w:right w:val="none" w:sz="0" w:space="0" w:color="auto"/>
      </w:divBdr>
    </w:div>
    <w:div w:id="161704624">
      <w:bodyDiv w:val="1"/>
      <w:marLeft w:val="0"/>
      <w:marRight w:val="0"/>
      <w:marTop w:val="0"/>
      <w:marBottom w:val="0"/>
      <w:divBdr>
        <w:top w:val="none" w:sz="0" w:space="0" w:color="auto"/>
        <w:left w:val="none" w:sz="0" w:space="0" w:color="auto"/>
        <w:bottom w:val="none" w:sz="0" w:space="0" w:color="auto"/>
        <w:right w:val="none" w:sz="0" w:space="0" w:color="auto"/>
      </w:divBdr>
    </w:div>
    <w:div w:id="162161717">
      <w:bodyDiv w:val="1"/>
      <w:marLeft w:val="0"/>
      <w:marRight w:val="0"/>
      <w:marTop w:val="0"/>
      <w:marBottom w:val="0"/>
      <w:divBdr>
        <w:top w:val="none" w:sz="0" w:space="0" w:color="auto"/>
        <w:left w:val="none" w:sz="0" w:space="0" w:color="auto"/>
        <w:bottom w:val="none" w:sz="0" w:space="0" w:color="auto"/>
        <w:right w:val="none" w:sz="0" w:space="0" w:color="auto"/>
      </w:divBdr>
    </w:div>
    <w:div w:id="162477737">
      <w:bodyDiv w:val="1"/>
      <w:marLeft w:val="0"/>
      <w:marRight w:val="0"/>
      <w:marTop w:val="0"/>
      <w:marBottom w:val="0"/>
      <w:divBdr>
        <w:top w:val="none" w:sz="0" w:space="0" w:color="auto"/>
        <w:left w:val="none" w:sz="0" w:space="0" w:color="auto"/>
        <w:bottom w:val="none" w:sz="0" w:space="0" w:color="auto"/>
        <w:right w:val="none" w:sz="0" w:space="0" w:color="auto"/>
      </w:divBdr>
      <w:divsChild>
        <w:div w:id="710499761">
          <w:marLeft w:val="480"/>
          <w:marRight w:val="0"/>
          <w:marTop w:val="0"/>
          <w:marBottom w:val="0"/>
          <w:divBdr>
            <w:top w:val="none" w:sz="0" w:space="0" w:color="auto"/>
            <w:left w:val="none" w:sz="0" w:space="0" w:color="auto"/>
            <w:bottom w:val="none" w:sz="0" w:space="0" w:color="auto"/>
            <w:right w:val="none" w:sz="0" w:space="0" w:color="auto"/>
          </w:divBdr>
        </w:div>
        <w:div w:id="818887290">
          <w:marLeft w:val="480"/>
          <w:marRight w:val="0"/>
          <w:marTop w:val="0"/>
          <w:marBottom w:val="0"/>
          <w:divBdr>
            <w:top w:val="none" w:sz="0" w:space="0" w:color="auto"/>
            <w:left w:val="none" w:sz="0" w:space="0" w:color="auto"/>
            <w:bottom w:val="none" w:sz="0" w:space="0" w:color="auto"/>
            <w:right w:val="none" w:sz="0" w:space="0" w:color="auto"/>
          </w:divBdr>
        </w:div>
        <w:div w:id="750856549">
          <w:marLeft w:val="480"/>
          <w:marRight w:val="0"/>
          <w:marTop w:val="0"/>
          <w:marBottom w:val="0"/>
          <w:divBdr>
            <w:top w:val="none" w:sz="0" w:space="0" w:color="auto"/>
            <w:left w:val="none" w:sz="0" w:space="0" w:color="auto"/>
            <w:bottom w:val="none" w:sz="0" w:space="0" w:color="auto"/>
            <w:right w:val="none" w:sz="0" w:space="0" w:color="auto"/>
          </w:divBdr>
        </w:div>
        <w:div w:id="717048793">
          <w:marLeft w:val="480"/>
          <w:marRight w:val="0"/>
          <w:marTop w:val="0"/>
          <w:marBottom w:val="0"/>
          <w:divBdr>
            <w:top w:val="none" w:sz="0" w:space="0" w:color="auto"/>
            <w:left w:val="none" w:sz="0" w:space="0" w:color="auto"/>
            <w:bottom w:val="none" w:sz="0" w:space="0" w:color="auto"/>
            <w:right w:val="none" w:sz="0" w:space="0" w:color="auto"/>
          </w:divBdr>
        </w:div>
        <w:div w:id="1217471264">
          <w:marLeft w:val="480"/>
          <w:marRight w:val="0"/>
          <w:marTop w:val="0"/>
          <w:marBottom w:val="0"/>
          <w:divBdr>
            <w:top w:val="none" w:sz="0" w:space="0" w:color="auto"/>
            <w:left w:val="none" w:sz="0" w:space="0" w:color="auto"/>
            <w:bottom w:val="none" w:sz="0" w:space="0" w:color="auto"/>
            <w:right w:val="none" w:sz="0" w:space="0" w:color="auto"/>
          </w:divBdr>
        </w:div>
        <w:div w:id="456948465">
          <w:marLeft w:val="480"/>
          <w:marRight w:val="0"/>
          <w:marTop w:val="0"/>
          <w:marBottom w:val="0"/>
          <w:divBdr>
            <w:top w:val="none" w:sz="0" w:space="0" w:color="auto"/>
            <w:left w:val="none" w:sz="0" w:space="0" w:color="auto"/>
            <w:bottom w:val="none" w:sz="0" w:space="0" w:color="auto"/>
            <w:right w:val="none" w:sz="0" w:space="0" w:color="auto"/>
          </w:divBdr>
        </w:div>
        <w:div w:id="1331519990">
          <w:marLeft w:val="480"/>
          <w:marRight w:val="0"/>
          <w:marTop w:val="0"/>
          <w:marBottom w:val="0"/>
          <w:divBdr>
            <w:top w:val="none" w:sz="0" w:space="0" w:color="auto"/>
            <w:left w:val="none" w:sz="0" w:space="0" w:color="auto"/>
            <w:bottom w:val="none" w:sz="0" w:space="0" w:color="auto"/>
            <w:right w:val="none" w:sz="0" w:space="0" w:color="auto"/>
          </w:divBdr>
        </w:div>
        <w:div w:id="1608154929">
          <w:marLeft w:val="480"/>
          <w:marRight w:val="0"/>
          <w:marTop w:val="0"/>
          <w:marBottom w:val="0"/>
          <w:divBdr>
            <w:top w:val="none" w:sz="0" w:space="0" w:color="auto"/>
            <w:left w:val="none" w:sz="0" w:space="0" w:color="auto"/>
            <w:bottom w:val="none" w:sz="0" w:space="0" w:color="auto"/>
            <w:right w:val="none" w:sz="0" w:space="0" w:color="auto"/>
          </w:divBdr>
        </w:div>
        <w:div w:id="2062438503">
          <w:marLeft w:val="480"/>
          <w:marRight w:val="0"/>
          <w:marTop w:val="0"/>
          <w:marBottom w:val="0"/>
          <w:divBdr>
            <w:top w:val="none" w:sz="0" w:space="0" w:color="auto"/>
            <w:left w:val="none" w:sz="0" w:space="0" w:color="auto"/>
            <w:bottom w:val="none" w:sz="0" w:space="0" w:color="auto"/>
            <w:right w:val="none" w:sz="0" w:space="0" w:color="auto"/>
          </w:divBdr>
        </w:div>
        <w:div w:id="1216546646">
          <w:marLeft w:val="480"/>
          <w:marRight w:val="0"/>
          <w:marTop w:val="0"/>
          <w:marBottom w:val="0"/>
          <w:divBdr>
            <w:top w:val="none" w:sz="0" w:space="0" w:color="auto"/>
            <w:left w:val="none" w:sz="0" w:space="0" w:color="auto"/>
            <w:bottom w:val="none" w:sz="0" w:space="0" w:color="auto"/>
            <w:right w:val="none" w:sz="0" w:space="0" w:color="auto"/>
          </w:divBdr>
        </w:div>
        <w:div w:id="590117642">
          <w:marLeft w:val="480"/>
          <w:marRight w:val="0"/>
          <w:marTop w:val="0"/>
          <w:marBottom w:val="0"/>
          <w:divBdr>
            <w:top w:val="none" w:sz="0" w:space="0" w:color="auto"/>
            <w:left w:val="none" w:sz="0" w:space="0" w:color="auto"/>
            <w:bottom w:val="none" w:sz="0" w:space="0" w:color="auto"/>
            <w:right w:val="none" w:sz="0" w:space="0" w:color="auto"/>
          </w:divBdr>
        </w:div>
        <w:div w:id="1928341517">
          <w:marLeft w:val="480"/>
          <w:marRight w:val="0"/>
          <w:marTop w:val="0"/>
          <w:marBottom w:val="0"/>
          <w:divBdr>
            <w:top w:val="none" w:sz="0" w:space="0" w:color="auto"/>
            <w:left w:val="none" w:sz="0" w:space="0" w:color="auto"/>
            <w:bottom w:val="none" w:sz="0" w:space="0" w:color="auto"/>
            <w:right w:val="none" w:sz="0" w:space="0" w:color="auto"/>
          </w:divBdr>
        </w:div>
        <w:div w:id="1942761102">
          <w:marLeft w:val="480"/>
          <w:marRight w:val="0"/>
          <w:marTop w:val="0"/>
          <w:marBottom w:val="0"/>
          <w:divBdr>
            <w:top w:val="none" w:sz="0" w:space="0" w:color="auto"/>
            <w:left w:val="none" w:sz="0" w:space="0" w:color="auto"/>
            <w:bottom w:val="none" w:sz="0" w:space="0" w:color="auto"/>
            <w:right w:val="none" w:sz="0" w:space="0" w:color="auto"/>
          </w:divBdr>
        </w:div>
        <w:div w:id="1785922074">
          <w:marLeft w:val="480"/>
          <w:marRight w:val="0"/>
          <w:marTop w:val="0"/>
          <w:marBottom w:val="0"/>
          <w:divBdr>
            <w:top w:val="none" w:sz="0" w:space="0" w:color="auto"/>
            <w:left w:val="none" w:sz="0" w:space="0" w:color="auto"/>
            <w:bottom w:val="none" w:sz="0" w:space="0" w:color="auto"/>
            <w:right w:val="none" w:sz="0" w:space="0" w:color="auto"/>
          </w:divBdr>
        </w:div>
        <w:div w:id="693189220">
          <w:marLeft w:val="480"/>
          <w:marRight w:val="0"/>
          <w:marTop w:val="0"/>
          <w:marBottom w:val="0"/>
          <w:divBdr>
            <w:top w:val="none" w:sz="0" w:space="0" w:color="auto"/>
            <w:left w:val="none" w:sz="0" w:space="0" w:color="auto"/>
            <w:bottom w:val="none" w:sz="0" w:space="0" w:color="auto"/>
            <w:right w:val="none" w:sz="0" w:space="0" w:color="auto"/>
          </w:divBdr>
        </w:div>
        <w:div w:id="192693579">
          <w:marLeft w:val="480"/>
          <w:marRight w:val="0"/>
          <w:marTop w:val="0"/>
          <w:marBottom w:val="0"/>
          <w:divBdr>
            <w:top w:val="none" w:sz="0" w:space="0" w:color="auto"/>
            <w:left w:val="none" w:sz="0" w:space="0" w:color="auto"/>
            <w:bottom w:val="none" w:sz="0" w:space="0" w:color="auto"/>
            <w:right w:val="none" w:sz="0" w:space="0" w:color="auto"/>
          </w:divBdr>
        </w:div>
        <w:div w:id="852066015">
          <w:marLeft w:val="480"/>
          <w:marRight w:val="0"/>
          <w:marTop w:val="0"/>
          <w:marBottom w:val="0"/>
          <w:divBdr>
            <w:top w:val="none" w:sz="0" w:space="0" w:color="auto"/>
            <w:left w:val="none" w:sz="0" w:space="0" w:color="auto"/>
            <w:bottom w:val="none" w:sz="0" w:space="0" w:color="auto"/>
            <w:right w:val="none" w:sz="0" w:space="0" w:color="auto"/>
          </w:divBdr>
        </w:div>
        <w:div w:id="385764623">
          <w:marLeft w:val="480"/>
          <w:marRight w:val="0"/>
          <w:marTop w:val="0"/>
          <w:marBottom w:val="0"/>
          <w:divBdr>
            <w:top w:val="none" w:sz="0" w:space="0" w:color="auto"/>
            <w:left w:val="none" w:sz="0" w:space="0" w:color="auto"/>
            <w:bottom w:val="none" w:sz="0" w:space="0" w:color="auto"/>
            <w:right w:val="none" w:sz="0" w:space="0" w:color="auto"/>
          </w:divBdr>
        </w:div>
        <w:div w:id="907961819">
          <w:marLeft w:val="480"/>
          <w:marRight w:val="0"/>
          <w:marTop w:val="0"/>
          <w:marBottom w:val="0"/>
          <w:divBdr>
            <w:top w:val="none" w:sz="0" w:space="0" w:color="auto"/>
            <w:left w:val="none" w:sz="0" w:space="0" w:color="auto"/>
            <w:bottom w:val="none" w:sz="0" w:space="0" w:color="auto"/>
            <w:right w:val="none" w:sz="0" w:space="0" w:color="auto"/>
          </w:divBdr>
        </w:div>
        <w:div w:id="1035545480">
          <w:marLeft w:val="480"/>
          <w:marRight w:val="0"/>
          <w:marTop w:val="0"/>
          <w:marBottom w:val="0"/>
          <w:divBdr>
            <w:top w:val="none" w:sz="0" w:space="0" w:color="auto"/>
            <w:left w:val="none" w:sz="0" w:space="0" w:color="auto"/>
            <w:bottom w:val="none" w:sz="0" w:space="0" w:color="auto"/>
            <w:right w:val="none" w:sz="0" w:space="0" w:color="auto"/>
          </w:divBdr>
        </w:div>
        <w:div w:id="1622809709">
          <w:marLeft w:val="480"/>
          <w:marRight w:val="0"/>
          <w:marTop w:val="0"/>
          <w:marBottom w:val="0"/>
          <w:divBdr>
            <w:top w:val="none" w:sz="0" w:space="0" w:color="auto"/>
            <w:left w:val="none" w:sz="0" w:space="0" w:color="auto"/>
            <w:bottom w:val="none" w:sz="0" w:space="0" w:color="auto"/>
            <w:right w:val="none" w:sz="0" w:space="0" w:color="auto"/>
          </w:divBdr>
        </w:div>
        <w:div w:id="1173182597">
          <w:marLeft w:val="480"/>
          <w:marRight w:val="0"/>
          <w:marTop w:val="0"/>
          <w:marBottom w:val="0"/>
          <w:divBdr>
            <w:top w:val="none" w:sz="0" w:space="0" w:color="auto"/>
            <w:left w:val="none" w:sz="0" w:space="0" w:color="auto"/>
            <w:bottom w:val="none" w:sz="0" w:space="0" w:color="auto"/>
            <w:right w:val="none" w:sz="0" w:space="0" w:color="auto"/>
          </w:divBdr>
        </w:div>
        <w:div w:id="1989625859">
          <w:marLeft w:val="480"/>
          <w:marRight w:val="0"/>
          <w:marTop w:val="0"/>
          <w:marBottom w:val="0"/>
          <w:divBdr>
            <w:top w:val="none" w:sz="0" w:space="0" w:color="auto"/>
            <w:left w:val="none" w:sz="0" w:space="0" w:color="auto"/>
            <w:bottom w:val="none" w:sz="0" w:space="0" w:color="auto"/>
            <w:right w:val="none" w:sz="0" w:space="0" w:color="auto"/>
          </w:divBdr>
        </w:div>
        <w:div w:id="835731681">
          <w:marLeft w:val="480"/>
          <w:marRight w:val="0"/>
          <w:marTop w:val="0"/>
          <w:marBottom w:val="0"/>
          <w:divBdr>
            <w:top w:val="none" w:sz="0" w:space="0" w:color="auto"/>
            <w:left w:val="none" w:sz="0" w:space="0" w:color="auto"/>
            <w:bottom w:val="none" w:sz="0" w:space="0" w:color="auto"/>
            <w:right w:val="none" w:sz="0" w:space="0" w:color="auto"/>
          </w:divBdr>
        </w:div>
        <w:div w:id="1740127298">
          <w:marLeft w:val="480"/>
          <w:marRight w:val="0"/>
          <w:marTop w:val="0"/>
          <w:marBottom w:val="0"/>
          <w:divBdr>
            <w:top w:val="none" w:sz="0" w:space="0" w:color="auto"/>
            <w:left w:val="none" w:sz="0" w:space="0" w:color="auto"/>
            <w:bottom w:val="none" w:sz="0" w:space="0" w:color="auto"/>
            <w:right w:val="none" w:sz="0" w:space="0" w:color="auto"/>
          </w:divBdr>
        </w:div>
        <w:div w:id="814488035">
          <w:marLeft w:val="480"/>
          <w:marRight w:val="0"/>
          <w:marTop w:val="0"/>
          <w:marBottom w:val="0"/>
          <w:divBdr>
            <w:top w:val="none" w:sz="0" w:space="0" w:color="auto"/>
            <w:left w:val="none" w:sz="0" w:space="0" w:color="auto"/>
            <w:bottom w:val="none" w:sz="0" w:space="0" w:color="auto"/>
            <w:right w:val="none" w:sz="0" w:space="0" w:color="auto"/>
          </w:divBdr>
        </w:div>
        <w:div w:id="1675645582">
          <w:marLeft w:val="480"/>
          <w:marRight w:val="0"/>
          <w:marTop w:val="0"/>
          <w:marBottom w:val="0"/>
          <w:divBdr>
            <w:top w:val="none" w:sz="0" w:space="0" w:color="auto"/>
            <w:left w:val="none" w:sz="0" w:space="0" w:color="auto"/>
            <w:bottom w:val="none" w:sz="0" w:space="0" w:color="auto"/>
            <w:right w:val="none" w:sz="0" w:space="0" w:color="auto"/>
          </w:divBdr>
        </w:div>
        <w:div w:id="526867269">
          <w:marLeft w:val="480"/>
          <w:marRight w:val="0"/>
          <w:marTop w:val="0"/>
          <w:marBottom w:val="0"/>
          <w:divBdr>
            <w:top w:val="none" w:sz="0" w:space="0" w:color="auto"/>
            <w:left w:val="none" w:sz="0" w:space="0" w:color="auto"/>
            <w:bottom w:val="none" w:sz="0" w:space="0" w:color="auto"/>
            <w:right w:val="none" w:sz="0" w:space="0" w:color="auto"/>
          </w:divBdr>
        </w:div>
        <w:div w:id="604077827">
          <w:marLeft w:val="480"/>
          <w:marRight w:val="0"/>
          <w:marTop w:val="0"/>
          <w:marBottom w:val="0"/>
          <w:divBdr>
            <w:top w:val="none" w:sz="0" w:space="0" w:color="auto"/>
            <w:left w:val="none" w:sz="0" w:space="0" w:color="auto"/>
            <w:bottom w:val="none" w:sz="0" w:space="0" w:color="auto"/>
            <w:right w:val="none" w:sz="0" w:space="0" w:color="auto"/>
          </w:divBdr>
        </w:div>
        <w:div w:id="1926377762">
          <w:marLeft w:val="480"/>
          <w:marRight w:val="0"/>
          <w:marTop w:val="0"/>
          <w:marBottom w:val="0"/>
          <w:divBdr>
            <w:top w:val="none" w:sz="0" w:space="0" w:color="auto"/>
            <w:left w:val="none" w:sz="0" w:space="0" w:color="auto"/>
            <w:bottom w:val="none" w:sz="0" w:space="0" w:color="auto"/>
            <w:right w:val="none" w:sz="0" w:space="0" w:color="auto"/>
          </w:divBdr>
        </w:div>
      </w:divsChild>
    </w:div>
    <w:div w:id="180315145">
      <w:bodyDiv w:val="1"/>
      <w:marLeft w:val="0"/>
      <w:marRight w:val="0"/>
      <w:marTop w:val="0"/>
      <w:marBottom w:val="0"/>
      <w:divBdr>
        <w:top w:val="none" w:sz="0" w:space="0" w:color="auto"/>
        <w:left w:val="none" w:sz="0" w:space="0" w:color="auto"/>
        <w:bottom w:val="none" w:sz="0" w:space="0" w:color="auto"/>
        <w:right w:val="none" w:sz="0" w:space="0" w:color="auto"/>
      </w:divBdr>
      <w:divsChild>
        <w:div w:id="371266529">
          <w:marLeft w:val="480"/>
          <w:marRight w:val="0"/>
          <w:marTop w:val="0"/>
          <w:marBottom w:val="0"/>
          <w:divBdr>
            <w:top w:val="none" w:sz="0" w:space="0" w:color="auto"/>
            <w:left w:val="none" w:sz="0" w:space="0" w:color="auto"/>
            <w:bottom w:val="none" w:sz="0" w:space="0" w:color="auto"/>
            <w:right w:val="none" w:sz="0" w:space="0" w:color="auto"/>
          </w:divBdr>
        </w:div>
        <w:div w:id="248782014">
          <w:marLeft w:val="480"/>
          <w:marRight w:val="0"/>
          <w:marTop w:val="0"/>
          <w:marBottom w:val="0"/>
          <w:divBdr>
            <w:top w:val="none" w:sz="0" w:space="0" w:color="auto"/>
            <w:left w:val="none" w:sz="0" w:space="0" w:color="auto"/>
            <w:bottom w:val="none" w:sz="0" w:space="0" w:color="auto"/>
            <w:right w:val="none" w:sz="0" w:space="0" w:color="auto"/>
          </w:divBdr>
        </w:div>
        <w:div w:id="1436319508">
          <w:marLeft w:val="480"/>
          <w:marRight w:val="0"/>
          <w:marTop w:val="0"/>
          <w:marBottom w:val="0"/>
          <w:divBdr>
            <w:top w:val="none" w:sz="0" w:space="0" w:color="auto"/>
            <w:left w:val="none" w:sz="0" w:space="0" w:color="auto"/>
            <w:bottom w:val="none" w:sz="0" w:space="0" w:color="auto"/>
            <w:right w:val="none" w:sz="0" w:space="0" w:color="auto"/>
          </w:divBdr>
        </w:div>
        <w:div w:id="1889804654">
          <w:marLeft w:val="480"/>
          <w:marRight w:val="0"/>
          <w:marTop w:val="0"/>
          <w:marBottom w:val="0"/>
          <w:divBdr>
            <w:top w:val="none" w:sz="0" w:space="0" w:color="auto"/>
            <w:left w:val="none" w:sz="0" w:space="0" w:color="auto"/>
            <w:bottom w:val="none" w:sz="0" w:space="0" w:color="auto"/>
            <w:right w:val="none" w:sz="0" w:space="0" w:color="auto"/>
          </w:divBdr>
        </w:div>
        <w:div w:id="642924572">
          <w:marLeft w:val="480"/>
          <w:marRight w:val="0"/>
          <w:marTop w:val="0"/>
          <w:marBottom w:val="0"/>
          <w:divBdr>
            <w:top w:val="none" w:sz="0" w:space="0" w:color="auto"/>
            <w:left w:val="none" w:sz="0" w:space="0" w:color="auto"/>
            <w:bottom w:val="none" w:sz="0" w:space="0" w:color="auto"/>
            <w:right w:val="none" w:sz="0" w:space="0" w:color="auto"/>
          </w:divBdr>
        </w:div>
        <w:div w:id="600993979">
          <w:marLeft w:val="480"/>
          <w:marRight w:val="0"/>
          <w:marTop w:val="0"/>
          <w:marBottom w:val="0"/>
          <w:divBdr>
            <w:top w:val="none" w:sz="0" w:space="0" w:color="auto"/>
            <w:left w:val="none" w:sz="0" w:space="0" w:color="auto"/>
            <w:bottom w:val="none" w:sz="0" w:space="0" w:color="auto"/>
            <w:right w:val="none" w:sz="0" w:space="0" w:color="auto"/>
          </w:divBdr>
        </w:div>
        <w:div w:id="390692176">
          <w:marLeft w:val="480"/>
          <w:marRight w:val="0"/>
          <w:marTop w:val="0"/>
          <w:marBottom w:val="0"/>
          <w:divBdr>
            <w:top w:val="none" w:sz="0" w:space="0" w:color="auto"/>
            <w:left w:val="none" w:sz="0" w:space="0" w:color="auto"/>
            <w:bottom w:val="none" w:sz="0" w:space="0" w:color="auto"/>
            <w:right w:val="none" w:sz="0" w:space="0" w:color="auto"/>
          </w:divBdr>
        </w:div>
        <w:div w:id="1156800702">
          <w:marLeft w:val="480"/>
          <w:marRight w:val="0"/>
          <w:marTop w:val="0"/>
          <w:marBottom w:val="0"/>
          <w:divBdr>
            <w:top w:val="none" w:sz="0" w:space="0" w:color="auto"/>
            <w:left w:val="none" w:sz="0" w:space="0" w:color="auto"/>
            <w:bottom w:val="none" w:sz="0" w:space="0" w:color="auto"/>
            <w:right w:val="none" w:sz="0" w:space="0" w:color="auto"/>
          </w:divBdr>
        </w:div>
        <w:div w:id="394358593">
          <w:marLeft w:val="480"/>
          <w:marRight w:val="0"/>
          <w:marTop w:val="0"/>
          <w:marBottom w:val="0"/>
          <w:divBdr>
            <w:top w:val="none" w:sz="0" w:space="0" w:color="auto"/>
            <w:left w:val="none" w:sz="0" w:space="0" w:color="auto"/>
            <w:bottom w:val="none" w:sz="0" w:space="0" w:color="auto"/>
            <w:right w:val="none" w:sz="0" w:space="0" w:color="auto"/>
          </w:divBdr>
        </w:div>
        <w:div w:id="185946778">
          <w:marLeft w:val="480"/>
          <w:marRight w:val="0"/>
          <w:marTop w:val="0"/>
          <w:marBottom w:val="0"/>
          <w:divBdr>
            <w:top w:val="none" w:sz="0" w:space="0" w:color="auto"/>
            <w:left w:val="none" w:sz="0" w:space="0" w:color="auto"/>
            <w:bottom w:val="none" w:sz="0" w:space="0" w:color="auto"/>
            <w:right w:val="none" w:sz="0" w:space="0" w:color="auto"/>
          </w:divBdr>
        </w:div>
        <w:div w:id="985161194">
          <w:marLeft w:val="480"/>
          <w:marRight w:val="0"/>
          <w:marTop w:val="0"/>
          <w:marBottom w:val="0"/>
          <w:divBdr>
            <w:top w:val="none" w:sz="0" w:space="0" w:color="auto"/>
            <w:left w:val="none" w:sz="0" w:space="0" w:color="auto"/>
            <w:bottom w:val="none" w:sz="0" w:space="0" w:color="auto"/>
            <w:right w:val="none" w:sz="0" w:space="0" w:color="auto"/>
          </w:divBdr>
        </w:div>
        <w:div w:id="1490320204">
          <w:marLeft w:val="480"/>
          <w:marRight w:val="0"/>
          <w:marTop w:val="0"/>
          <w:marBottom w:val="0"/>
          <w:divBdr>
            <w:top w:val="none" w:sz="0" w:space="0" w:color="auto"/>
            <w:left w:val="none" w:sz="0" w:space="0" w:color="auto"/>
            <w:bottom w:val="none" w:sz="0" w:space="0" w:color="auto"/>
            <w:right w:val="none" w:sz="0" w:space="0" w:color="auto"/>
          </w:divBdr>
        </w:div>
        <w:div w:id="1571884880">
          <w:marLeft w:val="480"/>
          <w:marRight w:val="0"/>
          <w:marTop w:val="0"/>
          <w:marBottom w:val="0"/>
          <w:divBdr>
            <w:top w:val="none" w:sz="0" w:space="0" w:color="auto"/>
            <w:left w:val="none" w:sz="0" w:space="0" w:color="auto"/>
            <w:bottom w:val="none" w:sz="0" w:space="0" w:color="auto"/>
            <w:right w:val="none" w:sz="0" w:space="0" w:color="auto"/>
          </w:divBdr>
        </w:div>
        <w:div w:id="467356286">
          <w:marLeft w:val="480"/>
          <w:marRight w:val="0"/>
          <w:marTop w:val="0"/>
          <w:marBottom w:val="0"/>
          <w:divBdr>
            <w:top w:val="none" w:sz="0" w:space="0" w:color="auto"/>
            <w:left w:val="none" w:sz="0" w:space="0" w:color="auto"/>
            <w:bottom w:val="none" w:sz="0" w:space="0" w:color="auto"/>
            <w:right w:val="none" w:sz="0" w:space="0" w:color="auto"/>
          </w:divBdr>
        </w:div>
        <w:div w:id="13503396">
          <w:marLeft w:val="480"/>
          <w:marRight w:val="0"/>
          <w:marTop w:val="0"/>
          <w:marBottom w:val="0"/>
          <w:divBdr>
            <w:top w:val="none" w:sz="0" w:space="0" w:color="auto"/>
            <w:left w:val="none" w:sz="0" w:space="0" w:color="auto"/>
            <w:bottom w:val="none" w:sz="0" w:space="0" w:color="auto"/>
            <w:right w:val="none" w:sz="0" w:space="0" w:color="auto"/>
          </w:divBdr>
        </w:div>
        <w:div w:id="471673181">
          <w:marLeft w:val="480"/>
          <w:marRight w:val="0"/>
          <w:marTop w:val="0"/>
          <w:marBottom w:val="0"/>
          <w:divBdr>
            <w:top w:val="none" w:sz="0" w:space="0" w:color="auto"/>
            <w:left w:val="none" w:sz="0" w:space="0" w:color="auto"/>
            <w:bottom w:val="none" w:sz="0" w:space="0" w:color="auto"/>
            <w:right w:val="none" w:sz="0" w:space="0" w:color="auto"/>
          </w:divBdr>
        </w:div>
        <w:div w:id="1176454184">
          <w:marLeft w:val="480"/>
          <w:marRight w:val="0"/>
          <w:marTop w:val="0"/>
          <w:marBottom w:val="0"/>
          <w:divBdr>
            <w:top w:val="none" w:sz="0" w:space="0" w:color="auto"/>
            <w:left w:val="none" w:sz="0" w:space="0" w:color="auto"/>
            <w:bottom w:val="none" w:sz="0" w:space="0" w:color="auto"/>
            <w:right w:val="none" w:sz="0" w:space="0" w:color="auto"/>
          </w:divBdr>
        </w:div>
        <w:div w:id="886256973">
          <w:marLeft w:val="480"/>
          <w:marRight w:val="0"/>
          <w:marTop w:val="0"/>
          <w:marBottom w:val="0"/>
          <w:divBdr>
            <w:top w:val="none" w:sz="0" w:space="0" w:color="auto"/>
            <w:left w:val="none" w:sz="0" w:space="0" w:color="auto"/>
            <w:bottom w:val="none" w:sz="0" w:space="0" w:color="auto"/>
            <w:right w:val="none" w:sz="0" w:space="0" w:color="auto"/>
          </w:divBdr>
        </w:div>
        <w:div w:id="261961061">
          <w:marLeft w:val="480"/>
          <w:marRight w:val="0"/>
          <w:marTop w:val="0"/>
          <w:marBottom w:val="0"/>
          <w:divBdr>
            <w:top w:val="none" w:sz="0" w:space="0" w:color="auto"/>
            <w:left w:val="none" w:sz="0" w:space="0" w:color="auto"/>
            <w:bottom w:val="none" w:sz="0" w:space="0" w:color="auto"/>
            <w:right w:val="none" w:sz="0" w:space="0" w:color="auto"/>
          </w:divBdr>
        </w:div>
        <w:div w:id="1649438365">
          <w:marLeft w:val="480"/>
          <w:marRight w:val="0"/>
          <w:marTop w:val="0"/>
          <w:marBottom w:val="0"/>
          <w:divBdr>
            <w:top w:val="none" w:sz="0" w:space="0" w:color="auto"/>
            <w:left w:val="none" w:sz="0" w:space="0" w:color="auto"/>
            <w:bottom w:val="none" w:sz="0" w:space="0" w:color="auto"/>
            <w:right w:val="none" w:sz="0" w:space="0" w:color="auto"/>
          </w:divBdr>
        </w:div>
      </w:divsChild>
    </w:div>
    <w:div w:id="184245846">
      <w:bodyDiv w:val="1"/>
      <w:marLeft w:val="0"/>
      <w:marRight w:val="0"/>
      <w:marTop w:val="0"/>
      <w:marBottom w:val="0"/>
      <w:divBdr>
        <w:top w:val="none" w:sz="0" w:space="0" w:color="auto"/>
        <w:left w:val="none" w:sz="0" w:space="0" w:color="auto"/>
        <w:bottom w:val="none" w:sz="0" w:space="0" w:color="auto"/>
        <w:right w:val="none" w:sz="0" w:space="0" w:color="auto"/>
      </w:divBdr>
    </w:div>
    <w:div w:id="194004026">
      <w:bodyDiv w:val="1"/>
      <w:marLeft w:val="0"/>
      <w:marRight w:val="0"/>
      <w:marTop w:val="0"/>
      <w:marBottom w:val="0"/>
      <w:divBdr>
        <w:top w:val="none" w:sz="0" w:space="0" w:color="auto"/>
        <w:left w:val="none" w:sz="0" w:space="0" w:color="auto"/>
        <w:bottom w:val="none" w:sz="0" w:space="0" w:color="auto"/>
        <w:right w:val="none" w:sz="0" w:space="0" w:color="auto"/>
      </w:divBdr>
    </w:div>
    <w:div w:id="194344151">
      <w:bodyDiv w:val="1"/>
      <w:marLeft w:val="0"/>
      <w:marRight w:val="0"/>
      <w:marTop w:val="0"/>
      <w:marBottom w:val="0"/>
      <w:divBdr>
        <w:top w:val="none" w:sz="0" w:space="0" w:color="auto"/>
        <w:left w:val="none" w:sz="0" w:space="0" w:color="auto"/>
        <w:bottom w:val="none" w:sz="0" w:space="0" w:color="auto"/>
        <w:right w:val="none" w:sz="0" w:space="0" w:color="auto"/>
      </w:divBdr>
    </w:div>
    <w:div w:id="198860169">
      <w:bodyDiv w:val="1"/>
      <w:marLeft w:val="0"/>
      <w:marRight w:val="0"/>
      <w:marTop w:val="0"/>
      <w:marBottom w:val="0"/>
      <w:divBdr>
        <w:top w:val="none" w:sz="0" w:space="0" w:color="auto"/>
        <w:left w:val="none" w:sz="0" w:space="0" w:color="auto"/>
        <w:bottom w:val="none" w:sz="0" w:space="0" w:color="auto"/>
        <w:right w:val="none" w:sz="0" w:space="0" w:color="auto"/>
      </w:divBdr>
      <w:divsChild>
        <w:div w:id="2018606950">
          <w:marLeft w:val="480"/>
          <w:marRight w:val="0"/>
          <w:marTop w:val="0"/>
          <w:marBottom w:val="0"/>
          <w:divBdr>
            <w:top w:val="none" w:sz="0" w:space="0" w:color="auto"/>
            <w:left w:val="none" w:sz="0" w:space="0" w:color="auto"/>
            <w:bottom w:val="none" w:sz="0" w:space="0" w:color="auto"/>
            <w:right w:val="none" w:sz="0" w:space="0" w:color="auto"/>
          </w:divBdr>
        </w:div>
        <w:div w:id="157698307">
          <w:marLeft w:val="480"/>
          <w:marRight w:val="0"/>
          <w:marTop w:val="0"/>
          <w:marBottom w:val="0"/>
          <w:divBdr>
            <w:top w:val="none" w:sz="0" w:space="0" w:color="auto"/>
            <w:left w:val="none" w:sz="0" w:space="0" w:color="auto"/>
            <w:bottom w:val="none" w:sz="0" w:space="0" w:color="auto"/>
            <w:right w:val="none" w:sz="0" w:space="0" w:color="auto"/>
          </w:divBdr>
        </w:div>
        <w:div w:id="290792112">
          <w:marLeft w:val="480"/>
          <w:marRight w:val="0"/>
          <w:marTop w:val="0"/>
          <w:marBottom w:val="0"/>
          <w:divBdr>
            <w:top w:val="none" w:sz="0" w:space="0" w:color="auto"/>
            <w:left w:val="none" w:sz="0" w:space="0" w:color="auto"/>
            <w:bottom w:val="none" w:sz="0" w:space="0" w:color="auto"/>
            <w:right w:val="none" w:sz="0" w:space="0" w:color="auto"/>
          </w:divBdr>
        </w:div>
        <w:div w:id="1830752809">
          <w:marLeft w:val="480"/>
          <w:marRight w:val="0"/>
          <w:marTop w:val="0"/>
          <w:marBottom w:val="0"/>
          <w:divBdr>
            <w:top w:val="none" w:sz="0" w:space="0" w:color="auto"/>
            <w:left w:val="none" w:sz="0" w:space="0" w:color="auto"/>
            <w:bottom w:val="none" w:sz="0" w:space="0" w:color="auto"/>
            <w:right w:val="none" w:sz="0" w:space="0" w:color="auto"/>
          </w:divBdr>
        </w:div>
        <w:div w:id="1114404165">
          <w:marLeft w:val="480"/>
          <w:marRight w:val="0"/>
          <w:marTop w:val="0"/>
          <w:marBottom w:val="0"/>
          <w:divBdr>
            <w:top w:val="none" w:sz="0" w:space="0" w:color="auto"/>
            <w:left w:val="none" w:sz="0" w:space="0" w:color="auto"/>
            <w:bottom w:val="none" w:sz="0" w:space="0" w:color="auto"/>
            <w:right w:val="none" w:sz="0" w:space="0" w:color="auto"/>
          </w:divBdr>
        </w:div>
        <w:div w:id="369763712">
          <w:marLeft w:val="480"/>
          <w:marRight w:val="0"/>
          <w:marTop w:val="0"/>
          <w:marBottom w:val="0"/>
          <w:divBdr>
            <w:top w:val="none" w:sz="0" w:space="0" w:color="auto"/>
            <w:left w:val="none" w:sz="0" w:space="0" w:color="auto"/>
            <w:bottom w:val="none" w:sz="0" w:space="0" w:color="auto"/>
            <w:right w:val="none" w:sz="0" w:space="0" w:color="auto"/>
          </w:divBdr>
        </w:div>
        <w:div w:id="1232697652">
          <w:marLeft w:val="480"/>
          <w:marRight w:val="0"/>
          <w:marTop w:val="0"/>
          <w:marBottom w:val="0"/>
          <w:divBdr>
            <w:top w:val="none" w:sz="0" w:space="0" w:color="auto"/>
            <w:left w:val="none" w:sz="0" w:space="0" w:color="auto"/>
            <w:bottom w:val="none" w:sz="0" w:space="0" w:color="auto"/>
            <w:right w:val="none" w:sz="0" w:space="0" w:color="auto"/>
          </w:divBdr>
        </w:div>
        <w:div w:id="669721296">
          <w:marLeft w:val="480"/>
          <w:marRight w:val="0"/>
          <w:marTop w:val="0"/>
          <w:marBottom w:val="0"/>
          <w:divBdr>
            <w:top w:val="none" w:sz="0" w:space="0" w:color="auto"/>
            <w:left w:val="none" w:sz="0" w:space="0" w:color="auto"/>
            <w:bottom w:val="none" w:sz="0" w:space="0" w:color="auto"/>
            <w:right w:val="none" w:sz="0" w:space="0" w:color="auto"/>
          </w:divBdr>
        </w:div>
        <w:div w:id="634067274">
          <w:marLeft w:val="480"/>
          <w:marRight w:val="0"/>
          <w:marTop w:val="0"/>
          <w:marBottom w:val="0"/>
          <w:divBdr>
            <w:top w:val="none" w:sz="0" w:space="0" w:color="auto"/>
            <w:left w:val="none" w:sz="0" w:space="0" w:color="auto"/>
            <w:bottom w:val="none" w:sz="0" w:space="0" w:color="auto"/>
            <w:right w:val="none" w:sz="0" w:space="0" w:color="auto"/>
          </w:divBdr>
        </w:div>
        <w:div w:id="931888261">
          <w:marLeft w:val="480"/>
          <w:marRight w:val="0"/>
          <w:marTop w:val="0"/>
          <w:marBottom w:val="0"/>
          <w:divBdr>
            <w:top w:val="none" w:sz="0" w:space="0" w:color="auto"/>
            <w:left w:val="none" w:sz="0" w:space="0" w:color="auto"/>
            <w:bottom w:val="none" w:sz="0" w:space="0" w:color="auto"/>
            <w:right w:val="none" w:sz="0" w:space="0" w:color="auto"/>
          </w:divBdr>
        </w:div>
        <w:div w:id="1645044632">
          <w:marLeft w:val="480"/>
          <w:marRight w:val="0"/>
          <w:marTop w:val="0"/>
          <w:marBottom w:val="0"/>
          <w:divBdr>
            <w:top w:val="none" w:sz="0" w:space="0" w:color="auto"/>
            <w:left w:val="none" w:sz="0" w:space="0" w:color="auto"/>
            <w:bottom w:val="none" w:sz="0" w:space="0" w:color="auto"/>
            <w:right w:val="none" w:sz="0" w:space="0" w:color="auto"/>
          </w:divBdr>
        </w:div>
        <w:div w:id="1589576154">
          <w:marLeft w:val="480"/>
          <w:marRight w:val="0"/>
          <w:marTop w:val="0"/>
          <w:marBottom w:val="0"/>
          <w:divBdr>
            <w:top w:val="none" w:sz="0" w:space="0" w:color="auto"/>
            <w:left w:val="none" w:sz="0" w:space="0" w:color="auto"/>
            <w:bottom w:val="none" w:sz="0" w:space="0" w:color="auto"/>
            <w:right w:val="none" w:sz="0" w:space="0" w:color="auto"/>
          </w:divBdr>
        </w:div>
        <w:div w:id="593174008">
          <w:marLeft w:val="480"/>
          <w:marRight w:val="0"/>
          <w:marTop w:val="0"/>
          <w:marBottom w:val="0"/>
          <w:divBdr>
            <w:top w:val="none" w:sz="0" w:space="0" w:color="auto"/>
            <w:left w:val="none" w:sz="0" w:space="0" w:color="auto"/>
            <w:bottom w:val="none" w:sz="0" w:space="0" w:color="auto"/>
            <w:right w:val="none" w:sz="0" w:space="0" w:color="auto"/>
          </w:divBdr>
        </w:div>
        <w:div w:id="2111512392">
          <w:marLeft w:val="480"/>
          <w:marRight w:val="0"/>
          <w:marTop w:val="0"/>
          <w:marBottom w:val="0"/>
          <w:divBdr>
            <w:top w:val="none" w:sz="0" w:space="0" w:color="auto"/>
            <w:left w:val="none" w:sz="0" w:space="0" w:color="auto"/>
            <w:bottom w:val="none" w:sz="0" w:space="0" w:color="auto"/>
            <w:right w:val="none" w:sz="0" w:space="0" w:color="auto"/>
          </w:divBdr>
        </w:div>
        <w:div w:id="1634941518">
          <w:marLeft w:val="480"/>
          <w:marRight w:val="0"/>
          <w:marTop w:val="0"/>
          <w:marBottom w:val="0"/>
          <w:divBdr>
            <w:top w:val="none" w:sz="0" w:space="0" w:color="auto"/>
            <w:left w:val="none" w:sz="0" w:space="0" w:color="auto"/>
            <w:bottom w:val="none" w:sz="0" w:space="0" w:color="auto"/>
            <w:right w:val="none" w:sz="0" w:space="0" w:color="auto"/>
          </w:divBdr>
        </w:div>
        <w:div w:id="1203205852">
          <w:marLeft w:val="480"/>
          <w:marRight w:val="0"/>
          <w:marTop w:val="0"/>
          <w:marBottom w:val="0"/>
          <w:divBdr>
            <w:top w:val="none" w:sz="0" w:space="0" w:color="auto"/>
            <w:left w:val="none" w:sz="0" w:space="0" w:color="auto"/>
            <w:bottom w:val="none" w:sz="0" w:space="0" w:color="auto"/>
            <w:right w:val="none" w:sz="0" w:space="0" w:color="auto"/>
          </w:divBdr>
        </w:div>
        <w:div w:id="1680933669">
          <w:marLeft w:val="480"/>
          <w:marRight w:val="0"/>
          <w:marTop w:val="0"/>
          <w:marBottom w:val="0"/>
          <w:divBdr>
            <w:top w:val="none" w:sz="0" w:space="0" w:color="auto"/>
            <w:left w:val="none" w:sz="0" w:space="0" w:color="auto"/>
            <w:bottom w:val="none" w:sz="0" w:space="0" w:color="auto"/>
            <w:right w:val="none" w:sz="0" w:space="0" w:color="auto"/>
          </w:divBdr>
        </w:div>
        <w:div w:id="2117865546">
          <w:marLeft w:val="480"/>
          <w:marRight w:val="0"/>
          <w:marTop w:val="0"/>
          <w:marBottom w:val="0"/>
          <w:divBdr>
            <w:top w:val="none" w:sz="0" w:space="0" w:color="auto"/>
            <w:left w:val="none" w:sz="0" w:space="0" w:color="auto"/>
            <w:bottom w:val="none" w:sz="0" w:space="0" w:color="auto"/>
            <w:right w:val="none" w:sz="0" w:space="0" w:color="auto"/>
          </w:divBdr>
        </w:div>
        <w:div w:id="726685033">
          <w:marLeft w:val="480"/>
          <w:marRight w:val="0"/>
          <w:marTop w:val="0"/>
          <w:marBottom w:val="0"/>
          <w:divBdr>
            <w:top w:val="none" w:sz="0" w:space="0" w:color="auto"/>
            <w:left w:val="none" w:sz="0" w:space="0" w:color="auto"/>
            <w:bottom w:val="none" w:sz="0" w:space="0" w:color="auto"/>
            <w:right w:val="none" w:sz="0" w:space="0" w:color="auto"/>
          </w:divBdr>
        </w:div>
        <w:div w:id="1810786106">
          <w:marLeft w:val="480"/>
          <w:marRight w:val="0"/>
          <w:marTop w:val="0"/>
          <w:marBottom w:val="0"/>
          <w:divBdr>
            <w:top w:val="none" w:sz="0" w:space="0" w:color="auto"/>
            <w:left w:val="none" w:sz="0" w:space="0" w:color="auto"/>
            <w:bottom w:val="none" w:sz="0" w:space="0" w:color="auto"/>
            <w:right w:val="none" w:sz="0" w:space="0" w:color="auto"/>
          </w:divBdr>
        </w:div>
        <w:div w:id="817653448">
          <w:marLeft w:val="480"/>
          <w:marRight w:val="0"/>
          <w:marTop w:val="0"/>
          <w:marBottom w:val="0"/>
          <w:divBdr>
            <w:top w:val="none" w:sz="0" w:space="0" w:color="auto"/>
            <w:left w:val="none" w:sz="0" w:space="0" w:color="auto"/>
            <w:bottom w:val="none" w:sz="0" w:space="0" w:color="auto"/>
            <w:right w:val="none" w:sz="0" w:space="0" w:color="auto"/>
          </w:divBdr>
        </w:div>
        <w:div w:id="2063865462">
          <w:marLeft w:val="480"/>
          <w:marRight w:val="0"/>
          <w:marTop w:val="0"/>
          <w:marBottom w:val="0"/>
          <w:divBdr>
            <w:top w:val="none" w:sz="0" w:space="0" w:color="auto"/>
            <w:left w:val="none" w:sz="0" w:space="0" w:color="auto"/>
            <w:bottom w:val="none" w:sz="0" w:space="0" w:color="auto"/>
            <w:right w:val="none" w:sz="0" w:space="0" w:color="auto"/>
          </w:divBdr>
        </w:div>
        <w:div w:id="1250232047">
          <w:marLeft w:val="480"/>
          <w:marRight w:val="0"/>
          <w:marTop w:val="0"/>
          <w:marBottom w:val="0"/>
          <w:divBdr>
            <w:top w:val="none" w:sz="0" w:space="0" w:color="auto"/>
            <w:left w:val="none" w:sz="0" w:space="0" w:color="auto"/>
            <w:bottom w:val="none" w:sz="0" w:space="0" w:color="auto"/>
            <w:right w:val="none" w:sz="0" w:space="0" w:color="auto"/>
          </w:divBdr>
        </w:div>
        <w:div w:id="1565288252">
          <w:marLeft w:val="480"/>
          <w:marRight w:val="0"/>
          <w:marTop w:val="0"/>
          <w:marBottom w:val="0"/>
          <w:divBdr>
            <w:top w:val="none" w:sz="0" w:space="0" w:color="auto"/>
            <w:left w:val="none" w:sz="0" w:space="0" w:color="auto"/>
            <w:bottom w:val="none" w:sz="0" w:space="0" w:color="auto"/>
            <w:right w:val="none" w:sz="0" w:space="0" w:color="auto"/>
          </w:divBdr>
        </w:div>
        <w:div w:id="2034912289">
          <w:marLeft w:val="480"/>
          <w:marRight w:val="0"/>
          <w:marTop w:val="0"/>
          <w:marBottom w:val="0"/>
          <w:divBdr>
            <w:top w:val="none" w:sz="0" w:space="0" w:color="auto"/>
            <w:left w:val="none" w:sz="0" w:space="0" w:color="auto"/>
            <w:bottom w:val="none" w:sz="0" w:space="0" w:color="auto"/>
            <w:right w:val="none" w:sz="0" w:space="0" w:color="auto"/>
          </w:divBdr>
        </w:div>
        <w:div w:id="990210290">
          <w:marLeft w:val="480"/>
          <w:marRight w:val="0"/>
          <w:marTop w:val="0"/>
          <w:marBottom w:val="0"/>
          <w:divBdr>
            <w:top w:val="none" w:sz="0" w:space="0" w:color="auto"/>
            <w:left w:val="none" w:sz="0" w:space="0" w:color="auto"/>
            <w:bottom w:val="none" w:sz="0" w:space="0" w:color="auto"/>
            <w:right w:val="none" w:sz="0" w:space="0" w:color="auto"/>
          </w:divBdr>
        </w:div>
        <w:div w:id="290012950">
          <w:marLeft w:val="480"/>
          <w:marRight w:val="0"/>
          <w:marTop w:val="0"/>
          <w:marBottom w:val="0"/>
          <w:divBdr>
            <w:top w:val="none" w:sz="0" w:space="0" w:color="auto"/>
            <w:left w:val="none" w:sz="0" w:space="0" w:color="auto"/>
            <w:bottom w:val="none" w:sz="0" w:space="0" w:color="auto"/>
            <w:right w:val="none" w:sz="0" w:space="0" w:color="auto"/>
          </w:divBdr>
        </w:div>
        <w:div w:id="870798138">
          <w:marLeft w:val="480"/>
          <w:marRight w:val="0"/>
          <w:marTop w:val="0"/>
          <w:marBottom w:val="0"/>
          <w:divBdr>
            <w:top w:val="none" w:sz="0" w:space="0" w:color="auto"/>
            <w:left w:val="none" w:sz="0" w:space="0" w:color="auto"/>
            <w:bottom w:val="none" w:sz="0" w:space="0" w:color="auto"/>
            <w:right w:val="none" w:sz="0" w:space="0" w:color="auto"/>
          </w:divBdr>
        </w:div>
        <w:div w:id="1362052049">
          <w:marLeft w:val="480"/>
          <w:marRight w:val="0"/>
          <w:marTop w:val="0"/>
          <w:marBottom w:val="0"/>
          <w:divBdr>
            <w:top w:val="none" w:sz="0" w:space="0" w:color="auto"/>
            <w:left w:val="none" w:sz="0" w:space="0" w:color="auto"/>
            <w:bottom w:val="none" w:sz="0" w:space="0" w:color="auto"/>
            <w:right w:val="none" w:sz="0" w:space="0" w:color="auto"/>
          </w:divBdr>
        </w:div>
        <w:div w:id="513106224">
          <w:marLeft w:val="480"/>
          <w:marRight w:val="0"/>
          <w:marTop w:val="0"/>
          <w:marBottom w:val="0"/>
          <w:divBdr>
            <w:top w:val="none" w:sz="0" w:space="0" w:color="auto"/>
            <w:left w:val="none" w:sz="0" w:space="0" w:color="auto"/>
            <w:bottom w:val="none" w:sz="0" w:space="0" w:color="auto"/>
            <w:right w:val="none" w:sz="0" w:space="0" w:color="auto"/>
          </w:divBdr>
        </w:div>
        <w:div w:id="1936858654">
          <w:marLeft w:val="480"/>
          <w:marRight w:val="0"/>
          <w:marTop w:val="0"/>
          <w:marBottom w:val="0"/>
          <w:divBdr>
            <w:top w:val="none" w:sz="0" w:space="0" w:color="auto"/>
            <w:left w:val="none" w:sz="0" w:space="0" w:color="auto"/>
            <w:bottom w:val="none" w:sz="0" w:space="0" w:color="auto"/>
            <w:right w:val="none" w:sz="0" w:space="0" w:color="auto"/>
          </w:divBdr>
        </w:div>
        <w:div w:id="316231039">
          <w:marLeft w:val="480"/>
          <w:marRight w:val="0"/>
          <w:marTop w:val="0"/>
          <w:marBottom w:val="0"/>
          <w:divBdr>
            <w:top w:val="none" w:sz="0" w:space="0" w:color="auto"/>
            <w:left w:val="none" w:sz="0" w:space="0" w:color="auto"/>
            <w:bottom w:val="none" w:sz="0" w:space="0" w:color="auto"/>
            <w:right w:val="none" w:sz="0" w:space="0" w:color="auto"/>
          </w:divBdr>
        </w:div>
        <w:div w:id="35663878">
          <w:marLeft w:val="480"/>
          <w:marRight w:val="0"/>
          <w:marTop w:val="0"/>
          <w:marBottom w:val="0"/>
          <w:divBdr>
            <w:top w:val="none" w:sz="0" w:space="0" w:color="auto"/>
            <w:left w:val="none" w:sz="0" w:space="0" w:color="auto"/>
            <w:bottom w:val="none" w:sz="0" w:space="0" w:color="auto"/>
            <w:right w:val="none" w:sz="0" w:space="0" w:color="auto"/>
          </w:divBdr>
        </w:div>
      </w:divsChild>
    </w:div>
    <w:div w:id="199706318">
      <w:bodyDiv w:val="1"/>
      <w:marLeft w:val="0"/>
      <w:marRight w:val="0"/>
      <w:marTop w:val="0"/>
      <w:marBottom w:val="0"/>
      <w:divBdr>
        <w:top w:val="none" w:sz="0" w:space="0" w:color="auto"/>
        <w:left w:val="none" w:sz="0" w:space="0" w:color="auto"/>
        <w:bottom w:val="none" w:sz="0" w:space="0" w:color="auto"/>
        <w:right w:val="none" w:sz="0" w:space="0" w:color="auto"/>
      </w:divBdr>
    </w:div>
    <w:div w:id="201939588">
      <w:bodyDiv w:val="1"/>
      <w:marLeft w:val="0"/>
      <w:marRight w:val="0"/>
      <w:marTop w:val="0"/>
      <w:marBottom w:val="0"/>
      <w:divBdr>
        <w:top w:val="none" w:sz="0" w:space="0" w:color="auto"/>
        <w:left w:val="none" w:sz="0" w:space="0" w:color="auto"/>
        <w:bottom w:val="none" w:sz="0" w:space="0" w:color="auto"/>
        <w:right w:val="none" w:sz="0" w:space="0" w:color="auto"/>
      </w:divBdr>
    </w:div>
    <w:div w:id="203759340">
      <w:bodyDiv w:val="1"/>
      <w:marLeft w:val="0"/>
      <w:marRight w:val="0"/>
      <w:marTop w:val="0"/>
      <w:marBottom w:val="0"/>
      <w:divBdr>
        <w:top w:val="none" w:sz="0" w:space="0" w:color="auto"/>
        <w:left w:val="none" w:sz="0" w:space="0" w:color="auto"/>
        <w:bottom w:val="none" w:sz="0" w:space="0" w:color="auto"/>
        <w:right w:val="none" w:sz="0" w:space="0" w:color="auto"/>
      </w:divBdr>
    </w:div>
    <w:div w:id="211885997">
      <w:bodyDiv w:val="1"/>
      <w:marLeft w:val="0"/>
      <w:marRight w:val="0"/>
      <w:marTop w:val="0"/>
      <w:marBottom w:val="0"/>
      <w:divBdr>
        <w:top w:val="none" w:sz="0" w:space="0" w:color="auto"/>
        <w:left w:val="none" w:sz="0" w:space="0" w:color="auto"/>
        <w:bottom w:val="none" w:sz="0" w:space="0" w:color="auto"/>
        <w:right w:val="none" w:sz="0" w:space="0" w:color="auto"/>
      </w:divBdr>
    </w:div>
    <w:div w:id="214123267">
      <w:bodyDiv w:val="1"/>
      <w:marLeft w:val="0"/>
      <w:marRight w:val="0"/>
      <w:marTop w:val="0"/>
      <w:marBottom w:val="0"/>
      <w:divBdr>
        <w:top w:val="none" w:sz="0" w:space="0" w:color="auto"/>
        <w:left w:val="none" w:sz="0" w:space="0" w:color="auto"/>
        <w:bottom w:val="none" w:sz="0" w:space="0" w:color="auto"/>
        <w:right w:val="none" w:sz="0" w:space="0" w:color="auto"/>
      </w:divBdr>
    </w:div>
    <w:div w:id="219173788">
      <w:bodyDiv w:val="1"/>
      <w:marLeft w:val="0"/>
      <w:marRight w:val="0"/>
      <w:marTop w:val="0"/>
      <w:marBottom w:val="0"/>
      <w:divBdr>
        <w:top w:val="none" w:sz="0" w:space="0" w:color="auto"/>
        <w:left w:val="none" w:sz="0" w:space="0" w:color="auto"/>
        <w:bottom w:val="none" w:sz="0" w:space="0" w:color="auto"/>
        <w:right w:val="none" w:sz="0" w:space="0" w:color="auto"/>
      </w:divBdr>
    </w:div>
    <w:div w:id="221258982">
      <w:bodyDiv w:val="1"/>
      <w:marLeft w:val="0"/>
      <w:marRight w:val="0"/>
      <w:marTop w:val="0"/>
      <w:marBottom w:val="0"/>
      <w:divBdr>
        <w:top w:val="none" w:sz="0" w:space="0" w:color="auto"/>
        <w:left w:val="none" w:sz="0" w:space="0" w:color="auto"/>
        <w:bottom w:val="none" w:sz="0" w:space="0" w:color="auto"/>
        <w:right w:val="none" w:sz="0" w:space="0" w:color="auto"/>
      </w:divBdr>
    </w:div>
    <w:div w:id="222757162">
      <w:bodyDiv w:val="1"/>
      <w:marLeft w:val="0"/>
      <w:marRight w:val="0"/>
      <w:marTop w:val="0"/>
      <w:marBottom w:val="0"/>
      <w:divBdr>
        <w:top w:val="none" w:sz="0" w:space="0" w:color="auto"/>
        <w:left w:val="none" w:sz="0" w:space="0" w:color="auto"/>
        <w:bottom w:val="none" w:sz="0" w:space="0" w:color="auto"/>
        <w:right w:val="none" w:sz="0" w:space="0" w:color="auto"/>
      </w:divBdr>
      <w:divsChild>
        <w:div w:id="2126148991">
          <w:marLeft w:val="480"/>
          <w:marRight w:val="0"/>
          <w:marTop w:val="0"/>
          <w:marBottom w:val="0"/>
          <w:divBdr>
            <w:top w:val="none" w:sz="0" w:space="0" w:color="auto"/>
            <w:left w:val="none" w:sz="0" w:space="0" w:color="auto"/>
            <w:bottom w:val="none" w:sz="0" w:space="0" w:color="auto"/>
            <w:right w:val="none" w:sz="0" w:space="0" w:color="auto"/>
          </w:divBdr>
        </w:div>
        <w:div w:id="2098939810">
          <w:marLeft w:val="480"/>
          <w:marRight w:val="0"/>
          <w:marTop w:val="0"/>
          <w:marBottom w:val="0"/>
          <w:divBdr>
            <w:top w:val="none" w:sz="0" w:space="0" w:color="auto"/>
            <w:left w:val="none" w:sz="0" w:space="0" w:color="auto"/>
            <w:bottom w:val="none" w:sz="0" w:space="0" w:color="auto"/>
            <w:right w:val="none" w:sz="0" w:space="0" w:color="auto"/>
          </w:divBdr>
        </w:div>
        <w:div w:id="1535389234">
          <w:marLeft w:val="480"/>
          <w:marRight w:val="0"/>
          <w:marTop w:val="0"/>
          <w:marBottom w:val="0"/>
          <w:divBdr>
            <w:top w:val="none" w:sz="0" w:space="0" w:color="auto"/>
            <w:left w:val="none" w:sz="0" w:space="0" w:color="auto"/>
            <w:bottom w:val="none" w:sz="0" w:space="0" w:color="auto"/>
            <w:right w:val="none" w:sz="0" w:space="0" w:color="auto"/>
          </w:divBdr>
        </w:div>
        <w:div w:id="1312440313">
          <w:marLeft w:val="480"/>
          <w:marRight w:val="0"/>
          <w:marTop w:val="0"/>
          <w:marBottom w:val="0"/>
          <w:divBdr>
            <w:top w:val="none" w:sz="0" w:space="0" w:color="auto"/>
            <w:left w:val="none" w:sz="0" w:space="0" w:color="auto"/>
            <w:bottom w:val="none" w:sz="0" w:space="0" w:color="auto"/>
            <w:right w:val="none" w:sz="0" w:space="0" w:color="auto"/>
          </w:divBdr>
        </w:div>
        <w:div w:id="1794593514">
          <w:marLeft w:val="480"/>
          <w:marRight w:val="0"/>
          <w:marTop w:val="0"/>
          <w:marBottom w:val="0"/>
          <w:divBdr>
            <w:top w:val="none" w:sz="0" w:space="0" w:color="auto"/>
            <w:left w:val="none" w:sz="0" w:space="0" w:color="auto"/>
            <w:bottom w:val="none" w:sz="0" w:space="0" w:color="auto"/>
            <w:right w:val="none" w:sz="0" w:space="0" w:color="auto"/>
          </w:divBdr>
        </w:div>
        <w:div w:id="527835149">
          <w:marLeft w:val="480"/>
          <w:marRight w:val="0"/>
          <w:marTop w:val="0"/>
          <w:marBottom w:val="0"/>
          <w:divBdr>
            <w:top w:val="none" w:sz="0" w:space="0" w:color="auto"/>
            <w:left w:val="none" w:sz="0" w:space="0" w:color="auto"/>
            <w:bottom w:val="none" w:sz="0" w:space="0" w:color="auto"/>
            <w:right w:val="none" w:sz="0" w:space="0" w:color="auto"/>
          </w:divBdr>
        </w:div>
        <w:div w:id="147980413">
          <w:marLeft w:val="480"/>
          <w:marRight w:val="0"/>
          <w:marTop w:val="0"/>
          <w:marBottom w:val="0"/>
          <w:divBdr>
            <w:top w:val="none" w:sz="0" w:space="0" w:color="auto"/>
            <w:left w:val="none" w:sz="0" w:space="0" w:color="auto"/>
            <w:bottom w:val="none" w:sz="0" w:space="0" w:color="auto"/>
            <w:right w:val="none" w:sz="0" w:space="0" w:color="auto"/>
          </w:divBdr>
        </w:div>
        <w:div w:id="1739160142">
          <w:marLeft w:val="480"/>
          <w:marRight w:val="0"/>
          <w:marTop w:val="0"/>
          <w:marBottom w:val="0"/>
          <w:divBdr>
            <w:top w:val="none" w:sz="0" w:space="0" w:color="auto"/>
            <w:left w:val="none" w:sz="0" w:space="0" w:color="auto"/>
            <w:bottom w:val="none" w:sz="0" w:space="0" w:color="auto"/>
            <w:right w:val="none" w:sz="0" w:space="0" w:color="auto"/>
          </w:divBdr>
        </w:div>
        <w:div w:id="368452997">
          <w:marLeft w:val="480"/>
          <w:marRight w:val="0"/>
          <w:marTop w:val="0"/>
          <w:marBottom w:val="0"/>
          <w:divBdr>
            <w:top w:val="none" w:sz="0" w:space="0" w:color="auto"/>
            <w:left w:val="none" w:sz="0" w:space="0" w:color="auto"/>
            <w:bottom w:val="none" w:sz="0" w:space="0" w:color="auto"/>
            <w:right w:val="none" w:sz="0" w:space="0" w:color="auto"/>
          </w:divBdr>
        </w:div>
        <w:div w:id="67506040">
          <w:marLeft w:val="480"/>
          <w:marRight w:val="0"/>
          <w:marTop w:val="0"/>
          <w:marBottom w:val="0"/>
          <w:divBdr>
            <w:top w:val="none" w:sz="0" w:space="0" w:color="auto"/>
            <w:left w:val="none" w:sz="0" w:space="0" w:color="auto"/>
            <w:bottom w:val="none" w:sz="0" w:space="0" w:color="auto"/>
            <w:right w:val="none" w:sz="0" w:space="0" w:color="auto"/>
          </w:divBdr>
        </w:div>
        <w:div w:id="1002314261">
          <w:marLeft w:val="480"/>
          <w:marRight w:val="0"/>
          <w:marTop w:val="0"/>
          <w:marBottom w:val="0"/>
          <w:divBdr>
            <w:top w:val="none" w:sz="0" w:space="0" w:color="auto"/>
            <w:left w:val="none" w:sz="0" w:space="0" w:color="auto"/>
            <w:bottom w:val="none" w:sz="0" w:space="0" w:color="auto"/>
            <w:right w:val="none" w:sz="0" w:space="0" w:color="auto"/>
          </w:divBdr>
        </w:div>
        <w:div w:id="536041190">
          <w:marLeft w:val="480"/>
          <w:marRight w:val="0"/>
          <w:marTop w:val="0"/>
          <w:marBottom w:val="0"/>
          <w:divBdr>
            <w:top w:val="none" w:sz="0" w:space="0" w:color="auto"/>
            <w:left w:val="none" w:sz="0" w:space="0" w:color="auto"/>
            <w:bottom w:val="none" w:sz="0" w:space="0" w:color="auto"/>
            <w:right w:val="none" w:sz="0" w:space="0" w:color="auto"/>
          </w:divBdr>
        </w:div>
        <w:div w:id="217203192">
          <w:marLeft w:val="480"/>
          <w:marRight w:val="0"/>
          <w:marTop w:val="0"/>
          <w:marBottom w:val="0"/>
          <w:divBdr>
            <w:top w:val="none" w:sz="0" w:space="0" w:color="auto"/>
            <w:left w:val="none" w:sz="0" w:space="0" w:color="auto"/>
            <w:bottom w:val="none" w:sz="0" w:space="0" w:color="auto"/>
            <w:right w:val="none" w:sz="0" w:space="0" w:color="auto"/>
          </w:divBdr>
        </w:div>
        <w:div w:id="761801171">
          <w:marLeft w:val="480"/>
          <w:marRight w:val="0"/>
          <w:marTop w:val="0"/>
          <w:marBottom w:val="0"/>
          <w:divBdr>
            <w:top w:val="none" w:sz="0" w:space="0" w:color="auto"/>
            <w:left w:val="none" w:sz="0" w:space="0" w:color="auto"/>
            <w:bottom w:val="none" w:sz="0" w:space="0" w:color="auto"/>
            <w:right w:val="none" w:sz="0" w:space="0" w:color="auto"/>
          </w:divBdr>
        </w:div>
        <w:div w:id="491607553">
          <w:marLeft w:val="480"/>
          <w:marRight w:val="0"/>
          <w:marTop w:val="0"/>
          <w:marBottom w:val="0"/>
          <w:divBdr>
            <w:top w:val="none" w:sz="0" w:space="0" w:color="auto"/>
            <w:left w:val="none" w:sz="0" w:space="0" w:color="auto"/>
            <w:bottom w:val="none" w:sz="0" w:space="0" w:color="auto"/>
            <w:right w:val="none" w:sz="0" w:space="0" w:color="auto"/>
          </w:divBdr>
        </w:div>
        <w:div w:id="885487478">
          <w:marLeft w:val="480"/>
          <w:marRight w:val="0"/>
          <w:marTop w:val="0"/>
          <w:marBottom w:val="0"/>
          <w:divBdr>
            <w:top w:val="none" w:sz="0" w:space="0" w:color="auto"/>
            <w:left w:val="none" w:sz="0" w:space="0" w:color="auto"/>
            <w:bottom w:val="none" w:sz="0" w:space="0" w:color="auto"/>
            <w:right w:val="none" w:sz="0" w:space="0" w:color="auto"/>
          </w:divBdr>
        </w:div>
        <w:div w:id="1132596460">
          <w:marLeft w:val="480"/>
          <w:marRight w:val="0"/>
          <w:marTop w:val="0"/>
          <w:marBottom w:val="0"/>
          <w:divBdr>
            <w:top w:val="none" w:sz="0" w:space="0" w:color="auto"/>
            <w:left w:val="none" w:sz="0" w:space="0" w:color="auto"/>
            <w:bottom w:val="none" w:sz="0" w:space="0" w:color="auto"/>
            <w:right w:val="none" w:sz="0" w:space="0" w:color="auto"/>
          </w:divBdr>
        </w:div>
        <w:div w:id="626550581">
          <w:marLeft w:val="480"/>
          <w:marRight w:val="0"/>
          <w:marTop w:val="0"/>
          <w:marBottom w:val="0"/>
          <w:divBdr>
            <w:top w:val="none" w:sz="0" w:space="0" w:color="auto"/>
            <w:left w:val="none" w:sz="0" w:space="0" w:color="auto"/>
            <w:bottom w:val="none" w:sz="0" w:space="0" w:color="auto"/>
            <w:right w:val="none" w:sz="0" w:space="0" w:color="auto"/>
          </w:divBdr>
        </w:div>
        <w:div w:id="1201236723">
          <w:marLeft w:val="480"/>
          <w:marRight w:val="0"/>
          <w:marTop w:val="0"/>
          <w:marBottom w:val="0"/>
          <w:divBdr>
            <w:top w:val="none" w:sz="0" w:space="0" w:color="auto"/>
            <w:left w:val="none" w:sz="0" w:space="0" w:color="auto"/>
            <w:bottom w:val="none" w:sz="0" w:space="0" w:color="auto"/>
            <w:right w:val="none" w:sz="0" w:space="0" w:color="auto"/>
          </w:divBdr>
        </w:div>
        <w:div w:id="290743502">
          <w:marLeft w:val="480"/>
          <w:marRight w:val="0"/>
          <w:marTop w:val="0"/>
          <w:marBottom w:val="0"/>
          <w:divBdr>
            <w:top w:val="none" w:sz="0" w:space="0" w:color="auto"/>
            <w:left w:val="none" w:sz="0" w:space="0" w:color="auto"/>
            <w:bottom w:val="none" w:sz="0" w:space="0" w:color="auto"/>
            <w:right w:val="none" w:sz="0" w:space="0" w:color="auto"/>
          </w:divBdr>
        </w:div>
        <w:div w:id="1942837292">
          <w:marLeft w:val="480"/>
          <w:marRight w:val="0"/>
          <w:marTop w:val="0"/>
          <w:marBottom w:val="0"/>
          <w:divBdr>
            <w:top w:val="none" w:sz="0" w:space="0" w:color="auto"/>
            <w:left w:val="none" w:sz="0" w:space="0" w:color="auto"/>
            <w:bottom w:val="none" w:sz="0" w:space="0" w:color="auto"/>
            <w:right w:val="none" w:sz="0" w:space="0" w:color="auto"/>
          </w:divBdr>
        </w:div>
        <w:div w:id="1272593209">
          <w:marLeft w:val="480"/>
          <w:marRight w:val="0"/>
          <w:marTop w:val="0"/>
          <w:marBottom w:val="0"/>
          <w:divBdr>
            <w:top w:val="none" w:sz="0" w:space="0" w:color="auto"/>
            <w:left w:val="none" w:sz="0" w:space="0" w:color="auto"/>
            <w:bottom w:val="none" w:sz="0" w:space="0" w:color="auto"/>
            <w:right w:val="none" w:sz="0" w:space="0" w:color="auto"/>
          </w:divBdr>
        </w:div>
        <w:div w:id="1383408449">
          <w:marLeft w:val="480"/>
          <w:marRight w:val="0"/>
          <w:marTop w:val="0"/>
          <w:marBottom w:val="0"/>
          <w:divBdr>
            <w:top w:val="none" w:sz="0" w:space="0" w:color="auto"/>
            <w:left w:val="none" w:sz="0" w:space="0" w:color="auto"/>
            <w:bottom w:val="none" w:sz="0" w:space="0" w:color="auto"/>
            <w:right w:val="none" w:sz="0" w:space="0" w:color="auto"/>
          </w:divBdr>
        </w:div>
        <w:div w:id="1875843316">
          <w:marLeft w:val="480"/>
          <w:marRight w:val="0"/>
          <w:marTop w:val="0"/>
          <w:marBottom w:val="0"/>
          <w:divBdr>
            <w:top w:val="none" w:sz="0" w:space="0" w:color="auto"/>
            <w:left w:val="none" w:sz="0" w:space="0" w:color="auto"/>
            <w:bottom w:val="none" w:sz="0" w:space="0" w:color="auto"/>
            <w:right w:val="none" w:sz="0" w:space="0" w:color="auto"/>
          </w:divBdr>
        </w:div>
        <w:div w:id="2055889497">
          <w:marLeft w:val="480"/>
          <w:marRight w:val="0"/>
          <w:marTop w:val="0"/>
          <w:marBottom w:val="0"/>
          <w:divBdr>
            <w:top w:val="none" w:sz="0" w:space="0" w:color="auto"/>
            <w:left w:val="none" w:sz="0" w:space="0" w:color="auto"/>
            <w:bottom w:val="none" w:sz="0" w:space="0" w:color="auto"/>
            <w:right w:val="none" w:sz="0" w:space="0" w:color="auto"/>
          </w:divBdr>
        </w:div>
        <w:div w:id="453409316">
          <w:marLeft w:val="480"/>
          <w:marRight w:val="0"/>
          <w:marTop w:val="0"/>
          <w:marBottom w:val="0"/>
          <w:divBdr>
            <w:top w:val="none" w:sz="0" w:space="0" w:color="auto"/>
            <w:left w:val="none" w:sz="0" w:space="0" w:color="auto"/>
            <w:bottom w:val="none" w:sz="0" w:space="0" w:color="auto"/>
            <w:right w:val="none" w:sz="0" w:space="0" w:color="auto"/>
          </w:divBdr>
        </w:div>
      </w:divsChild>
    </w:div>
    <w:div w:id="242758070">
      <w:bodyDiv w:val="1"/>
      <w:marLeft w:val="0"/>
      <w:marRight w:val="0"/>
      <w:marTop w:val="0"/>
      <w:marBottom w:val="0"/>
      <w:divBdr>
        <w:top w:val="none" w:sz="0" w:space="0" w:color="auto"/>
        <w:left w:val="none" w:sz="0" w:space="0" w:color="auto"/>
        <w:bottom w:val="none" w:sz="0" w:space="0" w:color="auto"/>
        <w:right w:val="none" w:sz="0" w:space="0" w:color="auto"/>
      </w:divBdr>
    </w:div>
    <w:div w:id="244920387">
      <w:bodyDiv w:val="1"/>
      <w:marLeft w:val="0"/>
      <w:marRight w:val="0"/>
      <w:marTop w:val="0"/>
      <w:marBottom w:val="0"/>
      <w:divBdr>
        <w:top w:val="none" w:sz="0" w:space="0" w:color="auto"/>
        <w:left w:val="none" w:sz="0" w:space="0" w:color="auto"/>
        <w:bottom w:val="none" w:sz="0" w:space="0" w:color="auto"/>
        <w:right w:val="none" w:sz="0" w:space="0" w:color="auto"/>
      </w:divBdr>
    </w:div>
    <w:div w:id="253978588">
      <w:bodyDiv w:val="1"/>
      <w:marLeft w:val="0"/>
      <w:marRight w:val="0"/>
      <w:marTop w:val="0"/>
      <w:marBottom w:val="0"/>
      <w:divBdr>
        <w:top w:val="none" w:sz="0" w:space="0" w:color="auto"/>
        <w:left w:val="none" w:sz="0" w:space="0" w:color="auto"/>
        <w:bottom w:val="none" w:sz="0" w:space="0" w:color="auto"/>
        <w:right w:val="none" w:sz="0" w:space="0" w:color="auto"/>
      </w:divBdr>
      <w:divsChild>
        <w:div w:id="1448114937">
          <w:marLeft w:val="480"/>
          <w:marRight w:val="0"/>
          <w:marTop w:val="0"/>
          <w:marBottom w:val="0"/>
          <w:divBdr>
            <w:top w:val="none" w:sz="0" w:space="0" w:color="auto"/>
            <w:left w:val="none" w:sz="0" w:space="0" w:color="auto"/>
            <w:bottom w:val="none" w:sz="0" w:space="0" w:color="auto"/>
            <w:right w:val="none" w:sz="0" w:space="0" w:color="auto"/>
          </w:divBdr>
        </w:div>
        <w:div w:id="834301848">
          <w:marLeft w:val="480"/>
          <w:marRight w:val="0"/>
          <w:marTop w:val="0"/>
          <w:marBottom w:val="0"/>
          <w:divBdr>
            <w:top w:val="none" w:sz="0" w:space="0" w:color="auto"/>
            <w:left w:val="none" w:sz="0" w:space="0" w:color="auto"/>
            <w:bottom w:val="none" w:sz="0" w:space="0" w:color="auto"/>
            <w:right w:val="none" w:sz="0" w:space="0" w:color="auto"/>
          </w:divBdr>
        </w:div>
        <w:div w:id="1481193812">
          <w:marLeft w:val="480"/>
          <w:marRight w:val="0"/>
          <w:marTop w:val="0"/>
          <w:marBottom w:val="0"/>
          <w:divBdr>
            <w:top w:val="none" w:sz="0" w:space="0" w:color="auto"/>
            <w:left w:val="none" w:sz="0" w:space="0" w:color="auto"/>
            <w:bottom w:val="none" w:sz="0" w:space="0" w:color="auto"/>
            <w:right w:val="none" w:sz="0" w:space="0" w:color="auto"/>
          </w:divBdr>
        </w:div>
        <w:div w:id="2047294318">
          <w:marLeft w:val="480"/>
          <w:marRight w:val="0"/>
          <w:marTop w:val="0"/>
          <w:marBottom w:val="0"/>
          <w:divBdr>
            <w:top w:val="none" w:sz="0" w:space="0" w:color="auto"/>
            <w:left w:val="none" w:sz="0" w:space="0" w:color="auto"/>
            <w:bottom w:val="none" w:sz="0" w:space="0" w:color="auto"/>
            <w:right w:val="none" w:sz="0" w:space="0" w:color="auto"/>
          </w:divBdr>
        </w:div>
        <w:div w:id="1936131633">
          <w:marLeft w:val="480"/>
          <w:marRight w:val="0"/>
          <w:marTop w:val="0"/>
          <w:marBottom w:val="0"/>
          <w:divBdr>
            <w:top w:val="none" w:sz="0" w:space="0" w:color="auto"/>
            <w:left w:val="none" w:sz="0" w:space="0" w:color="auto"/>
            <w:bottom w:val="none" w:sz="0" w:space="0" w:color="auto"/>
            <w:right w:val="none" w:sz="0" w:space="0" w:color="auto"/>
          </w:divBdr>
        </w:div>
        <w:div w:id="285435207">
          <w:marLeft w:val="480"/>
          <w:marRight w:val="0"/>
          <w:marTop w:val="0"/>
          <w:marBottom w:val="0"/>
          <w:divBdr>
            <w:top w:val="none" w:sz="0" w:space="0" w:color="auto"/>
            <w:left w:val="none" w:sz="0" w:space="0" w:color="auto"/>
            <w:bottom w:val="none" w:sz="0" w:space="0" w:color="auto"/>
            <w:right w:val="none" w:sz="0" w:space="0" w:color="auto"/>
          </w:divBdr>
        </w:div>
        <w:div w:id="103422609">
          <w:marLeft w:val="480"/>
          <w:marRight w:val="0"/>
          <w:marTop w:val="0"/>
          <w:marBottom w:val="0"/>
          <w:divBdr>
            <w:top w:val="none" w:sz="0" w:space="0" w:color="auto"/>
            <w:left w:val="none" w:sz="0" w:space="0" w:color="auto"/>
            <w:bottom w:val="none" w:sz="0" w:space="0" w:color="auto"/>
            <w:right w:val="none" w:sz="0" w:space="0" w:color="auto"/>
          </w:divBdr>
        </w:div>
        <w:div w:id="59597153">
          <w:marLeft w:val="480"/>
          <w:marRight w:val="0"/>
          <w:marTop w:val="0"/>
          <w:marBottom w:val="0"/>
          <w:divBdr>
            <w:top w:val="none" w:sz="0" w:space="0" w:color="auto"/>
            <w:left w:val="none" w:sz="0" w:space="0" w:color="auto"/>
            <w:bottom w:val="none" w:sz="0" w:space="0" w:color="auto"/>
            <w:right w:val="none" w:sz="0" w:space="0" w:color="auto"/>
          </w:divBdr>
        </w:div>
        <w:div w:id="13313859">
          <w:marLeft w:val="480"/>
          <w:marRight w:val="0"/>
          <w:marTop w:val="0"/>
          <w:marBottom w:val="0"/>
          <w:divBdr>
            <w:top w:val="none" w:sz="0" w:space="0" w:color="auto"/>
            <w:left w:val="none" w:sz="0" w:space="0" w:color="auto"/>
            <w:bottom w:val="none" w:sz="0" w:space="0" w:color="auto"/>
            <w:right w:val="none" w:sz="0" w:space="0" w:color="auto"/>
          </w:divBdr>
        </w:div>
        <w:div w:id="1850022874">
          <w:marLeft w:val="480"/>
          <w:marRight w:val="0"/>
          <w:marTop w:val="0"/>
          <w:marBottom w:val="0"/>
          <w:divBdr>
            <w:top w:val="none" w:sz="0" w:space="0" w:color="auto"/>
            <w:left w:val="none" w:sz="0" w:space="0" w:color="auto"/>
            <w:bottom w:val="none" w:sz="0" w:space="0" w:color="auto"/>
            <w:right w:val="none" w:sz="0" w:space="0" w:color="auto"/>
          </w:divBdr>
        </w:div>
        <w:div w:id="1572349496">
          <w:marLeft w:val="480"/>
          <w:marRight w:val="0"/>
          <w:marTop w:val="0"/>
          <w:marBottom w:val="0"/>
          <w:divBdr>
            <w:top w:val="none" w:sz="0" w:space="0" w:color="auto"/>
            <w:left w:val="none" w:sz="0" w:space="0" w:color="auto"/>
            <w:bottom w:val="none" w:sz="0" w:space="0" w:color="auto"/>
            <w:right w:val="none" w:sz="0" w:space="0" w:color="auto"/>
          </w:divBdr>
        </w:div>
        <w:div w:id="906918362">
          <w:marLeft w:val="480"/>
          <w:marRight w:val="0"/>
          <w:marTop w:val="0"/>
          <w:marBottom w:val="0"/>
          <w:divBdr>
            <w:top w:val="none" w:sz="0" w:space="0" w:color="auto"/>
            <w:left w:val="none" w:sz="0" w:space="0" w:color="auto"/>
            <w:bottom w:val="none" w:sz="0" w:space="0" w:color="auto"/>
            <w:right w:val="none" w:sz="0" w:space="0" w:color="auto"/>
          </w:divBdr>
        </w:div>
        <w:div w:id="898831691">
          <w:marLeft w:val="480"/>
          <w:marRight w:val="0"/>
          <w:marTop w:val="0"/>
          <w:marBottom w:val="0"/>
          <w:divBdr>
            <w:top w:val="none" w:sz="0" w:space="0" w:color="auto"/>
            <w:left w:val="none" w:sz="0" w:space="0" w:color="auto"/>
            <w:bottom w:val="none" w:sz="0" w:space="0" w:color="auto"/>
            <w:right w:val="none" w:sz="0" w:space="0" w:color="auto"/>
          </w:divBdr>
        </w:div>
        <w:div w:id="417361905">
          <w:marLeft w:val="480"/>
          <w:marRight w:val="0"/>
          <w:marTop w:val="0"/>
          <w:marBottom w:val="0"/>
          <w:divBdr>
            <w:top w:val="none" w:sz="0" w:space="0" w:color="auto"/>
            <w:left w:val="none" w:sz="0" w:space="0" w:color="auto"/>
            <w:bottom w:val="none" w:sz="0" w:space="0" w:color="auto"/>
            <w:right w:val="none" w:sz="0" w:space="0" w:color="auto"/>
          </w:divBdr>
        </w:div>
        <w:div w:id="1252470681">
          <w:marLeft w:val="480"/>
          <w:marRight w:val="0"/>
          <w:marTop w:val="0"/>
          <w:marBottom w:val="0"/>
          <w:divBdr>
            <w:top w:val="none" w:sz="0" w:space="0" w:color="auto"/>
            <w:left w:val="none" w:sz="0" w:space="0" w:color="auto"/>
            <w:bottom w:val="none" w:sz="0" w:space="0" w:color="auto"/>
            <w:right w:val="none" w:sz="0" w:space="0" w:color="auto"/>
          </w:divBdr>
        </w:div>
        <w:div w:id="1023287560">
          <w:marLeft w:val="480"/>
          <w:marRight w:val="0"/>
          <w:marTop w:val="0"/>
          <w:marBottom w:val="0"/>
          <w:divBdr>
            <w:top w:val="none" w:sz="0" w:space="0" w:color="auto"/>
            <w:left w:val="none" w:sz="0" w:space="0" w:color="auto"/>
            <w:bottom w:val="none" w:sz="0" w:space="0" w:color="auto"/>
            <w:right w:val="none" w:sz="0" w:space="0" w:color="auto"/>
          </w:divBdr>
        </w:div>
        <w:div w:id="1652367649">
          <w:marLeft w:val="480"/>
          <w:marRight w:val="0"/>
          <w:marTop w:val="0"/>
          <w:marBottom w:val="0"/>
          <w:divBdr>
            <w:top w:val="none" w:sz="0" w:space="0" w:color="auto"/>
            <w:left w:val="none" w:sz="0" w:space="0" w:color="auto"/>
            <w:bottom w:val="none" w:sz="0" w:space="0" w:color="auto"/>
            <w:right w:val="none" w:sz="0" w:space="0" w:color="auto"/>
          </w:divBdr>
        </w:div>
        <w:div w:id="2043704601">
          <w:marLeft w:val="480"/>
          <w:marRight w:val="0"/>
          <w:marTop w:val="0"/>
          <w:marBottom w:val="0"/>
          <w:divBdr>
            <w:top w:val="none" w:sz="0" w:space="0" w:color="auto"/>
            <w:left w:val="none" w:sz="0" w:space="0" w:color="auto"/>
            <w:bottom w:val="none" w:sz="0" w:space="0" w:color="auto"/>
            <w:right w:val="none" w:sz="0" w:space="0" w:color="auto"/>
          </w:divBdr>
        </w:div>
        <w:div w:id="1441485415">
          <w:marLeft w:val="480"/>
          <w:marRight w:val="0"/>
          <w:marTop w:val="0"/>
          <w:marBottom w:val="0"/>
          <w:divBdr>
            <w:top w:val="none" w:sz="0" w:space="0" w:color="auto"/>
            <w:left w:val="none" w:sz="0" w:space="0" w:color="auto"/>
            <w:bottom w:val="none" w:sz="0" w:space="0" w:color="auto"/>
            <w:right w:val="none" w:sz="0" w:space="0" w:color="auto"/>
          </w:divBdr>
        </w:div>
        <w:div w:id="1996645535">
          <w:marLeft w:val="480"/>
          <w:marRight w:val="0"/>
          <w:marTop w:val="0"/>
          <w:marBottom w:val="0"/>
          <w:divBdr>
            <w:top w:val="none" w:sz="0" w:space="0" w:color="auto"/>
            <w:left w:val="none" w:sz="0" w:space="0" w:color="auto"/>
            <w:bottom w:val="none" w:sz="0" w:space="0" w:color="auto"/>
            <w:right w:val="none" w:sz="0" w:space="0" w:color="auto"/>
          </w:divBdr>
        </w:div>
        <w:div w:id="429086822">
          <w:marLeft w:val="480"/>
          <w:marRight w:val="0"/>
          <w:marTop w:val="0"/>
          <w:marBottom w:val="0"/>
          <w:divBdr>
            <w:top w:val="none" w:sz="0" w:space="0" w:color="auto"/>
            <w:left w:val="none" w:sz="0" w:space="0" w:color="auto"/>
            <w:bottom w:val="none" w:sz="0" w:space="0" w:color="auto"/>
            <w:right w:val="none" w:sz="0" w:space="0" w:color="auto"/>
          </w:divBdr>
        </w:div>
        <w:div w:id="1793480556">
          <w:marLeft w:val="480"/>
          <w:marRight w:val="0"/>
          <w:marTop w:val="0"/>
          <w:marBottom w:val="0"/>
          <w:divBdr>
            <w:top w:val="none" w:sz="0" w:space="0" w:color="auto"/>
            <w:left w:val="none" w:sz="0" w:space="0" w:color="auto"/>
            <w:bottom w:val="none" w:sz="0" w:space="0" w:color="auto"/>
            <w:right w:val="none" w:sz="0" w:space="0" w:color="auto"/>
          </w:divBdr>
        </w:div>
        <w:div w:id="798719211">
          <w:marLeft w:val="480"/>
          <w:marRight w:val="0"/>
          <w:marTop w:val="0"/>
          <w:marBottom w:val="0"/>
          <w:divBdr>
            <w:top w:val="none" w:sz="0" w:space="0" w:color="auto"/>
            <w:left w:val="none" w:sz="0" w:space="0" w:color="auto"/>
            <w:bottom w:val="none" w:sz="0" w:space="0" w:color="auto"/>
            <w:right w:val="none" w:sz="0" w:space="0" w:color="auto"/>
          </w:divBdr>
        </w:div>
        <w:div w:id="1748991726">
          <w:marLeft w:val="480"/>
          <w:marRight w:val="0"/>
          <w:marTop w:val="0"/>
          <w:marBottom w:val="0"/>
          <w:divBdr>
            <w:top w:val="none" w:sz="0" w:space="0" w:color="auto"/>
            <w:left w:val="none" w:sz="0" w:space="0" w:color="auto"/>
            <w:bottom w:val="none" w:sz="0" w:space="0" w:color="auto"/>
            <w:right w:val="none" w:sz="0" w:space="0" w:color="auto"/>
          </w:divBdr>
        </w:div>
        <w:div w:id="976572612">
          <w:marLeft w:val="480"/>
          <w:marRight w:val="0"/>
          <w:marTop w:val="0"/>
          <w:marBottom w:val="0"/>
          <w:divBdr>
            <w:top w:val="none" w:sz="0" w:space="0" w:color="auto"/>
            <w:left w:val="none" w:sz="0" w:space="0" w:color="auto"/>
            <w:bottom w:val="none" w:sz="0" w:space="0" w:color="auto"/>
            <w:right w:val="none" w:sz="0" w:space="0" w:color="auto"/>
          </w:divBdr>
        </w:div>
        <w:div w:id="555242528">
          <w:marLeft w:val="480"/>
          <w:marRight w:val="0"/>
          <w:marTop w:val="0"/>
          <w:marBottom w:val="0"/>
          <w:divBdr>
            <w:top w:val="none" w:sz="0" w:space="0" w:color="auto"/>
            <w:left w:val="none" w:sz="0" w:space="0" w:color="auto"/>
            <w:bottom w:val="none" w:sz="0" w:space="0" w:color="auto"/>
            <w:right w:val="none" w:sz="0" w:space="0" w:color="auto"/>
          </w:divBdr>
        </w:div>
        <w:div w:id="599529952">
          <w:marLeft w:val="480"/>
          <w:marRight w:val="0"/>
          <w:marTop w:val="0"/>
          <w:marBottom w:val="0"/>
          <w:divBdr>
            <w:top w:val="none" w:sz="0" w:space="0" w:color="auto"/>
            <w:left w:val="none" w:sz="0" w:space="0" w:color="auto"/>
            <w:bottom w:val="none" w:sz="0" w:space="0" w:color="auto"/>
            <w:right w:val="none" w:sz="0" w:space="0" w:color="auto"/>
          </w:divBdr>
        </w:div>
        <w:div w:id="1071276660">
          <w:marLeft w:val="480"/>
          <w:marRight w:val="0"/>
          <w:marTop w:val="0"/>
          <w:marBottom w:val="0"/>
          <w:divBdr>
            <w:top w:val="none" w:sz="0" w:space="0" w:color="auto"/>
            <w:left w:val="none" w:sz="0" w:space="0" w:color="auto"/>
            <w:bottom w:val="none" w:sz="0" w:space="0" w:color="auto"/>
            <w:right w:val="none" w:sz="0" w:space="0" w:color="auto"/>
          </w:divBdr>
        </w:div>
        <w:div w:id="325204400">
          <w:marLeft w:val="480"/>
          <w:marRight w:val="0"/>
          <w:marTop w:val="0"/>
          <w:marBottom w:val="0"/>
          <w:divBdr>
            <w:top w:val="none" w:sz="0" w:space="0" w:color="auto"/>
            <w:left w:val="none" w:sz="0" w:space="0" w:color="auto"/>
            <w:bottom w:val="none" w:sz="0" w:space="0" w:color="auto"/>
            <w:right w:val="none" w:sz="0" w:space="0" w:color="auto"/>
          </w:divBdr>
        </w:div>
        <w:div w:id="563613372">
          <w:marLeft w:val="480"/>
          <w:marRight w:val="0"/>
          <w:marTop w:val="0"/>
          <w:marBottom w:val="0"/>
          <w:divBdr>
            <w:top w:val="none" w:sz="0" w:space="0" w:color="auto"/>
            <w:left w:val="none" w:sz="0" w:space="0" w:color="auto"/>
            <w:bottom w:val="none" w:sz="0" w:space="0" w:color="auto"/>
            <w:right w:val="none" w:sz="0" w:space="0" w:color="auto"/>
          </w:divBdr>
        </w:div>
        <w:div w:id="1029138764">
          <w:marLeft w:val="480"/>
          <w:marRight w:val="0"/>
          <w:marTop w:val="0"/>
          <w:marBottom w:val="0"/>
          <w:divBdr>
            <w:top w:val="none" w:sz="0" w:space="0" w:color="auto"/>
            <w:left w:val="none" w:sz="0" w:space="0" w:color="auto"/>
            <w:bottom w:val="none" w:sz="0" w:space="0" w:color="auto"/>
            <w:right w:val="none" w:sz="0" w:space="0" w:color="auto"/>
          </w:divBdr>
        </w:div>
        <w:div w:id="1273435128">
          <w:marLeft w:val="480"/>
          <w:marRight w:val="0"/>
          <w:marTop w:val="0"/>
          <w:marBottom w:val="0"/>
          <w:divBdr>
            <w:top w:val="none" w:sz="0" w:space="0" w:color="auto"/>
            <w:left w:val="none" w:sz="0" w:space="0" w:color="auto"/>
            <w:bottom w:val="none" w:sz="0" w:space="0" w:color="auto"/>
            <w:right w:val="none" w:sz="0" w:space="0" w:color="auto"/>
          </w:divBdr>
        </w:div>
        <w:div w:id="1176192632">
          <w:marLeft w:val="480"/>
          <w:marRight w:val="0"/>
          <w:marTop w:val="0"/>
          <w:marBottom w:val="0"/>
          <w:divBdr>
            <w:top w:val="none" w:sz="0" w:space="0" w:color="auto"/>
            <w:left w:val="none" w:sz="0" w:space="0" w:color="auto"/>
            <w:bottom w:val="none" w:sz="0" w:space="0" w:color="auto"/>
            <w:right w:val="none" w:sz="0" w:space="0" w:color="auto"/>
          </w:divBdr>
        </w:div>
        <w:div w:id="1531723657">
          <w:marLeft w:val="480"/>
          <w:marRight w:val="0"/>
          <w:marTop w:val="0"/>
          <w:marBottom w:val="0"/>
          <w:divBdr>
            <w:top w:val="none" w:sz="0" w:space="0" w:color="auto"/>
            <w:left w:val="none" w:sz="0" w:space="0" w:color="auto"/>
            <w:bottom w:val="none" w:sz="0" w:space="0" w:color="auto"/>
            <w:right w:val="none" w:sz="0" w:space="0" w:color="auto"/>
          </w:divBdr>
        </w:div>
      </w:divsChild>
    </w:div>
    <w:div w:id="254170862">
      <w:bodyDiv w:val="1"/>
      <w:marLeft w:val="0"/>
      <w:marRight w:val="0"/>
      <w:marTop w:val="0"/>
      <w:marBottom w:val="0"/>
      <w:divBdr>
        <w:top w:val="none" w:sz="0" w:space="0" w:color="auto"/>
        <w:left w:val="none" w:sz="0" w:space="0" w:color="auto"/>
        <w:bottom w:val="none" w:sz="0" w:space="0" w:color="auto"/>
        <w:right w:val="none" w:sz="0" w:space="0" w:color="auto"/>
      </w:divBdr>
    </w:div>
    <w:div w:id="263003680">
      <w:bodyDiv w:val="1"/>
      <w:marLeft w:val="0"/>
      <w:marRight w:val="0"/>
      <w:marTop w:val="0"/>
      <w:marBottom w:val="0"/>
      <w:divBdr>
        <w:top w:val="none" w:sz="0" w:space="0" w:color="auto"/>
        <w:left w:val="none" w:sz="0" w:space="0" w:color="auto"/>
        <w:bottom w:val="none" w:sz="0" w:space="0" w:color="auto"/>
        <w:right w:val="none" w:sz="0" w:space="0" w:color="auto"/>
      </w:divBdr>
    </w:div>
    <w:div w:id="265775693">
      <w:bodyDiv w:val="1"/>
      <w:marLeft w:val="0"/>
      <w:marRight w:val="0"/>
      <w:marTop w:val="0"/>
      <w:marBottom w:val="0"/>
      <w:divBdr>
        <w:top w:val="none" w:sz="0" w:space="0" w:color="auto"/>
        <w:left w:val="none" w:sz="0" w:space="0" w:color="auto"/>
        <w:bottom w:val="none" w:sz="0" w:space="0" w:color="auto"/>
        <w:right w:val="none" w:sz="0" w:space="0" w:color="auto"/>
      </w:divBdr>
      <w:divsChild>
        <w:div w:id="1037775833">
          <w:marLeft w:val="480"/>
          <w:marRight w:val="0"/>
          <w:marTop w:val="0"/>
          <w:marBottom w:val="0"/>
          <w:divBdr>
            <w:top w:val="none" w:sz="0" w:space="0" w:color="auto"/>
            <w:left w:val="none" w:sz="0" w:space="0" w:color="auto"/>
            <w:bottom w:val="none" w:sz="0" w:space="0" w:color="auto"/>
            <w:right w:val="none" w:sz="0" w:space="0" w:color="auto"/>
          </w:divBdr>
        </w:div>
        <w:div w:id="1569225242">
          <w:marLeft w:val="480"/>
          <w:marRight w:val="0"/>
          <w:marTop w:val="0"/>
          <w:marBottom w:val="0"/>
          <w:divBdr>
            <w:top w:val="none" w:sz="0" w:space="0" w:color="auto"/>
            <w:left w:val="none" w:sz="0" w:space="0" w:color="auto"/>
            <w:bottom w:val="none" w:sz="0" w:space="0" w:color="auto"/>
            <w:right w:val="none" w:sz="0" w:space="0" w:color="auto"/>
          </w:divBdr>
        </w:div>
        <w:div w:id="1775636348">
          <w:marLeft w:val="480"/>
          <w:marRight w:val="0"/>
          <w:marTop w:val="0"/>
          <w:marBottom w:val="0"/>
          <w:divBdr>
            <w:top w:val="none" w:sz="0" w:space="0" w:color="auto"/>
            <w:left w:val="none" w:sz="0" w:space="0" w:color="auto"/>
            <w:bottom w:val="none" w:sz="0" w:space="0" w:color="auto"/>
            <w:right w:val="none" w:sz="0" w:space="0" w:color="auto"/>
          </w:divBdr>
        </w:div>
        <w:div w:id="1359741914">
          <w:marLeft w:val="480"/>
          <w:marRight w:val="0"/>
          <w:marTop w:val="0"/>
          <w:marBottom w:val="0"/>
          <w:divBdr>
            <w:top w:val="none" w:sz="0" w:space="0" w:color="auto"/>
            <w:left w:val="none" w:sz="0" w:space="0" w:color="auto"/>
            <w:bottom w:val="none" w:sz="0" w:space="0" w:color="auto"/>
            <w:right w:val="none" w:sz="0" w:space="0" w:color="auto"/>
          </w:divBdr>
        </w:div>
        <w:div w:id="1135295210">
          <w:marLeft w:val="480"/>
          <w:marRight w:val="0"/>
          <w:marTop w:val="0"/>
          <w:marBottom w:val="0"/>
          <w:divBdr>
            <w:top w:val="none" w:sz="0" w:space="0" w:color="auto"/>
            <w:left w:val="none" w:sz="0" w:space="0" w:color="auto"/>
            <w:bottom w:val="none" w:sz="0" w:space="0" w:color="auto"/>
            <w:right w:val="none" w:sz="0" w:space="0" w:color="auto"/>
          </w:divBdr>
        </w:div>
        <w:div w:id="1736925933">
          <w:marLeft w:val="480"/>
          <w:marRight w:val="0"/>
          <w:marTop w:val="0"/>
          <w:marBottom w:val="0"/>
          <w:divBdr>
            <w:top w:val="none" w:sz="0" w:space="0" w:color="auto"/>
            <w:left w:val="none" w:sz="0" w:space="0" w:color="auto"/>
            <w:bottom w:val="none" w:sz="0" w:space="0" w:color="auto"/>
            <w:right w:val="none" w:sz="0" w:space="0" w:color="auto"/>
          </w:divBdr>
        </w:div>
        <w:div w:id="1907453591">
          <w:marLeft w:val="480"/>
          <w:marRight w:val="0"/>
          <w:marTop w:val="0"/>
          <w:marBottom w:val="0"/>
          <w:divBdr>
            <w:top w:val="none" w:sz="0" w:space="0" w:color="auto"/>
            <w:left w:val="none" w:sz="0" w:space="0" w:color="auto"/>
            <w:bottom w:val="none" w:sz="0" w:space="0" w:color="auto"/>
            <w:right w:val="none" w:sz="0" w:space="0" w:color="auto"/>
          </w:divBdr>
        </w:div>
        <w:div w:id="2146851219">
          <w:marLeft w:val="480"/>
          <w:marRight w:val="0"/>
          <w:marTop w:val="0"/>
          <w:marBottom w:val="0"/>
          <w:divBdr>
            <w:top w:val="none" w:sz="0" w:space="0" w:color="auto"/>
            <w:left w:val="none" w:sz="0" w:space="0" w:color="auto"/>
            <w:bottom w:val="none" w:sz="0" w:space="0" w:color="auto"/>
            <w:right w:val="none" w:sz="0" w:space="0" w:color="auto"/>
          </w:divBdr>
        </w:div>
        <w:div w:id="1678724460">
          <w:marLeft w:val="480"/>
          <w:marRight w:val="0"/>
          <w:marTop w:val="0"/>
          <w:marBottom w:val="0"/>
          <w:divBdr>
            <w:top w:val="none" w:sz="0" w:space="0" w:color="auto"/>
            <w:left w:val="none" w:sz="0" w:space="0" w:color="auto"/>
            <w:bottom w:val="none" w:sz="0" w:space="0" w:color="auto"/>
            <w:right w:val="none" w:sz="0" w:space="0" w:color="auto"/>
          </w:divBdr>
        </w:div>
        <w:div w:id="400299387">
          <w:marLeft w:val="480"/>
          <w:marRight w:val="0"/>
          <w:marTop w:val="0"/>
          <w:marBottom w:val="0"/>
          <w:divBdr>
            <w:top w:val="none" w:sz="0" w:space="0" w:color="auto"/>
            <w:left w:val="none" w:sz="0" w:space="0" w:color="auto"/>
            <w:bottom w:val="none" w:sz="0" w:space="0" w:color="auto"/>
            <w:right w:val="none" w:sz="0" w:space="0" w:color="auto"/>
          </w:divBdr>
        </w:div>
        <w:div w:id="1803113904">
          <w:marLeft w:val="480"/>
          <w:marRight w:val="0"/>
          <w:marTop w:val="0"/>
          <w:marBottom w:val="0"/>
          <w:divBdr>
            <w:top w:val="none" w:sz="0" w:space="0" w:color="auto"/>
            <w:left w:val="none" w:sz="0" w:space="0" w:color="auto"/>
            <w:bottom w:val="none" w:sz="0" w:space="0" w:color="auto"/>
            <w:right w:val="none" w:sz="0" w:space="0" w:color="auto"/>
          </w:divBdr>
        </w:div>
        <w:div w:id="464472932">
          <w:marLeft w:val="480"/>
          <w:marRight w:val="0"/>
          <w:marTop w:val="0"/>
          <w:marBottom w:val="0"/>
          <w:divBdr>
            <w:top w:val="none" w:sz="0" w:space="0" w:color="auto"/>
            <w:left w:val="none" w:sz="0" w:space="0" w:color="auto"/>
            <w:bottom w:val="none" w:sz="0" w:space="0" w:color="auto"/>
            <w:right w:val="none" w:sz="0" w:space="0" w:color="auto"/>
          </w:divBdr>
        </w:div>
        <w:div w:id="2074887320">
          <w:marLeft w:val="480"/>
          <w:marRight w:val="0"/>
          <w:marTop w:val="0"/>
          <w:marBottom w:val="0"/>
          <w:divBdr>
            <w:top w:val="none" w:sz="0" w:space="0" w:color="auto"/>
            <w:left w:val="none" w:sz="0" w:space="0" w:color="auto"/>
            <w:bottom w:val="none" w:sz="0" w:space="0" w:color="auto"/>
            <w:right w:val="none" w:sz="0" w:space="0" w:color="auto"/>
          </w:divBdr>
        </w:div>
        <w:div w:id="1515537992">
          <w:marLeft w:val="480"/>
          <w:marRight w:val="0"/>
          <w:marTop w:val="0"/>
          <w:marBottom w:val="0"/>
          <w:divBdr>
            <w:top w:val="none" w:sz="0" w:space="0" w:color="auto"/>
            <w:left w:val="none" w:sz="0" w:space="0" w:color="auto"/>
            <w:bottom w:val="none" w:sz="0" w:space="0" w:color="auto"/>
            <w:right w:val="none" w:sz="0" w:space="0" w:color="auto"/>
          </w:divBdr>
        </w:div>
        <w:div w:id="1475216684">
          <w:marLeft w:val="480"/>
          <w:marRight w:val="0"/>
          <w:marTop w:val="0"/>
          <w:marBottom w:val="0"/>
          <w:divBdr>
            <w:top w:val="none" w:sz="0" w:space="0" w:color="auto"/>
            <w:left w:val="none" w:sz="0" w:space="0" w:color="auto"/>
            <w:bottom w:val="none" w:sz="0" w:space="0" w:color="auto"/>
            <w:right w:val="none" w:sz="0" w:space="0" w:color="auto"/>
          </w:divBdr>
        </w:div>
        <w:div w:id="427772807">
          <w:marLeft w:val="480"/>
          <w:marRight w:val="0"/>
          <w:marTop w:val="0"/>
          <w:marBottom w:val="0"/>
          <w:divBdr>
            <w:top w:val="none" w:sz="0" w:space="0" w:color="auto"/>
            <w:left w:val="none" w:sz="0" w:space="0" w:color="auto"/>
            <w:bottom w:val="none" w:sz="0" w:space="0" w:color="auto"/>
            <w:right w:val="none" w:sz="0" w:space="0" w:color="auto"/>
          </w:divBdr>
        </w:div>
        <w:div w:id="249777289">
          <w:marLeft w:val="480"/>
          <w:marRight w:val="0"/>
          <w:marTop w:val="0"/>
          <w:marBottom w:val="0"/>
          <w:divBdr>
            <w:top w:val="none" w:sz="0" w:space="0" w:color="auto"/>
            <w:left w:val="none" w:sz="0" w:space="0" w:color="auto"/>
            <w:bottom w:val="none" w:sz="0" w:space="0" w:color="auto"/>
            <w:right w:val="none" w:sz="0" w:space="0" w:color="auto"/>
          </w:divBdr>
        </w:div>
        <w:div w:id="449469996">
          <w:marLeft w:val="480"/>
          <w:marRight w:val="0"/>
          <w:marTop w:val="0"/>
          <w:marBottom w:val="0"/>
          <w:divBdr>
            <w:top w:val="none" w:sz="0" w:space="0" w:color="auto"/>
            <w:left w:val="none" w:sz="0" w:space="0" w:color="auto"/>
            <w:bottom w:val="none" w:sz="0" w:space="0" w:color="auto"/>
            <w:right w:val="none" w:sz="0" w:space="0" w:color="auto"/>
          </w:divBdr>
        </w:div>
        <w:div w:id="2006740231">
          <w:marLeft w:val="480"/>
          <w:marRight w:val="0"/>
          <w:marTop w:val="0"/>
          <w:marBottom w:val="0"/>
          <w:divBdr>
            <w:top w:val="none" w:sz="0" w:space="0" w:color="auto"/>
            <w:left w:val="none" w:sz="0" w:space="0" w:color="auto"/>
            <w:bottom w:val="none" w:sz="0" w:space="0" w:color="auto"/>
            <w:right w:val="none" w:sz="0" w:space="0" w:color="auto"/>
          </w:divBdr>
        </w:div>
        <w:div w:id="366413173">
          <w:marLeft w:val="480"/>
          <w:marRight w:val="0"/>
          <w:marTop w:val="0"/>
          <w:marBottom w:val="0"/>
          <w:divBdr>
            <w:top w:val="none" w:sz="0" w:space="0" w:color="auto"/>
            <w:left w:val="none" w:sz="0" w:space="0" w:color="auto"/>
            <w:bottom w:val="none" w:sz="0" w:space="0" w:color="auto"/>
            <w:right w:val="none" w:sz="0" w:space="0" w:color="auto"/>
          </w:divBdr>
        </w:div>
        <w:div w:id="1783838332">
          <w:marLeft w:val="480"/>
          <w:marRight w:val="0"/>
          <w:marTop w:val="0"/>
          <w:marBottom w:val="0"/>
          <w:divBdr>
            <w:top w:val="none" w:sz="0" w:space="0" w:color="auto"/>
            <w:left w:val="none" w:sz="0" w:space="0" w:color="auto"/>
            <w:bottom w:val="none" w:sz="0" w:space="0" w:color="auto"/>
            <w:right w:val="none" w:sz="0" w:space="0" w:color="auto"/>
          </w:divBdr>
        </w:div>
        <w:div w:id="1405878855">
          <w:marLeft w:val="480"/>
          <w:marRight w:val="0"/>
          <w:marTop w:val="0"/>
          <w:marBottom w:val="0"/>
          <w:divBdr>
            <w:top w:val="none" w:sz="0" w:space="0" w:color="auto"/>
            <w:left w:val="none" w:sz="0" w:space="0" w:color="auto"/>
            <w:bottom w:val="none" w:sz="0" w:space="0" w:color="auto"/>
            <w:right w:val="none" w:sz="0" w:space="0" w:color="auto"/>
          </w:divBdr>
        </w:div>
        <w:div w:id="1759910934">
          <w:marLeft w:val="480"/>
          <w:marRight w:val="0"/>
          <w:marTop w:val="0"/>
          <w:marBottom w:val="0"/>
          <w:divBdr>
            <w:top w:val="none" w:sz="0" w:space="0" w:color="auto"/>
            <w:left w:val="none" w:sz="0" w:space="0" w:color="auto"/>
            <w:bottom w:val="none" w:sz="0" w:space="0" w:color="auto"/>
            <w:right w:val="none" w:sz="0" w:space="0" w:color="auto"/>
          </w:divBdr>
        </w:div>
        <w:div w:id="1428504112">
          <w:marLeft w:val="480"/>
          <w:marRight w:val="0"/>
          <w:marTop w:val="0"/>
          <w:marBottom w:val="0"/>
          <w:divBdr>
            <w:top w:val="none" w:sz="0" w:space="0" w:color="auto"/>
            <w:left w:val="none" w:sz="0" w:space="0" w:color="auto"/>
            <w:bottom w:val="none" w:sz="0" w:space="0" w:color="auto"/>
            <w:right w:val="none" w:sz="0" w:space="0" w:color="auto"/>
          </w:divBdr>
        </w:div>
        <w:div w:id="968319182">
          <w:marLeft w:val="480"/>
          <w:marRight w:val="0"/>
          <w:marTop w:val="0"/>
          <w:marBottom w:val="0"/>
          <w:divBdr>
            <w:top w:val="none" w:sz="0" w:space="0" w:color="auto"/>
            <w:left w:val="none" w:sz="0" w:space="0" w:color="auto"/>
            <w:bottom w:val="none" w:sz="0" w:space="0" w:color="auto"/>
            <w:right w:val="none" w:sz="0" w:space="0" w:color="auto"/>
          </w:divBdr>
        </w:div>
        <w:div w:id="748232514">
          <w:marLeft w:val="480"/>
          <w:marRight w:val="0"/>
          <w:marTop w:val="0"/>
          <w:marBottom w:val="0"/>
          <w:divBdr>
            <w:top w:val="none" w:sz="0" w:space="0" w:color="auto"/>
            <w:left w:val="none" w:sz="0" w:space="0" w:color="auto"/>
            <w:bottom w:val="none" w:sz="0" w:space="0" w:color="auto"/>
            <w:right w:val="none" w:sz="0" w:space="0" w:color="auto"/>
          </w:divBdr>
        </w:div>
        <w:div w:id="1216965566">
          <w:marLeft w:val="480"/>
          <w:marRight w:val="0"/>
          <w:marTop w:val="0"/>
          <w:marBottom w:val="0"/>
          <w:divBdr>
            <w:top w:val="none" w:sz="0" w:space="0" w:color="auto"/>
            <w:left w:val="none" w:sz="0" w:space="0" w:color="auto"/>
            <w:bottom w:val="none" w:sz="0" w:space="0" w:color="auto"/>
            <w:right w:val="none" w:sz="0" w:space="0" w:color="auto"/>
          </w:divBdr>
        </w:div>
        <w:div w:id="1208450068">
          <w:marLeft w:val="480"/>
          <w:marRight w:val="0"/>
          <w:marTop w:val="0"/>
          <w:marBottom w:val="0"/>
          <w:divBdr>
            <w:top w:val="none" w:sz="0" w:space="0" w:color="auto"/>
            <w:left w:val="none" w:sz="0" w:space="0" w:color="auto"/>
            <w:bottom w:val="none" w:sz="0" w:space="0" w:color="auto"/>
            <w:right w:val="none" w:sz="0" w:space="0" w:color="auto"/>
          </w:divBdr>
        </w:div>
        <w:div w:id="1862086401">
          <w:marLeft w:val="480"/>
          <w:marRight w:val="0"/>
          <w:marTop w:val="0"/>
          <w:marBottom w:val="0"/>
          <w:divBdr>
            <w:top w:val="none" w:sz="0" w:space="0" w:color="auto"/>
            <w:left w:val="none" w:sz="0" w:space="0" w:color="auto"/>
            <w:bottom w:val="none" w:sz="0" w:space="0" w:color="auto"/>
            <w:right w:val="none" w:sz="0" w:space="0" w:color="auto"/>
          </w:divBdr>
        </w:div>
        <w:div w:id="740181282">
          <w:marLeft w:val="480"/>
          <w:marRight w:val="0"/>
          <w:marTop w:val="0"/>
          <w:marBottom w:val="0"/>
          <w:divBdr>
            <w:top w:val="none" w:sz="0" w:space="0" w:color="auto"/>
            <w:left w:val="none" w:sz="0" w:space="0" w:color="auto"/>
            <w:bottom w:val="none" w:sz="0" w:space="0" w:color="auto"/>
            <w:right w:val="none" w:sz="0" w:space="0" w:color="auto"/>
          </w:divBdr>
        </w:div>
        <w:div w:id="53046518">
          <w:marLeft w:val="480"/>
          <w:marRight w:val="0"/>
          <w:marTop w:val="0"/>
          <w:marBottom w:val="0"/>
          <w:divBdr>
            <w:top w:val="none" w:sz="0" w:space="0" w:color="auto"/>
            <w:left w:val="none" w:sz="0" w:space="0" w:color="auto"/>
            <w:bottom w:val="none" w:sz="0" w:space="0" w:color="auto"/>
            <w:right w:val="none" w:sz="0" w:space="0" w:color="auto"/>
          </w:divBdr>
        </w:div>
        <w:div w:id="2062707427">
          <w:marLeft w:val="480"/>
          <w:marRight w:val="0"/>
          <w:marTop w:val="0"/>
          <w:marBottom w:val="0"/>
          <w:divBdr>
            <w:top w:val="none" w:sz="0" w:space="0" w:color="auto"/>
            <w:left w:val="none" w:sz="0" w:space="0" w:color="auto"/>
            <w:bottom w:val="none" w:sz="0" w:space="0" w:color="auto"/>
            <w:right w:val="none" w:sz="0" w:space="0" w:color="auto"/>
          </w:divBdr>
        </w:div>
        <w:div w:id="1188911822">
          <w:marLeft w:val="480"/>
          <w:marRight w:val="0"/>
          <w:marTop w:val="0"/>
          <w:marBottom w:val="0"/>
          <w:divBdr>
            <w:top w:val="none" w:sz="0" w:space="0" w:color="auto"/>
            <w:left w:val="none" w:sz="0" w:space="0" w:color="auto"/>
            <w:bottom w:val="none" w:sz="0" w:space="0" w:color="auto"/>
            <w:right w:val="none" w:sz="0" w:space="0" w:color="auto"/>
          </w:divBdr>
        </w:div>
        <w:div w:id="198201533">
          <w:marLeft w:val="480"/>
          <w:marRight w:val="0"/>
          <w:marTop w:val="0"/>
          <w:marBottom w:val="0"/>
          <w:divBdr>
            <w:top w:val="none" w:sz="0" w:space="0" w:color="auto"/>
            <w:left w:val="none" w:sz="0" w:space="0" w:color="auto"/>
            <w:bottom w:val="none" w:sz="0" w:space="0" w:color="auto"/>
            <w:right w:val="none" w:sz="0" w:space="0" w:color="auto"/>
          </w:divBdr>
        </w:div>
        <w:div w:id="1867331542">
          <w:marLeft w:val="480"/>
          <w:marRight w:val="0"/>
          <w:marTop w:val="0"/>
          <w:marBottom w:val="0"/>
          <w:divBdr>
            <w:top w:val="none" w:sz="0" w:space="0" w:color="auto"/>
            <w:left w:val="none" w:sz="0" w:space="0" w:color="auto"/>
            <w:bottom w:val="none" w:sz="0" w:space="0" w:color="auto"/>
            <w:right w:val="none" w:sz="0" w:space="0" w:color="auto"/>
          </w:divBdr>
        </w:div>
      </w:divsChild>
    </w:div>
    <w:div w:id="268852461">
      <w:bodyDiv w:val="1"/>
      <w:marLeft w:val="0"/>
      <w:marRight w:val="0"/>
      <w:marTop w:val="0"/>
      <w:marBottom w:val="0"/>
      <w:divBdr>
        <w:top w:val="none" w:sz="0" w:space="0" w:color="auto"/>
        <w:left w:val="none" w:sz="0" w:space="0" w:color="auto"/>
        <w:bottom w:val="none" w:sz="0" w:space="0" w:color="auto"/>
        <w:right w:val="none" w:sz="0" w:space="0" w:color="auto"/>
      </w:divBdr>
    </w:div>
    <w:div w:id="269557505">
      <w:bodyDiv w:val="1"/>
      <w:marLeft w:val="0"/>
      <w:marRight w:val="0"/>
      <w:marTop w:val="0"/>
      <w:marBottom w:val="0"/>
      <w:divBdr>
        <w:top w:val="none" w:sz="0" w:space="0" w:color="auto"/>
        <w:left w:val="none" w:sz="0" w:space="0" w:color="auto"/>
        <w:bottom w:val="none" w:sz="0" w:space="0" w:color="auto"/>
        <w:right w:val="none" w:sz="0" w:space="0" w:color="auto"/>
      </w:divBdr>
      <w:divsChild>
        <w:div w:id="2001076763">
          <w:marLeft w:val="480"/>
          <w:marRight w:val="0"/>
          <w:marTop w:val="0"/>
          <w:marBottom w:val="0"/>
          <w:divBdr>
            <w:top w:val="none" w:sz="0" w:space="0" w:color="auto"/>
            <w:left w:val="none" w:sz="0" w:space="0" w:color="auto"/>
            <w:bottom w:val="none" w:sz="0" w:space="0" w:color="auto"/>
            <w:right w:val="none" w:sz="0" w:space="0" w:color="auto"/>
          </w:divBdr>
        </w:div>
        <w:div w:id="1535078050">
          <w:marLeft w:val="480"/>
          <w:marRight w:val="0"/>
          <w:marTop w:val="0"/>
          <w:marBottom w:val="0"/>
          <w:divBdr>
            <w:top w:val="none" w:sz="0" w:space="0" w:color="auto"/>
            <w:left w:val="none" w:sz="0" w:space="0" w:color="auto"/>
            <w:bottom w:val="none" w:sz="0" w:space="0" w:color="auto"/>
            <w:right w:val="none" w:sz="0" w:space="0" w:color="auto"/>
          </w:divBdr>
        </w:div>
        <w:div w:id="614364038">
          <w:marLeft w:val="480"/>
          <w:marRight w:val="0"/>
          <w:marTop w:val="0"/>
          <w:marBottom w:val="0"/>
          <w:divBdr>
            <w:top w:val="none" w:sz="0" w:space="0" w:color="auto"/>
            <w:left w:val="none" w:sz="0" w:space="0" w:color="auto"/>
            <w:bottom w:val="none" w:sz="0" w:space="0" w:color="auto"/>
            <w:right w:val="none" w:sz="0" w:space="0" w:color="auto"/>
          </w:divBdr>
        </w:div>
        <w:div w:id="944970319">
          <w:marLeft w:val="480"/>
          <w:marRight w:val="0"/>
          <w:marTop w:val="0"/>
          <w:marBottom w:val="0"/>
          <w:divBdr>
            <w:top w:val="none" w:sz="0" w:space="0" w:color="auto"/>
            <w:left w:val="none" w:sz="0" w:space="0" w:color="auto"/>
            <w:bottom w:val="none" w:sz="0" w:space="0" w:color="auto"/>
            <w:right w:val="none" w:sz="0" w:space="0" w:color="auto"/>
          </w:divBdr>
        </w:div>
        <w:div w:id="1379473584">
          <w:marLeft w:val="480"/>
          <w:marRight w:val="0"/>
          <w:marTop w:val="0"/>
          <w:marBottom w:val="0"/>
          <w:divBdr>
            <w:top w:val="none" w:sz="0" w:space="0" w:color="auto"/>
            <w:left w:val="none" w:sz="0" w:space="0" w:color="auto"/>
            <w:bottom w:val="none" w:sz="0" w:space="0" w:color="auto"/>
            <w:right w:val="none" w:sz="0" w:space="0" w:color="auto"/>
          </w:divBdr>
        </w:div>
        <w:div w:id="392197048">
          <w:marLeft w:val="480"/>
          <w:marRight w:val="0"/>
          <w:marTop w:val="0"/>
          <w:marBottom w:val="0"/>
          <w:divBdr>
            <w:top w:val="none" w:sz="0" w:space="0" w:color="auto"/>
            <w:left w:val="none" w:sz="0" w:space="0" w:color="auto"/>
            <w:bottom w:val="none" w:sz="0" w:space="0" w:color="auto"/>
            <w:right w:val="none" w:sz="0" w:space="0" w:color="auto"/>
          </w:divBdr>
        </w:div>
        <w:div w:id="464082559">
          <w:marLeft w:val="480"/>
          <w:marRight w:val="0"/>
          <w:marTop w:val="0"/>
          <w:marBottom w:val="0"/>
          <w:divBdr>
            <w:top w:val="none" w:sz="0" w:space="0" w:color="auto"/>
            <w:left w:val="none" w:sz="0" w:space="0" w:color="auto"/>
            <w:bottom w:val="none" w:sz="0" w:space="0" w:color="auto"/>
            <w:right w:val="none" w:sz="0" w:space="0" w:color="auto"/>
          </w:divBdr>
        </w:div>
        <w:div w:id="617225075">
          <w:marLeft w:val="480"/>
          <w:marRight w:val="0"/>
          <w:marTop w:val="0"/>
          <w:marBottom w:val="0"/>
          <w:divBdr>
            <w:top w:val="none" w:sz="0" w:space="0" w:color="auto"/>
            <w:left w:val="none" w:sz="0" w:space="0" w:color="auto"/>
            <w:bottom w:val="none" w:sz="0" w:space="0" w:color="auto"/>
            <w:right w:val="none" w:sz="0" w:space="0" w:color="auto"/>
          </w:divBdr>
        </w:div>
        <w:div w:id="1922594338">
          <w:marLeft w:val="480"/>
          <w:marRight w:val="0"/>
          <w:marTop w:val="0"/>
          <w:marBottom w:val="0"/>
          <w:divBdr>
            <w:top w:val="none" w:sz="0" w:space="0" w:color="auto"/>
            <w:left w:val="none" w:sz="0" w:space="0" w:color="auto"/>
            <w:bottom w:val="none" w:sz="0" w:space="0" w:color="auto"/>
            <w:right w:val="none" w:sz="0" w:space="0" w:color="auto"/>
          </w:divBdr>
        </w:div>
        <w:div w:id="705255702">
          <w:marLeft w:val="480"/>
          <w:marRight w:val="0"/>
          <w:marTop w:val="0"/>
          <w:marBottom w:val="0"/>
          <w:divBdr>
            <w:top w:val="none" w:sz="0" w:space="0" w:color="auto"/>
            <w:left w:val="none" w:sz="0" w:space="0" w:color="auto"/>
            <w:bottom w:val="none" w:sz="0" w:space="0" w:color="auto"/>
            <w:right w:val="none" w:sz="0" w:space="0" w:color="auto"/>
          </w:divBdr>
        </w:div>
        <w:div w:id="24719310">
          <w:marLeft w:val="480"/>
          <w:marRight w:val="0"/>
          <w:marTop w:val="0"/>
          <w:marBottom w:val="0"/>
          <w:divBdr>
            <w:top w:val="none" w:sz="0" w:space="0" w:color="auto"/>
            <w:left w:val="none" w:sz="0" w:space="0" w:color="auto"/>
            <w:bottom w:val="none" w:sz="0" w:space="0" w:color="auto"/>
            <w:right w:val="none" w:sz="0" w:space="0" w:color="auto"/>
          </w:divBdr>
        </w:div>
        <w:div w:id="606885516">
          <w:marLeft w:val="480"/>
          <w:marRight w:val="0"/>
          <w:marTop w:val="0"/>
          <w:marBottom w:val="0"/>
          <w:divBdr>
            <w:top w:val="none" w:sz="0" w:space="0" w:color="auto"/>
            <w:left w:val="none" w:sz="0" w:space="0" w:color="auto"/>
            <w:bottom w:val="none" w:sz="0" w:space="0" w:color="auto"/>
            <w:right w:val="none" w:sz="0" w:space="0" w:color="auto"/>
          </w:divBdr>
        </w:div>
        <w:div w:id="1066994684">
          <w:marLeft w:val="480"/>
          <w:marRight w:val="0"/>
          <w:marTop w:val="0"/>
          <w:marBottom w:val="0"/>
          <w:divBdr>
            <w:top w:val="none" w:sz="0" w:space="0" w:color="auto"/>
            <w:left w:val="none" w:sz="0" w:space="0" w:color="auto"/>
            <w:bottom w:val="none" w:sz="0" w:space="0" w:color="auto"/>
            <w:right w:val="none" w:sz="0" w:space="0" w:color="auto"/>
          </w:divBdr>
        </w:div>
        <w:div w:id="1212963926">
          <w:marLeft w:val="480"/>
          <w:marRight w:val="0"/>
          <w:marTop w:val="0"/>
          <w:marBottom w:val="0"/>
          <w:divBdr>
            <w:top w:val="none" w:sz="0" w:space="0" w:color="auto"/>
            <w:left w:val="none" w:sz="0" w:space="0" w:color="auto"/>
            <w:bottom w:val="none" w:sz="0" w:space="0" w:color="auto"/>
            <w:right w:val="none" w:sz="0" w:space="0" w:color="auto"/>
          </w:divBdr>
        </w:div>
        <w:div w:id="211498783">
          <w:marLeft w:val="480"/>
          <w:marRight w:val="0"/>
          <w:marTop w:val="0"/>
          <w:marBottom w:val="0"/>
          <w:divBdr>
            <w:top w:val="none" w:sz="0" w:space="0" w:color="auto"/>
            <w:left w:val="none" w:sz="0" w:space="0" w:color="auto"/>
            <w:bottom w:val="none" w:sz="0" w:space="0" w:color="auto"/>
            <w:right w:val="none" w:sz="0" w:space="0" w:color="auto"/>
          </w:divBdr>
        </w:div>
        <w:div w:id="636185551">
          <w:marLeft w:val="480"/>
          <w:marRight w:val="0"/>
          <w:marTop w:val="0"/>
          <w:marBottom w:val="0"/>
          <w:divBdr>
            <w:top w:val="none" w:sz="0" w:space="0" w:color="auto"/>
            <w:left w:val="none" w:sz="0" w:space="0" w:color="auto"/>
            <w:bottom w:val="none" w:sz="0" w:space="0" w:color="auto"/>
            <w:right w:val="none" w:sz="0" w:space="0" w:color="auto"/>
          </w:divBdr>
        </w:div>
        <w:div w:id="805780181">
          <w:marLeft w:val="480"/>
          <w:marRight w:val="0"/>
          <w:marTop w:val="0"/>
          <w:marBottom w:val="0"/>
          <w:divBdr>
            <w:top w:val="none" w:sz="0" w:space="0" w:color="auto"/>
            <w:left w:val="none" w:sz="0" w:space="0" w:color="auto"/>
            <w:bottom w:val="none" w:sz="0" w:space="0" w:color="auto"/>
            <w:right w:val="none" w:sz="0" w:space="0" w:color="auto"/>
          </w:divBdr>
        </w:div>
        <w:div w:id="382798824">
          <w:marLeft w:val="480"/>
          <w:marRight w:val="0"/>
          <w:marTop w:val="0"/>
          <w:marBottom w:val="0"/>
          <w:divBdr>
            <w:top w:val="none" w:sz="0" w:space="0" w:color="auto"/>
            <w:left w:val="none" w:sz="0" w:space="0" w:color="auto"/>
            <w:bottom w:val="none" w:sz="0" w:space="0" w:color="auto"/>
            <w:right w:val="none" w:sz="0" w:space="0" w:color="auto"/>
          </w:divBdr>
        </w:div>
        <w:div w:id="1865904068">
          <w:marLeft w:val="480"/>
          <w:marRight w:val="0"/>
          <w:marTop w:val="0"/>
          <w:marBottom w:val="0"/>
          <w:divBdr>
            <w:top w:val="none" w:sz="0" w:space="0" w:color="auto"/>
            <w:left w:val="none" w:sz="0" w:space="0" w:color="auto"/>
            <w:bottom w:val="none" w:sz="0" w:space="0" w:color="auto"/>
            <w:right w:val="none" w:sz="0" w:space="0" w:color="auto"/>
          </w:divBdr>
        </w:div>
        <w:div w:id="790054326">
          <w:marLeft w:val="480"/>
          <w:marRight w:val="0"/>
          <w:marTop w:val="0"/>
          <w:marBottom w:val="0"/>
          <w:divBdr>
            <w:top w:val="none" w:sz="0" w:space="0" w:color="auto"/>
            <w:left w:val="none" w:sz="0" w:space="0" w:color="auto"/>
            <w:bottom w:val="none" w:sz="0" w:space="0" w:color="auto"/>
            <w:right w:val="none" w:sz="0" w:space="0" w:color="auto"/>
          </w:divBdr>
        </w:div>
      </w:divsChild>
    </w:div>
    <w:div w:id="275604374">
      <w:bodyDiv w:val="1"/>
      <w:marLeft w:val="0"/>
      <w:marRight w:val="0"/>
      <w:marTop w:val="0"/>
      <w:marBottom w:val="0"/>
      <w:divBdr>
        <w:top w:val="none" w:sz="0" w:space="0" w:color="auto"/>
        <w:left w:val="none" w:sz="0" w:space="0" w:color="auto"/>
        <w:bottom w:val="none" w:sz="0" w:space="0" w:color="auto"/>
        <w:right w:val="none" w:sz="0" w:space="0" w:color="auto"/>
      </w:divBdr>
    </w:div>
    <w:div w:id="276258983">
      <w:bodyDiv w:val="1"/>
      <w:marLeft w:val="0"/>
      <w:marRight w:val="0"/>
      <w:marTop w:val="0"/>
      <w:marBottom w:val="0"/>
      <w:divBdr>
        <w:top w:val="none" w:sz="0" w:space="0" w:color="auto"/>
        <w:left w:val="none" w:sz="0" w:space="0" w:color="auto"/>
        <w:bottom w:val="none" w:sz="0" w:space="0" w:color="auto"/>
        <w:right w:val="none" w:sz="0" w:space="0" w:color="auto"/>
      </w:divBdr>
    </w:div>
    <w:div w:id="277375551">
      <w:bodyDiv w:val="1"/>
      <w:marLeft w:val="0"/>
      <w:marRight w:val="0"/>
      <w:marTop w:val="0"/>
      <w:marBottom w:val="0"/>
      <w:divBdr>
        <w:top w:val="none" w:sz="0" w:space="0" w:color="auto"/>
        <w:left w:val="none" w:sz="0" w:space="0" w:color="auto"/>
        <w:bottom w:val="none" w:sz="0" w:space="0" w:color="auto"/>
        <w:right w:val="none" w:sz="0" w:space="0" w:color="auto"/>
      </w:divBdr>
    </w:div>
    <w:div w:id="278149936">
      <w:bodyDiv w:val="1"/>
      <w:marLeft w:val="0"/>
      <w:marRight w:val="0"/>
      <w:marTop w:val="0"/>
      <w:marBottom w:val="0"/>
      <w:divBdr>
        <w:top w:val="none" w:sz="0" w:space="0" w:color="auto"/>
        <w:left w:val="none" w:sz="0" w:space="0" w:color="auto"/>
        <w:bottom w:val="none" w:sz="0" w:space="0" w:color="auto"/>
        <w:right w:val="none" w:sz="0" w:space="0" w:color="auto"/>
      </w:divBdr>
    </w:div>
    <w:div w:id="281231635">
      <w:bodyDiv w:val="1"/>
      <w:marLeft w:val="0"/>
      <w:marRight w:val="0"/>
      <w:marTop w:val="0"/>
      <w:marBottom w:val="0"/>
      <w:divBdr>
        <w:top w:val="none" w:sz="0" w:space="0" w:color="auto"/>
        <w:left w:val="none" w:sz="0" w:space="0" w:color="auto"/>
        <w:bottom w:val="none" w:sz="0" w:space="0" w:color="auto"/>
        <w:right w:val="none" w:sz="0" w:space="0" w:color="auto"/>
      </w:divBdr>
    </w:div>
    <w:div w:id="284041627">
      <w:bodyDiv w:val="1"/>
      <w:marLeft w:val="0"/>
      <w:marRight w:val="0"/>
      <w:marTop w:val="0"/>
      <w:marBottom w:val="0"/>
      <w:divBdr>
        <w:top w:val="none" w:sz="0" w:space="0" w:color="auto"/>
        <w:left w:val="none" w:sz="0" w:space="0" w:color="auto"/>
        <w:bottom w:val="none" w:sz="0" w:space="0" w:color="auto"/>
        <w:right w:val="none" w:sz="0" w:space="0" w:color="auto"/>
      </w:divBdr>
    </w:div>
    <w:div w:id="285041840">
      <w:bodyDiv w:val="1"/>
      <w:marLeft w:val="0"/>
      <w:marRight w:val="0"/>
      <w:marTop w:val="0"/>
      <w:marBottom w:val="0"/>
      <w:divBdr>
        <w:top w:val="none" w:sz="0" w:space="0" w:color="auto"/>
        <w:left w:val="none" w:sz="0" w:space="0" w:color="auto"/>
        <w:bottom w:val="none" w:sz="0" w:space="0" w:color="auto"/>
        <w:right w:val="none" w:sz="0" w:space="0" w:color="auto"/>
      </w:divBdr>
    </w:div>
    <w:div w:id="306054284">
      <w:bodyDiv w:val="1"/>
      <w:marLeft w:val="0"/>
      <w:marRight w:val="0"/>
      <w:marTop w:val="0"/>
      <w:marBottom w:val="0"/>
      <w:divBdr>
        <w:top w:val="none" w:sz="0" w:space="0" w:color="auto"/>
        <w:left w:val="none" w:sz="0" w:space="0" w:color="auto"/>
        <w:bottom w:val="none" w:sz="0" w:space="0" w:color="auto"/>
        <w:right w:val="none" w:sz="0" w:space="0" w:color="auto"/>
      </w:divBdr>
    </w:div>
    <w:div w:id="312762344">
      <w:bodyDiv w:val="1"/>
      <w:marLeft w:val="0"/>
      <w:marRight w:val="0"/>
      <w:marTop w:val="0"/>
      <w:marBottom w:val="0"/>
      <w:divBdr>
        <w:top w:val="none" w:sz="0" w:space="0" w:color="auto"/>
        <w:left w:val="none" w:sz="0" w:space="0" w:color="auto"/>
        <w:bottom w:val="none" w:sz="0" w:space="0" w:color="auto"/>
        <w:right w:val="none" w:sz="0" w:space="0" w:color="auto"/>
      </w:divBdr>
    </w:div>
    <w:div w:id="318311872">
      <w:bodyDiv w:val="1"/>
      <w:marLeft w:val="0"/>
      <w:marRight w:val="0"/>
      <w:marTop w:val="0"/>
      <w:marBottom w:val="0"/>
      <w:divBdr>
        <w:top w:val="none" w:sz="0" w:space="0" w:color="auto"/>
        <w:left w:val="none" w:sz="0" w:space="0" w:color="auto"/>
        <w:bottom w:val="none" w:sz="0" w:space="0" w:color="auto"/>
        <w:right w:val="none" w:sz="0" w:space="0" w:color="auto"/>
      </w:divBdr>
      <w:divsChild>
        <w:div w:id="1637950849">
          <w:marLeft w:val="480"/>
          <w:marRight w:val="0"/>
          <w:marTop w:val="0"/>
          <w:marBottom w:val="0"/>
          <w:divBdr>
            <w:top w:val="none" w:sz="0" w:space="0" w:color="auto"/>
            <w:left w:val="none" w:sz="0" w:space="0" w:color="auto"/>
            <w:bottom w:val="none" w:sz="0" w:space="0" w:color="auto"/>
            <w:right w:val="none" w:sz="0" w:space="0" w:color="auto"/>
          </w:divBdr>
        </w:div>
        <w:div w:id="1770810646">
          <w:marLeft w:val="480"/>
          <w:marRight w:val="0"/>
          <w:marTop w:val="0"/>
          <w:marBottom w:val="0"/>
          <w:divBdr>
            <w:top w:val="none" w:sz="0" w:space="0" w:color="auto"/>
            <w:left w:val="none" w:sz="0" w:space="0" w:color="auto"/>
            <w:bottom w:val="none" w:sz="0" w:space="0" w:color="auto"/>
            <w:right w:val="none" w:sz="0" w:space="0" w:color="auto"/>
          </w:divBdr>
        </w:div>
        <w:div w:id="1947107278">
          <w:marLeft w:val="480"/>
          <w:marRight w:val="0"/>
          <w:marTop w:val="0"/>
          <w:marBottom w:val="0"/>
          <w:divBdr>
            <w:top w:val="none" w:sz="0" w:space="0" w:color="auto"/>
            <w:left w:val="none" w:sz="0" w:space="0" w:color="auto"/>
            <w:bottom w:val="none" w:sz="0" w:space="0" w:color="auto"/>
            <w:right w:val="none" w:sz="0" w:space="0" w:color="auto"/>
          </w:divBdr>
        </w:div>
        <w:div w:id="914051715">
          <w:marLeft w:val="480"/>
          <w:marRight w:val="0"/>
          <w:marTop w:val="0"/>
          <w:marBottom w:val="0"/>
          <w:divBdr>
            <w:top w:val="none" w:sz="0" w:space="0" w:color="auto"/>
            <w:left w:val="none" w:sz="0" w:space="0" w:color="auto"/>
            <w:bottom w:val="none" w:sz="0" w:space="0" w:color="auto"/>
            <w:right w:val="none" w:sz="0" w:space="0" w:color="auto"/>
          </w:divBdr>
        </w:div>
        <w:div w:id="508102042">
          <w:marLeft w:val="480"/>
          <w:marRight w:val="0"/>
          <w:marTop w:val="0"/>
          <w:marBottom w:val="0"/>
          <w:divBdr>
            <w:top w:val="none" w:sz="0" w:space="0" w:color="auto"/>
            <w:left w:val="none" w:sz="0" w:space="0" w:color="auto"/>
            <w:bottom w:val="none" w:sz="0" w:space="0" w:color="auto"/>
            <w:right w:val="none" w:sz="0" w:space="0" w:color="auto"/>
          </w:divBdr>
        </w:div>
        <w:div w:id="2070881395">
          <w:marLeft w:val="480"/>
          <w:marRight w:val="0"/>
          <w:marTop w:val="0"/>
          <w:marBottom w:val="0"/>
          <w:divBdr>
            <w:top w:val="none" w:sz="0" w:space="0" w:color="auto"/>
            <w:left w:val="none" w:sz="0" w:space="0" w:color="auto"/>
            <w:bottom w:val="none" w:sz="0" w:space="0" w:color="auto"/>
            <w:right w:val="none" w:sz="0" w:space="0" w:color="auto"/>
          </w:divBdr>
        </w:div>
        <w:div w:id="1403941883">
          <w:marLeft w:val="480"/>
          <w:marRight w:val="0"/>
          <w:marTop w:val="0"/>
          <w:marBottom w:val="0"/>
          <w:divBdr>
            <w:top w:val="none" w:sz="0" w:space="0" w:color="auto"/>
            <w:left w:val="none" w:sz="0" w:space="0" w:color="auto"/>
            <w:bottom w:val="none" w:sz="0" w:space="0" w:color="auto"/>
            <w:right w:val="none" w:sz="0" w:space="0" w:color="auto"/>
          </w:divBdr>
        </w:div>
        <w:div w:id="1260531361">
          <w:marLeft w:val="480"/>
          <w:marRight w:val="0"/>
          <w:marTop w:val="0"/>
          <w:marBottom w:val="0"/>
          <w:divBdr>
            <w:top w:val="none" w:sz="0" w:space="0" w:color="auto"/>
            <w:left w:val="none" w:sz="0" w:space="0" w:color="auto"/>
            <w:bottom w:val="none" w:sz="0" w:space="0" w:color="auto"/>
            <w:right w:val="none" w:sz="0" w:space="0" w:color="auto"/>
          </w:divBdr>
        </w:div>
        <w:div w:id="1105538938">
          <w:marLeft w:val="480"/>
          <w:marRight w:val="0"/>
          <w:marTop w:val="0"/>
          <w:marBottom w:val="0"/>
          <w:divBdr>
            <w:top w:val="none" w:sz="0" w:space="0" w:color="auto"/>
            <w:left w:val="none" w:sz="0" w:space="0" w:color="auto"/>
            <w:bottom w:val="none" w:sz="0" w:space="0" w:color="auto"/>
            <w:right w:val="none" w:sz="0" w:space="0" w:color="auto"/>
          </w:divBdr>
        </w:div>
        <w:div w:id="858856511">
          <w:marLeft w:val="480"/>
          <w:marRight w:val="0"/>
          <w:marTop w:val="0"/>
          <w:marBottom w:val="0"/>
          <w:divBdr>
            <w:top w:val="none" w:sz="0" w:space="0" w:color="auto"/>
            <w:left w:val="none" w:sz="0" w:space="0" w:color="auto"/>
            <w:bottom w:val="none" w:sz="0" w:space="0" w:color="auto"/>
            <w:right w:val="none" w:sz="0" w:space="0" w:color="auto"/>
          </w:divBdr>
        </w:div>
        <w:div w:id="1926919714">
          <w:marLeft w:val="480"/>
          <w:marRight w:val="0"/>
          <w:marTop w:val="0"/>
          <w:marBottom w:val="0"/>
          <w:divBdr>
            <w:top w:val="none" w:sz="0" w:space="0" w:color="auto"/>
            <w:left w:val="none" w:sz="0" w:space="0" w:color="auto"/>
            <w:bottom w:val="none" w:sz="0" w:space="0" w:color="auto"/>
            <w:right w:val="none" w:sz="0" w:space="0" w:color="auto"/>
          </w:divBdr>
        </w:div>
        <w:div w:id="1587423651">
          <w:marLeft w:val="480"/>
          <w:marRight w:val="0"/>
          <w:marTop w:val="0"/>
          <w:marBottom w:val="0"/>
          <w:divBdr>
            <w:top w:val="none" w:sz="0" w:space="0" w:color="auto"/>
            <w:left w:val="none" w:sz="0" w:space="0" w:color="auto"/>
            <w:bottom w:val="none" w:sz="0" w:space="0" w:color="auto"/>
            <w:right w:val="none" w:sz="0" w:space="0" w:color="auto"/>
          </w:divBdr>
        </w:div>
        <w:div w:id="1237058020">
          <w:marLeft w:val="480"/>
          <w:marRight w:val="0"/>
          <w:marTop w:val="0"/>
          <w:marBottom w:val="0"/>
          <w:divBdr>
            <w:top w:val="none" w:sz="0" w:space="0" w:color="auto"/>
            <w:left w:val="none" w:sz="0" w:space="0" w:color="auto"/>
            <w:bottom w:val="none" w:sz="0" w:space="0" w:color="auto"/>
            <w:right w:val="none" w:sz="0" w:space="0" w:color="auto"/>
          </w:divBdr>
        </w:div>
        <w:div w:id="1255283062">
          <w:marLeft w:val="480"/>
          <w:marRight w:val="0"/>
          <w:marTop w:val="0"/>
          <w:marBottom w:val="0"/>
          <w:divBdr>
            <w:top w:val="none" w:sz="0" w:space="0" w:color="auto"/>
            <w:left w:val="none" w:sz="0" w:space="0" w:color="auto"/>
            <w:bottom w:val="none" w:sz="0" w:space="0" w:color="auto"/>
            <w:right w:val="none" w:sz="0" w:space="0" w:color="auto"/>
          </w:divBdr>
        </w:div>
        <w:div w:id="1661544875">
          <w:marLeft w:val="480"/>
          <w:marRight w:val="0"/>
          <w:marTop w:val="0"/>
          <w:marBottom w:val="0"/>
          <w:divBdr>
            <w:top w:val="none" w:sz="0" w:space="0" w:color="auto"/>
            <w:left w:val="none" w:sz="0" w:space="0" w:color="auto"/>
            <w:bottom w:val="none" w:sz="0" w:space="0" w:color="auto"/>
            <w:right w:val="none" w:sz="0" w:space="0" w:color="auto"/>
          </w:divBdr>
        </w:div>
        <w:div w:id="1670870094">
          <w:marLeft w:val="480"/>
          <w:marRight w:val="0"/>
          <w:marTop w:val="0"/>
          <w:marBottom w:val="0"/>
          <w:divBdr>
            <w:top w:val="none" w:sz="0" w:space="0" w:color="auto"/>
            <w:left w:val="none" w:sz="0" w:space="0" w:color="auto"/>
            <w:bottom w:val="none" w:sz="0" w:space="0" w:color="auto"/>
            <w:right w:val="none" w:sz="0" w:space="0" w:color="auto"/>
          </w:divBdr>
        </w:div>
        <w:div w:id="972641482">
          <w:marLeft w:val="480"/>
          <w:marRight w:val="0"/>
          <w:marTop w:val="0"/>
          <w:marBottom w:val="0"/>
          <w:divBdr>
            <w:top w:val="none" w:sz="0" w:space="0" w:color="auto"/>
            <w:left w:val="none" w:sz="0" w:space="0" w:color="auto"/>
            <w:bottom w:val="none" w:sz="0" w:space="0" w:color="auto"/>
            <w:right w:val="none" w:sz="0" w:space="0" w:color="auto"/>
          </w:divBdr>
        </w:div>
        <w:div w:id="721825313">
          <w:marLeft w:val="480"/>
          <w:marRight w:val="0"/>
          <w:marTop w:val="0"/>
          <w:marBottom w:val="0"/>
          <w:divBdr>
            <w:top w:val="none" w:sz="0" w:space="0" w:color="auto"/>
            <w:left w:val="none" w:sz="0" w:space="0" w:color="auto"/>
            <w:bottom w:val="none" w:sz="0" w:space="0" w:color="auto"/>
            <w:right w:val="none" w:sz="0" w:space="0" w:color="auto"/>
          </w:divBdr>
        </w:div>
        <w:div w:id="1204363927">
          <w:marLeft w:val="480"/>
          <w:marRight w:val="0"/>
          <w:marTop w:val="0"/>
          <w:marBottom w:val="0"/>
          <w:divBdr>
            <w:top w:val="none" w:sz="0" w:space="0" w:color="auto"/>
            <w:left w:val="none" w:sz="0" w:space="0" w:color="auto"/>
            <w:bottom w:val="none" w:sz="0" w:space="0" w:color="auto"/>
            <w:right w:val="none" w:sz="0" w:space="0" w:color="auto"/>
          </w:divBdr>
        </w:div>
        <w:div w:id="2109040591">
          <w:marLeft w:val="480"/>
          <w:marRight w:val="0"/>
          <w:marTop w:val="0"/>
          <w:marBottom w:val="0"/>
          <w:divBdr>
            <w:top w:val="none" w:sz="0" w:space="0" w:color="auto"/>
            <w:left w:val="none" w:sz="0" w:space="0" w:color="auto"/>
            <w:bottom w:val="none" w:sz="0" w:space="0" w:color="auto"/>
            <w:right w:val="none" w:sz="0" w:space="0" w:color="auto"/>
          </w:divBdr>
        </w:div>
        <w:div w:id="2013991308">
          <w:marLeft w:val="480"/>
          <w:marRight w:val="0"/>
          <w:marTop w:val="0"/>
          <w:marBottom w:val="0"/>
          <w:divBdr>
            <w:top w:val="none" w:sz="0" w:space="0" w:color="auto"/>
            <w:left w:val="none" w:sz="0" w:space="0" w:color="auto"/>
            <w:bottom w:val="none" w:sz="0" w:space="0" w:color="auto"/>
            <w:right w:val="none" w:sz="0" w:space="0" w:color="auto"/>
          </w:divBdr>
        </w:div>
        <w:div w:id="339771068">
          <w:marLeft w:val="480"/>
          <w:marRight w:val="0"/>
          <w:marTop w:val="0"/>
          <w:marBottom w:val="0"/>
          <w:divBdr>
            <w:top w:val="none" w:sz="0" w:space="0" w:color="auto"/>
            <w:left w:val="none" w:sz="0" w:space="0" w:color="auto"/>
            <w:bottom w:val="none" w:sz="0" w:space="0" w:color="auto"/>
            <w:right w:val="none" w:sz="0" w:space="0" w:color="auto"/>
          </w:divBdr>
        </w:div>
        <w:div w:id="1785687769">
          <w:marLeft w:val="480"/>
          <w:marRight w:val="0"/>
          <w:marTop w:val="0"/>
          <w:marBottom w:val="0"/>
          <w:divBdr>
            <w:top w:val="none" w:sz="0" w:space="0" w:color="auto"/>
            <w:left w:val="none" w:sz="0" w:space="0" w:color="auto"/>
            <w:bottom w:val="none" w:sz="0" w:space="0" w:color="auto"/>
            <w:right w:val="none" w:sz="0" w:space="0" w:color="auto"/>
          </w:divBdr>
        </w:div>
        <w:div w:id="1645772337">
          <w:marLeft w:val="480"/>
          <w:marRight w:val="0"/>
          <w:marTop w:val="0"/>
          <w:marBottom w:val="0"/>
          <w:divBdr>
            <w:top w:val="none" w:sz="0" w:space="0" w:color="auto"/>
            <w:left w:val="none" w:sz="0" w:space="0" w:color="auto"/>
            <w:bottom w:val="none" w:sz="0" w:space="0" w:color="auto"/>
            <w:right w:val="none" w:sz="0" w:space="0" w:color="auto"/>
          </w:divBdr>
        </w:div>
        <w:div w:id="1494560999">
          <w:marLeft w:val="480"/>
          <w:marRight w:val="0"/>
          <w:marTop w:val="0"/>
          <w:marBottom w:val="0"/>
          <w:divBdr>
            <w:top w:val="none" w:sz="0" w:space="0" w:color="auto"/>
            <w:left w:val="none" w:sz="0" w:space="0" w:color="auto"/>
            <w:bottom w:val="none" w:sz="0" w:space="0" w:color="auto"/>
            <w:right w:val="none" w:sz="0" w:space="0" w:color="auto"/>
          </w:divBdr>
        </w:div>
        <w:div w:id="1961917445">
          <w:marLeft w:val="480"/>
          <w:marRight w:val="0"/>
          <w:marTop w:val="0"/>
          <w:marBottom w:val="0"/>
          <w:divBdr>
            <w:top w:val="none" w:sz="0" w:space="0" w:color="auto"/>
            <w:left w:val="none" w:sz="0" w:space="0" w:color="auto"/>
            <w:bottom w:val="none" w:sz="0" w:space="0" w:color="auto"/>
            <w:right w:val="none" w:sz="0" w:space="0" w:color="auto"/>
          </w:divBdr>
        </w:div>
      </w:divsChild>
    </w:div>
    <w:div w:id="318777236">
      <w:bodyDiv w:val="1"/>
      <w:marLeft w:val="0"/>
      <w:marRight w:val="0"/>
      <w:marTop w:val="0"/>
      <w:marBottom w:val="0"/>
      <w:divBdr>
        <w:top w:val="none" w:sz="0" w:space="0" w:color="auto"/>
        <w:left w:val="none" w:sz="0" w:space="0" w:color="auto"/>
        <w:bottom w:val="none" w:sz="0" w:space="0" w:color="auto"/>
        <w:right w:val="none" w:sz="0" w:space="0" w:color="auto"/>
      </w:divBdr>
    </w:div>
    <w:div w:id="319358678">
      <w:bodyDiv w:val="1"/>
      <w:marLeft w:val="0"/>
      <w:marRight w:val="0"/>
      <w:marTop w:val="0"/>
      <w:marBottom w:val="0"/>
      <w:divBdr>
        <w:top w:val="none" w:sz="0" w:space="0" w:color="auto"/>
        <w:left w:val="none" w:sz="0" w:space="0" w:color="auto"/>
        <w:bottom w:val="none" w:sz="0" w:space="0" w:color="auto"/>
        <w:right w:val="none" w:sz="0" w:space="0" w:color="auto"/>
      </w:divBdr>
    </w:div>
    <w:div w:id="322052065">
      <w:bodyDiv w:val="1"/>
      <w:marLeft w:val="0"/>
      <w:marRight w:val="0"/>
      <w:marTop w:val="0"/>
      <w:marBottom w:val="0"/>
      <w:divBdr>
        <w:top w:val="none" w:sz="0" w:space="0" w:color="auto"/>
        <w:left w:val="none" w:sz="0" w:space="0" w:color="auto"/>
        <w:bottom w:val="none" w:sz="0" w:space="0" w:color="auto"/>
        <w:right w:val="none" w:sz="0" w:space="0" w:color="auto"/>
      </w:divBdr>
    </w:div>
    <w:div w:id="330573654">
      <w:bodyDiv w:val="1"/>
      <w:marLeft w:val="0"/>
      <w:marRight w:val="0"/>
      <w:marTop w:val="0"/>
      <w:marBottom w:val="0"/>
      <w:divBdr>
        <w:top w:val="none" w:sz="0" w:space="0" w:color="auto"/>
        <w:left w:val="none" w:sz="0" w:space="0" w:color="auto"/>
        <w:bottom w:val="none" w:sz="0" w:space="0" w:color="auto"/>
        <w:right w:val="none" w:sz="0" w:space="0" w:color="auto"/>
      </w:divBdr>
    </w:div>
    <w:div w:id="332997820">
      <w:bodyDiv w:val="1"/>
      <w:marLeft w:val="0"/>
      <w:marRight w:val="0"/>
      <w:marTop w:val="0"/>
      <w:marBottom w:val="0"/>
      <w:divBdr>
        <w:top w:val="none" w:sz="0" w:space="0" w:color="auto"/>
        <w:left w:val="none" w:sz="0" w:space="0" w:color="auto"/>
        <w:bottom w:val="none" w:sz="0" w:space="0" w:color="auto"/>
        <w:right w:val="none" w:sz="0" w:space="0" w:color="auto"/>
      </w:divBdr>
    </w:div>
    <w:div w:id="336076324">
      <w:bodyDiv w:val="1"/>
      <w:marLeft w:val="0"/>
      <w:marRight w:val="0"/>
      <w:marTop w:val="0"/>
      <w:marBottom w:val="0"/>
      <w:divBdr>
        <w:top w:val="none" w:sz="0" w:space="0" w:color="auto"/>
        <w:left w:val="none" w:sz="0" w:space="0" w:color="auto"/>
        <w:bottom w:val="none" w:sz="0" w:space="0" w:color="auto"/>
        <w:right w:val="none" w:sz="0" w:space="0" w:color="auto"/>
      </w:divBdr>
      <w:divsChild>
        <w:div w:id="546918036">
          <w:marLeft w:val="480"/>
          <w:marRight w:val="0"/>
          <w:marTop w:val="0"/>
          <w:marBottom w:val="0"/>
          <w:divBdr>
            <w:top w:val="none" w:sz="0" w:space="0" w:color="auto"/>
            <w:left w:val="none" w:sz="0" w:space="0" w:color="auto"/>
            <w:bottom w:val="none" w:sz="0" w:space="0" w:color="auto"/>
            <w:right w:val="none" w:sz="0" w:space="0" w:color="auto"/>
          </w:divBdr>
        </w:div>
        <w:div w:id="2121759905">
          <w:marLeft w:val="480"/>
          <w:marRight w:val="0"/>
          <w:marTop w:val="0"/>
          <w:marBottom w:val="0"/>
          <w:divBdr>
            <w:top w:val="none" w:sz="0" w:space="0" w:color="auto"/>
            <w:left w:val="none" w:sz="0" w:space="0" w:color="auto"/>
            <w:bottom w:val="none" w:sz="0" w:space="0" w:color="auto"/>
            <w:right w:val="none" w:sz="0" w:space="0" w:color="auto"/>
          </w:divBdr>
        </w:div>
        <w:div w:id="1410729665">
          <w:marLeft w:val="480"/>
          <w:marRight w:val="0"/>
          <w:marTop w:val="0"/>
          <w:marBottom w:val="0"/>
          <w:divBdr>
            <w:top w:val="none" w:sz="0" w:space="0" w:color="auto"/>
            <w:left w:val="none" w:sz="0" w:space="0" w:color="auto"/>
            <w:bottom w:val="none" w:sz="0" w:space="0" w:color="auto"/>
            <w:right w:val="none" w:sz="0" w:space="0" w:color="auto"/>
          </w:divBdr>
        </w:div>
        <w:div w:id="1619293513">
          <w:marLeft w:val="480"/>
          <w:marRight w:val="0"/>
          <w:marTop w:val="0"/>
          <w:marBottom w:val="0"/>
          <w:divBdr>
            <w:top w:val="none" w:sz="0" w:space="0" w:color="auto"/>
            <w:left w:val="none" w:sz="0" w:space="0" w:color="auto"/>
            <w:bottom w:val="none" w:sz="0" w:space="0" w:color="auto"/>
            <w:right w:val="none" w:sz="0" w:space="0" w:color="auto"/>
          </w:divBdr>
        </w:div>
        <w:div w:id="747381986">
          <w:marLeft w:val="480"/>
          <w:marRight w:val="0"/>
          <w:marTop w:val="0"/>
          <w:marBottom w:val="0"/>
          <w:divBdr>
            <w:top w:val="none" w:sz="0" w:space="0" w:color="auto"/>
            <w:left w:val="none" w:sz="0" w:space="0" w:color="auto"/>
            <w:bottom w:val="none" w:sz="0" w:space="0" w:color="auto"/>
            <w:right w:val="none" w:sz="0" w:space="0" w:color="auto"/>
          </w:divBdr>
        </w:div>
        <w:div w:id="974215945">
          <w:marLeft w:val="480"/>
          <w:marRight w:val="0"/>
          <w:marTop w:val="0"/>
          <w:marBottom w:val="0"/>
          <w:divBdr>
            <w:top w:val="none" w:sz="0" w:space="0" w:color="auto"/>
            <w:left w:val="none" w:sz="0" w:space="0" w:color="auto"/>
            <w:bottom w:val="none" w:sz="0" w:space="0" w:color="auto"/>
            <w:right w:val="none" w:sz="0" w:space="0" w:color="auto"/>
          </w:divBdr>
        </w:div>
        <w:div w:id="641008176">
          <w:marLeft w:val="480"/>
          <w:marRight w:val="0"/>
          <w:marTop w:val="0"/>
          <w:marBottom w:val="0"/>
          <w:divBdr>
            <w:top w:val="none" w:sz="0" w:space="0" w:color="auto"/>
            <w:left w:val="none" w:sz="0" w:space="0" w:color="auto"/>
            <w:bottom w:val="none" w:sz="0" w:space="0" w:color="auto"/>
            <w:right w:val="none" w:sz="0" w:space="0" w:color="auto"/>
          </w:divBdr>
        </w:div>
        <w:div w:id="694577348">
          <w:marLeft w:val="480"/>
          <w:marRight w:val="0"/>
          <w:marTop w:val="0"/>
          <w:marBottom w:val="0"/>
          <w:divBdr>
            <w:top w:val="none" w:sz="0" w:space="0" w:color="auto"/>
            <w:left w:val="none" w:sz="0" w:space="0" w:color="auto"/>
            <w:bottom w:val="none" w:sz="0" w:space="0" w:color="auto"/>
            <w:right w:val="none" w:sz="0" w:space="0" w:color="auto"/>
          </w:divBdr>
        </w:div>
        <w:div w:id="1955862406">
          <w:marLeft w:val="480"/>
          <w:marRight w:val="0"/>
          <w:marTop w:val="0"/>
          <w:marBottom w:val="0"/>
          <w:divBdr>
            <w:top w:val="none" w:sz="0" w:space="0" w:color="auto"/>
            <w:left w:val="none" w:sz="0" w:space="0" w:color="auto"/>
            <w:bottom w:val="none" w:sz="0" w:space="0" w:color="auto"/>
            <w:right w:val="none" w:sz="0" w:space="0" w:color="auto"/>
          </w:divBdr>
        </w:div>
        <w:div w:id="479346422">
          <w:marLeft w:val="480"/>
          <w:marRight w:val="0"/>
          <w:marTop w:val="0"/>
          <w:marBottom w:val="0"/>
          <w:divBdr>
            <w:top w:val="none" w:sz="0" w:space="0" w:color="auto"/>
            <w:left w:val="none" w:sz="0" w:space="0" w:color="auto"/>
            <w:bottom w:val="none" w:sz="0" w:space="0" w:color="auto"/>
            <w:right w:val="none" w:sz="0" w:space="0" w:color="auto"/>
          </w:divBdr>
        </w:div>
        <w:div w:id="1541433293">
          <w:marLeft w:val="480"/>
          <w:marRight w:val="0"/>
          <w:marTop w:val="0"/>
          <w:marBottom w:val="0"/>
          <w:divBdr>
            <w:top w:val="none" w:sz="0" w:space="0" w:color="auto"/>
            <w:left w:val="none" w:sz="0" w:space="0" w:color="auto"/>
            <w:bottom w:val="none" w:sz="0" w:space="0" w:color="auto"/>
            <w:right w:val="none" w:sz="0" w:space="0" w:color="auto"/>
          </w:divBdr>
        </w:div>
        <w:div w:id="1110781811">
          <w:marLeft w:val="480"/>
          <w:marRight w:val="0"/>
          <w:marTop w:val="0"/>
          <w:marBottom w:val="0"/>
          <w:divBdr>
            <w:top w:val="none" w:sz="0" w:space="0" w:color="auto"/>
            <w:left w:val="none" w:sz="0" w:space="0" w:color="auto"/>
            <w:bottom w:val="none" w:sz="0" w:space="0" w:color="auto"/>
            <w:right w:val="none" w:sz="0" w:space="0" w:color="auto"/>
          </w:divBdr>
        </w:div>
        <w:div w:id="390344546">
          <w:marLeft w:val="480"/>
          <w:marRight w:val="0"/>
          <w:marTop w:val="0"/>
          <w:marBottom w:val="0"/>
          <w:divBdr>
            <w:top w:val="none" w:sz="0" w:space="0" w:color="auto"/>
            <w:left w:val="none" w:sz="0" w:space="0" w:color="auto"/>
            <w:bottom w:val="none" w:sz="0" w:space="0" w:color="auto"/>
            <w:right w:val="none" w:sz="0" w:space="0" w:color="auto"/>
          </w:divBdr>
        </w:div>
        <w:div w:id="777063739">
          <w:marLeft w:val="480"/>
          <w:marRight w:val="0"/>
          <w:marTop w:val="0"/>
          <w:marBottom w:val="0"/>
          <w:divBdr>
            <w:top w:val="none" w:sz="0" w:space="0" w:color="auto"/>
            <w:left w:val="none" w:sz="0" w:space="0" w:color="auto"/>
            <w:bottom w:val="none" w:sz="0" w:space="0" w:color="auto"/>
            <w:right w:val="none" w:sz="0" w:space="0" w:color="auto"/>
          </w:divBdr>
        </w:div>
        <w:div w:id="147940871">
          <w:marLeft w:val="480"/>
          <w:marRight w:val="0"/>
          <w:marTop w:val="0"/>
          <w:marBottom w:val="0"/>
          <w:divBdr>
            <w:top w:val="none" w:sz="0" w:space="0" w:color="auto"/>
            <w:left w:val="none" w:sz="0" w:space="0" w:color="auto"/>
            <w:bottom w:val="none" w:sz="0" w:space="0" w:color="auto"/>
            <w:right w:val="none" w:sz="0" w:space="0" w:color="auto"/>
          </w:divBdr>
        </w:div>
        <w:div w:id="1510364269">
          <w:marLeft w:val="480"/>
          <w:marRight w:val="0"/>
          <w:marTop w:val="0"/>
          <w:marBottom w:val="0"/>
          <w:divBdr>
            <w:top w:val="none" w:sz="0" w:space="0" w:color="auto"/>
            <w:left w:val="none" w:sz="0" w:space="0" w:color="auto"/>
            <w:bottom w:val="none" w:sz="0" w:space="0" w:color="auto"/>
            <w:right w:val="none" w:sz="0" w:space="0" w:color="auto"/>
          </w:divBdr>
        </w:div>
        <w:div w:id="1607301516">
          <w:marLeft w:val="480"/>
          <w:marRight w:val="0"/>
          <w:marTop w:val="0"/>
          <w:marBottom w:val="0"/>
          <w:divBdr>
            <w:top w:val="none" w:sz="0" w:space="0" w:color="auto"/>
            <w:left w:val="none" w:sz="0" w:space="0" w:color="auto"/>
            <w:bottom w:val="none" w:sz="0" w:space="0" w:color="auto"/>
            <w:right w:val="none" w:sz="0" w:space="0" w:color="auto"/>
          </w:divBdr>
        </w:div>
        <w:div w:id="1030647466">
          <w:marLeft w:val="480"/>
          <w:marRight w:val="0"/>
          <w:marTop w:val="0"/>
          <w:marBottom w:val="0"/>
          <w:divBdr>
            <w:top w:val="none" w:sz="0" w:space="0" w:color="auto"/>
            <w:left w:val="none" w:sz="0" w:space="0" w:color="auto"/>
            <w:bottom w:val="none" w:sz="0" w:space="0" w:color="auto"/>
            <w:right w:val="none" w:sz="0" w:space="0" w:color="auto"/>
          </w:divBdr>
        </w:div>
        <w:div w:id="899948447">
          <w:marLeft w:val="480"/>
          <w:marRight w:val="0"/>
          <w:marTop w:val="0"/>
          <w:marBottom w:val="0"/>
          <w:divBdr>
            <w:top w:val="none" w:sz="0" w:space="0" w:color="auto"/>
            <w:left w:val="none" w:sz="0" w:space="0" w:color="auto"/>
            <w:bottom w:val="none" w:sz="0" w:space="0" w:color="auto"/>
            <w:right w:val="none" w:sz="0" w:space="0" w:color="auto"/>
          </w:divBdr>
        </w:div>
        <w:div w:id="547767260">
          <w:marLeft w:val="480"/>
          <w:marRight w:val="0"/>
          <w:marTop w:val="0"/>
          <w:marBottom w:val="0"/>
          <w:divBdr>
            <w:top w:val="none" w:sz="0" w:space="0" w:color="auto"/>
            <w:left w:val="none" w:sz="0" w:space="0" w:color="auto"/>
            <w:bottom w:val="none" w:sz="0" w:space="0" w:color="auto"/>
            <w:right w:val="none" w:sz="0" w:space="0" w:color="auto"/>
          </w:divBdr>
        </w:div>
        <w:div w:id="274408912">
          <w:marLeft w:val="480"/>
          <w:marRight w:val="0"/>
          <w:marTop w:val="0"/>
          <w:marBottom w:val="0"/>
          <w:divBdr>
            <w:top w:val="none" w:sz="0" w:space="0" w:color="auto"/>
            <w:left w:val="none" w:sz="0" w:space="0" w:color="auto"/>
            <w:bottom w:val="none" w:sz="0" w:space="0" w:color="auto"/>
            <w:right w:val="none" w:sz="0" w:space="0" w:color="auto"/>
          </w:divBdr>
        </w:div>
        <w:div w:id="919751809">
          <w:marLeft w:val="480"/>
          <w:marRight w:val="0"/>
          <w:marTop w:val="0"/>
          <w:marBottom w:val="0"/>
          <w:divBdr>
            <w:top w:val="none" w:sz="0" w:space="0" w:color="auto"/>
            <w:left w:val="none" w:sz="0" w:space="0" w:color="auto"/>
            <w:bottom w:val="none" w:sz="0" w:space="0" w:color="auto"/>
            <w:right w:val="none" w:sz="0" w:space="0" w:color="auto"/>
          </w:divBdr>
        </w:div>
        <w:div w:id="1999721573">
          <w:marLeft w:val="480"/>
          <w:marRight w:val="0"/>
          <w:marTop w:val="0"/>
          <w:marBottom w:val="0"/>
          <w:divBdr>
            <w:top w:val="none" w:sz="0" w:space="0" w:color="auto"/>
            <w:left w:val="none" w:sz="0" w:space="0" w:color="auto"/>
            <w:bottom w:val="none" w:sz="0" w:space="0" w:color="auto"/>
            <w:right w:val="none" w:sz="0" w:space="0" w:color="auto"/>
          </w:divBdr>
        </w:div>
        <w:div w:id="1370108316">
          <w:marLeft w:val="480"/>
          <w:marRight w:val="0"/>
          <w:marTop w:val="0"/>
          <w:marBottom w:val="0"/>
          <w:divBdr>
            <w:top w:val="none" w:sz="0" w:space="0" w:color="auto"/>
            <w:left w:val="none" w:sz="0" w:space="0" w:color="auto"/>
            <w:bottom w:val="none" w:sz="0" w:space="0" w:color="auto"/>
            <w:right w:val="none" w:sz="0" w:space="0" w:color="auto"/>
          </w:divBdr>
        </w:div>
        <w:div w:id="1200970497">
          <w:marLeft w:val="480"/>
          <w:marRight w:val="0"/>
          <w:marTop w:val="0"/>
          <w:marBottom w:val="0"/>
          <w:divBdr>
            <w:top w:val="none" w:sz="0" w:space="0" w:color="auto"/>
            <w:left w:val="none" w:sz="0" w:space="0" w:color="auto"/>
            <w:bottom w:val="none" w:sz="0" w:space="0" w:color="auto"/>
            <w:right w:val="none" w:sz="0" w:space="0" w:color="auto"/>
          </w:divBdr>
        </w:div>
        <w:div w:id="2094431033">
          <w:marLeft w:val="480"/>
          <w:marRight w:val="0"/>
          <w:marTop w:val="0"/>
          <w:marBottom w:val="0"/>
          <w:divBdr>
            <w:top w:val="none" w:sz="0" w:space="0" w:color="auto"/>
            <w:left w:val="none" w:sz="0" w:space="0" w:color="auto"/>
            <w:bottom w:val="none" w:sz="0" w:space="0" w:color="auto"/>
            <w:right w:val="none" w:sz="0" w:space="0" w:color="auto"/>
          </w:divBdr>
        </w:div>
        <w:div w:id="895703885">
          <w:marLeft w:val="480"/>
          <w:marRight w:val="0"/>
          <w:marTop w:val="0"/>
          <w:marBottom w:val="0"/>
          <w:divBdr>
            <w:top w:val="none" w:sz="0" w:space="0" w:color="auto"/>
            <w:left w:val="none" w:sz="0" w:space="0" w:color="auto"/>
            <w:bottom w:val="none" w:sz="0" w:space="0" w:color="auto"/>
            <w:right w:val="none" w:sz="0" w:space="0" w:color="auto"/>
          </w:divBdr>
        </w:div>
        <w:div w:id="735124711">
          <w:marLeft w:val="480"/>
          <w:marRight w:val="0"/>
          <w:marTop w:val="0"/>
          <w:marBottom w:val="0"/>
          <w:divBdr>
            <w:top w:val="none" w:sz="0" w:space="0" w:color="auto"/>
            <w:left w:val="none" w:sz="0" w:space="0" w:color="auto"/>
            <w:bottom w:val="none" w:sz="0" w:space="0" w:color="auto"/>
            <w:right w:val="none" w:sz="0" w:space="0" w:color="auto"/>
          </w:divBdr>
        </w:div>
        <w:div w:id="1744327528">
          <w:marLeft w:val="480"/>
          <w:marRight w:val="0"/>
          <w:marTop w:val="0"/>
          <w:marBottom w:val="0"/>
          <w:divBdr>
            <w:top w:val="none" w:sz="0" w:space="0" w:color="auto"/>
            <w:left w:val="none" w:sz="0" w:space="0" w:color="auto"/>
            <w:bottom w:val="none" w:sz="0" w:space="0" w:color="auto"/>
            <w:right w:val="none" w:sz="0" w:space="0" w:color="auto"/>
          </w:divBdr>
        </w:div>
        <w:div w:id="515535570">
          <w:marLeft w:val="480"/>
          <w:marRight w:val="0"/>
          <w:marTop w:val="0"/>
          <w:marBottom w:val="0"/>
          <w:divBdr>
            <w:top w:val="none" w:sz="0" w:space="0" w:color="auto"/>
            <w:left w:val="none" w:sz="0" w:space="0" w:color="auto"/>
            <w:bottom w:val="none" w:sz="0" w:space="0" w:color="auto"/>
            <w:right w:val="none" w:sz="0" w:space="0" w:color="auto"/>
          </w:divBdr>
        </w:div>
        <w:div w:id="1205866227">
          <w:marLeft w:val="480"/>
          <w:marRight w:val="0"/>
          <w:marTop w:val="0"/>
          <w:marBottom w:val="0"/>
          <w:divBdr>
            <w:top w:val="none" w:sz="0" w:space="0" w:color="auto"/>
            <w:left w:val="none" w:sz="0" w:space="0" w:color="auto"/>
            <w:bottom w:val="none" w:sz="0" w:space="0" w:color="auto"/>
            <w:right w:val="none" w:sz="0" w:space="0" w:color="auto"/>
          </w:divBdr>
        </w:div>
        <w:div w:id="2067727033">
          <w:marLeft w:val="480"/>
          <w:marRight w:val="0"/>
          <w:marTop w:val="0"/>
          <w:marBottom w:val="0"/>
          <w:divBdr>
            <w:top w:val="none" w:sz="0" w:space="0" w:color="auto"/>
            <w:left w:val="none" w:sz="0" w:space="0" w:color="auto"/>
            <w:bottom w:val="none" w:sz="0" w:space="0" w:color="auto"/>
            <w:right w:val="none" w:sz="0" w:space="0" w:color="auto"/>
          </w:divBdr>
        </w:div>
        <w:div w:id="1890217191">
          <w:marLeft w:val="480"/>
          <w:marRight w:val="0"/>
          <w:marTop w:val="0"/>
          <w:marBottom w:val="0"/>
          <w:divBdr>
            <w:top w:val="none" w:sz="0" w:space="0" w:color="auto"/>
            <w:left w:val="none" w:sz="0" w:space="0" w:color="auto"/>
            <w:bottom w:val="none" w:sz="0" w:space="0" w:color="auto"/>
            <w:right w:val="none" w:sz="0" w:space="0" w:color="auto"/>
          </w:divBdr>
        </w:div>
      </w:divsChild>
    </w:div>
    <w:div w:id="339085940">
      <w:bodyDiv w:val="1"/>
      <w:marLeft w:val="0"/>
      <w:marRight w:val="0"/>
      <w:marTop w:val="0"/>
      <w:marBottom w:val="0"/>
      <w:divBdr>
        <w:top w:val="none" w:sz="0" w:space="0" w:color="auto"/>
        <w:left w:val="none" w:sz="0" w:space="0" w:color="auto"/>
        <w:bottom w:val="none" w:sz="0" w:space="0" w:color="auto"/>
        <w:right w:val="none" w:sz="0" w:space="0" w:color="auto"/>
      </w:divBdr>
    </w:div>
    <w:div w:id="342900003">
      <w:bodyDiv w:val="1"/>
      <w:marLeft w:val="0"/>
      <w:marRight w:val="0"/>
      <w:marTop w:val="0"/>
      <w:marBottom w:val="0"/>
      <w:divBdr>
        <w:top w:val="none" w:sz="0" w:space="0" w:color="auto"/>
        <w:left w:val="none" w:sz="0" w:space="0" w:color="auto"/>
        <w:bottom w:val="none" w:sz="0" w:space="0" w:color="auto"/>
        <w:right w:val="none" w:sz="0" w:space="0" w:color="auto"/>
      </w:divBdr>
      <w:divsChild>
        <w:div w:id="181555633">
          <w:marLeft w:val="480"/>
          <w:marRight w:val="0"/>
          <w:marTop w:val="0"/>
          <w:marBottom w:val="0"/>
          <w:divBdr>
            <w:top w:val="none" w:sz="0" w:space="0" w:color="auto"/>
            <w:left w:val="none" w:sz="0" w:space="0" w:color="auto"/>
            <w:bottom w:val="none" w:sz="0" w:space="0" w:color="auto"/>
            <w:right w:val="none" w:sz="0" w:space="0" w:color="auto"/>
          </w:divBdr>
        </w:div>
        <w:div w:id="1912347092">
          <w:marLeft w:val="480"/>
          <w:marRight w:val="0"/>
          <w:marTop w:val="0"/>
          <w:marBottom w:val="0"/>
          <w:divBdr>
            <w:top w:val="none" w:sz="0" w:space="0" w:color="auto"/>
            <w:left w:val="none" w:sz="0" w:space="0" w:color="auto"/>
            <w:bottom w:val="none" w:sz="0" w:space="0" w:color="auto"/>
            <w:right w:val="none" w:sz="0" w:space="0" w:color="auto"/>
          </w:divBdr>
        </w:div>
        <w:div w:id="1199003092">
          <w:marLeft w:val="480"/>
          <w:marRight w:val="0"/>
          <w:marTop w:val="0"/>
          <w:marBottom w:val="0"/>
          <w:divBdr>
            <w:top w:val="none" w:sz="0" w:space="0" w:color="auto"/>
            <w:left w:val="none" w:sz="0" w:space="0" w:color="auto"/>
            <w:bottom w:val="none" w:sz="0" w:space="0" w:color="auto"/>
            <w:right w:val="none" w:sz="0" w:space="0" w:color="auto"/>
          </w:divBdr>
        </w:div>
        <w:div w:id="1746875213">
          <w:marLeft w:val="480"/>
          <w:marRight w:val="0"/>
          <w:marTop w:val="0"/>
          <w:marBottom w:val="0"/>
          <w:divBdr>
            <w:top w:val="none" w:sz="0" w:space="0" w:color="auto"/>
            <w:left w:val="none" w:sz="0" w:space="0" w:color="auto"/>
            <w:bottom w:val="none" w:sz="0" w:space="0" w:color="auto"/>
            <w:right w:val="none" w:sz="0" w:space="0" w:color="auto"/>
          </w:divBdr>
        </w:div>
        <w:div w:id="1723477496">
          <w:marLeft w:val="480"/>
          <w:marRight w:val="0"/>
          <w:marTop w:val="0"/>
          <w:marBottom w:val="0"/>
          <w:divBdr>
            <w:top w:val="none" w:sz="0" w:space="0" w:color="auto"/>
            <w:left w:val="none" w:sz="0" w:space="0" w:color="auto"/>
            <w:bottom w:val="none" w:sz="0" w:space="0" w:color="auto"/>
            <w:right w:val="none" w:sz="0" w:space="0" w:color="auto"/>
          </w:divBdr>
        </w:div>
        <w:div w:id="601839188">
          <w:marLeft w:val="480"/>
          <w:marRight w:val="0"/>
          <w:marTop w:val="0"/>
          <w:marBottom w:val="0"/>
          <w:divBdr>
            <w:top w:val="none" w:sz="0" w:space="0" w:color="auto"/>
            <w:left w:val="none" w:sz="0" w:space="0" w:color="auto"/>
            <w:bottom w:val="none" w:sz="0" w:space="0" w:color="auto"/>
            <w:right w:val="none" w:sz="0" w:space="0" w:color="auto"/>
          </w:divBdr>
        </w:div>
        <w:div w:id="781219181">
          <w:marLeft w:val="480"/>
          <w:marRight w:val="0"/>
          <w:marTop w:val="0"/>
          <w:marBottom w:val="0"/>
          <w:divBdr>
            <w:top w:val="none" w:sz="0" w:space="0" w:color="auto"/>
            <w:left w:val="none" w:sz="0" w:space="0" w:color="auto"/>
            <w:bottom w:val="none" w:sz="0" w:space="0" w:color="auto"/>
            <w:right w:val="none" w:sz="0" w:space="0" w:color="auto"/>
          </w:divBdr>
        </w:div>
        <w:div w:id="614293629">
          <w:marLeft w:val="480"/>
          <w:marRight w:val="0"/>
          <w:marTop w:val="0"/>
          <w:marBottom w:val="0"/>
          <w:divBdr>
            <w:top w:val="none" w:sz="0" w:space="0" w:color="auto"/>
            <w:left w:val="none" w:sz="0" w:space="0" w:color="auto"/>
            <w:bottom w:val="none" w:sz="0" w:space="0" w:color="auto"/>
            <w:right w:val="none" w:sz="0" w:space="0" w:color="auto"/>
          </w:divBdr>
        </w:div>
        <w:div w:id="280455015">
          <w:marLeft w:val="480"/>
          <w:marRight w:val="0"/>
          <w:marTop w:val="0"/>
          <w:marBottom w:val="0"/>
          <w:divBdr>
            <w:top w:val="none" w:sz="0" w:space="0" w:color="auto"/>
            <w:left w:val="none" w:sz="0" w:space="0" w:color="auto"/>
            <w:bottom w:val="none" w:sz="0" w:space="0" w:color="auto"/>
            <w:right w:val="none" w:sz="0" w:space="0" w:color="auto"/>
          </w:divBdr>
        </w:div>
        <w:div w:id="1948000314">
          <w:marLeft w:val="480"/>
          <w:marRight w:val="0"/>
          <w:marTop w:val="0"/>
          <w:marBottom w:val="0"/>
          <w:divBdr>
            <w:top w:val="none" w:sz="0" w:space="0" w:color="auto"/>
            <w:left w:val="none" w:sz="0" w:space="0" w:color="auto"/>
            <w:bottom w:val="none" w:sz="0" w:space="0" w:color="auto"/>
            <w:right w:val="none" w:sz="0" w:space="0" w:color="auto"/>
          </w:divBdr>
        </w:div>
        <w:div w:id="1019895545">
          <w:marLeft w:val="480"/>
          <w:marRight w:val="0"/>
          <w:marTop w:val="0"/>
          <w:marBottom w:val="0"/>
          <w:divBdr>
            <w:top w:val="none" w:sz="0" w:space="0" w:color="auto"/>
            <w:left w:val="none" w:sz="0" w:space="0" w:color="auto"/>
            <w:bottom w:val="none" w:sz="0" w:space="0" w:color="auto"/>
            <w:right w:val="none" w:sz="0" w:space="0" w:color="auto"/>
          </w:divBdr>
        </w:div>
        <w:div w:id="223759112">
          <w:marLeft w:val="480"/>
          <w:marRight w:val="0"/>
          <w:marTop w:val="0"/>
          <w:marBottom w:val="0"/>
          <w:divBdr>
            <w:top w:val="none" w:sz="0" w:space="0" w:color="auto"/>
            <w:left w:val="none" w:sz="0" w:space="0" w:color="auto"/>
            <w:bottom w:val="none" w:sz="0" w:space="0" w:color="auto"/>
            <w:right w:val="none" w:sz="0" w:space="0" w:color="auto"/>
          </w:divBdr>
        </w:div>
        <w:div w:id="829104590">
          <w:marLeft w:val="480"/>
          <w:marRight w:val="0"/>
          <w:marTop w:val="0"/>
          <w:marBottom w:val="0"/>
          <w:divBdr>
            <w:top w:val="none" w:sz="0" w:space="0" w:color="auto"/>
            <w:left w:val="none" w:sz="0" w:space="0" w:color="auto"/>
            <w:bottom w:val="none" w:sz="0" w:space="0" w:color="auto"/>
            <w:right w:val="none" w:sz="0" w:space="0" w:color="auto"/>
          </w:divBdr>
        </w:div>
        <w:div w:id="1890610450">
          <w:marLeft w:val="480"/>
          <w:marRight w:val="0"/>
          <w:marTop w:val="0"/>
          <w:marBottom w:val="0"/>
          <w:divBdr>
            <w:top w:val="none" w:sz="0" w:space="0" w:color="auto"/>
            <w:left w:val="none" w:sz="0" w:space="0" w:color="auto"/>
            <w:bottom w:val="none" w:sz="0" w:space="0" w:color="auto"/>
            <w:right w:val="none" w:sz="0" w:space="0" w:color="auto"/>
          </w:divBdr>
        </w:div>
        <w:div w:id="457340549">
          <w:marLeft w:val="480"/>
          <w:marRight w:val="0"/>
          <w:marTop w:val="0"/>
          <w:marBottom w:val="0"/>
          <w:divBdr>
            <w:top w:val="none" w:sz="0" w:space="0" w:color="auto"/>
            <w:left w:val="none" w:sz="0" w:space="0" w:color="auto"/>
            <w:bottom w:val="none" w:sz="0" w:space="0" w:color="auto"/>
            <w:right w:val="none" w:sz="0" w:space="0" w:color="auto"/>
          </w:divBdr>
        </w:div>
        <w:div w:id="642782570">
          <w:marLeft w:val="480"/>
          <w:marRight w:val="0"/>
          <w:marTop w:val="0"/>
          <w:marBottom w:val="0"/>
          <w:divBdr>
            <w:top w:val="none" w:sz="0" w:space="0" w:color="auto"/>
            <w:left w:val="none" w:sz="0" w:space="0" w:color="auto"/>
            <w:bottom w:val="none" w:sz="0" w:space="0" w:color="auto"/>
            <w:right w:val="none" w:sz="0" w:space="0" w:color="auto"/>
          </w:divBdr>
        </w:div>
        <w:div w:id="1516076550">
          <w:marLeft w:val="480"/>
          <w:marRight w:val="0"/>
          <w:marTop w:val="0"/>
          <w:marBottom w:val="0"/>
          <w:divBdr>
            <w:top w:val="none" w:sz="0" w:space="0" w:color="auto"/>
            <w:left w:val="none" w:sz="0" w:space="0" w:color="auto"/>
            <w:bottom w:val="none" w:sz="0" w:space="0" w:color="auto"/>
            <w:right w:val="none" w:sz="0" w:space="0" w:color="auto"/>
          </w:divBdr>
        </w:div>
        <w:div w:id="1641767164">
          <w:marLeft w:val="480"/>
          <w:marRight w:val="0"/>
          <w:marTop w:val="0"/>
          <w:marBottom w:val="0"/>
          <w:divBdr>
            <w:top w:val="none" w:sz="0" w:space="0" w:color="auto"/>
            <w:left w:val="none" w:sz="0" w:space="0" w:color="auto"/>
            <w:bottom w:val="none" w:sz="0" w:space="0" w:color="auto"/>
            <w:right w:val="none" w:sz="0" w:space="0" w:color="auto"/>
          </w:divBdr>
        </w:div>
        <w:div w:id="999888057">
          <w:marLeft w:val="480"/>
          <w:marRight w:val="0"/>
          <w:marTop w:val="0"/>
          <w:marBottom w:val="0"/>
          <w:divBdr>
            <w:top w:val="none" w:sz="0" w:space="0" w:color="auto"/>
            <w:left w:val="none" w:sz="0" w:space="0" w:color="auto"/>
            <w:bottom w:val="none" w:sz="0" w:space="0" w:color="auto"/>
            <w:right w:val="none" w:sz="0" w:space="0" w:color="auto"/>
          </w:divBdr>
        </w:div>
        <w:div w:id="1176648738">
          <w:marLeft w:val="480"/>
          <w:marRight w:val="0"/>
          <w:marTop w:val="0"/>
          <w:marBottom w:val="0"/>
          <w:divBdr>
            <w:top w:val="none" w:sz="0" w:space="0" w:color="auto"/>
            <w:left w:val="none" w:sz="0" w:space="0" w:color="auto"/>
            <w:bottom w:val="none" w:sz="0" w:space="0" w:color="auto"/>
            <w:right w:val="none" w:sz="0" w:space="0" w:color="auto"/>
          </w:divBdr>
        </w:div>
        <w:div w:id="1326396120">
          <w:marLeft w:val="480"/>
          <w:marRight w:val="0"/>
          <w:marTop w:val="0"/>
          <w:marBottom w:val="0"/>
          <w:divBdr>
            <w:top w:val="none" w:sz="0" w:space="0" w:color="auto"/>
            <w:left w:val="none" w:sz="0" w:space="0" w:color="auto"/>
            <w:bottom w:val="none" w:sz="0" w:space="0" w:color="auto"/>
            <w:right w:val="none" w:sz="0" w:space="0" w:color="auto"/>
          </w:divBdr>
        </w:div>
        <w:div w:id="1196044711">
          <w:marLeft w:val="480"/>
          <w:marRight w:val="0"/>
          <w:marTop w:val="0"/>
          <w:marBottom w:val="0"/>
          <w:divBdr>
            <w:top w:val="none" w:sz="0" w:space="0" w:color="auto"/>
            <w:left w:val="none" w:sz="0" w:space="0" w:color="auto"/>
            <w:bottom w:val="none" w:sz="0" w:space="0" w:color="auto"/>
            <w:right w:val="none" w:sz="0" w:space="0" w:color="auto"/>
          </w:divBdr>
        </w:div>
        <w:div w:id="1660764458">
          <w:marLeft w:val="480"/>
          <w:marRight w:val="0"/>
          <w:marTop w:val="0"/>
          <w:marBottom w:val="0"/>
          <w:divBdr>
            <w:top w:val="none" w:sz="0" w:space="0" w:color="auto"/>
            <w:left w:val="none" w:sz="0" w:space="0" w:color="auto"/>
            <w:bottom w:val="none" w:sz="0" w:space="0" w:color="auto"/>
            <w:right w:val="none" w:sz="0" w:space="0" w:color="auto"/>
          </w:divBdr>
        </w:div>
        <w:div w:id="227957938">
          <w:marLeft w:val="480"/>
          <w:marRight w:val="0"/>
          <w:marTop w:val="0"/>
          <w:marBottom w:val="0"/>
          <w:divBdr>
            <w:top w:val="none" w:sz="0" w:space="0" w:color="auto"/>
            <w:left w:val="none" w:sz="0" w:space="0" w:color="auto"/>
            <w:bottom w:val="none" w:sz="0" w:space="0" w:color="auto"/>
            <w:right w:val="none" w:sz="0" w:space="0" w:color="auto"/>
          </w:divBdr>
        </w:div>
        <w:div w:id="1566794909">
          <w:marLeft w:val="480"/>
          <w:marRight w:val="0"/>
          <w:marTop w:val="0"/>
          <w:marBottom w:val="0"/>
          <w:divBdr>
            <w:top w:val="none" w:sz="0" w:space="0" w:color="auto"/>
            <w:left w:val="none" w:sz="0" w:space="0" w:color="auto"/>
            <w:bottom w:val="none" w:sz="0" w:space="0" w:color="auto"/>
            <w:right w:val="none" w:sz="0" w:space="0" w:color="auto"/>
          </w:divBdr>
        </w:div>
        <w:div w:id="1685668210">
          <w:marLeft w:val="480"/>
          <w:marRight w:val="0"/>
          <w:marTop w:val="0"/>
          <w:marBottom w:val="0"/>
          <w:divBdr>
            <w:top w:val="none" w:sz="0" w:space="0" w:color="auto"/>
            <w:left w:val="none" w:sz="0" w:space="0" w:color="auto"/>
            <w:bottom w:val="none" w:sz="0" w:space="0" w:color="auto"/>
            <w:right w:val="none" w:sz="0" w:space="0" w:color="auto"/>
          </w:divBdr>
        </w:div>
        <w:div w:id="1859077457">
          <w:marLeft w:val="480"/>
          <w:marRight w:val="0"/>
          <w:marTop w:val="0"/>
          <w:marBottom w:val="0"/>
          <w:divBdr>
            <w:top w:val="none" w:sz="0" w:space="0" w:color="auto"/>
            <w:left w:val="none" w:sz="0" w:space="0" w:color="auto"/>
            <w:bottom w:val="none" w:sz="0" w:space="0" w:color="auto"/>
            <w:right w:val="none" w:sz="0" w:space="0" w:color="auto"/>
          </w:divBdr>
        </w:div>
        <w:div w:id="1173301191">
          <w:marLeft w:val="480"/>
          <w:marRight w:val="0"/>
          <w:marTop w:val="0"/>
          <w:marBottom w:val="0"/>
          <w:divBdr>
            <w:top w:val="none" w:sz="0" w:space="0" w:color="auto"/>
            <w:left w:val="none" w:sz="0" w:space="0" w:color="auto"/>
            <w:bottom w:val="none" w:sz="0" w:space="0" w:color="auto"/>
            <w:right w:val="none" w:sz="0" w:space="0" w:color="auto"/>
          </w:divBdr>
        </w:div>
        <w:div w:id="1063722181">
          <w:marLeft w:val="480"/>
          <w:marRight w:val="0"/>
          <w:marTop w:val="0"/>
          <w:marBottom w:val="0"/>
          <w:divBdr>
            <w:top w:val="none" w:sz="0" w:space="0" w:color="auto"/>
            <w:left w:val="none" w:sz="0" w:space="0" w:color="auto"/>
            <w:bottom w:val="none" w:sz="0" w:space="0" w:color="auto"/>
            <w:right w:val="none" w:sz="0" w:space="0" w:color="auto"/>
          </w:divBdr>
        </w:div>
        <w:div w:id="1512262205">
          <w:marLeft w:val="480"/>
          <w:marRight w:val="0"/>
          <w:marTop w:val="0"/>
          <w:marBottom w:val="0"/>
          <w:divBdr>
            <w:top w:val="none" w:sz="0" w:space="0" w:color="auto"/>
            <w:left w:val="none" w:sz="0" w:space="0" w:color="auto"/>
            <w:bottom w:val="none" w:sz="0" w:space="0" w:color="auto"/>
            <w:right w:val="none" w:sz="0" w:space="0" w:color="auto"/>
          </w:divBdr>
        </w:div>
        <w:div w:id="1843621126">
          <w:marLeft w:val="480"/>
          <w:marRight w:val="0"/>
          <w:marTop w:val="0"/>
          <w:marBottom w:val="0"/>
          <w:divBdr>
            <w:top w:val="none" w:sz="0" w:space="0" w:color="auto"/>
            <w:left w:val="none" w:sz="0" w:space="0" w:color="auto"/>
            <w:bottom w:val="none" w:sz="0" w:space="0" w:color="auto"/>
            <w:right w:val="none" w:sz="0" w:space="0" w:color="auto"/>
          </w:divBdr>
        </w:div>
        <w:div w:id="1509558057">
          <w:marLeft w:val="480"/>
          <w:marRight w:val="0"/>
          <w:marTop w:val="0"/>
          <w:marBottom w:val="0"/>
          <w:divBdr>
            <w:top w:val="none" w:sz="0" w:space="0" w:color="auto"/>
            <w:left w:val="none" w:sz="0" w:space="0" w:color="auto"/>
            <w:bottom w:val="none" w:sz="0" w:space="0" w:color="auto"/>
            <w:right w:val="none" w:sz="0" w:space="0" w:color="auto"/>
          </w:divBdr>
        </w:div>
        <w:div w:id="2010978653">
          <w:marLeft w:val="480"/>
          <w:marRight w:val="0"/>
          <w:marTop w:val="0"/>
          <w:marBottom w:val="0"/>
          <w:divBdr>
            <w:top w:val="none" w:sz="0" w:space="0" w:color="auto"/>
            <w:left w:val="none" w:sz="0" w:space="0" w:color="auto"/>
            <w:bottom w:val="none" w:sz="0" w:space="0" w:color="auto"/>
            <w:right w:val="none" w:sz="0" w:space="0" w:color="auto"/>
          </w:divBdr>
        </w:div>
        <w:div w:id="1433814954">
          <w:marLeft w:val="480"/>
          <w:marRight w:val="0"/>
          <w:marTop w:val="0"/>
          <w:marBottom w:val="0"/>
          <w:divBdr>
            <w:top w:val="none" w:sz="0" w:space="0" w:color="auto"/>
            <w:left w:val="none" w:sz="0" w:space="0" w:color="auto"/>
            <w:bottom w:val="none" w:sz="0" w:space="0" w:color="auto"/>
            <w:right w:val="none" w:sz="0" w:space="0" w:color="auto"/>
          </w:divBdr>
        </w:div>
        <w:div w:id="841512259">
          <w:marLeft w:val="480"/>
          <w:marRight w:val="0"/>
          <w:marTop w:val="0"/>
          <w:marBottom w:val="0"/>
          <w:divBdr>
            <w:top w:val="none" w:sz="0" w:space="0" w:color="auto"/>
            <w:left w:val="none" w:sz="0" w:space="0" w:color="auto"/>
            <w:bottom w:val="none" w:sz="0" w:space="0" w:color="auto"/>
            <w:right w:val="none" w:sz="0" w:space="0" w:color="auto"/>
          </w:divBdr>
        </w:div>
        <w:div w:id="456871216">
          <w:marLeft w:val="480"/>
          <w:marRight w:val="0"/>
          <w:marTop w:val="0"/>
          <w:marBottom w:val="0"/>
          <w:divBdr>
            <w:top w:val="none" w:sz="0" w:space="0" w:color="auto"/>
            <w:left w:val="none" w:sz="0" w:space="0" w:color="auto"/>
            <w:bottom w:val="none" w:sz="0" w:space="0" w:color="auto"/>
            <w:right w:val="none" w:sz="0" w:space="0" w:color="auto"/>
          </w:divBdr>
        </w:div>
        <w:div w:id="1700934288">
          <w:marLeft w:val="480"/>
          <w:marRight w:val="0"/>
          <w:marTop w:val="0"/>
          <w:marBottom w:val="0"/>
          <w:divBdr>
            <w:top w:val="none" w:sz="0" w:space="0" w:color="auto"/>
            <w:left w:val="none" w:sz="0" w:space="0" w:color="auto"/>
            <w:bottom w:val="none" w:sz="0" w:space="0" w:color="auto"/>
            <w:right w:val="none" w:sz="0" w:space="0" w:color="auto"/>
          </w:divBdr>
        </w:div>
        <w:div w:id="1435706479">
          <w:marLeft w:val="480"/>
          <w:marRight w:val="0"/>
          <w:marTop w:val="0"/>
          <w:marBottom w:val="0"/>
          <w:divBdr>
            <w:top w:val="none" w:sz="0" w:space="0" w:color="auto"/>
            <w:left w:val="none" w:sz="0" w:space="0" w:color="auto"/>
            <w:bottom w:val="none" w:sz="0" w:space="0" w:color="auto"/>
            <w:right w:val="none" w:sz="0" w:space="0" w:color="auto"/>
          </w:divBdr>
        </w:div>
        <w:div w:id="1922837386">
          <w:marLeft w:val="480"/>
          <w:marRight w:val="0"/>
          <w:marTop w:val="0"/>
          <w:marBottom w:val="0"/>
          <w:divBdr>
            <w:top w:val="none" w:sz="0" w:space="0" w:color="auto"/>
            <w:left w:val="none" w:sz="0" w:space="0" w:color="auto"/>
            <w:bottom w:val="none" w:sz="0" w:space="0" w:color="auto"/>
            <w:right w:val="none" w:sz="0" w:space="0" w:color="auto"/>
          </w:divBdr>
        </w:div>
      </w:divsChild>
    </w:div>
    <w:div w:id="353652659">
      <w:bodyDiv w:val="1"/>
      <w:marLeft w:val="0"/>
      <w:marRight w:val="0"/>
      <w:marTop w:val="0"/>
      <w:marBottom w:val="0"/>
      <w:divBdr>
        <w:top w:val="none" w:sz="0" w:space="0" w:color="auto"/>
        <w:left w:val="none" w:sz="0" w:space="0" w:color="auto"/>
        <w:bottom w:val="none" w:sz="0" w:space="0" w:color="auto"/>
        <w:right w:val="none" w:sz="0" w:space="0" w:color="auto"/>
      </w:divBdr>
    </w:div>
    <w:div w:id="353657478">
      <w:bodyDiv w:val="1"/>
      <w:marLeft w:val="0"/>
      <w:marRight w:val="0"/>
      <w:marTop w:val="0"/>
      <w:marBottom w:val="0"/>
      <w:divBdr>
        <w:top w:val="none" w:sz="0" w:space="0" w:color="auto"/>
        <w:left w:val="none" w:sz="0" w:space="0" w:color="auto"/>
        <w:bottom w:val="none" w:sz="0" w:space="0" w:color="auto"/>
        <w:right w:val="none" w:sz="0" w:space="0" w:color="auto"/>
      </w:divBdr>
    </w:div>
    <w:div w:id="355229774">
      <w:bodyDiv w:val="1"/>
      <w:marLeft w:val="0"/>
      <w:marRight w:val="0"/>
      <w:marTop w:val="0"/>
      <w:marBottom w:val="0"/>
      <w:divBdr>
        <w:top w:val="none" w:sz="0" w:space="0" w:color="auto"/>
        <w:left w:val="none" w:sz="0" w:space="0" w:color="auto"/>
        <w:bottom w:val="none" w:sz="0" w:space="0" w:color="auto"/>
        <w:right w:val="none" w:sz="0" w:space="0" w:color="auto"/>
      </w:divBdr>
    </w:div>
    <w:div w:id="355735889">
      <w:bodyDiv w:val="1"/>
      <w:marLeft w:val="0"/>
      <w:marRight w:val="0"/>
      <w:marTop w:val="0"/>
      <w:marBottom w:val="0"/>
      <w:divBdr>
        <w:top w:val="none" w:sz="0" w:space="0" w:color="auto"/>
        <w:left w:val="none" w:sz="0" w:space="0" w:color="auto"/>
        <w:bottom w:val="none" w:sz="0" w:space="0" w:color="auto"/>
        <w:right w:val="none" w:sz="0" w:space="0" w:color="auto"/>
      </w:divBdr>
    </w:div>
    <w:div w:id="356464521">
      <w:bodyDiv w:val="1"/>
      <w:marLeft w:val="0"/>
      <w:marRight w:val="0"/>
      <w:marTop w:val="0"/>
      <w:marBottom w:val="0"/>
      <w:divBdr>
        <w:top w:val="none" w:sz="0" w:space="0" w:color="auto"/>
        <w:left w:val="none" w:sz="0" w:space="0" w:color="auto"/>
        <w:bottom w:val="none" w:sz="0" w:space="0" w:color="auto"/>
        <w:right w:val="none" w:sz="0" w:space="0" w:color="auto"/>
      </w:divBdr>
    </w:div>
    <w:div w:id="361975554">
      <w:bodyDiv w:val="1"/>
      <w:marLeft w:val="0"/>
      <w:marRight w:val="0"/>
      <w:marTop w:val="0"/>
      <w:marBottom w:val="0"/>
      <w:divBdr>
        <w:top w:val="none" w:sz="0" w:space="0" w:color="auto"/>
        <w:left w:val="none" w:sz="0" w:space="0" w:color="auto"/>
        <w:bottom w:val="none" w:sz="0" w:space="0" w:color="auto"/>
        <w:right w:val="none" w:sz="0" w:space="0" w:color="auto"/>
      </w:divBdr>
    </w:div>
    <w:div w:id="362248721">
      <w:bodyDiv w:val="1"/>
      <w:marLeft w:val="0"/>
      <w:marRight w:val="0"/>
      <w:marTop w:val="0"/>
      <w:marBottom w:val="0"/>
      <w:divBdr>
        <w:top w:val="none" w:sz="0" w:space="0" w:color="auto"/>
        <w:left w:val="none" w:sz="0" w:space="0" w:color="auto"/>
        <w:bottom w:val="none" w:sz="0" w:space="0" w:color="auto"/>
        <w:right w:val="none" w:sz="0" w:space="0" w:color="auto"/>
      </w:divBdr>
    </w:div>
    <w:div w:id="368838503">
      <w:bodyDiv w:val="1"/>
      <w:marLeft w:val="0"/>
      <w:marRight w:val="0"/>
      <w:marTop w:val="0"/>
      <w:marBottom w:val="0"/>
      <w:divBdr>
        <w:top w:val="none" w:sz="0" w:space="0" w:color="auto"/>
        <w:left w:val="none" w:sz="0" w:space="0" w:color="auto"/>
        <w:bottom w:val="none" w:sz="0" w:space="0" w:color="auto"/>
        <w:right w:val="none" w:sz="0" w:space="0" w:color="auto"/>
      </w:divBdr>
    </w:div>
    <w:div w:id="370765528">
      <w:bodyDiv w:val="1"/>
      <w:marLeft w:val="0"/>
      <w:marRight w:val="0"/>
      <w:marTop w:val="0"/>
      <w:marBottom w:val="0"/>
      <w:divBdr>
        <w:top w:val="none" w:sz="0" w:space="0" w:color="auto"/>
        <w:left w:val="none" w:sz="0" w:space="0" w:color="auto"/>
        <w:bottom w:val="none" w:sz="0" w:space="0" w:color="auto"/>
        <w:right w:val="none" w:sz="0" w:space="0" w:color="auto"/>
      </w:divBdr>
    </w:div>
    <w:div w:id="381950487">
      <w:bodyDiv w:val="1"/>
      <w:marLeft w:val="0"/>
      <w:marRight w:val="0"/>
      <w:marTop w:val="0"/>
      <w:marBottom w:val="0"/>
      <w:divBdr>
        <w:top w:val="none" w:sz="0" w:space="0" w:color="auto"/>
        <w:left w:val="none" w:sz="0" w:space="0" w:color="auto"/>
        <w:bottom w:val="none" w:sz="0" w:space="0" w:color="auto"/>
        <w:right w:val="none" w:sz="0" w:space="0" w:color="auto"/>
      </w:divBdr>
    </w:div>
    <w:div w:id="383911423">
      <w:bodyDiv w:val="1"/>
      <w:marLeft w:val="0"/>
      <w:marRight w:val="0"/>
      <w:marTop w:val="0"/>
      <w:marBottom w:val="0"/>
      <w:divBdr>
        <w:top w:val="none" w:sz="0" w:space="0" w:color="auto"/>
        <w:left w:val="none" w:sz="0" w:space="0" w:color="auto"/>
        <w:bottom w:val="none" w:sz="0" w:space="0" w:color="auto"/>
        <w:right w:val="none" w:sz="0" w:space="0" w:color="auto"/>
      </w:divBdr>
    </w:div>
    <w:div w:id="386033117">
      <w:bodyDiv w:val="1"/>
      <w:marLeft w:val="0"/>
      <w:marRight w:val="0"/>
      <w:marTop w:val="0"/>
      <w:marBottom w:val="0"/>
      <w:divBdr>
        <w:top w:val="none" w:sz="0" w:space="0" w:color="auto"/>
        <w:left w:val="none" w:sz="0" w:space="0" w:color="auto"/>
        <w:bottom w:val="none" w:sz="0" w:space="0" w:color="auto"/>
        <w:right w:val="none" w:sz="0" w:space="0" w:color="auto"/>
      </w:divBdr>
      <w:divsChild>
        <w:div w:id="1332217464">
          <w:marLeft w:val="480"/>
          <w:marRight w:val="0"/>
          <w:marTop w:val="0"/>
          <w:marBottom w:val="0"/>
          <w:divBdr>
            <w:top w:val="none" w:sz="0" w:space="0" w:color="auto"/>
            <w:left w:val="none" w:sz="0" w:space="0" w:color="auto"/>
            <w:bottom w:val="none" w:sz="0" w:space="0" w:color="auto"/>
            <w:right w:val="none" w:sz="0" w:space="0" w:color="auto"/>
          </w:divBdr>
        </w:div>
        <w:div w:id="655567932">
          <w:marLeft w:val="480"/>
          <w:marRight w:val="0"/>
          <w:marTop w:val="0"/>
          <w:marBottom w:val="0"/>
          <w:divBdr>
            <w:top w:val="none" w:sz="0" w:space="0" w:color="auto"/>
            <w:left w:val="none" w:sz="0" w:space="0" w:color="auto"/>
            <w:bottom w:val="none" w:sz="0" w:space="0" w:color="auto"/>
            <w:right w:val="none" w:sz="0" w:space="0" w:color="auto"/>
          </w:divBdr>
        </w:div>
        <w:div w:id="1553615258">
          <w:marLeft w:val="480"/>
          <w:marRight w:val="0"/>
          <w:marTop w:val="0"/>
          <w:marBottom w:val="0"/>
          <w:divBdr>
            <w:top w:val="none" w:sz="0" w:space="0" w:color="auto"/>
            <w:left w:val="none" w:sz="0" w:space="0" w:color="auto"/>
            <w:bottom w:val="none" w:sz="0" w:space="0" w:color="auto"/>
            <w:right w:val="none" w:sz="0" w:space="0" w:color="auto"/>
          </w:divBdr>
        </w:div>
        <w:div w:id="1758281649">
          <w:marLeft w:val="480"/>
          <w:marRight w:val="0"/>
          <w:marTop w:val="0"/>
          <w:marBottom w:val="0"/>
          <w:divBdr>
            <w:top w:val="none" w:sz="0" w:space="0" w:color="auto"/>
            <w:left w:val="none" w:sz="0" w:space="0" w:color="auto"/>
            <w:bottom w:val="none" w:sz="0" w:space="0" w:color="auto"/>
            <w:right w:val="none" w:sz="0" w:space="0" w:color="auto"/>
          </w:divBdr>
        </w:div>
        <w:div w:id="1679233795">
          <w:marLeft w:val="480"/>
          <w:marRight w:val="0"/>
          <w:marTop w:val="0"/>
          <w:marBottom w:val="0"/>
          <w:divBdr>
            <w:top w:val="none" w:sz="0" w:space="0" w:color="auto"/>
            <w:left w:val="none" w:sz="0" w:space="0" w:color="auto"/>
            <w:bottom w:val="none" w:sz="0" w:space="0" w:color="auto"/>
            <w:right w:val="none" w:sz="0" w:space="0" w:color="auto"/>
          </w:divBdr>
        </w:div>
        <w:div w:id="1926111703">
          <w:marLeft w:val="480"/>
          <w:marRight w:val="0"/>
          <w:marTop w:val="0"/>
          <w:marBottom w:val="0"/>
          <w:divBdr>
            <w:top w:val="none" w:sz="0" w:space="0" w:color="auto"/>
            <w:left w:val="none" w:sz="0" w:space="0" w:color="auto"/>
            <w:bottom w:val="none" w:sz="0" w:space="0" w:color="auto"/>
            <w:right w:val="none" w:sz="0" w:space="0" w:color="auto"/>
          </w:divBdr>
        </w:div>
        <w:div w:id="1132602240">
          <w:marLeft w:val="480"/>
          <w:marRight w:val="0"/>
          <w:marTop w:val="0"/>
          <w:marBottom w:val="0"/>
          <w:divBdr>
            <w:top w:val="none" w:sz="0" w:space="0" w:color="auto"/>
            <w:left w:val="none" w:sz="0" w:space="0" w:color="auto"/>
            <w:bottom w:val="none" w:sz="0" w:space="0" w:color="auto"/>
            <w:right w:val="none" w:sz="0" w:space="0" w:color="auto"/>
          </w:divBdr>
        </w:div>
        <w:div w:id="311914945">
          <w:marLeft w:val="480"/>
          <w:marRight w:val="0"/>
          <w:marTop w:val="0"/>
          <w:marBottom w:val="0"/>
          <w:divBdr>
            <w:top w:val="none" w:sz="0" w:space="0" w:color="auto"/>
            <w:left w:val="none" w:sz="0" w:space="0" w:color="auto"/>
            <w:bottom w:val="none" w:sz="0" w:space="0" w:color="auto"/>
            <w:right w:val="none" w:sz="0" w:space="0" w:color="auto"/>
          </w:divBdr>
        </w:div>
        <w:div w:id="1370958058">
          <w:marLeft w:val="480"/>
          <w:marRight w:val="0"/>
          <w:marTop w:val="0"/>
          <w:marBottom w:val="0"/>
          <w:divBdr>
            <w:top w:val="none" w:sz="0" w:space="0" w:color="auto"/>
            <w:left w:val="none" w:sz="0" w:space="0" w:color="auto"/>
            <w:bottom w:val="none" w:sz="0" w:space="0" w:color="auto"/>
            <w:right w:val="none" w:sz="0" w:space="0" w:color="auto"/>
          </w:divBdr>
        </w:div>
        <w:div w:id="395856900">
          <w:marLeft w:val="480"/>
          <w:marRight w:val="0"/>
          <w:marTop w:val="0"/>
          <w:marBottom w:val="0"/>
          <w:divBdr>
            <w:top w:val="none" w:sz="0" w:space="0" w:color="auto"/>
            <w:left w:val="none" w:sz="0" w:space="0" w:color="auto"/>
            <w:bottom w:val="none" w:sz="0" w:space="0" w:color="auto"/>
            <w:right w:val="none" w:sz="0" w:space="0" w:color="auto"/>
          </w:divBdr>
        </w:div>
        <w:div w:id="1054813294">
          <w:marLeft w:val="480"/>
          <w:marRight w:val="0"/>
          <w:marTop w:val="0"/>
          <w:marBottom w:val="0"/>
          <w:divBdr>
            <w:top w:val="none" w:sz="0" w:space="0" w:color="auto"/>
            <w:left w:val="none" w:sz="0" w:space="0" w:color="auto"/>
            <w:bottom w:val="none" w:sz="0" w:space="0" w:color="auto"/>
            <w:right w:val="none" w:sz="0" w:space="0" w:color="auto"/>
          </w:divBdr>
        </w:div>
        <w:div w:id="1667049770">
          <w:marLeft w:val="480"/>
          <w:marRight w:val="0"/>
          <w:marTop w:val="0"/>
          <w:marBottom w:val="0"/>
          <w:divBdr>
            <w:top w:val="none" w:sz="0" w:space="0" w:color="auto"/>
            <w:left w:val="none" w:sz="0" w:space="0" w:color="auto"/>
            <w:bottom w:val="none" w:sz="0" w:space="0" w:color="auto"/>
            <w:right w:val="none" w:sz="0" w:space="0" w:color="auto"/>
          </w:divBdr>
        </w:div>
        <w:div w:id="919482406">
          <w:marLeft w:val="480"/>
          <w:marRight w:val="0"/>
          <w:marTop w:val="0"/>
          <w:marBottom w:val="0"/>
          <w:divBdr>
            <w:top w:val="none" w:sz="0" w:space="0" w:color="auto"/>
            <w:left w:val="none" w:sz="0" w:space="0" w:color="auto"/>
            <w:bottom w:val="none" w:sz="0" w:space="0" w:color="auto"/>
            <w:right w:val="none" w:sz="0" w:space="0" w:color="auto"/>
          </w:divBdr>
        </w:div>
        <w:div w:id="2061899073">
          <w:marLeft w:val="480"/>
          <w:marRight w:val="0"/>
          <w:marTop w:val="0"/>
          <w:marBottom w:val="0"/>
          <w:divBdr>
            <w:top w:val="none" w:sz="0" w:space="0" w:color="auto"/>
            <w:left w:val="none" w:sz="0" w:space="0" w:color="auto"/>
            <w:bottom w:val="none" w:sz="0" w:space="0" w:color="auto"/>
            <w:right w:val="none" w:sz="0" w:space="0" w:color="auto"/>
          </w:divBdr>
        </w:div>
        <w:div w:id="747190071">
          <w:marLeft w:val="480"/>
          <w:marRight w:val="0"/>
          <w:marTop w:val="0"/>
          <w:marBottom w:val="0"/>
          <w:divBdr>
            <w:top w:val="none" w:sz="0" w:space="0" w:color="auto"/>
            <w:left w:val="none" w:sz="0" w:space="0" w:color="auto"/>
            <w:bottom w:val="none" w:sz="0" w:space="0" w:color="auto"/>
            <w:right w:val="none" w:sz="0" w:space="0" w:color="auto"/>
          </w:divBdr>
        </w:div>
        <w:div w:id="20666962">
          <w:marLeft w:val="480"/>
          <w:marRight w:val="0"/>
          <w:marTop w:val="0"/>
          <w:marBottom w:val="0"/>
          <w:divBdr>
            <w:top w:val="none" w:sz="0" w:space="0" w:color="auto"/>
            <w:left w:val="none" w:sz="0" w:space="0" w:color="auto"/>
            <w:bottom w:val="none" w:sz="0" w:space="0" w:color="auto"/>
            <w:right w:val="none" w:sz="0" w:space="0" w:color="auto"/>
          </w:divBdr>
        </w:div>
        <w:div w:id="470446974">
          <w:marLeft w:val="480"/>
          <w:marRight w:val="0"/>
          <w:marTop w:val="0"/>
          <w:marBottom w:val="0"/>
          <w:divBdr>
            <w:top w:val="none" w:sz="0" w:space="0" w:color="auto"/>
            <w:left w:val="none" w:sz="0" w:space="0" w:color="auto"/>
            <w:bottom w:val="none" w:sz="0" w:space="0" w:color="auto"/>
            <w:right w:val="none" w:sz="0" w:space="0" w:color="auto"/>
          </w:divBdr>
        </w:div>
        <w:div w:id="379405334">
          <w:marLeft w:val="480"/>
          <w:marRight w:val="0"/>
          <w:marTop w:val="0"/>
          <w:marBottom w:val="0"/>
          <w:divBdr>
            <w:top w:val="none" w:sz="0" w:space="0" w:color="auto"/>
            <w:left w:val="none" w:sz="0" w:space="0" w:color="auto"/>
            <w:bottom w:val="none" w:sz="0" w:space="0" w:color="auto"/>
            <w:right w:val="none" w:sz="0" w:space="0" w:color="auto"/>
          </w:divBdr>
        </w:div>
        <w:div w:id="962199901">
          <w:marLeft w:val="480"/>
          <w:marRight w:val="0"/>
          <w:marTop w:val="0"/>
          <w:marBottom w:val="0"/>
          <w:divBdr>
            <w:top w:val="none" w:sz="0" w:space="0" w:color="auto"/>
            <w:left w:val="none" w:sz="0" w:space="0" w:color="auto"/>
            <w:bottom w:val="none" w:sz="0" w:space="0" w:color="auto"/>
            <w:right w:val="none" w:sz="0" w:space="0" w:color="auto"/>
          </w:divBdr>
        </w:div>
        <w:div w:id="1646006896">
          <w:marLeft w:val="480"/>
          <w:marRight w:val="0"/>
          <w:marTop w:val="0"/>
          <w:marBottom w:val="0"/>
          <w:divBdr>
            <w:top w:val="none" w:sz="0" w:space="0" w:color="auto"/>
            <w:left w:val="none" w:sz="0" w:space="0" w:color="auto"/>
            <w:bottom w:val="none" w:sz="0" w:space="0" w:color="auto"/>
            <w:right w:val="none" w:sz="0" w:space="0" w:color="auto"/>
          </w:divBdr>
        </w:div>
        <w:div w:id="1226333354">
          <w:marLeft w:val="480"/>
          <w:marRight w:val="0"/>
          <w:marTop w:val="0"/>
          <w:marBottom w:val="0"/>
          <w:divBdr>
            <w:top w:val="none" w:sz="0" w:space="0" w:color="auto"/>
            <w:left w:val="none" w:sz="0" w:space="0" w:color="auto"/>
            <w:bottom w:val="none" w:sz="0" w:space="0" w:color="auto"/>
            <w:right w:val="none" w:sz="0" w:space="0" w:color="auto"/>
          </w:divBdr>
        </w:div>
        <w:div w:id="1862354963">
          <w:marLeft w:val="480"/>
          <w:marRight w:val="0"/>
          <w:marTop w:val="0"/>
          <w:marBottom w:val="0"/>
          <w:divBdr>
            <w:top w:val="none" w:sz="0" w:space="0" w:color="auto"/>
            <w:left w:val="none" w:sz="0" w:space="0" w:color="auto"/>
            <w:bottom w:val="none" w:sz="0" w:space="0" w:color="auto"/>
            <w:right w:val="none" w:sz="0" w:space="0" w:color="auto"/>
          </w:divBdr>
        </w:div>
        <w:div w:id="1091243225">
          <w:marLeft w:val="480"/>
          <w:marRight w:val="0"/>
          <w:marTop w:val="0"/>
          <w:marBottom w:val="0"/>
          <w:divBdr>
            <w:top w:val="none" w:sz="0" w:space="0" w:color="auto"/>
            <w:left w:val="none" w:sz="0" w:space="0" w:color="auto"/>
            <w:bottom w:val="none" w:sz="0" w:space="0" w:color="auto"/>
            <w:right w:val="none" w:sz="0" w:space="0" w:color="auto"/>
          </w:divBdr>
        </w:div>
        <w:div w:id="745686903">
          <w:marLeft w:val="480"/>
          <w:marRight w:val="0"/>
          <w:marTop w:val="0"/>
          <w:marBottom w:val="0"/>
          <w:divBdr>
            <w:top w:val="none" w:sz="0" w:space="0" w:color="auto"/>
            <w:left w:val="none" w:sz="0" w:space="0" w:color="auto"/>
            <w:bottom w:val="none" w:sz="0" w:space="0" w:color="auto"/>
            <w:right w:val="none" w:sz="0" w:space="0" w:color="auto"/>
          </w:divBdr>
        </w:div>
        <w:div w:id="335812041">
          <w:marLeft w:val="480"/>
          <w:marRight w:val="0"/>
          <w:marTop w:val="0"/>
          <w:marBottom w:val="0"/>
          <w:divBdr>
            <w:top w:val="none" w:sz="0" w:space="0" w:color="auto"/>
            <w:left w:val="none" w:sz="0" w:space="0" w:color="auto"/>
            <w:bottom w:val="none" w:sz="0" w:space="0" w:color="auto"/>
            <w:right w:val="none" w:sz="0" w:space="0" w:color="auto"/>
          </w:divBdr>
        </w:div>
        <w:div w:id="2053455246">
          <w:marLeft w:val="480"/>
          <w:marRight w:val="0"/>
          <w:marTop w:val="0"/>
          <w:marBottom w:val="0"/>
          <w:divBdr>
            <w:top w:val="none" w:sz="0" w:space="0" w:color="auto"/>
            <w:left w:val="none" w:sz="0" w:space="0" w:color="auto"/>
            <w:bottom w:val="none" w:sz="0" w:space="0" w:color="auto"/>
            <w:right w:val="none" w:sz="0" w:space="0" w:color="auto"/>
          </w:divBdr>
        </w:div>
        <w:div w:id="1569268460">
          <w:marLeft w:val="480"/>
          <w:marRight w:val="0"/>
          <w:marTop w:val="0"/>
          <w:marBottom w:val="0"/>
          <w:divBdr>
            <w:top w:val="none" w:sz="0" w:space="0" w:color="auto"/>
            <w:left w:val="none" w:sz="0" w:space="0" w:color="auto"/>
            <w:bottom w:val="none" w:sz="0" w:space="0" w:color="auto"/>
            <w:right w:val="none" w:sz="0" w:space="0" w:color="auto"/>
          </w:divBdr>
        </w:div>
        <w:div w:id="645668408">
          <w:marLeft w:val="480"/>
          <w:marRight w:val="0"/>
          <w:marTop w:val="0"/>
          <w:marBottom w:val="0"/>
          <w:divBdr>
            <w:top w:val="none" w:sz="0" w:space="0" w:color="auto"/>
            <w:left w:val="none" w:sz="0" w:space="0" w:color="auto"/>
            <w:bottom w:val="none" w:sz="0" w:space="0" w:color="auto"/>
            <w:right w:val="none" w:sz="0" w:space="0" w:color="auto"/>
          </w:divBdr>
        </w:div>
        <w:div w:id="1051229952">
          <w:marLeft w:val="480"/>
          <w:marRight w:val="0"/>
          <w:marTop w:val="0"/>
          <w:marBottom w:val="0"/>
          <w:divBdr>
            <w:top w:val="none" w:sz="0" w:space="0" w:color="auto"/>
            <w:left w:val="none" w:sz="0" w:space="0" w:color="auto"/>
            <w:bottom w:val="none" w:sz="0" w:space="0" w:color="auto"/>
            <w:right w:val="none" w:sz="0" w:space="0" w:color="auto"/>
          </w:divBdr>
        </w:div>
        <w:div w:id="731391988">
          <w:marLeft w:val="480"/>
          <w:marRight w:val="0"/>
          <w:marTop w:val="0"/>
          <w:marBottom w:val="0"/>
          <w:divBdr>
            <w:top w:val="none" w:sz="0" w:space="0" w:color="auto"/>
            <w:left w:val="none" w:sz="0" w:space="0" w:color="auto"/>
            <w:bottom w:val="none" w:sz="0" w:space="0" w:color="auto"/>
            <w:right w:val="none" w:sz="0" w:space="0" w:color="auto"/>
          </w:divBdr>
        </w:div>
        <w:div w:id="74085886">
          <w:marLeft w:val="480"/>
          <w:marRight w:val="0"/>
          <w:marTop w:val="0"/>
          <w:marBottom w:val="0"/>
          <w:divBdr>
            <w:top w:val="none" w:sz="0" w:space="0" w:color="auto"/>
            <w:left w:val="none" w:sz="0" w:space="0" w:color="auto"/>
            <w:bottom w:val="none" w:sz="0" w:space="0" w:color="auto"/>
            <w:right w:val="none" w:sz="0" w:space="0" w:color="auto"/>
          </w:divBdr>
        </w:div>
        <w:div w:id="1371489752">
          <w:marLeft w:val="480"/>
          <w:marRight w:val="0"/>
          <w:marTop w:val="0"/>
          <w:marBottom w:val="0"/>
          <w:divBdr>
            <w:top w:val="none" w:sz="0" w:space="0" w:color="auto"/>
            <w:left w:val="none" w:sz="0" w:space="0" w:color="auto"/>
            <w:bottom w:val="none" w:sz="0" w:space="0" w:color="auto"/>
            <w:right w:val="none" w:sz="0" w:space="0" w:color="auto"/>
          </w:divBdr>
        </w:div>
        <w:div w:id="597298272">
          <w:marLeft w:val="480"/>
          <w:marRight w:val="0"/>
          <w:marTop w:val="0"/>
          <w:marBottom w:val="0"/>
          <w:divBdr>
            <w:top w:val="none" w:sz="0" w:space="0" w:color="auto"/>
            <w:left w:val="none" w:sz="0" w:space="0" w:color="auto"/>
            <w:bottom w:val="none" w:sz="0" w:space="0" w:color="auto"/>
            <w:right w:val="none" w:sz="0" w:space="0" w:color="auto"/>
          </w:divBdr>
        </w:div>
      </w:divsChild>
    </w:div>
    <w:div w:id="386417385">
      <w:bodyDiv w:val="1"/>
      <w:marLeft w:val="0"/>
      <w:marRight w:val="0"/>
      <w:marTop w:val="0"/>
      <w:marBottom w:val="0"/>
      <w:divBdr>
        <w:top w:val="none" w:sz="0" w:space="0" w:color="auto"/>
        <w:left w:val="none" w:sz="0" w:space="0" w:color="auto"/>
        <w:bottom w:val="none" w:sz="0" w:space="0" w:color="auto"/>
        <w:right w:val="none" w:sz="0" w:space="0" w:color="auto"/>
      </w:divBdr>
    </w:div>
    <w:div w:id="387724938">
      <w:bodyDiv w:val="1"/>
      <w:marLeft w:val="0"/>
      <w:marRight w:val="0"/>
      <w:marTop w:val="0"/>
      <w:marBottom w:val="0"/>
      <w:divBdr>
        <w:top w:val="none" w:sz="0" w:space="0" w:color="auto"/>
        <w:left w:val="none" w:sz="0" w:space="0" w:color="auto"/>
        <w:bottom w:val="none" w:sz="0" w:space="0" w:color="auto"/>
        <w:right w:val="none" w:sz="0" w:space="0" w:color="auto"/>
      </w:divBdr>
    </w:div>
    <w:div w:id="392969007">
      <w:bodyDiv w:val="1"/>
      <w:marLeft w:val="0"/>
      <w:marRight w:val="0"/>
      <w:marTop w:val="0"/>
      <w:marBottom w:val="0"/>
      <w:divBdr>
        <w:top w:val="none" w:sz="0" w:space="0" w:color="auto"/>
        <w:left w:val="none" w:sz="0" w:space="0" w:color="auto"/>
        <w:bottom w:val="none" w:sz="0" w:space="0" w:color="auto"/>
        <w:right w:val="none" w:sz="0" w:space="0" w:color="auto"/>
      </w:divBdr>
    </w:div>
    <w:div w:id="394089437">
      <w:bodyDiv w:val="1"/>
      <w:marLeft w:val="0"/>
      <w:marRight w:val="0"/>
      <w:marTop w:val="0"/>
      <w:marBottom w:val="0"/>
      <w:divBdr>
        <w:top w:val="none" w:sz="0" w:space="0" w:color="auto"/>
        <w:left w:val="none" w:sz="0" w:space="0" w:color="auto"/>
        <w:bottom w:val="none" w:sz="0" w:space="0" w:color="auto"/>
        <w:right w:val="none" w:sz="0" w:space="0" w:color="auto"/>
      </w:divBdr>
    </w:div>
    <w:div w:id="395861709">
      <w:bodyDiv w:val="1"/>
      <w:marLeft w:val="0"/>
      <w:marRight w:val="0"/>
      <w:marTop w:val="0"/>
      <w:marBottom w:val="0"/>
      <w:divBdr>
        <w:top w:val="none" w:sz="0" w:space="0" w:color="auto"/>
        <w:left w:val="none" w:sz="0" w:space="0" w:color="auto"/>
        <w:bottom w:val="none" w:sz="0" w:space="0" w:color="auto"/>
        <w:right w:val="none" w:sz="0" w:space="0" w:color="auto"/>
      </w:divBdr>
    </w:div>
    <w:div w:id="397477883">
      <w:bodyDiv w:val="1"/>
      <w:marLeft w:val="0"/>
      <w:marRight w:val="0"/>
      <w:marTop w:val="0"/>
      <w:marBottom w:val="0"/>
      <w:divBdr>
        <w:top w:val="none" w:sz="0" w:space="0" w:color="auto"/>
        <w:left w:val="none" w:sz="0" w:space="0" w:color="auto"/>
        <w:bottom w:val="none" w:sz="0" w:space="0" w:color="auto"/>
        <w:right w:val="none" w:sz="0" w:space="0" w:color="auto"/>
      </w:divBdr>
    </w:div>
    <w:div w:id="400251498">
      <w:bodyDiv w:val="1"/>
      <w:marLeft w:val="0"/>
      <w:marRight w:val="0"/>
      <w:marTop w:val="0"/>
      <w:marBottom w:val="0"/>
      <w:divBdr>
        <w:top w:val="none" w:sz="0" w:space="0" w:color="auto"/>
        <w:left w:val="none" w:sz="0" w:space="0" w:color="auto"/>
        <w:bottom w:val="none" w:sz="0" w:space="0" w:color="auto"/>
        <w:right w:val="none" w:sz="0" w:space="0" w:color="auto"/>
      </w:divBdr>
    </w:div>
    <w:div w:id="401370263">
      <w:bodyDiv w:val="1"/>
      <w:marLeft w:val="0"/>
      <w:marRight w:val="0"/>
      <w:marTop w:val="0"/>
      <w:marBottom w:val="0"/>
      <w:divBdr>
        <w:top w:val="none" w:sz="0" w:space="0" w:color="auto"/>
        <w:left w:val="none" w:sz="0" w:space="0" w:color="auto"/>
        <w:bottom w:val="none" w:sz="0" w:space="0" w:color="auto"/>
        <w:right w:val="none" w:sz="0" w:space="0" w:color="auto"/>
      </w:divBdr>
    </w:div>
    <w:div w:id="403533986">
      <w:bodyDiv w:val="1"/>
      <w:marLeft w:val="0"/>
      <w:marRight w:val="0"/>
      <w:marTop w:val="0"/>
      <w:marBottom w:val="0"/>
      <w:divBdr>
        <w:top w:val="none" w:sz="0" w:space="0" w:color="auto"/>
        <w:left w:val="none" w:sz="0" w:space="0" w:color="auto"/>
        <w:bottom w:val="none" w:sz="0" w:space="0" w:color="auto"/>
        <w:right w:val="none" w:sz="0" w:space="0" w:color="auto"/>
      </w:divBdr>
    </w:div>
    <w:div w:id="404836615">
      <w:bodyDiv w:val="1"/>
      <w:marLeft w:val="0"/>
      <w:marRight w:val="0"/>
      <w:marTop w:val="0"/>
      <w:marBottom w:val="0"/>
      <w:divBdr>
        <w:top w:val="none" w:sz="0" w:space="0" w:color="auto"/>
        <w:left w:val="none" w:sz="0" w:space="0" w:color="auto"/>
        <w:bottom w:val="none" w:sz="0" w:space="0" w:color="auto"/>
        <w:right w:val="none" w:sz="0" w:space="0" w:color="auto"/>
      </w:divBdr>
      <w:divsChild>
        <w:div w:id="1656302966">
          <w:marLeft w:val="480"/>
          <w:marRight w:val="0"/>
          <w:marTop w:val="0"/>
          <w:marBottom w:val="0"/>
          <w:divBdr>
            <w:top w:val="none" w:sz="0" w:space="0" w:color="auto"/>
            <w:left w:val="none" w:sz="0" w:space="0" w:color="auto"/>
            <w:bottom w:val="none" w:sz="0" w:space="0" w:color="auto"/>
            <w:right w:val="none" w:sz="0" w:space="0" w:color="auto"/>
          </w:divBdr>
        </w:div>
        <w:div w:id="1005015925">
          <w:marLeft w:val="480"/>
          <w:marRight w:val="0"/>
          <w:marTop w:val="0"/>
          <w:marBottom w:val="0"/>
          <w:divBdr>
            <w:top w:val="none" w:sz="0" w:space="0" w:color="auto"/>
            <w:left w:val="none" w:sz="0" w:space="0" w:color="auto"/>
            <w:bottom w:val="none" w:sz="0" w:space="0" w:color="auto"/>
            <w:right w:val="none" w:sz="0" w:space="0" w:color="auto"/>
          </w:divBdr>
        </w:div>
        <w:div w:id="447311841">
          <w:marLeft w:val="480"/>
          <w:marRight w:val="0"/>
          <w:marTop w:val="0"/>
          <w:marBottom w:val="0"/>
          <w:divBdr>
            <w:top w:val="none" w:sz="0" w:space="0" w:color="auto"/>
            <w:left w:val="none" w:sz="0" w:space="0" w:color="auto"/>
            <w:bottom w:val="none" w:sz="0" w:space="0" w:color="auto"/>
            <w:right w:val="none" w:sz="0" w:space="0" w:color="auto"/>
          </w:divBdr>
        </w:div>
        <w:div w:id="1508866268">
          <w:marLeft w:val="480"/>
          <w:marRight w:val="0"/>
          <w:marTop w:val="0"/>
          <w:marBottom w:val="0"/>
          <w:divBdr>
            <w:top w:val="none" w:sz="0" w:space="0" w:color="auto"/>
            <w:left w:val="none" w:sz="0" w:space="0" w:color="auto"/>
            <w:bottom w:val="none" w:sz="0" w:space="0" w:color="auto"/>
            <w:right w:val="none" w:sz="0" w:space="0" w:color="auto"/>
          </w:divBdr>
        </w:div>
        <w:div w:id="934292625">
          <w:marLeft w:val="480"/>
          <w:marRight w:val="0"/>
          <w:marTop w:val="0"/>
          <w:marBottom w:val="0"/>
          <w:divBdr>
            <w:top w:val="none" w:sz="0" w:space="0" w:color="auto"/>
            <w:left w:val="none" w:sz="0" w:space="0" w:color="auto"/>
            <w:bottom w:val="none" w:sz="0" w:space="0" w:color="auto"/>
            <w:right w:val="none" w:sz="0" w:space="0" w:color="auto"/>
          </w:divBdr>
        </w:div>
        <w:div w:id="1671637242">
          <w:marLeft w:val="480"/>
          <w:marRight w:val="0"/>
          <w:marTop w:val="0"/>
          <w:marBottom w:val="0"/>
          <w:divBdr>
            <w:top w:val="none" w:sz="0" w:space="0" w:color="auto"/>
            <w:left w:val="none" w:sz="0" w:space="0" w:color="auto"/>
            <w:bottom w:val="none" w:sz="0" w:space="0" w:color="auto"/>
            <w:right w:val="none" w:sz="0" w:space="0" w:color="auto"/>
          </w:divBdr>
        </w:div>
        <w:div w:id="351537082">
          <w:marLeft w:val="480"/>
          <w:marRight w:val="0"/>
          <w:marTop w:val="0"/>
          <w:marBottom w:val="0"/>
          <w:divBdr>
            <w:top w:val="none" w:sz="0" w:space="0" w:color="auto"/>
            <w:left w:val="none" w:sz="0" w:space="0" w:color="auto"/>
            <w:bottom w:val="none" w:sz="0" w:space="0" w:color="auto"/>
            <w:right w:val="none" w:sz="0" w:space="0" w:color="auto"/>
          </w:divBdr>
        </w:div>
        <w:div w:id="740325461">
          <w:marLeft w:val="480"/>
          <w:marRight w:val="0"/>
          <w:marTop w:val="0"/>
          <w:marBottom w:val="0"/>
          <w:divBdr>
            <w:top w:val="none" w:sz="0" w:space="0" w:color="auto"/>
            <w:left w:val="none" w:sz="0" w:space="0" w:color="auto"/>
            <w:bottom w:val="none" w:sz="0" w:space="0" w:color="auto"/>
            <w:right w:val="none" w:sz="0" w:space="0" w:color="auto"/>
          </w:divBdr>
        </w:div>
        <w:div w:id="1014915569">
          <w:marLeft w:val="480"/>
          <w:marRight w:val="0"/>
          <w:marTop w:val="0"/>
          <w:marBottom w:val="0"/>
          <w:divBdr>
            <w:top w:val="none" w:sz="0" w:space="0" w:color="auto"/>
            <w:left w:val="none" w:sz="0" w:space="0" w:color="auto"/>
            <w:bottom w:val="none" w:sz="0" w:space="0" w:color="auto"/>
            <w:right w:val="none" w:sz="0" w:space="0" w:color="auto"/>
          </w:divBdr>
        </w:div>
        <w:div w:id="1096945001">
          <w:marLeft w:val="480"/>
          <w:marRight w:val="0"/>
          <w:marTop w:val="0"/>
          <w:marBottom w:val="0"/>
          <w:divBdr>
            <w:top w:val="none" w:sz="0" w:space="0" w:color="auto"/>
            <w:left w:val="none" w:sz="0" w:space="0" w:color="auto"/>
            <w:bottom w:val="none" w:sz="0" w:space="0" w:color="auto"/>
            <w:right w:val="none" w:sz="0" w:space="0" w:color="auto"/>
          </w:divBdr>
        </w:div>
        <w:div w:id="706951180">
          <w:marLeft w:val="480"/>
          <w:marRight w:val="0"/>
          <w:marTop w:val="0"/>
          <w:marBottom w:val="0"/>
          <w:divBdr>
            <w:top w:val="none" w:sz="0" w:space="0" w:color="auto"/>
            <w:left w:val="none" w:sz="0" w:space="0" w:color="auto"/>
            <w:bottom w:val="none" w:sz="0" w:space="0" w:color="auto"/>
            <w:right w:val="none" w:sz="0" w:space="0" w:color="auto"/>
          </w:divBdr>
        </w:div>
        <w:div w:id="1587107509">
          <w:marLeft w:val="480"/>
          <w:marRight w:val="0"/>
          <w:marTop w:val="0"/>
          <w:marBottom w:val="0"/>
          <w:divBdr>
            <w:top w:val="none" w:sz="0" w:space="0" w:color="auto"/>
            <w:left w:val="none" w:sz="0" w:space="0" w:color="auto"/>
            <w:bottom w:val="none" w:sz="0" w:space="0" w:color="auto"/>
            <w:right w:val="none" w:sz="0" w:space="0" w:color="auto"/>
          </w:divBdr>
        </w:div>
        <w:div w:id="790900141">
          <w:marLeft w:val="480"/>
          <w:marRight w:val="0"/>
          <w:marTop w:val="0"/>
          <w:marBottom w:val="0"/>
          <w:divBdr>
            <w:top w:val="none" w:sz="0" w:space="0" w:color="auto"/>
            <w:left w:val="none" w:sz="0" w:space="0" w:color="auto"/>
            <w:bottom w:val="none" w:sz="0" w:space="0" w:color="auto"/>
            <w:right w:val="none" w:sz="0" w:space="0" w:color="auto"/>
          </w:divBdr>
        </w:div>
        <w:div w:id="53630772">
          <w:marLeft w:val="480"/>
          <w:marRight w:val="0"/>
          <w:marTop w:val="0"/>
          <w:marBottom w:val="0"/>
          <w:divBdr>
            <w:top w:val="none" w:sz="0" w:space="0" w:color="auto"/>
            <w:left w:val="none" w:sz="0" w:space="0" w:color="auto"/>
            <w:bottom w:val="none" w:sz="0" w:space="0" w:color="auto"/>
            <w:right w:val="none" w:sz="0" w:space="0" w:color="auto"/>
          </w:divBdr>
        </w:div>
        <w:div w:id="2089495696">
          <w:marLeft w:val="480"/>
          <w:marRight w:val="0"/>
          <w:marTop w:val="0"/>
          <w:marBottom w:val="0"/>
          <w:divBdr>
            <w:top w:val="none" w:sz="0" w:space="0" w:color="auto"/>
            <w:left w:val="none" w:sz="0" w:space="0" w:color="auto"/>
            <w:bottom w:val="none" w:sz="0" w:space="0" w:color="auto"/>
            <w:right w:val="none" w:sz="0" w:space="0" w:color="auto"/>
          </w:divBdr>
        </w:div>
        <w:div w:id="1424447509">
          <w:marLeft w:val="480"/>
          <w:marRight w:val="0"/>
          <w:marTop w:val="0"/>
          <w:marBottom w:val="0"/>
          <w:divBdr>
            <w:top w:val="none" w:sz="0" w:space="0" w:color="auto"/>
            <w:left w:val="none" w:sz="0" w:space="0" w:color="auto"/>
            <w:bottom w:val="none" w:sz="0" w:space="0" w:color="auto"/>
            <w:right w:val="none" w:sz="0" w:space="0" w:color="auto"/>
          </w:divBdr>
        </w:div>
        <w:div w:id="1812819642">
          <w:marLeft w:val="480"/>
          <w:marRight w:val="0"/>
          <w:marTop w:val="0"/>
          <w:marBottom w:val="0"/>
          <w:divBdr>
            <w:top w:val="none" w:sz="0" w:space="0" w:color="auto"/>
            <w:left w:val="none" w:sz="0" w:space="0" w:color="auto"/>
            <w:bottom w:val="none" w:sz="0" w:space="0" w:color="auto"/>
            <w:right w:val="none" w:sz="0" w:space="0" w:color="auto"/>
          </w:divBdr>
        </w:div>
        <w:div w:id="1920558401">
          <w:marLeft w:val="480"/>
          <w:marRight w:val="0"/>
          <w:marTop w:val="0"/>
          <w:marBottom w:val="0"/>
          <w:divBdr>
            <w:top w:val="none" w:sz="0" w:space="0" w:color="auto"/>
            <w:left w:val="none" w:sz="0" w:space="0" w:color="auto"/>
            <w:bottom w:val="none" w:sz="0" w:space="0" w:color="auto"/>
            <w:right w:val="none" w:sz="0" w:space="0" w:color="auto"/>
          </w:divBdr>
        </w:div>
        <w:div w:id="1681467927">
          <w:marLeft w:val="480"/>
          <w:marRight w:val="0"/>
          <w:marTop w:val="0"/>
          <w:marBottom w:val="0"/>
          <w:divBdr>
            <w:top w:val="none" w:sz="0" w:space="0" w:color="auto"/>
            <w:left w:val="none" w:sz="0" w:space="0" w:color="auto"/>
            <w:bottom w:val="none" w:sz="0" w:space="0" w:color="auto"/>
            <w:right w:val="none" w:sz="0" w:space="0" w:color="auto"/>
          </w:divBdr>
        </w:div>
        <w:div w:id="1645312339">
          <w:marLeft w:val="480"/>
          <w:marRight w:val="0"/>
          <w:marTop w:val="0"/>
          <w:marBottom w:val="0"/>
          <w:divBdr>
            <w:top w:val="none" w:sz="0" w:space="0" w:color="auto"/>
            <w:left w:val="none" w:sz="0" w:space="0" w:color="auto"/>
            <w:bottom w:val="none" w:sz="0" w:space="0" w:color="auto"/>
            <w:right w:val="none" w:sz="0" w:space="0" w:color="auto"/>
          </w:divBdr>
        </w:div>
        <w:div w:id="303779897">
          <w:marLeft w:val="480"/>
          <w:marRight w:val="0"/>
          <w:marTop w:val="0"/>
          <w:marBottom w:val="0"/>
          <w:divBdr>
            <w:top w:val="none" w:sz="0" w:space="0" w:color="auto"/>
            <w:left w:val="none" w:sz="0" w:space="0" w:color="auto"/>
            <w:bottom w:val="none" w:sz="0" w:space="0" w:color="auto"/>
            <w:right w:val="none" w:sz="0" w:space="0" w:color="auto"/>
          </w:divBdr>
        </w:div>
        <w:div w:id="768082114">
          <w:marLeft w:val="480"/>
          <w:marRight w:val="0"/>
          <w:marTop w:val="0"/>
          <w:marBottom w:val="0"/>
          <w:divBdr>
            <w:top w:val="none" w:sz="0" w:space="0" w:color="auto"/>
            <w:left w:val="none" w:sz="0" w:space="0" w:color="auto"/>
            <w:bottom w:val="none" w:sz="0" w:space="0" w:color="auto"/>
            <w:right w:val="none" w:sz="0" w:space="0" w:color="auto"/>
          </w:divBdr>
        </w:div>
        <w:div w:id="1256133715">
          <w:marLeft w:val="480"/>
          <w:marRight w:val="0"/>
          <w:marTop w:val="0"/>
          <w:marBottom w:val="0"/>
          <w:divBdr>
            <w:top w:val="none" w:sz="0" w:space="0" w:color="auto"/>
            <w:left w:val="none" w:sz="0" w:space="0" w:color="auto"/>
            <w:bottom w:val="none" w:sz="0" w:space="0" w:color="auto"/>
            <w:right w:val="none" w:sz="0" w:space="0" w:color="auto"/>
          </w:divBdr>
        </w:div>
        <w:div w:id="614409674">
          <w:marLeft w:val="480"/>
          <w:marRight w:val="0"/>
          <w:marTop w:val="0"/>
          <w:marBottom w:val="0"/>
          <w:divBdr>
            <w:top w:val="none" w:sz="0" w:space="0" w:color="auto"/>
            <w:left w:val="none" w:sz="0" w:space="0" w:color="auto"/>
            <w:bottom w:val="none" w:sz="0" w:space="0" w:color="auto"/>
            <w:right w:val="none" w:sz="0" w:space="0" w:color="auto"/>
          </w:divBdr>
        </w:div>
        <w:div w:id="1775591775">
          <w:marLeft w:val="480"/>
          <w:marRight w:val="0"/>
          <w:marTop w:val="0"/>
          <w:marBottom w:val="0"/>
          <w:divBdr>
            <w:top w:val="none" w:sz="0" w:space="0" w:color="auto"/>
            <w:left w:val="none" w:sz="0" w:space="0" w:color="auto"/>
            <w:bottom w:val="none" w:sz="0" w:space="0" w:color="auto"/>
            <w:right w:val="none" w:sz="0" w:space="0" w:color="auto"/>
          </w:divBdr>
        </w:div>
      </w:divsChild>
    </w:div>
    <w:div w:id="407046719">
      <w:bodyDiv w:val="1"/>
      <w:marLeft w:val="0"/>
      <w:marRight w:val="0"/>
      <w:marTop w:val="0"/>
      <w:marBottom w:val="0"/>
      <w:divBdr>
        <w:top w:val="none" w:sz="0" w:space="0" w:color="auto"/>
        <w:left w:val="none" w:sz="0" w:space="0" w:color="auto"/>
        <w:bottom w:val="none" w:sz="0" w:space="0" w:color="auto"/>
        <w:right w:val="none" w:sz="0" w:space="0" w:color="auto"/>
      </w:divBdr>
    </w:div>
    <w:div w:id="407197484">
      <w:bodyDiv w:val="1"/>
      <w:marLeft w:val="0"/>
      <w:marRight w:val="0"/>
      <w:marTop w:val="0"/>
      <w:marBottom w:val="0"/>
      <w:divBdr>
        <w:top w:val="none" w:sz="0" w:space="0" w:color="auto"/>
        <w:left w:val="none" w:sz="0" w:space="0" w:color="auto"/>
        <w:bottom w:val="none" w:sz="0" w:space="0" w:color="auto"/>
        <w:right w:val="none" w:sz="0" w:space="0" w:color="auto"/>
      </w:divBdr>
    </w:div>
    <w:div w:id="409739668">
      <w:bodyDiv w:val="1"/>
      <w:marLeft w:val="0"/>
      <w:marRight w:val="0"/>
      <w:marTop w:val="0"/>
      <w:marBottom w:val="0"/>
      <w:divBdr>
        <w:top w:val="none" w:sz="0" w:space="0" w:color="auto"/>
        <w:left w:val="none" w:sz="0" w:space="0" w:color="auto"/>
        <w:bottom w:val="none" w:sz="0" w:space="0" w:color="auto"/>
        <w:right w:val="none" w:sz="0" w:space="0" w:color="auto"/>
      </w:divBdr>
    </w:div>
    <w:div w:id="420029474">
      <w:bodyDiv w:val="1"/>
      <w:marLeft w:val="0"/>
      <w:marRight w:val="0"/>
      <w:marTop w:val="0"/>
      <w:marBottom w:val="0"/>
      <w:divBdr>
        <w:top w:val="none" w:sz="0" w:space="0" w:color="auto"/>
        <w:left w:val="none" w:sz="0" w:space="0" w:color="auto"/>
        <w:bottom w:val="none" w:sz="0" w:space="0" w:color="auto"/>
        <w:right w:val="none" w:sz="0" w:space="0" w:color="auto"/>
      </w:divBdr>
    </w:div>
    <w:div w:id="422379595">
      <w:bodyDiv w:val="1"/>
      <w:marLeft w:val="0"/>
      <w:marRight w:val="0"/>
      <w:marTop w:val="0"/>
      <w:marBottom w:val="0"/>
      <w:divBdr>
        <w:top w:val="none" w:sz="0" w:space="0" w:color="auto"/>
        <w:left w:val="none" w:sz="0" w:space="0" w:color="auto"/>
        <w:bottom w:val="none" w:sz="0" w:space="0" w:color="auto"/>
        <w:right w:val="none" w:sz="0" w:space="0" w:color="auto"/>
      </w:divBdr>
    </w:div>
    <w:div w:id="425227786">
      <w:bodyDiv w:val="1"/>
      <w:marLeft w:val="0"/>
      <w:marRight w:val="0"/>
      <w:marTop w:val="0"/>
      <w:marBottom w:val="0"/>
      <w:divBdr>
        <w:top w:val="none" w:sz="0" w:space="0" w:color="auto"/>
        <w:left w:val="none" w:sz="0" w:space="0" w:color="auto"/>
        <w:bottom w:val="none" w:sz="0" w:space="0" w:color="auto"/>
        <w:right w:val="none" w:sz="0" w:space="0" w:color="auto"/>
      </w:divBdr>
    </w:div>
    <w:div w:id="425688366">
      <w:bodyDiv w:val="1"/>
      <w:marLeft w:val="0"/>
      <w:marRight w:val="0"/>
      <w:marTop w:val="0"/>
      <w:marBottom w:val="0"/>
      <w:divBdr>
        <w:top w:val="none" w:sz="0" w:space="0" w:color="auto"/>
        <w:left w:val="none" w:sz="0" w:space="0" w:color="auto"/>
        <w:bottom w:val="none" w:sz="0" w:space="0" w:color="auto"/>
        <w:right w:val="none" w:sz="0" w:space="0" w:color="auto"/>
      </w:divBdr>
    </w:div>
    <w:div w:id="441536395">
      <w:bodyDiv w:val="1"/>
      <w:marLeft w:val="0"/>
      <w:marRight w:val="0"/>
      <w:marTop w:val="0"/>
      <w:marBottom w:val="0"/>
      <w:divBdr>
        <w:top w:val="none" w:sz="0" w:space="0" w:color="auto"/>
        <w:left w:val="none" w:sz="0" w:space="0" w:color="auto"/>
        <w:bottom w:val="none" w:sz="0" w:space="0" w:color="auto"/>
        <w:right w:val="none" w:sz="0" w:space="0" w:color="auto"/>
      </w:divBdr>
    </w:div>
    <w:div w:id="443966516">
      <w:bodyDiv w:val="1"/>
      <w:marLeft w:val="0"/>
      <w:marRight w:val="0"/>
      <w:marTop w:val="0"/>
      <w:marBottom w:val="0"/>
      <w:divBdr>
        <w:top w:val="none" w:sz="0" w:space="0" w:color="auto"/>
        <w:left w:val="none" w:sz="0" w:space="0" w:color="auto"/>
        <w:bottom w:val="none" w:sz="0" w:space="0" w:color="auto"/>
        <w:right w:val="none" w:sz="0" w:space="0" w:color="auto"/>
      </w:divBdr>
    </w:div>
    <w:div w:id="446169387">
      <w:bodyDiv w:val="1"/>
      <w:marLeft w:val="0"/>
      <w:marRight w:val="0"/>
      <w:marTop w:val="0"/>
      <w:marBottom w:val="0"/>
      <w:divBdr>
        <w:top w:val="none" w:sz="0" w:space="0" w:color="auto"/>
        <w:left w:val="none" w:sz="0" w:space="0" w:color="auto"/>
        <w:bottom w:val="none" w:sz="0" w:space="0" w:color="auto"/>
        <w:right w:val="none" w:sz="0" w:space="0" w:color="auto"/>
      </w:divBdr>
    </w:div>
    <w:div w:id="448821889">
      <w:bodyDiv w:val="1"/>
      <w:marLeft w:val="0"/>
      <w:marRight w:val="0"/>
      <w:marTop w:val="0"/>
      <w:marBottom w:val="0"/>
      <w:divBdr>
        <w:top w:val="none" w:sz="0" w:space="0" w:color="auto"/>
        <w:left w:val="none" w:sz="0" w:space="0" w:color="auto"/>
        <w:bottom w:val="none" w:sz="0" w:space="0" w:color="auto"/>
        <w:right w:val="none" w:sz="0" w:space="0" w:color="auto"/>
      </w:divBdr>
      <w:divsChild>
        <w:div w:id="1341852415">
          <w:marLeft w:val="480"/>
          <w:marRight w:val="0"/>
          <w:marTop w:val="0"/>
          <w:marBottom w:val="0"/>
          <w:divBdr>
            <w:top w:val="none" w:sz="0" w:space="0" w:color="auto"/>
            <w:left w:val="none" w:sz="0" w:space="0" w:color="auto"/>
            <w:bottom w:val="none" w:sz="0" w:space="0" w:color="auto"/>
            <w:right w:val="none" w:sz="0" w:space="0" w:color="auto"/>
          </w:divBdr>
        </w:div>
        <w:div w:id="262804473">
          <w:marLeft w:val="480"/>
          <w:marRight w:val="0"/>
          <w:marTop w:val="0"/>
          <w:marBottom w:val="0"/>
          <w:divBdr>
            <w:top w:val="none" w:sz="0" w:space="0" w:color="auto"/>
            <w:left w:val="none" w:sz="0" w:space="0" w:color="auto"/>
            <w:bottom w:val="none" w:sz="0" w:space="0" w:color="auto"/>
            <w:right w:val="none" w:sz="0" w:space="0" w:color="auto"/>
          </w:divBdr>
        </w:div>
        <w:div w:id="179902993">
          <w:marLeft w:val="480"/>
          <w:marRight w:val="0"/>
          <w:marTop w:val="0"/>
          <w:marBottom w:val="0"/>
          <w:divBdr>
            <w:top w:val="none" w:sz="0" w:space="0" w:color="auto"/>
            <w:left w:val="none" w:sz="0" w:space="0" w:color="auto"/>
            <w:bottom w:val="none" w:sz="0" w:space="0" w:color="auto"/>
            <w:right w:val="none" w:sz="0" w:space="0" w:color="auto"/>
          </w:divBdr>
        </w:div>
        <w:div w:id="464590378">
          <w:marLeft w:val="480"/>
          <w:marRight w:val="0"/>
          <w:marTop w:val="0"/>
          <w:marBottom w:val="0"/>
          <w:divBdr>
            <w:top w:val="none" w:sz="0" w:space="0" w:color="auto"/>
            <w:left w:val="none" w:sz="0" w:space="0" w:color="auto"/>
            <w:bottom w:val="none" w:sz="0" w:space="0" w:color="auto"/>
            <w:right w:val="none" w:sz="0" w:space="0" w:color="auto"/>
          </w:divBdr>
        </w:div>
        <w:div w:id="864562313">
          <w:marLeft w:val="480"/>
          <w:marRight w:val="0"/>
          <w:marTop w:val="0"/>
          <w:marBottom w:val="0"/>
          <w:divBdr>
            <w:top w:val="none" w:sz="0" w:space="0" w:color="auto"/>
            <w:left w:val="none" w:sz="0" w:space="0" w:color="auto"/>
            <w:bottom w:val="none" w:sz="0" w:space="0" w:color="auto"/>
            <w:right w:val="none" w:sz="0" w:space="0" w:color="auto"/>
          </w:divBdr>
        </w:div>
        <w:div w:id="837231245">
          <w:marLeft w:val="480"/>
          <w:marRight w:val="0"/>
          <w:marTop w:val="0"/>
          <w:marBottom w:val="0"/>
          <w:divBdr>
            <w:top w:val="none" w:sz="0" w:space="0" w:color="auto"/>
            <w:left w:val="none" w:sz="0" w:space="0" w:color="auto"/>
            <w:bottom w:val="none" w:sz="0" w:space="0" w:color="auto"/>
            <w:right w:val="none" w:sz="0" w:space="0" w:color="auto"/>
          </w:divBdr>
        </w:div>
        <w:div w:id="2060592260">
          <w:marLeft w:val="480"/>
          <w:marRight w:val="0"/>
          <w:marTop w:val="0"/>
          <w:marBottom w:val="0"/>
          <w:divBdr>
            <w:top w:val="none" w:sz="0" w:space="0" w:color="auto"/>
            <w:left w:val="none" w:sz="0" w:space="0" w:color="auto"/>
            <w:bottom w:val="none" w:sz="0" w:space="0" w:color="auto"/>
            <w:right w:val="none" w:sz="0" w:space="0" w:color="auto"/>
          </w:divBdr>
        </w:div>
        <w:div w:id="1697149669">
          <w:marLeft w:val="480"/>
          <w:marRight w:val="0"/>
          <w:marTop w:val="0"/>
          <w:marBottom w:val="0"/>
          <w:divBdr>
            <w:top w:val="none" w:sz="0" w:space="0" w:color="auto"/>
            <w:left w:val="none" w:sz="0" w:space="0" w:color="auto"/>
            <w:bottom w:val="none" w:sz="0" w:space="0" w:color="auto"/>
            <w:right w:val="none" w:sz="0" w:space="0" w:color="auto"/>
          </w:divBdr>
        </w:div>
        <w:div w:id="256715767">
          <w:marLeft w:val="480"/>
          <w:marRight w:val="0"/>
          <w:marTop w:val="0"/>
          <w:marBottom w:val="0"/>
          <w:divBdr>
            <w:top w:val="none" w:sz="0" w:space="0" w:color="auto"/>
            <w:left w:val="none" w:sz="0" w:space="0" w:color="auto"/>
            <w:bottom w:val="none" w:sz="0" w:space="0" w:color="auto"/>
            <w:right w:val="none" w:sz="0" w:space="0" w:color="auto"/>
          </w:divBdr>
        </w:div>
        <w:div w:id="1452896712">
          <w:marLeft w:val="480"/>
          <w:marRight w:val="0"/>
          <w:marTop w:val="0"/>
          <w:marBottom w:val="0"/>
          <w:divBdr>
            <w:top w:val="none" w:sz="0" w:space="0" w:color="auto"/>
            <w:left w:val="none" w:sz="0" w:space="0" w:color="auto"/>
            <w:bottom w:val="none" w:sz="0" w:space="0" w:color="auto"/>
            <w:right w:val="none" w:sz="0" w:space="0" w:color="auto"/>
          </w:divBdr>
        </w:div>
        <w:div w:id="1522472443">
          <w:marLeft w:val="480"/>
          <w:marRight w:val="0"/>
          <w:marTop w:val="0"/>
          <w:marBottom w:val="0"/>
          <w:divBdr>
            <w:top w:val="none" w:sz="0" w:space="0" w:color="auto"/>
            <w:left w:val="none" w:sz="0" w:space="0" w:color="auto"/>
            <w:bottom w:val="none" w:sz="0" w:space="0" w:color="auto"/>
            <w:right w:val="none" w:sz="0" w:space="0" w:color="auto"/>
          </w:divBdr>
        </w:div>
        <w:div w:id="541285337">
          <w:marLeft w:val="480"/>
          <w:marRight w:val="0"/>
          <w:marTop w:val="0"/>
          <w:marBottom w:val="0"/>
          <w:divBdr>
            <w:top w:val="none" w:sz="0" w:space="0" w:color="auto"/>
            <w:left w:val="none" w:sz="0" w:space="0" w:color="auto"/>
            <w:bottom w:val="none" w:sz="0" w:space="0" w:color="auto"/>
            <w:right w:val="none" w:sz="0" w:space="0" w:color="auto"/>
          </w:divBdr>
        </w:div>
        <w:div w:id="383915512">
          <w:marLeft w:val="480"/>
          <w:marRight w:val="0"/>
          <w:marTop w:val="0"/>
          <w:marBottom w:val="0"/>
          <w:divBdr>
            <w:top w:val="none" w:sz="0" w:space="0" w:color="auto"/>
            <w:left w:val="none" w:sz="0" w:space="0" w:color="auto"/>
            <w:bottom w:val="none" w:sz="0" w:space="0" w:color="auto"/>
            <w:right w:val="none" w:sz="0" w:space="0" w:color="auto"/>
          </w:divBdr>
        </w:div>
        <w:div w:id="1513182893">
          <w:marLeft w:val="480"/>
          <w:marRight w:val="0"/>
          <w:marTop w:val="0"/>
          <w:marBottom w:val="0"/>
          <w:divBdr>
            <w:top w:val="none" w:sz="0" w:space="0" w:color="auto"/>
            <w:left w:val="none" w:sz="0" w:space="0" w:color="auto"/>
            <w:bottom w:val="none" w:sz="0" w:space="0" w:color="auto"/>
            <w:right w:val="none" w:sz="0" w:space="0" w:color="auto"/>
          </w:divBdr>
        </w:div>
        <w:div w:id="316345526">
          <w:marLeft w:val="480"/>
          <w:marRight w:val="0"/>
          <w:marTop w:val="0"/>
          <w:marBottom w:val="0"/>
          <w:divBdr>
            <w:top w:val="none" w:sz="0" w:space="0" w:color="auto"/>
            <w:left w:val="none" w:sz="0" w:space="0" w:color="auto"/>
            <w:bottom w:val="none" w:sz="0" w:space="0" w:color="auto"/>
            <w:right w:val="none" w:sz="0" w:space="0" w:color="auto"/>
          </w:divBdr>
        </w:div>
        <w:div w:id="1029650479">
          <w:marLeft w:val="480"/>
          <w:marRight w:val="0"/>
          <w:marTop w:val="0"/>
          <w:marBottom w:val="0"/>
          <w:divBdr>
            <w:top w:val="none" w:sz="0" w:space="0" w:color="auto"/>
            <w:left w:val="none" w:sz="0" w:space="0" w:color="auto"/>
            <w:bottom w:val="none" w:sz="0" w:space="0" w:color="auto"/>
            <w:right w:val="none" w:sz="0" w:space="0" w:color="auto"/>
          </w:divBdr>
        </w:div>
        <w:div w:id="1006402899">
          <w:marLeft w:val="480"/>
          <w:marRight w:val="0"/>
          <w:marTop w:val="0"/>
          <w:marBottom w:val="0"/>
          <w:divBdr>
            <w:top w:val="none" w:sz="0" w:space="0" w:color="auto"/>
            <w:left w:val="none" w:sz="0" w:space="0" w:color="auto"/>
            <w:bottom w:val="none" w:sz="0" w:space="0" w:color="auto"/>
            <w:right w:val="none" w:sz="0" w:space="0" w:color="auto"/>
          </w:divBdr>
        </w:div>
        <w:div w:id="1869483922">
          <w:marLeft w:val="480"/>
          <w:marRight w:val="0"/>
          <w:marTop w:val="0"/>
          <w:marBottom w:val="0"/>
          <w:divBdr>
            <w:top w:val="none" w:sz="0" w:space="0" w:color="auto"/>
            <w:left w:val="none" w:sz="0" w:space="0" w:color="auto"/>
            <w:bottom w:val="none" w:sz="0" w:space="0" w:color="auto"/>
            <w:right w:val="none" w:sz="0" w:space="0" w:color="auto"/>
          </w:divBdr>
        </w:div>
        <w:div w:id="243880798">
          <w:marLeft w:val="480"/>
          <w:marRight w:val="0"/>
          <w:marTop w:val="0"/>
          <w:marBottom w:val="0"/>
          <w:divBdr>
            <w:top w:val="none" w:sz="0" w:space="0" w:color="auto"/>
            <w:left w:val="none" w:sz="0" w:space="0" w:color="auto"/>
            <w:bottom w:val="none" w:sz="0" w:space="0" w:color="auto"/>
            <w:right w:val="none" w:sz="0" w:space="0" w:color="auto"/>
          </w:divBdr>
        </w:div>
        <w:div w:id="706687877">
          <w:marLeft w:val="480"/>
          <w:marRight w:val="0"/>
          <w:marTop w:val="0"/>
          <w:marBottom w:val="0"/>
          <w:divBdr>
            <w:top w:val="none" w:sz="0" w:space="0" w:color="auto"/>
            <w:left w:val="none" w:sz="0" w:space="0" w:color="auto"/>
            <w:bottom w:val="none" w:sz="0" w:space="0" w:color="auto"/>
            <w:right w:val="none" w:sz="0" w:space="0" w:color="auto"/>
          </w:divBdr>
        </w:div>
        <w:div w:id="2041858979">
          <w:marLeft w:val="480"/>
          <w:marRight w:val="0"/>
          <w:marTop w:val="0"/>
          <w:marBottom w:val="0"/>
          <w:divBdr>
            <w:top w:val="none" w:sz="0" w:space="0" w:color="auto"/>
            <w:left w:val="none" w:sz="0" w:space="0" w:color="auto"/>
            <w:bottom w:val="none" w:sz="0" w:space="0" w:color="auto"/>
            <w:right w:val="none" w:sz="0" w:space="0" w:color="auto"/>
          </w:divBdr>
        </w:div>
        <w:div w:id="209459819">
          <w:marLeft w:val="480"/>
          <w:marRight w:val="0"/>
          <w:marTop w:val="0"/>
          <w:marBottom w:val="0"/>
          <w:divBdr>
            <w:top w:val="none" w:sz="0" w:space="0" w:color="auto"/>
            <w:left w:val="none" w:sz="0" w:space="0" w:color="auto"/>
            <w:bottom w:val="none" w:sz="0" w:space="0" w:color="auto"/>
            <w:right w:val="none" w:sz="0" w:space="0" w:color="auto"/>
          </w:divBdr>
        </w:div>
        <w:div w:id="1760176764">
          <w:marLeft w:val="480"/>
          <w:marRight w:val="0"/>
          <w:marTop w:val="0"/>
          <w:marBottom w:val="0"/>
          <w:divBdr>
            <w:top w:val="none" w:sz="0" w:space="0" w:color="auto"/>
            <w:left w:val="none" w:sz="0" w:space="0" w:color="auto"/>
            <w:bottom w:val="none" w:sz="0" w:space="0" w:color="auto"/>
            <w:right w:val="none" w:sz="0" w:space="0" w:color="auto"/>
          </w:divBdr>
        </w:div>
        <w:div w:id="281351941">
          <w:marLeft w:val="480"/>
          <w:marRight w:val="0"/>
          <w:marTop w:val="0"/>
          <w:marBottom w:val="0"/>
          <w:divBdr>
            <w:top w:val="none" w:sz="0" w:space="0" w:color="auto"/>
            <w:left w:val="none" w:sz="0" w:space="0" w:color="auto"/>
            <w:bottom w:val="none" w:sz="0" w:space="0" w:color="auto"/>
            <w:right w:val="none" w:sz="0" w:space="0" w:color="auto"/>
          </w:divBdr>
        </w:div>
        <w:div w:id="1415785486">
          <w:marLeft w:val="480"/>
          <w:marRight w:val="0"/>
          <w:marTop w:val="0"/>
          <w:marBottom w:val="0"/>
          <w:divBdr>
            <w:top w:val="none" w:sz="0" w:space="0" w:color="auto"/>
            <w:left w:val="none" w:sz="0" w:space="0" w:color="auto"/>
            <w:bottom w:val="none" w:sz="0" w:space="0" w:color="auto"/>
            <w:right w:val="none" w:sz="0" w:space="0" w:color="auto"/>
          </w:divBdr>
        </w:div>
        <w:div w:id="511846585">
          <w:marLeft w:val="480"/>
          <w:marRight w:val="0"/>
          <w:marTop w:val="0"/>
          <w:marBottom w:val="0"/>
          <w:divBdr>
            <w:top w:val="none" w:sz="0" w:space="0" w:color="auto"/>
            <w:left w:val="none" w:sz="0" w:space="0" w:color="auto"/>
            <w:bottom w:val="none" w:sz="0" w:space="0" w:color="auto"/>
            <w:right w:val="none" w:sz="0" w:space="0" w:color="auto"/>
          </w:divBdr>
        </w:div>
        <w:div w:id="1614286328">
          <w:marLeft w:val="480"/>
          <w:marRight w:val="0"/>
          <w:marTop w:val="0"/>
          <w:marBottom w:val="0"/>
          <w:divBdr>
            <w:top w:val="none" w:sz="0" w:space="0" w:color="auto"/>
            <w:left w:val="none" w:sz="0" w:space="0" w:color="auto"/>
            <w:bottom w:val="none" w:sz="0" w:space="0" w:color="auto"/>
            <w:right w:val="none" w:sz="0" w:space="0" w:color="auto"/>
          </w:divBdr>
        </w:div>
        <w:div w:id="1753042903">
          <w:marLeft w:val="480"/>
          <w:marRight w:val="0"/>
          <w:marTop w:val="0"/>
          <w:marBottom w:val="0"/>
          <w:divBdr>
            <w:top w:val="none" w:sz="0" w:space="0" w:color="auto"/>
            <w:left w:val="none" w:sz="0" w:space="0" w:color="auto"/>
            <w:bottom w:val="none" w:sz="0" w:space="0" w:color="auto"/>
            <w:right w:val="none" w:sz="0" w:space="0" w:color="auto"/>
          </w:divBdr>
        </w:div>
        <w:div w:id="20472776">
          <w:marLeft w:val="480"/>
          <w:marRight w:val="0"/>
          <w:marTop w:val="0"/>
          <w:marBottom w:val="0"/>
          <w:divBdr>
            <w:top w:val="none" w:sz="0" w:space="0" w:color="auto"/>
            <w:left w:val="none" w:sz="0" w:space="0" w:color="auto"/>
            <w:bottom w:val="none" w:sz="0" w:space="0" w:color="auto"/>
            <w:right w:val="none" w:sz="0" w:space="0" w:color="auto"/>
          </w:divBdr>
        </w:div>
      </w:divsChild>
    </w:div>
    <w:div w:id="449664452">
      <w:bodyDiv w:val="1"/>
      <w:marLeft w:val="0"/>
      <w:marRight w:val="0"/>
      <w:marTop w:val="0"/>
      <w:marBottom w:val="0"/>
      <w:divBdr>
        <w:top w:val="none" w:sz="0" w:space="0" w:color="auto"/>
        <w:left w:val="none" w:sz="0" w:space="0" w:color="auto"/>
        <w:bottom w:val="none" w:sz="0" w:space="0" w:color="auto"/>
        <w:right w:val="none" w:sz="0" w:space="0" w:color="auto"/>
      </w:divBdr>
    </w:div>
    <w:div w:id="454106103">
      <w:bodyDiv w:val="1"/>
      <w:marLeft w:val="0"/>
      <w:marRight w:val="0"/>
      <w:marTop w:val="0"/>
      <w:marBottom w:val="0"/>
      <w:divBdr>
        <w:top w:val="none" w:sz="0" w:space="0" w:color="auto"/>
        <w:left w:val="none" w:sz="0" w:space="0" w:color="auto"/>
        <w:bottom w:val="none" w:sz="0" w:space="0" w:color="auto"/>
        <w:right w:val="none" w:sz="0" w:space="0" w:color="auto"/>
      </w:divBdr>
    </w:div>
    <w:div w:id="457333341">
      <w:bodyDiv w:val="1"/>
      <w:marLeft w:val="0"/>
      <w:marRight w:val="0"/>
      <w:marTop w:val="0"/>
      <w:marBottom w:val="0"/>
      <w:divBdr>
        <w:top w:val="none" w:sz="0" w:space="0" w:color="auto"/>
        <w:left w:val="none" w:sz="0" w:space="0" w:color="auto"/>
        <w:bottom w:val="none" w:sz="0" w:space="0" w:color="auto"/>
        <w:right w:val="none" w:sz="0" w:space="0" w:color="auto"/>
      </w:divBdr>
    </w:div>
    <w:div w:id="457603227">
      <w:bodyDiv w:val="1"/>
      <w:marLeft w:val="0"/>
      <w:marRight w:val="0"/>
      <w:marTop w:val="0"/>
      <w:marBottom w:val="0"/>
      <w:divBdr>
        <w:top w:val="none" w:sz="0" w:space="0" w:color="auto"/>
        <w:left w:val="none" w:sz="0" w:space="0" w:color="auto"/>
        <w:bottom w:val="none" w:sz="0" w:space="0" w:color="auto"/>
        <w:right w:val="none" w:sz="0" w:space="0" w:color="auto"/>
      </w:divBdr>
      <w:divsChild>
        <w:div w:id="541022571">
          <w:marLeft w:val="480"/>
          <w:marRight w:val="0"/>
          <w:marTop w:val="0"/>
          <w:marBottom w:val="0"/>
          <w:divBdr>
            <w:top w:val="none" w:sz="0" w:space="0" w:color="auto"/>
            <w:left w:val="none" w:sz="0" w:space="0" w:color="auto"/>
            <w:bottom w:val="none" w:sz="0" w:space="0" w:color="auto"/>
            <w:right w:val="none" w:sz="0" w:space="0" w:color="auto"/>
          </w:divBdr>
        </w:div>
        <w:div w:id="313220332">
          <w:marLeft w:val="480"/>
          <w:marRight w:val="0"/>
          <w:marTop w:val="0"/>
          <w:marBottom w:val="0"/>
          <w:divBdr>
            <w:top w:val="none" w:sz="0" w:space="0" w:color="auto"/>
            <w:left w:val="none" w:sz="0" w:space="0" w:color="auto"/>
            <w:bottom w:val="none" w:sz="0" w:space="0" w:color="auto"/>
            <w:right w:val="none" w:sz="0" w:space="0" w:color="auto"/>
          </w:divBdr>
        </w:div>
        <w:div w:id="391923775">
          <w:marLeft w:val="480"/>
          <w:marRight w:val="0"/>
          <w:marTop w:val="0"/>
          <w:marBottom w:val="0"/>
          <w:divBdr>
            <w:top w:val="none" w:sz="0" w:space="0" w:color="auto"/>
            <w:left w:val="none" w:sz="0" w:space="0" w:color="auto"/>
            <w:bottom w:val="none" w:sz="0" w:space="0" w:color="auto"/>
            <w:right w:val="none" w:sz="0" w:space="0" w:color="auto"/>
          </w:divBdr>
        </w:div>
        <w:div w:id="148133423">
          <w:marLeft w:val="480"/>
          <w:marRight w:val="0"/>
          <w:marTop w:val="0"/>
          <w:marBottom w:val="0"/>
          <w:divBdr>
            <w:top w:val="none" w:sz="0" w:space="0" w:color="auto"/>
            <w:left w:val="none" w:sz="0" w:space="0" w:color="auto"/>
            <w:bottom w:val="none" w:sz="0" w:space="0" w:color="auto"/>
            <w:right w:val="none" w:sz="0" w:space="0" w:color="auto"/>
          </w:divBdr>
        </w:div>
        <w:div w:id="450706723">
          <w:marLeft w:val="480"/>
          <w:marRight w:val="0"/>
          <w:marTop w:val="0"/>
          <w:marBottom w:val="0"/>
          <w:divBdr>
            <w:top w:val="none" w:sz="0" w:space="0" w:color="auto"/>
            <w:left w:val="none" w:sz="0" w:space="0" w:color="auto"/>
            <w:bottom w:val="none" w:sz="0" w:space="0" w:color="auto"/>
            <w:right w:val="none" w:sz="0" w:space="0" w:color="auto"/>
          </w:divBdr>
        </w:div>
        <w:div w:id="1697341471">
          <w:marLeft w:val="480"/>
          <w:marRight w:val="0"/>
          <w:marTop w:val="0"/>
          <w:marBottom w:val="0"/>
          <w:divBdr>
            <w:top w:val="none" w:sz="0" w:space="0" w:color="auto"/>
            <w:left w:val="none" w:sz="0" w:space="0" w:color="auto"/>
            <w:bottom w:val="none" w:sz="0" w:space="0" w:color="auto"/>
            <w:right w:val="none" w:sz="0" w:space="0" w:color="auto"/>
          </w:divBdr>
        </w:div>
        <w:div w:id="993143280">
          <w:marLeft w:val="480"/>
          <w:marRight w:val="0"/>
          <w:marTop w:val="0"/>
          <w:marBottom w:val="0"/>
          <w:divBdr>
            <w:top w:val="none" w:sz="0" w:space="0" w:color="auto"/>
            <w:left w:val="none" w:sz="0" w:space="0" w:color="auto"/>
            <w:bottom w:val="none" w:sz="0" w:space="0" w:color="auto"/>
            <w:right w:val="none" w:sz="0" w:space="0" w:color="auto"/>
          </w:divBdr>
        </w:div>
        <w:div w:id="232466973">
          <w:marLeft w:val="480"/>
          <w:marRight w:val="0"/>
          <w:marTop w:val="0"/>
          <w:marBottom w:val="0"/>
          <w:divBdr>
            <w:top w:val="none" w:sz="0" w:space="0" w:color="auto"/>
            <w:left w:val="none" w:sz="0" w:space="0" w:color="auto"/>
            <w:bottom w:val="none" w:sz="0" w:space="0" w:color="auto"/>
            <w:right w:val="none" w:sz="0" w:space="0" w:color="auto"/>
          </w:divBdr>
        </w:div>
        <w:div w:id="1132747259">
          <w:marLeft w:val="480"/>
          <w:marRight w:val="0"/>
          <w:marTop w:val="0"/>
          <w:marBottom w:val="0"/>
          <w:divBdr>
            <w:top w:val="none" w:sz="0" w:space="0" w:color="auto"/>
            <w:left w:val="none" w:sz="0" w:space="0" w:color="auto"/>
            <w:bottom w:val="none" w:sz="0" w:space="0" w:color="auto"/>
            <w:right w:val="none" w:sz="0" w:space="0" w:color="auto"/>
          </w:divBdr>
        </w:div>
        <w:div w:id="1103258358">
          <w:marLeft w:val="480"/>
          <w:marRight w:val="0"/>
          <w:marTop w:val="0"/>
          <w:marBottom w:val="0"/>
          <w:divBdr>
            <w:top w:val="none" w:sz="0" w:space="0" w:color="auto"/>
            <w:left w:val="none" w:sz="0" w:space="0" w:color="auto"/>
            <w:bottom w:val="none" w:sz="0" w:space="0" w:color="auto"/>
            <w:right w:val="none" w:sz="0" w:space="0" w:color="auto"/>
          </w:divBdr>
        </w:div>
        <w:div w:id="1426072282">
          <w:marLeft w:val="480"/>
          <w:marRight w:val="0"/>
          <w:marTop w:val="0"/>
          <w:marBottom w:val="0"/>
          <w:divBdr>
            <w:top w:val="none" w:sz="0" w:space="0" w:color="auto"/>
            <w:left w:val="none" w:sz="0" w:space="0" w:color="auto"/>
            <w:bottom w:val="none" w:sz="0" w:space="0" w:color="auto"/>
            <w:right w:val="none" w:sz="0" w:space="0" w:color="auto"/>
          </w:divBdr>
        </w:div>
        <w:div w:id="1789005271">
          <w:marLeft w:val="480"/>
          <w:marRight w:val="0"/>
          <w:marTop w:val="0"/>
          <w:marBottom w:val="0"/>
          <w:divBdr>
            <w:top w:val="none" w:sz="0" w:space="0" w:color="auto"/>
            <w:left w:val="none" w:sz="0" w:space="0" w:color="auto"/>
            <w:bottom w:val="none" w:sz="0" w:space="0" w:color="auto"/>
            <w:right w:val="none" w:sz="0" w:space="0" w:color="auto"/>
          </w:divBdr>
        </w:div>
        <w:div w:id="1514418214">
          <w:marLeft w:val="480"/>
          <w:marRight w:val="0"/>
          <w:marTop w:val="0"/>
          <w:marBottom w:val="0"/>
          <w:divBdr>
            <w:top w:val="none" w:sz="0" w:space="0" w:color="auto"/>
            <w:left w:val="none" w:sz="0" w:space="0" w:color="auto"/>
            <w:bottom w:val="none" w:sz="0" w:space="0" w:color="auto"/>
            <w:right w:val="none" w:sz="0" w:space="0" w:color="auto"/>
          </w:divBdr>
        </w:div>
        <w:div w:id="408424147">
          <w:marLeft w:val="480"/>
          <w:marRight w:val="0"/>
          <w:marTop w:val="0"/>
          <w:marBottom w:val="0"/>
          <w:divBdr>
            <w:top w:val="none" w:sz="0" w:space="0" w:color="auto"/>
            <w:left w:val="none" w:sz="0" w:space="0" w:color="auto"/>
            <w:bottom w:val="none" w:sz="0" w:space="0" w:color="auto"/>
            <w:right w:val="none" w:sz="0" w:space="0" w:color="auto"/>
          </w:divBdr>
        </w:div>
        <w:div w:id="130825451">
          <w:marLeft w:val="480"/>
          <w:marRight w:val="0"/>
          <w:marTop w:val="0"/>
          <w:marBottom w:val="0"/>
          <w:divBdr>
            <w:top w:val="none" w:sz="0" w:space="0" w:color="auto"/>
            <w:left w:val="none" w:sz="0" w:space="0" w:color="auto"/>
            <w:bottom w:val="none" w:sz="0" w:space="0" w:color="auto"/>
            <w:right w:val="none" w:sz="0" w:space="0" w:color="auto"/>
          </w:divBdr>
        </w:div>
        <w:div w:id="2128615853">
          <w:marLeft w:val="480"/>
          <w:marRight w:val="0"/>
          <w:marTop w:val="0"/>
          <w:marBottom w:val="0"/>
          <w:divBdr>
            <w:top w:val="none" w:sz="0" w:space="0" w:color="auto"/>
            <w:left w:val="none" w:sz="0" w:space="0" w:color="auto"/>
            <w:bottom w:val="none" w:sz="0" w:space="0" w:color="auto"/>
            <w:right w:val="none" w:sz="0" w:space="0" w:color="auto"/>
          </w:divBdr>
        </w:div>
        <w:div w:id="648829599">
          <w:marLeft w:val="480"/>
          <w:marRight w:val="0"/>
          <w:marTop w:val="0"/>
          <w:marBottom w:val="0"/>
          <w:divBdr>
            <w:top w:val="none" w:sz="0" w:space="0" w:color="auto"/>
            <w:left w:val="none" w:sz="0" w:space="0" w:color="auto"/>
            <w:bottom w:val="none" w:sz="0" w:space="0" w:color="auto"/>
            <w:right w:val="none" w:sz="0" w:space="0" w:color="auto"/>
          </w:divBdr>
        </w:div>
        <w:div w:id="1296646107">
          <w:marLeft w:val="480"/>
          <w:marRight w:val="0"/>
          <w:marTop w:val="0"/>
          <w:marBottom w:val="0"/>
          <w:divBdr>
            <w:top w:val="none" w:sz="0" w:space="0" w:color="auto"/>
            <w:left w:val="none" w:sz="0" w:space="0" w:color="auto"/>
            <w:bottom w:val="none" w:sz="0" w:space="0" w:color="auto"/>
            <w:right w:val="none" w:sz="0" w:space="0" w:color="auto"/>
          </w:divBdr>
        </w:div>
        <w:div w:id="238906472">
          <w:marLeft w:val="480"/>
          <w:marRight w:val="0"/>
          <w:marTop w:val="0"/>
          <w:marBottom w:val="0"/>
          <w:divBdr>
            <w:top w:val="none" w:sz="0" w:space="0" w:color="auto"/>
            <w:left w:val="none" w:sz="0" w:space="0" w:color="auto"/>
            <w:bottom w:val="none" w:sz="0" w:space="0" w:color="auto"/>
            <w:right w:val="none" w:sz="0" w:space="0" w:color="auto"/>
          </w:divBdr>
        </w:div>
      </w:divsChild>
    </w:div>
    <w:div w:id="458884129">
      <w:bodyDiv w:val="1"/>
      <w:marLeft w:val="0"/>
      <w:marRight w:val="0"/>
      <w:marTop w:val="0"/>
      <w:marBottom w:val="0"/>
      <w:divBdr>
        <w:top w:val="none" w:sz="0" w:space="0" w:color="auto"/>
        <w:left w:val="none" w:sz="0" w:space="0" w:color="auto"/>
        <w:bottom w:val="none" w:sz="0" w:space="0" w:color="auto"/>
        <w:right w:val="none" w:sz="0" w:space="0" w:color="auto"/>
      </w:divBdr>
      <w:divsChild>
        <w:div w:id="143861860">
          <w:marLeft w:val="0"/>
          <w:marRight w:val="0"/>
          <w:marTop w:val="0"/>
          <w:marBottom w:val="0"/>
          <w:divBdr>
            <w:top w:val="none" w:sz="0" w:space="0" w:color="auto"/>
            <w:left w:val="none" w:sz="0" w:space="0" w:color="auto"/>
            <w:bottom w:val="none" w:sz="0" w:space="0" w:color="auto"/>
            <w:right w:val="none" w:sz="0" w:space="0" w:color="auto"/>
          </w:divBdr>
        </w:div>
      </w:divsChild>
    </w:div>
    <w:div w:id="463234158">
      <w:bodyDiv w:val="1"/>
      <w:marLeft w:val="0"/>
      <w:marRight w:val="0"/>
      <w:marTop w:val="0"/>
      <w:marBottom w:val="0"/>
      <w:divBdr>
        <w:top w:val="none" w:sz="0" w:space="0" w:color="auto"/>
        <w:left w:val="none" w:sz="0" w:space="0" w:color="auto"/>
        <w:bottom w:val="none" w:sz="0" w:space="0" w:color="auto"/>
        <w:right w:val="none" w:sz="0" w:space="0" w:color="auto"/>
      </w:divBdr>
    </w:div>
    <w:div w:id="464469296">
      <w:bodyDiv w:val="1"/>
      <w:marLeft w:val="0"/>
      <w:marRight w:val="0"/>
      <w:marTop w:val="0"/>
      <w:marBottom w:val="0"/>
      <w:divBdr>
        <w:top w:val="none" w:sz="0" w:space="0" w:color="auto"/>
        <w:left w:val="none" w:sz="0" w:space="0" w:color="auto"/>
        <w:bottom w:val="none" w:sz="0" w:space="0" w:color="auto"/>
        <w:right w:val="none" w:sz="0" w:space="0" w:color="auto"/>
      </w:divBdr>
    </w:div>
    <w:div w:id="475336272">
      <w:bodyDiv w:val="1"/>
      <w:marLeft w:val="0"/>
      <w:marRight w:val="0"/>
      <w:marTop w:val="0"/>
      <w:marBottom w:val="0"/>
      <w:divBdr>
        <w:top w:val="none" w:sz="0" w:space="0" w:color="auto"/>
        <w:left w:val="none" w:sz="0" w:space="0" w:color="auto"/>
        <w:bottom w:val="none" w:sz="0" w:space="0" w:color="auto"/>
        <w:right w:val="none" w:sz="0" w:space="0" w:color="auto"/>
      </w:divBdr>
    </w:div>
    <w:div w:id="476803613">
      <w:bodyDiv w:val="1"/>
      <w:marLeft w:val="0"/>
      <w:marRight w:val="0"/>
      <w:marTop w:val="0"/>
      <w:marBottom w:val="0"/>
      <w:divBdr>
        <w:top w:val="none" w:sz="0" w:space="0" w:color="auto"/>
        <w:left w:val="none" w:sz="0" w:space="0" w:color="auto"/>
        <w:bottom w:val="none" w:sz="0" w:space="0" w:color="auto"/>
        <w:right w:val="none" w:sz="0" w:space="0" w:color="auto"/>
      </w:divBdr>
    </w:div>
    <w:div w:id="477383509">
      <w:bodyDiv w:val="1"/>
      <w:marLeft w:val="0"/>
      <w:marRight w:val="0"/>
      <w:marTop w:val="0"/>
      <w:marBottom w:val="0"/>
      <w:divBdr>
        <w:top w:val="none" w:sz="0" w:space="0" w:color="auto"/>
        <w:left w:val="none" w:sz="0" w:space="0" w:color="auto"/>
        <w:bottom w:val="none" w:sz="0" w:space="0" w:color="auto"/>
        <w:right w:val="none" w:sz="0" w:space="0" w:color="auto"/>
      </w:divBdr>
    </w:div>
    <w:div w:id="482427116">
      <w:bodyDiv w:val="1"/>
      <w:marLeft w:val="0"/>
      <w:marRight w:val="0"/>
      <w:marTop w:val="0"/>
      <w:marBottom w:val="0"/>
      <w:divBdr>
        <w:top w:val="none" w:sz="0" w:space="0" w:color="auto"/>
        <w:left w:val="none" w:sz="0" w:space="0" w:color="auto"/>
        <w:bottom w:val="none" w:sz="0" w:space="0" w:color="auto"/>
        <w:right w:val="none" w:sz="0" w:space="0" w:color="auto"/>
      </w:divBdr>
      <w:divsChild>
        <w:div w:id="659963570">
          <w:marLeft w:val="480"/>
          <w:marRight w:val="0"/>
          <w:marTop w:val="0"/>
          <w:marBottom w:val="0"/>
          <w:divBdr>
            <w:top w:val="none" w:sz="0" w:space="0" w:color="auto"/>
            <w:left w:val="none" w:sz="0" w:space="0" w:color="auto"/>
            <w:bottom w:val="none" w:sz="0" w:space="0" w:color="auto"/>
            <w:right w:val="none" w:sz="0" w:space="0" w:color="auto"/>
          </w:divBdr>
        </w:div>
        <w:div w:id="2049639929">
          <w:marLeft w:val="480"/>
          <w:marRight w:val="0"/>
          <w:marTop w:val="0"/>
          <w:marBottom w:val="0"/>
          <w:divBdr>
            <w:top w:val="none" w:sz="0" w:space="0" w:color="auto"/>
            <w:left w:val="none" w:sz="0" w:space="0" w:color="auto"/>
            <w:bottom w:val="none" w:sz="0" w:space="0" w:color="auto"/>
            <w:right w:val="none" w:sz="0" w:space="0" w:color="auto"/>
          </w:divBdr>
        </w:div>
        <w:div w:id="1562255145">
          <w:marLeft w:val="480"/>
          <w:marRight w:val="0"/>
          <w:marTop w:val="0"/>
          <w:marBottom w:val="0"/>
          <w:divBdr>
            <w:top w:val="none" w:sz="0" w:space="0" w:color="auto"/>
            <w:left w:val="none" w:sz="0" w:space="0" w:color="auto"/>
            <w:bottom w:val="none" w:sz="0" w:space="0" w:color="auto"/>
            <w:right w:val="none" w:sz="0" w:space="0" w:color="auto"/>
          </w:divBdr>
        </w:div>
        <w:div w:id="417094225">
          <w:marLeft w:val="480"/>
          <w:marRight w:val="0"/>
          <w:marTop w:val="0"/>
          <w:marBottom w:val="0"/>
          <w:divBdr>
            <w:top w:val="none" w:sz="0" w:space="0" w:color="auto"/>
            <w:left w:val="none" w:sz="0" w:space="0" w:color="auto"/>
            <w:bottom w:val="none" w:sz="0" w:space="0" w:color="auto"/>
            <w:right w:val="none" w:sz="0" w:space="0" w:color="auto"/>
          </w:divBdr>
        </w:div>
        <w:div w:id="908152051">
          <w:marLeft w:val="480"/>
          <w:marRight w:val="0"/>
          <w:marTop w:val="0"/>
          <w:marBottom w:val="0"/>
          <w:divBdr>
            <w:top w:val="none" w:sz="0" w:space="0" w:color="auto"/>
            <w:left w:val="none" w:sz="0" w:space="0" w:color="auto"/>
            <w:bottom w:val="none" w:sz="0" w:space="0" w:color="auto"/>
            <w:right w:val="none" w:sz="0" w:space="0" w:color="auto"/>
          </w:divBdr>
        </w:div>
        <w:div w:id="427770448">
          <w:marLeft w:val="480"/>
          <w:marRight w:val="0"/>
          <w:marTop w:val="0"/>
          <w:marBottom w:val="0"/>
          <w:divBdr>
            <w:top w:val="none" w:sz="0" w:space="0" w:color="auto"/>
            <w:left w:val="none" w:sz="0" w:space="0" w:color="auto"/>
            <w:bottom w:val="none" w:sz="0" w:space="0" w:color="auto"/>
            <w:right w:val="none" w:sz="0" w:space="0" w:color="auto"/>
          </w:divBdr>
        </w:div>
        <w:div w:id="84813969">
          <w:marLeft w:val="480"/>
          <w:marRight w:val="0"/>
          <w:marTop w:val="0"/>
          <w:marBottom w:val="0"/>
          <w:divBdr>
            <w:top w:val="none" w:sz="0" w:space="0" w:color="auto"/>
            <w:left w:val="none" w:sz="0" w:space="0" w:color="auto"/>
            <w:bottom w:val="none" w:sz="0" w:space="0" w:color="auto"/>
            <w:right w:val="none" w:sz="0" w:space="0" w:color="auto"/>
          </w:divBdr>
        </w:div>
        <w:div w:id="1512527848">
          <w:marLeft w:val="480"/>
          <w:marRight w:val="0"/>
          <w:marTop w:val="0"/>
          <w:marBottom w:val="0"/>
          <w:divBdr>
            <w:top w:val="none" w:sz="0" w:space="0" w:color="auto"/>
            <w:left w:val="none" w:sz="0" w:space="0" w:color="auto"/>
            <w:bottom w:val="none" w:sz="0" w:space="0" w:color="auto"/>
            <w:right w:val="none" w:sz="0" w:space="0" w:color="auto"/>
          </w:divBdr>
        </w:div>
        <w:div w:id="252475720">
          <w:marLeft w:val="480"/>
          <w:marRight w:val="0"/>
          <w:marTop w:val="0"/>
          <w:marBottom w:val="0"/>
          <w:divBdr>
            <w:top w:val="none" w:sz="0" w:space="0" w:color="auto"/>
            <w:left w:val="none" w:sz="0" w:space="0" w:color="auto"/>
            <w:bottom w:val="none" w:sz="0" w:space="0" w:color="auto"/>
            <w:right w:val="none" w:sz="0" w:space="0" w:color="auto"/>
          </w:divBdr>
        </w:div>
        <w:div w:id="1378043230">
          <w:marLeft w:val="480"/>
          <w:marRight w:val="0"/>
          <w:marTop w:val="0"/>
          <w:marBottom w:val="0"/>
          <w:divBdr>
            <w:top w:val="none" w:sz="0" w:space="0" w:color="auto"/>
            <w:left w:val="none" w:sz="0" w:space="0" w:color="auto"/>
            <w:bottom w:val="none" w:sz="0" w:space="0" w:color="auto"/>
            <w:right w:val="none" w:sz="0" w:space="0" w:color="auto"/>
          </w:divBdr>
        </w:div>
        <w:div w:id="807281868">
          <w:marLeft w:val="480"/>
          <w:marRight w:val="0"/>
          <w:marTop w:val="0"/>
          <w:marBottom w:val="0"/>
          <w:divBdr>
            <w:top w:val="none" w:sz="0" w:space="0" w:color="auto"/>
            <w:left w:val="none" w:sz="0" w:space="0" w:color="auto"/>
            <w:bottom w:val="none" w:sz="0" w:space="0" w:color="auto"/>
            <w:right w:val="none" w:sz="0" w:space="0" w:color="auto"/>
          </w:divBdr>
        </w:div>
        <w:div w:id="793132871">
          <w:marLeft w:val="480"/>
          <w:marRight w:val="0"/>
          <w:marTop w:val="0"/>
          <w:marBottom w:val="0"/>
          <w:divBdr>
            <w:top w:val="none" w:sz="0" w:space="0" w:color="auto"/>
            <w:left w:val="none" w:sz="0" w:space="0" w:color="auto"/>
            <w:bottom w:val="none" w:sz="0" w:space="0" w:color="auto"/>
            <w:right w:val="none" w:sz="0" w:space="0" w:color="auto"/>
          </w:divBdr>
        </w:div>
        <w:div w:id="1399203214">
          <w:marLeft w:val="480"/>
          <w:marRight w:val="0"/>
          <w:marTop w:val="0"/>
          <w:marBottom w:val="0"/>
          <w:divBdr>
            <w:top w:val="none" w:sz="0" w:space="0" w:color="auto"/>
            <w:left w:val="none" w:sz="0" w:space="0" w:color="auto"/>
            <w:bottom w:val="none" w:sz="0" w:space="0" w:color="auto"/>
            <w:right w:val="none" w:sz="0" w:space="0" w:color="auto"/>
          </w:divBdr>
        </w:div>
        <w:div w:id="1460150560">
          <w:marLeft w:val="480"/>
          <w:marRight w:val="0"/>
          <w:marTop w:val="0"/>
          <w:marBottom w:val="0"/>
          <w:divBdr>
            <w:top w:val="none" w:sz="0" w:space="0" w:color="auto"/>
            <w:left w:val="none" w:sz="0" w:space="0" w:color="auto"/>
            <w:bottom w:val="none" w:sz="0" w:space="0" w:color="auto"/>
            <w:right w:val="none" w:sz="0" w:space="0" w:color="auto"/>
          </w:divBdr>
        </w:div>
        <w:div w:id="1235582891">
          <w:marLeft w:val="480"/>
          <w:marRight w:val="0"/>
          <w:marTop w:val="0"/>
          <w:marBottom w:val="0"/>
          <w:divBdr>
            <w:top w:val="none" w:sz="0" w:space="0" w:color="auto"/>
            <w:left w:val="none" w:sz="0" w:space="0" w:color="auto"/>
            <w:bottom w:val="none" w:sz="0" w:space="0" w:color="auto"/>
            <w:right w:val="none" w:sz="0" w:space="0" w:color="auto"/>
          </w:divBdr>
        </w:div>
        <w:div w:id="881556615">
          <w:marLeft w:val="480"/>
          <w:marRight w:val="0"/>
          <w:marTop w:val="0"/>
          <w:marBottom w:val="0"/>
          <w:divBdr>
            <w:top w:val="none" w:sz="0" w:space="0" w:color="auto"/>
            <w:left w:val="none" w:sz="0" w:space="0" w:color="auto"/>
            <w:bottom w:val="none" w:sz="0" w:space="0" w:color="auto"/>
            <w:right w:val="none" w:sz="0" w:space="0" w:color="auto"/>
          </w:divBdr>
        </w:div>
        <w:div w:id="628974634">
          <w:marLeft w:val="480"/>
          <w:marRight w:val="0"/>
          <w:marTop w:val="0"/>
          <w:marBottom w:val="0"/>
          <w:divBdr>
            <w:top w:val="none" w:sz="0" w:space="0" w:color="auto"/>
            <w:left w:val="none" w:sz="0" w:space="0" w:color="auto"/>
            <w:bottom w:val="none" w:sz="0" w:space="0" w:color="auto"/>
            <w:right w:val="none" w:sz="0" w:space="0" w:color="auto"/>
          </w:divBdr>
        </w:div>
        <w:div w:id="401099863">
          <w:marLeft w:val="480"/>
          <w:marRight w:val="0"/>
          <w:marTop w:val="0"/>
          <w:marBottom w:val="0"/>
          <w:divBdr>
            <w:top w:val="none" w:sz="0" w:space="0" w:color="auto"/>
            <w:left w:val="none" w:sz="0" w:space="0" w:color="auto"/>
            <w:bottom w:val="none" w:sz="0" w:space="0" w:color="auto"/>
            <w:right w:val="none" w:sz="0" w:space="0" w:color="auto"/>
          </w:divBdr>
        </w:div>
        <w:div w:id="1266183829">
          <w:marLeft w:val="480"/>
          <w:marRight w:val="0"/>
          <w:marTop w:val="0"/>
          <w:marBottom w:val="0"/>
          <w:divBdr>
            <w:top w:val="none" w:sz="0" w:space="0" w:color="auto"/>
            <w:left w:val="none" w:sz="0" w:space="0" w:color="auto"/>
            <w:bottom w:val="none" w:sz="0" w:space="0" w:color="auto"/>
            <w:right w:val="none" w:sz="0" w:space="0" w:color="auto"/>
          </w:divBdr>
        </w:div>
        <w:div w:id="1975912169">
          <w:marLeft w:val="480"/>
          <w:marRight w:val="0"/>
          <w:marTop w:val="0"/>
          <w:marBottom w:val="0"/>
          <w:divBdr>
            <w:top w:val="none" w:sz="0" w:space="0" w:color="auto"/>
            <w:left w:val="none" w:sz="0" w:space="0" w:color="auto"/>
            <w:bottom w:val="none" w:sz="0" w:space="0" w:color="auto"/>
            <w:right w:val="none" w:sz="0" w:space="0" w:color="auto"/>
          </w:divBdr>
        </w:div>
        <w:div w:id="1372457411">
          <w:marLeft w:val="480"/>
          <w:marRight w:val="0"/>
          <w:marTop w:val="0"/>
          <w:marBottom w:val="0"/>
          <w:divBdr>
            <w:top w:val="none" w:sz="0" w:space="0" w:color="auto"/>
            <w:left w:val="none" w:sz="0" w:space="0" w:color="auto"/>
            <w:bottom w:val="none" w:sz="0" w:space="0" w:color="auto"/>
            <w:right w:val="none" w:sz="0" w:space="0" w:color="auto"/>
          </w:divBdr>
        </w:div>
        <w:div w:id="395471054">
          <w:marLeft w:val="480"/>
          <w:marRight w:val="0"/>
          <w:marTop w:val="0"/>
          <w:marBottom w:val="0"/>
          <w:divBdr>
            <w:top w:val="none" w:sz="0" w:space="0" w:color="auto"/>
            <w:left w:val="none" w:sz="0" w:space="0" w:color="auto"/>
            <w:bottom w:val="none" w:sz="0" w:space="0" w:color="auto"/>
            <w:right w:val="none" w:sz="0" w:space="0" w:color="auto"/>
          </w:divBdr>
        </w:div>
        <w:div w:id="309987374">
          <w:marLeft w:val="480"/>
          <w:marRight w:val="0"/>
          <w:marTop w:val="0"/>
          <w:marBottom w:val="0"/>
          <w:divBdr>
            <w:top w:val="none" w:sz="0" w:space="0" w:color="auto"/>
            <w:left w:val="none" w:sz="0" w:space="0" w:color="auto"/>
            <w:bottom w:val="none" w:sz="0" w:space="0" w:color="auto"/>
            <w:right w:val="none" w:sz="0" w:space="0" w:color="auto"/>
          </w:divBdr>
        </w:div>
        <w:div w:id="1901557873">
          <w:marLeft w:val="480"/>
          <w:marRight w:val="0"/>
          <w:marTop w:val="0"/>
          <w:marBottom w:val="0"/>
          <w:divBdr>
            <w:top w:val="none" w:sz="0" w:space="0" w:color="auto"/>
            <w:left w:val="none" w:sz="0" w:space="0" w:color="auto"/>
            <w:bottom w:val="none" w:sz="0" w:space="0" w:color="auto"/>
            <w:right w:val="none" w:sz="0" w:space="0" w:color="auto"/>
          </w:divBdr>
        </w:div>
        <w:div w:id="2117556940">
          <w:marLeft w:val="480"/>
          <w:marRight w:val="0"/>
          <w:marTop w:val="0"/>
          <w:marBottom w:val="0"/>
          <w:divBdr>
            <w:top w:val="none" w:sz="0" w:space="0" w:color="auto"/>
            <w:left w:val="none" w:sz="0" w:space="0" w:color="auto"/>
            <w:bottom w:val="none" w:sz="0" w:space="0" w:color="auto"/>
            <w:right w:val="none" w:sz="0" w:space="0" w:color="auto"/>
          </w:divBdr>
        </w:div>
        <w:div w:id="1392273030">
          <w:marLeft w:val="480"/>
          <w:marRight w:val="0"/>
          <w:marTop w:val="0"/>
          <w:marBottom w:val="0"/>
          <w:divBdr>
            <w:top w:val="none" w:sz="0" w:space="0" w:color="auto"/>
            <w:left w:val="none" w:sz="0" w:space="0" w:color="auto"/>
            <w:bottom w:val="none" w:sz="0" w:space="0" w:color="auto"/>
            <w:right w:val="none" w:sz="0" w:space="0" w:color="auto"/>
          </w:divBdr>
        </w:div>
        <w:div w:id="1808356141">
          <w:marLeft w:val="480"/>
          <w:marRight w:val="0"/>
          <w:marTop w:val="0"/>
          <w:marBottom w:val="0"/>
          <w:divBdr>
            <w:top w:val="none" w:sz="0" w:space="0" w:color="auto"/>
            <w:left w:val="none" w:sz="0" w:space="0" w:color="auto"/>
            <w:bottom w:val="none" w:sz="0" w:space="0" w:color="auto"/>
            <w:right w:val="none" w:sz="0" w:space="0" w:color="auto"/>
          </w:divBdr>
        </w:div>
        <w:div w:id="86193341">
          <w:marLeft w:val="480"/>
          <w:marRight w:val="0"/>
          <w:marTop w:val="0"/>
          <w:marBottom w:val="0"/>
          <w:divBdr>
            <w:top w:val="none" w:sz="0" w:space="0" w:color="auto"/>
            <w:left w:val="none" w:sz="0" w:space="0" w:color="auto"/>
            <w:bottom w:val="none" w:sz="0" w:space="0" w:color="auto"/>
            <w:right w:val="none" w:sz="0" w:space="0" w:color="auto"/>
          </w:divBdr>
        </w:div>
        <w:div w:id="1614173027">
          <w:marLeft w:val="480"/>
          <w:marRight w:val="0"/>
          <w:marTop w:val="0"/>
          <w:marBottom w:val="0"/>
          <w:divBdr>
            <w:top w:val="none" w:sz="0" w:space="0" w:color="auto"/>
            <w:left w:val="none" w:sz="0" w:space="0" w:color="auto"/>
            <w:bottom w:val="none" w:sz="0" w:space="0" w:color="auto"/>
            <w:right w:val="none" w:sz="0" w:space="0" w:color="auto"/>
          </w:divBdr>
        </w:div>
        <w:div w:id="138379072">
          <w:marLeft w:val="480"/>
          <w:marRight w:val="0"/>
          <w:marTop w:val="0"/>
          <w:marBottom w:val="0"/>
          <w:divBdr>
            <w:top w:val="none" w:sz="0" w:space="0" w:color="auto"/>
            <w:left w:val="none" w:sz="0" w:space="0" w:color="auto"/>
            <w:bottom w:val="none" w:sz="0" w:space="0" w:color="auto"/>
            <w:right w:val="none" w:sz="0" w:space="0" w:color="auto"/>
          </w:divBdr>
        </w:div>
        <w:div w:id="1910387785">
          <w:marLeft w:val="480"/>
          <w:marRight w:val="0"/>
          <w:marTop w:val="0"/>
          <w:marBottom w:val="0"/>
          <w:divBdr>
            <w:top w:val="none" w:sz="0" w:space="0" w:color="auto"/>
            <w:left w:val="none" w:sz="0" w:space="0" w:color="auto"/>
            <w:bottom w:val="none" w:sz="0" w:space="0" w:color="auto"/>
            <w:right w:val="none" w:sz="0" w:space="0" w:color="auto"/>
          </w:divBdr>
        </w:div>
        <w:div w:id="1055200979">
          <w:marLeft w:val="480"/>
          <w:marRight w:val="0"/>
          <w:marTop w:val="0"/>
          <w:marBottom w:val="0"/>
          <w:divBdr>
            <w:top w:val="none" w:sz="0" w:space="0" w:color="auto"/>
            <w:left w:val="none" w:sz="0" w:space="0" w:color="auto"/>
            <w:bottom w:val="none" w:sz="0" w:space="0" w:color="auto"/>
            <w:right w:val="none" w:sz="0" w:space="0" w:color="auto"/>
          </w:divBdr>
        </w:div>
        <w:div w:id="1409842770">
          <w:marLeft w:val="480"/>
          <w:marRight w:val="0"/>
          <w:marTop w:val="0"/>
          <w:marBottom w:val="0"/>
          <w:divBdr>
            <w:top w:val="none" w:sz="0" w:space="0" w:color="auto"/>
            <w:left w:val="none" w:sz="0" w:space="0" w:color="auto"/>
            <w:bottom w:val="none" w:sz="0" w:space="0" w:color="auto"/>
            <w:right w:val="none" w:sz="0" w:space="0" w:color="auto"/>
          </w:divBdr>
        </w:div>
        <w:div w:id="1447656416">
          <w:marLeft w:val="480"/>
          <w:marRight w:val="0"/>
          <w:marTop w:val="0"/>
          <w:marBottom w:val="0"/>
          <w:divBdr>
            <w:top w:val="none" w:sz="0" w:space="0" w:color="auto"/>
            <w:left w:val="none" w:sz="0" w:space="0" w:color="auto"/>
            <w:bottom w:val="none" w:sz="0" w:space="0" w:color="auto"/>
            <w:right w:val="none" w:sz="0" w:space="0" w:color="auto"/>
          </w:divBdr>
        </w:div>
        <w:div w:id="1510440098">
          <w:marLeft w:val="480"/>
          <w:marRight w:val="0"/>
          <w:marTop w:val="0"/>
          <w:marBottom w:val="0"/>
          <w:divBdr>
            <w:top w:val="none" w:sz="0" w:space="0" w:color="auto"/>
            <w:left w:val="none" w:sz="0" w:space="0" w:color="auto"/>
            <w:bottom w:val="none" w:sz="0" w:space="0" w:color="auto"/>
            <w:right w:val="none" w:sz="0" w:space="0" w:color="auto"/>
          </w:divBdr>
        </w:div>
        <w:div w:id="648172378">
          <w:marLeft w:val="480"/>
          <w:marRight w:val="0"/>
          <w:marTop w:val="0"/>
          <w:marBottom w:val="0"/>
          <w:divBdr>
            <w:top w:val="none" w:sz="0" w:space="0" w:color="auto"/>
            <w:left w:val="none" w:sz="0" w:space="0" w:color="auto"/>
            <w:bottom w:val="none" w:sz="0" w:space="0" w:color="auto"/>
            <w:right w:val="none" w:sz="0" w:space="0" w:color="auto"/>
          </w:divBdr>
        </w:div>
        <w:div w:id="1495996396">
          <w:marLeft w:val="480"/>
          <w:marRight w:val="0"/>
          <w:marTop w:val="0"/>
          <w:marBottom w:val="0"/>
          <w:divBdr>
            <w:top w:val="none" w:sz="0" w:space="0" w:color="auto"/>
            <w:left w:val="none" w:sz="0" w:space="0" w:color="auto"/>
            <w:bottom w:val="none" w:sz="0" w:space="0" w:color="auto"/>
            <w:right w:val="none" w:sz="0" w:space="0" w:color="auto"/>
          </w:divBdr>
        </w:div>
        <w:div w:id="531771860">
          <w:marLeft w:val="480"/>
          <w:marRight w:val="0"/>
          <w:marTop w:val="0"/>
          <w:marBottom w:val="0"/>
          <w:divBdr>
            <w:top w:val="none" w:sz="0" w:space="0" w:color="auto"/>
            <w:left w:val="none" w:sz="0" w:space="0" w:color="auto"/>
            <w:bottom w:val="none" w:sz="0" w:space="0" w:color="auto"/>
            <w:right w:val="none" w:sz="0" w:space="0" w:color="auto"/>
          </w:divBdr>
        </w:div>
        <w:div w:id="1533568134">
          <w:marLeft w:val="480"/>
          <w:marRight w:val="0"/>
          <w:marTop w:val="0"/>
          <w:marBottom w:val="0"/>
          <w:divBdr>
            <w:top w:val="none" w:sz="0" w:space="0" w:color="auto"/>
            <w:left w:val="none" w:sz="0" w:space="0" w:color="auto"/>
            <w:bottom w:val="none" w:sz="0" w:space="0" w:color="auto"/>
            <w:right w:val="none" w:sz="0" w:space="0" w:color="auto"/>
          </w:divBdr>
        </w:div>
        <w:div w:id="841159487">
          <w:marLeft w:val="480"/>
          <w:marRight w:val="0"/>
          <w:marTop w:val="0"/>
          <w:marBottom w:val="0"/>
          <w:divBdr>
            <w:top w:val="none" w:sz="0" w:space="0" w:color="auto"/>
            <w:left w:val="none" w:sz="0" w:space="0" w:color="auto"/>
            <w:bottom w:val="none" w:sz="0" w:space="0" w:color="auto"/>
            <w:right w:val="none" w:sz="0" w:space="0" w:color="auto"/>
          </w:divBdr>
        </w:div>
      </w:divsChild>
    </w:div>
    <w:div w:id="484050499">
      <w:bodyDiv w:val="1"/>
      <w:marLeft w:val="0"/>
      <w:marRight w:val="0"/>
      <w:marTop w:val="0"/>
      <w:marBottom w:val="0"/>
      <w:divBdr>
        <w:top w:val="none" w:sz="0" w:space="0" w:color="auto"/>
        <w:left w:val="none" w:sz="0" w:space="0" w:color="auto"/>
        <w:bottom w:val="none" w:sz="0" w:space="0" w:color="auto"/>
        <w:right w:val="none" w:sz="0" w:space="0" w:color="auto"/>
      </w:divBdr>
    </w:div>
    <w:div w:id="484325312">
      <w:bodyDiv w:val="1"/>
      <w:marLeft w:val="0"/>
      <w:marRight w:val="0"/>
      <w:marTop w:val="0"/>
      <w:marBottom w:val="0"/>
      <w:divBdr>
        <w:top w:val="none" w:sz="0" w:space="0" w:color="auto"/>
        <w:left w:val="none" w:sz="0" w:space="0" w:color="auto"/>
        <w:bottom w:val="none" w:sz="0" w:space="0" w:color="auto"/>
        <w:right w:val="none" w:sz="0" w:space="0" w:color="auto"/>
      </w:divBdr>
    </w:div>
    <w:div w:id="484518368">
      <w:bodyDiv w:val="1"/>
      <w:marLeft w:val="0"/>
      <w:marRight w:val="0"/>
      <w:marTop w:val="0"/>
      <w:marBottom w:val="0"/>
      <w:divBdr>
        <w:top w:val="none" w:sz="0" w:space="0" w:color="auto"/>
        <w:left w:val="none" w:sz="0" w:space="0" w:color="auto"/>
        <w:bottom w:val="none" w:sz="0" w:space="0" w:color="auto"/>
        <w:right w:val="none" w:sz="0" w:space="0" w:color="auto"/>
      </w:divBdr>
      <w:divsChild>
        <w:div w:id="832334217">
          <w:marLeft w:val="480"/>
          <w:marRight w:val="0"/>
          <w:marTop w:val="0"/>
          <w:marBottom w:val="0"/>
          <w:divBdr>
            <w:top w:val="none" w:sz="0" w:space="0" w:color="auto"/>
            <w:left w:val="none" w:sz="0" w:space="0" w:color="auto"/>
            <w:bottom w:val="none" w:sz="0" w:space="0" w:color="auto"/>
            <w:right w:val="none" w:sz="0" w:space="0" w:color="auto"/>
          </w:divBdr>
        </w:div>
        <w:div w:id="1617130422">
          <w:marLeft w:val="480"/>
          <w:marRight w:val="0"/>
          <w:marTop w:val="0"/>
          <w:marBottom w:val="0"/>
          <w:divBdr>
            <w:top w:val="none" w:sz="0" w:space="0" w:color="auto"/>
            <w:left w:val="none" w:sz="0" w:space="0" w:color="auto"/>
            <w:bottom w:val="none" w:sz="0" w:space="0" w:color="auto"/>
            <w:right w:val="none" w:sz="0" w:space="0" w:color="auto"/>
          </w:divBdr>
        </w:div>
        <w:div w:id="177042195">
          <w:marLeft w:val="480"/>
          <w:marRight w:val="0"/>
          <w:marTop w:val="0"/>
          <w:marBottom w:val="0"/>
          <w:divBdr>
            <w:top w:val="none" w:sz="0" w:space="0" w:color="auto"/>
            <w:left w:val="none" w:sz="0" w:space="0" w:color="auto"/>
            <w:bottom w:val="none" w:sz="0" w:space="0" w:color="auto"/>
            <w:right w:val="none" w:sz="0" w:space="0" w:color="auto"/>
          </w:divBdr>
        </w:div>
        <w:div w:id="691104264">
          <w:marLeft w:val="480"/>
          <w:marRight w:val="0"/>
          <w:marTop w:val="0"/>
          <w:marBottom w:val="0"/>
          <w:divBdr>
            <w:top w:val="none" w:sz="0" w:space="0" w:color="auto"/>
            <w:left w:val="none" w:sz="0" w:space="0" w:color="auto"/>
            <w:bottom w:val="none" w:sz="0" w:space="0" w:color="auto"/>
            <w:right w:val="none" w:sz="0" w:space="0" w:color="auto"/>
          </w:divBdr>
        </w:div>
        <w:div w:id="1647008218">
          <w:marLeft w:val="480"/>
          <w:marRight w:val="0"/>
          <w:marTop w:val="0"/>
          <w:marBottom w:val="0"/>
          <w:divBdr>
            <w:top w:val="none" w:sz="0" w:space="0" w:color="auto"/>
            <w:left w:val="none" w:sz="0" w:space="0" w:color="auto"/>
            <w:bottom w:val="none" w:sz="0" w:space="0" w:color="auto"/>
            <w:right w:val="none" w:sz="0" w:space="0" w:color="auto"/>
          </w:divBdr>
        </w:div>
        <w:div w:id="216086586">
          <w:marLeft w:val="480"/>
          <w:marRight w:val="0"/>
          <w:marTop w:val="0"/>
          <w:marBottom w:val="0"/>
          <w:divBdr>
            <w:top w:val="none" w:sz="0" w:space="0" w:color="auto"/>
            <w:left w:val="none" w:sz="0" w:space="0" w:color="auto"/>
            <w:bottom w:val="none" w:sz="0" w:space="0" w:color="auto"/>
            <w:right w:val="none" w:sz="0" w:space="0" w:color="auto"/>
          </w:divBdr>
        </w:div>
        <w:div w:id="702440840">
          <w:marLeft w:val="480"/>
          <w:marRight w:val="0"/>
          <w:marTop w:val="0"/>
          <w:marBottom w:val="0"/>
          <w:divBdr>
            <w:top w:val="none" w:sz="0" w:space="0" w:color="auto"/>
            <w:left w:val="none" w:sz="0" w:space="0" w:color="auto"/>
            <w:bottom w:val="none" w:sz="0" w:space="0" w:color="auto"/>
            <w:right w:val="none" w:sz="0" w:space="0" w:color="auto"/>
          </w:divBdr>
        </w:div>
        <w:div w:id="125315196">
          <w:marLeft w:val="480"/>
          <w:marRight w:val="0"/>
          <w:marTop w:val="0"/>
          <w:marBottom w:val="0"/>
          <w:divBdr>
            <w:top w:val="none" w:sz="0" w:space="0" w:color="auto"/>
            <w:left w:val="none" w:sz="0" w:space="0" w:color="auto"/>
            <w:bottom w:val="none" w:sz="0" w:space="0" w:color="auto"/>
            <w:right w:val="none" w:sz="0" w:space="0" w:color="auto"/>
          </w:divBdr>
        </w:div>
        <w:div w:id="386995531">
          <w:marLeft w:val="480"/>
          <w:marRight w:val="0"/>
          <w:marTop w:val="0"/>
          <w:marBottom w:val="0"/>
          <w:divBdr>
            <w:top w:val="none" w:sz="0" w:space="0" w:color="auto"/>
            <w:left w:val="none" w:sz="0" w:space="0" w:color="auto"/>
            <w:bottom w:val="none" w:sz="0" w:space="0" w:color="auto"/>
            <w:right w:val="none" w:sz="0" w:space="0" w:color="auto"/>
          </w:divBdr>
        </w:div>
        <w:div w:id="871457783">
          <w:marLeft w:val="480"/>
          <w:marRight w:val="0"/>
          <w:marTop w:val="0"/>
          <w:marBottom w:val="0"/>
          <w:divBdr>
            <w:top w:val="none" w:sz="0" w:space="0" w:color="auto"/>
            <w:left w:val="none" w:sz="0" w:space="0" w:color="auto"/>
            <w:bottom w:val="none" w:sz="0" w:space="0" w:color="auto"/>
            <w:right w:val="none" w:sz="0" w:space="0" w:color="auto"/>
          </w:divBdr>
        </w:div>
        <w:div w:id="1329096789">
          <w:marLeft w:val="480"/>
          <w:marRight w:val="0"/>
          <w:marTop w:val="0"/>
          <w:marBottom w:val="0"/>
          <w:divBdr>
            <w:top w:val="none" w:sz="0" w:space="0" w:color="auto"/>
            <w:left w:val="none" w:sz="0" w:space="0" w:color="auto"/>
            <w:bottom w:val="none" w:sz="0" w:space="0" w:color="auto"/>
            <w:right w:val="none" w:sz="0" w:space="0" w:color="auto"/>
          </w:divBdr>
        </w:div>
        <w:div w:id="79833343">
          <w:marLeft w:val="480"/>
          <w:marRight w:val="0"/>
          <w:marTop w:val="0"/>
          <w:marBottom w:val="0"/>
          <w:divBdr>
            <w:top w:val="none" w:sz="0" w:space="0" w:color="auto"/>
            <w:left w:val="none" w:sz="0" w:space="0" w:color="auto"/>
            <w:bottom w:val="none" w:sz="0" w:space="0" w:color="auto"/>
            <w:right w:val="none" w:sz="0" w:space="0" w:color="auto"/>
          </w:divBdr>
        </w:div>
        <w:div w:id="19860906">
          <w:marLeft w:val="480"/>
          <w:marRight w:val="0"/>
          <w:marTop w:val="0"/>
          <w:marBottom w:val="0"/>
          <w:divBdr>
            <w:top w:val="none" w:sz="0" w:space="0" w:color="auto"/>
            <w:left w:val="none" w:sz="0" w:space="0" w:color="auto"/>
            <w:bottom w:val="none" w:sz="0" w:space="0" w:color="auto"/>
            <w:right w:val="none" w:sz="0" w:space="0" w:color="auto"/>
          </w:divBdr>
        </w:div>
        <w:div w:id="1330140595">
          <w:marLeft w:val="480"/>
          <w:marRight w:val="0"/>
          <w:marTop w:val="0"/>
          <w:marBottom w:val="0"/>
          <w:divBdr>
            <w:top w:val="none" w:sz="0" w:space="0" w:color="auto"/>
            <w:left w:val="none" w:sz="0" w:space="0" w:color="auto"/>
            <w:bottom w:val="none" w:sz="0" w:space="0" w:color="auto"/>
            <w:right w:val="none" w:sz="0" w:space="0" w:color="auto"/>
          </w:divBdr>
        </w:div>
        <w:div w:id="1154251122">
          <w:marLeft w:val="480"/>
          <w:marRight w:val="0"/>
          <w:marTop w:val="0"/>
          <w:marBottom w:val="0"/>
          <w:divBdr>
            <w:top w:val="none" w:sz="0" w:space="0" w:color="auto"/>
            <w:left w:val="none" w:sz="0" w:space="0" w:color="auto"/>
            <w:bottom w:val="none" w:sz="0" w:space="0" w:color="auto"/>
            <w:right w:val="none" w:sz="0" w:space="0" w:color="auto"/>
          </w:divBdr>
        </w:div>
        <w:div w:id="468977957">
          <w:marLeft w:val="480"/>
          <w:marRight w:val="0"/>
          <w:marTop w:val="0"/>
          <w:marBottom w:val="0"/>
          <w:divBdr>
            <w:top w:val="none" w:sz="0" w:space="0" w:color="auto"/>
            <w:left w:val="none" w:sz="0" w:space="0" w:color="auto"/>
            <w:bottom w:val="none" w:sz="0" w:space="0" w:color="auto"/>
            <w:right w:val="none" w:sz="0" w:space="0" w:color="auto"/>
          </w:divBdr>
        </w:div>
        <w:div w:id="1932812422">
          <w:marLeft w:val="480"/>
          <w:marRight w:val="0"/>
          <w:marTop w:val="0"/>
          <w:marBottom w:val="0"/>
          <w:divBdr>
            <w:top w:val="none" w:sz="0" w:space="0" w:color="auto"/>
            <w:left w:val="none" w:sz="0" w:space="0" w:color="auto"/>
            <w:bottom w:val="none" w:sz="0" w:space="0" w:color="auto"/>
            <w:right w:val="none" w:sz="0" w:space="0" w:color="auto"/>
          </w:divBdr>
        </w:div>
        <w:div w:id="1757819391">
          <w:marLeft w:val="480"/>
          <w:marRight w:val="0"/>
          <w:marTop w:val="0"/>
          <w:marBottom w:val="0"/>
          <w:divBdr>
            <w:top w:val="none" w:sz="0" w:space="0" w:color="auto"/>
            <w:left w:val="none" w:sz="0" w:space="0" w:color="auto"/>
            <w:bottom w:val="none" w:sz="0" w:space="0" w:color="auto"/>
            <w:right w:val="none" w:sz="0" w:space="0" w:color="auto"/>
          </w:divBdr>
        </w:div>
        <w:div w:id="1694571987">
          <w:marLeft w:val="480"/>
          <w:marRight w:val="0"/>
          <w:marTop w:val="0"/>
          <w:marBottom w:val="0"/>
          <w:divBdr>
            <w:top w:val="none" w:sz="0" w:space="0" w:color="auto"/>
            <w:left w:val="none" w:sz="0" w:space="0" w:color="auto"/>
            <w:bottom w:val="none" w:sz="0" w:space="0" w:color="auto"/>
            <w:right w:val="none" w:sz="0" w:space="0" w:color="auto"/>
          </w:divBdr>
        </w:div>
        <w:div w:id="1303079750">
          <w:marLeft w:val="480"/>
          <w:marRight w:val="0"/>
          <w:marTop w:val="0"/>
          <w:marBottom w:val="0"/>
          <w:divBdr>
            <w:top w:val="none" w:sz="0" w:space="0" w:color="auto"/>
            <w:left w:val="none" w:sz="0" w:space="0" w:color="auto"/>
            <w:bottom w:val="none" w:sz="0" w:space="0" w:color="auto"/>
            <w:right w:val="none" w:sz="0" w:space="0" w:color="auto"/>
          </w:divBdr>
        </w:div>
      </w:divsChild>
    </w:div>
    <w:div w:id="487091025">
      <w:bodyDiv w:val="1"/>
      <w:marLeft w:val="0"/>
      <w:marRight w:val="0"/>
      <w:marTop w:val="0"/>
      <w:marBottom w:val="0"/>
      <w:divBdr>
        <w:top w:val="none" w:sz="0" w:space="0" w:color="auto"/>
        <w:left w:val="none" w:sz="0" w:space="0" w:color="auto"/>
        <w:bottom w:val="none" w:sz="0" w:space="0" w:color="auto"/>
        <w:right w:val="none" w:sz="0" w:space="0" w:color="auto"/>
      </w:divBdr>
    </w:div>
    <w:div w:id="488061651">
      <w:bodyDiv w:val="1"/>
      <w:marLeft w:val="0"/>
      <w:marRight w:val="0"/>
      <w:marTop w:val="0"/>
      <w:marBottom w:val="0"/>
      <w:divBdr>
        <w:top w:val="none" w:sz="0" w:space="0" w:color="auto"/>
        <w:left w:val="none" w:sz="0" w:space="0" w:color="auto"/>
        <w:bottom w:val="none" w:sz="0" w:space="0" w:color="auto"/>
        <w:right w:val="none" w:sz="0" w:space="0" w:color="auto"/>
      </w:divBdr>
    </w:div>
    <w:div w:id="491609206">
      <w:bodyDiv w:val="1"/>
      <w:marLeft w:val="0"/>
      <w:marRight w:val="0"/>
      <w:marTop w:val="0"/>
      <w:marBottom w:val="0"/>
      <w:divBdr>
        <w:top w:val="none" w:sz="0" w:space="0" w:color="auto"/>
        <w:left w:val="none" w:sz="0" w:space="0" w:color="auto"/>
        <w:bottom w:val="none" w:sz="0" w:space="0" w:color="auto"/>
        <w:right w:val="none" w:sz="0" w:space="0" w:color="auto"/>
      </w:divBdr>
    </w:div>
    <w:div w:id="495846959">
      <w:bodyDiv w:val="1"/>
      <w:marLeft w:val="0"/>
      <w:marRight w:val="0"/>
      <w:marTop w:val="0"/>
      <w:marBottom w:val="0"/>
      <w:divBdr>
        <w:top w:val="none" w:sz="0" w:space="0" w:color="auto"/>
        <w:left w:val="none" w:sz="0" w:space="0" w:color="auto"/>
        <w:bottom w:val="none" w:sz="0" w:space="0" w:color="auto"/>
        <w:right w:val="none" w:sz="0" w:space="0" w:color="auto"/>
      </w:divBdr>
    </w:div>
    <w:div w:id="503520611">
      <w:bodyDiv w:val="1"/>
      <w:marLeft w:val="0"/>
      <w:marRight w:val="0"/>
      <w:marTop w:val="0"/>
      <w:marBottom w:val="0"/>
      <w:divBdr>
        <w:top w:val="none" w:sz="0" w:space="0" w:color="auto"/>
        <w:left w:val="none" w:sz="0" w:space="0" w:color="auto"/>
        <w:bottom w:val="none" w:sz="0" w:space="0" w:color="auto"/>
        <w:right w:val="none" w:sz="0" w:space="0" w:color="auto"/>
      </w:divBdr>
    </w:div>
    <w:div w:id="505168163">
      <w:bodyDiv w:val="1"/>
      <w:marLeft w:val="0"/>
      <w:marRight w:val="0"/>
      <w:marTop w:val="0"/>
      <w:marBottom w:val="0"/>
      <w:divBdr>
        <w:top w:val="none" w:sz="0" w:space="0" w:color="auto"/>
        <w:left w:val="none" w:sz="0" w:space="0" w:color="auto"/>
        <w:bottom w:val="none" w:sz="0" w:space="0" w:color="auto"/>
        <w:right w:val="none" w:sz="0" w:space="0" w:color="auto"/>
      </w:divBdr>
    </w:div>
    <w:div w:id="512305130">
      <w:bodyDiv w:val="1"/>
      <w:marLeft w:val="0"/>
      <w:marRight w:val="0"/>
      <w:marTop w:val="0"/>
      <w:marBottom w:val="0"/>
      <w:divBdr>
        <w:top w:val="none" w:sz="0" w:space="0" w:color="auto"/>
        <w:left w:val="none" w:sz="0" w:space="0" w:color="auto"/>
        <w:bottom w:val="none" w:sz="0" w:space="0" w:color="auto"/>
        <w:right w:val="none" w:sz="0" w:space="0" w:color="auto"/>
      </w:divBdr>
    </w:div>
    <w:div w:id="516162294">
      <w:bodyDiv w:val="1"/>
      <w:marLeft w:val="0"/>
      <w:marRight w:val="0"/>
      <w:marTop w:val="0"/>
      <w:marBottom w:val="0"/>
      <w:divBdr>
        <w:top w:val="none" w:sz="0" w:space="0" w:color="auto"/>
        <w:left w:val="none" w:sz="0" w:space="0" w:color="auto"/>
        <w:bottom w:val="none" w:sz="0" w:space="0" w:color="auto"/>
        <w:right w:val="none" w:sz="0" w:space="0" w:color="auto"/>
      </w:divBdr>
    </w:div>
    <w:div w:id="516234943">
      <w:bodyDiv w:val="1"/>
      <w:marLeft w:val="0"/>
      <w:marRight w:val="0"/>
      <w:marTop w:val="0"/>
      <w:marBottom w:val="0"/>
      <w:divBdr>
        <w:top w:val="none" w:sz="0" w:space="0" w:color="auto"/>
        <w:left w:val="none" w:sz="0" w:space="0" w:color="auto"/>
        <w:bottom w:val="none" w:sz="0" w:space="0" w:color="auto"/>
        <w:right w:val="none" w:sz="0" w:space="0" w:color="auto"/>
      </w:divBdr>
    </w:div>
    <w:div w:id="520558527">
      <w:bodyDiv w:val="1"/>
      <w:marLeft w:val="0"/>
      <w:marRight w:val="0"/>
      <w:marTop w:val="0"/>
      <w:marBottom w:val="0"/>
      <w:divBdr>
        <w:top w:val="none" w:sz="0" w:space="0" w:color="auto"/>
        <w:left w:val="none" w:sz="0" w:space="0" w:color="auto"/>
        <w:bottom w:val="none" w:sz="0" w:space="0" w:color="auto"/>
        <w:right w:val="none" w:sz="0" w:space="0" w:color="auto"/>
      </w:divBdr>
      <w:divsChild>
        <w:div w:id="1413166062">
          <w:marLeft w:val="480"/>
          <w:marRight w:val="0"/>
          <w:marTop w:val="0"/>
          <w:marBottom w:val="0"/>
          <w:divBdr>
            <w:top w:val="none" w:sz="0" w:space="0" w:color="auto"/>
            <w:left w:val="none" w:sz="0" w:space="0" w:color="auto"/>
            <w:bottom w:val="none" w:sz="0" w:space="0" w:color="auto"/>
            <w:right w:val="none" w:sz="0" w:space="0" w:color="auto"/>
          </w:divBdr>
        </w:div>
        <w:div w:id="971522455">
          <w:marLeft w:val="480"/>
          <w:marRight w:val="0"/>
          <w:marTop w:val="0"/>
          <w:marBottom w:val="0"/>
          <w:divBdr>
            <w:top w:val="none" w:sz="0" w:space="0" w:color="auto"/>
            <w:left w:val="none" w:sz="0" w:space="0" w:color="auto"/>
            <w:bottom w:val="none" w:sz="0" w:space="0" w:color="auto"/>
            <w:right w:val="none" w:sz="0" w:space="0" w:color="auto"/>
          </w:divBdr>
        </w:div>
        <w:div w:id="1551069752">
          <w:marLeft w:val="480"/>
          <w:marRight w:val="0"/>
          <w:marTop w:val="0"/>
          <w:marBottom w:val="0"/>
          <w:divBdr>
            <w:top w:val="none" w:sz="0" w:space="0" w:color="auto"/>
            <w:left w:val="none" w:sz="0" w:space="0" w:color="auto"/>
            <w:bottom w:val="none" w:sz="0" w:space="0" w:color="auto"/>
            <w:right w:val="none" w:sz="0" w:space="0" w:color="auto"/>
          </w:divBdr>
        </w:div>
        <w:div w:id="234902945">
          <w:marLeft w:val="480"/>
          <w:marRight w:val="0"/>
          <w:marTop w:val="0"/>
          <w:marBottom w:val="0"/>
          <w:divBdr>
            <w:top w:val="none" w:sz="0" w:space="0" w:color="auto"/>
            <w:left w:val="none" w:sz="0" w:space="0" w:color="auto"/>
            <w:bottom w:val="none" w:sz="0" w:space="0" w:color="auto"/>
            <w:right w:val="none" w:sz="0" w:space="0" w:color="auto"/>
          </w:divBdr>
        </w:div>
        <w:div w:id="304821663">
          <w:marLeft w:val="480"/>
          <w:marRight w:val="0"/>
          <w:marTop w:val="0"/>
          <w:marBottom w:val="0"/>
          <w:divBdr>
            <w:top w:val="none" w:sz="0" w:space="0" w:color="auto"/>
            <w:left w:val="none" w:sz="0" w:space="0" w:color="auto"/>
            <w:bottom w:val="none" w:sz="0" w:space="0" w:color="auto"/>
            <w:right w:val="none" w:sz="0" w:space="0" w:color="auto"/>
          </w:divBdr>
        </w:div>
        <w:div w:id="845905426">
          <w:marLeft w:val="480"/>
          <w:marRight w:val="0"/>
          <w:marTop w:val="0"/>
          <w:marBottom w:val="0"/>
          <w:divBdr>
            <w:top w:val="none" w:sz="0" w:space="0" w:color="auto"/>
            <w:left w:val="none" w:sz="0" w:space="0" w:color="auto"/>
            <w:bottom w:val="none" w:sz="0" w:space="0" w:color="auto"/>
            <w:right w:val="none" w:sz="0" w:space="0" w:color="auto"/>
          </w:divBdr>
        </w:div>
        <w:div w:id="784425199">
          <w:marLeft w:val="480"/>
          <w:marRight w:val="0"/>
          <w:marTop w:val="0"/>
          <w:marBottom w:val="0"/>
          <w:divBdr>
            <w:top w:val="none" w:sz="0" w:space="0" w:color="auto"/>
            <w:left w:val="none" w:sz="0" w:space="0" w:color="auto"/>
            <w:bottom w:val="none" w:sz="0" w:space="0" w:color="auto"/>
            <w:right w:val="none" w:sz="0" w:space="0" w:color="auto"/>
          </w:divBdr>
        </w:div>
        <w:div w:id="648824092">
          <w:marLeft w:val="480"/>
          <w:marRight w:val="0"/>
          <w:marTop w:val="0"/>
          <w:marBottom w:val="0"/>
          <w:divBdr>
            <w:top w:val="none" w:sz="0" w:space="0" w:color="auto"/>
            <w:left w:val="none" w:sz="0" w:space="0" w:color="auto"/>
            <w:bottom w:val="none" w:sz="0" w:space="0" w:color="auto"/>
            <w:right w:val="none" w:sz="0" w:space="0" w:color="auto"/>
          </w:divBdr>
        </w:div>
        <w:div w:id="508444940">
          <w:marLeft w:val="480"/>
          <w:marRight w:val="0"/>
          <w:marTop w:val="0"/>
          <w:marBottom w:val="0"/>
          <w:divBdr>
            <w:top w:val="none" w:sz="0" w:space="0" w:color="auto"/>
            <w:left w:val="none" w:sz="0" w:space="0" w:color="auto"/>
            <w:bottom w:val="none" w:sz="0" w:space="0" w:color="auto"/>
            <w:right w:val="none" w:sz="0" w:space="0" w:color="auto"/>
          </w:divBdr>
        </w:div>
        <w:div w:id="609047133">
          <w:marLeft w:val="480"/>
          <w:marRight w:val="0"/>
          <w:marTop w:val="0"/>
          <w:marBottom w:val="0"/>
          <w:divBdr>
            <w:top w:val="none" w:sz="0" w:space="0" w:color="auto"/>
            <w:left w:val="none" w:sz="0" w:space="0" w:color="auto"/>
            <w:bottom w:val="none" w:sz="0" w:space="0" w:color="auto"/>
            <w:right w:val="none" w:sz="0" w:space="0" w:color="auto"/>
          </w:divBdr>
        </w:div>
        <w:div w:id="1913198111">
          <w:marLeft w:val="480"/>
          <w:marRight w:val="0"/>
          <w:marTop w:val="0"/>
          <w:marBottom w:val="0"/>
          <w:divBdr>
            <w:top w:val="none" w:sz="0" w:space="0" w:color="auto"/>
            <w:left w:val="none" w:sz="0" w:space="0" w:color="auto"/>
            <w:bottom w:val="none" w:sz="0" w:space="0" w:color="auto"/>
            <w:right w:val="none" w:sz="0" w:space="0" w:color="auto"/>
          </w:divBdr>
        </w:div>
        <w:div w:id="1678532586">
          <w:marLeft w:val="480"/>
          <w:marRight w:val="0"/>
          <w:marTop w:val="0"/>
          <w:marBottom w:val="0"/>
          <w:divBdr>
            <w:top w:val="none" w:sz="0" w:space="0" w:color="auto"/>
            <w:left w:val="none" w:sz="0" w:space="0" w:color="auto"/>
            <w:bottom w:val="none" w:sz="0" w:space="0" w:color="auto"/>
            <w:right w:val="none" w:sz="0" w:space="0" w:color="auto"/>
          </w:divBdr>
        </w:div>
        <w:div w:id="1648899384">
          <w:marLeft w:val="480"/>
          <w:marRight w:val="0"/>
          <w:marTop w:val="0"/>
          <w:marBottom w:val="0"/>
          <w:divBdr>
            <w:top w:val="none" w:sz="0" w:space="0" w:color="auto"/>
            <w:left w:val="none" w:sz="0" w:space="0" w:color="auto"/>
            <w:bottom w:val="none" w:sz="0" w:space="0" w:color="auto"/>
            <w:right w:val="none" w:sz="0" w:space="0" w:color="auto"/>
          </w:divBdr>
        </w:div>
        <w:div w:id="251743788">
          <w:marLeft w:val="480"/>
          <w:marRight w:val="0"/>
          <w:marTop w:val="0"/>
          <w:marBottom w:val="0"/>
          <w:divBdr>
            <w:top w:val="none" w:sz="0" w:space="0" w:color="auto"/>
            <w:left w:val="none" w:sz="0" w:space="0" w:color="auto"/>
            <w:bottom w:val="none" w:sz="0" w:space="0" w:color="auto"/>
            <w:right w:val="none" w:sz="0" w:space="0" w:color="auto"/>
          </w:divBdr>
        </w:div>
        <w:div w:id="512381852">
          <w:marLeft w:val="480"/>
          <w:marRight w:val="0"/>
          <w:marTop w:val="0"/>
          <w:marBottom w:val="0"/>
          <w:divBdr>
            <w:top w:val="none" w:sz="0" w:space="0" w:color="auto"/>
            <w:left w:val="none" w:sz="0" w:space="0" w:color="auto"/>
            <w:bottom w:val="none" w:sz="0" w:space="0" w:color="auto"/>
            <w:right w:val="none" w:sz="0" w:space="0" w:color="auto"/>
          </w:divBdr>
        </w:div>
        <w:div w:id="1409573176">
          <w:marLeft w:val="480"/>
          <w:marRight w:val="0"/>
          <w:marTop w:val="0"/>
          <w:marBottom w:val="0"/>
          <w:divBdr>
            <w:top w:val="none" w:sz="0" w:space="0" w:color="auto"/>
            <w:left w:val="none" w:sz="0" w:space="0" w:color="auto"/>
            <w:bottom w:val="none" w:sz="0" w:space="0" w:color="auto"/>
            <w:right w:val="none" w:sz="0" w:space="0" w:color="auto"/>
          </w:divBdr>
        </w:div>
        <w:div w:id="1481654866">
          <w:marLeft w:val="480"/>
          <w:marRight w:val="0"/>
          <w:marTop w:val="0"/>
          <w:marBottom w:val="0"/>
          <w:divBdr>
            <w:top w:val="none" w:sz="0" w:space="0" w:color="auto"/>
            <w:left w:val="none" w:sz="0" w:space="0" w:color="auto"/>
            <w:bottom w:val="none" w:sz="0" w:space="0" w:color="auto"/>
            <w:right w:val="none" w:sz="0" w:space="0" w:color="auto"/>
          </w:divBdr>
        </w:div>
        <w:div w:id="1575895062">
          <w:marLeft w:val="480"/>
          <w:marRight w:val="0"/>
          <w:marTop w:val="0"/>
          <w:marBottom w:val="0"/>
          <w:divBdr>
            <w:top w:val="none" w:sz="0" w:space="0" w:color="auto"/>
            <w:left w:val="none" w:sz="0" w:space="0" w:color="auto"/>
            <w:bottom w:val="none" w:sz="0" w:space="0" w:color="auto"/>
            <w:right w:val="none" w:sz="0" w:space="0" w:color="auto"/>
          </w:divBdr>
        </w:div>
        <w:div w:id="104157361">
          <w:marLeft w:val="480"/>
          <w:marRight w:val="0"/>
          <w:marTop w:val="0"/>
          <w:marBottom w:val="0"/>
          <w:divBdr>
            <w:top w:val="none" w:sz="0" w:space="0" w:color="auto"/>
            <w:left w:val="none" w:sz="0" w:space="0" w:color="auto"/>
            <w:bottom w:val="none" w:sz="0" w:space="0" w:color="auto"/>
            <w:right w:val="none" w:sz="0" w:space="0" w:color="auto"/>
          </w:divBdr>
        </w:div>
        <w:div w:id="187958481">
          <w:marLeft w:val="480"/>
          <w:marRight w:val="0"/>
          <w:marTop w:val="0"/>
          <w:marBottom w:val="0"/>
          <w:divBdr>
            <w:top w:val="none" w:sz="0" w:space="0" w:color="auto"/>
            <w:left w:val="none" w:sz="0" w:space="0" w:color="auto"/>
            <w:bottom w:val="none" w:sz="0" w:space="0" w:color="auto"/>
            <w:right w:val="none" w:sz="0" w:space="0" w:color="auto"/>
          </w:divBdr>
        </w:div>
      </w:divsChild>
    </w:div>
    <w:div w:id="522088382">
      <w:bodyDiv w:val="1"/>
      <w:marLeft w:val="0"/>
      <w:marRight w:val="0"/>
      <w:marTop w:val="0"/>
      <w:marBottom w:val="0"/>
      <w:divBdr>
        <w:top w:val="none" w:sz="0" w:space="0" w:color="auto"/>
        <w:left w:val="none" w:sz="0" w:space="0" w:color="auto"/>
        <w:bottom w:val="none" w:sz="0" w:space="0" w:color="auto"/>
        <w:right w:val="none" w:sz="0" w:space="0" w:color="auto"/>
      </w:divBdr>
    </w:div>
    <w:div w:id="522863926">
      <w:bodyDiv w:val="1"/>
      <w:marLeft w:val="0"/>
      <w:marRight w:val="0"/>
      <w:marTop w:val="0"/>
      <w:marBottom w:val="0"/>
      <w:divBdr>
        <w:top w:val="none" w:sz="0" w:space="0" w:color="auto"/>
        <w:left w:val="none" w:sz="0" w:space="0" w:color="auto"/>
        <w:bottom w:val="none" w:sz="0" w:space="0" w:color="auto"/>
        <w:right w:val="none" w:sz="0" w:space="0" w:color="auto"/>
      </w:divBdr>
    </w:div>
    <w:div w:id="529874938">
      <w:bodyDiv w:val="1"/>
      <w:marLeft w:val="0"/>
      <w:marRight w:val="0"/>
      <w:marTop w:val="0"/>
      <w:marBottom w:val="0"/>
      <w:divBdr>
        <w:top w:val="none" w:sz="0" w:space="0" w:color="auto"/>
        <w:left w:val="none" w:sz="0" w:space="0" w:color="auto"/>
        <w:bottom w:val="none" w:sz="0" w:space="0" w:color="auto"/>
        <w:right w:val="none" w:sz="0" w:space="0" w:color="auto"/>
      </w:divBdr>
    </w:div>
    <w:div w:id="531961293">
      <w:bodyDiv w:val="1"/>
      <w:marLeft w:val="0"/>
      <w:marRight w:val="0"/>
      <w:marTop w:val="0"/>
      <w:marBottom w:val="0"/>
      <w:divBdr>
        <w:top w:val="none" w:sz="0" w:space="0" w:color="auto"/>
        <w:left w:val="none" w:sz="0" w:space="0" w:color="auto"/>
        <w:bottom w:val="none" w:sz="0" w:space="0" w:color="auto"/>
        <w:right w:val="none" w:sz="0" w:space="0" w:color="auto"/>
      </w:divBdr>
    </w:div>
    <w:div w:id="531965386">
      <w:bodyDiv w:val="1"/>
      <w:marLeft w:val="0"/>
      <w:marRight w:val="0"/>
      <w:marTop w:val="0"/>
      <w:marBottom w:val="0"/>
      <w:divBdr>
        <w:top w:val="none" w:sz="0" w:space="0" w:color="auto"/>
        <w:left w:val="none" w:sz="0" w:space="0" w:color="auto"/>
        <w:bottom w:val="none" w:sz="0" w:space="0" w:color="auto"/>
        <w:right w:val="none" w:sz="0" w:space="0" w:color="auto"/>
      </w:divBdr>
    </w:div>
    <w:div w:id="556474821">
      <w:bodyDiv w:val="1"/>
      <w:marLeft w:val="0"/>
      <w:marRight w:val="0"/>
      <w:marTop w:val="0"/>
      <w:marBottom w:val="0"/>
      <w:divBdr>
        <w:top w:val="none" w:sz="0" w:space="0" w:color="auto"/>
        <w:left w:val="none" w:sz="0" w:space="0" w:color="auto"/>
        <w:bottom w:val="none" w:sz="0" w:space="0" w:color="auto"/>
        <w:right w:val="none" w:sz="0" w:space="0" w:color="auto"/>
      </w:divBdr>
      <w:divsChild>
        <w:div w:id="499543998">
          <w:marLeft w:val="480"/>
          <w:marRight w:val="0"/>
          <w:marTop w:val="0"/>
          <w:marBottom w:val="0"/>
          <w:divBdr>
            <w:top w:val="none" w:sz="0" w:space="0" w:color="auto"/>
            <w:left w:val="none" w:sz="0" w:space="0" w:color="auto"/>
            <w:bottom w:val="none" w:sz="0" w:space="0" w:color="auto"/>
            <w:right w:val="none" w:sz="0" w:space="0" w:color="auto"/>
          </w:divBdr>
        </w:div>
        <w:div w:id="743574249">
          <w:marLeft w:val="480"/>
          <w:marRight w:val="0"/>
          <w:marTop w:val="0"/>
          <w:marBottom w:val="0"/>
          <w:divBdr>
            <w:top w:val="none" w:sz="0" w:space="0" w:color="auto"/>
            <w:left w:val="none" w:sz="0" w:space="0" w:color="auto"/>
            <w:bottom w:val="none" w:sz="0" w:space="0" w:color="auto"/>
            <w:right w:val="none" w:sz="0" w:space="0" w:color="auto"/>
          </w:divBdr>
        </w:div>
        <w:div w:id="1990472781">
          <w:marLeft w:val="480"/>
          <w:marRight w:val="0"/>
          <w:marTop w:val="0"/>
          <w:marBottom w:val="0"/>
          <w:divBdr>
            <w:top w:val="none" w:sz="0" w:space="0" w:color="auto"/>
            <w:left w:val="none" w:sz="0" w:space="0" w:color="auto"/>
            <w:bottom w:val="none" w:sz="0" w:space="0" w:color="auto"/>
            <w:right w:val="none" w:sz="0" w:space="0" w:color="auto"/>
          </w:divBdr>
        </w:div>
        <w:div w:id="1117482354">
          <w:marLeft w:val="480"/>
          <w:marRight w:val="0"/>
          <w:marTop w:val="0"/>
          <w:marBottom w:val="0"/>
          <w:divBdr>
            <w:top w:val="none" w:sz="0" w:space="0" w:color="auto"/>
            <w:left w:val="none" w:sz="0" w:space="0" w:color="auto"/>
            <w:bottom w:val="none" w:sz="0" w:space="0" w:color="auto"/>
            <w:right w:val="none" w:sz="0" w:space="0" w:color="auto"/>
          </w:divBdr>
        </w:div>
        <w:div w:id="1790318409">
          <w:marLeft w:val="480"/>
          <w:marRight w:val="0"/>
          <w:marTop w:val="0"/>
          <w:marBottom w:val="0"/>
          <w:divBdr>
            <w:top w:val="none" w:sz="0" w:space="0" w:color="auto"/>
            <w:left w:val="none" w:sz="0" w:space="0" w:color="auto"/>
            <w:bottom w:val="none" w:sz="0" w:space="0" w:color="auto"/>
            <w:right w:val="none" w:sz="0" w:space="0" w:color="auto"/>
          </w:divBdr>
        </w:div>
        <w:div w:id="277032327">
          <w:marLeft w:val="480"/>
          <w:marRight w:val="0"/>
          <w:marTop w:val="0"/>
          <w:marBottom w:val="0"/>
          <w:divBdr>
            <w:top w:val="none" w:sz="0" w:space="0" w:color="auto"/>
            <w:left w:val="none" w:sz="0" w:space="0" w:color="auto"/>
            <w:bottom w:val="none" w:sz="0" w:space="0" w:color="auto"/>
            <w:right w:val="none" w:sz="0" w:space="0" w:color="auto"/>
          </w:divBdr>
        </w:div>
        <w:div w:id="1612928779">
          <w:marLeft w:val="480"/>
          <w:marRight w:val="0"/>
          <w:marTop w:val="0"/>
          <w:marBottom w:val="0"/>
          <w:divBdr>
            <w:top w:val="none" w:sz="0" w:space="0" w:color="auto"/>
            <w:left w:val="none" w:sz="0" w:space="0" w:color="auto"/>
            <w:bottom w:val="none" w:sz="0" w:space="0" w:color="auto"/>
            <w:right w:val="none" w:sz="0" w:space="0" w:color="auto"/>
          </w:divBdr>
        </w:div>
        <w:div w:id="2099406858">
          <w:marLeft w:val="480"/>
          <w:marRight w:val="0"/>
          <w:marTop w:val="0"/>
          <w:marBottom w:val="0"/>
          <w:divBdr>
            <w:top w:val="none" w:sz="0" w:space="0" w:color="auto"/>
            <w:left w:val="none" w:sz="0" w:space="0" w:color="auto"/>
            <w:bottom w:val="none" w:sz="0" w:space="0" w:color="auto"/>
            <w:right w:val="none" w:sz="0" w:space="0" w:color="auto"/>
          </w:divBdr>
        </w:div>
        <w:div w:id="951858463">
          <w:marLeft w:val="480"/>
          <w:marRight w:val="0"/>
          <w:marTop w:val="0"/>
          <w:marBottom w:val="0"/>
          <w:divBdr>
            <w:top w:val="none" w:sz="0" w:space="0" w:color="auto"/>
            <w:left w:val="none" w:sz="0" w:space="0" w:color="auto"/>
            <w:bottom w:val="none" w:sz="0" w:space="0" w:color="auto"/>
            <w:right w:val="none" w:sz="0" w:space="0" w:color="auto"/>
          </w:divBdr>
        </w:div>
        <w:div w:id="103767237">
          <w:marLeft w:val="480"/>
          <w:marRight w:val="0"/>
          <w:marTop w:val="0"/>
          <w:marBottom w:val="0"/>
          <w:divBdr>
            <w:top w:val="none" w:sz="0" w:space="0" w:color="auto"/>
            <w:left w:val="none" w:sz="0" w:space="0" w:color="auto"/>
            <w:bottom w:val="none" w:sz="0" w:space="0" w:color="auto"/>
            <w:right w:val="none" w:sz="0" w:space="0" w:color="auto"/>
          </w:divBdr>
        </w:div>
        <w:div w:id="1931810480">
          <w:marLeft w:val="480"/>
          <w:marRight w:val="0"/>
          <w:marTop w:val="0"/>
          <w:marBottom w:val="0"/>
          <w:divBdr>
            <w:top w:val="none" w:sz="0" w:space="0" w:color="auto"/>
            <w:left w:val="none" w:sz="0" w:space="0" w:color="auto"/>
            <w:bottom w:val="none" w:sz="0" w:space="0" w:color="auto"/>
            <w:right w:val="none" w:sz="0" w:space="0" w:color="auto"/>
          </w:divBdr>
        </w:div>
        <w:div w:id="1582638056">
          <w:marLeft w:val="480"/>
          <w:marRight w:val="0"/>
          <w:marTop w:val="0"/>
          <w:marBottom w:val="0"/>
          <w:divBdr>
            <w:top w:val="none" w:sz="0" w:space="0" w:color="auto"/>
            <w:left w:val="none" w:sz="0" w:space="0" w:color="auto"/>
            <w:bottom w:val="none" w:sz="0" w:space="0" w:color="auto"/>
            <w:right w:val="none" w:sz="0" w:space="0" w:color="auto"/>
          </w:divBdr>
        </w:div>
        <w:div w:id="241335519">
          <w:marLeft w:val="480"/>
          <w:marRight w:val="0"/>
          <w:marTop w:val="0"/>
          <w:marBottom w:val="0"/>
          <w:divBdr>
            <w:top w:val="none" w:sz="0" w:space="0" w:color="auto"/>
            <w:left w:val="none" w:sz="0" w:space="0" w:color="auto"/>
            <w:bottom w:val="none" w:sz="0" w:space="0" w:color="auto"/>
            <w:right w:val="none" w:sz="0" w:space="0" w:color="auto"/>
          </w:divBdr>
        </w:div>
        <w:div w:id="385834454">
          <w:marLeft w:val="480"/>
          <w:marRight w:val="0"/>
          <w:marTop w:val="0"/>
          <w:marBottom w:val="0"/>
          <w:divBdr>
            <w:top w:val="none" w:sz="0" w:space="0" w:color="auto"/>
            <w:left w:val="none" w:sz="0" w:space="0" w:color="auto"/>
            <w:bottom w:val="none" w:sz="0" w:space="0" w:color="auto"/>
            <w:right w:val="none" w:sz="0" w:space="0" w:color="auto"/>
          </w:divBdr>
        </w:div>
        <w:div w:id="587740101">
          <w:marLeft w:val="480"/>
          <w:marRight w:val="0"/>
          <w:marTop w:val="0"/>
          <w:marBottom w:val="0"/>
          <w:divBdr>
            <w:top w:val="none" w:sz="0" w:space="0" w:color="auto"/>
            <w:left w:val="none" w:sz="0" w:space="0" w:color="auto"/>
            <w:bottom w:val="none" w:sz="0" w:space="0" w:color="auto"/>
            <w:right w:val="none" w:sz="0" w:space="0" w:color="auto"/>
          </w:divBdr>
        </w:div>
        <w:div w:id="406995596">
          <w:marLeft w:val="480"/>
          <w:marRight w:val="0"/>
          <w:marTop w:val="0"/>
          <w:marBottom w:val="0"/>
          <w:divBdr>
            <w:top w:val="none" w:sz="0" w:space="0" w:color="auto"/>
            <w:left w:val="none" w:sz="0" w:space="0" w:color="auto"/>
            <w:bottom w:val="none" w:sz="0" w:space="0" w:color="auto"/>
            <w:right w:val="none" w:sz="0" w:space="0" w:color="auto"/>
          </w:divBdr>
        </w:div>
        <w:div w:id="911231085">
          <w:marLeft w:val="480"/>
          <w:marRight w:val="0"/>
          <w:marTop w:val="0"/>
          <w:marBottom w:val="0"/>
          <w:divBdr>
            <w:top w:val="none" w:sz="0" w:space="0" w:color="auto"/>
            <w:left w:val="none" w:sz="0" w:space="0" w:color="auto"/>
            <w:bottom w:val="none" w:sz="0" w:space="0" w:color="auto"/>
            <w:right w:val="none" w:sz="0" w:space="0" w:color="auto"/>
          </w:divBdr>
        </w:div>
        <w:div w:id="1900358876">
          <w:marLeft w:val="480"/>
          <w:marRight w:val="0"/>
          <w:marTop w:val="0"/>
          <w:marBottom w:val="0"/>
          <w:divBdr>
            <w:top w:val="none" w:sz="0" w:space="0" w:color="auto"/>
            <w:left w:val="none" w:sz="0" w:space="0" w:color="auto"/>
            <w:bottom w:val="none" w:sz="0" w:space="0" w:color="auto"/>
            <w:right w:val="none" w:sz="0" w:space="0" w:color="auto"/>
          </w:divBdr>
        </w:div>
        <w:div w:id="360935492">
          <w:marLeft w:val="480"/>
          <w:marRight w:val="0"/>
          <w:marTop w:val="0"/>
          <w:marBottom w:val="0"/>
          <w:divBdr>
            <w:top w:val="none" w:sz="0" w:space="0" w:color="auto"/>
            <w:left w:val="none" w:sz="0" w:space="0" w:color="auto"/>
            <w:bottom w:val="none" w:sz="0" w:space="0" w:color="auto"/>
            <w:right w:val="none" w:sz="0" w:space="0" w:color="auto"/>
          </w:divBdr>
        </w:div>
        <w:div w:id="538322182">
          <w:marLeft w:val="480"/>
          <w:marRight w:val="0"/>
          <w:marTop w:val="0"/>
          <w:marBottom w:val="0"/>
          <w:divBdr>
            <w:top w:val="none" w:sz="0" w:space="0" w:color="auto"/>
            <w:left w:val="none" w:sz="0" w:space="0" w:color="auto"/>
            <w:bottom w:val="none" w:sz="0" w:space="0" w:color="auto"/>
            <w:right w:val="none" w:sz="0" w:space="0" w:color="auto"/>
          </w:divBdr>
        </w:div>
        <w:div w:id="947812892">
          <w:marLeft w:val="480"/>
          <w:marRight w:val="0"/>
          <w:marTop w:val="0"/>
          <w:marBottom w:val="0"/>
          <w:divBdr>
            <w:top w:val="none" w:sz="0" w:space="0" w:color="auto"/>
            <w:left w:val="none" w:sz="0" w:space="0" w:color="auto"/>
            <w:bottom w:val="none" w:sz="0" w:space="0" w:color="auto"/>
            <w:right w:val="none" w:sz="0" w:space="0" w:color="auto"/>
          </w:divBdr>
        </w:div>
        <w:div w:id="692418182">
          <w:marLeft w:val="480"/>
          <w:marRight w:val="0"/>
          <w:marTop w:val="0"/>
          <w:marBottom w:val="0"/>
          <w:divBdr>
            <w:top w:val="none" w:sz="0" w:space="0" w:color="auto"/>
            <w:left w:val="none" w:sz="0" w:space="0" w:color="auto"/>
            <w:bottom w:val="none" w:sz="0" w:space="0" w:color="auto"/>
            <w:right w:val="none" w:sz="0" w:space="0" w:color="auto"/>
          </w:divBdr>
        </w:div>
        <w:div w:id="1953589337">
          <w:marLeft w:val="480"/>
          <w:marRight w:val="0"/>
          <w:marTop w:val="0"/>
          <w:marBottom w:val="0"/>
          <w:divBdr>
            <w:top w:val="none" w:sz="0" w:space="0" w:color="auto"/>
            <w:left w:val="none" w:sz="0" w:space="0" w:color="auto"/>
            <w:bottom w:val="none" w:sz="0" w:space="0" w:color="auto"/>
            <w:right w:val="none" w:sz="0" w:space="0" w:color="auto"/>
          </w:divBdr>
        </w:div>
        <w:div w:id="1228762192">
          <w:marLeft w:val="480"/>
          <w:marRight w:val="0"/>
          <w:marTop w:val="0"/>
          <w:marBottom w:val="0"/>
          <w:divBdr>
            <w:top w:val="none" w:sz="0" w:space="0" w:color="auto"/>
            <w:left w:val="none" w:sz="0" w:space="0" w:color="auto"/>
            <w:bottom w:val="none" w:sz="0" w:space="0" w:color="auto"/>
            <w:right w:val="none" w:sz="0" w:space="0" w:color="auto"/>
          </w:divBdr>
        </w:div>
        <w:div w:id="300035076">
          <w:marLeft w:val="480"/>
          <w:marRight w:val="0"/>
          <w:marTop w:val="0"/>
          <w:marBottom w:val="0"/>
          <w:divBdr>
            <w:top w:val="none" w:sz="0" w:space="0" w:color="auto"/>
            <w:left w:val="none" w:sz="0" w:space="0" w:color="auto"/>
            <w:bottom w:val="none" w:sz="0" w:space="0" w:color="auto"/>
            <w:right w:val="none" w:sz="0" w:space="0" w:color="auto"/>
          </w:divBdr>
        </w:div>
        <w:div w:id="186524949">
          <w:marLeft w:val="480"/>
          <w:marRight w:val="0"/>
          <w:marTop w:val="0"/>
          <w:marBottom w:val="0"/>
          <w:divBdr>
            <w:top w:val="none" w:sz="0" w:space="0" w:color="auto"/>
            <w:left w:val="none" w:sz="0" w:space="0" w:color="auto"/>
            <w:bottom w:val="none" w:sz="0" w:space="0" w:color="auto"/>
            <w:right w:val="none" w:sz="0" w:space="0" w:color="auto"/>
          </w:divBdr>
        </w:div>
        <w:div w:id="1683893114">
          <w:marLeft w:val="480"/>
          <w:marRight w:val="0"/>
          <w:marTop w:val="0"/>
          <w:marBottom w:val="0"/>
          <w:divBdr>
            <w:top w:val="none" w:sz="0" w:space="0" w:color="auto"/>
            <w:left w:val="none" w:sz="0" w:space="0" w:color="auto"/>
            <w:bottom w:val="none" w:sz="0" w:space="0" w:color="auto"/>
            <w:right w:val="none" w:sz="0" w:space="0" w:color="auto"/>
          </w:divBdr>
        </w:div>
        <w:div w:id="1830101006">
          <w:marLeft w:val="480"/>
          <w:marRight w:val="0"/>
          <w:marTop w:val="0"/>
          <w:marBottom w:val="0"/>
          <w:divBdr>
            <w:top w:val="none" w:sz="0" w:space="0" w:color="auto"/>
            <w:left w:val="none" w:sz="0" w:space="0" w:color="auto"/>
            <w:bottom w:val="none" w:sz="0" w:space="0" w:color="auto"/>
            <w:right w:val="none" w:sz="0" w:space="0" w:color="auto"/>
          </w:divBdr>
        </w:div>
        <w:div w:id="1240214180">
          <w:marLeft w:val="480"/>
          <w:marRight w:val="0"/>
          <w:marTop w:val="0"/>
          <w:marBottom w:val="0"/>
          <w:divBdr>
            <w:top w:val="none" w:sz="0" w:space="0" w:color="auto"/>
            <w:left w:val="none" w:sz="0" w:space="0" w:color="auto"/>
            <w:bottom w:val="none" w:sz="0" w:space="0" w:color="auto"/>
            <w:right w:val="none" w:sz="0" w:space="0" w:color="auto"/>
          </w:divBdr>
        </w:div>
        <w:div w:id="771586638">
          <w:marLeft w:val="480"/>
          <w:marRight w:val="0"/>
          <w:marTop w:val="0"/>
          <w:marBottom w:val="0"/>
          <w:divBdr>
            <w:top w:val="none" w:sz="0" w:space="0" w:color="auto"/>
            <w:left w:val="none" w:sz="0" w:space="0" w:color="auto"/>
            <w:bottom w:val="none" w:sz="0" w:space="0" w:color="auto"/>
            <w:right w:val="none" w:sz="0" w:space="0" w:color="auto"/>
          </w:divBdr>
        </w:div>
        <w:div w:id="1407410952">
          <w:marLeft w:val="480"/>
          <w:marRight w:val="0"/>
          <w:marTop w:val="0"/>
          <w:marBottom w:val="0"/>
          <w:divBdr>
            <w:top w:val="none" w:sz="0" w:space="0" w:color="auto"/>
            <w:left w:val="none" w:sz="0" w:space="0" w:color="auto"/>
            <w:bottom w:val="none" w:sz="0" w:space="0" w:color="auto"/>
            <w:right w:val="none" w:sz="0" w:space="0" w:color="auto"/>
          </w:divBdr>
        </w:div>
        <w:div w:id="1789230150">
          <w:marLeft w:val="480"/>
          <w:marRight w:val="0"/>
          <w:marTop w:val="0"/>
          <w:marBottom w:val="0"/>
          <w:divBdr>
            <w:top w:val="none" w:sz="0" w:space="0" w:color="auto"/>
            <w:left w:val="none" w:sz="0" w:space="0" w:color="auto"/>
            <w:bottom w:val="none" w:sz="0" w:space="0" w:color="auto"/>
            <w:right w:val="none" w:sz="0" w:space="0" w:color="auto"/>
          </w:divBdr>
        </w:div>
        <w:div w:id="237206084">
          <w:marLeft w:val="480"/>
          <w:marRight w:val="0"/>
          <w:marTop w:val="0"/>
          <w:marBottom w:val="0"/>
          <w:divBdr>
            <w:top w:val="none" w:sz="0" w:space="0" w:color="auto"/>
            <w:left w:val="none" w:sz="0" w:space="0" w:color="auto"/>
            <w:bottom w:val="none" w:sz="0" w:space="0" w:color="auto"/>
            <w:right w:val="none" w:sz="0" w:space="0" w:color="auto"/>
          </w:divBdr>
        </w:div>
        <w:div w:id="1515656692">
          <w:marLeft w:val="480"/>
          <w:marRight w:val="0"/>
          <w:marTop w:val="0"/>
          <w:marBottom w:val="0"/>
          <w:divBdr>
            <w:top w:val="none" w:sz="0" w:space="0" w:color="auto"/>
            <w:left w:val="none" w:sz="0" w:space="0" w:color="auto"/>
            <w:bottom w:val="none" w:sz="0" w:space="0" w:color="auto"/>
            <w:right w:val="none" w:sz="0" w:space="0" w:color="auto"/>
          </w:divBdr>
        </w:div>
        <w:div w:id="793642675">
          <w:marLeft w:val="480"/>
          <w:marRight w:val="0"/>
          <w:marTop w:val="0"/>
          <w:marBottom w:val="0"/>
          <w:divBdr>
            <w:top w:val="none" w:sz="0" w:space="0" w:color="auto"/>
            <w:left w:val="none" w:sz="0" w:space="0" w:color="auto"/>
            <w:bottom w:val="none" w:sz="0" w:space="0" w:color="auto"/>
            <w:right w:val="none" w:sz="0" w:space="0" w:color="auto"/>
          </w:divBdr>
        </w:div>
        <w:div w:id="1561402258">
          <w:marLeft w:val="480"/>
          <w:marRight w:val="0"/>
          <w:marTop w:val="0"/>
          <w:marBottom w:val="0"/>
          <w:divBdr>
            <w:top w:val="none" w:sz="0" w:space="0" w:color="auto"/>
            <w:left w:val="none" w:sz="0" w:space="0" w:color="auto"/>
            <w:bottom w:val="none" w:sz="0" w:space="0" w:color="auto"/>
            <w:right w:val="none" w:sz="0" w:space="0" w:color="auto"/>
          </w:divBdr>
        </w:div>
        <w:div w:id="1249996203">
          <w:marLeft w:val="480"/>
          <w:marRight w:val="0"/>
          <w:marTop w:val="0"/>
          <w:marBottom w:val="0"/>
          <w:divBdr>
            <w:top w:val="none" w:sz="0" w:space="0" w:color="auto"/>
            <w:left w:val="none" w:sz="0" w:space="0" w:color="auto"/>
            <w:bottom w:val="none" w:sz="0" w:space="0" w:color="auto"/>
            <w:right w:val="none" w:sz="0" w:space="0" w:color="auto"/>
          </w:divBdr>
        </w:div>
        <w:div w:id="1188520448">
          <w:marLeft w:val="480"/>
          <w:marRight w:val="0"/>
          <w:marTop w:val="0"/>
          <w:marBottom w:val="0"/>
          <w:divBdr>
            <w:top w:val="none" w:sz="0" w:space="0" w:color="auto"/>
            <w:left w:val="none" w:sz="0" w:space="0" w:color="auto"/>
            <w:bottom w:val="none" w:sz="0" w:space="0" w:color="auto"/>
            <w:right w:val="none" w:sz="0" w:space="0" w:color="auto"/>
          </w:divBdr>
        </w:div>
        <w:div w:id="1836139650">
          <w:marLeft w:val="480"/>
          <w:marRight w:val="0"/>
          <w:marTop w:val="0"/>
          <w:marBottom w:val="0"/>
          <w:divBdr>
            <w:top w:val="none" w:sz="0" w:space="0" w:color="auto"/>
            <w:left w:val="none" w:sz="0" w:space="0" w:color="auto"/>
            <w:bottom w:val="none" w:sz="0" w:space="0" w:color="auto"/>
            <w:right w:val="none" w:sz="0" w:space="0" w:color="auto"/>
          </w:divBdr>
        </w:div>
        <w:div w:id="974070225">
          <w:marLeft w:val="480"/>
          <w:marRight w:val="0"/>
          <w:marTop w:val="0"/>
          <w:marBottom w:val="0"/>
          <w:divBdr>
            <w:top w:val="none" w:sz="0" w:space="0" w:color="auto"/>
            <w:left w:val="none" w:sz="0" w:space="0" w:color="auto"/>
            <w:bottom w:val="none" w:sz="0" w:space="0" w:color="auto"/>
            <w:right w:val="none" w:sz="0" w:space="0" w:color="auto"/>
          </w:divBdr>
        </w:div>
      </w:divsChild>
    </w:div>
    <w:div w:id="557472606">
      <w:bodyDiv w:val="1"/>
      <w:marLeft w:val="0"/>
      <w:marRight w:val="0"/>
      <w:marTop w:val="0"/>
      <w:marBottom w:val="0"/>
      <w:divBdr>
        <w:top w:val="none" w:sz="0" w:space="0" w:color="auto"/>
        <w:left w:val="none" w:sz="0" w:space="0" w:color="auto"/>
        <w:bottom w:val="none" w:sz="0" w:space="0" w:color="auto"/>
        <w:right w:val="none" w:sz="0" w:space="0" w:color="auto"/>
      </w:divBdr>
      <w:divsChild>
        <w:div w:id="1577278345">
          <w:marLeft w:val="480"/>
          <w:marRight w:val="0"/>
          <w:marTop w:val="0"/>
          <w:marBottom w:val="0"/>
          <w:divBdr>
            <w:top w:val="none" w:sz="0" w:space="0" w:color="auto"/>
            <w:left w:val="none" w:sz="0" w:space="0" w:color="auto"/>
            <w:bottom w:val="none" w:sz="0" w:space="0" w:color="auto"/>
            <w:right w:val="none" w:sz="0" w:space="0" w:color="auto"/>
          </w:divBdr>
        </w:div>
        <w:div w:id="34626321">
          <w:marLeft w:val="480"/>
          <w:marRight w:val="0"/>
          <w:marTop w:val="0"/>
          <w:marBottom w:val="0"/>
          <w:divBdr>
            <w:top w:val="none" w:sz="0" w:space="0" w:color="auto"/>
            <w:left w:val="none" w:sz="0" w:space="0" w:color="auto"/>
            <w:bottom w:val="none" w:sz="0" w:space="0" w:color="auto"/>
            <w:right w:val="none" w:sz="0" w:space="0" w:color="auto"/>
          </w:divBdr>
        </w:div>
        <w:div w:id="220555774">
          <w:marLeft w:val="480"/>
          <w:marRight w:val="0"/>
          <w:marTop w:val="0"/>
          <w:marBottom w:val="0"/>
          <w:divBdr>
            <w:top w:val="none" w:sz="0" w:space="0" w:color="auto"/>
            <w:left w:val="none" w:sz="0" w:space="0" w:color="auto"/>
            <w:bottom w:val="none" w:sz="0" w:space="0" w:color="auto"/>
            <w:right w:val="none" w:sz="0" w:space="0" w:color="auto"/>
          </w:divBdr>
        </w:div>
        <w:div w:id="1850411484">
          <w:marLeft w:val="480"/>
          <w:marRight w:val="0"/>
          <w:marTop w:val="0"/>
          <w:marBottom w:val="0"/>
          <w:divBdr>
            <w:top w:val="none" w:sz="0" w:space="0" w:color="auto"/>
            <w:left w:val="none" w:sz="0" w:space="0" w:color="auto"/>
            <w:bottom w:val="none" w:sz="0" w:space="0" w:color="auto"/>
            <w:right w:val="none" w:sz="0" w:space="0" w:color="auto"/>
          </w:divBdr>
        </w:div>
        <w:div w:id="32462721">
          <w:marLeft w:val="480"/>
          <w:marRight w:val="0"/>
          <w:marTop w:val="0"/>
          <w:marBottom w:val="0"/>
          <w:divBdr>
            <w:top w:val="none" w:sz="0" w:space="0" w:color="auto"/>
            <w:left w:val="none" w:sz="0" w:space="0" w:color="auto"/>
            <w:bottom w:val="none" w:sz="0" w:space="0" w:color="auto"/>
            <w:right w:val="none" w:sz="0" w:space="0" w:color="auto"/>
          </w:divBdr>
        </w:div>
        <w:div w:id="158473642">
          <w:marLeft w:val="480"/>
          <w:marRight w:val="0"/>
          <w:marTop w:val="0"/>
          <w:marBottom w:val="0"/>
          <w:divBdr>
            <w:top w:val="none" w:sz="0" w:space="0" w:color="auto"/>
            <w:left w:val="none" w:sz="0" w:space="0" w:color="auto"/>
            <w:bottom w:val="none" w:sz="0" w:space="0" w:color="auto"/>
            <w:right w:val="none" w:sz="0" w:space="0" w:color="auto"/>
          </w:divBdr>
        </w:div>
        <w:div w:id="468018311">
          <w:marLeft w:val="480"/>
          <w:marRight w:val="0"/>
          <w:marTop w:val="0"/>
          <w:marBottom w:val="0"/>
          <w:divBdr>
            <w:top w:val="none" w:sz="0" w:space="0" w:color="auto"/>
            <w:left w:val="none" w:sz="0" w:space="0" w:color="auto"/>
            <w:bottom w:val="none" w:sz="0" w:space="0" w:color="auto"/>
            <w:right w:val="none" w:sz="0" w:space="0" w:color="auto"/>
          </w:divBdr>
        </w:div>
        <w:div w:id="1059018036">
          <w:marLeft w:val="480"/>
          <w:marRight w:val="0"/>
          <w:marTop w:val="0"/>
          <w:marBottom w:val="0"/>
          <w:divBdr>
            <w:top w:val="none" w:sz="0" w:space="0" w:color="auto"/>
            <w:left w:val="none" w:sz="0" w:space="0" w:color="auto"/>
            <w:bottom w:val="none" w:sz="0" w:space="0" w:color="auto"/>
            <w:right w:val="none" w:sz="0" w:space="0" w:color="auto"/>
          </w:divBdr>
        </w:div>
        <w:div w:id="338579717">
          <w:marLeft w:val="480"/>
          <w:marRight w:val="0"/>
          <w:marTop w:val="0"/>
          <w:marBottom w:val="0"/>
          <w:divBdr>
            <w:top w:val="none" w:sz="0" w:space="0" w:color="auto"/>
            <w:left w:val="none" w:sz="0" w:space="0" w:color="auto"/>
            <w:bottom w:val="none" w:sz="0" w:space="0" w:color="auto"/>
            <w:right w:val="none" w:sz="0" w:space="0" w:color="auto"/>
          </w:divBdr>
        </w:div>
        <w:div w:id="2141259411">
          <w:marLeft w:val="480"/>
          <w:marRight w:val="0"/>
          <w:marTop w:val="0"/>
          <w:marBottom w:val="0"/>
          <w:divBdr>
            <w:top w:val="none" w:sz="0" w:space="0" w:color="auto"/>
            <w:left w:val="none" w:sz="0" w:space="0" w:color="auto"/>
            <w:bottom w:val="none" w:sz="0" w:space="0" w:color="auto"/>
            <w:right w:val="none" w:sz="0" w:space="0" w:color="auto"/>
          </w:divBdr>
        </w:div>
        <w:div w:id="1313170575">
          <w:marLeft w:val="480"/>
          <w:marRight w:val="0"/>
          <w:marTop w:val="0"/>
          <w:marBottom w:val="0"/>
          <w:divBdr>
            <w:top w:val="none" w:sz="0" w:space="0" w:color="auto"/>
            <w:left w:val="none" w:sz="0" w:space="0" w:color="auto"/>
            <w:bottom w:val="none" w:sz="0" w:space="0" w:color="auto"/>
            <w:right w:val="none" w:sz="0" w:space="0" w:color="auto"/>
          </w:divBdr>
        </w:div>
        <w:div w:id="1669476492">
          <w:marLeft w:val="480"/>
          <w:marRight w:val="0"/>
          <w:marTop w:val="0"/>
          <w:marBottom w:val="0"/>
          <w:divBdr>
            <w:top w:val="none" w:sz="0" w:space="0" w:color="auto"/>
            <w:left w:val="none" w:sz="0" w:space="0" w:color="auto"/>
            <w:bottom w:val="none" w:sz="0" w:space="0" w:color="auto"/>
            <w:right w:val="none" w:sz="0" w:space="0" w:color="auto"/>
          </w:divBdr>
        </w:div>
        <w:div w:id="1837769269">
          <w:marLeft w:val="480"/>
          <w:marRight w:val="0"/>
          <w:marTop w:val="0"/>
          <w:marBottom w:val="0"/>
          <w:divBdr>
            <w:top w:val="none" w:sz="0" w:space="0" w:color="auto"/>
            <w:left w:val="none" w:sz="0" w:space="0" w:color="auto"/>
            <w:bottom w:val="none" w:sz="0" w:space="0" w:color="auto"/>
            <w:right w:val="none" w:sz="0" w:space="0" w:color="auto"/>
          </w:divBdr>
        </w:div>
        <w:div w:id="1678775633">
          <w:marLeft w:val="480"/>
          <w:marRight w:val="0"/>
          <w:marTop w:val="0"/>
          <w:marBottom w:val="0"/>
          <w:divBdr>
            <w:top w:val="none" w:sz="0" w:space="0" w:color="auto"/>
            <w:left w:val="none" w:sz="0" w:space="0" w:color="auto"/>
            <w:bottom w:val="none" w:sz="0" w:space="0" w:color="auto"/>
            <w:right w:val="none" w:sz="0" w:space="0" w:color="auto"/>
          </w:divBdr>
        </w:div>
        <w:div w:id="255792648">
          <w:marLeft w:val="480"/>
          <w:marRight w:val="0"/>
          <w:marTop w:val="0"/>
          <w:marBottom w:val="0"/>
          <w:divBdr>
            <w:top w:val="none" w:sz="0" w:space="0" w:color="auto"/>
            <w:left w:val="none" w:sz="0" w:space="0" w:color="auto"/>
            <w:bottom w:val="none" w:sz="0" w:space="0" w:color="auto"/>
            <w:right w:val="none" w:sz="0" w:space="0" w:color="auto"/>
          </w:divBdr>
        </w:div>
        <w:div w:id="232325974">
          <w:marLeft w:val="480"/>
          <w:marRight w:val="0"/>
          <w:marTop w:val="0"/>
          <w:marBottom w:val="0"/>
          <w:divBdr>
            <w:top w:val="none" w:sz="0" w:space="0" w:color="auto"/>
            <w:left w:val="none" w:sz="0" w:space="0" w:color="auto"/>
            <w:bottom w:val="none" w:sz="0" w:space="0" w:color="auto"/>
            <w:right w:val="none" w:sz="0" w:space="0" w:color="auto"/>
          </w:divBdr>
        </w:div>
        <w:div w:id="798298852">
          <w:marLeft w:val="480"/>
          <w:marRight w:val="0"/>
          <w:marTop w:val="0"/>
          <w:marBottom w:val="0"/>
          <w:divBdr>
            <w:top w:val="none" w:sz="0" w:space="0" w:color="auto"/>
            <w:left w:val="none" w:sz="0" w:space="0" w:color="auto"/>
            <w:bottom w:val="none" w:sz="0" w:space="0" w:color="auto"/>
            <w:right w:val="none" w:sz="0" w:space="0" w:color="auto"/>
          </w:divBdr>
        </w:div>
        <w:div w:id="1506433991">
          <w:marLeft w:val="480"/>
          <w:marRight w:val="0"/>
          <w:marTop w:val="0"/>
          <w:marBottom w:val="0"/>
          <w:divBdr>
            <w:top w:val="none" w:sz="0" w:space="0" w:color="auto"/>
            <w:left w:val="none" w:sz="0" w:space="0" w:color="auto"/>
            <w:bottom w:val="none" w:sz="0" w:space="0" w:color="auto"/>
            <w:right w:val="none" w:sz="0" w:space="0" w:color="auto"/>
          </w:divBdr>
        </w:div>
        <w:div w:id="531695763">
          <w:marLeft w:val="480"/>
          <w:marRight w:val="0"/>
          <w:marTop w:val="0"/>
          <w:marBottom w:val="0"/>
          <w:divBdr>
            <w:top w:val="none" w:sz="0" w:space="0" w:color="auto"/>
            <w:left w:val="none" w:sz="0" w:space="0" w:color="auto"/>
            <w:bottom w:val="none" w:sz="0" w:space="0" w:color="auto"/>
            <w:right w:val="none" w:sz="0" w:space="0" w:color="auto"/>
          </w:divBdr>
        </w:div>
        <w:div w:id="1273436316">
          <w:marLeft w:val="480"/>
          <w:marRight w:val="0"/>
          <w:marTop w:val="0"/>
          <w:marBottom w:val="0"/>
          <w:divBdr>
            <w:top w:val="none" w:sz="0" w:space="0" w:color="auto"/>
            <w:left w:val="none" w:sz="0" w:space="0" w:color="auto"/>
            <w:bottom w:val="none" w:sz="0" w:space="0" w:color="auto"/>
            <w:right w:val="none" w:sz="0" w:space="0" w:color="auto"/>
          </w:divBdr>
        </w:div>
        <w:div w:id="891231788">
          <w:marLeft w:val="480"/>
          <w:marRight w:val="0"/>
          <w:marTop w:val="0"/>
          <w:marBottom w:val="0"/>
          <w:divBdr>
            <w:top w:val="none" w:sz="0" w:space="0" w:color="auto"/>
            <w:left w:val="none" w:sz="0" w:space="0" w:color="auto"/>
            <w:bottom w:val="none" w:sz="0" w:space="0" w:color="auto"/>
            <w:right w:val="none" w:sz="0" w:space="0" w:color="auto"/>
          </w:divBdr>
        </w:div>
        <w:div w:id="921643044">
          <w:marLeft w:val="480"/>
          <w:marRight w:val="0"/>
          <w:marTop w:val="0"/>
          <w:marBottom w:val="0"/>
          <w:divBdr>
            <w:top w:val="none" w:sz="0" w:space="0" w:color="auto"/>
            <w:left w:val="none" w:sz="0" w:space="0" w:color="auto"/>
            <w:bottom w:val="none" w:sz="0" w:space="0" w:color="auto"/>
            <w:right w:val="none" w:sz="0" w:space="0" w:color="auto"/>
          </w:divBdr>
        </w:div>
        <w:div w:id="2074309536">
          <w:marLeft w:val="480"/>
          <w:marRight w:val="0"/>
          <w:marTop w:val="0"/>
          <w:marBottom w:val="0"/>
          <w:divBdr>
            <w:top w:val="none" w:sz="0" w:space="0" w:color="auto"/>
            <w:left w:val="none" w:sz="0" w:space="0" w:color="auto"/>
            <w:bottom w:val="none" w:sz="0" w:space="0" w:color="auto"/>
            <w:right w:val="none" w:sz="0" w:space="0" w:color="auto"/>
          </w:divBdr>
        </w:div>
        <w:div w:id="982734973">
          <w:marLeft w:val="480"/>
          <w:marRight w:val="0"/>
          <w:marTop w:val="0"/>
          <w:marBottom w:val="0"/>
          <w:divBdr>
            <w:top w:val="none" w:sz="0" w:space="0" w:color="auto"/>
            <w:left w:val="none" w:sz="0" w:space="0" w:color="auto"/>
            <w:bottom w:val="none" w:sz="0" w:space="0" w:color="auto"/>
            <w:right w:val="none" w:sz="0" w:space="0" w:color="auto"/>
          </w:divBdr>
        </w:div>
        <w:div w:id="628974566">
          <w:marLeft w:val="480"/>
          <w:marRight w:val="0"/>
          <w:marTop w:val="0"/>
          <w:marBottom w:val="0"/>
          <w:divBdr>
            <w:top w:val="none" w:sz="0" w:space="0" w:color="auto"/>
            <w:left w:val="none" w:sz="0" w:space="0" w:color="auto"/>
            <w:bottom w:val="none" w:sz="0" w:space="0" w:color="auto"/>
            <w:right w:val="none" w:sz="0" w:space="0" w:color="auto"/>
          </w:divBdr>
        </w:div>
        <w:div w:id="1878348385">
          <w:marLeft w:val="480"/>
          <w:marRight w:val="0"/>
          <w:marTop w:val="0"/>
          <w:marBottom w:val="0"/>
          <w:divBdr>
            <w:top w:val="none" w:sz="0" w:space="0" w:color="auto"/>
            <w:left w:val="none" w:sz="0" w:space="0" w:color="auto"/>
            <w:bottom w:val="none" w:sz="0" w:space="0" w:color="auto"/>
            <w:right w:val="none" w:sz="0" w:space="0" w:color="auto"/>
          </w:divBdr>
        </w:div>
        <w:div w:id="1176772126">
          <w:marLeft w:val="480"/>
          <w:marRight w:val="0"/>
          <w:marTop w:val="0"/>
          <w:marBottom w:val="0"/>
          <w:divBdr>
            <w:top w:val="none" w:sz="0" w:space="0" w:color="auto"/>
            <w:left w:val="none" w:sz="0" w:space="0" w:color="auto"/>
            <w:bottom w:val="none" w:sz="0" w:space="0" w:color="auto"/>
            <w:right w:val="none" w:sz="0" w:space="0" w:color="auto"/>
          </w:divBdr>
        </w:div>
        <w:div w:id="1084643831">
          <w:marLeft w:val="480"/>
          <w:marRight w:val="0"/>
          <w:marTop w:val="0"/>
          <w:marBottom w:val="0"/>
          <w:divBdr>
            <w:top w:val="none" w:sz="0" w:space="0" w:color="auto"/>
            <w:left w:val="none" w:sz="0" w:space="0" w:color="auto"/>
            <w:bottom w:val="none" w:sz="0" w:space="0" w:color="auto"/>
            <w:right w:val="none" w:sz="0" w:space="0" w:color="auto"/>
          </w:divBdr>
        </w:div>
        <w:div w:id="646738348">
          <w:marLeft w:val="480"/>
          <w:marRight w:val="0"/>
          <w:marTop w:val="0"/>
          <w:marBottom w:val="0"/>
          <w:divBdr>
            <w:top w:val="none" w:sz="0" w:space="0" w:color="auto"/>
            <w:left w:val="none" w:sz="0" w:space="0" w:color="auto"/>
            <w:bottom w:val="none" w:sz="0" w:space="0" w:color="auto"/>
            <w:right w:val="none" w:sz="0" w:space="0" w:color="auto"/>
          </w:divBdr>
        </w:div>
        <w:div w:id="587614821">
          <w:marLeft w:val="480"/>
          <w:marRight w:val="0"/>
          <w:marTop w:val="0"/>
          <w:marBottom w:val="0"/>
          <w:divBdr>
            <w:top w:val="none" w:sz="0" w:space="0" w:color="auto"/>
            <w:left w:val="none" w:sz="0" w:space="0" w:color="auto"/>
            <w:bottom w:val="none" w:sz="0" w:space="0" w:color="auto"/>
            <w:right w:val="none" w:sz="0" w:space="0" w:color="auto"/>
          </w:divBdr>
        </w:div>
        <w:div w:id="522934622">
          <w:marLeft w:val="480"/>
          <w:marRight w:val="0"/>
          <w:marTop w:val="0"/>
          <w:marBottom w:val="0"/>
          <w:divBdr>
            <w:top w:val="none" w:sz="0" w:space="0" w:color="auto"/>
            <w:left w:val="none" w:sz="0" w:space="0" w:color="auto"/>
            <w:bottom w:val="none" w:sz="0" w:space="0" w:color="auto"/>
            <w:right w:val="none" w:sz="0" w:space="0" w:color="auto"/>
          </w:divBdr>
        </w:div>
        <w:div w:id="1947039365">
          <w:marLeft w:val="480"/>
          <w:marRight w:val="0"/>
          <w:marTop w:val="0"/>
          <w:marBottom w:val="0"/>
          <w:divBdr>
            <w:top w:val="none" w:sz="0" w:space="0" w:color="auto"/>
            <w:left w:val="none" w:sz="0" w:space="0" w:color="auto"/>
            <w:bottom w:val="none" w:sz="0" w:space="0" w:color="auto"/>
            <w:right w:val="none" w:sz="0" w:space="0" w:color="auto"/>
          </w:divBdr>
        </w:div>
        <w:div w:id="1555391446">
          <w:marLeft w:val="480"/>
          <w:marRight w:val="0"/>
          <w:marTop w:val="0"/>
          <w:marBottom w:val="0"/>
          <w:divBdr>
            <w:top w:val="none" w:sz="0" w:space="0" w:color="auto"/>
            <w:left w:val="none" w:sz="0" w:space="0" w:color="auto"/>
            <w:bottom w:val="none" w:sz="0" w:space="0" w:color="auto"/>
            <w:right w:val="none" w:sz="0" w:space="0" w:color="auto"/>
          </w:divBdr>
        </w:div>
        <w:div w:id="308561749">
          <w:marLeft w:val="480"/>
          <w:marRight w:val="0"/>
          <w:marTop w:val="0"/>
          <w:marBottom w:val="0"/>
          <w:divBdr>
            <w:top w:val="none" w:sz="0" w:space="0" w:color="auto"/>
            <w:left w:val="none" w:sz="0" w:space="0" w:color="auto"/>
            <w:bottom w:val="none" w:sz="0" w:space="0" w:color="auto"/>
            <w:right w:val="none" w:sz="0" w:space="0" w:color="auto"/>
          </w:divBdr>
        </w:div>
      </w:divsChild>
    </w:div>
    <w:div w:id="558368148">
      <w:bodyDiv w:val="1"/>
      <w:marLeft w:val="0"/>
      <w:marRight w:val="0"/>
      <w:marTop w:val="0"/>
      <w:marBottom w:val="0"/>
      <w:divBdr>
        <w:top w:val="none" w:sz="0" w:space="0" w:color="auto"/>
        <w:left w:val="none" w:sz="0" w:space="0" w:color="auto"/>
        <w:bottom w:val="none" w:sz="0" w:space="0" w:color="auto"/>
        <w:right w:val="none" w:sz="0" w:space="0" w:color="auto"/>
      </w:divBdr>
    </w:div>
    <w:div w:id="563444352">
      <w:bodyDiv w:val="1"/>
      <w:marLeft w:val="0"/>
      <w:marRight w:val="0"/>
      <w:marTop w:val="0"/>
      <w:marBottom w:val="0"/>
      <w:divBdr>
        <w:top w:val="none" w:sz="0" w:space="0" w:color="auto"/>
        <w:left w:val="none" w:sz="0" w:space="0" w:color="auto"/>
        <w:bottom w:val="none" w:sz="0" w:space="0" w:color="auto"/>
        <w:right w:val="none" w:sz="0" w:space="0" w:color="auto"/>
      </w:divBdr>
    </w:div>
    <w:div w:id="564296172">
      <w:bodyDiv w:val="1"/>
      <w:marLeft w:val="0"/>
      <w:marRight w:val="0"/>
      <w:marTop w:val="0"/>
      <w:marBottom w:val="0"/>
      <w:divBdr>
        <w:top w:val="none" w:sz="0" w:space="0" w:color="auto"/>
        <w:left w:val="none" w:sz="0" w:space="0" w:color="auto"/>
        <w:bottom w:val="none" w:sz="0" w:space="0" w:color="auto"/>
        <w:right w:val="none" w:sz="0" w:space="0" w:color="auto"/>
      </w:divBdr>
    </w:div>
    <w:div w:id="564991478">
      <w:bodyDiv w:val="1"/>
      <w:marLeft w:val="0"/>
      <w:marRight w:val="0"/>
      <w:marTop w:val="0"/>
      <w:marBottom w:val="0"/>
      <w:divBdr>
        <w:top w:val="none" w:sz="0" w:space="0" w:color="auto"/>
        <w:left w:val="none" w:sz="0" w:space="0" w:color="auto"/>
        <w:bottom w:val="none" w:sz="0" w:space="0" w:color="auto"/>
        <w:right w:val="none" w:sz="0" w:space="0" w:color="auto"/>
      </w:divBdr>
      <w:divsChild>
        <w:div w:id="1598828843">
          <w:marLeft w:val="480"/>
          <w:marRight w:val="0"/>
          <w:marTop w:val="0"/>
          <w:marBottom w:val="0"/>
          <w:divBdr>
            <w:top w:val="none" w:sz="0" w:space="0" w:color="auto"/>
            <w:left w:val="none" w:sz="0" w:space="0" w:color="auto"/>
            <w:bottom w:val="none" w:sz="0" w:space="0" w:color="auto"/>
            <w:right w:val="none" w:sz="0" w:space="0" w:color="auto"/>
          </w:divBdr>
        </w:div>
        <w:div w:id="1825201798">
          <w:marLeft w:val="480"/>
          <w:marRight w:val="0"/>
          <w:marTop w:val="0"/>
          <w:marBottom w:val="0"/>
          <w:divBdr>
            <w:top w:val="none" w:sz="0" w:space="0" w:color="auto"/>
            <w:left w:val="none" w:sz="0" w:space="0" w:color="auto"/>
            <w:bottom w:val="none" w:sz="0" w:space="0" w:color="auto"/>
            <w:right w:val="none" w:sz="0" w:space="0" w:color="auto"/>
          </w:divBdr>
        </w:div>
        <w:div w:id="766342250">
          <w:marLeft w:val="480"/>
          <w:marRight w:val="0"/>
          <w:marTop w:val="0"/>
          <w:marBottom w:val="0"/>
          <w:divBdr>
            <w:top w:val="none" w:sz="0" w:space="0" w:color="auto"/>
            <w:left w:val="none" w:sz="0" w:space="0" w:color="auto"/>
            <w:bottom w:val="none" w:sz="0" w:space="0" w:color="auto"/>
            <w:right w:val="none" w:sz="0" w:space="0" w:color="auto"/>
          </w:divBdr>
        </w:div>
        <w:div w:id="1814903744">
          <w:marLeft w:val="480"/>
          <w:marRight w:val="0"/>
          <w:marTop w:val="0"/>
          <w:marBottom w:val="0"/>
          <w:divBdr>
            <w:top w:val="none" w:sz="0" w:space="0" w:color="auto"/>
            <w:left w:val="none" w:sz="0" w:space="0" w:color="auto"/>
            <w:bottom w:val="none" w:sz="0" w:space="0" w:color="auto"/>
            <w:right w:val="none" w:sz="0" w:space="0" w:color="auto"/>
          </w:divBdr>
        </w:div>
        <w:div w:id="529729379">
          <w:marLeft w:val="480"/>
          <w:marRight w:val="0"/>
          <w:marTop w:val="0"/>
          <w:marBottom w:val="0"/>
          <w:divBdr>
            <w:top w:val="none" w:sz="0" w:space="0" w:color="auto"/>
            <w:left w:val="none" w:sz="0" w:space="0" w:color="auto"/>
            <w:bottom w:val="none" w:sz="0" w:space="0" w:color="auto"/>
            <w:right w:val="none" w:sz="0" w:space="0" w:color="auto"/>
          </w:divBdr>
        </w:div>
        <w:div w:id="1757940174">
          <w:marLeft w:val="480"/>
          <w:marRight w:val="0"/>
          <w:marTop w:val="0"/>
          <w:marBottom w:val="0"/>
          <w:divBdr>
            <w:top w:val="none" w:sz="0" w:space="0" w:color="auto"/>
            <w:left w:val="none" w:sz="0" w:space="0" w:color="auto"/>
            <w:bottom w:val="none" w:sz="0" w:space="0" w:color="auto"/>
            <w:right w:val="none" w:sz="0" w:space="0" w:color="auto"/>
          </w:divBdr>
        </w:div>
        <w:div w:id="2130664899">
          <w:marLeft w:val="480"/>
          <w:marRight w:val="0"/>
          <w:marTop w:val="0"/>
          <w:marBottom w:val="0"/>
          <w:divBdr>
            <w:top w:val="none" w:sz="0" w:space="0" w:color="auto"/>
            <w:left w:val="none" w:sz="0" w:space="0" w:color="auto"/>
            <w:bottom w:val="none" w:sz="0" w:space="0" w:color="auto"/>
            <w:right w:val="none" w:sz="0" w:space="0" w:color="auto"/>
          </w:divBdr>
        </w:div>
        <w:div w:id="73167210">
          <w:marLeft w:val="480"/>
          <w:marRight w:val="0"/>
          <w:marTop w:val="0"/>
          <w:marBottom w:val="0"/>
          <w:divBdr>
            <w:top w:val="none" w:sz="0" w:space="0" w:color="auto"/>
            <w:left w:val="none" w:sz="0" w:space="0" w:color="auto"/>
            <w:bottom w:val="none" w:sz="0" w:space="0" w:color="auto"/>
            <w:right w:val="none" w:sz="0" w:space="0" w:color="auto"/>
          </w:divBdr>
        </w:div>
        <w:div w:id="1334797341">
          <w:marLeft w:val="480"/>
          <w:marRight w:val="0"/>
          <w:marTop w:val="0"/>
          <w:marBottom w:val="0"/>
          <w:divBdr>
            <w:top w:val="none" w:sz="0" w:space="0" w:color="auto"/>
            <w:left w:val="none" w:sz="0" w:space="0" w:color="auto"/>
            <w:bottom w:val="none" w:sz="0" w:space="0" w:color="auto"/>
            <w:right w:val="none" w:sz="0" w:space="0" w:color="auto"/>
          </w:divBdr>
        </w:div>
        <w:div w:id="2121877012">
          <w:marLeft w:val="480"/>
          <w:marRight w:val="0"/>
          <w:marTop w:val="0"/>
          <w:marBottom w:val="0"/>
          <w:divBdr>
            <w:top w:val="none" w:sz="0" w:space="0" w:color="auto"/>
            <w:left w:val="none" w:sz="0" w:space="0" w:color="auto"/>
            <w:bottom w:val="none" w:sz="0" w:space="0" w:color="auto"/>
            <w:right w:val="none" w:sz="0" w:space="0" w:color="auto"/>
          </w:divBdr>
        </w:div>
        <w:div w:id="87124214">
          <w:marLeft w:val="480"/>
          <w:marRight w:val="0"/>
          <w:marTop w:val="0"/>
          <w:marBottom w:val="0"/>
          <w:divBdr>
            <w:top w:val="none" w:sz="0" w:space="0" w:color="auto"/>
            <w:left w:val="none" w:sz="0" w:space="0" w:color="auto"/>
            <w:bottom w:val="none" w:sz="0" w:space="0" w:color="auto"/>
            <w:right w:val="none" w:sz="0" w:space="0" w:color="auto"/>
          </w:divBdr>
        </w:div>
        <w:div w:id="892423648">
          <w:marLeft w:val="480"/>
          <w:marRight w:val="0"/>
          <w:marTop w:val="0"/>
          <w:marBottom w:val="0"/>
          <w:divBdr>
            <w:top w:val="none" w:sz="0" w:space="0" w:color="auto"/>
            <w:left w:val="none" w:sz="0" w:space="0" w:color="auto"/>
            <w:bottom w:val="none" w:sz="0" w:space="0" w:color="auto"/>
            <w:right w:val="none" w:sz="0" w:space="0" w:color="auto"/>
          </w:divBdr>
        </w:div>
        <w:div w:id="448551629">
          <w:marLeft w:val="480"/>
          <w:marRight w:val="0"/>
          <w:marTop w:val="0"/>
          <w:marBottom w:val="0"/>
          <w:divBdr>
            <w:top w:val="none" w:sz="0" w:space="0" w:color="auto"/>
            <w:left w:val="none" w:sz="0" w:space="0" w:color="auto"/>
            <w:bottom w:val="none" w:sz="0" w:space="0" w:color="auto"/>
            <w:right w:val="none" w:sz="0" w:space="0" w:color="auto"/>
          </w:divBdr>
        </w:div>
        <w:div w:id="1146506831">
          <w:marLeft w:val="480"/>
          <w:marRight w:val="0"/>
          <w:marTop w:val="0"/>
          <w:marBottom w:val="0"/>
          <w:divBdr>
            <w:top w:val="none" w:sz="0" w:space="0" w:color="auto"/>
            <w:left w:val="none" w:sz="0" w:space="0" w:color="auto"/>
            <w:bottom w:val="none" w:sz="0" w:space="0" w:color="auto"/>
            <w:right w:val="none" w:sz="0" w:space="0" w:color="auto"/>
          </w:divBdr>
        </w:div>
        <w:div w:id="1957711214">
          <w:marLeft w:val="480"/>
          <w:marRight w:val="0"/>
          <w:marTop w:val="0"/>
          <w:marBottom w:val="0"/>
          <w:divBdr>
            <w:top w:val="none" w:sz="0" w:space="0" w:color="auto"/>
            <w:left w:val="none" w:sz="0" w:space="0" w:color="auto"/>
            <w:bottom w:val="none" w:sz="0" w:space="0" w:color="auto"/>
            <w:right w:val="none" w:sz="0" w:space="0" w:color="auto"/>
          </w:divBdr>
        </w:div>
        <w:div w:id="1616710085">
          <w:marLeft w:val="480"/>
          <w:marRight w:val="0"/>
          <w:marTop w:val="0"/>
          <w:marBottom w:val="0"/>
          <w:divBdr>
            <w:top w:val="none" w:sz="0" w:space="0" w:color="auto"/>
            <w:left w:val="none" w:sz="0" w:space="0" w:color="auto"/>
            <w:bottom w:val="none" w:sz="0" w:space="0" w:color="auto"/>
            <w:right w:val="none" w:sz="0" w:space="0" w:color="auto"/>
          </w:divBdr>
        </w:div>
        <w:div w:id="1671562177">
          <w:marLeft w:val="480"/>
          <w:marRight w:val="0"/>
          <w:marTop w:val="0"/>
          <w:marBottom w:val="0"/>
          <w:divBdr>
            <w:top w:val="none" w:sz="0" w:space="0" w:color="auto"/>
            <w:left w:val="none" w:sz="0" w:space="0" w:color="auto"/>
            <w:bottom w:val="none" w:sz="0" w:space="0" w:color="auto"/>
            <w:right w:val="none" w:sz="0" w:space="0" w:color="auto"/>
          </w:divBdr>
        </w:div>
        <w:div w:id="586115550">
          <w:marLeft w:val="480"/>
          <w:marRight w:val="0"/>
          <w:marTop w:val="0"/>
          <w:marBottom w:val="0"/>
          <w:divBdr>
            <w:top w:val="none" w:sz="0" w:space="0" w:color="auto"/>
            <w:left w:val="none" w:sz="0" w:space="0" w:color="auto"/>
            <w:bottom w:val="none" w:sz="0" w:space="0" w:color="auto"/>
            <w:right w:val="none" w:sz="0" w:space="0" w:color="auto"/>
          </w:divBdr>
        </w:div>
        <w:div w:id="1791242066">
          <w:marLeft w:val="480"/>
          <w:marRight w:val="0"/>
          <w:marTop w:val="0"/>
          <w:marBottom w:val="0"/>
          <w:divBdr>
            <w:top w:val="none" w:sz="0" w:space="0" w:color="auto"/>
            <w:left w:val="none" w:sz="0" w:space="0" w:color="auto"/>
            <w:bottom w:val="none" w:sz="0" w:space="0" w:color="auto"/>
            <w:right w:val="none" w:sz="0" w:space="0" w:color="auto"/>
          </w:divBdr>
        </w:div>
        <w:div w:id="1115637497">
          <w:marLeft w:val="480"/>
          <w:marRight w:val="0"/>
          <w:marTop w:val="0"/>
          <w:marBottom w:val="0"/>
          <w:divBdr>
            <w:top w:val="none" w:sz="0" w:space="0" w:color="auto"/>
            <w:left w:val="none" w:sz="0" w:space="0" w:color="auto"/>
            <w:bottom w:val="none" w:sz="0" w:space="0" w:color="auto"/>
            <w:right w:val="none" w:sz="0" w:space="0" w:color="auto"/>
          </w:divBdr>
        </w:div>
        <w:div w:id="1800297632">
          <w:marLeft w:val="480"/>
          <w:marRight w:val="0"/>
          <w:marTop w:val="0"/>
          <w:marBottom w:val="0"/>
          <w:divBdr>
            <w:top w:val="none" w:sz="0" w:space="0" w:color="auto"/>
            <w:left w:val="none" w:sz="0" w:space="0" w:color="auto"/>
            <w:bottom w:val="none" w:sz="0" w:space="0" w:color="auto"/>
            <w:right w:val="none" w:sz="0" w:space="0" w:color="auto"/>
          </w:divBdr>
        </w:div>
        <w:div w:id="643199553">
          <w:marLeft w:val="480"/>
          <w:marRight w:val="0"/>
          <w:marTop w:val="0"/>
          <w:marBottom w:val="0"/>
          <w:divBdr>
            <w:top w:val="none" w:sz="0" w:space="0" w:color="auto"/>
            <w:left w:val="none" w:sz="0" w:space="0" w:color="auto"/>
            <w:bottom w:val="none" w:sz="0" w:space="0" w:color="auto"/>
            <w:right w:val="none" w:sz="0" w:space="0" w:color="auto"/>
          </w:divBdr>
        </w:div>
        <w:div w:id="1888881723">
          <w:marLeft w:val="480"/>
          <w:marRight w:val="0"/>
          <w:marTop w:val="0"/>
          <w:marBottom w:val="0"/>
          <w:divBdr>
            <w:top w:val="none" w:sz="0" w:space="0" w:color="auto"/>
            <w:left w:val="none" w:sz="0" w:space="0" w:color="auto"/>
            <w:bottom w:val="none" w:sz="0" w:space="0" w:color="auto"/>
            <w:right w:val="none" w:sz="0" w:space="0" w:color="auto"/>
          </w:divBdr>
        </w:div>
        <w:div w:id="1678657259">
          <w:marLeft w:val="480"/>
          <w:marRight w:val="0"/>
          <w:marTop w:val="0"/>
          <w:marBottom w:val="0"/>
          <w:divBdr>
            <w:top w:val="none" w:sz="0" w:space="0" w:color="auto"/>
            <w:left w:val="none" w:sz="0" w:space="0" w:color="auto"/>
            <w:bottom w:val="none" w:sz="0" w:space="0" w:color="auto"/>
            <w:right w:val="none" w:sz="0" w:space="0" w:color="auto"/>
          </w:divBdr>
        </w:div>
        <w:div w:id="718092637">
          <w:marLeft w:val="480"/>
          <w:marRight w:val="0"/>
          <w:marTop w:val="0"/>
          <w:marBottom w:val="0"/>
          <w:divBdr>
            <w:top w:val="none" w:sz="0" w:space="0" w:color="auto"/>
            <w:left w:val="none" w:sz="0" w:space="0" w:color="auto"/>
            <w:bottom w:val="none" w:sz="0" w:space="0" w:color="auto"/>
            <w:right w:val="none" w:sz="0" w:space="0" w:color="auto"/>
          </w:divBdr>
        </w:div>
        <w:div w:id="1173569694">
          <w:marLeft w:val="480"/>
          <w:marRight w:val="0"/>
          <w:marTop w:val="0"/>
          <w:marBottom w:val="0"/>
          <w:divBdr>
            <w:top w:val="none" w:sz="0" w:space="0" w:color="auto"/>
            <w:left w:val="none" w:sz="0" w:space="0" w:color="auto"/>
            <w:bottom w:val="none" w:sz="0" w:space="0" w:color="auto"/>
            <w:right w:val="none" w:sz="0" w:space="0" w:color="auto"/>
          </w:divBdr>
        </w:div>
        <w:div w:id="1885674368">
          <w:marLeft w:val="480"/>
          <w:marRight w:val="0"/>
          <w:marTop w:val="0"/>
          <w:marBottom w:val="0"/>
          <w:divBdr>
            <w:top w:val="none" w:sz="0" w:space="0" w:color="auto"/>
            <w:left w:val="none" w:sz="0" w:space="0" w:color="auto"/>
            <w:bottom w:val="none" w:sz="0" w:space="0" w:color="auto"/>
            <w:right w:val="none" w:sz="0" w:space="0" w:color="auto"/>
          </w:divBdr>
        </w:div>
      </w:divsChild>
    </w:div>
    <w:div w:id="565803634">
      <w:bodyDiv w:val="1"/>
      <w:marLeft w:val="0"/>
      <w:marRight w:val="0"/>
      <w:marTop w:val="0"/>
      <w:marBottom w:val="0"/>
      <w:divBdr>
        <w:top w:val="none" w:sz="0" w:space="0" w:color="auto"/>
        <w:left w:val="none" w:sz="0" w:space="0" w:color="auto"/>
        <w:bottom w:val="none" w:sz="0" w:space="0" w:color="auto"/>
        <w:right w:val="none" w:sz="0" w:space="0" w:color="auto"/>
      </w:divBdr>
    </w:div>
    <w:div w:id="568732938">
      <w:bodyDiv w:val="1"/>
      <w:marLeft w:val="0"/>
      <w:marRight w:val="0"/>
      <w:marTop w:val="0"/>
      <w:marBottom w:val="0"/>
      <w:divBdr>
        <w:top w:val="none" w:sz="0" w:space="0" w:color="auto"/>
        <w:left w:val="none" w:sz="0" w:space="0" w:color="auto"/>
        <w:bottom w:val="none" w:sz="0" w:space="0" w:color="auto"/>
        <w:right w:val="none" w:sz="0" w:space="0" w:color="auto"/>
      </w:divBdr>
    </w:div>
    <w:div w:id="571890577">
      <w:bodyDiv w:val="1"/>
      <w:marLeft w:val="0"/>
      <w:marRight w:val="0"/>
      <w:marTop w:val="0"/>
      <w:marBottom w:val="0"/>
      <w:divBdr>
        <w:top w:val="none" w:sz="0" w:space="0" w:color="auto"/>
        <w:left w:val="none" w:sz="0" w:space="0" w:color="auto"/>
        <w:bottom w:val="none" w:sz="0" w:space="0" w:color="auto"/>
        <w:right w:val="none" w:sz="0" w:space="0" w:color="auto"/>
      </w:divBdr>
    </w:div>
    <w:div w:id="573782691">
      <w:bodyDiv w:val="1"/>
      <w:marLeft w:val="0"/>
      <w:marRight w:val="0"/>
      <w:marTop w:val="0"/>
      <w:marBottom w:val="0"/>
      <w:divBdr>
        <w:top w:val="none" w:sz="0" w:space="0" w:color="auto"/>
        <w:left w:val="none" w:sz="0" w:space="0" w:color="auto"/>
        <w:bottom w:val="none" w:sz="0" w:space="0" w:color="auto"/>
        <w:right w:val="none" w:sz="0" w:space="0" w:color="auto"/>
      </w:divBdr>
    </w:div>
    <w:div w:id="574628686">
      <w:bodyDiv w:val="1"/>
      <w:marLeft w:val="0"/>
      <w:marRight w:val="0"/>
      <w:marTop w:val="0"/>
      <w:marBottom w:val="0"/>
      <w:divBdr>
        <w:top w:val="none" w:sz="0" w:space="0" w:color="auto"/>
        <w:left w:val="none" w:sz="0" w:space="0" w:color="auto"/>
        <w:bottom w:val="none" w:sz="0" w:space="0" w:color="auto"/>
        <w:right w:val="none" w:sz="0" w:space="0" w:color="auto"/>
      </w:divBdr>
    </w:div>
    <w:div w:id="585966216">
      <w:bodyDiv w:val="1"/>
      <w:marLeft w:val="0"/>
      <w:marRight w:val="0"/>
      <w:marTop w:val="0"/>
      <w:marBottom w:val="0"/>
      <w:divBdr>
        <w:top w:val="none" w:sz="0" w:space="0" w:color="auto"/>
        <w:left w:val="none" w:sz="0" w:space="0" w:color="auto"/>
        <w:bottom w:val="none" w:sz="0" w:space="0" w:color="auto"/>
        <w:right w:val="none" w:sz="0" w:space="0" w:color="auto"/>
      </w:divBdr>
    </w:div>
    <w:div w:id="586497236">
      <w:bodyDiv w:val="1"/>
      <w:marLeft w:val="0"/>
      <w:marRight w:val="0"/>
      <w:marTop w:val="0"/>
      <w:marBottom w:val="0"/>
      <w:divBdr>
        <w:top w:val="none" w:sz="0" w:space="0" w:color="auto"/>
        <w:left w:val="none" w:sz="0" w:space="0" w:color="auto"/>
        <w:bottom w:val="none" w:sz="0" w:space="0" w:color="auto"/>
        <w:right w:val="none" w:sz="0" w:space="0" w:color="auto"/>
      </w:divBdr>
    </w:div>
    <w:div w:id="593512998">
      <w:bodyDiv w:val="1"/>
      <w:marLeft w:val="0"/>
      <w:marRight w:val="0"/>
      <w:marTop w:val="0"/>
      <w:marBottom w:val="0"/>
      <w:divBdr>
        <w:top w:val="none" w:sz="0" w:space="0" w:color="auto"/>
        <w:left w:val="none" w:sz="0" w:space="0" w:color="auto"/>
        <w:bottom w:val="none" w:sz="0" w:space="0" w:color="auto"/>
        <w:right w:val="none" w:sz="0" w:space="0" w:color="auto"/>
      </w:divBdr>
    </w:div>
    <w:div w:id="598485337">
      <w:bodyDiv w:val="1"/>
      <w:marLeft w:val="0"/>
      <w:marRight w:val="0"/>
      <w:marTop w:val="0"/>
      <w:marBottom w:val="0"/>
      <w:divBdr>
        <w:top w:val="none" w:sz="0" w:space="0" w:color="auto"/>
        <w:left w:val="none" w:sz="0" w:space="0" w:color="auto"/>
        <w:bottom w:val="none" w:sz="0" w:space="0" w:color="auto"/>
        <w:right w:val="none" w:sz="0" w:space="0" w:color="auto"/>
      </w:divBdr>
    </w:div>
    <w:div w:id="599802931">
      <w:bodyDiv w:val="1"/>
      <w:marLeft w:val="0"/>
      <w:marRight w:val="0"/>
      <w:marTop w:val="0"/>
      <w:marBottom w:val="0"/>
      <w:divBdr>
        <w:top w:val="none" w:sz="0" w:space="0" w:color="auto"/>
        <w:left w:val="none" w:sz="0" w:space="0" w:color="auto"/>
        <w:bottom w:val="none" w:sz="0" w:space="0" w:color="auto"/>
        <w:right w:val="none" w:sz="0" w:space="0" w:color="auto"/>
      </w:divBdr>
    </w:div>
    <w:div w:id="602498580">
      <w:bodyDiv w:val="1"/>
      <w:marLeft w:val="0"/>
      <w:marRight w:val="0"/>
      <w:marTop w:val="0"/>
      <w:marBottom w:val="0"/>
      <w:divBdr>
        <w:top w:val="none" w:sz="0" w:space="0" w:color="auto"/>
        <w:left w:val="none" w:sz="0" w:space="0" w:color="auto"/>
        <w:bottom w:val="none" w:sz="0" w:space="0" w:color="auto"/>
        <w:right w:val="none" w:sz="0" w:space="0" w:color="auto"/>
      </w:divBdr>
    </w:div>
    <w:div w:id="602960670">
      <w:bodyDiv w:val="1"/>
      <w:marLeft w:val="0"/>
      <w:marRight w:val="0"/>
      <w:marTop w:val="0"/>
      <w:marBottom w:val="0"/>
      <w:divBdr>
        <w:top w:val="none" w:sz="0" w:space="0" w:color="auto"/>
        <w:left w:val="none" w:sz="0" w:space="0" w:color="auto"/>
        <w:bottom w:val="none" w:sz="0" w:space="0" w:color="auto"/>
        <w:right w:val="none" w:sz="0" w:space="0" w:color="auto"/>
      </w:divBdr>
    </w:div>
    <w:div w:id="607004599">
      <w:bodyDiv w:val="1"/>
      <w:marLeft w:val="0"/>
      <w:marRight w:val="0"/>
      <w:marTop w:val="0"/>
      <w:marBottom w:val="0"/>
      <w:divBdr>
        <w:top w:val="none" w:sz="0" w:space="0" w:color="auto"/>
        <w:left w:val="none" w:sz="0" w:space="0" w:color="auto"/>
        <w:bottom w:val="none" w:sz="0" w:space="0" w:color="auto"/>
        <w:right w:val="none" w:sz="0" w:space="0" w:color="auto"/>
      </w:divBdr>
    </w:div>
    <w:div w:id="610478337">
      <w:bodyDiv w:val="1"/>
      <w:marLeft w:val="0"/>
      <w:marRight w:val="0"/>
      <w:marTop w:val="0"/>
      <w:marBottom w:val="0"/>
      <w:divBdr>
        <w:top w:val="none" w:sz="0" w:space="0" w:color="auto"/>
        <w:left w:val="none" w:sz="0" w:space="0" w:color="auto"/>
        <w:bottom w:val="none" w:sz="0" w:space="0" w:color="auto"/>
        <w:right w:val="none" w:sz="0" w:space="0" w:color="auto"/>
      </w:divBdr>
    </w:div>
    <w:div w:id="623123645">
      <w:bodyDiv w:val="1"/>
      <w:marLeft w:val="0"/>
      <w:marRight w:val="0"/>
      <w:marTop w:val="0"/>
      <w:marBottom w:val="0"/>
      <w:divBdr>
        <w:top w:val="none" w:sz="0" w:space="0" w:color="auto"/>
        <w:left w:val="none" w:sz="0" w:space="0" w:color="auto"/>
        <w:bottom w:val="none" w:sz="0" w:space="0" w:color="auto"/>
        <w:right w:val="none" w:sz="0" w:space="0" w:color="auto"/>
      </w:divBdr>
    </w:div>
    <w:div w:id="624892872">
      <w:bodyDiv w:val="1"/>
      <w:marLeft w:val="0"/>
      <w:marRight w:val="0"/>
      <w:marTop w:val="0"/>
      <w:marBottom w:val="0"/>
      <w:divBdr>
        <w:top w:val="none" w:sz="0" w:space="0" w:color="auto"/>
        <w:left w:val="none" w:sz="0" w:space="0" w:color="auto"/>
        <w:bottom w:val="none" w:sz="0" w:space="0" w:color="auto"/>
        <w:right w:val="none" w:sz="0" w:space="0" w:color="auto"/>
      </w:divBdr>
    </w:div>
    <w:div w:id="625239034">
      <w:bodyDiv w:val="1"/>
      <w:marLeft w:val="0"/>
      <w:marRight w:val="0"/>
      <w:marTop w:val="0"/>
      <w:marBottom w:val="0"/>
      <w:divBdr>
        <w:top w:val="none" w:sz="0" w:space="0" w:color="auto"/>
        <w:left w:val="none" w:sz="0" w:space="0" w:color="auto"/>
        <w:bottom w:val="none" w:sz="0" w:space="0" w:color="auto"/>
        <w:right w:val="none" w:sz="0" w:space="0" w:color="auto"/>
      </w:divBdr>
      <w:divsChild>
        <w:div w:id="395779685">
          <w:marLeft w:val="480"/>
          <w:marRight w:val="0"/>
          <w:marTop w:val="0"/>
          <w:marBottom w:val="0"/>
          <w:divBdr>
            <w:top w:val="none" w:sz="0" w:space="0" w:color="auto"/>
            <w:left w:val="none" w:sz="0" w:space="0" w:color="auto"/>
            <w:bottom w:val="none" w:sz="0" w:space="0" w:color="auto"/>
            <w:right w:val="none" w:sz="0" w:space="0" w:color="auto"/>
          </w:divBdr>
        </w:div>
        <w:div w:id="1634293047">
          <w:marLeft w:val="480"/>
          <w:marRight w:val="0"/>
          <w:marTop w:val="0"/>
          <w:marBottom w:val="0"/>
          <w:divBdr>
            <w:top w:val="none" w:sz="0" w:space="0" w:color="auto"/>
            <w:left w:val="none" w:sz="0" w:space="0" w:color="auto"/>
            <w:bottom w:val="none" w:sz="0" w:space="0" w:color="auto"/>
            <w:right w:val="none" w:sz="0" w:space="0" w:color="auto"/>
          </w:divBdr>
        </w:div>
        <w:div w:id="1801068968">
          <w:marLeft w:val="480"/>
          <w:marRight w:val="0"/>
          <w:marTop w:val="0"/>
          <w:marBottom w:val="0"/>
          <w:divBdr>
            <w:top w:val="none" w:sz="0" w:space="0" w:color="auto"/>
            <w:left w:val="none" w:sz="0" w:space="0" w:color="auto"/>
            <w:bottom w:val="none" w:sz="0" w:space="0" w:color="auto"/>
            <w:right w:val="none" w:sz="0" w:space="0" w:color="auto"/>
          </w:divBdr>
        </w:div>
        <w:div w:id="1902715281">
          <w:marLeft w:val="480"/>
          <w:marRight w:val="0"/>
          <w:marTop w:val="0"/>
          <w:marBottom w:val="0"/>
          <w:divBdr>
            <w:top w:val="none" w:sz="0" w:space="0" w:color="auto"/>
            <w:left w:val="none" w:sz="0" w:space="0" w:color="auto"/>
            <w:bottom w:val="none" w:sz="0" w:space="0" w:color="auto"/>
            <w:right w:val="none" w:sz="0" w:space="0" w:color="auto"/>
          </w:divBdr>
        </w:div>
        <w:div w:id="1497527373">
          <w:marLeft w:val="480"/>
          <w:marRight w:val="0"/>
          <w:marTop w:val="0"/>
          <w:marBottom w:val="0"/>
          <w:divBdr>
            <w:top w:val="none" w:sz="0" w:space="0" w:color="auto"/>
            <w:left w:val="none" w:sz="0" w:space="0" w:color="auto"/>
            <w:bottom w:val="none" w:sz="0" w:space="0" w:color="auto"/>
            <w:right w:val="none" w:sz="0" w:space="0" w:color="auto"/>
          </w:divBdr>
        </w:div>
        <w:div w:id="1945263066">
          <w:marLeft w:val="480"/>
          <w:marRight w:val="0"/>
          <w:marTop w:val="0"/>
          <w:marBottom w:val="0"/>
          <w:divBdr>
            <w:top w:val="none" w:sz="0" w:space="0" w:color="auto"/>
            <w:left w:val="none" w:sz="0" w:space="0" w:color="auto"/>
            <w:bottom w:val="none" w:sz="0" w:space="0" w:color="auto"/>
            <w:right w:val="none" w:sz="0" w:space="0" w:color="auto"/>
          </w:divBdr>
        </w:div>
        <w:div w:id="505243598">
          <w:marLeft w:val="480"/>
          <w:marRight w:val="0"/>
          <w:marTop w:val="0"/>
          <w:marBottom w:val="0"/>
          <w:divBdr>
            <w:top w:val="none" w:sz="0" w:space="0" w:color="auto"/>
            <w:left w:val="none" w:sz="0" w:space="0" w:color="auto"/>
            <w:bottom w:val="none" w:sz="0" w:space="0" w:color="auto"/>
            <w:right w:val="none" w:sz="0" w:space="0" w:color="auto"/>
          </w:divBdr>
        </w:div>
        <w:div w:id="1550415524">
          <w:marLeft w:val="480"/>
          <w:marRight w:val="0"/>
          <w:marTop w:val="0"/>
          <w:marBottom w:val="0"/>
          <w:divBdr>
            <w:top w:val="none" w:sz="0" w:space="0" w:color="auto"/>
            <w:left w:val="none" w:sz="0" w:space="0" w:color="auto"/>
            <w:bottom w:val="none" w:sz="0" w:space="0" w:color="auto"/>
            <w:right w:val="none" w:sz="0" w:space="0" w:color="auto"/>
          </w:divBdr>
        </w:div>
        <w:div w:id="181944984">
          <w:marLeft w:val="480"/>
          <w:marRight w:val="0"/>
          <w:marTop w:val="0"/>
          <w:marBottom w:val="0"/>
          <w:divBdr>
            <w:top w:val="none" w:sz="0" w:space="0" w:color="auto"/>
            <w:left w:val="none" w:sz="0" w:space="0" w:color="auto"/>
            <w:bottom w:val="none" w:sz="0" w:space="0" w:color="auto"/>
            <w:right w:val="none" w:sz="0" w:space="0" w:color="auto"/>
          </w:divBdr>
        </w:div>
        <w:div w:id="320738449">
          <w:marLeft w:val="480"/>
          <w:marRight w:val="0"/>
          <w:marTop w:val="0"/>
          <w:marBottom w:val="0"/>
          <w:divBdr>
            <w:top w:val="none" w:sz="0" w:space="0" w:color="auto"/>
            <w:left w:val="none" w:sz="0" w:space="0" w:color="auto"/>
            <w:bottom w:val="none" w:sz="0" w:space="0" w:color="auto"/>
            <w:right w:val="none" w:sz="0" w:space="0" w:color="auto"/>
          </w:divBdr>
        </w:div>
        <w:div w:id="2127044963">
          <w:marLeft w:val="480"/>
          <w:marRight w:val="0"/>
          <w:marTop w:val="0"/>
          <w:marBottom w:val="0"/>
          <w:divBdr>
            <w:top w:val="none" w:sz="0" w:space="0" w:color="auto"/>
            <w:left w:val="none" w:sz="0" w:space="0" w:color="auto"/>
            <w:bottom w:val="none" w:sz="0" w:space="0" w:color="auto"/>
            <w:right w:val="none" w:sz="0" w:space="0" w:color="auto"/>
          </w:divBdr>
        </w:div>
        <w:div w:id="1065955676">
          <w:marLeft w:val="480"/>
          <w:marRight w:val="0"/>
          <w:marTop w:val="0"/>
          <w:marBottom w:val="0"/>
          <w:divBdr>
            <w:top w:val="none" w:sz="0" w:space="0" w:color="auto"/>
            <w:left w:val="none" w:sz="0" w:space="0" w:color="auto"/>
            <w:bottom w:val="none" w:sz="0" w:space="0" w:color="auto"/>
            <w:right w:val="none" w:sz="0" w:space="0" w:color="auto"/>
          </w:divBdr>
        </w:div>
        <w:div w:id="1082602879">
          <w:marLeft w:val="480"/>
          <w:marRight w:val="0"/>
          <w:marTop w:val="0"/>
          <w:marBottom w:val="0"/>
          <w:divBdr>
            <w:top w:val="none" w:sz="0" w:space="0" w:color="auto"/>
            <w:left w:val="none" w:sz="0" w:space="0" w:color="auto"/>
            <w:bottom w:val="none" w:sz="0" w:space="0" w:color="auto"/>
            <w:right w:val="none" w:sz="0" w:space="0" w:color="auto"/>
          </w:divBdr>
        </w:div>
        <w:div w:id="296683592">
          <w:marLeft w:val="480"/>
          <w:marRight w:val="0"/>
          <w:marTop w:val="0"/>
          <w:marBottom w:val="0"/>
          <w:divBdr>
            <w:top w:val="none" w:sz="0" w:space="0" w:color="auto"/>
            <w:left w:val="none" w:sz="0" w:space="0" w:color="auto"/>
            <w:bottom w:val="none" w:sz="0" w:space="0" w:color="auto"/>
            <w:right w:val="none" w:sz="0" w:space="0" w:color="auto"/>
          </w:divBdr>
        </w:div>
        <w:div w:id="746732123">
          <w:marLeft w:val="480"/>
          <w:marRight w:val="0"/>
          <w:marTop w:val="0"/>
          <w:marBottom w:val="0"/>
          <w:divBdr>
            <w:top w:val="none" w:sz="0" w:space="0" w:color="auto"/>
            <w:left w:val="none" w:sz="0" w:space="0" w:color="auto"/>
            <w:bottom w:val="none" w:sz="0" w:space="0" w:color="auto"/>
            <w:right w:val="none" w:sz="0" w:space="0" w:color="auto"/>
          </w:divBdr>
        </w:div>
        <w:div w:id="2144152576">
          <w:marLeft w:val="480"/>
          <w:marRight w:val="0"/>
          <w:marTop w:val="0"/>
          <w:marBottom w:val="0"/>
          <w:divBdr>
            <w:top w:val="none" w:sz="0" w:space="0" w:color="auto"/>
            <w:left w:val="none" w:sz="0" w:space="0" w:color="auto"/>
            <w:bottom w:val="none" w:sz="0" w:space="0" w:color="auto"/>
            <w:right w:val="none" w:sz="0" w:space="0" w:color="auto"/>
          </w:divBdr>
        </w:div>
        <w:div w:id="1228953023">
          <w:marLeft w:val="480"/>
          <w:marRight w:val="0"/>
          <w:marTop w:val="0"/>
          <w:marBottom w:val="0"/>
          <w:divBdr>
            <w:top w:val="none" w:sz="0" w:space="0" w:color="auto"/>
            <w:left w:val="none" w:sz="0" w:space="0" w:color="auto"/>
            <w:bottom w:val="none" w:sz="0" w:space="0" w:color="auto"/>
            <w:right w:val="none" w:sz="0" w:space="0" w:color="auto"/>
          </w:divBdr>
        </w:div>
        <w:div w:id="938874868">
          <w:marLeft w:val="480"/>
          <w:marRight w:val="0"/>
          <w:marTop w:val="0"/>
          <w:marBottom w:val="0"/>
          <w:divBdr>
            <w:top w:val="none" w:sz="0" w:space="0" w:color="auto"/>
            <w:left w:val="none" w:sz="0" w:space="0" w:color="auto"/>
            <w:bottom w:val="none" w:sz="0" w:space="0" w:color="auto"/>
            <w:right w:val="none" w:sz="0" w:space="0" w:color="auto"/>
          </w:divBdr>
        </w:div>
        <w:div w:id="2069528093">
          <w:marLeft w:val="480"/>
          <w:marRight w:val="0"/>
          <w:marTop w:val="0"/>
          <w:marBottom w:val="0"/>
          <w:divBdr>
            <w:top w:val="none" w:sz="0" w:space="0" w:color="auto"/>
            <w:left w:val="none" w:sz="0" w:space="0" w:color="auto"/>
            <w:bottom w:val="none" w:sz="0" w:space="0" w:color="auto"/>
            <w:right w:val="none" w:sz="0" w:space="0" w:color="auto"/>
          </w:divBdr>
        </w:div>
        <w:div w:id="1259826840">
          <w:marLeft w:val="480"/>
          <w:marRight w:val="0"/>
          <w:marTop w:val="0"/>
          <w:marBottom w:val="0"/>
          <w:divBdr>
            <w:top w:val="none" w:sz="0" w:space="0" w:color="auto"/>
            <w:left w:val="none" w:sz="0" w:space="0" w:color="auto"/>
            <w:bottom w:val="none" w:sz="0" w:space="0" w:color="auto"/>
            <w:right w:val="none" w:sz="0" w:space="0" w:color="auto"/>
          </w:divBdr>
        </w:div>
        <w:div w:id="290139299">
          <w:marLeft w:val="480"/>
          <w:marRight w:val="0"/>
          <w:marTop w:val="0"/>
          <w:marBottom w:val="0"/>
          <w:divBdr>
            <w:top w:val="none" w:sz="0" w:space="0" w:color="auto"/>
            <w:left w:val="none" w:sz="0" w:space="0" w:color="auto"/>
            <w:bottom w:val="none" w:sz="0" w:space="0" w:color="auto"/>
            <w:right w:val="none" w:sz="0" w:space="0" w:color="auto"/>
          </w:divBdr>
        </w:div>
        <w:div w:id="858543617">
          <w:marLeft w:val="480"/>
          <w:marRight w:val="0"/>
          <w:marTop w:val="0"/>
          <w:marBottom w:val="0"/>
          <w:divBdr>
            <w:top w:val="none" w:sz="0" w:space="0" w:color="auto"/>
            <w:left w:val="none" w:sz="0" w:space="0" w:color="auto"/>
            <w:bottom w:val="none" w:sz="0" w:space="0" w:color="auto"/>
            <w:right w:val="none" w:sz="0" w:space="0" w:color="auto"/>
          </w:divBdr>
        </w:div>
        <w:div w:id="651832551">
          <w:marLeft w:val="480"/>
          <w:marRight w:val="0"/>
          <w:marTop w:val="0"/>
          <w:marBottom w:val="0"/>
          <w:divBdr>
            <w:top w:val="none" w:sz="0" w:space="0" w:color="auto"/>
            <w:left w:val="none" w:sz="0" w:space="0" w:color="auto"/>
            <w:bottom w:val="none" w:sz="0" w:space="0" w:color="auto"/>
            <w:right w:val="none" w:sz="0" w:space="0" w:color="auto"/>
          </w:divBdr>
        </w:div>
        <w:div w:id="931208480">
          <w:marLeft w:val="480"/>
          <w:marRight w:val="0"/>
          <w:marTop w:val="0"/>
          <w:marBottom w:val="0"/>
          <w:divBdr>
            <w:top w:val="none" w:sz="0" w:space="0" w:color="auto"/>
            <w:left w:val="none" w:sz="0" w:space="0" w:color="auto"/>
            <w:bottom w:val="none" w:sz="0" w:space="0" w:color="auto"/>
            <w:right w:val="none" w:sz="0" w:space="0" w:color="auto"/>
          </w:divBdr>
        </w:div>
        <w:div w:id="700974737">
          <w:marLeft w:val="480"/>
          <w:marRight w:val="0"/>
          <w:marTop w:val="0"/>
          <w:marBottom w:val="0"/>
          <w:divBdr>
            <w:top w:val="none" w:sz="0" w:space="0" w:color="auto"/>
            <w:left w:val="none" w:sz="0" w:space="0" w:color="auto"/>
            <w:bottom w:val="none" w:sz="0" w:space="0" w:color="auto"/>
            <w:right w:val="none" w:sz="0" w:space="0" w:color="auto"/>
          </w:divBdr>
        </w:div>
        <w:div w:id="1833569861">
          <w:marLeft w:val="480"/>
          <w:marRight w:val="0"/>
          <w:marTop w:val="0"/>
          <w:marBottom w:val="0"/>
          <w:divBdr>
            <w:top w:val="none" w:sz="0" w:space="0" w:color="auto"/>
            <w:left w:val="none" w:sz="0" w:space="0" w:color="auto"/>
            <w:bottom w:val="none" w:sz="0" w:space="0" w:color="auto"/>
            <w:right w:val="none" w:sz="0" w:space="0" w:color="auto"/>
          </w:divBdr>
        </w:div>
        <w:div w:id="1569800727">
          <w:marLeft w:val="480"/>
          <w:marRight w:val="0"/>
          <w:marTop w:val="0"/>
          <w:marBottom w:val="0"/>
          <w:divBdr>
            <w:top w:val="none" w:sz="0" w:space="0" w:color="auto"/>
            <w:left w:val="none" w:sz="0" w:space="0" w:color="auto"/>
            <w:bottom w:val="none" w:sz="0" w:space="0" w:color="auto"/>
            <w:right w:val="none" w:sz="0" w:space="0" w:color="auto"/>
          </w:divBdr>
        </w:div>
        <w:div w:id="1111557830">
          <w:marLeft w:val="480"/>
          <w:marRight w:val="0"/>
          <w:marTop w:val="0"/>
          <w:marBottom w:val="0"/>
          <w:divBdr>
            <w:top w:val="none" w:sz="0" w:space="0" w:color="auto"/>
            <w:left w:val="none" w:sz="0" w:space="0" w:color="auto"/>
            <w:bottom w:val="none" w:sz="0" w:space="0" w:color="auto"/>
            <w:right w:val="none" w:sz="0" w:space="0" w:color="auto"/>
          </w:divBdr>
        </w:div>
        <w:div w:id="2062821055">
          <w:marLeft w:val="480"/>
          <w:marRight w:val="0"/>
          <w:marTop w:val="0"/>
          <w:marBottom w:val="0"/>
          <w:divBdr>
            <w:top w:val="none" w:sz="0" w:space="0" w:color="auto"/>
            <w:left w:val="none" w:sz="0" w:space="0" w:color="auto"/>
            <w:bottom w:val="none" w:sz="0" w:space="0" w:color="auto"/>
            <w:right w:val="none" w:sz="0" w:space="0" w:color="auto"/>
          </w:divBdr>
        </w:div>
        <w:div w:id="805515112">
          <w:marLeft w:val="480"/>
          <w:marRight w:val="0"/>
          <w:marTop w:val="0"/>
          <w:marBottom w:val="0"/>
          <w:divBdr>
            <w:top w:val="none" w:sz="0" w:space="0" w:color="auto"/>
            <w:left w:val="none" w:sz="0" w:space="0" w:color="auto"/>
            <w:bottom w:val="none" w:sz="0" w:space="0" w:color="auto"/>
            <w:right w:val="none" w:sz="0" w:space="0" w:color="auto"/>
          </w:divBdr>
        </w:div>
        <w:div w:id="571234548">
          <w:marLeft w:val="480"/>
          <w:marRight w:val="0"/>
          <w:marTop w:val="0"/>
          <w:marBottom w:val="0"/>
          <w:divBdr>
            <w:top w:val="none" w:sz="0" w:space="0" w:color="auto"/>
            <w:left w:val="none" w:sz="0" w:space="0" w:color="auto"/>
            <w:bottom w:val="none" w:sz="0" w:space="0" w:color="auto"/>
            <w:right w:val="none" w:sz="0" w:space="0" w:color="auto"/>
          </w:divBdr>
        </w:div>
        <w:div w:id="963003189">
          <w:marLeft w:val="480"/>
          <w:marRight w:val="0"/>
          <w:marTop w:val="0"/>
          <w:marBottom w:val="0"/>
          <w:divBdr>
            <w:top w:val="none" w:sz="0" w:space="0" w:color="auto"/>
            <w:left w:val="none" w:sz="0" w:space="0" w:color="auto"/>
            <w:bottom w:val="none" w:sz="0" w:space="0" w:color="auto"/>
            <w:right w:val="none" w:sz="0" w:space="0" w:color="auto"/>
          </w:divBdr>
        </w:div>
        <w:div w:id="218591047">
          <w:marLeft w:val="480"/>
          <w:marRight w:val="0"/>
          <w:marTop w:val="0"/>
          <w:marBottom w:val="0"/>
          <w:divBdr>
            <w:top w:val="none" w:sz="0" w:space="0" w:color="auto"/>
            <w:left w:val="none" w:sz="0" w:space="0" w:color="auto"/>
            <w:bottom w:val="none" w:sz="0" w:space="0" w:color="auto"/>
            <w:right w:val="none" w:sz="0" w:space="0" w:color="auto"/>
          </w:divBdr>
        </w:div>
        <w:div w:id="868686818">
          <w:marLeft w:val="480"/>
          <w:marRight w:val="0"/>
          <w:marTop w:val="0"/>
          <w:marBottom w:val="0"/>
          <w:divBdr>
            <w:top w:val="none" w:sz="0" w:space="0" w:color="auto"/>
            <w:left w:val="none" w:sz="0" w:space="0" w:color="auto"/>
            <w:bottom w:val="none" w:sz="0" w:space="0" w:color="auto"/>
            <w:right w:val="none" w:sz="0" w:space="0" w:color="auto"/>
          </w:divBdr>
        </w:div>
        <w:div w:id="668755286">
          <w:marLeft w:val="480"/>
          <w:marRight w:val="0"/>
          <w:marTop w:val="0"/>
          <w:marBottom w:val="0"/>
          <w:divBdr>
            <w:top w:val="none" w:sz="0" w:space="0" w:color="auto"/>
            <w:left w:val="none" w:sz="0" w:space="0" w:color="auto"/>
            <w:bottom w:val="none" w:sz="0" w:space="0" w:color="auto"/>
            <w:right w:val="none" w:sz="0" w:space="0" w:color="auto"/>
          </w:divBdr>
        </w:div>
        <w:div w:id="127212237">
          <w:marLeft w:val="480"/>
          <w:marRight w:val="0"/>
          <w:marTop w:val="0"/>
          <w:marBottom w:val="0"/>
          <w:divBdr>
            <w:top w:val="none" w:sz="0" w:space="0" w:color="auto"/>
            <w:left w:val="none" w:sz="0" w:space="0" w:color="auto"/>
            <w:bottom w:val="none" w:sz="0" w:space="0" w:color="auto"/>
            <w:right w:val="none" w:sz="0" w:space="0" w:color="auto"/>
          </w:divBdr>
        </w:div>
        <w:div w:id="1248884421">
          <w:marLeft w:val="480"/>
          <w:marRight w:val="0"/>
          <w:marTop w:val="0"/>
          <w:marBottom w:val="0"/>
          <w:divBdr>
            <w:top w:val="none" w:sz="0" w:space="0" w:color="auto"/>
            <w:left w:val="none" w:sz="0" w:space="0" w:color="auto"/>
            <w:bottom w:val="none" w:sz="0" w:space="0" w:color="auto"/>
            <w:right w:val="none" w:sz="0" w:space="0" w:color="auto"/>
          </w:divBdr>
        </w:div>
        <w:div w:id="2002077887">
          <w:marLeft w:val="480"/>
          <w:marRight w:val="0"/>
          <w:marTop w:val="0"/>
          <w:marBottom w:val="0"/>
          <w:divBdr>
            <w:top w:val="none" w:sz="0" w:space="0" w:color="auto"/>
            <w:left w:val="none" w:sz="0" w:space="0" w:color="auto"/>
            <w:bottom w:val="none" w:sz="0" w:space="0" w:color="auto"/>
            <w:right w:val="none" w:sz="0" w:space="0" w:color="auto"/>
          </w:divBdr>
        </w:div>
        <w:div w:id="1577132060">
          <w:marLeft w:val="480"/>
          <w:marRight w:val="0"/>
          <w:marTop w:val="0"/>
          <w:marBottom w:val="0"/>
          <w:divBdr>
            <w:top w:val="none" w:sz="0" w:space="0" w:color="auto"/>
            <w:left w:val="none" w:sz="0" w:space="0" w:color="auto"/>
            <w:bottom w:val="none" w:sz="0" w:space="0" w:color="auto"/>
            <w:right w:val="none" w:sz="0" w:space="0" w:color="auto"/>
          </w:divBdr>
        </w:div>
        <w:div w:id="1373261396">
          <w:marLeft w:val="480"/>
          <w:marRight w:val="0"/>
          <w:marTop w:val="0"/>
          <w:marBottom w:val="0"/>
          <w:divBdr>
            <w:top w:val="none" w:sz="0" w:space="0" w:color="auto"/>
            <w:left w:val="none" w:sz="0" w:space="0" w:color="auto"/>
            <w:bottom w:val="none" w:sz="0" w:space="0" w:color="auto"/>
            <w:right w:val="none" w:sz="0" w:space="0" w:color="auto"/>
          </w:divBdr>
        </w:div>
      </w:divsChild>
    </w:div>
    <w:div w:id="629551795">
      <w:bodyDiv w:val="1"/>
      <w:marLeft w:val="0"/>
      <w:marRight w:val="0"/>
      <w:marTop w:val="0"/>
      <w:marBottom w:val="0"/>
      <w:divBdr>
        <w:top w:val="none" w:sz="0" w:space="0" w:color="auto"/>
        <w:left w:val="none" w:sz="0" w:space="0" w:color="auto"/>
        <w:bottom w:val="none" w:sz="0" w:space="0" w:color="auto"/>
        <w:right w:val="none" w:sz="0" w:space="0" w:color="auto"/>
      </w:divBdr>
    </w:div>
    <w:div w:id="630092873">
      <w:bodyDiv w:val="1"/>
      <w:marLeft w:val="0"/>
      <w:marRight w:val="0"/>
      <w:marTop w:val="0"/>
      <w:marBottom w:val="0"/>
      <w:divBdr>
        <w:top w:val="none" w:sz="0" w:space="0" w:color="auto"/>
        <w:left w:val="none" w:sz="0" w:space="0" w:color="auto"/>
        <w:bottom w:val="none" w:sz="0" w:space="0" w:color="auto"/>
        <w:right w:val="none" w:sz="0" w:space="0" w:color="auto"/>
      </w:divBdr>
    </w:div>
    <w:div w:id="631446993">
      <w:bodyDiv w:val="1"/>
      <w:marLeft w:val="0"/>
      <w:marRight w:val="0"/>
      <w:marTop w:val="0"/>
      <w:marBottom w:val="0"/>
      <w:divBdr>
        <w:top w:val="none" w:sz="0" w:space="0" w:color="auto"/>
        <w:left w:val="none" w:sz="0" w:space="0" w:color="auto"/>
        <w:bottom w:val="none" w:sz="0" w:space="0" w:color="auto"/>
        <w:right w:val="none" w:sz="0" w:space="0" w:color="auto"/>
      </w:divBdr>
    </w:div>
    <w:div w:id="632634165">
      <w:bodyDiv w:val="1"/>
      <w:marLeft w:val="0"/>
      <w:marRight w:val="0"/>
      <w:marTop w:val="0"/>
      <w:marBottom w:val="0"/>
      <w:divBdr>
        <w:top w:val="none" w:sz="0" w:space="0" w:color="auto"/>
        <w:left w:val="none" w:sz="0" w:space="0" w:color="auto"/>
        <w:bottom w:val="none" w:sz="0" w:space="0" w:color="auto"/>
        <w:right w:val="none" w:sz="0" w:space="0" w:color="auto"/>
      </w:divBdr>
    </w:div>
    <w:div w:id="633096504">
      <w:bodyDiv w:val="1"/>
      <w:marLeft w:val="0"/>
      <w:marRight w:val="0"/>
      <w:marTop w:val="0"/>
      <w:marBottom w:val="0"/>
      <w:divBdr>
        <w:top w:val="none" w:sz="0" w:space="0" w:color="auto"/>
        <w:left w:val="none" w:sz="0" w:space="0" w:color="auto"/>
        <w:bottom w:val="none" w:sz="0" w:space="0" w:color="auto"/>
        <w:right w:val="none" w:sz="0" w:space="0" w:color="auto"/>
      </w:divBdr>
    </w:div>
    <w:div w:id="635186448">
      <w:bodyDiv w:val="1"/>
      <w:marLeft w:val="0"/>
      <w:marRight w:val="0"/>
      <w:marTop w:val="0"/>
      <w:marBottom w:val="0"/>
      <w:divBdr>
        <w:top w:val="none" w:sz="0" w:space="0" w:color="auto"/>
        <w:left w:val="none" w:sz="0" w:space="0" w:color="auto"/>
        <w:bottom w:val="none" w:sz="0" w:space="0" w:color="auto"/>
        <w:right w:val="none" w:sz="0" w:space="0" w:color="auto"/>
      </w:divBdr>
    </w:div>
    <w:div w:id="641496722">
      <w:bodyDiv w:val="1"/>
      <w:marLeft w:val="0"/>
      <w:marRight w:val="0"/>
      <w:marTop w:val="0"/>
      <w:marBottom w:val="0"/>
      <w:divBdr>
        <w:top w:val="none" w:sz="0" w:space="0" w:color="auto"/>
        <w:left w:val="none" w:sz="0" w:space="0" w:color="auto"/>
        <w:bottom w:val="none" w:sz="0" w:space="0" w:color="auto"/>
        <w:right w:val="none" w:sz="0" w:space="0" w:color="auto"/>
      </w:divBdr>
    </w:div>
    <w:div w:id="648050554">
      <w:bodyDiv w:val="1"/>
      <w:marLeft w:val="0"/>
      <w:marRight w:val="0"/>
      <w:marTop w:val="0"/>
      <w:marBottom w:val="0"/>
      <w:divBdr>
        <w:top w:val="none" w:sz="0" w:space="0" w:color="auto"/>
        <w:left w:val="none" w:sz="0" w:space="0" w:color="auto"/>
        <w:bottom w:val="none" w:sz="0" w:space="0" w:color="auto"/>
        <w:right w:val="none" w:sz="0" w:space="0" w:color="auto"/>
      </w:divBdr>
    </w:div>
    <w:div w:id="660157768">
      <w:bodyDiv w:val="1"/>
      <w:marLeft w:val="0"/>
      <w:marRight w:val="0"/>
      <w:marTop w:val="0"/>
      <w:marBottom w:val="0"/>
      <w:divBdr>
        <w:top w:val="none" w:sz="0" w:space="0" w:color="auto"/>
        <w:left w:val="none" w:sz="0" w:space="0" w:color="auto"/>
        <w:bottom w:val="none" w:sz="0" w:space="0" w:color="auto"/>
        <w:right w:val="none" w:sz="0" w:space="0" w:color="auto"/>
      </w:divBdr>
    </w:div>
    <w:div w:id="663751472">
      <w:bodyDiv w:val="1"/>
      <w:marLeft w:val="0"/>
      <w:marRight w:val="0"/>
      <w:marTop w:val="0"/>
      <w:marBottom w:val="0"/>
      <w:divBdr>
        <w:top w:val="none" w:sz="0" w:space="0" w:color="auto"/>
        <w:left w:val="none" w:sz="0" w:space="0" w:color="auto"/>
        <w:bottom w:val="none" w:sz="0" w:space="0" w:color="auto"/>
        <w:right w:val="none" w:sz="0" w:space="0" w:color="auto"/>
      </w:divBdr>
      <w:divsChild>
        <w:div w:id="2127774804">
          <w:marLeft w:val="480"/>
          <w:marRight w:val="0"/>
          <w:marTop w:val="0"/>
          <w:marBottom w:val="0"/>
          <w:divBdr>
            <w:top w:val="none" w:sz="0" w:space="0" w:color="auto"/>
            <w:left w:val="none" w:sz="0" w:space="0" w:color="auto"/>
            <w:bottom w:val="none" w:sz="0" w:space="0" w:color="auto"/>
            <w:right w:val="none" w:sz="0" w:space="0" w:color="auto"/>
          </w:divBdr>
        </w:div>
        <w:div w:id="1400008872">
          <w:marLeft w:val="480"/>
          <w:marRight w:val="0"/>
          <w:marTop w:val="0"/>
          <w:marBottom w:val="0"/>
          <w:divBdr>
            <w:top w:val="none" w:sz="0" w:space="0" w:color="auto"/>
            <w:left w:val="none" w:sz="0" w:space="0" w:color="auto"/>
            <w:bottom w:val="none" w:sz="0" w:space="0" w:color="auto"/>
            <w:right w:val="none" w:sz="0" w:space="0" w:color="auto"/>
          </w:divBdr>
        </w:div>
        <w:div w:id="906839238">
          <w:marLeft w:val="480"/>
          <w:marRight w:val="0"/>
          <w:marTop w:val="0"/>
          <w:marBottom w:val="0"/>
          <w:divBdr>
            <w:top w:val="none" w:sz="0" w:space="0" w:color="auto"/>
            <w:left w:val="none" w:sz="0" w:space="0" w:color="auto"/>
            <w:bottom w:val="none" w:sz="0" w:space="0" w:color="auto"/>
            <w:right w:val="none" w:sz="0" w:space="0" w:color="auto"/>
          </w:divBdr>
        </w:div>
        <w:div w:id="1603297899">
          <w:marLeft w:val="480"/>
          <w:marRight w:val="0"/>
          <w:marTop w:val="0"/>
          <w:marBottom w:val="0"/>
          <w:divBdr>
            <w:top w:val="none" w:sz="0" w:space="0" w:color="auto"/>
            <w:left w:val="none" w:sz="0" w:space="0" w:color="auto"/>
            <w:bottom w:val="none" w:sz="0" w:space="0" w:color="auto"/>
            <w:right w:val="none" w:sz="0" w:space="0" w:color="auto"/>
          </w:divBdr>
        </w:div>
        <w:div w:id="1739940063">
          <w:marLeft w:val="480"/>
          <w:marRight w:val="0"/>
          <w:marTop w:val="0"/>
          <w:marBottom w:val="0"/>
          <w:divBdr>
            <w:top w:val="none" w:sz="0" w:space="0" w:color="auto"/>
            <w:left w:val="none" w:sz="0" w:space="0" w:color="auto"/>
            <w:bottom w:val="none" w:sz="0" w:space="0" w:color="auto"/>
            <w:right w:val="none" w:sz="0" w:space="0" w:color="auto"/>
          </w:divBdr>
        </w:div>
        <w:div w:id="584195035">
          <w:marLeft w:val="480"/>
          <w:marRight w:val="0"/>
          <w:marTop w:val="0"/>
          <w:marBottom w:val="0"/>
          <w:divBdr>
            <w:top w:val="none" w:sz="0" w:space="0" w:color="auto"/>
            <w:left w:val="none" w:sz="0" w:space="0" w:color="auto"/>
            <w:bottom w:val="none" w:sz="0" w:space="0" w:color="auto"/>
            <w:right w:val="none" w:sz="0" w:space="0" w:color="auto"/>
          </w:divBdr>
        </w:div>
        <w:div w:id="218369494">
          <w:marLeft w:val="480"/>
          <w:marRight w:val="0"/>
          <w:marTop w:val="0"/>
          <w:marBottom w:val="0"/>
          <w:divBdr>
            <w:top w:val="none" w:sz="0" w:space="0" w:color="auto"/>
            <w:left w:val="none" w:sz="0" w:space="0" w:color="auto"/>
            <w:bottom w:val="none" w:sz="0" w:space="0" w:color="auto"/>
            <w:right w:val="none" w:sz="0" w:space="0" w:color="auto"/>
          </w:divBdr>
        </w:div>
        <w:div w:id="55976485">
          <w:marLeft w:val="480"/>
          <w:marRight w:val="0"/>
          <w:marTop w:val="0"/>
          <w:marBottom w:val="0"/>
          <w:divBdr>
            <w:top w:val="none" w:sz="0" w:space="0" w:color="auto"/>
            <w:left w:val="none" w:sz="0" w:space="0" w:color="auto"/>
            <w:bottom w:val="none" w:sz="0" w:space="0" w:color="auto"/>
            <w:right w:val="none" w:sz="0" w:space="0" w:color="auto"/>
          </w:divBdr>
        </w:div>
        <w:div w:id="1071543103">
          <w:marLeft w:val="480"/>
          <w:marRight w:val="0"/>
          <w:marTop w:val="0"/>
          <w:marBottom w:val="0"/>
          <w:divBdr>
            <w:top w:val="none" w:sz="0" w:space="0" w:color="auto"/>
            <w:left w:val="none" w:sz="0" w:space="0" w:color="auto"/>
            <w:bottom w:val="none" w:sz="0" w:space="0" w:color="auto"/>
            <w:right w:val="none" w:sz="0" w:space="0" w:color="auto"/>
          </w:divBdr>
        </w:div>
        <w:div w:id="1245990643">
          <w:marLeft w:val="480"/>
          <w:marRight w:val="0"/>
          <w:marTop w:val="0"/>
          <w:marBottom w:val="0"/>
          <w:divBdr>
            <w:top w:val="none" w:sz="0" w:space="0" w:color="auto"/>
            <w:left w:val="none" w:sz="0" w:space="0" w:color="auto"/>
            <w:bottom w:val="none" w:sz="0" w:space="0" w:color="auto"/>
            <w:right w:val="none" w:sz="0" w:space="0" w:color="auto"/>
          </w:divBdr>
        </w:div>
        <w:div w:id="391661186">
          <w:marLeft w:val="480"/>
          <w:marRight w:val="0"/>
          <w:marTop w:val="0"/>
          <w:marBottom w:val="0"/>
          <w:divBdr>
            <w:top w:val="none" w:sz="0" w:space="0" w:color="auto"/>
            <w:left w:val="none" w:sz="0" w:space="0" w:color="auto"/>
            <w:bottom w:val="none" w:sz="0" w:space="0" w:color="auto"/>
            <w:right w:val="none" w:sz="0" w:space="0" w:color="auto"/>
          </w:divBdr>
        </w:div>
        <w:div w:id="217982977">
          <w:marLeft w:val="480"/>
          <w:marRight w:val="0"/>
          <w:marTop w:val="0"/>
          <w:marBottom w:val="0"/>
          <w:divBdr>
            <w:top w:val="none" w:sz="0" w:space="0" w:color="auto"/>
            <w:left w:val="none" w:sz="0" w:space="0" w:color="auto"/>
            <w:bottom w:val="none" w:sz="0" w:space="0" w:color="auto"/>
            <w:right w:val="none" w:sz="0" w:space="0" w:color="auto"/>
          </w:divBdr>
        </w:div>
        <w:div w:id="1711177136">
          <w:marLeft w:val="480"/>
          <w:marRight w:val="0"/>
          <w:marTop w:val="0"/>
          <w:marBottom w:val="0"/>
          <w:divBdr>
            <w:top w:val="none" w:sz="0" w:space="0" w:color="auto"/>
            <w:left w:val="none" w:sz="0" w:space="0" w:color="auto"/>
            <w:bottom w:val="none" w:sz="0" w:space="0" w:color="auto"/>
            <w:right w:val="none" w:sz="0" w:space="0" w:color="auto"/>
          </w:divBdr>
        </w:div>
        <w:div w:id="153377038">
          <w:marLeft w:val="480"/>
          <w:marRight w:val="0"/>
          <w:marTop w:val="0"/>
          <w:marBottom w:val="0"/>
          <w:divBdr>
            <w:top w:val="none" w:sz="0" w:space="0" w:color="auto"/>
            <w:left w:val="none" w:sz="0" w:space="0" w:color="auto"/>
            <w:bottom w:val="none" w:sz="0" w:space="0" w:color="auto"/>
            <w:right w:val="none" w:sz="0" w:space="0" w:color="auto"/>
          </w:divBdr>
        </w:div>
        <w:div w:id="1076702485">
          <w:marLeft w:val="480"/>
          <w:marRight w:val="0"/>
          <w:marTop w:val="0"/>
          <w:marBottom w:val="0"/>
          <w:divBdr>
            <w:top w:val="none" w:sz="0" w:space="0" w:color="auto"/>
            <w:left w:val="none" w:sz="0" w:space="0" w:color="auto"/>
            <w:bottom w:val="none" w:sz="0" w:space="0" w:color="auto"/>
            <w:right w:val="none" w:sz="0" w:space="0" w:color="auto"/>
          </w:divBdr>
        </w:div>
        <w:div w:id="1511722841">
          <w:marLeft w:val="480"/>
          <w:marRight w:val="0"/>
          <w:marTop w:val="0"/>
          <w:marBottom w:val="0"/>
          <w:divBdr>
            <w:top w:val="none" w:sz="0" w:space="0" w:color="auto"/>
            <w:left w:val="none" w:sz="0" w:space="0" w:color="auto"/>
            <w:bottom w:val="none" w:sz="0" w:space="0" w:color="auto"/>
            <w:right w:val="none" w:sz="0" w:space="0" w:color="auto"/>
          </w:divBdr>
        </w:div>
        <w:div w:id="106318328">
          <w:marLeft w:val="480"/>
          <w:marRight w:val="0"/>
          <w:marTop w:val="0"/>
          <w:marBottom w:val="0"/>
          <w:divBdr>
            <w:top w:val="none" w:sz="0" w:space="0" w:color="auto"/>
            <w:left w:val="none" w:sz="0" w:space="0" w:color="auto"/>
            <w:bottom w:val="none" w:sz="0" w:space="0" w:color="auto"/>
            <w:right w:val="none" w:sz="0" w:space="0" w:color="auto"/>
          </w:divBdr>
        </w:div>
        <w:div w:id="1110855344">
          <w:marLeft w:val="480"/>
          <w:marRight w:val="0"/>
          <w:marTop w:val="0"/>
          <w:marBottom w:val="0"/>
          <w:divBdr>
            <w:top w:val="none" w:sz="0" w:space="0" w:color="auto"/>
            <w:left w:val="none" w:sz="0" w:space="0" w:color="auto"/>
            <w:bottom w:val="none" w:sz="0" w:space="0" w:color="auto"/>
            <w:right w:val="none" w:sz="0" w:space="0" w:color="auto"/>
          </w:divBdr>
        </w:div>
        <w:div w:id="1125466675">
          <w:marLeft w:val="480"/>
          <w:marRight w:val="0"/>
          <w:marTop w:val="0"/>
          <w:marBottom w:val="0"/>
          <w:divBdr>
            <w:top w:val="none" w:sz="0" w:space="0" w:color="auto"/>
            <w:left w:val="none" w:sz="0" w:space="0" w:color="auto"/>
            <w:bottom w:val="none" w:sz="0" w:space="0" w:color="auto"/>
            <w:right w:val="none" w:sz="0" w:space="0" w:color="auto"/>
          </w:divBdr>
        </w:div>
        <w:div w:id="422073387">
          <w:marLeft w:val="480"/>
          <w:marRight w:val="0"/>
          <w:marTop w:val="0"/>
          <w:marBottom w:val="0"/>
          <w:divBdr>
            <w:top w:val="none" w:sz="0" w:space="0" w:color="auto"/>
            <w:left w:val="none" w:sz="0" w:space="0" w:color="auto"/>
            <w:bottom w:val="none" w:sz="0" w:space="0" w:color="auto"/>
            <w:right w:val="none" w:sz="0" w:space="0" w:color="auto"/>
          </w:divBdr>
        </w:div>
      </w:divsChild>
    </w:div>
    <w:div w:id="665205150">
      <w:bodyDiv w:val="1"/>
      <w:marLeft w:val="0"/>
      <w:marRight w:val="0"/>
      <w:marTop w:val="0"/>
      <w:marBottom w:val="0"/>
      <w:divBdr>
        <w:top w:val="none" w:sz="0" w:space="0" w:color="auto"/>
        <w:left w:val="none" w:sz="0" w:space="0" w:color="auto"/>
        <w:bottom w:val="none" w:sz="0" w:space="0" w:color="auto"/>
        <w:right w:val="none" w:sz="0" w:space="0" w:color="auto"/>
      </w:divBdr>
    </w:div>
    <w:div w:id="667562245">
      <w:bodyDiv w:val="1"/>
      <w:marLeft w:val="0"/>
      <w:marRight w:val="0"/>
      <w:marTop w:val="0"/>
      <w:marBottom w:val="0"/>
      <w:divBdr>
        <w:top w:val="none" w:sz="0" w:space="0" w:color="auto"/>
        <w:left w:val="none" w:sz="0" w:space="0" w:color="auto"/>
        <w:bottom w:val="none" w:sz="0" w:space="0" w:color="auto"/>
        <w:right w:val="none" w:sz="0" w:space="0" w:color="auto"/>
      </w:divBdr>
    </w:div>
    <w:div w:id="672949158">
      <w:bodyDiv w:val="1"/>
      <w:marLeft w:val="0"/>
      <w:marRight w:val="0"/>
      <w:marTop w:val="0"/>
      <w:marBottom w:val="0"/>
      <w:divBdr>
        <w:top w:val="none" w:sz="0" w:space="0" w:color="auto"/>
        <w:left w:val="none" w:sz="0" w:space="0" w:color="auto"/>
        <w:bottom w:val="none" w:sz="0" w:space="0" w:color="auto"/>
        <w:right w:val="none" w:sz="0" w:space="0" w:color="auto"/>
      </w:divBdr>
    </w:div>
    <w:div w:id="678965865">
      <w:bodyDiv w:val="1"/>
      <w:marLeft w:val="0"/>
      <w:marRight w:val="0"/>
      <w:marTop w:val="0"/>
      <w:marBottom w:val="0"/>
      <w:divBdr>
        <w:top w:val="none" w:sz="0" w:space="0" w:color="auto"/>
        <w:left w:val="none" w:sz="0" w:space="0" w:color="auto"/>
        <w:bottom w:val="none" w:sz="0" w:space="0" w:color="auto"/>
        <w:right w:val="none" w:sz="0" w:space="0" w:color="auto"/>
      </w:divBdr>
    </w:div>
    <w:div w:id="679351326">
      <w:bodyDiv w:val="1"/>
      <w:marLeft w:val="0"/>
      <w:marRight w:val="0"/>
      <w:marTop w:val="0"/>
      <w:marBottom w:val="0"/>
      <w:divBdr>
        <w:top w:val="none" w:sz="0" w:space="0" w:color="auto"/>
        <w:left w:val="none" w:sz="0" w:space="0" w:color="auto"/>
        <w:bottom w:val="none" w:sz="0" w:space="0" w:color="auto"/>
        <w:right w:val="none" w:sz="0" w:space="0" w:color="auto"/>
      </w:divBdr>
    </w:div>
    <w:div w:id="679502187">
      <w:bodyDiv w:val="1"/>
      <w:marLeft w:val="0"/>
      <w:marRight w:val="0"/>
      <w:marTop w:val="0"/>
      <w:marBottom w:val="0"/>
      <w:divBdr>
        <w:top w:val="none" w:sz="0" w:space="0" w:color="auto"/>
        <w:left w:val="none" w:sz="0" w:space="0" w:color="auto"/>
        <w:bottom w:val="none" w:sz="0" w:space="0" w:color="auto"/>
        <w:right w:val="none" w:sz="0" w:space="0" w:color="auto"/>
      </w:divBdr>
    </w:div>
    <w:div w:id="681473297">
      <w:bodyDiv w:val="1"/>
      <w:marLeft w:val="0"/>
      <w:marRight w:val="0"/>
      <w:marTop w:val="0"/>
      <w:marBottom w:val="0"/>
      <w:divBdr>
        <w:top w:val="none" w:sz="0" w:space="0" w:color="auto"/>
        <w:left w:val="none" w:sz="0" w:space="0" w:color="auto"/>
        <w:bottom w:val="none" w:sz="0" w:space="0" w:color="auto"/>
        <w:right w:val="none" w:sz="0" w:space="0" w:color="auto"/>
      </w:divBdr>
    </w:div>
    <w:div w:id="686948648">
      <w:bodyDiv w:val="1"/>
      <w:marLeft w:val="0"/>
      <w:marRight w:val="0"/>
      <w:marTop w:val="0"/>
      <w:marBottom w:val="0"/>
      <w:divBdr>
        <w:top w:val="none" w:sz="0" w:space="0" w:color="auto"/>
        <w:left w:val="none" w:sz="0" w:space="0" w:color="auto"/>
        <w:bottom w:val="none" w:sz="0" w:space="0" w:color="auto"/>
        <w:right w:val="none" w:sz="0" w:space="0" w:color="auto"/>
      </w:divBdr>
    </w:div>
    <w:div w:id="689524951">
      <w:bodyDiv w:val="1"/>
      <w:marLeft w:val="0"/>
      <w:marRight w:val="0"/>
      <w:marTop w:val="0"/>
      <w:marBottom w:val="0"/>
      <w:divBdr>
        <w:top w:val="none" w:sz="0" w:space="0" w:color="auto"/>
        <w:left w:val="none" w:sz="0" w:space="0" w:color="auto"/>
        <w:bottom w:val="none" w:sz="0" w:space="0" w:color="auto"/>
        <w:right w:val="none" w:sz="0" w:space="0" w:color="auto"/>
      </w:divBdr>
    </w:div>
    <w:div w:id="689987355">
      <w:bodyDiv w:val="1"/>
      <w:marLeft w:val="0"/>
      <w:marRight w:val="0"/>
      <w:marTop w:val="0"/>
      <w:marBottom w:val="0"/>
      <w:divBdr>
        <w:top w:val="none" w:sz="0" w:space="0" w:color="auto"/>
        <w:left w:val="none" w:sz="0" w:space="0" w:color="auto"/>
        <w:bottom w:val="none" w:sz="0" w:space="0" w:color="auto"/>
        <w:right w:val="none" w:sz="0" w:space="0" w:color="auto"/>
      </w:divBdr>
    </w:div>
    <w:div w:id="694964434">
      <w:bodyDiv w:val="1"/>
      <w:marLeft w:val="0"/>
      <w:marRight w:val="0"/>
      <w:marTop w:val="0"/>
      <w:marBottom w:val="0"/>
      <w:divBdr>
        <w:top w:val="none" w:sz="0" w:space="0" w:color="auto"/>
        <w:left w:val="none" w:sz="0" w:space="0" w:color="auto"/>
        <w:bottom w:val="none" w:sz="0" w:space="0" w:color="auto"/>
        <w:right w:val="none" w:sz="0" w:space="0" w:color="auto"/>
      </w:divBdr>
    </w:div>
    <w:div w:id="697588388">
      <w:bodyDiv w:val="1"/>
      <w:marLeft w:val="0"/>
      <w:marRight w:val="0"/>
      <w:marTop w:val="0"/>
      <w:marBottom w:val="0"/>
      <w:divBdr>
        <w:top w:val="none" w:sz="0" w:space="0" w:color="auto"/>
        <w:left w:val="none" w:sz="0" w:space="0" w:color="auto"/>
        <w:bottom w:val="none" w:sz="0" w:space="0" w:color="auto"/>
        <w:right w:val="none" w:sz="0" w:space="0" w:color="auto"/>
      </w:divBdr>
    </w:div>
    <w:div w:id="698510325">
      <w:bodyDiv w:val="1"/>
      <w:marLeft w:val="0"/>
      <w:marRight w:val="0"/>
      <w:marTop w:val="0"/>
      <w:marBottom w:val="0"/>
      <w:divBdr>
        <w:top w:val="none" w:sz="0" w:space="0" w:color="auto"/>
        <w:left w:val="none" w:sz="0" w:space="0" w:color="auto"/>
        <w:bottom w:val="none" w:sz="0" w:space="0" w:color="auto"/>
        <w:right w:val="none" w:sz="0" w:space="0" w:color="auto"/>
      </w:divBdr>
    </w:div>
    <w:div w:id="701514112">
      <w:bodyDiv w:val="1"/>
      <w:marLeft w:val="0"/>
      <w:marRight w:val="0"/>
      <w:marTop w:val="0"/>
      <w:marBottom w:val="0"/>
      <w:divBdr>
        <w:top w:val="none" w:sz="0" w:space="0" w:color="auto"/>
        <w:left w:val="none" w:sz="0" w:space="0" w:color="auto"/>
        <w:bottom w:val="none" w:sz="0" w:space="0" w:color="auto"/>
        <w:right w:val="none" w:sz="0" w:space="0" w:color="auto"/>
      </w:divBdr>
    </w:div>
    <w:div w:id="702093385">
      <w:bodyDiv w:val="1"/>
      <w:marLeft w:val="0"/>
      <w:marRight w:val="0"/>
      <w:marTop w:val="0"/>
      <w:marBottom w:val="0"/>
      <w:divBdr>
        <w:top w:val="none" w:sz="0" w:space="0" w:color="auto"/>
        <w:left w:val="none" w:sz="0" w:space="0" w:color="auto"/>
        <w:bottom w:val="none" w:sz="0" w:space="0" w:color="auto"/>
        <w:right w:val="none" w:sz="0" w:space="0" w:color="auto"/>
      </w:divBdr>
    </w:div>
    <w:div w:id="703403212">
      <w:bodyDiv w:val="1"/>
      <w:marLeft w:val="0"/>
      <w:marRight w:val="0"/>
      <w:marTop w:val="0"/>
      <w:marBottom w:val="0"/>
      <w:divBdr>
        <w:top w:val="none" w:sz="0" w:space="0" w:color="auto"/>
        <w:left w:val="none" w:sz="0" w:space="0" w:color="auto"/>
        <w:bottom w:val="none" w:sz="0" w:space="0" w:color="auto"/>
        <w:right w:val="none" w:sz="0" w:space="0" w:color="auto"/>
      </w:divBdr>
    </w:div>
    <w:div w:id="707487156">
      <w:bodyDiv w:val="1"/>
      <w:marLeft w:val="0"/>
      <w:marRight w:val="0"/>
      <w:marTop w:val="0"/>
      <w:marBottom w:val="0"/>
      <w:divBdr>
        <w:top w:val="none" w:sz="0" w:space="0" w:color="auto"/>
        <w:left w:val="none" w:sz="0" w:space="0" w:color="auto"/>
        <w:bottom w:val="none" w:sz="0" w:space="0" w:color="auto"/>
        <w:right w:val="none" w:sz="0" w:space="0" w:color="auto"/>
      </w:divBdr>
    </w:div>
    <w:div w:id="709381803">
      <w:bodyDiv w:val="1"/>
      <w:marLeft w:val="0"/>
      <w:marRight w:val="0"/>
      <w:marTop w:val="0"/>
      <w:marBottom w:val="0"/>
      <w:divBdr>
        <w:top w:val="none" w:sz="0" w:space="0" w:color="auto"/>
        <w:left w:val="none" w:sz="0" w:space="0" w:color="auto"/>
        <w:bottom w:val="none" w:sz="0" w:space="0" w:color="auto"/>
        <w:right w:val="none" w:sz="0" w:space="0" w:color="auto"/>
      </w:divBdr>
    </w:div>
    <w:div w:id="722556854">
      <w:bodyDiv w:val="1"/>
      <w:marLeft w:val="0"/>
      <w:marRight w:val="0"/>
      <w:marTop w:val="0"/>
      <w:marBottom w:val="0"/>
      <w:divBdr>
        <w:top w:val="none" w:sz="0" w:space="0" w:color="auto"/>
        <w:left w:val="none" w:sz="0" w:space="0" w:color="auto"/>
        <w:bottom w:val="none" w:sz="0" w:space="0" w:color="auto"/>
        <w:right w:val="none" w:sz="0" w:space="0" w:color="auto"/>
      </w:divBdr>
    </w:div>
    <w:div w:id="724065929">
      <w:bodyDiv w:val="1"/>
      <w:marLeft w:val="0"/>
      <w:marRight w:val="0"/>
      <w:marTop w:val="0"/>
      <w:marBottom w:val="0"/>
      <w:divBdr>
        <w:top w:val="none" w:sz="0" w:space="0" w:color="auto"/>
        <w:left w:val="none" w:sz="0" w:space="0" w:color="auto"/>
        <w:bottom w:val="none" w:sz="0" w:space="0" w:color="auto"/>
        <w:right w:val="none" w:sz="0" w:space="0" w:color="auto"/>
      </w:divBdr>
      <w:divsChild>
        <w:div w:id="461003872">
          <w:marLeft w:val="480"/>
          <w:marRight w:val="0"/>
          <w:marTop w:val="0"/>
          <w:marBottom w:val="0"/>
          <w:divBdr>
            <w:top w:val="none" w:sz="0" w:space="0" w:color="auto"/>
            <w:left w:val="none" w:sz="0" w:space="0" w:color="auto"/>
            <w:bottom w:val="none" w:sz="0" w:space="0" w:color="auto"/>
            <w:right w:val="none" w:sz="0" w:space="0" w:color="auto"/>
          </w:divBdr>
        </w:div>
        <w:div w:id="606422668">
          <w:marLeft w:val="480"/>
          <w:marRight w:val="0"/>
          <w:marTop w:val="0"/>
          <w:marBottom w:val="0"/>
          <w:divBdr>
            <w:top w:val="none" w:sz="0" w:space="0" w:color="auto"/>
            <w:left w:val="none" w:sz="0" w:space="0" w:color="auto"/>
            <w:bottom w:val="none" w:sz="0" w:space="0" w:color="auto"/>
            <w:right w:val="none" w:sz="0" w:space="0" w:color="auto"/>
          </w:divBdr>
        </w:div>
        <w:div w:id="325982717">
          <w:marLeft w:val="480"/>
          <w:marRight w:val="0"/>
          <w:marTop w:val="0"/>
          <w:marBottom w:val="0"/>
          <w:divBdr>
            <w:top w:val="none" w:sz="0" w:space="0" w:color="auto"/>
            <w:left w:val="none" w:sz="0" w:space="0" w:color="auto"/>
            <w:bottom w:val="none" w:sz="0" w:space="0" w:color="auto"/>
            <w:right w:val="none" w:sz="0" w:space="0" w:color="auto"/>
          </w:divBdr>
        </w:div>
        <w:div w:id="1221015409">
          <w:marLeft w:val="480"/>
          <w:marRight w:val="0"/>
          <w:marTop w:val="0"/>
          <w:marBottom w:val="0"/>
          <w:divBdr>
            <w:top w:val="none" w:sz="0" w:space="0" w:color="auto"/>
            <w:left w:val="none" w:sz="0" w:space="0" w:color="auto"/>
            <w:bottom w:val="none" w:sz="0" w:space="0" w:color="auto"/>
            <w:right w:val="none" w:sz="0" w:space="0" w:color="auto"/>
          </w:divBdr>
        </w:div>
        <w:div w:id="529613820">
          <w:marLeft w:val="480"/>
          <w:marRight w:val="0"/>
          <w:marTop w:val="0"/>
          <w:marBottom w:val="0"/>
          <w:divBdr>
            <w:top w:val="none" w:sz="0" w:space="0" w:color="auto"/>
            <w:left w:val="none" w:sz="0" w:space="0" w:color="auto"/>
            <w:bottom w:val="none" w:sz="0" w:space="0" w:color="auto"/>
            <w:right w:val="none" w:sz="0" w:space="0" w:color="auto"/>
          </w:divBdr>
        </w:div>
        <w:div w:id="1479345956">
          <w:marLeft w:val="480"/>
          <w:marRight w:val="0"/>
          <w:marTop w:val="0"/>
          <w:marBottom w:val="0"/>
          <w:divBdr>
            <w:top w:val="none" w:sz="0" w:space="0" w:color="auto"/>
            <w:left w:val="none" w:sz="0" w:space="0" w:color="auto"/>
            <w:bottom w:val="none" w:sz="0" w:space="0" w:color="auto"/>
            <w:right w:val="none" w:sz="0" w:space="0" w:color="auto"/>
          </w:divBdr>
        </w:div>
        <w:div w:id="1924560002">
          <w:marLeft w:val="480"/>
          <w:marRight w:val="0"/>
          <w:marTop w:val="0"/>
          <w:marBottom w:val="0"/>
          <w:divBdr>
            <w:top w:val="none" w:sz="0" w:space="0" w:color="auto"/>
            <w:left w:val="none" w:sz="0" w:space="0" w:color="auto"/>
            <w:bottom w:val="none" w:sz="0" w:space="0" w:color="auto"/>
            <w:right w:val="none" w:sz="0" w:space="0" w:color="auto"/>
          </w:divBdr>
        </w:div>
        <w:div w:id="2000305239">
          <w:marLeft w:val="480"/>
          <w:marRight w:val="0"/>
          <w:marTop w:val="0"/>
          <w:marBottom w:val="0"/>
          <w:divBdr>
            <w:top w:val="none" w:sz="0" w:space="0" w:color="auto"/>
            <w:left w:val="none" w:sz="0" w:space="0" w:color="auto"/>
            <w:bottom w:val="none" w:sz="0" w:space="0" w:color="auto"/>
            <w:right w:val="none" w:sz="0" w:space="0" w:color="auto"/>
          </w:divBdr>
        </w:div>
        <w:div w:id="2127844812">
          <w:marLeft w:val="480"/>
          <w:marRight w:val="0"/>
          <w:marTop w:val="0"/>
          <w:marBottom w:val="0"/>
          <w:divBdr>
            <w:top w:val="none" w:sz="0" w:space="0" w:color="auto"/>
            <w:left w:val="none" w:sz="0" w:space="0" w:color="auto"/>
            <w:bottom w:val="none" w:sz="0" w:space="0" w:color="auto"/>
            <w:right w:val="none" w:sz="0" w:space="0" w:color="auto"/>
          </w:divBdr>
        </w:div>
        <w:div w:id="728501060">
          <w:marLeft w:val="480"/>
          <w:marRight w:val="0"/>
          <w:marTop w:val="0"/>
          <w:marBottom w:val="0"/>
          <w:divBdr>
            <w:top w:val="none" w:sz="0" w:space="0" w:color="auto"/>
            <w:left w:val="none" w:sz="0" w:space="0" w:color="auto"/>
            <w:bottom w:val="none" w:sz="0" w:space="0" w:color="auto"/>
            <w:right w:val="none" w:sz="0" w:space="0" w:color="auto"/>
          </w:divBdr>
        </w:div>
        <w:div w:id="948587971">
          <w:marLeft w:val="480"/>
          <w:marRight w:val="0"/>
          <w:marTop w:val="0"/>
          <w:marBottom w:val="0"/>
          <w:divBdr>
            <w:top w:val="none" w:sz="0" w:space="0" w:color="auto"/>
            <w:left w:val="none" w:sz="0" w:space="0" w:color="auto"/>
            <w:bottom w:val="none" w:sz="0" w:space="0" w:color="auto"/>
            <w:right w:val="none" w:sz="0" w:space="0" w:color="auto"/>
          </w:divBdr>
        </w:div>
        <w:div w:id="262764796">
          <w:marLeft w:val="480"/>
          <w:marRight w:val="0"/>
          <w:marTop w:val="0"/>
          <w:marBottom w:val="0"/>
          <w:divBdr>
            <w:top w:val="none" w:sz="0" w:space="0" w:color="auto"/>
            <w:left w:val="none" w:sz="0" w:space="0" w:color="auto"/>
            <w:bottom w:val="none" w:sz="0" w:space="0" w:color="auto"/>
            <w:right w:val="none" w:sz="0" w:space="0" w:color="auto"/>
          </w:divBdr>
        </w:div>
        <w:div w:id="1505440520">
          <w:marLeft w:val="480"/>
          <w:marRight w:val="0"/>
          <w:marTop w:val="0"/>
          <w:marBottom w:val="0"/>
          <w:divBdr>
            <w:top w:val="none" w:sz="0" w:space="0" w:color="auto"/>
            <w:left w:val="none" w:sz="0" w:space="0" w:color="auto"/>
            <w:bottom w:val="none" w:sz="0" w:space="0" w:color="auto"/>
            <w:right w:val="none" w:sz="0" w:space="0" w:color="auto"/>
          </w:divBdr>
        </w:div>
        <w:div w:id="138961570">
          <w:marLeft w:val="480"/>
          <w:marRight w:val="0"/>
          <w:marTop w:val="0"/>
          <w:marBottom w:val="0"/>
          <w:divBdr>
            <w:top w:val="none" w:sz="0" w:space="0" w:color="auto"/>
            <w:left w:val="none" w:sz="0" w:space="0" w:color="auto"/>
            <w:bottom w:val="none" w:sz="0" w:space="0" w:color="auto"/>
            <w:right w:val="none" w:sz="0" w:space="0" w:color="auto"/>
          </w:divBdr>
        </w:div>
        <w:div w:id="641353651">
          <w:marLeft w:val="480"/>
          <w:marRight w:val="0"/>
          <w:marTop w:val="0"/>
          <w:marBottom w:val="0"/>
          <w:divBdr>
            <w:top w:val="none" w:sz="0" w:space="0" w:color="auto"/>
            <w:left w:val="none" w:sz="0" w:space="0" w:color="auto"/>
            <w:bottom w:val="none" w:sz="0" w:space="0" w:color="auto"/>
            <w:right w:val="none" w:sz="0" w:space="0" w:color="auto"/>
          </w:divBdr>
        </w:div>
        <w:div w:id="212933450">
          <w:marLeft w:val="480"/>
          <w:marRight w:val="0"/>
          <w:marTop w:val="0"/>
          <w:marBottom w:val="0"/>
          <w:divBdr>
            <w:top w:val="none" w:sz="0" w:space="0" w:color="auto"/>
            <w:left w:val="none" w:sz="0" w:space="0" w:color="auto"/>
            <w:bottom w:val="none" w:sz="0" w:space="0" w:color="auto"/>
            <w:right w:val="none" w:sz="0" w:space="0" w:color="auto"/>
          </w:divBdr>
        </w:div>
        <w:div w:id="706951853">
          <w:marLeft w:val="480"/>
          <w:marRight w:val="0"/>
          <w:marTop w:val="0"/>
          <w:marBottom w:val="0"/>
          <w:divBdr>
            <w:top w:val="none" w:sz="0" w:space="0" w:color="auto"/>
            <w:left w:val="none" w:sz="0" w:space="0" w:color="auto"/>
            <w:bottom w:val="none" w:sz="0" w:space="0" w:color="auto"/>
            <w:right w:val="none" w:sz="0" w:space="0" w:color="auto"/>
          </w:divBdr>
        </w:div>
        <w:div w:id="925723869">
          <w:marLeft w:val="480"/>
          <w:marRight w:val="0"/>
          <w:marTop w:val="0"/>
          <w:marBottom w:val="0"/>
          <w:divBdr>
            <w:top w:val="none" w:sz="0" w:space="0" w:color="auto"/>
            <w:left w:val="none" w:sz="0" w:space="0" w:color="auto"/>
            <w:bottom w:val="none" w:sz="0" w:space="0" w:color="auto"/>
            <w:right w:val="none" w:sz="0" w:space="0" w:color="auto"/>
          </w:divBdr>
        </w:div>
        <w:div w:id="1335720347">
          <w:marLeft w:val="480"/>
          <w:marRight w:val="0"/>
          <w:marTop w:val="0"/>
          <w:marBottom w:val="0"/>
          <w:divBdr>
            <w:top w:val="none" w:sz="0" w:space="0" w:color="auto"/>
            <w:left w:val="none" w:sz="0" w:space="0" w:color="auto"/>
            <w:bottom w:val="none" w:sz="0" w:space="0" w:color="auto"/>
            <w:right w:val="none" w:sz="0" w:space="0" w:color="auto"/>
          </w:divBdr>
        </w:div>
        <w:div w:id="1183478100">
          <w:marLeft w:val="480"/>
          <w:marRight w:val="0"/>
          <w:marTop w:val="0"/>
          <w:marBottom w:val="0"/>
          <w:divBdr>
            <w:top w:val="none" w:sz="0" w:space="0" w:color="auto"/>
            <w:left w:val="none" w:sz="0" w:space="0" w:color="auto"/>
            <w:bottom w:val="none" w:sz="0" w:space="0" w:color="auto"/>
            <w:right w:val="none" w:sz="0" w:space="0" w:color="auto"/>
          </w:divBdr>
        </w:div>
        <w:div w:id="1559514315">
          <w:marLeft w:val="480"/>
          <w:marRight w:val="0"/>
          <w:marTop w:val="0"/>
          <w:marBottom w:val="0"/>
          <w:divBdr>
            <w:top w:val="none" w:sz="0" w:space="0" w:color="auto"/>
            <w:left w:val="none" w:sz="0" w:space="0" w:color="auto"/>
            <w:bottom w:val="none" w:sz="0" w:space="0" w:color="auto"/>
            <w:right w:val="none" w:sz="0" w:space="0" w:color="auto"/>
          </w:divBdr>
        </w:div>
        <w:div w:id="1894342723">
          <w:marLeft w:val="480"/>
          <w:marRight w:val="0"/>
          <w:marTop w:val="0"/>
          <w:marBottom w:val="0"/>
          <w:divBdr>
            <w:top w:val="none" w:sz="0" w:space="0" w:color="auto"/>
            <w:left w:val="none" w:sz="0" w:space="0" w:color="auto"/>
            <w:bottom w:val="none" w:sz="0" w:space="0" w:color="auto"/>
            <w:right w:val="none" w:sz="0" w:space="0" w:color="auto"/>
          </w:divBdr>
        </w:div>
        <w:div w:id="1961910130">
          <w:marLeft w:val="480"/>
          <w:marRight w:val="0"/>
          <w:marTop w:val="0"/>
          <w:marBottom w:val="0"/>
          <w:divBdr>
            <w:top w:val="none" w:sz="0" w:space="0" w:color="auto"/>
            <w:left w:val="none" w:sz="0" w:space="0" w:color="auto"/>
            <w:bottom w:val="none" w:sz="0" w:space="0" w:color="auto"/>
            <w:right w:val="none" w:sz="0" w:space="0" w:color="auto"/>
          </w:divBdr>
        </w:div>
        <w:div w:id="866022869">
          <w:marLeft w:val="480"/>
          <w:marRight w:val="0"/>
          <w:marTop w:val="0"/>
          <w:marBottom w:val="0"/>
          <w:divBdr>
            <w:top w:val="none" w:sz="0" w:space="0" w:color="auto"/>
            <w:left w:val="none" w:sz="0" w:space="0" w:color="auto"/>
            <w:bottom w:val="none" w:sz="0" w:space="0" w:color="auto"/>
            <w:right w:val="none" w:sz="0" w:space="0" w:color="auto"/>
          </w:divBdr>
        </w:div>
        <w:div w:id="515924537">
          <w:marLeft w:val="480"/>
          <w:marRight w:val="0"/>
          <w:marTop w:val="0"/>
          <w:marBottom w:val="0"/>
          <w:divBdr>
            <w:top w:val="none" w:sz="0" w:space="0" w:color="auto"/>
            <w:left w:val="none" w:sz="0" w:space="0" w:color="auto"/>
            <w:bottom w:val="none" w:sz="0" w:space="0" w:color="auto"/>
            <w:right w:val="none" w:sz="0" w:space="0" w:color="auto"/>
          </w:divBdr>
        </w:div>
        <w:div w:id="1479883449">
          <w:marLeft w:val="480"/>
          <w:marRight w:val="0"/>
          <w:marTop w:val="0"/>
          <w:marBottom w:val="0"/>
          <w:divBdr>
            <w:top w:val="none" w:sz="0" w:space="0" w:color="auto"/>
            <w:left w:val="none" w:sz="0" w:space="0" w:color="auto"/>
            <w:bottom w:val="none" w:sz="0" w:space="0" w:color="auto"/>
            <w:right w:val="none" w:sz="0" w:space="0" w:color="auto"/>
          </w:divBdr>
        </w:div>
        <w:div w:id="1493907407">
          <w:marLeft w:val="480"/>
          <w:marRight w:val="0"/>
          <w:marTop w:val="0"/>
          <w:marBottom w:val="0"/>
          <w:divBdr>
            <w:top w:val="none" w:sz="0" w:space="0" w:color="auto"/>
            <w:left w:val="none" w:sz="0" w:space="0" w:color="auto"/>
            <w:bottom w:val="none" w:sz="0" w:space="0" w:color="auto"/>
            <w:right w:val="none" w:sz="0" w:space="0" w:color="auto"/>
          </w:divBdr>
        </w:div>
        <w:div w:id="209154255">
          <w:marLeft w:val="480"/>
          <w:marRight w:val="0"/>
          <w:marTop w:val="0"/>
          <w:marBottom w:val="0"/>
          <w:divBdr>
            <w:top w:val="none" w:sz="0" w:space="0" w:color="auto"/>
            <w:left w:val="none" w:sz="0" w:space="0" w:color="auto"/>
            <w:bottom w:val="none" w:sz="0" w:space="0" w:color="auto"/>
            <w:right w:val="none" w:sz="0" w:space="0" w:color="auto"/>
          </w:divBdr>
        </w:div>
        <w:div w:id="1006902720">
          <w:marLeft w:val="480"/>
          <w:marRight w:val="0"/>
          <w:marTop w:val="0"/>
          <w:marBottom w:val="0"/>
          <w:divBdr>
            <w:top w:val="none" w:sz="0" w:space="0" w:color="auto"/>
            <w:left w:val="none" w:sz="0" w:space="0" w:color="auto"/>
            <w:bottom w:val="none" w:sz="0" w:space="0" w:color="auto"/>
            <w:right w:val="none" w:sz="0" w:space="0" w:color="auto"/>
          </w:divBdr>
        </w:div>
      </w:divsChild>
    </w:div>
    <w:div w:id="724177884">
      <w:bodyDiv w:val="1"/>
      <w:marLeft w:val="0"/>
      <w:marRight w:val="0"/>
      <w:marTop w:val="0"/>
      <w:marBottom w:val="0"/>
      <w:divBdr>
        <w:top w:val="none" w:sz="0" w:space="0" w:color="auto"/>
        <w:left w:val="none" w:sz="0" w:space="0" w:color="auto"/>
        <w:bottom w:val="none" w:sz="0" w:space="0" w:color="auto"/>
        <w:right w:val="none" w:sz="0" w:space="0" w:color="auto"/>
      </w:divBdr>
    </w:div>
    <w:div w:id="728698727">
      <w:bodyDiv w:val="1"/>
      <w:marLeft w:val="0"/>
      <w:marRight w:val="0"/>
      <w:marTop w:val="0"/>
      <w:marBottom w:val="0"/>
      <w:divBdr>
        <w:top w:val="none" w:sz="0" w:space="0" w:color="auto"/>
        <w:left w:val="none" w:sz="0" w:space="0" w:color="auto"/>
        <w:bottom w:val="none" w:sz="0" w:space="0" w:color="auto"/>
        <w:right w:val="none" w:sz="0" w:space="0" w:color="auto"/>
      </w:divBdr>
      <w:divsChild>
        <w:div w:id="1865286453">
          <w:marLeft w:val="480"/>
          <w:marRight w:val="0"/>
          <w:marTop w:val="0"/>
          <w:marBottom w:val="0"/>
          <w:divBdr>
            <w:top w:val="none" w:sz="0" w:space="0" w:color="auto"/>
            <w:left w:val="none" w:sz="0" w:space="0" w:color="auto"/>
            <w:bottom w:val="none" w:sz="0" w:space="0" w:color="auto"/>
            <w:right w:val="none" w:sz="0" w:space="0" w:color="auto"/>
          </w:divBdr>
        </w:div>
        <w:div w:id="2035501274">
          <w:marLeft w:val="480"/>
          <w:marRight w:val="0"/>
          <w:marTop w:val="0"/>
          <w:marBottom w:val="0"/>
          <w:divBdr>
            <w:top w:val="none" w:sz="0" w:space="0" w:color="auto"/>
            <w:left w:val="none" w:sz="0" w:space="0" w:color="auto"/>
            <w:bottom w:val="none" w:sz="0" w:space="0" w:color="auto"/>
            <w:right w:val="none" w:sz="0" w:space="0" w:color="auto"/>
          </w:divBdr>
        </w:div>
        <w:div w:id="98572983">
          <w:marLeft w:val="480"/>
          <w:marRight w:val="0"/>
          <w:marTop w:val="0"/>
          <w:marBottom w:val="0"/>
          <w:divBdr>
            <w:top w:val="none" w:sz="0" w:space="0" w:color="auto"/>
            <w:left w:val="none" w:sz="0" w:space="0" w:color="auto"/>
            <w:bottom w:val="none" w:sz="0" w:space="0" w:color="auto"/>
            <w:right w:val="none" w:sz="0" w:space="0" w:color="auto"/>
          </w:divBdr>
        </w:div>
        <w:div w:id="1128010163">
          <w:marLeft w:val="480"/>
          <w:marRight w:val="0"/>
          <w:marTop w:val="0"/>
          <w:marBottom w:val="0"/>
          <w:divBdr>
            <w:top w:val="none" w:sz="0" w:space="0" w:color="auto"/>
            <w:left w:val="none" w:sz="0" w:space="0" w:color="auto"/>
            <w:bottom w:val="none" w:sz="0" w:space="0" w:color="auto"/>
            <w:right w:val="none" w:sz="0" w:space="0" w:color="auto"/>
          </w:divBdr>
        </w:div>
        <w:div w:id="2115587158">
          <w:marLeft w:val="480"/>
          <w:marRight w:val="0"/>
          <w:marTop w:val="0"/>
          <w:marBottom w:val="0"/>
          <w:divBdr>
            <w:top w:val="none" w:sz="0" w:space="0" w:color="auto"/>
            <w:left w:val="none" w:sz="0" w:space="0" w:color="auto"/>
            <w:bottom w:val="none" w:sz="0" w:space="0" w:color="auto"/>
            <w:right w:val="none" w:sz="0" w:space="0" w:color="auto"/>
          </w:divBdr>
        </w:div>
        <w:div w:id="1560630394">
          <w:marLeft w:val="480"/>
          <w:marRight w:val="0"/>
          <w:marTop w:val="0"/>
          <w:marBottom w:val="0"/>
          <w:divBdr>
            <w:top w:val="none" w:sz="0" w:space="0" w:color="auto"/>
            <w:left w:val="none" w:sz="0" w:space="0" w:color="auto"/>
            <w:bottom w:val="none" w:sz="0" w:space="0" w:color="auto"/>
            <w:right w:val="none" w:sz="0" w:space="0" w:color="auto"/>
          </w:divBdr>
        </w:div>
        <w:div w:id="1514805226">
          <w:marLeft w:val="480"/>
          <w:marRight w:val="0"/>
          <w:marTop w:val="0"/>
          <w:marBottom w:val="0"/>
          <w:divBdr>
            <w:top w:val="none" w:sz="0" w:space="0" w:color="auto"/>
            <w:left w:val="none" w:sz="0" w:space="0" w:color="auto"/>
            <w:bottom w:val="none" w:sz="0" w:space="0" w:color="auto"/>
            <w:right w:val="none" w:sz="0" w:space="0" w:color="auto"/>
          </w:divBdr>
        </w:div>
        <w:div w:id="326321417">
          <w:marLeft w:val="480"/>
          <w:marRight w:val="0"/>
          <w:marTop w:val="0"/>
          <w:marBottom w:val="0"/>
          <w:divBdr>
            <w:top w:val="none" w:sz="0" w:space="0" w:color="auto"/>
            <w:left w:val="none" w:sz="0" w:space="0" w:color="auto"/>
            <w:bottom w:val="none" w:sz="0" w:space="0" w:color="auto"/>
            <w:right w:val="none" w:sz="0" w:space="0" w:color="auto"/>
          </w:divBdr>
        </w:div>
        <w:div w:id="1677146347">
          <w:marLeft w:val="480"/>
          <w:marRight w:val="0"/>
          <w:marTop w:val="0"/>
          <w:marBottom w:val="0"/>
          <w:divBdr>
            <w:top w:val="none" w:sz="0" w:space="0" w:color="auto"/>
            <w:left w:val="none" w:sz="0" w:space="0" w:color="auto"/>
            <w:bottom w:val="none" w:sz="0" w:space="0" w:color="auto"/>
            <w:right w:val="none" w:sz="0" w:space="0" w:color="auto"/>
          </w:divBdr>
        </w:div>
        <w:div w:id="1798332680">
          <w:marLeft w:val="480"/>
          <w:marRight w:val="0"/>
          <w:marTop w:val="0"/>
          <w:marBottom w:val="0"/>
          <w:divBdr>
            <w:top w:val="none" w:sz="0" w:space="0" w:color="auto"/>
            <w:left w:val="none" w:sz="0" w:space="0" w:color="auto"/>
            <w:bottom w:val="none" w:sz="0" w:space="0" w:color="auto"/>
            <w:right w:val="none" w:sz="0" w:space="0" w:color="auto"/>
          </w:divBdr>
        </w:div>
        <w:div w:id="1139304481">
          <w:marLeft w:val="480"/>
          <w:marRight w:val="0"/>
          <w:marTop w:val="0"/>
          <w:marBottom w:val="0"/>
          <w:divBdr>
            <w:top w:val="none" w:sz="0" w:space="0" w:color="auto"/>
            <w:left w:val="none" w:sz="0" w:space="0" w:color="auto"/>
            <w:bottom w:val="none" w:sz="0" w:space="0" w:color="auto"/>
            <w:right w:val="none" w:sz="0" w:space="0" w:color="auto"/>
          </w:divBdr>
        </w:div>
        <w:div w:id="1250768134">
          <w:marLeft w:val="480"/>
          <w:marRight w:val="0"/>
          <w:marTop w:val="0"/>
          <w:marBottom w:val="0"/>
          <w:divBdr>
            <w:top w:val="none" w:sz="0" w:space="0" w:color="auto"/>
            <w:left w:val="none" w:sz="0" w:space="0" w:color="auto"/>
            <w:bottom w:val="none" w:sz="0" w:space="0" w:color="auto"/>
            <w:right w:val="none" w:sz="0" w:space="0" w:color="auto"/>
          </w:divBdr>
        </w:div>
        <w:div w:id="1834644288">
          <w:marLeft w:val="480"/>
          <w:marRight w:val="0"/>
          <w:marTop w:val="0"/>
          <w:marBottom w:val="0"/>
          <w:divBdr>
            <w:top w:val="none" w:sz="0" w:space="0" w:color="auto"/>
            <w:left w:val="none" w:sz="0" w:space="0" w:color="auto"/>
            <w:bottom w:val="none" w:sz="0" w:space="0" w:color="auto"/>
            <w:right w:val="none" w:sz="0" w:space="0" w:color="auto"/>
          </w:divBdr>
        </w:div>
        <w:div w:id="1622226928">
          <w:marLeft w:val="480"/>
          <w:marRight w:val="0"/>
          <w:marTop w:val="0"/>
          <w:marBottom w:val="0"/>
          <w:divBdr>
            <w:top w:val="none" w:sz="0" w:space="0" w:color="auto"/>
            <w:left w:val="none" w:sz="0" w:space="0" w:color="auto"/>
            <w:bottom w:val="none" w:sz="0" w:space="0" w:color="auto"/>
            <w:right w:val="none" w:sz="0" w:space="0" w:color="auto"/>
          </w:divBdr>
        </w:div>
        <w:div w:id="2111123576">
          <w:marLeft w:val="480"/>
          <w:marRight w:val="0"/>
          <w:marTop w:val="0"/>
          <w:marBottom w:val="0"/>
          <w:divBdr>
            <w:top w:val="none" w:sz="0" w:space="0" w:color="auto"/>
            <w:left w:val="none" w:sz="0" w:space="0" w:color="auto"/>
            <w:bottom w:val="none" w:sz="0" w:space="0" w:color="auto"/>
            <w:right w:val="none" w:sz="0" w:space="0" w:color="auto"/>
          </w:divBdr>
        </w:div>
        <w:div w:id="46073813">
          <w:marLeft w:val="480"/>
          <w:marRight w:val="0"/>
          <w:marTop w:val="0"/>
          <w:marBottom w:val="0"/>
          <w:divBdr>
            <w:top w:val="none" w:sz="0" w:space="0" w:color="auto"/>
            <w:left w:val="none" w:sz="0" w:space="0" w:color="auto"/>
            <w:bottom w:val="none" w:sz="0" w:space="0" w:color="auto"/>
            <w:right w:val="none" w:sz="0" w:space="0" w:color="auto"/>
          </w:divBdr>
        </w:div>
        <w:div w:id="2098480765">
          <w:marLeft w:val="480"/>
          <w:marRight w:val="0"/>
          <w:marTop w:val="0"/>
          <w:marBottom w:val="0"/>
          <w:divBdr>
            <w:top w:val="none" w:sz="0" w:space="0" w:color="auto"/>
            <w:left w:val="none" w:sz="0" w:space="0" w:color="auto"/>
            <w:bottom w:val="none" w:sz="0" w:space="0" w:color="auto"/>
            <w:right w:val="none" w:sz="0" w:space="0" w:color="auto"/>
          </w:divBdr>
        </w:div>
        <w:div w:id="440151982">
          <w:marLeft w:val="480"/>
          <w:marRight w:val="0"/>
          <w:marTop w:val="0"/>
          <w:marBottom w:val="0"/>
          <w:divBdr>
            <w:top w:val="none" w:sz="0" w:space="0" w:color="auto"/>
            <w:left w:val="none" w:sz="0" w:space="0" w:color="auto"/>
            <w:bottom w:val="none" w:sz="0" w:space="0" w:color="auto"/>
            <w:right w:val="none" w:sz="0" w:space="0" w:color="auto"/>
          </w:divBdr>
        </w:div>
        <w:div w:id="890775479">
          <w:marLeft w:val="480"/>
          <w:marRight w:val="0"/>
          <w:marTop w:val="0"/>
          <w:marBottom w:val="0"/>
          <w:divBdr>
            <w:top w:val="none" w:sz="0" w:space="0" w:color="auto"/>
            <w:left w:val="none" w:sz="0" w:space="0" w:color="auto"/>
            <w:bottom w:val="none" w:sz="0" w:space="0" w:color="auto"/>
            <w:right w:val="none" w:sz="0" w:space="0" w:color="auto"/>
          </w:divBdr>
        </w:div>
      </w:divsChild>
    </w:div>
    <w:div w:id="729034964">
      <w:bodyDiv w:val="1"/>
      <w:marLeft w:val="0"/>
      <w:marRight w:val="0"/>
      <w:marTop w:val="0"/>
      <w:marBottom w:val="0"/>
      <w:divBdr>
        <w:top w:val="none" w:sz="0" w:space="0" w:color="auto"/>
        <w:left w:val="none" w:sz="0" w:space="0" w:color="auto"/>
        <w:bottom w:val="none" w:sz="0" w:space="0" w:color="auto"/>
        <w:right w:val="none" w:sz="0" w:space="0" w:color="auto"/>
      </w:divBdr>
    </w:div>
    <w:div w:id="730154612">
      <w:bodyDiv w:val="1"/>
      <w:marLeft w:val="0"/>
      <w:marRight w:val="0"/>
      <w:marTop w:val="0"/>
      <w:marBottom w:val="0"/>
      <w:divBdr>
        <w:top w:val="none" w:sz="0" w:space="0" w:color="auto"/>
        <w:left w:val="none" w:sz="0" w:space="0" w:color="auto"/>
        <w:bottom w:val="none" w:sz="0" w:space="0" w:color="auto"/>
        <w:right w:val="none" w:sz="0" w:space="0" w:color="auto"/>
      </w:divBdr>
    </w:div>
    <w:div w:id="736829269">
      <w:bodyDiv w:val="1"/>
      <w:marLeft w:val="0"/>
      <w:marRight w:val="0"/>
      <w:marTop w:val="0"/>
      <w:marBottom w:val="0"/>
      <w:divBdr>
        <w:top w:val="none" w:sz="0" w:space="0" w:color="auto"/>
        <w:left w:val="none" w:sz="0" w:space="0" w:color="auto"/>
        <w:bottom w:val="none" w:sz="0" w:space="0" w:color="auto"/>
        <w:right w:val="none" w:sz="0" w:space="0" w:color="auto"/>
      </w:divBdr>
      <w:divsChild>
        <w:div w:id="2136831858">
          <w:marLeft w:val="480"/>
          <w:marRight w:val="0"/>
          <w:marTop w:val="0"/>
          <w:marBottom w:val="0"/>
          <w:divBdr>
            <w:top w:val="none" w:sz="0" w:space="0" w:color="auto"/>
            <w:left w:val="none" w:sz="0" w:space="0" w:color="auto"/>
            <w:bottom w:val="none" w:sz="0" w:space="0" w:color="auto"/>
            <w:right w:val="none" w:sz="0" w:space="0" w:color="auto"/>
          </w:divBdr>
        </w:div>
        <w:div w:id="1709143001">
          <w:marLeft w:val="480"/>
          <w:marRight w:val="0"/>
          <w:marTop w:val="0"/>
          <w:marBottom w:val="0"/>
          <w:divBdr>
            <w:top w:val="none" w:sz="0" w:space="0" w:color="auto"/>
            <w:left w:val="none" w:sz="0" w:space="0" w:color="auto"/>
            <w:bottom w:val="none" w:sz="0" w:space="0" w:color="auto"/>
            <w:right w:val="none" w:sz="0" w:space="0" w:color="auto"/>
          </w:divBdr>
        </w:div>
        <w:div w:id="232739330">
          <w:marLeft w:val="480"/>
          <w:marRight w:val="0"/>
          <w:marTop w:val="0"/>
          <w:marBottom w:val="0"/>
          <w:divBdr>
            <w:top w:val="none" w:sz="0" w:space="0" w:color="auto"/>
            <w:left w:val="none" w:sz="0" w:space="0" w:color="auto"/>
            <w:bottom w:val="none" w:sz="0" w:space="0" w:color="auto"/>
            <w:right w:val="none" w:sz="0" w:space="0" w:color="auto"/>
          </w:divBdr>
        </w:div>
        <w:div w:id="1515416598">
          <w:marLeft w:val="480"/>
          <w:marRight w:val="0"/>
          <w:marTop w:val="0"/>
          <w:marBottom w:val="0"/>
          <w:divBdr>
            <w:top w:val="none" w:sz="0" w:space="0" w:color="auto"/>
            <w:left w:val="none" w:sz="0" w:space="0" w:color="auto"/>
            <w:bottom w:val="none" w:sz="0" w:space="0" w:color="auto"/>
            <w:right w:val="none" w:sz="0" w:space="0" w:color="auto"/>
          </w:divBdr>
        </w:div>
        <w:div w:id="1528760456">
          <w:marLeft w:val="480"/>
          <w:marRight w:val="0"/>
          <w:marTop w:val="0"/>
          <w:marBottom w:val="0"/>
          <w:divBdr>
            <w:top w:val="none" w:sz="0" w:space="0" w:color="auto"/>
            <w:left w:val="none" w:sz="0" w:space="0" w:color="auto"/>
            <w:bottom w:val="none" w:sz="0" w:space="0" w:color="auto"/>
            <w:right w:val="none" w:sz="0" w:space="0" w:color="auto"/>
          </w:divBdr>
        </w:div>
        <w:div w:id="386883976">
          <w:marLeft w:val="480"/>
          <w:marRight w:val="0"/>
          <w:marTop w:val="0"/>
          <w:marBottom w:val="0"/>
          <w:divBdr>
            <w:top w:val="none" w:sz="0" w:space="0" w:color="auto"/>
            <w:left w:val="none" w:sz="0" w:space="0" w:color="auto"/>
            <w:bottom w:val="none" w:sz="0" w:space="0" w:color="auto"/>
            <w:right w:val="none" w:sz="0" w:space="0" w:color="auto"/>
          </w:divBdr>
        </w:div>
        <w:div w:id="514347010">
          <w:marLeft w:val="480"/>
          <w:marRight w:val="0"/>
          <w:marTop w:val="0"/>
          <w:marBottom w:val="0"/>
          <w:divBdr>
            <w:top w:val="none" w:sz="0" w:space="0" w:color="auto"/>
            <w:left w:val="none" w:sz="0" w:space="0" w:color="auto"/>
            <w:bottom w:val="none" w:sz="0" w:space="0" w:color="auto"/>
            <w:right w:val="none" w:sz="0" w:space="0" w:color="auto"/>
          </w:divBdr>
        </w:div>
        <w:div w:id="1956868370">
          <w:marLeft w:val="480"/>
          <w:marRight w:val="0"/>
          <w:marTop w:val="0"/>
          <w:marBottom w:val="0"/>
          <w:divBdr>
            <w:top w:val="none" w:sz="0" w:space="0" w:color="auto"/>
            <w:left w:val="none" w:sz="0" w:space="0" w:color="auto"/>
            <w:bottom w:val="none" w:sz="0" w:space="0" w:color="auto"/>
            <w:right w:val="none" w:sz="0" w:space="0" w:color="auto"/>
          </w:divBdr>
        </w:div>
        <w:div w:id="1082945832">
          <w:marLeft w:val="480"/>
          <w:marRight w:val="0"/>
          <w:marTop w:val="0"/>
          <w:marBottom w:val="0"/>
          <w:divBdr>
            <w:top w:val="none" w:sz="0" w:space="0" w:color="auto"/>
            <w:left w:val="none" w:sz="0" w:space="0" w:color="auto"/>
            <w:bottom w:val="none" w:sz="0" w:space="0" w:color="auto"/>
            <w:right w:val="none" w:sz="0" w:space="0" w:color="auto"/>
          </w:divBdr>
        </w:div>
        <w:div w:id="1173764677">
          <w:marLeft w:val="480"/>
          <w:marRight w:val="0"/>
          <w:marTop w:val="0"/>
          <w:marBottom w:val="0"/>
          <w:divBdr>
            <w:top w:val="none" w:sz="0" w:space="0" w:color="auto"/>
            <w:left w:val="none" w:sz="0" w:space="0" w:color="auto"/>
            <w:bottom w:val="none" w:sz="0" w:space="0" w:color="auto"/>
            <w:right w:val="none" w:sz="0" w:space="0" w:color="auto"/>
          </w:divBdr>
        </w:div>
        <w:div w:id="1193811506">
          <w:marLeft w:val="480"/>
          <w:marRight w:val="0"/>
          <w:marTop w:val="0"/>
          <w:marBottom w:val="0"/>
          <w:divBdr>
            <w:top w:val="none" w:sz="0" w:space="0" w:color="auto"/>
            <w:left w:val="none" w:sz="0" w:space="0" w:color="auto"/>
            <w:bottom w:val="none" w:sz="0" w:space="0" w:color="auto"/>
            <w:right w:val="none" w:sz="0" w:space="0" w:color="auto"/>
          </w:divBdr>
        </w:div>
        <w:div w:id="937981756">
          <w:marLeft w:val="480"/>
          <w:marRight w:val="0"/>
          <w:marTop w:val="0"/>
          <w:marBottom w:val="0"/>
          <w:divBdr>
            <w:top w:val="none" w:sz="0" w:space="0" w:color="auto"/>
            <w:left w:val="none" w:sz="0" w:space="0" w:color="auto"/>
            <w:bottom w:val="none" w:sz="0" w:space="0" w:color="auto"/>
            <w:right w:val="none" w:sz="0" w:space="0" w:color="auto"/>
          </w:divBdr>
        </w:div>
        <w:div w:id="758330167">
          <w:marLeft w:val="480"/>
          <w:marRight w:val="0"/>
          <w:marTop w:val="0"/>
          <w:marBottom w:val="0"/>
          <w:divBdr>
            <w:top w:val="none" w:sz="0" w:space="0" w:color="auto"/>
            <w:left w:val="none" w:sz="0" w:space="0" w:color="auto"/>
            <w:bottom w:val="none" w:sz="0" w:space="0" w:color="auto"/>
            <w:right w:val="none" w:sz="0" w:space="0" w:color="auto"/>
          </w:divBdr>
        </w:div>
        <w:div w:id="225604031">
          <w:marLeft w:val="480"/>
          <w:marRight w:val="0"/>
          <w:marTop w:val="0"/>
          <w:marBottom w:val="0"/>
          <w:divBdr>
            <w:top w:val="none" w:sz="0" w:space="0" w:color="auto"/>
            <w:left w:val="none" w:sz="0" w:space="0" w:color="auto"/>
            <w:bottom w:val="none" w:sz="0" w:space="0" w:color="auto"/>
            <w:right w:val="none" w:sz="0" w:space="0" w:color="auto"/>
          </w:divBdr>
        </w:div>
        <w:div w:id="649165925">
          <w:marLeft w:val="480"/>
          <w:marRight w:val="0"/>
          <w:marTop w:val="0"/>
          <w:marBottom w:val="0"/>
          <w:divBdr>
            <w:top w:val="none" w:sz="0" w:space="0" w:color="auto"/>
            <w:left w:val="none" w:sz="0" w:space="0" w:color="auto"/>
            <w:bottom w:val="none" w:sz="0" w:space="0" w:color="auto"/>
            <w:right w:val="none" w:sz="0" w:space="0" w:color="auto"/>
          </w:divBdr>
        </w:div>
        <w:div w:id="1010330787">
          <w:marLeft w:val="480"/>
          <w:marRight w:val="0"/>
          <w:marTop w:val="0"/>
          <w:marBottom w:val="0"/>
          <w:divBdr>
            <w:top w:val="none" w:sz="0" w:space="0" w:color="auto"/>
            <w:left w:val="none" w:sz="0" w:space="0" w:color="auto"/>
            <w:bottom w:val="none" w:sz="0" w:space="0" w:color="auto"/>
            <w:right w:val="none" w:sz="0" w:space="0" w:color="auto"/>
          </w:divBdr>
        </w:div>
        <w:div w:id="1315334758">
          <w:marLeft w:val="480"/>
          <w:marRight w:val="0"/>
          <w:marTop w:val="0"/>
          <w:marBottom w:val="0"/>
          <w:divBdr>
            <w:top w:val="none" w:sz="0" w:space="0" w:color="auto"/>
            <w:left w:val="none" w:sz="0" w:space="0" w:color="auto"/>
            <w:bottom w:val="none" w:sz="0" w:space="0" w:color="auto"/>
            <w:right w:val="none" w:sz="0" w:space="0" w:color="auto"/>
          </w:divBdr>
        </w:div>
        <w:div w:id="1137452448">
          <w:marLeft w:val="480"/>
          <w:marRight w:val="0"/>
          <w:marTop w:val="0"/>
          <w:marBottom w:val="0"/>
          <w:divBdr>
            <w:top w:val="none" w:sz="0" w:space="0" w:color="auto"/>
            <w:left w:val="none" w:sz="0" w:space="0" w:color="auto"/>
            <w:bottom w:val="none" w:sz="0" w:space="0" w:color="auto"/>
            <w:right w:val="none" w:sz="0" w:space="0" w:color="auto"/>
          </w:divBdr>
        </w:div>
        <w:div w:id="1113671010">
          <w:marLeft w:val="480"/>
          <w:marRight w:val="0"/>
          <w:marTop w:val="0"/>
          <w:marBottom w:val="0"/>
          <w:divBdr>
            <w:top w:val="none" w:sz="0" w:space="0" w:color="auto"/>
            <w:left w:val="none" w:sz="0" w:space="0" w:color="auto"/>
            <w:bottom w:val="none" w:sz="0" w:space="0" w:color="auto"/>
            <w:right w:val="none" w:sz="0" w:space="0" w:color="auto"/>
          </w:divBdr>
        </w:div>
        <w:div w:id="800539105">
          <w:marLeft w:val="480"/>
          <w:marRight w:val="0"/>
          <w:marTop w:val="0"/>
          <w:marBottom w:val="0"/>
          <w:divBdr>
            <w:top w:val="none" w:sz="0" w:space="0" w:color="auto"/>
            <w:left w:val="none" w:sz="0" w:space="0" w:color="auto"/>
            <w:bottom w:val="none" w:sz="0" w:space="0" w:color="auto"/>
            <w:right w:val="none" w:sz="0" w:space="0" w:color="auto"/>
          </w:divBdr>
        </w:div>
        <w:div w:id="1721904654">
          <w:marLeft w:val="480"/>
          <w:marRight w:val="0"/>
          <w:marTop w:val="0"/>
          <w:marBottom w:val="0"/>
          <w:divBdr>
            <w:top w:val="none" w:sz="0" w:space="0" w:color="auto"/>
            <w:left w:val="none" w:sz="0" w:space="0" w:color="auto"/>
            <w:bottom w:val="none" w:sz="0" w:space="0" w:color="auto"/>
            <w:right w:val="none" w:sz="0" w:space="0" w:color="auto"/>
          </w:divBdr>
        </w:div>
        <w:div w:id="268896387">
          <w:marLeft w:val="480"/>
          <w:marRight w:val="0"/>
          <w:marTop w:val="0"/>
          <w:marBottom w:val="0"/>
          <w:divBdr>
            <w:top w:val="none" w:sz="0" w:space="0" w:color="auto"/>
            <w:left w:val="none" w:sz="0" w:space="0" w:color="auto"/>
            <w:bottom w:val="none" w:sz="0" w:space="0" w:color="auto"/>
            <w:right w:val="none" w:sz="0" w:space="0" w:color="auto"/>
          </w:divBdr>
        </w:div>
        <w:div w:id="1457413469">
          <w:marLeft w:val="480"/>
          <w:marRight w:val="0"/>
          <w:marTop w:val="0"/>
          <w:marBottom w:val="0"/>
          <w:divBdr>
            <w:top w:val="none" w:sz="0" w:space="0" w:color="auto"/>
            <w:left w:val="none" w:sz="0" w:space="0" w:color="auto"/>
            <w:bottom w:val="none" w:sz="0" w:space="0" w:color="auto"/>
            <w:right w:val="none" w:sz="0" w:space="0" w:color="auto"/>
          </w:divBdr>
        </w:div>
        <w:div w:id="1267276201">
          <w:marLeft w:val="480"/>
          <w:marRight w:val="0"/>
          <w:marTop w:val="0"/>
          <w:marBottom w:val="0"/>
          <w:divBdr>
            <w:top w:val="none" w:sz="0" w:space="0" w:color="auto"/>
            <w:left w:val="none" w:sz="0" w:space="0" w:color="auto"/>
            <w:bottom w:val="none" w:sz="0" w:space="0" w:color="auto"/>
            <w:right w:val="none" w:sz="0" w:space="0" w:color="auto"/>
          </w:divBdr>
        </w:div>
        <w:div w:id="436995500">
          <w:marLeft w:val="480"/>
          <w:marRight w:val="0"/>
          <w:marTop w:val="0"/>
          <w:marBottom w:val="0"/>
          <w:divBdr>
            <w:top w:val="none" w:sz="0" w:space="0" w:color="auto"/>
            <w:left w:val="none" w:sz="0" w:space="0" w:color="auto"/>
            <w:bottom w:val="none" w:sz="0" w:space="0" w:color="auto"/>
            <w:right w:val="none" w:sz="0" w:space="0" w:color="auto"/>
          </w:divBdr>
        </w:div>
        <w:div w:id="1121265387">
          <w:marLeft w:val="480"/>
          <w:marRight w:val="0"/>
          <w:marTop w:val="0"/>
          <w:marBottom w:val="0"/>
          <w:divBdr>
            <w:top w:val="none" w:sz="0" w:space="0" w:color="auto"/>
            <w:left w:val="none" w:sz="0" w:space="0" w:color="auto"/>
            <w:bottom w:val="none" w:sz="0" w:space="0" w:color="auto"/>
            <w:right w:val="none" w:sz="0" w:space="0" w:color="auto"/>
          </w:divBdr>
        </w:div>
        <w:div w:id="897863330">
          <w:marLeft w:val="480"/>
          <w:marRight w:val="0"/>
          <w:marTop w:val="0"/>
          <w:marBottom w:val="0"/>
          <w:divBdr>
            <w:top w:val="none" w:sz="0" w:space="0" w:color="auto"/>
            <w:left w:val="none" w:sz="0" w:space="0" w:color="auto"/>
            <w:bottom w:val="none" w:sz="0" w:space="0" w:color="auto"/>
            <w:right w:val="none" w:sz="0" w:space="0" w:color="auto"/>
          </w:divBdr>
        </w:div>
        <w:div w:id="1005205550">
          <w:marLeft w:val="480"/>
          <w:marRight w:val="0"/>
          <w:marTop w:val="0"/>
          <w:marBottom w:val="0"/>
          <w:divBdr>
            <w:top w:val="none" w:sz="0" w:space="0" w:color="auto"/>
            <w:left w:val="none" w:sz="0" w:space="0" w:color="auto"/>
            <w:bottom w:val="none" w:sz="0" w:space="0" w:color="auto"/>
            <w:right w:val="none" w:sz="0" w:space="0" w:color="auto"/>
          </w:divBdr>
        </w:div>
        <w:div w:id="1041397072">
          <w:marLeft w:val="480"/>
          <w:marRight w:val="0"/>
          <w:marTop w:val="0"/>
          <w:marBottom w:val="0"/>
          <w:divBdr>
            <w:top w:val="none" w:sz="0" w:space="0" w:color="auto"/>
            <w:left w:val="none" w:sz="0" w:space="0" w:color="auto"/>
            <w:bottom w:val="none" w:sz="0" w:space="0" w:color="auto"/>
            <w:right w:val="none" w:sz="0" w:space="0" w:color="auto"/>
          </w:divBdr>
        </w:div>
        <w:div w:id="1232620140">
          <w:marLeft w:val="480"/>
          <w:marRight w:val="0"/>
          <w:marTop w:val="0"/>
          <w:marBottom w:val="0"/>
          <w:divBdr>
            <w:top w:val="none" w:sz="0" w:space="0" w:color="auto"/>
            <w:left w:val="none" w:sz="0" w:space="0" w:color="auto"/>
            <w:bottom w:val="none" w:sz="0" w:space="0" w:color="auto"/>
            <w:right w:val="none" w:sz="0" w:space="0" w:color="auto"/>
          </w:divBdr>
        </w:div>
        <w:div w:id="1702632391">
          <w:marLeft w:val="480"/>
          <w:marRight w:val="0"/>
          <w:marTop w:val="0"/>
          <w:marBottom w:val="0"/>
          <w:divBdr>
            <w:top w:val="none" w:sz="0" w:space="0" w:color="auto"/>
            <w:left w:val="none" w:sz="0" w:space="0" w:color="auto"/>
            <w:bottom w:val="none" w:sz="0" w:space="0" w:color="auto"/>
            <w:right w:val="none" w:sz="0" w:space="0" w:color="auto"/>
          </w:divBdr>
        </w:div>
        <w:div w:id="1741293674">
          <w:marLeft w:val="480"/>
          <w:marRight w:val="0"/>
          <w:marTop w:val="0"/>
          <w:marBottom w:val="0"/>
          <w:divBdr>
            <w:top w:val="none" w:sz="0" w:space="0" w:color="auto"/>
            <w:left w:val="none" w:sz="0" w:space="0" w:color="auto"/>
            <w:bottom w:val="none" w:sz="0" w:space="0" w:color="auto"/>
            <w:right w:val="none" w:sz="0" w:space="0" w:color="auto"/>
          </w:divBdr>
        </w:div>
        <w:div w:id="847982769">
          <w:marLeft w:val="480"/>
          <w:marRight w:val="0"/>
          <w:marTop w:val="0"/>
          <w:marBottom w:val="0"/>
          <w:divBdr>
            <w:top w:val="none" w:sz="0" w:space="0" w:color="auto"/>
            <w:left w:val="none" w:sz="0" w:space="0" w:color="auto"/>
            <w:bottom w:val="none" w:sz="0" w:space="0" w:color="auto"/>
            <w:right w:val="none" w:sz="0" w:space="0" w:color="auto"/>
          </w:divBdr>
        </w:div>
        <w:div w:id="1437166240">
          <w:marLeft w:val="480"/>
          <w:marRight w:val="0"/>
          <w:marTop w:val="0"/>
          <w:marBottom w:val="0"/>
          <w:divBdr>
            <w:top w:val="none" w:sz="0" w:space="0" w:color="auto"/>
            <w:left w:val="none" w:sz="0" w:space="0" w:color="auto"/>
            <w:bottom w:val="none" w:sz="0" w:space="0" w:color="auto"/>
            <w:right w:val="none" w:sz="0" w:space="0" w:color="auto"/>
          </w:divBdr>
        </w:div>
      </w:divsChild>
    </w:div>
    <w:div w:id="741099044">
      <w:bodyDiv w:val="1"/>
      <w:marLeft w:val="0"/>
      <w:marRight w:val="0"/>
      <w:marTop w:val="0"/>
      <w:marBottom w:val="0"/>
      <w:divBdr>
        <w:top w:val="none" w:sz="0" w:space="0" w:color="auto"/>
        <w:left w:val="none" w:sz="0" w:space="0" w:color="auto"/>
        <w:bottom w:val="none" w:sz="0" w:space="0" w:color="auto"/>
        <w:right w:val="none" w:sz="0" w:space="0" w:color="auto"/>
      </w:divBdr>
    </w:div>
    <w:div w:id="741827166">
      <w:bodyDiv w:val="1"/>
      <w:marLeft w:val="0"/>
      <w:marRight w:val="0"/>
      <w:marTop w:val="0"/>
      <w:marBottom w:val="0"/>
      <w:divBdr>
        <w:top w:val="none" w:sz="0" w:space="0" w:color="auto"/>
        <w:left w:val="none" w:sz="0" w:space="0" w:color="auto"/>
        <w:bottom w:val="none" w:sz="0" w:space="0" w:color="auto"/>
        <w:right w:val="none" w:sz="0" w:space="0" w:color="auto"/>
      </w:divBdr>
    </w:div>
    <w:div w:id="744838640">
      <w:bodyDiv w:val="1"/>
      <w:marLeft w:val="0"/>
      <w:marRight w:val="0"/>
      <w:marTop w:val="0"/>
      <w:marBottom w:val="0"/>
      <w:divBdr>
        <w:top w:val="none" w:sz="0" w:space="0" w:color="auto"/>
        <w:left w:val="none" w:sz="0" w:space="0" w:color="auto"/>
        <w:bottom w:val="none" w:sz="0" w:space="0" w:color="auto"/>
        <w:right w:val="none" w:sz="0" w:space="0" w:color="auto"/>
      </w:divBdr>
    </w:div>
    <w:div w:id="744910546">
      <w:bodyDiv w:val="1"/>
      <w:marLeft w:val="0"/>
      <w:marRight w:val="0"/>
      <w:marTop w:val="0"/>
      <w:marBottom w:val="0"/>
      <w:divBdr>
        <w:top w:val="none" w:sz="0" w:space="0" w:color="auto"/>
        <w:left w:val="none" w:sz="0" w:space="0" w:color="auto"/>
        <w:bottom w:val="none" w:sz="0" w:space="0" w:color="auto"/>
        <w:right w:val="none" w:sz="0" w:space="0" w:color="auto"/>
      </w:divBdr>
    </w:div>
    <w:div w:id="749086313">
      <w:bodyDiv w:val="1"/>
      <w:marLeft w:val="0"/>
      <w:marRight w:val="0"/>
      <w:marTop w:val="0"/>
      <w:marBottom w:val="0"/>
      <w:divBdr>
        <w:top w:val="none" w:sz="0" w:space="0" w:color="auto"/>
        <w:left w:val="none" w:sz="0" w:space="0" w:color="auto"/>
        <w:bottom w:val="none" w:sz="0" w:space="0" w:color="auto"/>
        <w:right w:val="none" w:sz="0" w:space="0" w:color="auto"/>
      </w:divBdr>
    </w:div>
    <w:div w:id="760612081">
      <w:bodyDiv w:val="1"/>
      <w:marLeft w:val="0"/>
      <w:marRight w:val="0"/>
      <w:marTop w:val="0"/>
      <w:marBottom w:val="0"/>
      <w:divBdr>
        <w:top w:val="none" w:sz="0" w:space="0" w:color="auto"/>
        <w:left w:val="none" w:sz="0" w:space="0" w:color="auto"/>
        <w:bottom w:val="none" w:sz="0" w:space="0" w:color="auto"/>
        <w:right w:val="none" w:sz="0" w:space="0" w:color="auto"/>
      </w:divBdr>
    </w:div>
    <w:div w:id="769817721">
      <w:bodyDiv w:val="1"/>
      <w:marLeft w:val="0"/>
      <w:marRight w:val="0"/>
      <w:marTop w:val="0"/>
      <w:marBottom w:val="0"/>
      <w:divBdr>
        <w:top w:val="none" w:sz="0" w:space="0" w:color="auto"/>
        <w:left w:val="none" w:sz="0" w:space="0" w:color="auto"/>
        <w:bottom w:val="none" w:sz="0" w:space="0" w:color="auto"/>
        <w:right w:val="none" w:sz="0" w:space="0" w:color="auto"/>
      </w:divBdr>
    </w:div>
    <w:div w:id="774133903">
      <w:bodyDiv w:val="1"/>
      <w:marLeft w:val="0"/>
      <w:marRight w:val="0"/>
      <w:marTop w:val="0"/>
      <w:marBottom w:val="0"/>
      <w:divBdr>
        <w:top w:val="none" w:sz="0" w:space="0" w:color="auto"/>
        <w:left w:val="none" w:sz="0" w:space="0" w:color="auto"/>
        <w:bottom w:val="none" w:sz="0" w:space="0" w:color="auto"/>
        <w:right w:val="none" w:sz="0" w:space="0" w:color="auto"/>
      </w:divBdr>
    </w:div>
    <w:div w:id="774709753">
      <w:bodyDiv w:val="1"/>
      <w:marLeft w:val="0"/>
      <w:marRight w:val="0"/>
      <w:marTop w:val="0"/>
      <w:marBottom w:val="0"/>
      <w:divBdr>
        <w:top w:val="none" w:sz="0" w:space="0" w:color="auto"/>
        <w:left w:val="none" w:sz="0" w:space="0" w:color="auto"/>
        <w:bottom w:val="none" w:sz="0" w:space="0" w:color="auto"/>
        <w:right w:val="none" w:sz="0" w:space="0" w:color="auto"/>
      </w:divBdr>
    </w:div>
    <w:div w:id="775372847">
      <w:bodyDiv w:val="1"/>
      <w:marLeft w:val="0"/>
      <w:marRight w:val="0"/>
      <w:marTop w:val="0"/>
      <w:marBottom w:val="0"/>
      <w:divBdr>
        <w:top w:val="none" w:sz="0" w:space="0" w:color="auto"/>
        <w:left w:val="none" w:sz="0" w:space="0" w:color="auto"/>
        <w:bottom w:val="none" w:sz="0" w:space="0" w:color="auto"/>
        <w:right w:val="none" w:sz="0" w:space="0" w:color="auto"/>
      </w:divBdr>
    </w:div>
    <w:div w:id="776876607">
      <w:bodyDiv w:val="1"/>
      <w:marLeft w:val="0"/>
      <w:marRight w:val="0"/>
      <w:marTop w:val="0"/>
      <w:marBottom w:val="0"/>
      <w:divBdr>
        <w:top w:val="none" w:sz="0" w:space="0" w:color="auto"/>
        <w:left w:val="none" w:sz="0" w:space="0" w:color="auto"/>
        <w:bottom w:val="none" w:sz="0" w:space="0" w:color="auto"/>
        <w:right w:val="none" w:sz="0" w:space="0" w:color="auto"/>
      </w:divBdr>
    </w:div>
    <w:div w:id="777873645">
      <w:bodyDiv w:val="1"/>
      <w:marLeft w:val="0"/>
      <w:marRight w:val="0"/>
      <w:marTop w:val="0"/>
      <w:marBottom w:val="0"/>
      <w:divBdr>
        <w:top w:val="none" w:sz="0" w:space="0" w:color="auto"/>
        <w:left w:val="none" w:sz="0" w:space="0" w:color="auto"/>
        <w:bottom w:val="none" w:sz="0" w:space="0" w:color="auto"/>
        <w:right w:val="none" w:sz="0" w:space="0" w:color="auto"/>
      </w:divBdr>
    </w:div>
    <w:div w:id="778110212">
      <w:bodyDiv w:val="1"/>
      <w:marLeft w:val="0"/>
      <w:marRight w:val="0"/>
      <w:marTop w:val="0"/>
      <w:marBottom w:val="0"/>
      <w:divBdr>
        <w:top w:val="none" w:sz="0" w:space="0" w:color="auto"/>
        <w:left w:val="none" w:sz="0" w:space="0" w:color="auto"/>
        <w:bottom w:val="none" w:sz="0" w:space="0" w:color="auto"/>
        <w:right w:val="none" w:sz="0" w:space="0" w:color="auto"/>
      </w:divBdr>
    </w:div>
    <w:div w:id="782920511">
      <w:bodyDiv w:val="1"/>
      <w:marLeft w:val="0"/>
      <w:marRight w:val="0"/>
      <w:marTop w:val="0"/>
      <w:marBottom w:val="0"/>
      <w:divBdr>
        <w:top w:val="none" w:sz="0" w:space="0" w:color="auto"/>
        <w:left w:val="none" w:sz="0" w:space="0" w:color="auto"/>
        <w:bottom w:val="none" w:sz="0" w:space="0" w:color="auto"/>
        <w:right w:val="none" w:sz="0" w:space="0" w:color="auto"/>
      </w:divBdr>
    </w:div>
    <w:div w:id="786583887">
      <w:bodyDiv w:val="1"/>
      <w:marLeft w:val="0"/>
      <w:marRight w:val="0"/>
      <w:marTop w:val="0"/>
      <w:marBottom w:val="0"/>
      <w:divBdr>
        <w:top w:val="none" w:sz="0" w:space="0" w:color="auto"/>
        <w:left w:val="none" w:sz="0" w:space="0" w:color="auto"/>
        <w:bottom w:val="none" w:sz="0" w:space="0" w:color="auto"/>
        <w:right w:val="none" w:sz="0" w:space="0" w:color="auto"/>
      </w:divBdr>
    </w:div>
    <w:div w:id="792092955">
      <w:bodyDiv w:val="1"/>
      <w:marLeft w:val="0"/>
      <w:marRight w:val="0"/>
      <w:marTop w:val="0"/>
      <w:marBottom w:val="0"/>
      <w:divBdr>
        <w:top w:val="none" w:sz="0" w:space="0" w:color="auto"/>
        <w:left w:val="none" w:sz="0" w:space="0" w:color="auto"/>
        <w:bottom w:val="none" w:sz="0" w:space="0" w:color="auto"/>
        <w:right w:val="none" w:sz="0" w:space="0" w:color="auto"/>
      </w:divBdr>
    </w:div>
    <w:div w:id="792407479">
      <w:bodyDiv w:val="1"/>
      <w:marLeft w:val="0"/>
      <w:marRight w:val="0"/>
      <w:marTop w:val="0"/>
      <w:marBottom w:val="0"/>
      <w:divBdr>
        <w:top w:val="none" w:sz="0" w:space="0" w:color="auto"/>
        <w:left w:val="none" w:sz="0" w:space="0" w:color="auto"/>
        <w:bottom w:val="none" w:sz="0" w:space="0" w:color="auto"/>
        <w:right w:val="none" w:sz="0" w:space="0" w:color="auto"/>
      </w:divBdr>
    </w:div>
    <w:div w:id="793476754">
      <w:bodyDiv w:val="1"/>
      <w:marLeft w:val="0"/>
      <w:marRight w:val="0"/>
      <w:marTop w:val="0"/>
      <w:marBottom w:val="0"/>
      <w:divBdr>
        <w:top w:val="none" w:sz="0" w:space="0" w:color="auto"/>
        <w:left w:val="none" w:sz="0" w:space="0" w:color="auto"/>
        <w:bottom w:val="none" w:sz="0" w:space="0" w:color="auto"/>
        <w:right w:val="none" w:sz="0" w:space="0" w:color="auto"/>
      </w:divBdr>
    </w:div>
    <w:div w:id="796024720">
      <w:bodyDiv w:val="1"/>
      <w:marLeft w:val="0"/>
      <w:marRight w:val="0"/>
      <w:marTop w:val="0"/>
      <w:marBottom w:val="0"/>
      <w:divBdr>
        <w:top w:val="none" w:sz="0" w:space="0" w:color="auto"/>
        <w:left w:val="none" w:sz="0" w:space="0" w:color="auto"/>
        <w:bottom w:val="none" w:sz="0" w:space="0" w:color="auto"/>
        <w:right w:val="none" w:sz="0" w:space="0" w:color="auto"/>
      </w:divBdr>
    </w:div>
    <w:div w:id="806702142">
      <w:bodyDiv w:val="1"/>
      <w:marLeft w:val="0"/>
      <w:marRight w:val="0"/>
      <w:marTop w:val="0"/>
      <w:marBottom w:val="0"/>
      <w:divBdr>
        <w:top w:val="none" w:sz="0" w:space="0" w:color="auto"/>
        <w:left w:val="none" w:sz="0" w:space="0" w:color="auto"/>
        <w:bottom w:val="none" w:sz="0" w:space="0" w:color="auto"/>
        <w:right w:val="none" w:sz="0" w:space="0" w:color="auto"/>
      </w:divBdr>
    </w:div>
    <w:div w:id="811364086">
      <w:bodyDiv w:val="1"/>
      <w:marLeft w:val="0"/>
      <w:marRight w:val="0"/>
      <w:marTop w:val="0"/>
      <w:marBottom w:val="0"/>
      <w:divBdr>
        <w:top w:val="none" w:sz="0" w:space="0" w:color="auto"/>
        <w:left w:val="none" w:sz="0" w:space="0" w:color="auto"/>
        <w:bottom w:val="none" w:sz="0" w:space="0" w:color="auto"/>
        <w:right w:val="none" w:sz="0" w:space="0" w:color="auto"/>
      </w:divBdr>
    </w:div>
    <w:div w:id="816190665">
      <w:bodyDiv w:val="1"/>
      <w:marLeft w:val="0"/>
      <w:marRight w:val="0"/>
      <w:marTop w:val="0"/>
      <w:marBottom w:val="0"/>
      <w:divBdr>
        <w:top w:val="none" w:sz="0" w:space="0" w:color="auto"/>
        <w:left w:val="none" w:sz="0" w:space="0" w:color="auto"/>
        <w:bottom w:val="none" w:sz="0" w:space="0" w:color="auto"/>
        <w:right w:val="none" w:sz="0" w:space="0" w:color="auto"/>
      </w:divBdr>
    </w:div>
    <w:div w:id="817302160">
      <w:bodyDiv w:val="1"/>
      <w:marLeft w:val="0"/>
      <w:marRight w:val="0"/>
      <w:marTop w:val="0"/>
      <w:marBottom w:val="0"/>
      <w:divBdr>
        <w:top w:val="none" w:sz="0" w:space="0" w:color="auto"/>
        <w:left w:val="none" w:sz="0" w:space="0" w:color="auto"/>
        <w:bottom w:val="none" w:sz="0" w:space="0" w:color="auto"/>
        <w:right w:val="none" w:sz="0" w:space="0" w:color="auto"/>
      </w:divBdr>
    </w:div>
    <w:div w:id="822893601">
      <w:bodyDiv w:val="1"/>
      <w:marLeft w:val="0"/>
      <w:marRight w:val="0"/>
      <w:marTop w:val="0"/>
      <w:marBottom w:val="0"/>
      <w:divBdr>
        <w:top w:val="none" w:sz="0" w:space="0" w:color="auto"/>
        <w:left w:val="none" w:sz="0" w:space="0" w:color="auto"/>
        <w:bottom w:val="none" w:sz="0" w:space="0" w:color="auto"/>
        <w:right w:val="none" w:sz="0" w:space="0" w:color="auto"/>
      </w:divBdr>
    </w:div>
    <w:div w:id="824124672">
      <w:bodyDiv w:val="1"/>
      <w:marLeft w:val="0"/>
      <w:marRight w:val="0"/>
      <w:marTop w:val="0"/>
      <w:marBottom w:val="0"/>
      <w:divBdr>
        <w:top w:val="none" w:sz="0" w:space="0" w:color="auto"/>
        <w:left w:val="none" w:sz="0" w:space="0" w:color="auto"/>
        <w:bottom w:val="none" w:sz="0" w:space="0" w:color="auto"/>
        <w:right w:val="none" w:sz="0" w:space="0" w:color="auto"/>
      </w:divBdr>
    </w:div>
    <w:div w:id="827595627">
      <w:bodyDiv w:val="1"/>
      <w:marLeft w:val="0"/>
      <w:marRight w:val="0"/>
      <w:marTop w:val="0"/>
      <w:marBottom w:val="0"/>
      <w:divBdr>
        <w:top w:val="none" w:sz="0" w:space="0" w:color="auto"/>
        <w:left w:val="none" w:sz="0" w:space="0" w:color="auto"/>
        <w:bottom w:val="none" w:sz="0" w:space="0" w:color="auto"/>
        <w:right w:val="none" w:sz="0" w:space="0" w:color="auto"/>
      </w:divBdr>
    </w:div>
    <w:div w:id="833881919">
      <w:bodyDiv w:val="1"/>
      <w:marLeft w:val="0"/>
      <w:marRight w:val="0"/>
      <w:marTop w:val="0"/>
      <w:marBottom w:val="0"/>
      <w:divBdr>
        <w:top w:val="none" w:sz="0" w:space="0" w:color="auto"/>
        <w:left w:val="none" w:sz="0" w:space="0" w:color="auto"/>
        <w:bottom w:val="none" w:sz="0" w:space="0" w:color="auto"/>
        <w:right w:val="none" w:sz="0" w:space="0" w:color="auto"/>
      </w:divBdr>
      <w:divsChild>
        <w:div w:id="1267925181">
          <w:marLeft w:val="480"/>
          <w:marRight w:val="0"/>
          <w:marTop w:val="0"/>
          <w:marBottom w:val="0"/>
          <w:divBdr>
            <w:top w:val="none" w:sz="0" w:space="0" w:color="auto"/>
            <w:left w:val="none" w:sz="0" w:space="0" w:color="auto"/>
            <w:bottom w:val="none" w:sz="0" w:space="0" w:color="auto"/>
            <w:right w:val="none" w:sz="0" w:space="0" w:color="auto"/>
          </w:divBdr>
        </w:div>
        <w:div w:id="1965967087">
          <w:marLeft w:val="480"/>
          <w:marRight w:val="0"/>
          <w:marTop w:val="0"/>
          <w:marBottom w:val="0"/>
          <w:divBdr>
            <w:top w:val="none" w:sz="0" w:space="0" w:color="auto"/>
            <w:left w:val="none" w:sz="0" w:space="0" w:color="auto"/>
            <w:bottom w:val="none" w:sz="0" w:space="0" w:color="auto"/>
            <w:right w:val="none" w:sz="0" w:space="0" w:color="auto"/>
          </w:divBdr>
        </w:div>
        <w:div w:id="2144345524">
          <w:marLeft w:val="480"/>
          <w:marRight w:val="0"/>
          <w:marTop w:val="0"/>
          <w:marBottom w:val="0"/>
          <w:divBdr>
            <w:top w:val="none" w:sz="0" w:space="0" w:color="auto"/>
            <w:left w:val="none" w:sz="0" w:space="0" w:color="auto"/>
            <w:bottom w:val="none" w:sz="0" w:space="0" w:color="auto"/>
            <w:right w:val="none" w:sz="0" w:space="0" w:color="auto"/>
          </w:divBdr>
        </w:div>
        <w:div w:id="216356759">
          <w:marLeft w:val="480"/>
          <w:marRight w:val="0"/>
          <w:marTop w:val="0"/>
          <w:marBottom w:val="0"/>
          <w:divBdr>
            <w:top w:val="none" w:sz="0" w:space="0" w:color="auto"/>
            <w:left w:val="none" w:sz="0" w:space="0" w:color="auto"/>
            <w:bottom w:val="none" w:sz="0" w:space="0" w:color="auto"/>
            <w:right w:val="none" w:sz="0" w:space="0" w:color="auto"/>
          </w:divBdr>
        </w:div>
        <w:div w:id="1178732719">
          <w:marLeft w:val="480"/>
          <w:marRight w:val="0"/>
          <w:marTop w:val="0"/>
          <w:marBottom w:val="0"/>
          <w:divBdr>
            <w:top w:val="none" w:sz="0" w:space="0" w:color="auto"/>
            <w:left w:val="none" w:sz="0" w:space="0" w:color="auto"/>
            <w:bottom w:val="none" w:sz="0" w:space="0" w:color="auto"/>
            <w:right w:val="none" w:sz="0" w:space="0" w:color="auto"/>
          </w:divBdr>
        </w:div>
        <w:div w:id="77412691">
          <w:marLeft w:val="480"/>
          <w:marRight w:val="0"/>
          <w:marTop w:val="0"/>
          <w:marBottom w:val="0"/>
          <w:divBdr>
            <w:top w:val="none" w:sz="0" w:space="0" w:color="auto"/>
            <w:left w:val="none" w:sz="0" w:space="0" w:color="auto"/>
            <w:bottom w:val="none" w:sz="0" w:space="0" w:color="auto"/>
            <w:right w:val="none" w:sz="0" w:space="0" w:color="auto"/>
          </w:divBdr>
        </w:div>
        <w:div w:id="1221600107">
          <w:marLeft w:val="480"/>
          <w:marRight w:val="0"/>
          <w:marTop w:val="0"/>
          <w:marBottom w:val="0"/>
          <w:divBdr>
            <w:top w:val="none" w:sz="0" w:space="0" w:color="auto"/>
            <w:left w:val="none" w:sz="0" w:space="0" w:color="auto"/>
            <w:bottom w:val="none" w:sz="0" w:space="0" w:color="auto"/>
            <w:right w:val="none" w:sz="0" w:space="0" w:color="auto"/>
          </w:divBdr>
        </w:div>
        <w:div w:id="1696954761">
          <w:marLeft w:val="480"/>
          <w:marRight w:val="0"/>
          <w:marTop w:val="0"/>
          <w:marBottom w:val="0"/>
          <w:divBdr>
            <w:top w:val="none" w:sz="0" w:space="0" w:color="auto"/>
            <w:left w:val="none" w:sz="0" w:space="0" w:color="auto"/>
            <w:bottom w:val="none" w:sz="0" w:space="0" w:color="auto"/>
            <w:right w:val="none" w:sz="0" w:space="0" w:color="auto"/>
          </w:divBdr>
        </w:div>
        <w:div w:id="1503935780">
          <w:marLeft w:val="480"/>
          <w:marRight w:val="0"/>
          <w:marTop w:val="0"/>
          <w:marBottom w:val="0"/>
          <w:divBdr>
            <w:top w:val="none" w:sz="0" w:space="0" w:color="auto"/>
            <w:left w:val="none" w:sz="0" w:space="0" w:color="auto"/>
            <w:bottom w:val="none" w:sz="0" w:space="0" w:color="auto"/>
            <w:right w:val="none" w:sz="0" w:space="0" w:color="auto"/>
          </w:divBdr>
        </w:div>
        <w:div w:id="246622980">
          <w:marLeft w:val="480"/>
          <w:marRight w:val="0"/>
          <w:marTop w:val="0"/>
          <w:marBottom w:val="0"/>
          <w:divBdr>
            <w:top w:val="none" w:sz="0" w:space="0" w:color="auto"/>
            <w:left w:val="none" w:sz="0" w:space="0" w:color="auto"/>
            <w:bottom w:val="none" w:sz="0" w:space="0" w:color="auto"/>
            <w:right w:val="none" w:sz="0" w:space="0" w:color="auto"/>
          </w:divBdr>
        </w:div>
        <w:div w:id="1936740275">
          <w:marLeft w:val="480"/>
          <w:marRight w:val="0"/>
          <w:marTop w:val="0"/>
          <w:marBottom w:val="0"/>
          <w:divBdr>
            <w:top w:val="none" w:sz="0" w:space="0" w:color="auto"/>
            <w:left w:val="none" w:sz="0" w:space="0" w:color="auto"/>
            <w:bottom w:val="none" w:sz="0" w:space="0" w:color="auto"/>
            <w:right w:val="none" w:sz="0" w:space="0" w:color="auto"/>
          </w:divBdr>
        </w:div>
        <w:div w:id="1616980577">
          <w:marLeft w:val="480"/>
          <w:marRight w:val="0"/>
          <w:marTop w:val="0"/>
          <w:marBottom w:val="0"/>
          <w:divBdr>
            <w:top w:val="none" w:sz="0" w:space="0" w:color="auto"/>
            <w:left w:val="none" w:sz="0" w:space="0" w:color="auto"/>
            <w:bottom w:val="none" w:sz="0" w:space="0" w:color="auto"/>
            <w:right w:val="none" w:sz="0" w:space="0" w:color="auto"/>
          </w:divBdr>
        </w:div>
        <w:div w:id="219368240">
          <w:marLeft w:val="480"/>
          <w:marRight w:val="0"/>
          <w:marTop w:val="0"/>
          <w:marBottom w:val="0"/>
          <w:divBdr>
            <w:top w:val="none" w:sz="0" w:space="0" w:color="auto"/>
            <w:left w:val="none" w:sz="0" w:space="0" w:color="auto"/>
            <w:bottom w:val="none" w:sz="0" w:space="0" w:color="auto"/>
            <w:right w:val="none" w:sz="0" w:space="0" w:color="auto"/>
          </w:divBdr>
        </w:div>
        <w:div w:id="225141214">
          <w:marLeft w:val="480"/>
          <w:marRight w:val="0"/>
          <w:marTop w:val="0"/>
          <w:marBottom w:val="0"/>
          <w:divBdr>
            <w:top w:val="none" w:sz="0" w:space="0" w:color="auto"/>
            <w:left w:val="none" w:sz="0" w:space="0" w:color="auto"/>
            <w:bottom w:val="none" w:sz="0" w:space="0" w:color="auto"/>
            <w:right w:val="none" w:sz="0" w:space="0" w:color="auto"/>
          </w:divBdr>
        </w:div>
        <w:div w:id="944115412">
          <w:marLeft w:val="480"/>
          <w:marRight w:val="0"/>
          <w:marTop w:val="0"/>
          <w:marBottom w:val="0"/>
          <w:divBdr>
            <w:top w:val="none" w:sz="0" w:space="0" w:color="auto"/>
            <w:left w:val="none" w:sz="0" w:space="0" w:color="auto"/>
            <w:bottom w:val="none" w:sz="0" w:space="0" w:color="auto"/>
            <w:right w:val="none" w:sz="0" w:space="0" w:color="auto"/>
          </w:divBdr>
        </w:div>
        <w:div w:id="1551721631">
          <w:marLeft w:val="480"/>
          <w:marRight w:val="0"/>
          <w:marTop w:val="0"/>
          <w:marBottom w:val="0"/>
          <w:divBdr>
            <w:top w:val="none" w:sz="0" w:space="0" w:color="auto"/>
            <w:left w:val="none" w:sz="0" w:space="0" w:color="auto"/>
            <w:bottom w:val="none" w:sz="0" w:space="0" w:color="auto"/>
            <w:right w:val="none" w:sz="0" w:space="0" w:color="auto"/>
          </w:divBdr>
        </w:div>
        <w:div w:id="739787586">
          <w:marLeft w:val="480"/>
          <w:marRight w:val="0"/>
          <w:marTop w:val="0"/>
          <w:marBottom w:val="0"/>
          <w:divBdr>
            <w:top w:val="none" w:sz="0" w:space="0" w:color="auto"/>
            <w:left w:val="none" w:sz="0" w:space="0" w:color="auto"/>
            <w:bottom w:val="none" w:sz="0" w:space="0" w:color="auto"/>
            <w:right w:val="none" w:sz="0" w:space="0" w:color="auto"/>
          </w:divBdr>
        </w:div>
        <w:div w:id="386495936">
          <w:marLeft w:val="480"/>
          <w:marRight w:val="0"/>
          <w:marTop w:val="0"/>
          <w:marBottom w:val="0"/>
          <w:divBdr>
            <w:top w:val="none" w:sz="0" w:space="0" w:color="auto"/>
            <w:left w:val="none" w:sz="0" w:space="0" w:color="auto"/>
            <w:bottom w:val="none" w:sz="0" w:space="0" w:color="auto"/>
            <w:right w:val="none" w:sz="0" w:space="0" w:color="auto"/>
          </w:divBdr>
        </w:div>
        <w:div w:id="1328091216">
          <w:marLeft w:val="480"/>
          <w:marRight w:val="0"/>
          <w:marTop w:val="0"/>
          <w:marBottom w:val="0"/>
          <w:divBdr>
            <w:top w:val="none" w:sz="0" w:space="0" w:color="auto"/>
            <w:left w:val="none" w:sz="0" w:space="0" w:color="auto"/>
            <w:bottom w:val="none" w:sz="0" w:space="0" w:color="auto"/>
            <w:right w:val="none" w:sz="0" w:space="0" w:color="auto"/>
          </w:divBdr>
        </w:div>
        <w:div w:id="1673215036">
          <w:marLeft w:val="480"/>
          <w:marRight w:val="0"/>
          <w:marTop w:val="0"/>
          <w:marBottom w:val="0"/>
          <w:divBdr>
            <w:top w:val="none" w:sz="0" w:space="0" w:color="auto"/>
            <w:left w:val="none" w:sz="0" w:space="0" w:color="auto"/>
            <w:bottom w:val="none" w:sz="0" w:space="0" w:color="auto"/>
            <w:right w:val="none" w:sz="0" w:space="0" w:color="auto"/>
          </w:divBdr>
        </w:div>
        <w:div w:id="402533866">
          <w:marLeft w:val="480"/>
          <w:marRight w:val="0"/>
          <w:marTop w:val="0"/>
          <w:marBottom w:val="0"/>
          <w:divBdr>
            <w:top w:val="none" w:sz="0" w:space="0" w:color="auto"/>
            <w:left w:val="none" w:sz="0" w:space="0" w:color="auto"/>
            <w:bottom w:val="none" w:sz="0" w:space="0" w:color="auto"/>
            <w:right w:val="none" w:sz="0" w:space="0" w:color="auto"/>
          </w:divBdr>
        </w:div>
        <w:div w:id="996373986">
          <w:marLeft w:val="480"/>
          <w:marRight w:val="0"/>
          <w:marTop w:val="0"/>
          <w:marBottom w:val="0"/>
          <w:divBdr>
            <w:top w:val="none" w:sz="0" w:space="0" w:color="auto"/>
            <w:left w:val="none" w:sz="0" w:space="0" w:color="auto"/>
            <w:bottom w:val="none" w:sz="0" w:space="0" w:color="auto"/>
            <w:right w:val="none" w:sz="0" w:space="0" w:color="auto"/>
          </w:divBdr>
        </w:div>
        <w:div w:id="1271820347">
          <w:marLeft w:val="480"/>
          <w:marRight w:val="0"/>
          <w:marTop w:val="0"/>
          <w:marBottom w:val="0"/>
          <w:divBdr>
            <w:top w:val="none" w:sz="0" w:space="0" w:color="auto"/>
            <w:left w:val="none" w:sz="0" w:space="0" w:color="auto"/>
            <w:bottom w:val="none" w:sz="0" w:space="0" w:color="auto"/>
            <w:right w:val="none" w:sz="0" w:space="0" w:color="auto"/>
          </w:divBdr>
        </w:div>
        <w:div w:id="2106991718">
          <w:marLeft w:val="480"/>
          <w:marRight w:val="0"/>
          <w:marTop w:val="0"/>
          <w:marBottom w:val="0"/>
          <w:divBdr>
            <w:top w:val="none" w:sz="0" w:space="0" w:color="auto"/>
            <w:left w:val="none" w:sz="0" w:space="0" w:color="auto"/>
            <w:bottom w:val="none" w:sz="0" w:space="0" w:color="auto"/>
            <w:right w:val="none" w:sz="0" w:space="0" w:color="auto"/>
          </w:divBdr>
        </w:div>
        <w:div w:id="956372612">
          <w:marLeft w:val="480"/>
          <w:marRight w:val="0"/>
          <w:marTop w:val="0"/>
          <w:marBottom w:val="0"/>
          <w:divBdr>
            <w:top w:val="none" w:sz="0" w:space="0" w:color="auto"/>
            <w:left w:val="none" w:sz="0" w:space="0" w:color="auto"/>
            <w:bottom w:val="none" w:sz="0" w:space="0" w:color="auto"/>
            <w:right w:val="none" w:sz="0" w:space="0" w:color="auto"/>
          </w:divBdr>
        </w:div>
        <w:div w:id="1181773021">
          <w:marLeft w:val="480"/>
          <w:marRight w:val="0"/>
          <w:marTop w:val="0"/>
          <w:marBottom w:val="0"/>
          <w:divBdr>
            <w:top w:val="none" w:sz="0" w:space="0" w:color="auto"/>
            <w:left w:val="none" w:sz="0" w:space="0" w:color="auto"/>
            <w:bottom w:val="none" w:sz="0" w:space="0" w:color="auto"/>
            <w:right w:val="none" w:sz="0" w:space="0" w:color="auto"/>
          </w:divBdr>
        </w:div>
        <w:div w:id="1474132174">
          <w:marLeft w:val="480"/>
          <w:marRight w:val="0"/>
          <w:marTop w:val="0"/>
          <w:marBottom w:val="0"/>
          <w:divBdr>
            <w:top w:val="none" w:sz="0" w:space="0" w:color="auto"/>
            <w:left w:val="none" w:sz="0" w:space="0" w:color="auto"/>
            <w:bottom w:val="none" w:sz="0" w:space="0" w:color="auto"/>
            <w:right w:val="none" w:sz="0" w:space="0" w:color="auto"/>
          </w:divBdr>
        </w:div>
        <w:div w:id="61998473">
          <w:marLeft w:val="480"/>
          <w:marRight w:val="0"/>
          <w:marTop w:val="0"/>
          <w:marBottom w:val="0"/>
          <w:divBdr>
            <w:top w:val="none" w:sz="0" w:space="0" w:color="auto"/>
            <w:left w:val="none" w:sz="0" w:space="0" w:color="auto"/>
            <w:bottom w:val="none" w:sz="0" w:space="0" w:color="auto"/>
            <w:right w:val="none" w:sz="0" w:space="0" w:color="auto"/>
          </w:divBdr>
        </w:div>
        <w:div w:id="883129709">
          <w:marLeft w:val="480"/>
          <w:marRight w:val="0"/>
          <w:marTop w:val="0"/>
          <w:marBottom w:val="0"/>
          <w:divBdr>
            <w:top w:val="none" w:sz="0" w:space="0" w:color="auto"/>
            <w:left w:val="none" w:sz="0" w:space="0" w:color="auto"/>
            <w:bottom w:val="none" w:sz="0" w:space="0" w:color="auto"/>
            <w:right w:val="none" w:sz="0" w:space="0" w:color="auto"/>
          </w:divBdr>
        </w:div>
        <w:div w:id="251620751">
          <w:marLeft w:val="480"/>
          <w:marRight w:val="0"/>
          <w:marTop w:val="0"/>
          <w:marBottom w:val="0"/>
          <w:divBdr>
            <w:top w:val="none" w:sz="0" w:space="0" w:color="auto"/>
            <w:left w:val="none" w:sz="0" w:space="0" w:color="auto"/>
            <w:bottom w:val="none" w:sz="0" w:space="0" w:color="auto"/>
            <w:right w:val="none" w:sz="0" w:space="0" w:color="auto"/>
          </w:divBdr>
        </w:div>
        <w:div w:id="1044524331">
          <w:marLeft w:val="480"/>
          <w:marRight w:val="0"/>
          <w:marTop w:val="0"/>
          <w:marBottom w:val="0"/>
          <w:divBdr>
            <w:top w:val="none" w:sz="0" w:space="0" w:color="auto"/>
            <w:left w:val="none" w:sz="0" w:space="0" w:color="auto"/>
            <w:bottom w:val="none" w:sz="0" w:space="0" w:color="auto"/>
            <w:right w:val="none" w:sz="0" w:space="0" w:color="auto"/>
          </w:divBdr>
        </w:div>
        <w:div w:id="874729493">
          <w:marLeft w:val="480"/>
          <w:marRight w:val="0"/>
          <w:marTop w:val="0"/>
          <w:marBottom w:val="0"/>
          <w:divBdr>
            <w:top w:val="none" w:sz="0" w:space="0" w:color="auto"/>
            <w:left w:val="none" w:sz="0" w:space="0" w:color="auto"/>
            <w:bottom w:val="none" w:sz="0" w:space="0" w:color="auto"/>
            <w:right w:val="none" w:sz="0" w:space="0" w:color="auto"/>
          </w:divBdr>
        </w:div>
        <w:div w:id="2001274411">
          <w:marLeft w:val="480"/>
          <w:marRight w:val="0"/>
          <w:marTop w:val="0"/>
          <w:marBottom w:val="0"/>
          <w:divBdr>
            <w:top w:val="none" w:sz="0" w:space="0" w:color="auto"/>
            <w:left w:val="none" w:sz="0" w:space="0" w:color="auto"/>
            <w:bottom w:val="none" w:sz="0" w:space="0" w:color="auto"/>
            <w:right w:val="none" w:sz="0" w:space="0" w:color="auto"/>
          </w:divBdr>
        </w:div>
      </w:divsChild>
    </w:div>
    <w:div w:id="842472770">
      <w:bodyDiv w:val="1"/>
      <w:marLeft w:val="0"/>
      <w:marRight w:val="0"/>
      <w:marTop w:val="0"/>
      <w:marBottom w:val="0"/>
      <w:divBdr>
        <w:top w:val="none" w:sz="0" w:space="0" w:color="auto"/>
        <w:left w:val="none" w:sz="0" w:space="0" w:color="auto"/>
        <w:bottom w:val="none" w:sz="0" w:space="0" w:color="auto"/>
        <w:right w:val="none" w:sz="0" w:space="0" w:color="auto"/>
      </w:divBdr>
    </w:div>
    <w:div w:id="842744910">
      <w:bodyDiv w:val="1"/>
      <w:marLeft w:val="0"/>
      <w:marRight w:val="0"/>
      <w:marTop w:val="0"/>
      <w:marBottom w:val="0"/>
      <w:divBdr>
        <w:top w:val="none" w:sz="0" w:space="0" w:color="auto"/>
        <w:left w:val="none" w:sz="0" w:space="0" w:color="auto"/>
        <w:bottom w:val="none" w:sz="0" w:space="0" w:color="auto"/>
        <w:right w:val="none" w:sz="0" w:space="0" w:color="auto"/>
      </w:divBdr>
    </w:div>
    <w:div w:id="848063798">
      <w:bodyDiv w:val="1"/>
      <w:marLeft w:val="0"/>
      <w:marRight w:val="0"/>
      <w:marTop w:val="0"/>
      <w:marBottom w:val="0"/>
      <w:divBdr>
        <w:top w:val="none" w:sz="0" w:space="0" w:color="auto"/>
        <w:left w:val="none" w:sz="0" w:space="0" w:color="auto"/>
        <w:bottom w:val="none" w:sz="0" w:space="0" w:color="auto"/>
        <w:right w:val="none" w:sz="0" w:space="0" w:color="auto"/>
      </w:divBdr>
      <w:divsChild>
        <w:div w:id="469983937">
          <w:marLeft w:val="480"/>
          <w:marRight w:val="0"/>
          <w:marTop w:val="0"/>
          <w:marBottom w:val="0"/>
          <w:divBdr>
            <w:top w:val="none" w:sz="0" w:space="0" w:color="auto"/>
            <w:left w:val="none" w:sz="0" w:space="0" w:color="auto"/>
            <w:bottom w:val="none" w:sz="0" w:space="0" w:color="auto"/>
            <w:right w:val="none" w:sz="0" w:space="0" w:color="auto"/>
          </w:divBdr>
        </w:div>
        <w:div w:id="49039133">
          <w:marLeft w:val="480"/>
          <w:marRight w:val="0"/>
          <w:marTop w:val="0"/>
          <w:marBottom w:val="0"/>
          <w:divBdr>
            <w:top w:val="none" w:sz="0" w:space="0" w:color="auto"/>
            <w:left w:val="none" w:sz="0" w:space="0" w:color="auto"/>
            <w:bottom w:val="none" w:sz="0" w:space="0" w:color="auto"/>
            <w:right w:val="none" w:sz="0" w:space="0" w:color="auto"/>
          </w:divBdr>
        </w:div>
        <w:div w:id="1026759304">
          <w:marLeft w:val="480"/>
          <w:marRight w:val="0"/>
          <w:marTop w:val="0"/>
          <w:marBottom w:val="0"/>
          <w:divBdr>
            <w:top w:val="none" w:sz="0" w:space="0" w:color="auto"/>
            <w:left w:val="none" w:sz="0" w:space="0" w:color="auto"/>
            <w:bottom w:val="none" w:sz="0" w:space="0" w:color="auto"/>
            <w:right w:val="none" w:sz="0" w:space="0" w:color="auto"/>
          </w:divBdr>
        </w:div>
        <w:div w:id="1760369456">
          <w:marLeft w:val="480"/>
          <w:marRight w:val="0"/>
          <w:marTop w:val="0"/>
          <w:marBottom w:val="0"/>
          <w:divBdr>
            <w:top w:val="none" w:sz="0" w:space="0" w:color="auto"/>
            <w:left w:val="none" w:sz="0" w:space="0" w:color="auto"/>
            <w:bottom w:val="none" w:sz="0" w:space="0" w:color="auto"/>
            <w:right w:val="none" w:sz="0" w:space="0" w:color="auto"/>
          </w:divBdr>
        </w:div>
        <w:div w:id="442458312">
          <w:marLeft w:val="480"/>
          <w:marRight w:val="0"/>
          <w:marTop w:val="0"/>
          <w:marBottom w:val="0"/>
          <w:divBdr>
            <w:top w:val="none" w:sz="0" w:space="0" w:color="auto"/>
            <w:left w:val="none" w:sz="0" w:space="0" w:color="auto"/>
            <w:bottom w:val="none" w:sz="0" w:space="0" w:color="auto"/>
            <w:right w:val="none" w:sz="0" w:space="0" w:color="auto"/>
          </w:divBdr>
        </w:div>
        <w:div w:id="1143234451">
          <w:marLeft w:val="480"/>
          <w:marRight w:val="0"/>
          <w:marTop w:val="0"/>
          <w:marBottom w:val="0"/>
          <w:divBdr>
            <w:top w:val="none" w:sz="0" w:space="0" w:color="auto"/>
            <w:left w:val="none" w:sz="0" w:space="0" w:color="auto"/>
            <w:bottom w:val="none" w:sz="0" w:space="0" w:color="auto"/>
            <w:right w:val="none" w:sz="0" w:space="0" w:color="auto"/>
          </w:divBdr>
        </w:div>
        <w:div w:id="889994873">
          <w:marLeft w:val="480"/>
          <w:marRight w:val="0"/>
          <w:marTop w:val="0"/>
          <w:marBottom w:val="0"/>
          <w:divBdr>
            <w:top w:val="none" w:sz="0" w:space="0" w:color="auto"/>
            <w:left w:val="none" w:sz="0" w:space="0" w:color="auto"/>
            <w:bottom w:val="none" w:sz="0" w:space="0" w:color="auto"/>
            <w:right w:val="none" w:sz="0" w:space="0" w:color="auto"/>
          </w:divBdr>
        </w:div>
        <w:div w:id="1558129629">
          <w:marLeft w:val="480"/>
          <w:marRight w:val="0"/>
          <w:marTop w:val="0"/>
          <w:marBottom w:val="0"/>
          <w:divBdr>
            <w:top w:val="none" w:sz="0" w:space="0" w:color="auto"/>
            <w:left w:val="none" w:sz="0" w:space="0" w:color="auto"/>
            <w:bottom w:val="none" w:sz="0" w:space="0" w:color="auto"/>
            <w:right w:val="none" w:sz="0" w:space="0" w:color="auto"/>
          </w:divBdr>
        </w:div>
        <w:div w:id="766390271">
          <w:marLeft w:val="480"/>
          <w:marRight w:val="0"/>
          <w:marTop w:val="0"/>
          <w:marBottom w:val="0"/>
          <w:divBdr>
            <w:top w:val="none" w:sz="0" w:space="0" w:color="auto"/>
            <w:left w:val="none" w:sz="0" w:space="0" w:color="auto"/>
            <w:bottom w:val="none" w:sz="0" w:space="0" w:color="auto"/>
            <w:right w:val="none" w:sz="0" w:space="0" w:color="auto"/>
          </w:divBdr>
        </w:div>
        <w:div w:id="119959866">
          <w:marLeft w:val="480"/>
          <w:marRight w:val="0"/>
          <w:marTop w:val="0"/>
          <w:marBottom w:val="0"/>
          <w:divBdr>
            <w:top w:val="none" w:sz="0" w:space="0" w:color="auto"/>
            <w:left w:val="none" w:sz="0" w:space="0" w:color="auto"/>
            <w:bottom w:val="none" w:sz="0" w:space="0" w:color="auto"/>
            <w:right w:val="none" w:sz="0" w:space="0" w:color="auto"/>
          </w:divBdr>
        </w:div>
        <w:div w:id="1165583590">
          <w:marLeft w:val="480"/>
          <w:marRight w:val="0"/>
          <w:marTop w:val="0"/>
          <w:marBottom w:val="0"/>
          <w:divBdr>
            <w:top w:val="none" w:sz="0" w:space="0" w:color="auto"/>
            <w:left w:val="none" w:sz="0" w:space="0" w:color="auto"/>
            <w:bottom w:val="none" w:sz="0" w:space="0" w:color="auto"/>
            <w:right w:val="none" w:sz="0" w:space="0" w:color="auto"/>
          </w:divBdr>
        </w:div>
        <w:div w:id="473253150">
          <w:marLeft w:val="480"/>
          <w:marRight w:val="0"/>
          <w:marTop w:val="0"/>
          <w:marBottom w:val="0"/>
          <w:divBdr>
            <w:top w:val="none" w:sz="0" w:space="0" w:color="auto"/>
            <w:left w:val="none" w:sz="0" w:space="0" w:color="auto"/>
            <w:bottom w:val="none" w:sz="0" w:space="0" w:color="auto"/>
            <w:right w:val="none" w:sz="0" w:space="0" w:color="auto"/>
          </w:divBdr>
        </w:div>
        <w:div w:id="1966807472">
          <w:marLeft w:val="480"/>
          <w:marRight w:val="0"/>
          <w:marTop w:val="0"/>
          <w:marBottom w:val="0"/>
          <w:divBdr>
            <w:top w:val="none" w:sz="0" w:space="0" w:color="auto"/>
            <w:left w:val="none" w:sz="0" w:space="0" w:color="auto"/>
            <w:bottom w:val="none" w:sz="0" w:space="0" w:color="auto"/>
            <w:right w:val="none" w:sz="0" w:space="0" w:color="auto"/>
          </w:divBdr>
        </w:div>
        <w:div w:id="357050587">
          <w:marLeft w:val="480"/>
          <w:marRight w:val="0"/>
          <w:marTop w:val="0"/>
          <w:marBottom w:val="0"/>
          <w:divBdr>
            <w:top w:val="none" w:sz="0" w:space="0" w:color="auto"/>
            <w:left w:val="none" w:sz="0" w:space="0" w:color="auto"/>
            <w:bottom w:val="none" w:sz="0" w:space="0" w:color="auto"/>
            <w:right w:val="none" w:sz="0" w:space="0" w:color="auto"/>
          </w:divBdr>
        </w:div>
        <w:div w:id="1031302022">
          <w:marLeft w:val="480"/>
          <w:marRight w:val="0"/>
          <w:marTop w:val="0"/>
          <w:marBottom w:val="0"/>
          <w:divBdr>
            <w:top w:val="none" w:sz="0" w:space="0" w:color="auto"/>
            <w:left w:val="none" w:sz="0" w:space="0" w:color="auto"/>
            <w:bottom w:val="none" w:sz="0" w:space="0" w:color="auto"/>
            <w:right w:val="none" w:sz="0" w:space="0" w:color="auto"/>
          </w:divBdr>
        </w:div>
        <w:div w:id="145513227">
          <w:marLeft w:val="480"/>
          <w:marRight w:val="0"/>
          <w:marTop w:val="0"/>
          <w:marBottom w:val="0"/>
          <w:divBdr>
            <w:top w:val="none" w:sz="0" w:space="0" w:color="auto"/>
            <w:left w:val="none" w:sz="0" w:space="0" w:color="auto"/>
            <w:bottom w:val="none" w:sz="0" w:space="0" w:color="auto"/>
            <w:right w:val="none" w:sz="0" w:space="0" w:color="auto"/>
          </w:divBdr>
        </w:div>
        <w:div w:id="1897007134">
          <w:marLeft w:val="480"/>
          <w:marRight w:val="0"/>
          <w:marTop w:val="0"/>
          <w:marBottom w:val="0"/>
          <w:divBdr>
            <w:top w:val="none" w:sz="0" w:space="0" w:color="auto"/>
            <w:left w:val="none" w:sz="0" w:space="0" w:color="auto"/>
            <w:bottom w:val="none" w:sz="0" w:space="0" w:color="auto"/>
            <w:right w:val="none" w:sz="0" w:space="0" w:color="auto"/>
          </w:divBdr>
        </w:div>
        <w:div w:id="319385372">
          <w:marLeft w:val="480"/>
          <w:marRight w:val="0"/>
          <w:marTop w:val="0"/>
          <w:marBottom w:val="0"/>
          <w:divBdr>
            <w:top w:val="none" w:sz="0" w:space="0" w:color="auto"/>
            <w:left w:val="none" w:sz="0" w:space="0" w:color="auto"/>
            <w:bottom w:val="none" w:sz="0" w:space="0" w:color="auto"/>
            <w:right w:val="none" w:sz="0" w:space="0" w:color="auto"/>
          </w:divBdr>
        </w:div>
        <w:div w:id="779298297">
          <w:marLeft w:val="480"/>
          <w:marRight w:val="0"/>
          <w:marTop w:val="0"/>
          <w:marBottom w:val="0"/>
          <w:divBdr>
            <w:top w:val="none" w:sz="0" w:space="0" w:color="auto"/>
            <w:left w:val="none" w:sz="0" w:space="0" w:color="auto"/>
            <w:bottom w:val="none" w:sz="0" w:space="0" w:color="auto"/>
            <w:right w:val="none" w:sz="0" w:space="0" w:color="auto"/>
          </w:divBdr>
        </w:div>
        <w:div w:id="1344091869">
          <w:marLeft w:val="480"/>
          <w:marRight w:val="0"/>
          <w:marTop w:val="0"/>
          <w:marBottom w:val="0"/>
          <w:divBdr>
            <w:top w:val="none" w:sz="0" w:space="0" w:color="auto"/>
            <w:left w:val="none" w:sz="0" w:space="0" w:color="auto"/>
            <w:bottom w:val="none" w:sz="0" w:space="0" w:color="auto"/>
            <w:right w:val="none" w:sz="0" w:space="0" w:color="auto"/>
          </w:divBdr>
        </w:div>
      </w:divsChild>
    </w:div>
    <w:div w:id="849759062">
      <w:bodyDiv w:val="1"/>
      <w:marLeft w:val="0"/>
      <w:marRight w:val="0"/>
      <w:marTop w:val="0"/>
      <w:marBottom w:val="0"/>
      <w:divBdr>
        <w:top w:val="none" w:sz="0" w:space="0" w:color="auto"/>
        <w:left w:val="none" w:sz="0" w:space="0" w:color="auto"/>
        <w:bottom w:val="none" w:sz="0" w:space="0" w:color="auto"/>
        <w:right w:val="none" w:sz="0" w:space="0" w:color="auto"/>
      </w:divBdr>
    </w:div>
    <w:div w:id="851534457">
      <w:bodyDiv w:val="1"/>
      <w:marLeft w:val="0"/>
      <w:marRight w:val="0"/>
      <w:marTop w:val="0"/>
      <w:marBottom w:val="0"/>
      <w:divBdr>
        <w:top w:val="none" w:sz="0" w:space="0" w:color="auto"/>
        <w:left w:val="none" w:sz="0" w:space="0" w:color="auto"/>
        <w:bottom w:val="none" w:sz="0" w:space="0" w:color="auto"/>
        <w:right w:val="none" w:sz="0" w:space="0" w:color="auto"/>
      </w:divBdr>
      <w:divsChild>
        <w:div w:id="1584144736">
          <w:marLeft w:val="480"/>
          <w:marRight w:val="0"/>
          <w:marTop w:val="0"/>
          <w:marBottom w:val="0"/>
          <w:divBdr>
            <w:top w:val="none" w:sz="0" w:space="0" w:color="auto"/>
            <w:left w:val="none" w:sz="0" w:space="0" w:color="auto"/>
            <w:bottom w:val="none" w:sz="0" w:space="0" w:color="auto"/>
            <w:right w:val="none" w:sz="0" w:space="0" w:color="auto"/>
          </w:divBdr>
        </w:div>
        <w:div w:id="1812214782">
          <w:marLeft w:val="480"/>
          <w:marRight w:val="0"/>
          <w:marTop w:val="0"/>
          <w:marBottom w:val="0"/>
          <w:divBdr>
            <w:top w:val="none" w:sz="0" w:space="0" w:color="auto"/>
            <w:left w:val="none" w:sz="0" w:space="0" w:color="auto"/>
            <w:bottom w:val="none" w:sz="0" w:space="0" w:color="auto"/>
            <w:right w:val="none" w:sz="0" w:space="0" w:color="auto"/>
          </w:divBdr>
        </w:div>
        <w:div w:id="998188658">
          <w:marLeft w:val="480"/>
          <w:marRight w:val="0"/>
          <w:marTop w:val="0"/>
          <w:marBottom w:val="0"/>
          <w:divBdr>
            <w:top w:val="none" w:sz="0" w:space="0" w:color="auto"/>
            <w:left w:val="none" w:sz="0" w:space="0" w:color="auto"/>
            <w:bottom w:val="none" w:sz="0" w:space="0" w:color="auto"/>
            <w:right w:val="none" w:sz="0" w:space="0" w:color="auto"/>
          </w:divBdr>
        </w:div>
        <w:div w:id="225647668">
          <w:marLeft w:val="480"/>
          <w:marRight w:val="0"/>
          <w:marTop w:val="0"/>
          <w:marBottom w:val="0"/>
          <w:divBdr>
            <w:top w:val="none" w:sz="0" w:space="0" w:color="auto"/>
            <w:left w:val="none" w:sz="0" w:space="0" w:color="auto"/>
            <w:bottom w:val="none" w:sz="0" w:space="0" w:color="auto"/>
            <w:right w:val="none" w:sz="0" w:space="0" w:color="auto"/>
          </w:divBdr>
        </w:div>
        <w:div w:id="992484989">
          <w:marLeft w:val="480"/>
          <w:marRight w:val="0"/>
          <w:marTop w:val="0"/>
          <w:marBottom w:val="0"/>
          <w:divBdr>
            <w:top w:val="none" w:sz="0" w:space="0" w:color="auto"/>
            <w:left w:val="none" w:sz="0" w:space="0" w:color="auto"/>
            <w:bottom w:val="none" w:sz="0" w:space="0" w:color="auto"/>
            <w:right w:val="none" w:sz="0" w:space="0" w:color="auto"/>
          </w:divBdr>
        </w:div>
        <w:div w:id="1043017414">
          <w:marLeft w:val="480"/>
          <w:marRight w:val="0"/>
          <w:marTop w:val="0"/>
          <w:marBottom w:val="0"/>
          <w:divBdr>
            <w:top w:val="none" w:sz="0" w:space="0" w:color="auto"/>
            <w:left w:val="none" w:sz="0" w:space="0" w:color="auto"/>
            <w:bottom w:val="none" w:sz="0" w:space="0" w:color="auto"/>
            <w:right w:val="none" w:sz="0" w:space="0" w:color="auto"/>
          </w:divBdr>
        </w:div>
        <w:div w:id="950284116">
          <w:marLeft w:val="480"/>
          <w:marRight w:val="0"/>
          <w:marTop w:val="0"/>
          <w:marBottom w:val="0"/>
          <w:divBdr>
            <w:top w:val="none" w:sz="0" w:space="0" w:color="auto"/>
            <w:left w:val="none" w:sz="0" w:space="0" w:color="auto"/>
            <w:bottom w:val="none" w:sz="0" w:space="0" w:color="auto"/>
            <w:right w:val="none" w:sz="0" w:space="0" w:color="auto"/>
          </w:divBdr>
        </w:div>
        <w:div w:id="178934400">
          <w:marLeft w:val="480"/>
          <w:marRight w:val="0"/>
          <w:marTop w:val="0"/>
          <w:marBottom w:val="0"/>
          <w:divBdr>
            <w:top w:val="none" w:sz="0" w:space="0" w:color="auto"/>
            <w:left w:val="none" w:sz="0" w:space="0" w:color="auto"/>
            <w:bottom w:val="none" w:sz="0" w:space="0" w:color="auto"/>
            <w:right w:val="none" w:sz="0" w:space="0" w:color="auto"/>
          </w:divBdr>
        </w:div>
        <w:div w:id="1616136822">
          <w:marLeft w:val="480"/>
          <w:marRight w:val="0"/>
          <w:marTop w:val="0"/>
          <w:marBottom w:val="0"/>
          <w:divBdr>
            <w:top w:val="none" w:sz="0" w:space="0" w:color="auto"/>
            <w:left w:val="none" w:sz="0" w:space="0" w:color="auto"/>
            <w:bottom w:val="none" w:sz="0" w:space="0" w:color="auto"/>
            <w:right w:val="none" w:sz="0" w:space="0" w:color="auto"/>
          </w:divBdr>
        </w:div>
        <w:div w:id="37828601">
          <w:marLeft w:val="480"/>
          <w:marRight w:val="0"/>
          <w:marTop w:val="0"/>
          <w:marBottom w:val="0"/>
          <w:divBdr>
            <w:top w:val="none" w:sz="0" w:space="0" w:color="auto"/>
            <w:left w:val="none" w:sz="0" w:space="0" w:color="auto"/>
            <w:bottom w:val="none" w:sz="0" w:space="0" w:color="auto"/>
            <w:right w:val="none" w:sz="0" w:space="0" w:color="auto"/>
          </w:divBdr>
        </w:div>
        <w:div w:id="110054242">
          <w:marLeft w:val="480"/>
          <w:marRight w:val="0"/>
          <w:marTop w:val="0"/>
          <w:marBottom w:val="0"/>
          <w:divBdr>
            <w:top w:val="none" w:sz="0" w:space="0" w:color="auto"/>
            <w:left w:val="none" w:sz="0" w:space="0" w:color="auto"/>
            <w:bottom w:val="none" w:sz="0" w:space="0" w:color="auto"/>
            <w:right w:val="none" w:sz="0" w:space="0" w:color="auto"/>
          </w:divBdr>
        </w:div>
        <w:div w:id="1870485935">
          <w:marLeft w:val="480"/>
          <w:marRight w:val="0"/>
          <w:marTop w:val="0"/>
          <w:marBottom w:val="0"/>
          <w:divBdr>
            <w:top w:val="none" w:sz="0" w:space="0" w:color="auto"/>
            <w:left w:val="none" w:sz="0" w:space="0" w:color="auto"/>
            <w:bottom w:val="none" w:sz="0" w:space="0" w:color="auto"/>
            <w:right w:val="none" w:sz="0" w:space="0" w:color="auto"/>
          </w:divBdr>
        </w:div>
        <w:div w:id="452526603">
          <w:marLeft w:val="480"/>
          <w:marRight w:val="0"/>
          <w:marTop w:val="0"/>
          <w:marBottom w:val="0"/>
          <w:divBdr>
            <w:top w:val="none" w:sz="0" w:space="0" w:color="auto"/>
            <w:left w:val="none" w:sz="0" w:space="0" w:color="auto"/>
            <w:bottom w:val="none" w:sz="0" w:space="0" w:color="auto"/>
            <w:right w:val="none" w:sz="0" w:space="0" w:color="auto"/>
          </w:divBdr>
        </w:div>
        <w:div w:id="2136217945">
          <w:marLeft w:val="480"/>
          <w:marRight w:val="0"/>
          <w:marTop w:val="0"/>
          <w:marBottom w:val="0"/>
          <w:divBdr>
            <w:top w:val="none" w:sz="0" w:space="0" w:color="auto"/>
            <w:left w:val="none" w:sz="0" w:space="0" w:color="auto"/>
            <w:bottom w:val="none" w:sz="0" w:space="0" w:color="auto"/>
            <w:right w:val="none" w:sz="0" w:space="0" w:color="auto"/>
          </w:divBdr>
        </w:div>
        <w:div w:id="1195727577">
          <w:marLeft w:val="480"/>
          <w:marRight w:val="0"/>
          <w:marTop w:val="0"/>
          <w:marBottom w:val="0"/>
          <w:divBdr>
            <w:top w:val="none" w:sz="0" w:space="0" w:color="auto"/>
            <w:left w:val="none" w:sz="0" w:space="0" w:color="auto"/>
            <w:bottom w:val="none" w:sz="0" w:space="0" w:color="auto"/>
            <w:right w:val="none" w:sz="0" w:space="0" w:color="auto"/>
          </w:divBdr>
        </w:div>
        <w:div w:id="601257046">
          <w:marLeft w:val="480"/>
          <w:marRight w:val="0"/>
          <w:marTop w:val="0"/>
          <w:marBottom w:val="0"/>
          <w:divBdr>
            <w:top w:val="none" w:sz="0" w:space="0" w:color="auto"/>
            <w:left w:val="none" w:sz="0" w:space="0" w:color="auto"/>
            <w:bottom w:val="none" w:sz="0" w:space="0" w:color="auto"/>
            <w:right w:val="none" w:sz="0" w:space="0" w:color="auto"/>
          </w:divBdr>
        </w:div>
        <w:div w:id="1090156028">
          <w:marLeft w:val="480"/>
          <w:marRight w:val="0"/>
          <w:marTop w:val="0"/>
          <w:marBottom w:val="0"/>
          <w:divBdr>
            <w:top w:val="none" w:sz="0" w:space="0" w:color="auto"/>
            <w:left w:val="none" w:sz="0" w:space="0" w:color="auto"/>
            <w:bottom w:val="none" w:sz="0" w:space="0" w:color="auto"/>
            <w:right w:val="none" w:sz="0" w:space="0" w:color="auto"/>
          </w:divBdr>
        </w:div>
        <w:div w:id="313149850">
          <w:marLeft w:val="480"/>
          <w:marRight w:val="0"/>
          <w:marTop w:val="0"/>
          <w:marBottom w:val="0"/>
          <w:divBdr>
            <w:top w:val="none" w:sz="0" w:space="0" w:color="auto"/>
            <w:left w:val="none" w:sz="0" w:space="0" w:color="auto"/>
            <w:bottom w:val="none" w:sz="0" w:space="0" w:color="auto"/>
            <w:right w:val="none" w:sz="0" w:space="0" w:color="auto"/>
          </w:divBdr>
        </w:div>
        <w:div w:id="1096290565">
          <w:marLeft w:val="480"/>
          <w:marRight w:val="0"/>
          <w:marTop w:val="0"/>
          <w:marBottom w:val="0"/>
          <w:divBdr>
            <w:top w:val="none" w:sz="0" w:space="0" w:color="auto"/>
            <w:left w:val="none" w:sz="0" w:space="0" w:color="auto"/>
            <w:bottom w:val="none" w:sz="0" w:space="0" w:color="auto"/>
            <w:right w:val="none" w:sz="0" w:space="0" w:color="auto"/>
          </w:divBdr>
        </w:div>
        <w:div w:id="1483739900">
          <w:marLeft w:val="480"/>
          <w:marRight w:val="0"/>
          <w:marTop w:val="0"/>
          <w:marBottom w:val="0"/>
          <w:divBdr>
            <w:top w:val="none" w:sz="0" w:space="0" w:color="auto"/>
            <w:left w:val="none" w:sz="0" w:space="0" w:color="auto"/>
            <w:bottom w:val="none" w:sz="0" w:space="0" w:color="auto"/>
            <w:right w:val="none" w:sz="0" w:space="0" w:color="auto"/>
          </w:divBdr>
        </w:div>
        <w:div w:id="786196980">
          <w:marLeft w:val="480"/>
          <w:marRight w:val="0"/>
          <w:marTop w:val="0"/>
          <w:marBottom w:val="0"/>
          <w:divBdr>
            <w:top w:val="none" w:sz="0" w:space="0" w:color="auto"/>
            <w:left w:val="none" w:sz="0" w:space="0" w:color="auto"/>
            <w:bottom w:val="none" w:sz="0" w:space="0" w:color="auto"/>
            <w:right w:val="none" w:sz="0" w:space="0" w:color="auto"/>
          </w:divBdr>
        </w:div>
        <w:div w:id="857235092">
          <w:marLeft w:val="480"/>
          <w:marRight w:val="0"/>
          <w:marTop w:val="0"/>
          <w:marBottom w:val="0"/>
          <w:divBdr>
            <w:top w:val="none" w:sz="0" w:space="0" w:color="auto"/>
            <w:left w:val="none" w:sz="0" w:space="0" w:color="auto"/>
            <w:bottom w:val="none" w:sz="0" w:space="0" w:color="auto"/>
            <w:right w:val="none" w:sz="0" w:space="0" w:color="auto"/>
          </w:divBdr>
        </w:div>
        <w:div w:id="817380756">
          <w:marLeft w:val="480"/>
          <w:marRight w:val="0"/>
          <w:marTop w:val="0"/>
          <w:marBottom w:val="0"/>
          <w:divBdr>
            <w:top w:val="none" w:sz="0" w:space="0" w:color="auto"/>
            <w:left w:val="none" w:sz="0" w:space="0" w:color="auto"/>
            <w:bottom w:val="none" w:sz="0" w:space="0" w:color="auto"/>
            <w:right w:val="none" w:sz="0" w:space="0" w:color="auto"/>
          </w:divBdr>
        </w:div>
        <w:div w:id="2032414255">
          <w:marLeft w:val="480"/>
          <w:marRight w:val="0"/>
          <w:marTop w:val="0"/>
          <w:marBottom w:val="0"/>
          <w:divBdr>
            <w:top w:val="none" w:sz="0" w:space="0" w:color="auto"/>
            <w:left w:val="none" w:sz="0" w:space="0" w:color="auto"/>
            <w:bottom w:val="none" w:sz="0" w:space="0" w:color="auto"/>
            <w:right w:val="none" w:sz="0" w:space="0" w:color="auto"/>
          </w:divBdr>
        </w:div>
        <w:div w:id="1918589888">
          <w:marLeft w:val="480"/>
          <w:marRight w:val="0"/>
          <w:marTop w:val="0"/>
          <w:marBottom w:val="0"/>
          <w:divBdr>
            <w:top w:val="none" w:sz="0" w:space="0" w:color="auto"/>
            <w:left w:val="none" w:sz="0" w:space="0" w:color="auto"/>
            <w:bottom w:val="none" w:sz="0" w:space="0" w:color="auto"/>
            <w:right w:val="none" w:sz="0" w:space="0" w:color="auto"/>
          </w:divBdr>
        </w:div>
        <w:div w:id="1667706534">
          <w:marLeft w:val="480"/>
          <w:marRight w:val="0"/>
          <w:marTop w:val="0"/>
          <w:marBottom w:val="0"/>
          <w:divBdr>
            <w:top w:val="none" w:sz="0" w:space="0" w:color="auto"/>
            <w:left w:val="none" w:sz="0" w:space="0" w:color="auto"/>
            <w:bottom w:val="none" w:sz="0" w:space="0" w:color="auto"/>
            <w:right w:val="none" w:sz="0" w:space="0" w:color="auto"/>
          </w:divBdr>
        </w:div>
        <w:div w:id="809253765">
          <w:marLeft w:val="480"/>
          <w:marRight w:val="0"/>
          <w:marTop w:val="0"/>
          <w:marBottom w:val="0"/>
          <w:divBdr>
            <w:top w:val="none" w:sz="0" w:space="0" w:color="auto"/>
            <w:left w:val="none" w:sz="0" w:space="0" w:color="auto"/>
            <w:bottom w:val="none" w:sz="0" w:space="0" w:color="auto"/>
            <w:right w:val="none" w:sz="0" w:space="0" w:color="auto"/>
          </w:divBdr>
        </w:div>
        <w:div w:id="549269398">
          <w:marLeft w:val="480"/>
          <w:marRight w:val="0"/>
          <w:marTop w:val="0"/>
          <w:marBottom w:val="0"/>
          <w:divBdr>
            <w:top w:val="none" w:sz="0" w:space="0" w:color="auto"/>
            <w:left w:val="none" w:sz="0" w:space="0" w:color="auto"/>
            <w:bottom w:val="none" w:sz="0" w:space="0" w:color="auto"/>
            <w:right w:val="none" w:sz="0" w:space="0" w:color="auto"/>
          </w:divBdr>
        </w:div>
        <w:div w:id="1239483792">
          <w:marLeft w:val="480"/>
          <w:marRight w:val="0"/>
          <w:marTop w:val="0"/>
          <w:marBottom w:val="0"/>
          <w:divBdr>
            <w:top w:val="none" w:sz="0" w:space="0" w:color="auto"/>
            <w:left w:val="none" w:sz="0" w:space="0" w:color="auto"/>
            <w:bottom w:val="none" w:sz="0" w:space="0" w:color="auto"/>
            <w:right w:val="none" w:sz="0" w:space="0" w:color="auto"/>
          </w:divBdr>
        </w:div>
        <w:div w:id="1691297766">
          <w:marLeft w:val="480"/>
          <w:marRight w:val="0"/>
          <w:marTop w:val="0"/>
          <w:marBottom w:val="0"/>
          <w:divBdr>
            <w:top w:val="none" w:sz="0" w:space="0" w:color="auto"/>
            <w:left w:val="none" w:sz="0" w:space="0" w:color="auto"/>
            <w:bottom w:val="none" w:sz="0" w:space="0" w:color="auto"/>
            <w:right w:val="none" w:sz="0" w:space="0" w:color="auto"/>
          </w:divBdr>
        </w:div>
        <w:div w:id="478379321">
          <w:marLeft w:val="480"/>
          <w:marRight w:val="0"/>
          <w:marTop w:val="0"/>
          <w:marBottom w:val="0"/>
          <w:divBdr>
            <w:top w:val="none" w:sz="0" w:space="0" w:color="auto"/>
            <w:left w:val="none" w:sz="0" w:space="0" w:color="auto"/>
            <w:bottom w:val="none" w:sz="0" w:space="0" w:color="auto"/>
            <w:right w:val="none" w:sz="0" w:space="0" w:color="auto"/>
          </w:divBdr>
        </w:div>
        <w:div w:id="864103316">
          <w:marLeft w:val="480"/>
          <w:marRight w:val="0"/>
          <w:marTop w:val="0"/>
          <w:marBottom w:val="0"/>
          <w:divBdr>
            <w:top w:val="none" w:sz="0" w:space="0" w:color="auto"/>
            <w:left w:val="none" w:sz="0" w:space="0" w:color="auto"/>
            <w:bottom w:val="none" w:sz="0" w:space="0" w:color="auto"/>
            <w:right w:val="none" w:sz="0" w:space="0" w:color="auto"/>
          </w:divBdr>
        </w:div>
        <w:div w:id="2099716962">
          <w:marLeft w:val="480"/>
          <w:marRight w:val="0"/>
          <w:marTop w:val="0"/>
          <w:marBottom w:val="0"/>
          <w:divBdr>
            <w:top w:val="none" w:sz="0" w:space="0" w:color="auto"/>
            <w:left w:val="none" w:sz="0" w:space="0" w:color="auto"/>
            <w:bottom w:val="none" w:sz="0" w:space="0" w:color="auto"/>
            <w:right w:val="none" w:sz="0" w:space="0" w:color="auto"/>
          </w:divBdr>
        </w:div>
        <w:div w:id="333267263">
          <w:marLeft w:val="480"/>
          <w:marRight w:val="0"/>
          <w:marTop w:val="0"/>
          <w:marBottom w:val="0"/>
          <w:divBdr>
            <w:top w:val="none" w:sz="0" w:space="0" w:color="auto"/>
            <w:left w:val="none" w:sz="0" w:space="0" w:color="auto"/>
            <w:bottom w:val="none" w:sz="0" w:space="0" w:color="auto"/>
            <w:right w:val="none" w:sz="0" w:space="0" w:color="auto"/>
          </w:divBdr>
        </w:div>
        <w:div w:id="1936285354">
          <w:marLeft w:val="480"/>
          <w:marRight w:val="0"/>
          <w:marTop w:val="0"/>
          <w:marBottom w:val="0"/>
          <w:divBdr>
            <w:top w:val="none" w:sz="0" w:space="0" w:color="auto"/>
            <w:left w:val="none" w:sz="0" w:space="0" w:color="auto"/>
            <w:bottom w:val="none" w:sz="0" w:space="0" w:color="auto"/>
            <w:right w:val="none" w:sz="0" w:space="0" w:color="auto"/>
          </w:divBdr>
        </w:div>
        <w:div w:id="297271912">
          <w:marLeft w:val="480"/>
          <w:marRight w:val="0"/>
          <w:marTop w:val="0"/>
          <w:marBottom w:val="0"/>
          <w:divBdr>
            <w:top w:val="none" w:sz="0" w:space="0" w:color="auto"/>
            <w:left w:val="none" w:sz="0" w:space="0" w:color="auto"/>
            <w:bottom w:val="none" w:sz="0" w:space="0" w:color="auto"/>
            <w:right w:val="none" w:sz="0" w:space="0" w:color="auto"/>
          </w:divBdr>
        </w:div>
        <w:div w:id="859196260">
          <w:marLeft w:val="480"/>
          <w:marRight w:val="0"/>
          <w:marTop w:val="0"/>
          <w:marBottom w:val="0"/>
          <w:divBdr>
            <w:top w:val="none" w:sz="0" w:space="0" w:color="auto"/>
            <w:left w:val="none" w:sz="0" w:space="0" w:color="auto"/>
            <w:bottom w:val="none" w:sz="0" w:space="0" w:color="auto"/>
            <w:right w:val="none" w:sz="0" w:space="0" w:color="auto"/>
          </w:divBdr>
        </w:div>
        <w:div w:id="1911846438">
          <w:marLeft w:val="480"/>
          <w:marRight w:val="0"/>
          <w:marTop w:val="0"/>
          <w:marBottom w:val="0"/>
          <w:divBdr>
            <w:top w:val="none" w:sz="0" w:space="0" w:color="auto"/>
            <w:left w:val="none" w:sz="0" w:space="0" w:color="auto"/>
            <w:bottom w:val="none" w:sz="0" w:space="0" w:color="auto"/>
            <w:right w:val="none" w:sz="0" w:space="0" w:color="auto"/>
          </w:divBdr>
        </w:div>
        <w:div w:id="803499596">
          <w:marLeft w:val="480"/>
          <w:marRight w:val="0"/>
          <w:marTop w:val="0"/>
          <w:marBottom w:val="0"/>
          <w:divBdr>
            <w:top w:val="none" w:sz="0" w:space="0" w:color="auto"/>
            <w:left w:val="none" w:sz="0" w:space="0" w:color="auto"/>
            <w:bottom w:val="none" w:sz="0" w:space="0" w:color="auto"/>
            <w:right w:val="none" w:sz="0" w:space="0" w:color="auto"/>
          </w:divBdr>
        </w:div>
        <w:div w:id="1037202589">
          <w:marLeft w:val="480"/>
          <w:marRight w:val="0"/>
          <w:marTop w:val="0"/>
          <w:marBottom w:val="0"/>
          <w:divBdr>
            <w:top w:val="none" w:sz="0" w:space="0" w:color="auto"/>
            <w:left w:val="none" w:sz="0" w:space="0" w:color="auto"/>
            <w:bottom w:val="none" w:sz="0" w:space="0" w:color="auto"/>
            <w:right w:val="none" w:sz="0" w:space="0" w:color="auto"/>
          </w:divBdr>
        </w:div>
      </w:divsChild>
    </w:div>
    <w:div w:id="856232577">
      <w:bodyDiv w:val="1"/>
      <w:marLeft w:val="0"/>
      <w:marRight w:val="0"/>
      <w:marTop w:val="0"/>
      <w:marBottom w:val="0"/>
      <w:divBdr>
        <w:top w:val="none" w:sz="0" w:space="0" w:color="auto"/>
        <w:left w:val="none" w:sz="0" w:space="0" w:color="auto"/>
        <w:bottom w:val="none" w:sz="0" w:space="0" w:color="auto"/>
        <w:right w:val="none" w:sz="0" w:space="0" w:color="auto"/>
      </w:divBdr>
    </w:div>
    <w:div w:id="857737954">
      <w:bodyDiv w:val="1"/>
      <w:marLeft w:val="0"/>
      <w:marRight w:val="0"/>
      <w:marTop w:val="0"/>
      <w:marBottom w:val="0"/>
      <w:divBdr>
        <w:top w:val="none" w:sz="0" w:space="0" w:color="auto"/>
        <w:left w:val="none" w:sz="0" w:space="0" w:color="auto"/>
        <w:bottom w:val="none" w:sz="0" w:space="0" w:color="auto"/>
        <w:right w:val="none" w:sz="0" w:space="0" w:color="auto"/>
      </w:divBdr>
    </w:div>
    <w:div w:id="860585402">
      <w:bodyDiv w:val="1"/>
      <w:marLeft w:val="0"/>
      <w:marRight w:val="0"/>
      <w:marTop w:val="0"/>
      <w:marBottom w:val="0"/>
      <w:divBdr>
        <w:top w:val="none" w:sz="0" w:space="0" w:color="auto"/>
        <w:left w:val="none" w:sz="0" w:space="0" w:color="auto"/>
        <w:bottom w:val="none" w:sz="0" w:space="0" w:color="auto"/>
        <w:right w:val="none" w:sz="0" w:space="0" w:color="auto"/>
      </w:divBdr>
    </w:div>
    <w:div w:id="863206523">
      <w:bodyDiv w:val="1"/>
      <w:marLeft w:val="0"/>
      <w:marRight w:val="0"/>
      <w:marTop w:val="0"/>
      <w:marBottom w:val="0"/>
      <w:divBdr>
        <w:top w:val="none" w:sz="0" w:space="0" w:color="auto"/>
        <w:left w:val="none" w:sz="0" w:space="0" w:color="auto"/>
        <w:bottom w:val="none" w:sz="0" w:space="0" w:color="auto"/>
        <w:right w:val="none" w:sz="0" w:space="0" w:color="auto"/>
      </w:divBdr>
    </w:div>
    <w:div w:id="866260185">
      <w:bodyDiv w:val="1"/>
      <w:marLeft w:val="0"/>
      <w:marRight w:val="0"/>
      <w:marTop w:val="0"/>
      <w:marBottom w:val="0"/>
      <w:divBdr>
        <w:top w:val="none" w:sz="0" w:space="0" w:color="auto"/>
        <w:left w:val="none" w:sz="0" w:space="0" w:color="auto"/>
        <w:bottom w:val="none" w:sz="0" w:space="0" w:color="auto"/>
        <w:right w:val="none" w:sz="0" w:space="0" w:color="auto"/>
      </w:divBdr>
    </w:div>
    <w:div w:id="868564715">
      <w:bodyDiv w:val="1"/>
      <w:marLeft w:val="0"/>
      <w:marRight w:val="0"/>
      <w:marTop w:val="0"/>
      <w:marBottom w:val="0"/>
      <w:divBdr>
        <w:top w:val="none" w:sz="0" w:space="0" w:color="auto"/>
        <w:left w:val="none" w:sz="0" w:space="0" w:color="auto"/>
        <w:bottom w:val="none" w:sz="0" w:space="0" w:color="auto"/>
        <w:right w:val="none" w:sz="0" w:space="0" w:color="auto"/>
      </w:divBdr>
    </w:div>
    <w:div w:id="873888027">
      <w:bodyDiv w:val="1"/>
      <w:marLeft w:val="0"/>
      <w:marRight w:val="0"/>
      <w:marTop w:val="0"/>
      <w:marBottom w:val="0"/>
      <w:divBdr>
        <w:top w:val="none" w:sz="0" w:space="0" w:color="auto"/>
        <w:left w:val="none" w:sz="0" w:space="0" w:color="auto"/>
        <w:bottom w:val="none" w:sz="0" w:space="0" w:color="auto"/>
        <w:right w:val="none" w:sz="0" w:space="0" w:color="auto"/>
      </w:divBdr>
    </w:div>
    <w:div w:id="874581418">
      <w:bodyDiv w:val="1"/>
      <w:marLeft w:val="0"/>
      <w:marRight w:val="0"/>
      <w:marTop w:val="0"/>
      <w:marBottom w:val="0"/>
      <w:divBdr>
        <w:top w:val="none" w:sz="0" w:space="0" w:color="auto"/>
        <w:left w:val="none" w:sz="0" w:space="0" w:color="auto"/>
        <w:bottom w:val="none" w:sz="0" w:space="0" w:color="auto"/>
        <w:right w:val="none" w:sz="0" w:space="0" w:color="auto"/>
      </w:divBdr>
    </w:div>
    <w:div w:id="876625519">
      <w:bodyDiv w:val="1"/>
      <w:marLeft w:val="0"/>
      <w:marRight w:val="0"/>
      <w:marTop w:val="0"/>
      <w:marBottom w:val="0"/>
      <w:divBdr>
        <w:top w:val="none" w:sz="0" w:space="0" w:color="auto"/>
        <w:left w:val="none" w:sz="0" w:space="0" w:color="auto"/>
        <w:bottom w:val="none" w:sz="0" w:space="0" w:color="auto"/>
        <w:right w:val="none" w:sz="0" w:space="0" w:color="auto"/>
      </w:divBdr>
    </w:div>
    <w:div w:id="881602288">
      <w:bodyDiv w:val="1"/>
      <w:marLeft w:val="0"/>
      <w:marRight w:val="0"/>
      <w:marTop w:val="0"/>
      <w:marBottom w:val="0"/>
      <w:divBdr>
        <w:top w:val="none" w:sz="0" w:space="0" w:color="auto"/>
        <w:left w:val="none" w:sz="0" w:space="0" w:color="auto"/>
        <w:bottom w:val="none" w:sz="0" w:space="0" w:color="auto"/>
        <w:right w:val="none" w:sz="0" w:space="0" w:color="auto"/>
      </w:divBdr>
    </w:div>
    <w:div w:id="885603064">
      <w:bodyDiv w:val="1"/>
      <w:marLeft w:val="0"/>
      <w:marRight w:val="0"/>
      <w:marTop w:val="0"/>
      <w:marBottom w:val="0"/>
      <w:divBdr>
        <w:top w:val="none" w:sz="0" w:space="0" w:color="auto"/>
        <w:left w:val="none" w:sz="0" w:space="0" w:color="auto"/>
        <w:bottom w:val="none" w:sz="0" w:space="0" w:color="auto"/>
        <w:right w:val="none" w:sz="0" w:space="0" w:color="auto"/>
      </w:divBdr>
    </w:div>
    <w:div w:id="887952390">
      <w:bodyDiv w:val="1"/>
      <w:marLeft w:val="0"/>
      <w:marRight w:val="0"/>
      <w:marTop w:val="0"/>
      <w:marBottom w:val="0"/>
      <w:divBdr>
        <w:top w:val="none" w:sz="0" w:space="0" w:color="auto"/>
        <w:left w:val="none" w:sz="0" w:space="0" w:color="auto"/>
        <w:bottom w:val="none" w:sz="0" w:space="0" w:color="auto"/>
        <w:right w:val="none" w:sz="0" w:space="0" w:color="auto"/>
      </w:divBdr>
    </w:div>
    <w:div w:id="889801456">
      <w:bodyDiv w:val="1"/>
      <w:marLeft w:val="0"/>
      <w:marRight w:val="0"/>
      <w:marTop w:val="0"/>
      <w:marBottom w:val="0"/>
      <w:divBdr>
        <w:top w:val="none" w:sz="0" w:space="0" w:color="auto"/>
        <w:left w:val="none" w:sz="0" w:space="0" w:color="auto"/>
        <w:bottom w:val="none" w:sz="0" w:space="0" w:color="auto"/>
        <w:right w:val="none" w:sz="0" w:space="0" w:color="auto"/>
      </w:divBdr>
    </w:div>
    <w:div w:id="891618745">
      <w:bodyDiv w:val="1"/>
      <w:marLeft w:val="0"/>
      <w:marRight w:val="0"/>
      <w:marTop w:val="0"/>
      <w:marBottom w:val="0"/>
      <w:divBdr>
        <w:top w:val="none" w:sz="0" w:space="0" w:color="auto"/>
        <w:left w:val="none" w:sz="0" w:space="0" w:color="auto"/>
        <w:bottom w:val="none" w:sz="0" w:space="0" w:color="auto"/>
        <w:right w:val="none" w:sz="0" w:space="0" w:color="auto"/>
      </w:divBdr>
    </w:div>
    <w:div w:id="893811348">
      <w:bodyDiv w:val="1"/>
      <w:marLeft w:val="0"/>
      <w:marRight w:val="0"/>
      <w:marTop w:val="0"/>
      <w:marBottom w:val="0"/>
      <w:divBdr>
        <w:top w:val="none" w:sz="0" w:space="0" w:color="auto"/>
        <w:left w:val="none" w:sz="0" w:space="0" w:color="auto"/>
        <w:bottom w:val="none" w:sz="0" w:space="0" w:color="auto"/>
        <w:right w:val="none" w:sz="0" w:space="0" w:color="auto"/>
      </w:divBdr>
    </w:div>
    <w:div w:id="898172284">
      <w:bodyDiv w:val="1"/>
      <w:marLeft w:val="0"/>
      <w:marRight w:val="0"/>
      <w:marTop w:val="0"/>
      <w:marBottom w:val="0"/>
      <w:divBdr>
        <w:top w:val="none" w:sz="0" w:space="0" w:color="auto"/>
        <w:left w:val="none" w:sz="0" w:space="0" w:color="auto"/>
        <w:bottom w:val="none" w:sz="0" w:space="0" w:color="auto"/>
        <w:right w:val="none" w:sz="0" w:space="0" w:color="auto"/>
      </w:divBdr>
    </w:div>
    <w:div w:id="902910146">
      <w:bodyDiv w:val="1"/>
      <w:marLeft w:val="0"/>
      <w:marRight w:val="0"/>
      <w:marTop w:val="0"/>
      <w:marBottom w:val="0"/>
      <w:divBdr>
        <w:top w:val="none" w:sz="0" w:space="0" w:color="auto"/>
        <w:left w:val="none" w:sz="0" w:space="0" w:color="auto"/>
        <w:bottom w:val="none" w:sz="0" w:space="0" w:color="auto"/>
        <w:right w:val="none" w:sz="0" w:space="0" w:color="auto"/>
      </w:divBdr>
    </w:div>
    <w:div w:id="906459595">
      <w:bodyDiv w:val="1"/>
      <w:marLeft w:val="0"/>
      <w:marRight w:val="0"/>
      <w:marTop w:val="0"/>
      <w:marBottom w:val="0"/>
      <w:divBdr>
        <w:top w:val="none" w:sz="0" w:space="0" w:color="auto"/>
        <w:left w:val="none" w:sz="0" w:space="0" w:color="auto"/>
        <w:bottom w:val="none" w:sz="0" w:space="0" w:color="auto"/>
        <w:right w:val="none" w:sz="0" w:space="0" w:color="auto"/>
      </w:divBdr>
    </w:div>
    <w:div w:id="907689575">
      <w:bodyDiv w:val="1"/>
      <w:marLeft w:val="0"/>
      <w:marRight w:val="0"/>
      <w:marTop w:val="0"/>
      <w:marBottom w:val="0"/>
      <w:divBdr>
        <w:top w:val="none" w:sz="0" w:space="0" w:color="auto"/>
        <w:left w:val="none" w:sz="0" w:space="0" w:color="auto"/>
        <w:bottom w:val="none" w:sz="0" w:space="0" w:color="auto"/>
        <w:right w:val="none" w:sz="0" w:space="0" w:color="auto"/>
      </w:divBdr>
    </w:div>
    <w:div w:id="912855737">
      <w:bodyDiv w:val="1"/>
      <w:marLeft w:val="0"/>
      <w:marRight w:val="0"/>
      <w:marTop w:val="0"/>
      <w:marBottom w:val="0"/>
      <w:divBdr>
        <w:top w:val="none" w:sz="0" w:space="0" w:color="auto"/>
        <w:left w:val="none" w:sz="0" w:space="0" w:color="auto"/>
        <w:bottom w:val="none" w:sz="0" w:space="0" w:color="auto"/>
        <w:right w:val="none" w:sz="0" w:space="0" w:color="auto"/>
      </w:divBdr>
    </w:div>
    <w:div w:id="914434880">
      <w:bodyDiv w:val="1"/>
      <w:marLeft w:val="0"/>
      <w:marRight w:val="0"/>
      <w:marTop w:val="0"/>
      <w:marBottom w:val="0"/>
      <w:divBdr>
        <w:top w:val="none" w:sz="0" w:space="0" w:color="auto"/>
        <w:left w:val="none" w:sz="0" w:space="0" w:color="auto"/>
        <w:bottom w:val="none" w:sz="0" w:space="0" w:color="auto"/>
        <w:right w:val="none" w:sz="0" w:space="0" w:color="auto"/>
      </w:divBdr>
      <w:divsChild>
        <w:div w:id="372072529">
          <w:marLeft w:val="480"/>
          <w:marRight w:val="0"/>
          <w:marTop w:val="0"/>
          <w:marBottom w:val="0"/>
          <w:divBdr>
            <w:top w:val="none" w:sz="0" w:space="0" w:color="auto"/>
            <w:left w:val="none" w:sz="0" w:space="0" w:color="auto"/>
            <w:bottom w:val="none" w:sz="0" w:space="0" w:color="auto"/>
            <w:right w:val="none" w:sz="0" w:space="0" w:color="auto"/>
          </w:divBdr>
        </w:div>
        <w:div w:id="1789004667">
          <w:marLeft w:val="480"/>
          <w:marRight w:val="0"/>
          <w:marTop w:val="0"/>
          <w:marBottom w:val="0"/>
          <w:divBdr>
            <w:top w:val="none" w:sz="0" w:space="0" w:color="auto"/>
            <w:left w:val="none" w:sz="0" w:space="0" w:color="auto"/>
            <w:bottom w:val="none" w:sz="0" w:space="0" w:color="auto"/>
            <w:right w:val="none" w:sz="0" w:space="0" w:color="auto"/>
          </w:divBdr>
        </w:div>
        <w:div w:id="537549787">
          <w:marLeft w:val="480"/>
          <w:marRight w:val="0"/>
          <w:marTop w:val="0"/>
          <w:marBottom w:val="0"/>
          <w:divBdr>
            <w:top w:val="none" w:sz="0" w:space="0" w:color="auto"/>
            <w:left w:val="none" w:sz="0" w:space="0" w:color="auto"/>
            <w:bottom w:val="none" w:sz="0" w:space="0" w:color="auto"/>
            <w:right w:val="none" w:sz="0" w:space="0" w:color="auto"/>
          </w:divBdr>
        </w:div>
        <w:div w:id="1132166704">
          <w:marLeft w:val="480"/>
          <w:marRight w:val="0"/>
          <w:marTop w:val="0"/>
          <w:marBottom w:val="0"/>
          <w:divBdr>
            <w:top w:val="none" w:sz="0" w:space="0" w:color="auto"/>
            <w:left w:val="none" w:sz="0" w:space="0" w:color="auto"/>
            <w:bottom w:val="none" w:sz="0" w:space="0" w:color="auto"/>
            <w:right w:val="none" w:sz="0" w:space="0" w:color="auto"/>
          </w:divBdr>
        </w:div>
        <w:div w:id="1482308892">
          <w:marLeft w:val="480"/>
          <w:marRight w:val="0"/>
          <w:marTop w:val="0"/>
          <w:marBottom w:val="0"/>
          <w:divBdr>
            <w:top w:val="none" w:sz="0" w:space="0" w:color="auto"/>
            <w:left w:val="none" w:sz="0" w:space="0" w:color="auto"/>
            <w:bottom w:val="none" w:sz="0" w:space="0" w:color="auto"/>
            <w:right w:val="none" w:sz="0" w:space="0" w:color="auto"/>
          </w:divBdr>
        </w:div>
        <w:div w:id="1292323718">
          <w:marLeft w:val="480"/>
          <w:marRight w:val="0"/>
          <w:marTop w:val="0"/>
          <w:marBottom w:val="0"/>
          <w:divBdr>
            <w:top w:val="none" w:sz="0" w:space="0" w:color="auto"/>
            <w:left w:val="none" w:sz="0" w:space="0" w:color="auto"/>
            <w:bottom w:val="none" w:sz="0" w:space="0" w:color="auto"/>
            <w:right w:val="none" w:sz="0" w:space="0" w:color="auto"/>
          </w:divBdr>
        </w:div>
        <w:div w:id="1553080614">
          <w:marLeft w:val="480"/>
          <w:marRight w:val="0"/>
          <w:marTop w:val="0"/>
          <w:marBottom w:val="0"/>
          <w:divBdr>
            <w:top w:val="none" w:sz="0" w:space="0" w:color="auto"/>
            <w:left w:val="none" w:sz="0" w:space="0" w:color="auto"/>
            <w:bottom w:val="none" w:sz="0" w:space="0" w:color="auto"/>
            <w:right w:val="none" w:sz="0" w:space="0" w:color="auto"/>
          </w:divBdr>
        </w:div>
        <w:div w:id="1643004329">
          <w:marLeft w:val="480"/>
          <w:marRight w:val="0"/>
          <w:marTop w:val="0"/>
          <w:marBottom w:val="0"/>
          <w:divBdr>
            <w:top w:val="none" w:sz="0" w:space="0" w:color="auto"/>
            <w:left w:val="none" w:sz="0" w:space="0" w:color="auto"/>
            <w:bottom w:val="none" w:sz="0" w:space="0" w:color="auto"/>
            <w:right w:val="none" w:sz="0" w:space="0" w:color="auto"/>
          </w:divBdr>
        </w:div>
        <w:div w:id="2113089255">
          <w:marLeft w:val="480"/>
          <w:marRight w:val="0"/>
          <w:marTop w:val="0"/>
          <w:marBottom w:val="0"/>
          <w:divBdr>
            <w:top w:val="none" w:sz="0" w:space="0" w:color="auto"/>
            <w:left w:val="none" w:sz="0" w:space="0" w:color="auto"/>
            <w:bottom w:val="none" w:sz="0" w:space="0" w:color="auto"/>
            <w:right w:val="none" w:sz="0" w:space="0" w:color="auto"/>
          </w:divBdr>
        </w:div>
        <w:div w:id="2030720800">
          <w:marLeft w:val="480"/>
          <w:marRight w:val="0"/>
          <w:marTop w:val="0"/>
          <w:marBottom w:val="0"/>
          <w:divBdr>
            <w:top w:val="none" w:sz="0" w:space="0" w:color="auto"/>
            <w:left w:val="none" w:sz="0" w:space="0" w:color="auto"/>
            <w:bottom w:val="none" w:sz="0" w:space="0" w:color="auto"/>
            <w:right w:val="none" w:sz="0" w:space="0" w:color="auto"/>
          </w:divBdr>
        </w:div>
        <w:div w:id="829908655">
          <w:marLeft w:val="480"/>
          <w:marRight w:val="0"/>
          <w:marTop w:val="0"/>
          <w:marBottom w:val="0"/>
          <w:divBdr>
            <w:top w:val="none" w:sz="0" w:space="0" w:color="auto"/>
            <w:left w:val="none" w:sz="0" w:space="0" w:color="auto"/>
            <w:bottom w:val="none" w:sz="0" w:space="0" w:color="auto"/>
            <w:right w:val="none" w:sz="0" w:space="0" w:color="auto"/>
          </w:divBdr>
        </w:div>
        <w:div w:id="2082823651">
          <w:marLeft w:val="480"/>
          <w:marRight w:val="0"/>
          <w:marTop w:val="0"/>
          <w:marBottom w:val="0"/>
          <w:divBdr>
            <w:top w:val="none" w:sz="0" w:space="0" w:color="auto"/>
            <w:left w:val="none" w:sz="0" w:space="0" w:color="auto"/>
            <w:bottom w:val="none" w:sz="0" w:space="0" w:color="auto"/>
            <w:right w:val="none" w:sz="0" w:space="0" w:color="auto"/>
          </w:divBdr>
        </w:div>
        <w:div w:id="1564175178">
          <w:marLeft w:val="480"/>
          <w:marRight w:val="0"/>
          <w:marTop w:val="0"/>
          <w:marBottom w:val="0"/>
          <w:divBdr>
            <w:top w:val="none" w:sz="0" w:space="0" w:color="auto"/>
            <w:left w:val="none" w:sz="0" w:space="0" w:color="auto"/>
            <w:bottom w:val="none" w:sz="0" w:space="0" w:color="auto"/>
            <w:right w:val="none" w:sz="0" w:space="0" w:color="auto"/>
          </w:divBdr>
        </w:div>
        <w:div w:id="95447201">
          <w:marLeft w:val="480"/>
          <w:marRight w:val="0"/>
          <w:marTop w:val="0"/>
          <w:marBottom w:val="0"/>
          <w:divBdr>
            <w:top w:val="none" w:sz="0" w:space="0" w:color="auto"/>
            <w:left w:val="none" w:sz="0" w:space="0" w:color="auto"/>
            <w:bottom w:val="none" w:sz="0" w:space="0" w:color="auto"/>
            <w:right w:val="none" w:sz="0" w:space="0" w:color="auto"/>
          </w:divBdr>
        </w:div>
        <w:div w:id="1859156274">
          <w:marLeft w:val="480"/>
          <w:marRight w:val="0"/>
          <w:marTop w:val="0"/>
          <w:marBottom w:val="0"/>
          <w:divBdr>
            <w:top w:val="none" w:sz="0" w:space="0" w:color="auto"/>
            <w:left w:val="none" w:sz="0" w:space="0" w:color="auto"/>
            <w:bottom w:val="none" w:sz="0" w:space="0" w:color="auto"/>
            <w:right w:val="none" w:sz="0" w:space="0" w:color="auto"/>
          </w:divBdr>
        </w:div>
        <w:div w:id="500240801">
          <w:marLeft w:val="480"/>
          <w:marRight w:val="0"/>
          <w:marTop w:val="0"/>
          <w:marBottom w:val="0"/>
          <w:divBdr>
            <w:top w:val="none" w:sz="0" w:space="0" w:color="auto"/>
            <w:left w:val="none" w:sz="0" w:space="0" w:color="auto"/>
            <w:bottom w:val="none" w:sz="0" w:space="0" w:color="auto"/>
            <w:right w:val="none" w:sz="0" w:space="0" w:color="auto"/>
          </w:divBdr>
        </w:div>
        <w:div w:id="1327367372">
          <w:marLeft w:val="480"/>
          <w:marRight w:val="0"/>
          <w:marTop w:val="0"/>
          <w:marBottom w:val="0"/>
          <w:divBdr>
            <w:top w:val="none" w:sz="0" w:space="0" w:color="auto"/>
            <w:left w:val="none" w:sz="0" w:space="0" w:color="auto"/>
            <w:bottom w:val="none" w:sz="0" w:space="0" w:color="auto"/>
            <w:right w:val="none" w:sz="0" w:space="0" w:color="auto"/>
          </w:divBdr>
        </w:div>
        <w:div w:id="1926111710">
          <w:marLeft w:val="480"/>
          <w:marRight w:val="0"/>
          <w:marTop w:val="0"/>
          <w:marBottom w:val="0"/>
          <w:divBdr>
            <w:top w:val="none" w:sz="0" w:space="0" w:color="auto"/>
            <w:left w:val="none" w:sz="0" w:space="0" w:color="auto"/>
            <w:bottom w:val="none" w:sz="0" w:space="0" w:color="auto"/>
            <w:right w:val="none" w:sz="0" w:space="0" w:color="auto"/>
          </w:divBdr>
        </w:div>
        <w:div w:id="229467847">
          <w:marLeft w:val="480"/>
          <w:marRight w:val="0"/>
          <w:marTop w:val="0"/>
          <w:marBottom w:val="0"/>
          <w:divBdr>
            <w:top w:val="none" w:sz="0" w:space="0" w:color="auto"/>
            <w:left w:val="none" w:sz="0" w:space="0" w:color="auto"/>
            <w:bottom w:val="none" w:sz="0" w:space="0" w:color="auto"/>
            <w:right w:val="none" w:sz="0" w:space="0" w:color="auto"/>
          </w:divBdr>
        </w:div>
        <w:div w:id="1041367451">
          <w:marLeft w:val="480"/>
          <w:marRight w:val="0"/>
          <w:marTop w:val="0"/>
          <w:marBottom w:val="0"/>
          <w:divBdr>
            <w:top w:val="none" w:sz="0" w:space="0" w:color="auto"/>
            <w:left w:val="none" w:sz="0" w:space="0" w:color="auto"/>
            <w:bottom w:val="none" w:sz="0" w:space="0" w:color="auto"/>
            <w:right w:val="none" w:sz="0" w:space="0" w:color="auto"/>
          </w:divBdr>
        </w:div>
        <w:div w:id="1866361164">
          <w:marLeft w:val="480"/>
          <w:marRight w:val="0"/>
          <w:marTop w:val="0"/>
          <w:marBottom w:val="0"/>
          <w:divBdr>
            <w:top w:val="none" w:sz="0" w:space="0" w:color="auto"/>
            <w:left w:val="none" w:sz="0" w:space="0" w:color="auto"/>
            <w:bottom w:val="none" w:sz="0" w:space="0" w:color="auto"/>
            <w:right w:val="none" w:sz="0" w:space="0" w:color="auto"/>
          </w:divBdr>
        </w:div>
        <w:div w:id="524825190">
          <w:marLeft w:val="480"/>
          <w:marRight w:val="0"/>
          <w:marTop w:val="0"/>
          <w:marBottom w:val="0"/>
          <w:divBdr>
            <w:top w:val="none" w:sz="0" w:space="0" w:color="auto"/>
            <w:left w:val="none" w:sz="0" w:space="0" w:color="auto"/>
            <w:bottom w:val="none" w:sz="0" w:space="0" w:color="auto"/>
            <w:right w:val="none" w:sz="0" w:space="0" w:color="auto"/>
          </w:divBdr>
        </w:div>
        <w:div w:id="1763257611">
          <w:marLeft w:val="480"/>
          <w:marRight w:val="0"/>
          <w:marTop w:val="0"/>
          <w:marBottom w:val="0"/>
          <w:divBdr>
            <w:top w:val="none" w:sz="0" w:space="0" w:color="auto"/>
            <w:left w:val="none" w:sz="0" w:space="0" w:color="auto"/>
            <w:bottom w:val="none" w:sz="0" w:space="0" w:color="auto"/>
            <w:right w:val="none" w:sz="0" w:space="0" w:color="auto"/>
          </w:divBdr>
        </w:div>
        <w:div w:id="480385826">
          <w:marLeft w:val="480"/>
          <w:marRight w:val="0"/>
          <w:marTop w:val="0"/>
          <w:marBottom w:val="0"/>
          <w:divBdr>
            <w:top w:val="none" w:sz="0" w:space="0" w:color="auto"/>
            <w:left w:val="none" w:sz="0" w:space="0" w:color="auto"/>
            <w:bottom w:val="none" w:sz="0" w:space="0" w:color="auto"/>
            <w:right w:val="none" w:sz="0" w:space="0" w:color="auto"/>
          </w:divBdr>
        </w:div>
        <w:div w:id="861360983">
          <w:marLeft w:val="480"/>
          <w:marRight w:val="0"/>
          <w:marTop w:val="0"/>
          <w:marBottom w:val="0"/>
          <w:divBdr>
            <w:top w:val="none" w:sz="0" w:space="0" w:color="auto"/>
            <w:left w:val="none" w:sz="0" w:space="0" w:color="auto"/>
            <w:bottom w:val="none" w:sz="0" w:space="0" w:color="auto"/>
            <w:right w:val="none" w:sz="0" w:space="0" w:color="auto"/>
          </w:divBdr>
        </w:div>
        <w:div w:id="219944673">
          <w:marLeft w:val="480"/>
          <w:marRight w:val="0"/>
          <w:marTop w:val="0"/>
          <w:marBottom w:val="0"/>
          <w:divBdr>
            <w:top w:val="none" w:sz="0" w:space="0" w:color="auto"/>
            <w:left w:val="none" w:sz="0" w:space="0" w:color="auto"/>
            <w:bottom w:val="none" w:sz="0" w:space="0" w:color="auto"/>
            <w:right w:val="none" w:sz="0" w:space="0" w:color="auto"/>
          </w:divBdr>
        </w:div>
        <w:div w:id="252399691">
          <w:marLeft w:val="480"/>
          <w:marRight w:val="0"/>
          <w:marTop w:val="0"/>
          <w:marBottom w:val="0"/>
          <w:divBdr>
            <w:top w:val="none" w:sz="0" w:space="0" w:color="auto"/>
            <w:left w:val="none" w:sz="0" w:space="0" w:color="auto"/>
            <w:bottom w:val="none" w:sz="0" w:space="0" w:color="auto"/>
            <w:right w:val="none" w:sz="0" w:space="0" w:color="auto"/>
          </w:divBdr>
        </w:div>
        <w:div w:id="1777099144">
          <w:marLeft w:val="480"/>
          <w:marRight w:val="0"/>
          <w:marTop w:val="0"/>
          <w:marBottom w:val="0"/>
          <w:divBdr>
            <w:top w:val="none" w:sz="0" w:space="0" w:color="auto"/>
            <w:left w:val="none" w:sz="0" w:space="0" w:color="auto"/>
            <w:bottom w:val="none" w:sz="0" w:space="0" w:color="auto"/>
            <w:right w:val="none" w:sz="0" w:space="0" w:color="auto"/>
          </w:divBdr>
        </w:div>
        <w:div w:id="98110993">
          <w:marLeft w:val="480"/>
          <w:marRight w:val="0"/>
          <w:marTop w:val="0"/>
          <w:marBottom w:val="0"/>
          <w:divBdr>
            <w:top w:val="none" w:sz="0" w:space="0" w:color="auto"/>
            <w:left w:val="none" w:sz="0" w:space="0" w:color="auto"/>
            <w:bottom w:val="none" w:sz="0" w:space="0" w:color="auto"/>
            <w:right w:val="none" w:sz="0" w:space="0" w:color="auto"/>
          </w:divBdr>
        </w:div>
        <w:div w:id="1329476518">
          <w:marLeft w:val="480"/>
          <w:marRight w:val="0"/>
          <w:marTop w:val="0"/>
          <w:marBottom w:val="0"/>
          <w:divBdr>
            <w:top w:val="none" w:sz="0" w:space="0" w:color="auto"/>
            <w:left w:val="none" w:sz="0" w:space="0" w:color="auto"/>
            <w:bottom w:val="none" w:sz="0" w:space="0" w:color="auto"/>
            <w:right w:val="none" w:sz="0" w:space="0" w:color="auto"/>
          </w:divBdr>
        </w:div>
        <w:div w:id="1569458250">
          <w:marLeft w:val="480"/>
          <w:marRight w:val="0"/>
          <w:marTop w:val="0"/>
          <w:marBottom w:val="0"/>
          <w:divBdr>
            <w:top w:val="none" w:sz="0" w:space="0" w:color="auto"/>
            <w:left w:val="none" w:sz="0" w:space="0" w:color="auto"/>
            <w:bottom w:val="none" w:sz="0" w:space="0" w:color="auto"/>
            <w:right w:val="none" w:sz="0" w:space="0" w:color="auto"/>
          </w:divBdr>
        </w:div>
        <w:div w:id="451479245">
          <w:marLeft w:val="480"/>
          <w:marRight w:val="0"/>
          <w:marTop w:val="0"/>
          <w:marBottom w:val="0"/>
          <w:divBdr>
            <w:top w:val="none" w:sz="0" w:space="0" w:color="auto"/>
            <w:left w:val="none" w:sz="0" w:space="0" w:color="auto"/>
            <w:bottom w:val="none" w:sz="0" w:space="0" w:color="auto"/>
            <w:right w:val="none" w:sz="0" w:space="0" w:color="auto"/>
          </w:divBdr>
        </w:div>
        <w:div w:id="837497509">
          <w:marLeft w:val="480"/>
          <w:marRight w:val="0"/>
          <w:marTop w:val="0"/>
          <w:marBottom w:val="0"/>
          <w:divBdr>
            <w:top w:val="none" w:sz="0" w:space="0" w:color="auto"/>
            <w:left w:val="none" w:sz="0" w:space="0" w:color="auto"/>
            <w:bottom w:val="none" w:sz="0" w:space="0" w:color="auto"/>
            <w:right w:val="none" w:sz="0" w:space="0" w:color="auto"/>
          </w:divBdr>
        </w:div>
        <w:div w:id="708993751">
          <w:marLeft w:val="480"/>
          <w:marRight w:val="0"/>
          <w:marTop w:val="0"/>
          <w:marBottom w:val="0"/>
          <w:divBdr>
            <w:top w:val="none" w:sz="0" w:space="0" w:color="auto"/>
            <w:left w:val="none" w:sz="0" w:space="0" w:color="auto"/>
            <w:bottom w:val="none" w:sz="0" w:space="0" w:color="auto"/>
            <w:right w:val="none" w:sz="0" w:space="0" w:color="auto"/>
          </w:divBdr>
        </w:div>
        <w:div w:id="1272592290">
          <w:marLeft w:val="480"/>
          <w:marRight w:val="0"/>
          <w:marTop w:val="0"/>
          <w:marBottom w:val="0"/>
          <w:divBdr>
            <w:top w:val="none" w:sz="0" w:space="0" w:color="auto"/>
            <w:left w:val="none" w:sz="0" w:space="0" w:color="auto"/>
            <w:bottom w:val="none" w:sz="0" w:space="0" w:color="auto"/>
            <w:right w:val="none" w:sz="0" w:space="0" w:color="auto"/>
          </w:divBdr>
        </w:div>
        <w:div w:id="915289401">
          <w:marLeft w:val="480"/>
          <w:marRight w:val="0"/>
          <w:marTop w:val="0"/>
          <w:marBottom w:val="0"/>
          <w:divBdr>
            <w:top w:val="none" w:sz="0" w:space="0" w:color="auto"/>
            <w:left w:val="none" w:sz="0" w:space="0" w:color="auto"/>
            <w:bottom w:val="none" w:sz="0" w:space="0" w:color="auto"/>
            <w:right w:val="none" w:sz="0" w:space="0" w:color="auto"/>
          </w:divBdr>
        </w:div>
        <w:div w:id="1109397584">
          <w:marLeft w:val="480"/>
          <w:marRight w:val="0"/>
          <w:marTop w:val="0"/>
          <w:marBottom w:val="0"/>
          <w:divBdr>
            <w:top w:val="none" w:sz="0" w:space="0" w:color="auto"/>
            <w:left w:val="none" w:sz="0" w:space="0" w:color="auto"/>
            <w:bottom w:val="none" w:sz="0" w:space="0" w:color="auto"/>
            <w:right w:val="none" w:sz="0" w:space="0" w:color="auto"/>
          </w:divBdr>
        </w:div>
        <w:div w:id="1900896833">
          <w:marLeft w:val="480"/>
          <w:marRight w:val="0"/>
          <w:marTop w:val="0"/>
          <w:marBottom w:val="0"/>
          <w:divBdr>
            <w:top w:val="none" w:sz="0" w:space="0" w:color="auto"/>
            <w:left w:val="none" w:sz="0" w:space="0" w:color="auto"/>
            <w:bottom w:val="none" w:sz="0" w:space="0" w:color="auto"/>
            <w:right w:val="none" w:sz="0" w:space="0" w:color="auto"/>
          </w:divBdr>
        </w:div>
        <w:div w:id="453990151">
          <w:marLeft w:val="480"/>
          <w:marRight w:val="0"/>
          <w:marTop w:val="0"/>
          <w:marBottom w:val="0"/>
          <w:divBdr>
            <w:top w:val="none" w:sz="0" w:space="0" w:color="auto"/>
            <w:left w:val="none" w:sz="0" w:space="0" w:color="auto"/>
            <w:bottom w:val="none" w:sz="0" w:space="0" w:color="auto"/>
            <w:right w:val="none" w:sz="0" w:space="0" w:color="auto"/>
          </w:divBdr>
        </w:div>
        <w:div w:id="677344089">
          <w:marLeft w:val="480"/>
          <w:marRight w:val="0"/>
          <w:marTop w:val="0"/>
          <w:marBottom w:val="0"/>
          <w:divBdr>
            <w:top w:val="none" w:sz="0" w:space="0" w:color="auto"/>
            <w:left w:val="none" w:sz="0" w:space="0" w:color="auto"/>
            <w:bottom w:val="none" w:sz="0" w:space="0" w:color="auto"/>
            <w:right w:val="none" w:sz="0" w:space="0" w:color="auto"/>
          </w:divBdr>
        </w:div>
      </w:divsChild>
    </w:div>
    <w:div w:id="915239102">
      <w:bodyDiv w:val="1"/>
      <w:marLeft w:val="0"/>
      <w:marRight w:val="0"/>
      <w:marTop w:val="0"/>
      <w:marBottom w:val="0"/>
      <w:divBdr>
        <w:top w:val="none" w:sz="0" w:space="0" w:color="auto"/>
        <w:left w:val="none" w:sz="0" w:space="0" w:color="auto"/>
        <w:bottom w:val="none" w:sz="0" w:space="0" w:color="auto"/>
        <w:right w:val="none" w:sz="0" w:space="0" w:color="auto"/>
      </w:divBdr>
    </w:div>
    <w:div w:id="921305117">
      <w:bodyDiv w:val="1"/>
      <w:marLeft w:val="0"/>
      <w:marRight w:val="0"/>
      <w:marTop w:val="0"/>
      <w:marBottom w:val="0"/>
      <w:divBdr>
        <w:top w:val="none" w:sz="0" w:space="0" w:color="auto"/>
        <w:left w:val="none" w:sz="0" w:space="0" w:color="auto"/>
        <w:bottom w:val="none" w:sz="0" w:space="0" w:color="auto"/>
        <w:right w:val="none" w:sz="0" w:space="0" w:color="auto"/>
      </w:divBdr>
    </w:div>
    <w:div w:id="921917248">
      <w:bodyDiv w:val="1"/>
      <w:marLeft w:val="0"/>
      <w:marRight w:val="0"/>
      <w:marTop w:val="0"/>
      <w:marBottom w:val="0"/>
      <w:divBdr>
        <w:top w:val="none" w:sz="0" w:space="0" w:color="auto"/>
        <w:left w:val="none" w:sz="0" w:space="0" w:color="auto"/>
        <w:bottom w:val="none" w:sz="0" w:space="0" w:color="auto"/>
        <w:right w:val="none" w:sz="0" w:space="0" w:color="auto"/>
      </w:divBdr>
    </w:div>
    <w:div w:id="932083447">
      <w:bodyDiv w:val="1"/>
      <w:marLeft w:val="0"/>
      <w:marRight w:val="0"/>
      <w:marTop w:val="0"/>
      <w:marBottom w:val="0"/>
      <w:divBdr>
        <w:top w:val="none" w:sz="0" w:space="0" w:color="auto"/>
        <w:left w:val="none" w:sz="0" w:space="0" w:color="auto"/>
        <w:bottom w:val="none" w:sz="0" w:space="0" w:color="auto"/>
        <w:right w:val="none" w:sz="0" w:space="0" w:color="auto"/>
      </w:divBdr>
    </w:div>
    <w:div w:id="936987823">
      <w:bodyDiv w:val="1"/>
      <w:marLeft w:val="0"/>
      <w:marRight w:val="0"/>
      <w:marTop w:val="0"/>
      <w:marBottom w:val="0"/>
      <w:divBdr>
        <w:top w:val="none" w:sz="0" w:space="0" w:color="auto"/>
        <w:left w:val="none" w:sz="0" w:space="0" w:color="auto"/>
        <w:bottom w:val="none" w:sz="0" w:space="0" w:color="auto"/>
        <w:right w:val="none" w:sz="0" w:space="0" w:color="auto"/>
      </w:divBdr>
    </w:div>
    <w:div w:id="938442583">
      <w:bodyDiv w:val="1"/>
      <w:marLeft w:val="0"/>
      <w:marRight w:val="0"/>
      <w:marTop w:val="0"/>
      <w:marBottom w:val="0"/>
      <w:divBdr>
        <w:top w:val="none" w:sz="0" w:space="0" w:color="auto"/>
        <w:left w:val="none" w:sz="0" w:space="0" w:color="auto"/>
        <w:bottom w:val="none" w:sz="0" w:space="0" w:color="auto"/>
        <w:right w:val="none" w:sz="0" w:space="0" w:color="auto"/>
      </w:divBdr>
      <w:divsChild>
        <w:div w:id="736903459">
          <w:marLeft w:val="480"/>
          <w:marRight w:val="0"/>
          <w:marTop w:val="0"/>
          <w:marBottom w:val="0"/>
          <w:divBdr>
            <w:top w:val="none" w:sz="0" w:space="0" w:color="auto"/>
            <w:left w:val="none" w:sz="0" w:space="0" w:color="auto"/>
            <w:bottom w:val="none" w:sz="0" w:space="0" w:color="auto"/>
            <w:right w:val="none" w:sz="0" w:space="0" w:color="auto"/>
          </w:divBdr>
        </w:div>
        <w:div w:id="1717896344">
          <w:marLeft w:val="480"/>
          <w:marRight w:val="0"/>
          <w:marTop w:val="0"/>
          <w:marBottom w:val="0"/>
          <w:divBdr>
            <w:top w:val="none" w:sz="0" w:space="0" w:color="auto"/>
            <w:left w:val="none" w:sz="0" w:space="0" w:color="auto"/>
            <w:bottom w:val="none" w:sz="0" w:space="0" w:color="auto"/>
            <w:right w:val="none" w:sz="0" w:space="0" w:color="auto"/>
          </w:divBdr>
        </w:div>
        <w:div w:id="67389328">
          <w:marLeft w:val="480"/>
          <w:marRight w:val="0"/>
          <w:marTop w:val="0"/>
          <w:marBottom w:val="0"/>
          <w:divBdr>
            <w:top w:val="none" w:sz="0" w:space="0" w:color="auto"/>
            <w:left w:val="none" w:sz="0" w:space="0" w:color="auto"/>
            <w:bottom w:val="none" w:sz="0" w:space="0" w:color="auto"/>
            <w:right w:val="none" w:sz="0" w:space="0" w:color="auto"/>
          </w:divBdr>
        </w:div>
        <w:div w:id="232855625">
          <w:marLeft w:val="480"/>
          <w:marRight w:val="0"/>
          <w:marTop w:val="0"/>
          <w:marBottom w:val="0"/>
          <w:divBdr>
            <w:top w:val="none" w:sz="0" w:space="0" w:color="auto"/>
            <w:left w:val="none" w:sz="0" w:space="0" w:color="auto"/>
            <w:bottom w:val="none" w:sz="0" w:space="0" w:color="auto"/>
            <w:right w:val="none" w:sz="0" w:space="0" w:color="auto"/>
          </w:divBdr>
        </w:div>
        <w:div w:id="1304236533">
          <w:marLeft w:val="480"/>
          <w:marRight w:val="0"/>
          <w:marTop w:val="0"/>
          <w:marBottom w:val="0"/>
          <w:divBdr>
            <w:top w:val="none" w:sz="0" w:space="0" w:color="auto"/>
            <w:left w:val="none" w:sz="0" w:space="0" w:color="auto"/>
            <w:bottom w:val="none" w:sz="0" w:space="0" w:color="auto"/>
            <w:right w:val="none" w:sz="0" w:space="0" w:color="auto"/>
          </w:divBdr>
        </w:div>
        <w:div w:id="1237130791">
          <w:marLeft w:val="480"/>
          <w:marRight w:val="0"/>
          <w:marTop w:val="0"/>
          <w:marBottom w:val="0"/>
          <w:divBdr>
            <w:top w:val="none" w:sz="0" w:space="0" w:color="auto"/>
            <w:left w:val="none" w:sz="0" w:space="0" w:color="auto"/>
            <w:bottom w:val="none" w:sz="0" w:space="0" w:color="auto"/>
            <w:right w:val="none" w:sz="0" w:space="0" w:color="auto"/>
          </w:divBdr>
        </w:div>
        <w:div w:id="604313767">
          <w:marLeft w:val="480"/>
          <w:marRight w:val="0"/>
          <w:marTop w:val="0"/>
          <w:marBottom w:val="0"/>
          <w:divBdr>
            <w:top w:val="none" w:sz="0" w:space="0" w:color="auto"/>
            <w:left w:val="none" w:sz="0" w:space="0" w:color="auto"/>
            <w:bottom w:val="none" w:sz="0" w:space="0" w:color="auto"/>
            <w:right w:val="none" w:sz="0" w:space="0" w:color="auto"/>
          </w:divBdr>
        </w:div>
        <w:div w:id="2008166862">
          <w:marLeft w:val="480"/>
          <w:marRight w:val="0"/>
          <w:marTop w:val="0"/>
          <w:marBottom w:val="0"/>
          <w:divBdr>
            <w:top w:val="none" w:sz="0" w:space="0" w:color="auto"/>
            <w:left w:val="none" w:sz="0" w:space="0" w:color="auto"/>
            <w:bottom w:val="none" w:sz="0" w:space="0" w:color="auto"/>
            <w:right w:val="none" w:sz="0" w:space="0" w:color="auto"/>
          </w:divBdr>
        </w:div>
        <w:div w:id="2116711947">
          <w:marLeft w:val="480"/>
          <w:marRight w:val="0"/>
          <w:marTop w:val="0"/>
          <w:marBottom w:val="0"/>
          <w:divBdr>
            <w:top w:val="none" w:sz="0" w:space="0" w:color="auto"/>
            <w:left w:val="none" w:sz="0" w:space="0" w:color="auto"/>
            <w:bottom w:val="none" w:sz="0" w:space="0" w:color="auto"/>
            <w:right w:val="none" w:sz="0" w:space="0" w:color="auto"/>
          </w:divBdr>
        </w:div>
        <w:div w:id="787167906">
          <w:marLeft w:val="480"/>
          <w:marRight w:val="0"/>
          <w:marTop w:val="0"/>
          <w:marBottom w:val="0"/>
          <w:divBdr>
            <w:top w:val="none" w:sz="0" w:space="0" w:color="auto"/>
            <w:left w:val="none" w:sz="0" w:space="0" w:color="auto"/>
            <w:bottom w:val="none" w:sz="0" w:space="0" w:color="auto"/>
            <w:right w:val="none" w:sz="0" w:space="0" w:color="auto"/>
          </w:divBdr>
        </w:div>
        <w:div w:id="2122188743">
          <w:marLeft w:val="480"/>
          <w:marRight w:val="0"/>
          <w:marTop w:val="0"/>
          <w:marBottom w:val="0"/>
          <w:divBdr>
            <w:top w:val="none" w:sz="0" w:space="0" w:color="auto"/>
            <w:left w:val="none" w:sz="0" w:space="0" w:color="auto"/>
            <w:bottom w:val="none" w:sz="0" w:space="0" w:color="auto"/>
            <w:right w:val="none" w:sz="0" w:space="0" w:color="auto"/>
          </w:divBdr>
        </w:div>
        <w:div w:id="650250925">
          <w:marLeft w:val="480"/>
          <w:marRight w:val="0"/>
          <w:marTop w:val="0"/>
          <w:marBottom w:val="0"/>
          <w:divBdr>
            <w:top w:val="none" w:sz="0" w:space="0" w:color="auto"/>
            <w:left w:val="none" w:sz="0" w:space="0" w:color="auto"/>
            <w:bottom w:val="none" w:sz="0" w:space="0" w:color="auto"/>
            <w:right w:val="none" w:sz="0" w:space="0" w:color="auto"/>
          </w:divBdr>
        </w:div>
        <w:div w:id="705061890">
          <w:marLeft w:val="480"/>
          <w:marRight w:val="0"/>
          <w:marTop w:val="0"/>
          <w:marBottom w:val="0"/>
          <w:divBdr>
            <w:top w:val="none" w:sz="0" w:space="0" w:color="auto"/>
            <w:left w:val="none" w:sz="0" w:space="0" w:color="auto"/>
            <w:bottom w:val="none" w:sz="0" w:space="0" w:color="auto"/>
            <w:right w:val="none" w:sz="0" w:space="0" w:color="auto"/>
          </w:divBdr>
        </w:div>
        <w:div w:id="1267275786">
          <w:marLeft w:val="480"/>
          <w:marRight w:val="0"/>
          <w:marTop w:val="0"/>
          <w:marBottom w:val="0"/>
          <w:divBdr>
            <w:top w:val="none" w:sz="0" w:space="0" w:color="auto"/>
            <w:left w:val="none" w:sz="0" w:space="0" w:color="auto"/>
            <w:bottom w:val="none" w:sz="0" w:space="0" w:color="auto"/>
            <w:right w:val="none" w:sz="0" w:space="0" w:color="auto"/>
          </w:divBdr>
        </w:div>
        <w:div w:id="553276236">
          <w:marLeft w:val="480"/>
          <w:marRight w:val="0"/>
          <w:marTop w:val="0"/>
          <w:marBottom w:val="0"/>
          <w:divBdr>
            <w:top w:val="none" w:sz="0" w:space="0" w:color="auto"/>
            <w:left w:val="none" w:sz="0" w:space="0" w:color="auto"/>
            <w:bottom w:val="none" w:sz="0" w:space="0" w:color="auto"/>
            <w:right w:val="none" w:sz="0" w:space="0" w:color="auto"/>
          </w:divBdr>
        </w:div>
        <w:div w:id="818694881">
          <w:marLeft w:val="480"/>
          <w:marRight w:val="0"/>
          <w:marTop w:val="0"/>
          <w:marBottom w:val="0"/>
          <w:divBdr>
            <w:top w:val="none" w:sz="0" w:space="0" w:color="auto"/>
            <w:left w:val="none" w:sz="0" w:space="0" w:color="auto"/>
            <w:bottom w:val="none" w:sz="0" w:space="0" w:color="auto"/>
            <w:right w:val="none" w:sz="0" w:space="0" w:color="auto"/>
          </w:divBdr>
        </w:div>
        <w:div w:id="1999383529">
          <w:marLeft w:val="480"/>
          <w:marRight w:val="0"/>
          <w:marTop w:val="0"/>
          <w:marBottom w:val="0"/>
          <w:divBdr>
            <w:top w:val="none" w:sz="0" w:space="0" w:color="auto"/>
            <w:left w:val="none" w:sz="0" w:space="0" w:color="auto"/>
            <w:bottom w:val="none" w:sz="0" w:space="0" w:color="auto"/>
            <w:right w:val="none" w:sz="0" w:space="0" w:color="auto"/>
          </w:divBdr>
        </w:div>
        <w:div w:id="100614421">
          <w:marLeft w:val="480"/>
          <w:marRight w:val="0"/>
          <w:marTop w:val="0"/>
          <w:marBottom w:val="0"/>
          <w:divBdr>
            <w:top w:val="none" w:sz="0" w:space="0" w:color="auto"/>
            <w:left w:val="none" w:sz="0" w:space="0" w:color="auto"/>
            <w:bottom w:val="none" w:sz="0" w:space="0" w:color="auto"/>
            <w:right w:val="none" w:sz="0" w:space="0" w:color="auto"/>
          </w:divBdr>
        </w:div>
        <w:div w:id="751122205">
          <w:marLeft w:val="480"/>
          <w:marRight w:val="0"/>
          <w:marTop w:val="0"/>
          <w:marBottom w:val="0"/>
          <w:divBdr>
            <w:top w:val="none" w:sz="0" w:space="0" w:color="auto"/>
            <w:left w:val="none" w:sz="0" w:space="0" w:color="auto"/>
            <w:bottom w:val="none" w:sz="0" w:space="0" w:color="auto"/>
            <w:right w:val="none" w:sz="0" w:space="0" w:color="auto"/>
          </w:divBdr>
        </w:div>
        <w:div w:id="1701280374">
          <w:marLeft w:val="480"/>
          <w:marRight w:val="0"/>
          <w:marTop w:val="0"/>
          <w:marBottom w:val="0"/>
          <w:divBdr>
            <w:top w:val="none" w:sz="0" w:space="0" w:color="auto"/>
            <w:left w:val="none" w:sz="0" w:space="0" w:color="auto"/>
            <w:bottom w:val="none" w:sz="0" w:space="0" w:color="auto"/>
            <w:right w:val="none" w:sz="0" w:space="0" w:color="auto"/>
          </w:divBdr>
        </w:div>
        <w:div w:id="1183933198">
          <w:marLeft w:val="480"/>
          <w:marRight w:val="0"/>
          <w:marTop w:val="0"/>
          <w:marBottom w:val="0"/>
          <w:divBdr>
            <w:top w:val="none" w:sz="0" w:space="0" w:color="auto"/>
            <w:left w:val="none" w:sz="0" w:space="0" w:color="auto"/>
            <w:bottom w:val="none" w:sz="0" w:space="0" w:color="auto"/>
            <w:right w:val="none" w:sz="0" w:space="0" w:color="auto"/>
          </w:divBdr>
        </w:div>
        <w:div w:id="1254391522">
          <w:marLeft w:val="480"/>
          <w:marRight w:val="0"/>
          <w:marTop w:val="0"/>
          <w:marBottom w:val="0"/>
          <w:divBdr>
            <w:top w:val="none" w:sz="0" w:space="0" w:color="auto"/>
            <w:left w:val="none" w:sz="0" w:space="0" w:color="auto"/>
            <w:bottom w:val="none" w:sz="0" w:space="0" w:color="auto"/>
            <w:right w:val="none" w:sz="0" w:space="0" w:color="auto"/>
          </w:divBdr>
        </w:div>
        <w:div w:id="1109618137">
          <w:marLeft w:val="480"/>
          <w:marRight w:val="0"/>
          <w:marTop w:val="0"/>
          <w:marBottom w:val="0"/>
          <w:divBdr>
            <w:top w:val="none" w:sz="0" w:space="0" w:color="auto"/>
            <w:left w:val="none" w:sz="0" w:space="0" w:color="auto"/>
            <w:bottom w:val="none" w:sz="0" w:space="0" w:color="auto"/>
            <w:right w:val="none" w:sz="0" w:space="0" w:color="auto"/>
          </w:divBdr>
        </w:div>
        <w:div w:id="1337423211">
          <w:marLeft w:val="480"/>
          <w:marRight w:val="0"/>
          <w:marTop w:val="0"/>
          <w:marBottom w:val="0"/>
          <w:divBdr>
            <w:top w:val="none" w:sz="0" w:space="0" w:color="auto"/>
            <w:left w:val="none" w:sz="0" w:space="0" w:color="auto"/>
            <w:bottom w:val="none" w:sz="0" w:space="0" w:color="auto"/>
            <w:right w:val="none" w:sz="0" w:space="0" w:color="auto"/>
          </w:divBdr>
        </w:div>
        <w:div w:id="652609892">
          <w:marLeft w:val="480"/>
          <w:marRight w:val="0"/>
          <w:marTop w:val="0"/>
          <w:marBottom w:val="0"/>
          <w:divBdr>
            <w:top w:val="none" w:sz="0" w:space="0" w:color="auto"/>
            <w:left w:val="none" w:sz="0" w:space="0" w:color="auto"/>
            <w:bottom w:val="none" w:sz="0" w:space="0" w:color="auto"/>
            <w:right w:val="none" w:sz="0" w:space="0" w:color="auto"/>
          </w:divBdr>
        </w:div>
        <w:div w:id="238298680">
          <w:marLeft w:val="480"/>
          <w:marRight w:val="0"/>
          <w:marTop w:val="0"/>
          <w:marBottom w:val="0"/>
          <w:divBdr>
            <w:top w:val="none" w:sz="0" w:space="0" w:color="auto"/>
            <w:left w:val="none" w:sz="0" w:space="0" w:color="auto"/>
            <w:bottom w:val="none" w:sz="0" w:space="0" w:color="auto"/>
            <w:right w:val="none" w:sz="0" w:space="0" w:color="auto"/>
          </w:divBdr>
        </w:div>
        <w:div w:id="959610722">
          <w:marLeft w:val="480"/>
          <w:marRight w:val="0"/>
          <w:marTop w:val="0"/>
          <w:marBottom w:val="0"/>
          <w:divBdr>
            <w:top w:val="none" w:sz="0" w:space="0" w:color="auto"/>
            <w:left w:val="none" w:sz="0" w:space="0" w:color="auto"/>
            <w:bottom w:val="none" w:sz="0" w:space="0" w:color="auto"/>
            <w:right w:val="none" w:sz="0" w:space="0" w:color="auto"/>
          </w:divBdr>
        </w:div>
        <w:div w:id="77679557">
          <w:marLeft w:val="480"/>
          <w:marRight w:val="0"/>
          <w:marTop w:val="0"/>
          <w:marBottom w:val="0"/>
          <w:divBdr>
            <w:top w:val="none" w:sz="0" w:space="0" w:color="auto"/>
            <w:left w:val="none" w:sz="0" w:space="0" w:color="auto"/>
            <w:bottom w:val="none" w:sz="0" w:space="0" w:color="auto"/>
            <w:right w:val="none" w:sz="0" w:space="0" w:color="auto"/>
          </w:divBdr>
        </w:div>
        <w:div w:id="1789158771">
          <w:marLeft w:val="480"/>
          <w:marRight w:val="0"/>
          <w:marTop w:val="0"/>
          <w:marBottom w:val="0"/>
          <w:divBdr>
            <w:top w:val="none" w:sz="0" w:space="0" w:color="auto"/>
            <w:left w:val="none" w:sz="0" w:space="0" w:color="auto"/>
            <w:bottom w:val="none" w:sz="0" w:space="0" w:color="auto"/>
            <w:right w:val="none" w:sz="0" w:space="0" w:color="auto"/>
          </w:divBdr>
        </w:div>
        <w:div w:id="2097285015">
          <w:marLeft w:val="480"/>
          <w:marRight w:val="0"/>
          <w:marTop w:val="0"/>
          <w:marBottom w:val="0"/>
          <w:divBdr>
            <w:top w:val="none" w:sz="0" w:space="0" w:color="auto"/>
            <w:left w:val="none" w:sz="0" w:space="0" w:color="auto"/>
            <w:bottom w:val="none" w:sz="0" w:space="0" w:color="auto"/>
            <w:right w:val="none" w:sz="0" w:space="0" w:color="auto"/>
          </w:divBdr>
        </w:div>
        <w:div w:id="1891722789">
          <w:marLeft w:val="480"/>
          <w:marRight w:val="0"/>
          <w:marTop w:val="0"/>
          <w:marBottom w:val="0"/>
          <w:divBdr>
            <w:top w:val="none" w:sz="0" w:space="0" w:color="auto"/>
            <w:left w:val="none" w:sz="0" w:space="0" w:color="auto"/>
            <w:bottom w:val="none" w:sz="0" w:space="0" w:color="auto"/>
            <w:right w:val="none" w:sz="0" w:space="0" w:color="auto"/>
          </w:divBdr>
        </w:div>
        <w:div w:id="1422335681">
          <w:marLeft w:val="480"/>
          <w:marRight w:val="0"/>
          <w:marTop w:val="0"/>
          <w:marBottom w:val="0"/>
          <w:divBdr>
            <w:top w:val="none" w:sz="0" w:space="0" w:color="auto"/>
            <w:left w:val="none" w:sz="0" w:space="0" w:color="auto"/>
            <w:bottom w:val="none" w:sz="0" w:space="0" w:color="auto"/>
            <w:right w:val="none" w:sz="0" w:space="0" w:color="auto"/>
          </w:divBdr>
        </w:div>
        <w:div w:id="1801655121">
          <w:marLeft w:val="480"/>
          <w:marRight w:val="0"/>
          <w:marTop w:val="0"/>
          <w:marBottom w:val="0"/>
          <w:divBdr>
            <w:top w:val="none" w:sz="0" w:space="0" w:color="auto"/>
            <w:left w:val="none" w:sz="0" w:space="0" w:color="auto"/>
            <w:bottom w:val="none" w:sz="0" w:space="0" w:color="auto"/>
            <w:right w:val="none" w:sz="0" w:space="0" w:color="auto"/>
          </w:divBdr>
        </w:div>
      </w:divsChild>
    </w:div>
    <w:div w:id="943463795">
      <w:bodyDiv w:val="1"/>
      <w:marLeft w:val="0"/>
      <w:marRight w:val="0"/>
      <w:marTop w:val="0"/>
      <w:marBottom w:val="0"/>
      <w:divBdr>
        <w:top w:val="none" w:sz="0" w:space="0" w:color="auto"/>
        <w:left w:val="none" w:sz="0" w:space="0" w:color="auto"/>
        <w:bottom w:val="none" w:sz="0" w:space="0" w:color="auto"/>
        <w:right w:val="none" w:sz="0" w:space="0" w:color="auto"/>
      </w:divBdr>
      <w:divsChild>
        <w:div w:id="326904497">
          <w:marLeft w:val="480"/>
          <w:marRight w:val="0"/>
          <w:marTop w:val="0"/>
          <w:marBottom w:val="0"/>
          <w:divBdr>
            <w:top w:val="none" w:sz="0" w:space="0" w:color="auto"/>
            <w:left w:val="none" w:sz="0" w:space="0" w:color="auto"/>
            <w:bottom w:val="none" w:sz="0" w:space="0" w:color="auto"/>
            <w:right w:val="none" w:sz="0" w:space="0" w:color="auto"/>
          </w:divBdr>
        </w:div>
        <w:div w:id="1744982364">
          <w:marLeft w:val="480"/>
          <w:marRight w:val="0"/>
          <w:marTop w:val="0"/>
          <w:marBottom w:val="0"/>
          <w:divBdr>
            <w:top w:val="none" w:sz="0" w:space="0" w:color="auto"/>
            <w:left w:val="none" w:sz="0" w:space="0" w:color="auto"/>
            <w:bottom w:val="none" w:sz="0" w:space="0" w:color="auto"/>
            <w:right w:val="none" w:sz="0" w:space="0" w:color="auto"/>
          </w:divBdr>
        </w:div>
        <w:div w:id="1062828646">
          <w:marLeft w:val="480"/>
          <w:marRight w:val="0"/>
          <w:marTop w:val="0"/>
          <w:marBottom w:val="0"/>
          <w:divBdr>
            <w:top w:val="none" w:sz="0" w:space="0" w:color="auto"/>
            <w:left w:val="none" w:sz="0" w:space="0" w:color="auto"/>
            <w:bottom w:val="none" w:sz="0" w:space="0" w:color="auto"/>
            <w:right w:val="none" w:sz="0" w:space="0" w:color="auto"/>
          </w:divBdr>
        </w:div>
        <w:div w:id="194000358">
          <w:marLeft w:val="480"/>
          <w:marRight w:val="0"/>
          <w:marTop w:val="0"/>
          <w:marBottom w:val="0"/>
          <w:divBdr>
            <w:top w:val="none" w:sz="0" w:space="0" w:color="auto"/>
            <w:left w:val="none" w:sz="0" w:space="0" w:color="auto"/>
            <w:bottom w:val="none" w:sz="0" w:space="0" w:color="auto"/>
            <w:right w:val="none" w:sz="0" w:space="0" w:color="auto"/>
          </w:divBdr>
        </w:div>
        <w:div w:id="483665631">
          <w:marLeft w:val="480"/>
          <w:marRight w:val="0"/>
          <w:marTop w:val="0"/>
          <w:marBottom w:val="0"/>
          <w:divBdr>
            <w:top w:val="none" w:sz="0" w:space="0" w:color="auto"/>
            <w:left w:val="none" w:sz="0" w:space="0" w:color="auto"/>
            <w:bottom w:val="none" w:sz="0" w:space="0" w:color="auto"/>
            <w:right w:val="none" w:sz="0" w:space="0" w:color="auto"/>
          </w:divBdr>
        </w:div>
        <w:div w:id="857277931">
          <w:marLeft w:val="480"/>
          <w:marRight w:val="0"/>
          <w:marTop w:val="0"/>
          <w:marBottom w:val="0"/>
          <w:divBdr>
            <w:top w:val="none" w:sz="0" w:space="0" w:color="auto"/>
            <w:left w:val="none" w:sz="0" w:space="0" w:color="auto"/>
            <w:bottom w:val="none" w:sz="0" w:space="0" w:color="auto"/>
            <w:right w:val="none" w:sz="0" w:space="0" w:color="auto"/>
          </w:divBdr>
        </w:div>
        <w:div w:id="1861312603">
          <w:marLeft w:val="480"/>
          <w:marRight w:val="0"/>
          <w:marTop w:val="0"/>
          <w:marBottom w:val="0"/>
          <w:divBdr>
            <w:top w:val="none" w:sz="0" w:space="0" w:color="auto"/>
            <w:left w:val="none" w:sz="0" w:space="0" w:color="auto"/>
            <w:bottom w:val="none" w:sz="0" w:space="0" w:color="auto"/>
            <w:right w:val="none" w:sz="0" w:space="0" w:color="auto"/>
          </w:divBdr>
        </w:div>
        <w:div w:id="17974618">
          <w:marLeft w:val="480"/>
          <w:marRight w:val="0"/>
          <w:marTop w:val="0"/>
          <w:marBottom w:val="0"/>
          <w:divBdr>
            <w:top w:val="none" w:sz="0" w:space="0" w:color="auto"/>
            <w:left w:val="none" w:sz="0" w:space="0" w:color="auto"/>
            <w:bottom w:val="none" w:sz="0" w:space="0" w:color="auto"/>
            <w:right w:val="none" w:sz="0" w:space="0" w:color="auto"/>
          </w:divBdr>
        </w:div>
        <w:div w:id="1368022193">
          <w:marLeft w:val="480"/>
          <w:marRight w:val="0"/>
          <w:marTop w:val="0"/>
          <w:marBottom w:val="0"/>
          <w:divBdr>
            <w:top w:val="none" w:sz="0" w:space="0" w:color="auto"/>
            <w:left w:val="none" w:sz="0" w:space="0" w:color="auto"/>
            <w:bottom w:val="none" w:sz="0" w:space="0" w:color="auto"/>
            <w:right w:val="none" w:sz="0" w:space="0" w:color="auto"/>
          </w:divBdr>
        </w:div>
        <w:div w:id="347372791">
          <w:marLeft w:val="480"/>
          <w:marRight w:val="0"/>
          <w:marTop w:val="0"/>
          <w:marBottom w:val="0"/>
          <w:divBdr>
            <w:top w:val="none" w:sz="0" w:space="0" w:color="auto"/>
            <w:left w:val="none" w:sz="0" w:space="0" w:color="auto"/>
            <w:bottom w:val="none" w:sz="0" w:space="0" w:color="auto"/>
            <w:right w:val="none" w:sz="0" w:space="0" w:color="auto"/>
          </w:divBdr>
        </w:div>
        <w:div w:id="1584950572">
          <w:marLeft w:val="480"/>
          <w:marRight w:val="0"/>
          <w:marTop w:val="0"/>
          <w:marBottom w:val="0"/>
          <w:divBdr>
            <w:top w:val="none" w:sz="0" w:space="0" w:color="auto"/>
            <w:left w:val="none" w:sz="0" w:space="0" w:color="auto"/>
            <w:bottom w:val="none" w:sz="0" w:space="0" w:color="auto"/>
            <w:right w:val="none" w:sz="0" w:space="0" w:color="auto"/>
          </w:divBdr>
        </w:div>
        <w:div w:id="664479687">
          <w:marLeft w:val="480"/>
          <w:marRight w:val="0"/>
          <w:marTop w:val="0"/>
          <w:marBottom w:val="0"/>
          <w:divBdr>
            <w:top w:val="none" w:sz="0" w:space="0" w:color="auto"/>
            <w:left w:val="none" w:sz="0" w:space="0" w:color="auto"/>
            <w:bottom w:val="none" w:sz="0" w:space="0" w:color="auto"/>
            <w:right w:val="none" w:sz="0" w:space="0" w:color="auto"/>
          </w:divBdr>
        </w:div>
        <w:div w:id="131099696">
          <w:marLeft w:val="480"/>
          <w:marRight w:val="0"/>
          <w:marTop w:val="0"/>
          <w:marBottom w:val="0"/>
          <w:divBdr>
            <w:top w:val="none" w:sz="0" w:space="0" w:color="auto"/>
            <w:left w:val="none" w:sz="0" w:space="0" w:color="auto"/>
            <w:bottom w:val="none" w:sz="0" w:space="0" w:color="auto"/>
            <w:right w:val="none" w:sz="0" w:space="0" w:color="auto"/>
          </w:divBdr>
        </w:div>
        <w:div w:id="1970044677">
          <w:marLeft w:val="480"/>
          <w:marRight w:val="0"/>
          <w:marTop w:val="0"/>
          <w:marBottom w:val="0"/>
          <w:divBdr>
            <w:top w:val="none" w:sz="0" w:space="0" w:color="auto"/>
            <w:left w:val="none" w:sz="0" w:space="0" w:color="auto"/>
            <w:bottom w:val="none" w:sz="0" w:space="0" w:color="auto"/>
            <w:right w:val="none" w:sz="0" w:space="0" w:color="auto"/>
          </w:divBdr>
        </w:div>
        <w:div w:id="513542596">
          <w:marLeft w:val="480"/>
          <w:marRight w:val="0"/>
          <w:marTop w:val="0"/>
          <w:marBottom w:val="0"/>
          <w:divBdr>
            <w:top w:val="none" w:sz="0" w:space="0" w:color="auto"/>
            <w:left w:val="none" w:sz="0" w:space="0" w:color="auto"/>
            <w:bottom w:val="none" w:sz="0" w:space="0" w:color="auto"/>
            <w:right w:val="none" w:sz="0" w:space="0" w:color="auto"/>
          </w:divBdr>
        </w:div>
        <w:div w:id="1517428399">
          <w:marLeft w:val="480"/>
          <w:marRight w:val="0"/>
          <w:marTop w:val="0"/>
          <w:marBottom w:val="0"/>
          <w:divBdr>
            <w:top w:val="none" w:sz="0" w:space="0" w:color="auto"/>
            <w:left w:val="none" w:sz="0" w:space="0" w:color="auto"/>
            <w:bottom w:val="none" w:sz="0" w:space="0" w:color="auto"/>
            <w:right w:val="none" w:sz="0" w:space="0" w:color="auto"/>
          </w:divBdr>
        </w:div>
        <w:div w:id="1201481269">
          <w:marLeft w:val="480"/>
          <w:marRight w:val="0"/>
          <w:marTop w:val="0"/>
          <w:marBottom w:val="0"/>
          <w:divBdr>
            <w:top w:val="none" w:sz="0" w:space="0" w:color="auto"/>
            <w:left w:val="none" w:sz="0" w:space="0" w:color="auto"/>
            <w:bottom w:val="none" w:sz="0" w:space="0" w:color="auto"/>
            <w:right w:val="none" w:sz="0" w:space="0" w:color="auto"/>
          </w:divBdr>
        </w:div>
        <w:div w:id="647713158">
          <w:marLeft w:val="480"/>
          <w:marRight w:val="0"/>
          <w:marTop w:val="0"/>
          <w:marBottom w:val="0"/>
          <w:divBdr>
            <w:top w:val="none" w:sz="0" w:space="0" w:color="auto"/>
            <w:left w:val="none" w:sz="0" w:space="0" w:color="auto"/>
            <w:bottom w:val="none" w:sz="0" w:space="0" w:color="auto"/>
            <w:right w:val="none" w:sz="0" w:space="0" w:color="auto"/>
          </w:divBdr>
        </w:div>
        <w:div w:id="1984968434">
          <w:marLeft w:val="480"/>
          <w:marRight w:val="0"/>
          <w:marTop w:val="0"/>
          <w:marBottom w:val="0"/>
          <w:divBdr>
            <w:top w:val="none" w:sz="0" w:space="0" w:color="auto"/>
            <w:left w:val="none" w:sz="0" w:space="0" w:color="auto"/>
            <w:bottom w:val="none" w:sz="0" w:space="0" w:color="auto"/>
            <w:right w:val="none" w:sz="0" w:space="0" w:color="auto"/>
          </w:divBdr>
        </w:div>
        <w:div w:id="1230308746">
          <w:marLeft w:val="480"/>
          <w:marRight w:val="0"/>
          <w:marTop w:val="0"/>
          <w:marBottom w:val="0"/>
          <w:divBdr>
            <w:top w:val="none" w:sz="0" w:space="0" w:color="auto"/>
            <w:left w:val="none" w:sz="0" w:space="0" w:color="auto"/>
            <w:bottom w:val="none" w:sz="0" w:space="0" w:color="auto"/>
            <w:right w:val="none" w:sz="0" w:space="0" w:color="auto"/>
          </w:divBdr>
        </w:div>
        <w:div w:id="1552038542">
          <w:marLeft w:val="480"/>
          <w:marRight w:val="0"/>
          <w:marTop w:val="0"/>
          <w:marBottom w:val="0"/>
          <w:divBdr>
            <w:top w:val="none" w:sz="0" w:space="0" w:color="auto"/>
            <w:left w:val="none" w:sz="0" w:space="0" w:color="auto"/>
            <w:bottom w:val="none" w:sz="0" w:space="0" w:color="auto"/>
            <w:right w:val="none" w:sz="0" w:space="0" w:color="auto"/>
          </w:divBdr>
        </w:div>
        <w:div w:id="1230457395">
          <w:marLeft w:val="480"/>
          <w:marRight w:val="0"/>
          <w:marTop w:val="0"/>
          <w:marBottom w:val="0"/>
          <w:divBdr>
            <w:top w:val="none" w:sz="0" w:space="0" w:color="auto"/>
            <w:left w:val="none" w:sz="0" w:space="0" w:color="auto"/>
            <w:bottom w:val="none" w:sz="0" w:space="0" w:color="auto"/>
            <w:right w:val="none" w:sz="0" w:space="0" w:color="auto"/>
          </w:divBdr>
        </w:div>
        <w:div w:id="1078669743">
          <w:marLeft w:val="480"/>
          <w:marRight w:val="0"/>
          <w:marTop w:val="0"/>
          <w:marBottom w:val="0"/>
          <w:divBdr>
            <w:top w:val="none" w:sz="0" w:space="0" w:color="auto"/>
            <w:left w:val="none" w:sz="0" w:space="0" w:color="auto"/>
            <w:bottom w:val="none" w:sz="0" w:space="0" w:color="auto"/>
            <w:right w:val="none" w:sz="0" w:space="0" w:color="auto"/>
          </w:divBdr>
        </w:div>
        <w:div w:id="41709673">
          <w:marLeft w:val="480"/>
          <w:marRight w:val="0"/>
          <w:marTop w:val="0"/>
          <w:marBottom w:val="0"/>
          <w:divBdr>
            <w:top w:val="none" w:sz="0" w:space="0" w:color="auto"/>
            <w:left w:val="none" w:sz="0" w:space="0" w:color="auto"/>
            <w:bottom w:val="none" w:sz="0" w:space="0" w:color="auto"/>
            <w:right w:val="none" w:sz="0" w:space="0" w:color="auto"/>
          </w:divBdr>
        </w:div>
        <w:div w:id="832841544">
          <w:marLeft w:val="480"/>
          <w:marRight w:val="0"/>
          <w:marTop w:val="0"/>
          <w:marBottom w:val="0"/>
          <w:divBdr>
            <w:top w:val="none" w:sz="0" w:space="0" w:color="auto"/>
            <w:left w:val="none" w:sz="0" w:space="0" w:color="auto"/>
            <w:bottom w:val="none" w:sz="0" w:space="0" w:color="auto"/>
            <w:right w:val="none" w:sz="0" w:space="0" w:color="auto"/>
          </w:divBdr>
        </w:div>
        <w:div w:id="737704766">
          <w:marLeft w:val="480"/>
          <w:marRight w:val="0"/>
          <w:marTop w:val="0"/>
          <w:marBottom w:val="0"/>
          <w:divBdr>
            <w:top w:val="none" w:sz="0" w:space="0" w:color="auto"/>
            <w:left w:val="none" w:sz="0" w:space="0" w:color="auto"/>
            <w:bottom w:val="none" w:sz="0" w:space="0" w:color="auto"/>
            <w:right w:val="none" w:sz="0" w:space="0" w:color="auto"/>
          </w:divBdr>
        </w:div>
        <w:div w:id="489833727">
          <w:marLeft w:val="480"/>
          <w:marRight w:val="0"/>
          <w:marTop w:val="0"/>
          <w:marBottom w:val="0"/>
          <w:divBdr>
            <w:top w:val="none" w:sz="0" w:space="0" w:color="auto"/>
            <w:left w:val="none" w:sz="0" w:space="0" w:color="auto"/>
            <w:bottom w:val="none" w:sz="0" w:space="0" w:color="auto"/>
            <w:right w:val="none" w:sz="0" w:space="0" w:color="auto"/>
          </w:divBdr>
        </w:div>
        <w:div w:id="483006995">
          <w:marLeft w:val="480"/>
          <w:marRight w:val="0"/>
          <w:marTop w:val="0"/>
          <w:marBottom w:val="0"/>
          <w:divBdr>
            <w:top w:val="none" w:sz="0" w:space="0" w:color="auto"/>
            <w:left w:val="none" w:sz="0" w:space="0" w:color="auto"/>
            <w:bottom w:val="none" w:sz="0" w:space="0" w:color="auto"/>
            <w:right w:val="none" w:sz="0" w:space="0" w:color="auto"/>
          </w:divBdr>
        </w:div>
        <w:div w:id="2009940703">
          <w:marLeft w:val="480"/>
          <w:marRight w:val="0"/>
          <w:marTop w:val="0"/>
          <w:marBottom w:val="0"/>
          <w:divBdr>
            <w:top w:val="none" w:sz="0" w:space="0" w:color="auto"/>
            <w:left w:val="none" w:sz="0" w:space="0" w:color="auto"/>
            <w:bottom w:val="none" w:sz="0" w:space="0" w:color="auto"/>
            <w:right w:val="none" w:sz="0" w:space="0" w:color="auto"/>
          </w:divBdr>
        </w:div>
        <w:div w:id="1431779067">
          <w:marLeft w:val="480"/>
          <w:marRight w:val="0"/>
          <w:marTop w:val="0"/>
          <w:marBottom w:val="0"/>
          <w:divBdr>
            <w:top w:val="none" w:sz="0" w:space="0" w:color="auto"/>
            <w:left w:val="none" w:sz="0" w:space="0" w:color="auto"/>
            <w:bottom w:val="none" w:sz="0" w:space="0" w:color="auto"/>
            <w:right w:val="none" w:sz="0" w:space="0" w:color="auto"/>
          </w:divBdr>
        </w:div>
        <w:div w:id="1410301326">
          <w:marLeft w:val="480"/>
          <w:marRight w:val="0"/>
          <w:marTop w:val="0"/>
          <w:marBottom w:val="0"/>
          <w:divBdr>
            <w:top w:val="none" w:sz="0" w:space="0" w:color="auto"/>
            <w:left w:val="none" w:sz="0" w:space="0" w:color="auto"/>
            <w:bottom w:val="none" w:sz="0" w:space="0" w:color="auto"/>
            <w:right w:val="none" w:sz="0" w:space="0" w:color="auto"/>
          </w:divBdr>
        </w:div>
        <w:div w:id="863372897">
          <w:marLeft w:val="480"/>
          <w:marRight w:val="0"/>
          <w:marTop w:val="0"/>
          <w:marBottom w:val="0"/>
          <w:divBdr>
            <w:top w:val="none" w:sz="0" w:space="0" w:color="auto"/>
            <w:left w:val="none" w:sz="0" w:space="0" w:color="auto"/>
            <w:bottom w:val="none" w:sz="0" w:space="0" w:color="auto"/>
            <w:right w:val="none" w:sz="0" w:space="0" w:color="auto"/>
          </w:divBdr>
        </w:div>
        <w:div w:id="1543709397">
          <w:marLeft w:val="480"/>
          <w:marRight w:val="0"/>
          <w:marTop w:val="0"/>
          <w:marBottom w:val="0"/>
          <w:divBdr>
            <w:top w:val="none" w:sz="0" w:space="0" w:color="auto"/>
            <w:left w:val="none" w:sz="0" w:space="0" w:color="auto"/>
            <w:bottom w:val="none" w:sz="0" w:space="0" w:color="auto"/>
            <w:right w:val="none" w:sz="0" w:space="0" w:color="auto"/>
          </w:divBdr>
        </w:div>
        <w:div w:id="399595373">
          <w:marLeft w:val="480"/>
          <w:marRight w:val="0"/>
          <w:marTop w:val="0"/>
          <w:marBottom w:val="0"/>
          <w:divBdr>
            <w:top w:val="none" w:sz="0" w:space="0" w:color="auto"/>
            <w:left w:val="none" w:sz="0" w:space="0" w:color="auto"/>
            <w:bottom w:val="none" w:sz="0" w:space="0" w:color="auto"/>
            <w:right w:val="none" w:sz="0" w:space="0" w:color="auto"/>
          </w:divBdr>
        </w:div>
        <w:div w:id="2130198123">
          <w:marLeft w:val="480"/>
          <w:marRight w:val="0"/>
          <w:marTop w:val="0"/>
          <w:marBottom w:val="0"/>
          <w:divBdr>
            <w:top w:val="none" w:sz="0" w:space="0" w:color="auto"/>
            <w:left w:val="none" w:sz="0" w:space="0" w:color="auto"/>
            <w:bottom w:val="none" w:sz="0" w:space="0" w:color="auto"/>
            <w:right w:val="none" w:sz="0" w:space="0" w:color="auto"/>
          </w:divBdr>
        </w:div>
      </w:divsChild>
    </w:div>
    <w:div w:id="944534899">
      <w:bodyDiv w:val="1"/>
      <w:marLeft w:val="0"/>
      <w:marRight w:val="0"/>
      <w:marTop w:val="0"/>
      <w:marBottom w:val="0"/>
      <w:divBdr>
        <w:top w:val="none" w:sz="0" w:space="0" w:color="auto"/>
        <w:left w:val="none" w:sz="0" w:space="0" w:color="auto"/>
        <w:bottom w:val="none" w:sz="0" w:space="0" w:color="auto"/>
        <w:right w:val="none" w:sz="0" w:space="0" w:color="auto"/>
      </w:divBdr>
    </w:div>
    <w:div w:id="951673487">
      <w:bodyDiv w:val="1"/>
      <w:marLeft w:val="0"/>
      <w:marRight w:val="0"/>
      <w:marTop w:val="0"/>
      <w:marBottom w:val="0"/>
      <w:divBdr>
        <w:top w:val="none" w:sz="0" w:space="0" w:color="auto"/>
        <w:left w:val="none" w:sz="0" w:space="0" w:color="auto"/>
        <w:bottom w:val="none" w:sz="0" w:space="0" w:color="auto"/>
        <w:right w:val="none" w:sz="0" w:space="0" w:color="auto"/>
      </w:divBdr>
    </w:div>
    <w:div w:id="957874848">
      <w:bodyDiv w:val="1"/>
      <w:marLeft w:val="0"/>
      <w:marRight w:val="0"/>
      <w:marTop w:val="0"/>
      <w:marBottom w:val="0"/>
      <w:divBdr>
        <w:top w:val="none" w:sz="0" w:space="0" w:color="auto"/>
        <w:left w:val="none" w:sz="0" w:space="0" w:color="auto"/>
        <w:bottom w:val="none" w:sz="0" w:space="0" w:color="auto"/>
        <w:right w:val="none" w:sz="0" w:space="0" w:color="auto"/>
      </w:divBdr>
    </w:div>
    <w:div w:id="960109089">
      <w:bodyDiv w:val="1"/>
      <w:marLeft w:val="0"/>
      <w:marRight w:val="0"/>
      <w:marTop w:val="0"/>
      <w:marBottom w:val="0"/>
      <w:divBdr>
        <w:top w:val="none" w:sz="0" w:space="0" w:color="auto"/>
        <w:left w:val="none" w:sz="0" w:space="0" w:color="auto"/>
        <w:bottom w:val="none" w:sz="0" w:space="0" w:color="auto"/>
        <w:right w:val="none" w:sz="0" w:space="0" w:color="auto"/>
      </w:divBdr>
      <w:divsChild>
        <w:div w:id="433289504">
          <w:marLeft w:val="480"/>
          <w:marRight w:val="0"/>
          <w:marTop w:val="0"/>
          <w:marBottom w:val="0"/>
          <w:divBdr>
            <w:top w:val="none" w:sz="0" w:space="0" w:color="auto"/>
            <w:left w:val="none" w:sz="0" w:space="0" w:color="auto"/>
            <w:bottom w:val="none" w:sz="0" w:space="0" w:color="auto"/>
            <w:right w:val="none" w:sz="0" w:space="0" w:color="auto"/>
          </w:divBdr>
        </w:div>
        <w:div w:id="740835833">
          <w:marLeft w:val="480"/>
          <w:marRight w:val="0"/>
          <w:marTop w:val="0"/>
          <w:marBottom w:val="0"/>
          <w:divBdr>
            <w:top w:val="none" w:sz="0" w:space="0" w:color="auto"/>
            <w:left w:val="none" w:sz="0" w:space="0" w:color="auto"/>
            <w:bottom w:val="none" w:sz="0" w:space="0" w:color="auto"/>
            <w:right w:val="none" w:sz="0" w:space="0" w:color="auto"/>
          </w:divBdr>
        </w:div>
        <w:div w:id="51123862">
          <w:marLeft w:val="480"/>
          <w:marRight w:val="0"/>
          <w:marTop w:val="0"/>
          <w:marBottom w:val="0"/>
          <w:divBdr>
            <w:top w:val="none" w:sz="0" w:space="0" w:color="auto"/>
            <w:left w:val="none" w:sz="0" w:space="0" w:color="auto"/>
            <w:bottom w:val="none" w:sz="0" w:space="0" w:color="auto"/>
            <w:right w:val="none" w:sz="0" w:space="0" w:color="auto"/>
          </w:divBdr>
        </w:div>
        <w:div w:id="520631290">
          <w:marLeft w:val="480"/>
          <w:marRight w:val="0"/>
          <w:marTop w:val="0"/>
          <w:marBottom w:val="0"/>
          <w:divBdr>
            <w:top w:val="none" w:sz="0" w:space="0" w:color="auto"/>
            <w:left w:val="none" w:sz="0" w:space="0" w:color="auto"/>
            <w:bottom w:val="none" w:sz="0" w:space="0" w:color="auto"/>
            <w:right w:val="none" w:sz="0" w:space="0" w:color="auto"/>
          </w:divBdr>
        </w:div>
        <w:div w:id="767972113">
          <w:marLeft w:val="480"/>
          <w:marRight w:val="0"/>
          <w:marTop w:val="0"/>
          <w:marBottom w:val="0"/>
          <w:divBdr>
            <w:top w:val="none" w:sz="0" w:space="0" w:color="auto"/>
            <w:left w:val="none" w:sz="0" w:space="0" w:color="auto"/>
            <w:bottom w:val="none" w:sz="0" w:space="0" w:color="auto"/>
            <w:right w:val="none" w:sz="0" w:space="0" w:color="auto"/>
          </w:divBdr>
        </w:div>
        <w:div w:id="1172724001">
          <w:marLeft w:val="480"/>
          <w:marRight w:val="0"/>
          <w:marTop w:val="0"/>
          <w:marBottom w:val="0"/>
          <w:divBdr>
            <w:top w:val="none" w:sz="0" w:space="0" w:color="auto"/>
            <w:left w:val="none" w:sz="0" w:space="0" w:color="auto"/>
            <w:bottom w:val="none" w:sz="0" w:space="0" w:color="auto"/>
            <w:right w:val="none" w:sz="0" w:space="0" w:color="auto"/>
          </w:divBdr>
        </w:div>
        <w:div w:id="991759027">
          <w:marLeft w:val="480"/>
          <w:marRight w:val="0"/>
          <w:marTop w:val="0"/>
          <w:marBottom w:val="0"/>
          <w:divBdr>
            <w:top w:val="none" w:sz="0" w:space="0" w:color="auto"/>
            <w:left w:val="none" w:sz="0" w:space="0" w:color="auto"/>
            <w:bottom w:val="none" w:sz="0" w:space="0" w:color="auto"/>
            <w:right w:val="none" w:sz="0" w:space="0" w:color="auto"/>
          </w:divBdr>
        </w:div>
        <w:div w:id="1188831187">
          <w:marLeft w:val="480"/>
          <w:marRight w:val="0"/>
          <w:marTop w:val="0"/>
          <w:marBottom w:val="0"/>
          <w:divBdr>
            <w:top w:val="none" w:sz="0" w:space="0" w:color="auto"/>
            <w:left w:val="none" w:sz="0" w:space="0" w:color="auto"/>
            <w:bottom w:val="none" w:sz="0" w:space="0" w:color="auto"/>
            <w:right w:val="none" w:sz="0" w:space="0" w:color="auto"/>
          </w:divBdr>
        </w:div>
        <w:div w:id="1996102152">
          <w:marLeft w:val="480"/>
          <w:marRight w:val="0"/>
          <w:marTop w:val="0"/>
          <w:marBottom w:val="0"/>
          <w:divBdr>
            <w:top w:val="none" w:sz="0" w:space="0" w:color="auto"/>
            <w:left w:val="none" w:sz="0" w:space="0" w:color="auto"/>
            <w:bottom w:val="none" w:sz="0" w:space="0" w:color="auto"/>
            <w:right w:val="none" w:sz="0" w:space="0" w:color="auto"/>
          </w:divBdr>
        </w:div>
        <w:div w:id="620115403">
          <w:marLeft w:val="480"/>
          <w:marRight w:val="0"/>
          <w:marTop w:val="0"/>
          <w:marBottom w:val="0"/>
          <w:divBdr>
            <w:top w:val="none" w:sz="0" w:space="0" w:color="auto"/>
            <w:left w:val="none" w:sz="0" w:space="0" w:color="auto"/>
            <w:bottom w:val="none" w:sz="0" w:space="0" w:color="auto"/>
            <w:right w:val="none" w:sz="0" w:space="0" w:color="auto"/>
          </w:divBdr>
        </w:div>
        <w:div w:id="178470163">
          <w:marLeft w:val="480"/>
          <w:marRight w:val="0"/>
          <w:marTop w:val="0"/>
          <w:marBottom w:val="0"/>
          <w:divBdr>
            <w:top w:val="none" w:sz="0" w:space="0" w:color="auto"/>
            <w:left w:val="none" w:sz="0" w:space="0" w:color="auto"/>
            <w:bottom w:val="none" w:sz="0" w:space="0" w:color="auto"/>
            <w:right w:val="none" w:sz="0" w:space="0" w:color="auto"/>
          </w:divBdr>
        </w:div>
        <w:div w:id="1829321414">
          <w:marLeft w:val="480"/>
          <w:marRight w:val="0"/>
          <w:marTop w:val="0"/>
          <w:marBottom w:val="0"/>
          <w:divBdr>
            <w:top w:val="none" w:sz="0" w:space="0" w:color="auto"/>
            <w:left w:val="none" w:sz="0" w:space="0" w:color="auto"/>
            <w:bottom w:val="none" w:sz="0" w:space="0" w:color="auto"/>
            <w:right w:val="none" w:sz="0" w:space="0" w:color="auto"/>
          </w:divBdr>
        </w:div>
        <w:div w:id="582296416">
          <w:marLeft w:val="480"/>
          <w:marRight w:val="0"/>
          <w:marTop w:val="0"/>
          <w:marBottom w:val="0"/>
          <w:divBdr>
            <w:top w:val="none" w:sz="0" w:space="0" w:color="auto"/>
            <w:left w:val="none" w:sz="0" w:space="0" w:color="auto"/>
            <w:bottom w:val="none" w:sz="0" w:space="0" w:color="auto"/>
            <w:right w:val="none" w:sz="0" w:space="0" w:color="auto"/>
          </w:divBdr>
        </w:div>
        <w:div w:id="2072583350">
          <w:marLeft w:val="480"/>
          <w:marRight w:val="0"/>
          <w:marTop w:val="0"/>
          <w:marBottom w:val="0"/>
          <w:divBdr>
            <w:top w:val="none" w:sz="0" w:space="0" w:color="auto"/>
            <w:left w:val="none" w:sz="0" w:space="0" w:color="auto"/>
            <w:bottom w:val="none" w:sz="0" w:space="0" w:color="auto"/>
            <w:right w:val="none" w:sz="0" w:space="0" w:color="auto"/>
          </w:divBdr>
        </w:div>
        <w:div w:id="2023043963">
          <w:marLeft w:val="480"/>
          <w:marRight w:val="0"/>
          <w:marTop w:val="0"/>
          <w:marBottom w:val="0"/>
          <w:divBdr>
            <w:top w:val="none" w:sz="0" w:space="0" w:color="auto"/>
            <w:left w:val="none" w:sz="0" w:space="0" w:color="auto"/>
            <w:bottom w:val="none" w:sz="0" w:space="0" w:color="auto"/>
            <w:right w:val="none" w:sz="0" w:space="0" w:color="auto"/>
          </w:divBdr>
        </w:div>
        <w:div w:id="379742273">
          <w:marLeft w:val="480"/>
          <w:marRight w:val="0"/>
          <w:marTop w:val="0"/>
          <w:marBottom w:val="0"/>
          <w:divBdr>
            <w:top w:val="none" w:sz="0" w:space="0" w:color="auto"/>
            <w:left w:val="none" w:sz="0" w:space="0" w:color="auto"/>
            <w:bottom w:val="none" w:sz="0" w:space="0" w:color="auto"/>
            <w:right w:val="none" w:sz="0" w:space="0" w:color="auto"/>
          </w:divBdr>
        </w:div>
        <w:div w:id="1799562826">
          <w:marLeft w:val="480"/>
          <w:marRight w:val="0"/>
          <w:marTop w:val="0"/>
          <w:marBottom w:val="0"/>
          <w:divBdr>
            <w:top w:val="none" w:sz="0" w:space="0" w:color="auto"/>
            <w:left w:val="none" w:sz="0" w:space="0" w:color="auto"/>
            <w:bottom w:val="none" w:sz="0" w:space="0" w:color="auto"/>
            <w:right w:val="none" w:sz="0" w:space="0" w:color="auto"/>
          </w:divBdr>
        </w:div>
        <w:div w:id="369234154">
          <w:marLeft w:val="480"/>
          <w:marRight w:val="0"/>
          <w:marTop w:val="0"/>
          <w:marBottom w:val="0"/>
          <w:divBdr>
            <w:top w:val="none" w:sz="0" w:space="0" w:color="auto"/>
            <w:left w:val="none" w:sz="0" w:space="0" w:color="auto"/>
            <w:bottom w:val="none" w:sz="0" w:space="0" w:color="auto"/>
            <w:right w:val="none" w:sz="0" w:space="0" w:color="auto"/>
          </w:divBdr>
        </w:div>
        <w:div w:id="674112577">
          <w:marLeft w:val="480"/>
          <w:marRight w:val="0"/>
          <w:marTop w:val="0"/>
          <w:marBottom w:val="0"/>
          <w:divBdr>
            <w:top w:val="none" w:sz="0" w:space="0" w:color="auto"/>
            <w:left w:val="none" w:sz="0" w:space="0" w:color="auto"/>
            <w:bottom w:val="none" w:sz="0" w:space="0" w:color="auto"/>
            <w:right w:val="none" w:sz="0" w:space="0" w:color="auto"/>
          </w:divBdr>
        </w:div>
        <w:div w:id="1505240003">
          <w:marLeft w:val="480"/>
          <w:marRight w:val="0"/>
          <w:marTop w:val="0"/>
          <w:marBottom w:val="0"/>
          <w:divBdr>
            <w:top w:val="none" w:sz="0" w:space="0" w:color="auto"/>
            <w:left w:val="none" w:sz="0" w:space="0" w:color="auto"/>
            <w:bottom w:val="none" w:sz="0" w:space="0" w:color="auto"/>
            <w:right w:val="none" w:sz="0" w:space="0" w:color="auto"/>
          </w:divBdr>
        </w:div>
        <w:div w:id="734014999">
          <w:marLeft w:val="480"/>
          <w:marRight w:val="0"/>
          <w:marTop w:val="0"/>
          <w:marBottom w:val="0"/>
          <w:divBdr>
            <w:top w:val="none" w:sz="0" w:space="0" w:color="auto"/>
            <w:left w:val="none" w:sz="0" w:space="0" w:color="auto"/>
            <w:bottom w:val="none" w:sz="0" w:space="0" w:color="auto"/>
            <w:right w:val="none" w:sz="0" w:space="0" w:color="auto"/>
          </w:divBdr>
        </w:div>
        <w:div w:id="2092114677">
          <w:marLeft w:val="480"/>
          <w:marRight w:val="0"/>
          <w:marTop w:val="0"/>
          <w:marBottom w:val="0"/>
          <w:divBdr>
            <w:top w:val="none" w:sz="0" w:space="0" w:color="auto"/>
            <w:left w:val="none" w:sz="0" w:space="0" w:color="auto"/>
            <w:bottom w:val="none" w:sz="0" w:space="0" w:color="auto"/>
            <w:right w:val="none" w:sz="0" w:space="0" w:color="auto"/>
          </w:divBdr>
        </w:div>
        <w:div w:id="1162967498">
          <w:marLeft w:val="480"/>
          <w:marRight w:val="0"/>
          <w:marTop w:val="0"/>
          <w:marBottom w:val="0"/>
          <w:divBdr>
            <w:top w:val="none" w:sz="0" w:space="0" w:color="auto"/>
            <w:left w:val="none" w:sz="0" w:space="0" w:color="auto"/>
            <w:bottom w:val="none" w:sz="0" w:space="0" w:color="auto"/>
            <w:right w:val="none" w:sz="0" w:space="0" w:color="auto"/>
          </w:divBdr>
        </w:div>
        <w:div w:id="292715642">
          <w:marLeft w:val="480"/>
          <w:marRight w:val="0"/>
          <w:marTop w:val="0"/>
          <w:marBottom w:val="0"/>
          <w:divBdr>
            <w:top w:val="none" w:sz="0" w:space="0" w:color="auto"/>
            <w:left w:val="none" w:sz="0" w:space="0" w:color="auto"/>
            <w:bottom w:val="none" w:sz="0" w:space="0" w:color="auto"/>
            <w:right w:val="none" w:sz="0" w:space="0" w:color="auto"/>
          </w:divBdr>
        </w:div>
        <w:div w:id="2031838095">
          <w:marLeft w:val="480"/>
          <w:marRight w:val="0"/>
          <w:marTop w:val="0"/>
          <w:marBottom w:val="0"/>
          <w:divBdr>
            <w:top w:val="none" w:sz="0" w:space="0" w:color="auto"/>
            <w:left w:val="none" w:sz="0" w:space="0" w:color="auto"/>
            <w:bottom w:val="none" w:sz="0" w:space="0" w:color="auto"/>
            <w:right w:val="none" w:sz="0" w:space="0" w:color="auto"/>
          </w:divBdr>
        </w:div>
        <w:div w:id="1846289167">
          <w:marLeft w:val="480"/>
          <w:marRight w:val="0"/>
          <w:marTop w:val="0"/>
          <w:marBottom w:val="0"/>
          <w:divBdr>
            <w:top w:val="none" w:sz="0" w:space="0" w:color="auto"/>
            <w:left w:val="none" w:sz="0" w:space="0" w:color="auto"/>
            <w:bottom w:val="none" w:sz="0" w:space="0" w:color="auto"/>
            <w:right w:val="none" w:sz="0" w:space="0" w:color="auto"/>
          </w:divBdr>
        </w:div>
        <w:div w:id="961182567">
          <w:marLeft w:val="480"/>
          <w:marRight w:val="0"/>
          <w:marTop w:val="0"/>
          <w:marBottom w:val="0"/>
          <w:divBdr>
            <w:top w:val="none" w:sz="0" w:space="0" w:color="auto"/>
            <w:left w:val="none" w:sz="0" w:space="0" w:color="auto"/>
            <w:bottom w:val="none" w:sz="0" w:space="0" w:color="auto"/>
            <w:right w:val="none" w:sz="0" w:space="0" w:color="auto"/>
          </w:divBdr>
        </w:div>
        <w:div w:id="1319772432">
          <w:marLeft w:val="480"/>
          <w:marRight w:val="0"/>
          <w:marTop w:val="0"/>
          <w:marBottom w:val="0"/>
          <w:divBdr>
            <w:top w:val="none" w:sz="0" w:space="0" w:color="auto"/>
            <w:left w:val="none" w:sz="0" w:space="0" w:color="auto"/>
            <w:bottom w:val="none" w:sz="0" w:space="0" w:color="auto"/>
            <w:right w:val="none" w:sz="0" w:space="0" w:color="auto"/>
          </w:divBdr>
        </w:div>
        <w:div w:id="1507787488">
          <w:marLeft w:val="480"/>
          <w:marRight w:val="0"/>
          <w:marTop w:val="0"/>
          <w:marBottom w:val="0"/>
          <w:divBdr>
            <w:top w:val="none" w:sz="0" w:space="0" w:color="auto"/>
            <w:left w:val="none" w:sz="0" w:space="0" w:color="auto"/>
            <w:bottom w:val="none" w:sz="0" w:space="0" w:color="auto"/>
            <w:right w:val="none" w:sz="0" w:space="0" w:color="auto"/>
          </w:divBdr>
        </w:div>
        <w:div w:id="145828691">
          <w:marLeft w:val="480"/>
          <w:marRight w:val="0"/>
          <w:marTop w:val="0"/>
          <w:marBottom w:val="0"/>
          <w:divBdr>
            <w:top w:val="none" w:sz="0" w:space="0" w:color="auto"/>
            <w:left w:val="none" w:sz="0" w:space="0" w:color="auto"/>
            <w:bottom w:val="none" w:sz="0" w:space="0" w:color="auto"/>
            <w:right w:val="none" w:sz="0" w:space="0" w:color="auto"/>
          </w:divBdr>
        </w:div>
        <w:div w:id="85662769">
          <w:marLeft w:val="480"/>
          <w:marRight w:val="0"/>
          <w:marTop w:val="0"/>
          <w:marBottom w:val="0"/>
          <w:divBdr>
            <w:top w:val="none" w:sz="0" w:space="0" w:color="auto"/>
            <w:left w:val="none" w:sz="0" w:space="0" w:color="auto"/>
            <w:bottom w:val="none" w:sz="0" w:space="0" w:color="auto"/>
            <w:right w:val="none" w:sz="0" w:space="0" w:color="auto"/>
          </w:divBdr>
        </w:div>
        <w:div w:id="926814434">
          <w:marLeft w:val="480"/>
          <w:marRight w:val="0"/>
          <w:marTop w:val="0"/>
          <w:marBottom w:val="0"/>
          <w:divBdr>
            <w:top w:val="none" w:sz="0" w:space="0" w:color="auto"/>
            <w:left w:val="none" w:sz="0" w:space="0" w:color="auto"/>
            <w:bottom w:val="none" w:sz="0" w:space="0" w:color="auto"/>
            <w:right w:val="none" w:sz="0" w:space="0" w:color="auto"/>
          </w:divBdr>
        </w:div>
        <w:div w:id="1425421642">
          <w:marLeft w:val="480"/>
          <w:marRight w:val="0"/>
          <w:marTop w:val="0"/>
          <w:marBottom w:val="0"/>
          <w:divBdr>
            <w:top w:val="none" w:sz="0" w:space="0" w:color="auto"/>
            <w:left w:val="none" w:sz="0" w:space="0" w:color="auto"/>
            <w:bottom w:val="none" w:sz="0" w:space="0" w:color="auto"/>
            <w:right w:val="none" w:sz="0" w:space="0" w:color="auto"/>
          </w:divBdr>
        </w:div>
        <w:div w:id="1896550733">
          <w:marLeft w:val="480"/>
          <w:marRight w:val="0"/>
          <w:marTop w:val="0"/>
          <w:marBottom w:val="0"/>
          <w:divBdr>
            <w:top w:val="none" w:sz="0" w:space="0" w:color="auto"/>
            <w:left w:val="none" w:sz="0" w:space="0" w:color="auto"/>
            <w:bottom w:val="none" w:sz="0" w:space="0" w:color="auto"/>
            <w:right w:val="none" w:sz="0" w:space="0" w:color="auto"/>
          </w:divBdr>
        </w:div>
        <w:div w:id="1099832934">
          <w:marLeft w:val="480"/>
          <w:marRight w:val="0"/>
          <w:marTop w:val="0"/>
          <w:marBottom w:val="0"/>
          <w:divBdr>
            <w:top w:val="none" w:sz="0" w:space="0" w:color="auto"/>
            <w:left w:val="none" w:sz="0" w:space="0" w:color="auto"/>
            <w:bottom w:val="none" w:sz="0" w:space="0" w:color="auto"/>
            <w:right w:val="none" w:sz="0" w:space="0" w:color="auto"/>
          </w:divBdr>
        </w:div>
      </w:divsChild>
    </w:div>
    <w:div w:id="964195620">
      <w:bodyDiv w:val="1"/>
      <w:marLeft w:val="0"/>
      <w:marRight w:val="0"/>
      <w:marTop w:val="0"/>
      <w:marBottom w:val="0"/>
      <w:divBdr>
        <w:top w:val="none" w:sz="0" w:space="0" w:color="auto"/>
        <w:left w:val="none" w:sz="0" w:space="0" w:color="auto"/>
        <w:bottom w:val="none" w:sz="0" w:space="0" w:color="auto"/>
        <w:right w:val="none" w:sz="0" w:space="0" w:color="auto"/>
      </w:divBdr>
    </w:div>
    <w:div w:id="966617718">
      <w:bodyDiv w:val="1"/>
      <w:marLeft w:val="0"/>
      <w:marRight w:val="0"/>
      <w:marTop w:val="0"/>
      <w:marBottom w:val="0"/>
      <w:divBdr>
        <w:top w:val="none" w:sz="0" w:space="0" w:color="auto"/>
        <w:left w:val="none" w:sz="0" w:space="0" w:color="auto"/>
        <w:bottom w:val="none" w:sz="0" w:space="0" w:color="auto"/>
        <w:right w:val="none" w:sz="0" w:space="0" w:color="auto"/>
      </w:divBdr>
    </w:div>
    <w:div w:id="966622766">
      <w:bodyDiv w:val="1"/>
      <w:marLeft w:val="0"/>
      <w:marRight w:val="0"/>
      <w:marTop w:val="0"/>
      <w:marBottom w:val="0"/>
      <w:divBdr>
        <w:top w:val="none" w:sz="0" w:space="0" w:color="auto"/>
        <w:left w:val="none" w:sz="0" w:space="0" w:color="auto"/>
        <w:bottom w:val="none" w:sz="0" w:space="0" w:color="auto"/>
        <w:right w:val="none" w:sz="0" w:space="0" w:color="auto"/>
      </w:divBdr>
    </w:div>
    <w:div w:id="967470536">
      <w:bodyDiv w:val="1"/>
      <w:marLeft w:val="0"/>
      <w:marRight w:val="0"/>
      <w:marTop w:val="0"/>
      <w:marBottom w:val="0"/>
      <w:divBdr>
        <w:top w:val="none" w:sz="0" w:space="0" w:color="auto"/>
        <w:left w:val="none" w:sz="0" w:space="0" w:color="auto"/>
        <w:bottom w:val="none" w:sz="0" w:space="0" w:color="auto"/>
        <w:right w:val="none" w:sz="0" w:space="0" w:color="auto"/>
      </w:divBdr>
    </w:div>
    <w:div w:id="968586499">
      <w:bodyDiv w:val="1"/>
      <w:marLeft w:val="0"/>
      <w:marRight w:val="0"/>
      <w:marTop w:val="0"/>
      <w:marBottom w:val="0"/>
      <w:divBdr>
        <w:top w:val="none" w:sz="0" w:space="0" w:color="auto"/>
        <w:left w:val="none" w:sz="0" w:space="0" w:color="auto"/>
        <w:bottom w:val="none" w:sz="0" w:space="0" w:color="auto"/>
        <w:right w:val="none" w:sz="0" w:space="0" w:color="auto"/>
      </w:divBdr>
    </w:div>
    <w:div w:id="978146644">
      <w:bodyDiv w:val="1"/>
      <w:marLeft w:val="0"/>
      <w:marRight w:val="0"/>
      <w:marTop w:val="0"/>
      <w:marBottom w:val="0"/>
      <w:divBdr>
        <w:top w:val="none" w:sz="0" w:space="0" w:color="auto"/>
        <w:left w:val="none" w:sz="0" w:space="0" w:color="auto"/>
        <w:bottom w:val="none" w:sz="0" w:space="0" w:color="auto"/>
        <w:right w:val="none" w:sz="0" w:space="0" w:color="auto"/>
      </w:divBdr>
    </w:div>
    <w:div w:id="984703512">
      <w:bodyDiv w:val="1"/>
      <w:marLeft w:val="0"/>
      <w:marRight w:val="0"/>
      <w:marTop w:val="0"/>
      <w:marBottom w:val="0"/>
      <w:divBdr>
        <w:top w:val="none" w:sz="0" w:space="0" w:color="auto"/>
        <w:left w:val="none" w:sz="0" w:space="0" w:color="auto"/>
        <w:bottom w:val="none" w:sz="0" w:space="0" w:color="auto"/>
        <w:right w:val="none" w:sz="0" w:space="0" w:color="auto"/>
      </w:divBdr>
    </w:div>
    <w:div w:id="987128574">
      <w:bodyDiv w:val="1"/>
      <w:marLeft w:val="0"/>
      <w:marRight w:val="0"/>
      <w:marTop w:val="0"/>
      <w:marBottom w:val="0"/>
      <w:divBdr>
        <w:top w:val="none" w:sz="0" w:space="0" w:color="auto"/>
        <w:left w:val="none" w:sz="0" w:space="0" w:color="auto"/>
        <w:bottom w:val="none" w:sz="0" w:space="0" w:color="auto"/>
        <w:right w:val="none" w:sz="0" w:space="0" w:color="auto"/>
      </w:divBdr>
    </w:div>
    <w:div w:id="996230683">
      <w:bodyDiv w:val="1"/>
      <w:marLeft w:val="0"/>
      <w:marRight w:val="0"/>
      <w:marTop w:val="0"/>
      <w:marBottom w:val="0"/>
      <w:divBdr>
        <w:top w:val="none" w:sz="0" w:space="0" w:color="auto"/>
        <w:left w:val="none" w:sz="0" w:space="0" w:color="auto"/>
        <w:bottom w:val="none" w:sz="0" w:space="0" w:color="auto"/>
        <w:right w:val="none" w:sz="0" w:space="0" w:color="auto"/>
      </w:divBdr>
    </w:div>
    <w:div w:id="999231279">
      <w:bodyDiv w:val="1"/>
      <w:marLeft w:val="0"/>
      <w:marRight w:val="0"/>
      <w:marTop w:val="0"/>
      <w:marBottom w:val="0"/>
      <w:divBdr>
        <w:top w:val="none" w:sz="0" w:space="0" w:color="auto"/>
        <w:left w:val="none" w:sz="0" w:space="0" w:color="auto"/>
        <w:bottom w:val="none" w:sz="0" w:space="0" w:color="auto"/>
        <w:right w:val="none" w:sz="0" w:space="0" w:color="auto"/>
      </w:divBdr>
    </w:div>
    <w:div w:id="1003705394">
      <w:bodyDiv w:val="1"/>
      <w:marLeft w:val="0"/>
      <w:marRight w:val="0"/>
      <w:marTop w:val="0"/>
      <w:marBottom w:val="0"/>
      <w:divBdr>
        <w:top w:val="none" w:sz="0" w:space="0" w:color="auto"/>
        <w:left w:val="none" w:sz="0" w:space="0" w:color="auto"/>
        <w:bottom w:val="none" w:sz="0" w:space="0" w:color="auto"/>
        <w:right w:val="none" w:sz="0" w:space="0" w:color="auto"/>
      </w:divBdr>
    </w:div>
    <w:div w:id="1005129525">
      <w:bodyDiv w:val="1"/>
      <w:marLeft w:val="0"/>
      <w:marRight w:val="0"/>
      <w:marTop w:val="0"/>
      <w:marBottom w:val="0"/>
      <w:divBdr>
        <w:top w:val="none" w:sz="0" w:space="0" w:color="auto"/>
        <w:left w:val="none" w:sz="0" w:space="0" w:color="auto"/>
        <w:bottom w:val="none" w:sz="0" w:space="0" w:color="auto"/>
        <w:right w:val="none" w:sz="0" w:space="0" w:color="auto"/>
      </w:divBdr>
    </w:div>
    <w:div w:id="1005475739">
      <w:bodyDiv w:val="1"/>
      <w:marLeft w:val="0"/>
      <w:marRight w:val="0"/>
      <w:marTop w:val="0"/>
      <w:marBottom w:val="0"/>
      <w:divBdr>
        <w:top w:val="none" w:sz="0" w:space="0" w:color="auto"/>
        <w:left w:val="none" w:sz="0" w:space="0" w:color="auto"/>
        <w:bottom w:val="none" w:sz="0" w:space="0" w:color="auto"/>
        <w:right w:val="none" w:sz="0" w:space="0" w:color="auto"/>
      </w:divBdr>
    </w:div>
    <w:div w:id="1006324106">
      <w:bodyDiv w:val="1"/>
      <w:marLeft w:val="0"/>
      <w:marRight w:val="0"/>
      <w:marTop w:val="0"/>
      <w:marBottom w:val="0"/>
      <w:divBdr>
        <w:top w:val="none" w:sz="0" w:space="0" w:color="auto"/>
        <w:left w:val="none" w:sz="0" w:space="0" w:color="auto"/>
        <w:bottom w:val="none" w:sz="0" w:space="0" w:color="auto"/>
        <w:right w:val="none" w:sz="0" w:space="0" w:color="auto"/>
      </w:divBdr>
    </w:div>
    <w:div w:id="1011684458">
      <w:bodyDiv w:val="1"/>
      <w:marLeft w:val="0"/>
      <w:marRight w:val="0"/>
      <w:marTop w:val="0"/>
      <w:marBottom w:val="0"/>
      <w:divBdr>
        <w:top w:val="none" w:sz="0" w:space="0" w:color="auto"/>
        <w:left w:val="none" w:sz="0" w:space="0" w:color="auto"/>
        <w:bottom w:val="none" w:sz="0" w:space="0" w:color="auto"/>
        <w:right w:val="none" w:sz="0" w:space="0" w:color="auto"/>
      </w:divBdr>
    </w:div>
    <w:div w:id="1022973992">
      <w:bodyDiv w:val="1"/>
      <w:marLeft w:val="0"/>
      <w:marRight w:val="0"/>
      <w:marTop w:val="0"/>
      <w:marBottom w:val="0"/>
      <w:divBdr>
        <w:top w:val="none" w:sz="0" w:space="0" w:color="auto"/>
        <w:left w:val="none" w:sz="0" w:space="0" w:color="auto"/>
        <w:bottom w:val="none" w:sz="0" w:space="0" w:color="auto"/>
        <w:right w:val="none" w:sz="0" w:space="0" w:color="auto"/>
      </w:divBdr>
      <w:divsChild>
        <w:div w:id="179659740">
          <w:marLeft w:val="480"/>
          <w:marRight w:val="0"/>
          <w:marTop w:val="0"/>
          <w:marBottom w:val="0"/>
          <w:divBdr>
            <w:top w:val="none" w:sz="0" w:space="0" w:color="auto"/>
            <w:left w:val="none" w:sz="0" w:space="0" w:color="auto"/>
            <w:bottom w:val="none" w:sz="0" w:space="0" w:color="auto"/>
            <w:right w:val="none" w:sz="0" w:space="0" w:color="auto"/>
          </w:divBdr>
        </w:div>
        <w:div w:id="1619677160">
          <w:marLeft w:val="480"/>
          <w:marRight w:val="0"/>
          <w:marTop w:val="0"/>
          <w:marBottom w:val="0"/>
          <w:divBdr>
            <w:top w:val="none" w:sz="0" w:space="0" w:color="auto"/>
            <w:left w:val="none" w:sz="0" w:space="0" w:color="auto"/>
            <w:bottom w:val="none" w:sz="0" w:space="0" w:color="auto"/>
            <w:right w:val="none" w:sz="0" w:space="0" w:color="auto"/>
          </w:divBdr>
        </w:div>
        <w:div w:id="2115899734">
          <w:marLeft w:val="480"/>
          <w:marRight w:val="0"/>
          <w:marTop w:val="0"/>
          <w:marBottom w:val="0"/>
          <w:divBdr>
            <w:top w:val="none" w:sz="0" w:space="0" w:color="auto"/>
            <w:left w:val="none" w:sz="0" w:space="0" w:color="auto"/>
            <w:bottom w:val="none" w:sz="0" w:space="0" w:color="auto"/>
            <w:right w:val="none" w:sz="0" w:space="0" w:color="auto"/>
          </w:divBdr>
        </w:div>
        <w:div w:id="1417090559">
          <w:marLeft w:val="480"/>
          <w:marRight w:val="0"/>
          <w:marTop w:val="0"/>
          <w:marBottom w:val="0"/>
          <w:divBdr>
            <w:top w:val="none" w:sz="0" w:space="0" w:color="auto"/>
            <w:left w:val="none" w:sz="0" w:space="0" w:color="auto"/>
            <w:bottom w:val="none" w:sz="0" w:space="0" w:color="auto"/>
            <w:right w:val="none" w:sz="0" w:space="0" w:color="auto"/>
          </w:divBdr>
        </w:div>
        <w:div w:id="842427629">
          <w:marLeft w:val="480"/>
          <w:marRight w:val="0"/>
          <w:marTop w:val="0"/>
          <w:marBottom w:val="0"/>
          <w:divBdr>
            <w:top w:val="none" w:sz="0" w:space="0" w:color="auto"/>
            <w:left w:val="none" w:sz="0" w:space="0" w:color="auto"/>
            <w:bottom w:val="none" w:sz="0" w:space="0" w:color="auto"/>
            <w:right w:val="none" w:sz="0" w:space="0" w:color="auto"/>
          </w:divBdr>
        </w:div>
        <w:div w:id="2020349540">
          <w:marLeft w:val="480"/>
          <w:marRight w:val="0"/>
          <w:marTop w:val="0"/>
          <w:marBottom w:val="0"/>
          <w:divBdr>
            <w:top w:val="none" w:sz="0" w:space="0" w:color="auto"/>
            <w:left w:val="none" w:sz="0" w:space="0" w:color="auto"/>
            <w:bottom w:val="none" w:sz="0" w:space="0" w:color="auto"/>
            <w:right w:val="none" w:sz="0" w:space="0" w:color="auto"/>
          </w:divBdr>
        </w:div>
        <w:div w:id="1693728648">
          <w:marLeft w:val="480"/>
          <w:marRight w:val="0"/>
          <w:marTop w:val="0"/>
          <w:marBottom w:val="0"/>
          <w:divBdr>
            <w:top w:val="none" w:sz="0" w:space="0" w:color="auto"/>
            <w:left w:val="none" w:sz="0" w:space="0" w:color="auto"/>
            <w:bottom w:val="none" w:sz="0" w:space="0" w:color="auto"/>
            <w:right w:val="none" w:sz="0" w:space="0" w:color="auto"/>
          </w:divBdr>
        </w:div>
        <w:div w:id="290674373">
          <w:marLeft w:val="480"/>
          <w:marRight w:val="0"/>
          <w:marTop w:val="0"/>
          <w:marBottom w:val="0"/>
          <w:divBdr>
            <w:top w:val="none" w:sz="0" w:space="0" w:color="auto"/>
            <w:left w:val="none" w:sz="0" w:space="0" w:color="auto"/>
            <w:bottom w:val="none" w:sz="0" w:space="0" w:color="auto"/>
            <w:right w:val="none" w:sz="0" w:space="0" w:color="auto"/>
          </w:divBdr>
        </w:div>
        <w:div w:id="396632037">
          <w:marLeft w:val="480"/>
          <w:marRight w:val="0"/>
          <w:marTop w:val="0"/>
          <w:marBottom w:val="0"/>
          <w:divBdr>
            <w:top w:val="none" w:sz="0" w:space="0" w:color="auto"/>
            <w:left w:val="none" w:sz="0" w:space="0" w:color="auto"/>
            <w:bottom w:val="none" w:sz="0" w:space="0" w:color="auto"/>
            <w:right w:val="none" w:sz="0" w:space="0" w:color="auto"/>
          </w:divBdr>
        </w:div>
        <w:div w:id="544374142">
          <w:marLeft w:val="480"/>
          <w:marRight w:val="0"/>
          <w:marTop w:val="0"/>
          <w:marBottom w:val="0"/>
          <w:divBdr>
            <w:top w:val="none" w:sz="0" w:space="0" w:color="auto"/>
            <w:left w:val="none" w:sz="0" w:space="0" w:color="auto"/>
            <w:bottom w:val="none" w:sz="0" w:space="0" w:color="auto"/>
            <w:right w:val="none" w:sz="0" w:space="0" w:color="auto"/>
          </w:divBdr>
        </w:div>
        <w:div w:id="999577356">
          <w:marLeft w:val="480"/>
          <w:marRight w:val="0"/>
          <w:marTop w:val="0"/>
          <w:marBottom w:val="0"/>
          <w:divBdr>
            <w:top w:val="none" w:sz="0" w:space="0" w:color="auto"/>
            <w:left w:val="none" w:sz="0" w:space="0" w:color="auto"/>
            <w:bottom w:val="none" w:sz="0" w:space="0" w:color="auto"/>
            <w:right w:val="none" w:sz="0" w:space="0" w:color="auto"/>
          </w:divBdr>
        </w:div>
        <w:div w:id="68889513">
          <w:marLeft w:val="480"/>
          <w:marRight w:val="0"/>
          <w:marTop w:val="0"/>
          <w:marBottom w:val="0"/>
          <w:divBdr>
            <w:top w:val="none" w:sz="0" w:space="0" w:color="auto"/>
            <w:left w:val="none" w:sz="0" w:space="0" w:color="auto"/>
            <w:bottom w:val="none" w:sz="0" w:space="0" w:color="auto"/>
            <w:right w:val="none" w:sz="0" w:space="0" w:color="auto"/>
          </w:divBdr>
        </w:div>
        <w:div w:id="20671342">
          <w:marLeft w:val="480"/>
          <w:marRight w:val="0"/>
          <w:marTop w:val="0"/>
          <w:marBottom w:val="0"/>
          <w:divBdr>
            <w:top w:val="none" w:sz="0" w:space="0" w:color="auto"/>
            <w:left w:val="none" w:sz="0" w:space="0" w:color="auto"/>
            <w:bottom w:val="none" w:sz="0" w:space="0" w:color="auto"/>
            <w:right w:val="none" w:sz="0" w:space="0" w:color="auto"/>
          </w:divBdr>
        </w:div>
        <w:div w:id="199904852">
          <w:marLeft w:val="480"/>
          <w:marRight w:val="0"/>
          <w:marTop w:val="0"/>
          <w:marBottom w:val="0"/>
          <w:divBdr>
            <w:top w:val="none" w:sz="0" w:space="0" w:color="auto"/>
            <w:left w:val="none" w:sz="0" w:space="0" w:color="auto"/>
            <w:bottom w:val="none" w:sz="0" w:space="0" w:color="auto"/>
            <w:right w:val="none" w:sz="0" w:space="0" w:color="auto"/>
          </w:divBdr>
        </w:div>
        <w:div w:id="696739651">
          <w:marLeft w:val="480"/>
          <w:marRight w:val="0"/>
          <w:marTop w:val="0"/>
          <w:marBottom w:val="0"/>
          <w:divBdr>
            <w:top w:val="none" w:sz="0" w:space="0" w:color="auto"/>
            <w:left w:val="none" w:sz="0" w:space="0" w:color="auto"/>
            <w:bottom w:val="none" w:sz="0" w:space="0" w:color="auto"/>
            <w:right w:val="none" w:sz="0" w:space="0" w:color="auto"/>
          </w:divBdr>
        </w:div>
        <w:div w:id="1170296611">
          <w:marLeft w:val="480"/>
          <w:marRight w:val="0"/>
          <w:marTop w:val="0"/>
          <w:marBottom w:val="0"/>
          <w:divBdr>
            <w:top w:val="none" w:sz="0" w:space="0" w:color="auto"/>
            <w:left w:val="none" w:sz="0" w:space="0" w:color="auto"/>
            <w:bottom w:val="none" w:sz="0" w:space="0" w:color="auto"/>
            <w:right w:val="none" w:sz="0" w:space="0" w:color="auto"/>
          </w:divBdr>
        </w:div>
        <w:div w:id="1456212673">
          <w:marLeft w:val="480"/>
          <w:marRight w:val="0"/>
          <w:marTop w:val="0"/>
          <w:marBottom w:val="0"/>
          <w:divBdr>
            <w:top w:val="none" w:sz="0" w:space="0" w:color="auto"/>
            <w:left w:val="none" w:sz="0" w:space="0" w:color="auto"/>
            <w:bottom w:val="none" w:sz="0" w:space="0" w:color="auto"/>
            <w:right w:val="none" w:sz="0" w:space="0" w:color="auto"/>
          </w:divBdr>
        </w:div>
        <w:div w:id="220529934">
          <w:marLeft w:val="480"/>
          <w:marRight w:val="0"/>
          <w:marTop w:val="0"/>
          <w:marBottom w:val="0"/>
          <w:divBdr>
            <w:top w:val="none" w:sz="0" w:space="0" w:color="auto"/>
            <w:left w:val="none" w:sz="0" w:space="0" w:color="auto"/>
            <w:bottom w:val="none" w:sz="0" w:space="0" w:color="auto"/>
            <w:right w:val="none" w:sz="0" w:space="0" w:color="auto"/>
          </w:divBdr>
        </w:div>
        <w:div w:id="1043284939">
          <w:marLeft w:val="480"/>
          <w:marRight w:val="0"/>
          <w:marTop w:val="0"/>
          <w:marBottom w:val="0"/>
          <w:divBdr>
            <w:top w:val="none" w:sz="0" w:space="0" w:color="auto"/>
            <w:left w:val="none" w:sz="0" w:space="0" w:color="auto"/>
            <w:bottom w:val="none" w:sz="0" w:space="0" w:color="auto"/>
            <w:right w:val="none" w:sz="0" w:space="0" w:color="auto"/>
          </w:divBdr>
        </w:div>
        <w:div w:id="1107457994">
          <w:marLeft w:val="480"/>
          <w:marRight w:val="0"/>
          <w:marTop w:val="0"/>
          <w:marBottom w:val="0"/>
          <w:divBdr>
            <w:top w:val="none" w:sz="0" w:space="0" w:color="auto"/>
            <w:left w:val="none" w:sz="0" w:space="0" w:color="auto"/>
            <w:bottom w:val="none" w:sz="0" w:space="0" w:color="auto"/>
            <w:right w:val="none" w:sz="0" w:space="0" w:color="auto"/>
          </w:divBdr>
        </w:div>
        <w:div w:id="206721651">
          <w:marLeft w:val="480"/>
          <w:marRight w:val="0"/>
          <w:marTop w:val="0"/>
          <w:marBottom w:val="0"/>
          <w:divBdr>
            <w:top w:val="none" w:sz="0" w:space="0" w:color="auto"/>
            <w:left w:val="none" w:sz="0" w:space="0" w:color="auto"/>
            <w:bottom w:val="none" w:sz="0" w:space="0" w:color="auto"/>
            <w:right w:val="none" w:sz="0" w:space="0" w:color="auto"/>
          </w:divBdr>
        </w:div>
        <w:div w:id="57561037">
          <w:marLeft w:val="480"/>
          <w:marRight w:val="0"/>
          <w:marTop w:val="0"/>
          <w:marBottom w:val="0"/>
          <w:divBdr>
            <w:top w:val="none" w:sz="0" w:space="0" w:color="auto"/>
            <w:left w:val="none" w:sz="0" w:space="0" w:color="auto"/>
            <w:bottom w:val="none" w:sz="0" w:space="0" w:color="auto"/>
            <w:right w:val="none" w:sz="0" w:space="0" w:color="auto"/>
          </w:divBdr>
        </w:div>
        <w:div w:id="2136479736">
          <w:marLeft w:val="480"/>
          <w:marRight w:val="0"/>
          <w:marTop w:val="0"/>
          <w:marBottom w:val="0"/>
          <w:divBdr>
            <w:top w:val="none" w:sz="0" w:space="0" w:color="auto"/>
            <w:left w:val="none" w:sz="0" w:space="0" w:color="auto"/>
            <w:bottom w:val="none" w:sz="0" w:space="0" w:color="auto"/>
            <w:right w:val="none" w:sz="0" w:space="0" w:color="auto"/>
          </w:divBdr>
        </w:div>
        <w:div w:id="1513951901">
          <w:marLeft w:val="480"/>
          <w:marRight w:val="0"/>
          <w:marTop w:val="0"/>
          <w:marBottom w:val="0"/>
          <w:divBdr>
            <w:top w:val="none" w:sz="0" w:space="0" w:color="auto"/>
            <w:left w:val="none" w:sz="0" w:space="0" w:color="auto"/>
            <w:bottom w:val="none" w:sz="0" w:space="0" w:color="auto"/>
            <w:right w:val="none" w:sz="0" w:space="0" w:color="auto"/>
          </w:divBdr>
        </w:div>
        <w:div w:id="1725369752">
          <w:marLeft w:val="480"/>
          <w:marRight w:val="0"/>
          <w:marTop w:val="0"/>
          <w:marBottom w:val="0"/>
          <w:divBdr>
            <w:top w:val="none" w:sz="0" w:space="0" w:color="auto"/>
            <w:left w:val="none" w:sz="0" w:space="0" w:color="auto"/>
            <w:bottom w:val="none" w:sz="0" w:space="0" w:color="auto"/>
            <w:right w:val="none" w:sz="0" w:space="0" w:color="auto"/>
          </w:divBdr>
        </w:div>
        <w:div w:id="657076066">
          <w:marLeft w:val="480"/>
          <w:marRight w:val="0"/>
          <w:marTop w:val="0"/>
          <w:marBottom w:val="0"/>
          <w:divBdr>
            <w:top w:val="none" w:sz="0" w:space="0" w:color="auto"/>
            <w:left w:val="none" w:sz="0" w:space="0" w:color="auto"/>
            <w:bottom w:val="none" w:sz="0" w:space="0" w:color="auto"/>
            <w:right w:val="none" w:sz="0" w:space="0" w:color="auto"/>
          </w:divBdr>
        </w:div>
        <w:div w:id="468058616">
          <w:marLeft w:val="480"/>
          <w:marRight w:val="0"/>
          <w:marTop w:val="0"/>
          <w:marBottom w:val="0"/>
          <w:divBdr>
            <w:top w:val="none" w:sz="0" w:space="0" w:color="auto"/>
            <w:left w:val="none" w:sz="0" w:space="0" w:color="auto"/>
            <w:bottom w:val="none" w:sz="0" w:space="0" w:color="auto"/>
            <w:right w:val="none" w:sz="0" w:space="0" w:color="auto"/>
          </w:divBdr>
        </w:div>
        <w:div w:id="991837766">
          <w:marLeft w:val="480"/>
          <w:marRight w:val="0"/>
          <w:marTop w:val="0"/>
          <w:marBottom w:val="0"/>
          <w:divBdr>
            <w:top w:val="none" w:sz="0" w:space="0" w:color="auto"/>
            <w:left w:val="none" w:sz="0" w:space="0" w:color="auto"/>
            <w:bottom w:val="none" w:sz="0" w:space="0" w:color="auto"/>
            <w:right w:val="none" w:sz="0" w:space="0" w:color="auto"/>
          </w:divBdr>
        </w:div>
        <w:div w:id="1584141777">
          <w:marLeft w:val="480"/>
          <w:marRight w:val="0"/>
          <w:marTop w:val="0"/>
          <w:marBottom w:val="0"/>
          <w:divBdr>
            <w:top w:val="none" w:sz="0" w:space="0" w:color="auto"/>
            <w:left w:val="none" w:sz="0" w:space="0" w:color="auto"/>
            <w:bottom w:val="none" w:sz="0" w:space="0" w:color="auto"/>
            <w:right w:val="none" w:sz="0" w:space="0" w:color="auto"/>
          </w:divBdr>
        </w:div>
        <w:div w:id="281886235">
          <w:marLeft w:val="480"/>
          <w:marRight w:val="0"/>
          <w:marTop w:val="0"/>
          <w:marBottom w:val="0"/>
          <w:divBdr>
            <w:top w:val="none" w:sz="0" w:space="0" w:color="auto"/>
            <w:left w:val="none" w:sz="0" w:space="0" w:color="auto"/>
            <w:bottom w:val="none" w:sz="0" w:space="0" w:color="auto"/>
            <w:right w:val="none" w:sz="0" w:space="0" w:color="auto"/>
          </w:divBdr>
        </w:div>
        <w:div w:id="1173568552">
          <w:marLeft w:val="480"/>
          <w:marRight w:val="0"/>
          <w:marTop w:val="0"/>
          <w:marBottom w:val="0"/>
          <w:divBdr>
            <w:top w:val="none" w:sz="0" w:space="0" w:color="auto"/>
            <w:left w:val="none" w:sz="0" w:space="0" w:color="auto"/>
            <w:bottom w:val="none" w:sz="0" w:space="0" w:color="auto"/>
            <w:right w:val="none" w:sz="0" w:space="0" w:color="auto"/>
          </w:divBdr>
        </w:div>
        <w:div w:id="1244293315">
          <w:marLeft w:val="480"/>
          <w:marRight w:val="0"/>
          <w:marTop w:val="0"/>
          <w:marBottom w:val="0"/>
          <w:divBdr>
            <w:top w:val="none" w:sz="0" w:space="0" w:color="auto"/>
            <w:left w:val="none" w:sz="0" w:space="0" w:color="auto"/>
            <w:bottom w:val="none" w:sz="0" w:space="0" w:color="auto"/>
            <w:right w:val="none" w:sz="0" w:space="0" w:color="auto"/>
          </w:divBdr>
        </w:div>
        <w:div w:id="1509324067">
          <w:marLeft w:val="480"/>
          <w:marRight w:val="0"/>
          <w:marTop w:val="0"/>
          <w:marBottom w:val="0"/>
          <w:divBdr>
            <w:top w:val="none" w:sz="0" w:space="0" w:color="auto"/>
            <w:left w:val="none" w:sz="0" w:space="0" w:color="auto"/>
            <w:bottom w:val="none" w:sz="0" w:space="0" w:color="auto"/>
            <w:right w:val="none" w:sz="0" w:space="0" w:color="auto"/>
          </w:divBdr>
        </w:div>
        <w:div w:id="682127857">
          <w:marLeft w:val="480"/>
          <w:marRight w:val="0"/>
          <w:marTop w:val="0"/>
          <w:marBottom w:val="0"/>
          <w:divBdr>
            <w:top w:val="none" w:sz="0" w:space="0" w:color="auto"/>
            <w:left w:val="none" w:sz="0" w:space="0" w:color="auto"/>
            <w:bottom w:val="none" w:sz="0" w:space="0" w:color="auto"/>
            <w:right w:val="none" w:sz="0" w:space="0" w:color="auto"/>
          </w:divBdr>
        </w:div>
        <w:div w:id="1394620450">
          <w:marLeft w:val="480"/>
          <w:marRight w:val="0"/>
          <w:marTop w:val="0"/>
          <w:marBottom w:val="0"/>
          <w:divBdr>
            <w:top w:val="none" w:sz="0" w:space="0" w:color="auto"/>
            <w:left w:val="none" w:sz="0" w:space="0" w:color="auto"/>
            <w:bottom w:val="none" w:sz="0" w:space="0" w:color="auto"/>
            <w:right w:val="none" w:sz="0" w:space="0" w:color="auto"/>
          </w:divBdr>
        </w:div>
        <w:div w:id="1095318926">
          <w:marLeft w:val="480"/>
          <w:marRight w:val="0"/>
          <w:marTop w:val="0"/>
          <w:marBottom w:val="0"/>
          <w:divBdr>
            <w:top w:val="none" w:sz="0" w:space="0" w:color="auto"/>
            <w:left w:val="none" w:sz="0" w:space="0" w:color="auto"/>
            <w:bottom w:val="none" w:sz="0" w:space="0" w:color="auto"/>
            <w:right w:val="none" w:sz="0" w:space="0" w:color="auto"/>
          </w:divBdr>
        </w:div>
        <w:div w:id="261840137">
          <w:marLeft w:val="480"/>
          <w:marRight w:val="0"/>
          <w:marTop w:val="0"/>
          <w:marBottom w:val="0"/>
          <w:divBdr>
            <w:top w:val="none" w:sz="0" w:space="0" w:color="auto"/>
            <w:left w:val="none" w:sz="0" w:space="0" w:color="auto"/>
            <w:bottom w:val="none" w:sz="0" w:space="0" w:color="auto"/>
            <w:right w:val="none" w:sz="0" w:space="0" w:color="auto"/>
          </w:divBdr>
        </w:div>
        <w:div w:id="2142528548">
          <w:marLeft w:val="480"/>
          <w:marRight w:val="0"/>
          <w:marTop w:val="0"/>
          <w:marBottom w:val="0"/>
          <w:divBdr>
            <w:top w:val="none" w:sz="0" w:space="0" w:color="auto"/>
            <w:left w:val="none" w:sz="0" w:space="0" w:color="auto"/>
            <w:bottom w:val="none" w:sz="0" w:space="0" w:color="auto"/>
            <w:right w:val="none" w:sz="0" w:space="0" w:color="auto"/>
          </w:divBdr>
        </w:div>
        <w:div w:id="2111970661">
          <w:marLeft w:val="480"/>
          <w:marRight w:val="0"/>
          <w:marTop w:val="0"/>
          <w:marBottom w:val="0"/>
          <w:divBdr>
            <w:top w:val="none" w:sz="0" w:space="0" w:color="auto"/>
            <w:left w:val="none" w:sz="0" w:space="0" w:color="auto"/>
            <w:bottom w:val="none" w:sz="0" w:space="0" w:color="auto"/>
            <w:right w:val="none" w:sz="0" w:space="0" w:color="auto"/>
          </w:divBdr>
        </w:div>
        <w:div w:id="1537425008">
          <w:marLeft w:val="480"/>
          <w:marRight w:val="0"/>
          <w:marTop w:val="0"/>
          <w:marBottom w:val="0"/>
          <w:divBdr>
            <w:top w:val="none" w:sz="0" w:space="0" w:color="auto"/>
            <w:left w:val="none" w:sz="0" w:space="0" w:color="auto"/>
            <w:bottom w:val="none" w:sz="0" w:space="0" w:color="auto"/>
            <w:right w:val="none" w:sz="0" w:space="0" w:color="auto"/>
          </w:divBdr>
        </w:div>
      </w:divsChild>
    </w:div>
    <w:div w:id="1024406354">
      <w:bodyDiv w:val="1"/>
      <w:marLeft w:val="0"/>
      <w:marRight w:val="0"/>
      <w:marTop w:val="0"/>
      <w:marBottom w:val="0"/>
      <w:divBdr>
        <w:top w:val="none" w:sz="0" w:space="0" w:color="auto"/>
        <w:left w:val="none" w:sz="0" w:space="0" w:color="auto"/>
        <w:bottom w:val="none" w:sz="0" w:space="0" w:color="auto"/>
        <w:right w:val="none" w:sz="0" w:space="0" w:color="auto"/>
      </w:divBdr>
    </w:div>
    <w:div w:id="1025449706">
      <w:bodyDiv w:val="1"/>
      <w:marLeft w:val="0"/>
      <w:marRight w:val="0"/>
      <w:marTop w:val="0"/>
      <w:marBottom w:val="0"/>
      <w:divBdr>
        <w:top w:val="none" w:sz="0" w:space="0" w:color="auto"/>
        <w:left w:val="none" w:sz="0" w:space="0" w:color="auto"/>
        <w:bottom w:val="none" w:sz="0" w:space="0" w:color="auto"/>
        <w:right w:val="none" w:sz="0" w:space="0" w:color="auto"/>
      </w:divBdr>
    </w:div>
    <w:div w:id="1031301428">
      <w:bodyDiv w:val="1"/>
      <w:marLeft w:val="0"/>
      <w:marRight w:val="0"/>
      <w:marTop w:val="0"/>
      <w:marBottom w:val="0"/>
      <w:divBdr>
        <w:top w:val="none" w:sz="0" w:space="0" w:color="auto"/>
        <w:left w:val="none" w:sz="0" w:space="0" w:color="auto"/>
        <w:bottom w:val="none" w:sz="0" w:space="0" w:color="auto"/>
        <w:right w:val="none" w:sz="0" w:space="0" w:color="auto"/>
      </w:divBdr>
    </w:div>
    <w:div w:id="1032876199">
      <w:bodyDiv w:val="1"/>
      <w:marLeft w:val="0"/>
      <w:marRight w:val="0"/>
      <w:marTop w:val="0"/>
      <w:marBottom w:val="0"/>
      <w:divBdr>
        <w:top w:val="none" w:sz="0" w:space="0" w:color="auto"/>
        <w:left w:val="none" w:sz="0" w:space="0" w:color="auto"/>
        <w:bottom w:val="none" w:sz="0" w:space="0" w:color="auto"/>
        <w:right w:val="none" w:sz="0" w:space="0" w:color="auto"/>
      </w:divBdr>
      <w:divsChild>
        <w:div w:id="1646737876">
          <w:marLeft w:val="480"/>
          <w:marRight w:val="0"/>
          <w:marTop w:val="0"/>
          <w:marBottom w:val="0"/>
          <w:divBdr>
            <w:top w:val="none" w:sz="0" w:space="0" w:color="auto"/>
            <w:left w:val="none" w:sz="0" w:space="0" w:color="auto"/>
            <w:bottom w:val="none" w:sz="0" w:space="0" w:color="auto"/>
            <w:right w:val="none" w:sz="0" w:space="0" w:color="auto"/>
          </w:divBdr>
        </w:div>
        <w:div w:id="1741436804">
          <w:marLeft w:val="480"/>
          <w:marRight w:val="0"/>
          <w:marTop w:val="0"/>
          <w:marBottom w:val="0"/>
          <w:divBdr>
            <w:top w:val="none" w:sz="0" w:space="0" w:color="auto"/>
            <w:left w:val="none" w:sz="0" w:space="0" w:color="auto"/>
            <w:bottom w:val="none" w:sz="0" w:space="0" w:color="auto"/>
            <w:right w:val="none" w:sz="0" w:space="0" w:color="auto"/>
          </w:divBdr>
        </w:div>
        <w:div w:id="2059432481">
          <w:marLeft w:val="480"/>
          <w:marRight w:val="0"/>
          <w:marTop w:val="0"/>
          <w:marBottom w:val="0"/>
          <w:divBdr>
            <w:top w:val="none" w:sz="0" w:space="0" w:color="auto"/>
            <w:left w:val="none" w:sz="0" w:space="0" w:color="auto"/>
            <w:bottom w:val="none" w:sz="0" w:space="0" w:color="auto"/>
            <w:right w:val="none" w:sz="0" w:space="0" w:color="auto"/>
          </w:divBdr>
        </w:div>
        <w:div w:id="1675838901">
          <w:marLeft w:val="480"/>
          <w:marRight w:val="0"/>
          <w:marTop w:val="0"/>
          <w:marBottom w:val="0"/>
          <w:divBdr>
            <w:top w:val="none" w:sz="0" w:space="0" w:color="auto"/>
            <w:left w:val="none" w:sz="0" w:space="0" w:color="auto"/>
            <w:bottom w:val="none" w:sz="0" w:space="0" w:color="auto"/>
            <w:right w:val="none" w:sz="0" w:space="0" w:color="auto"/>
          </w:divBdr>
        </w:div>
        <w:div w:id="1492065098">
          <w:marLeft w:val="480"/>
          <w:marRight w:val="0"/>
          <w:marTop w:val="0"/>
          <w:marBottom w:val="0"/>
          <w:divBdr>
            <w:top w:val="none" w:sz="0" w:space="0" w:color="auto"/>
            <w:left w:val="none" w:sz="0" w:space="0" w:color="auto"/>
            <w:bottom w:val="none" w:sz="0" w:space="0" w:color="auto"/>
            <w:right w:val="none" w:sz="0" w:space="0" w:color="auto"/>
          </w:divBdr>
        </w:div>
        <w:div w:id="826092494">
          <w:marLeft w:val="480"/>
          <w:marRight w:val="0"/>
          <w:marTop w:val="0"/>
          <w:marBottom w:val="0"/>
          <w:divBdr>
            <w:top w:val="none" w:sz="0" w:space="0" w:color="auto"/>
            <w:left w:val="none" w:sz="0" w:space="0" w:color="auto"/>
            <w:bottom w:val="none" w:sz="0" w:space="0" w:color="auto"/>
            <w:right w:val="none" w:sz="0" w:space="0" w:color="auto"/>
          </w:divBdr>
        </w:div>
        <w:div w:id="1085612183">
          <w:marLeft w:val="480"/>
          <w:marRight w:val="0"/>
          <w:marTop w:val="0"/>
          <w:marBottom w:val="0"/>
          <w:divBdr>
            <w:top w:val="none" w:sz="0" w:space="0" w:color="auto"/>
            <w:left w:val="none" w:sz="0" w:space="0" w:color="auto"/>
            <w:bottom w:val="none" w:sz="0" w:space="0" w:color="auto"/>
            <w:right w:val="none" w:sz="0" w:space="0" w:color="auto"/>
          </w:divBdr>
        </w:div>
        <w:div w:id="353069650">
          <w:marLeft w:val="480"/>
          <w:marRight w:val="0"/>
          <w:marTop w:val="0"/>
          <w:marBottom w:val="0"/>
          <w:divBdr>
            <w:top w:val="none" w:sz="0" w:space="0" w:color="auto"/>
            <w:left w:val="none" w:sz="0" w:space="0" w:color="auto"/>
            <w:bottom w:val="none" w:sz="0" w:space="0" w:color="auto"/>
            <w:right w:val="none" w:sz="0" w:space="0" w:color="auto"/>
          </w:divBdr>
        </w:div>
        <w:div w:id="1472674458">
          <w:marLeft w:val="480"/>
          <w:marRight w:val="0"/>
          <w:marTop w:val="0"/>
          <w:marBottom w:val="0"/>
          <w:divBdr>
            <w:top w:val="none" w:sz="0" w:space="0" w:color="auto"/>
            <w:left w:val="none" w:sz="0" w:space="0" w:color="auto"/>
            <w:bottom w:val="none" w:sz="0" w:space="0" w:color="auto"/>
            <w:right w:val="none" w:sz="0" w:space="0" w:color="auto"/>
          </w:divBdr>
        </w:div>
        <w:div w:id="1249849263">
          <w:marLeft w:val="480"/>
          <w:marRight w:val="0"/>
          <w:marTop w:val="0"/>
          <w:marBottom w:val="0"/>
          <w:divBdr>
            <w:top w:val="none" w:sz="0" w:space="0" w:color="auto"/>
            <w:left w:val="none" w:sz="0" w:space="0" w:color="auto"/>
            <w:bottom w:val="none" w:sz="0" w:space="0" w:color="auto"/>
            <w:right w:val="none" w:sz="0" w:space="0" w:color="auto"/>
          </w:divBdr>
        </w:div>
        <w:div w:id="223877750">
          <w:marLeft w:val="480"/>
          <w:marRight w:val="0"/>
          <w:marTop w:val="0"/>
          <w:marBottom w:val="0"/>
          <w:divBdr>
            <w:top w:val="none" w:sz="0" w:space="0" w:color="auto"/>
            <w:left w:val="none" w:sz="0" w:space="0" w:color="auto"/>
            <w:bottom w:val="none" w:sz="0" w:space="0" w:color="auto"/>
            <w:right w:val="none" w:sz="0" w:space="0" w:color="auto"/>
          </w:divBdr>
        </w:div>
        <w:div w:id="323899502">
          <w:marLeft w:val="480"/>
          <w:marRight w:val="0"/>
          <w:marTop w:val="0"/>
          <w:marBottom w:val="0"/>
          <w:divBdr>
            <w:top w:val="none" w:sz="0" w:space="0" w:color="auto"/>
            <w:left w:val="none" w:sz="0" w:space="0" w:color="auto"/>
            <w:bottom w:val="none" w:sz="0" w:space="0" w:color="auto"/>
            <w:right w:val="none" w:sz="0" w:space="0" w:color="auto"/>
          </w:divBdr>
        </w:div>
        <w:div w:id="1571886839">
          <w:marLeft w:val="480"/>
          <w:marRight w:val="0"/>
          <w:marTop w:val="0"/>
          <w:marBottom w:val="0"/>
          <w:divBdr>
            <w:top w:val="none" w:sz="0" w:space="0" w:color="auto"/>
            <w:left w:val="none" w:sz="0" w:space="0" w:color="auto"/>
            <w:bottom w:val="none" w:sz="0" w:space="0" w:color="auto"/>
            <w:right w:val="none" w:sz="0" w:space="0" w:color="auto"/>
          </w:divBdr>
        </w:div>
        <w:div w:id="519507635">
          <w:marLeft w:val="480"/>
          <w:marRight w:val="0"/>
          <w:marTop w:val="0"/>
          <w:marBottom w:val="0"/>
          <w:divBdr>
            <w:top w:val="none" w:sz="0" w:space="0" w:color="auto"/>
            <w:left w:val="none" w:sz="0" w:space="0" w:color="auto"/>
            <w:bottom w:val="none" w:sz="0" w:space="0" w:color="auto"/>
            <w:right w:val="none" w:sz="0" w:space="0" w:color="auto"/>
          </w:divBdr>
        </w:div>
        <w:div w:id="2084594923">
          <w:marLeft w:val="480"/>
          <w:marRight w:val="0"/>
          <w:marTop w:val="0"/>
          <w:marBottom w:val="0"/>
          <w:divBdr>
            <w:top w:val="none" w:sz="0" w:space="0" w:color="auto"/>
            <w:left w:val="none" w:sz="0" w:space="0" w:color="auto"/>
            <w:bottom w:val="none" w:sz="0" w:space="0" w:color="auto"/>
            <w:right w:val="none" w:sz="0" w:space="0" w:color="auto"/>
          </w:divBdr>
        </w:div>
        <w:div w:id="943851458">
          <w:marLeft w:val="480"/>
          <w:marRight w:val="0"/>
          <w:marTop w:val="0"/>
          <w:marBottom w:val="0"/>
          <w:divBdr>
            <w:top w:val="none" w:sz="0" w:space="0" w:color="auto"/>
            <w:left w:val="none" w:sz="0" w:space="0" w:color="auto"/>
            <w:bottom w:val="none" w:sz="0" w:space="0" w:color="auto"/>
            <w:right w:val="none" w:sz="0" w:space="0" w:color="auto"/>
          </w:divBdr>
        </w:div>
        <w:div w:id="1026558275">
          <w:marLeft w:val="480"/>
          <w:marRight w:val="0"/>
          <w:marTop w:val="0"/>
          <w:marBottom w:val="0"/>
          <w:divBdr>
            <w:top w:val="none" w:sz="0" w:space="0" w:color="auto"/>
            <w:left w:val="none" w:sz="0" w:space="0" w:color="auto"/>
            <w:bottom w:val="none" w:sz="0" w:space="0" w:color="auto"/>
            <w:right w:val="none" w:sz="0" w:space="0" w:color="auto"/>
          </w:divBdr>
        </w:div>
        <w:div w:id="844326689">
          <w:marLeft w:val="480"/>
          <w:marRight w:val="0"/>
          <w:marTop w:val="0"/>
          <w:marBottom w:val="0"/>
          <w:divBdr>
            <w:top w:val="none" w:sz="0" w:space="0" w:color="auto"/>
            <w:left w:val="none" w:sz="0" w:space="0" w:color="auto"/>
            <w:bottom w:val="none" w:sz="0" w:space="0" w:color="auto"/>
            <w:right w:val="none" w:sz="0" w:space="0" w:color="auto"/>
          </w:divBdr>
        </w:div>
        <w:div w:id="1165511352">
          <w:marLeft w:val="480"/>
          <w:marRight w:val="0"/>
          <w:marTop w:val="0"/>
          <w:marBottom w:val="0"/>
          <w:divBdr>
            <w:top w:val="none" w:sz="0" w:space="0" w:color="auto"/>
            <w:left w:val="none" w:sz="0" w:space="0" w:color="auto"/>
            <w:bottom w:val="none" w:sz="0" w:space="0" w:color="auto"/>
            <w:right w:val="none" w:sz="0" w:space="0" w:color="auto"/>
          </w:divBdr>
        </w:div>
        <w:div w:id="2119907183">
          <w:marLeft w:val="480"/>
          <w:marRight w:val="0"/>
          <w:marTop w:val="0"/>
          <w:marBottom w:val="0"/>
          <w:divBdr>
            <w:top w:val="none" w:sz="0" w:space="0" w:color="auto"/>
            <w:left w:val="none" w:sz="0" w:space="0" w:color="auto"/>
            <w:bottom w:val="none" w:sz="0" w:space="0" w:color="auto"/>
            <w:right w:val="none" w:sz="0" w:space="0" w:color="auto"/>
          </w:divBdr>
        </w:div>
        <w:div w:id="1704944262">
          <w:marLeft w:val="480"/>
          <w:marRight w:val="0"/>
          <w:marTop w:val="0"/>
          <w:marBottom w:val="0"/>
          <w:divBdr>
            <w:top w:val="none" w:sz="0" w:space="0" w:color="auto"/>
            <w:left w:val="none" w:sz="0" w:space="0" w:color="auto"/>
            <w:bottom w:val="none" w:sz="0" w:space="0" w:color="auto"/>
            <w:right w:val="none" w:sz="0" w:space="0" w:color="auto"/>
          </w:divBdr>
        </w:div>
        <w:div w:id="377169915">
          <w:marLeft w:val="480"/>
          <w:marRight w:val="0"/>
          <w:marTop w:val="0"/>
          <w:marBottom w:val="0"/>
          <w:divBdr>
            <w:top w:val="none" w:sz="0" w:space="0" w:color="auto"/>
            <w:left w:val="none" w:sz="0" w:space="0" w:color="auto"/>
            <w:bottom w:val="none" w:sz="0" w:space="0" w:color="auto"/>
            <w:right w:val="none" w:sz="0" w:space="0" w:color="auto"/>
          </w:divBdr>
        </w:div>
        <w:div w:id="1781290204">
          <w:marLeft w:val="480"/>
          <w:marRight w:val="0"/>
          <w:marTop w:val="0"/>
          <w:marBottom w:val="0"/>
          <w:divBdr>
            <w:top w:val="none" w:sz="0" w:space="0" w:color="auto"/>
            <w:left w:val="none" w:sz="0" w:space="0" w:color="auto"/>
            <w:bottom w:val="none" w:sz="0" w:space="0" w:color="auto"/>
            <w:right w:val="none" w:sz="0" w:space="0" w:color="auto"/>
          </w:divBdr>
        </w:div>
        <w:div w:id="1361593317">
          <w:marLeft w:val="480"/>
          <w:marRight w:val="0"/>
          <w:marTop w:val="0"/>
          <w:marBottom w:val="0"/>
          <w:divBdr>
            <w:top w:val="none" w:sz="0" w:space="0" w:color="auto"/>
            <w:left w:val="none" w:sz="0" w:space="0" w:color="auto"/>
            <w:bottom w:val="none" w:sz="0" w:space="0" w:color="auto"/>
            <w:right w:val="none" w:sz="0" w:space="0" w:color="auto"/>
          </w:divBdr>
        </w:div>
        <w:div w:id="484396670">
          <w:marLeft w:val="480"/>
          <w:marRight w:val="0"/>
          <w:marTop w:val="0"/>
          <w:marBottom w:val="0"/>
          <w:divBdr>
            <w:top w:val="none" w:sz="0" w:space="0" w:color="auto"/>
            <w:left w:val="none" w:sz="0" w:space="0" w:color="auto"/>
            <w:bottom w:val="none" w:sz="0" w:space="0" w:color="auto"/>
            <w:right w:val="none" w:sz="0" w:space="0" w:color="auto"/>
          </w:divBdr>
        </w:div>
        <w:div w:id="619996237">
          <w:marLeft w:val="480"/>
          <w:marRight w:val="0"/>
          <w:marTop w:val="0"/>
          <w:marBottom w:val="0"/>
          <w:divBdr>
            <w:top w:val="none" w:sz="0" w:space="0" w:color="auto"/>
            <w:left w:val="none" w:sz="0" w:space="0" w:color="auto"/>
            <w:bottom w:val="none" w:sz="0" w:space="0" w:color="auto"/>
            <w:right w:val="none" w:sz="0" w:space="0" w:color="auto"/>
          </w:divBdr>
        </w:div>
        <w:div w:id="811022478">
          <w:marLeft w:val="480"/>
          <w:marRight w:val="0"/>
          <w:marTop w:val="0"/>
          <w:marBottom w:val="0"/>
          <w:divBdr>
            <w:top w:val="none" w:sz="0" w:space="0" w:color="auto"/>
            <w:left w:val="none" w:sz="0" w:space="0" w:color="auto"/>
            <w:bottom w:val="none" w:sz="0" w:space="0" w:color="auto"/>
            <w:right w:val="none" w:sz="0" w:space="0" w:color="auto"/>
          </w:divBdr>
        </w:div>
        <w:div w:id="787237049">
          <w:marLeft w:val="480"/>
          <w:marRight w:val="0"/>
          <w:marTop w:val="0"/>
          <w:marBottom w:val="0"/>
          <w:divBdr>
            <w:top w:val="none" w:sz="0" w:space="0" w:color="auto"/>
            <w:left w:val="none" w:sz="0" w:space="0" w:color="auto"/>
            <w:bottom w:val="none" w:sz="0" w:space="0" w:color="auto"/>
            <w:right w:val="none" w:sz="0" w:space="0" w:color="auto"/>
          </w:divBdr>
        </w:div>
        <w:div w:id="396317307">
          <w:marLeft w:val="480"/>
          <w:marRight w:val="0"/>
          <w:marTop w:val="0"/>
          <w:marBottom w:val="0"/>
          <w:divBdr>
            <w:top w:val="none" w:sz="0" w:space="0" w:color="auto"/>
            <w:left w:val="none" w:sz="0" w:space="0" w:color="auto"/>
            <w:bottom w:val="none" w:sz="0" w:space="0" w:color="auto"/>
            <w:right w:val="none" w:sz="0" w:space="0" w:color="auto"/>
          </w:divBdr>
        </w:div>
        <w:div w:id="833378839">
          <w:marLeft w:val="480"/>
          <w:marRight w:val="0"/>
          <w:marTop w:val="0"/>
          <w:marBottom w:val="0"/>
          <w:divBdr>
            <w:top w:val="none" w:sz="0" w:space="0" w:color="auto"/>
            <w:left w:val="none" w:sz="0" w:space="0" w:color="auto"/>
            <w:bottom w:val="none" w:sz="0" w:space="0" w:color="auto"/>
            <w:right w:val="none" w:sz="0" w:space="0" w:color="auto"/>
          </w:divBdr>
        </w:div>
        <w:div w:id="1048530289">
          <w:marLeft w:val="480"/>
          <w:marRight w:val="0"/>
          <w:marTop w:val="0"/>
          <w:marBottom w:val="0"/>
          <w:divBdr>
            <w:top w:val="none" w:sz="0" w:space="0" w:color="auto"/>
            <w:left w:val="none" w:sz="0" w:space="0" w:color="auto"/>
            <w:bottom w:val="none" w:sz="0" w:space="0" w:color="auto"/>
            <w:right w:val="none" w:sz="0" w:space="0" w:color="auto"/>
          </w:divBdr>
        </w:div>
        <w:div w:id="1756047168">
          <w:marLeft w:val="480"/>
          <w:marRight w:val="0"/>
          <w:marTop w:val="0"/>
          <w:marBottom w:val="0"/>
          <w:divBdr>
            <w:top w:val="none" w:sz="0" w:space="0" w:color="auto"/>
            <w:left w:val="none" w:sz="0" w:space="0" w:color="auto"/>
            <w:bottom w:val="none" w:sz="0" w:space="0" w:color="auto"/>
            <w:right w:val="none" w:sz="0" w:space="0" w:color="auto"/>
          </w:divBdr>
        </w:div>
        <w:div w:id="573855531">
          <w:marLeft w:val="480"/>
          <w:marRight w:val="0"/>
          <w:marTop w:val="0"/>
          <w:marBottom w:val="0"/>
          <w:divBdr>
            <w:top w:val="none" w:sz="0" w:space="0" w:color="auto"/>
            <w:left w:val="none" w:sz="0" w:space="0" w:color="auto"/>
            <w:bottom w:val="none" w:sz="0" w:space="0" w:color="auto"/>
            <w:right w:val="none" w:sz="0" w:space="0" w:color="auto"/>
          </w:divBdr>
        </w:div>
        <w:div w:id="1125081516">
          <w:marLeft w:val="480"/>
          <w:marRight w:val="0"/>
          <w:marTop w:val="0"/>
          <w:marBottom w:val="0"/>
          <w:divBdr>
            <w:top w:val="none" w:sz="0" w:space="0" w:color="auto"/>
            <w:left w:val="none" w:sz="0" w:space="0" w:color="auto"/>
            <w:bottom w:val="none" w:sz="0" w:space="0" w:color="auto"/>
            <w:right w:val="none" w:sz="0" w:space="0" w:color="auto"/>
          </w:divBdr>
        </w:div>
        <w:div w:id="468479286">
          <w:marLeft w:val="480"/>
          <w:marRight w:val="0"/>
          <w:marTop w:val="0"/>
          <w:marBottom w:val="0"/>
          <w:divBdr>
            <w:top w:val="none" w:sz="0" w:space="0" w:color="auto"/>
            <w:left w:val="none" w:sz="0" w:space="0" w:color="auto"/>
            <w:bottom w:val="none" w:sz="0" w:space="0" w:color="auto"/>
            <w:right w:val="none" w:sz="0" w:space="0" w:color="auto"/>
          </w:divBdr>
        </w:div>
      </w:divsChild>
    </w:div>
    <w:div w:id="1037967299">
      <w:bodyDiv w:val="1"/>
      <w:marLeft w:val="0"/>
      <w:marRight w:val="0"/>
      <w:marTop w:val="0"/>
      <w:marBottom w:val="0"/>
      <w:divBdr>
        <w:top w:val="none" w:sz="0" w:space="0" w:color="auto"/>
        <w:left w:val="none" w:sz="0" w:space="0" w:color="auto"/>
        <w:bottom w:val="none" w:sz="0" w:space="0" w:color="auto"/>
        <w:right w:val="none" w:sz="0" w:space="0" w:color="auto"/>
      </w:divBdr>
    </w:div>
    <w:div w:id="1040129036">
      <w:bodyDiv w:val="1"/>
      <w:marLeft w:val="0"/>
      <w:marRight w:val="0"/>
      <w:marTop w:val="0"/>
      <w:marBottom w:val="0"/>
      <w:divBdr>
        <w:top w:val="none" w:sz="0" w:space="0" w:color="auto"/>
        <w:left w:val="none" w:sz="0" w:space="0" w:color="auto"/>
        <w:bottom w:val="none" w:sz="0" w:space="0" w:color="auto"/>
        <w:right w:val="none" w:sz="0" w:space="0" w:color="auto"/>
      </w:divBdr>
    </w:div>
    <w:div w:id="1040327018">
      <w:bodyDiv w:val="1"/>
      <w:marLeft w:val="0"/>
      <w:marRight w:val="0"/>
      <w:marTop w:val="0"/>
      <w:marBottom w:val="0"/>
      <w:divBdr>
        <w:top w:val="none" w:sz="0" w:space="0" w:color="auto"/>
        <w:left w:val="none" w:sz="0" w:space="0" w:color="auto"/>
        <w:bottom w:val="none" w:sz="0" w:space="0" w:color="auto"/>
        <w:right w:val="none" w:sz="0" w:space="0" w:color="auto"/>
      </w:divBdr>
    </w:div>
    <w:div w:id="1040591036">
      <w:bodyDiv w:val="1"/>
      <w:marLeft w:val="0"/>
      <w:marRight w:val="0"/>
      <w:marTop w:val="0"/>
      <w:marBottom w:val="0"/>
      <w:divBdr>
        <w:top w:val="none" w:sz="0" w:space="0" w:color="auto"/>
        <w:left w:val="none" w:sz="0" w:space="0" w:color="auto"/>
        <w:bottom w:val="none" w:sz="0" w:space="0" w:color="auto"/>
        <w:right w:val="none" w:sz="0" w:space="0" w:color="auto"/>
      </w:divBdr>
    </w:div>
    <w:div w:id="1041592871">
      <w:bodyDiv w:val="1"/>
      <w:marLeft w:val="0"/>
      <w:marRight w:val="0"/>
      <w:marTop w:val="0"/>
      <w:marBottom w:val="0"/>
      <w:divBdr>
        <w:top w:val="none" w:sz="0" w:space="0" w:color="auto"/>
        <w:left w:val="none" w:sz="0" w:space="0" w:color="auto"/>
        <w:bottom w:val="none" w:sz="0" w:space="0" w:color="auto"/>
        <w:right w:val="none" w:sz="0" w:space="0" w:color="auto"/>
      </w:divBdr>
    </w:div>
    <w:div w:id="1041710275">
      <w:bodyDiv w:val="1"/>
      <w:marLeft w:val="0"/>
      <w:marRight w:val="0"/>
      <w:marTop w:val="0"/>
      <w:marBottom w:val="0"/>
      <w:divBdr>
        <w:top w:val="none" w:sz="0" w:space="0" w:color="auto"/>
        <w:left w:val="none" w:sz="0" w:space="0" w:color="auto"/>
        <w:bottom w:val="none" w:sz="0" w:space="0" w:color="auto"/>
        <w:right w:val="none" w:sz="0" w:space="0" w:color="auto"/>
      </w:divBdr>
    </w:div>
    <w:div w:id="1045789887">
      <w:bodyDiv w:val="1"/>
      <w:marLeft w:val="0"/>
      <w:marRight w:val="0"/>
      <w:marTop w:val="0"/>
      <w:marBottom w:val="0"/>
      <w:divBdr>
        <w:top w:val="none" w:sz="0" w:space="0" w:color="auto"/>
        <w:left w:val="none" w:sz="0" w:space="0" w:color="auto"/>
        <w:bottom w:val="none" w:sz="0" w:space="0" w:color="auto"/>
        <w:right w:val="none" w:sz="0" w:space="0" w:color="auto"/>
      </w:divBdr>
    </w:div>
    <w:div w:id="1051268704">
      <w:bodyDiv w:val="1"/>
      <w:marLeft w:val="0"/>
      <w:marRight w:val="0"/>
      <w:marTop w:val="0"/>
      <w:marBottom w:val="0"/>
      <w:divBdr>
        <w:top w:val="none" w:sz="0" w:space="0" w:color="auto"/>
        <w:left w:val="none" w:sz="0" w:space="0" w:color="auto"/>
        <w:bottom w:val="none" w:sz="0" w:space="0" w:color="auto"/>
        <w:right w:val="none" w:sz="0" w:space="0" w:color="auto"/>
      </w:divBdr>
    </w:div>
    <w:div w:id="1055356209">
      <w:bodyDiv w:val="1"/>
      <w:marLeft w:val="0"/>
      <w:marRight w:val="0"/>
      <w:marTop w:val="0"/>
      <w:marBottom w:val="0"/>
      <w:divBdr>
        <w:top w:val="none" w:sz="0" w:space="0" w:color="auto"/>
        <w:left w:val="none" w:sz="0" w:space="0" w:color="auto"/>
        <w:bottom w:val="none" w:sz="0" w:space="0" w:color="auto"/>
        <w:right w:val="none" w:sz="0" w:space="0" w:color="auto"/>
      </w:divBdr>
    </w:div>
    <w:div w:id="1060330137">
      <w:bodyDiv w:val="1"/>
      <w:marLeft w:val="0"/>
      <w:marRight w:val="0"/>
      <w:marTop w:val="0"/>
      <w:marBottom w:val="0"/>
      <w:divBdr>
        <w:top w:val="none" w:sz="0" w:space="0" w:color="auto"/>
        <w:left w:val="none" w:sz="0" w:space="0" w:color="auto"/>
        <w:bottom w:val="none" w:sz="0" w:space="0" w:color="auto"/>
        <w:right w:val="none" w:sz="0" w:space="0" w:color="auto"/>
      </w:divBdr>
    </w:div>
    <w:div w:id="1061363353">
      <w:bodyDiv w:val="1"/>
      <w:marLeft w:val="0"/>
      <w:marRight w:val="0"/>
      <w:marTop w:val="0"/>
      <w:marBottom w:val="0"/>
      <w:divBdr>
        <w:top w:val="none" w:sz="0" w:space="0" w:color="auto"/>
        <w:left w:val="none" w:sz="0" w:space="0" w:color="auto"/>
        <w:bottom w:val="none" w:sz="0" w:space="0" w:color="auto"/>
        <w:right w:val="none" w:sz="0" w:space="0" w:color="auto"/>
      </w:divBdr>
    </w:div>
    <w:div w:id="1065109375">
      <w:bodyDiv w:val="1"/>
      <w:marLeft w:val="0"/>
      <w:marRight w:val="0"/>
      <w:marTop w:val="0"/>
      <w:marBottom w:val="0"/>
      <w:divBdr>
        <w:top w:val="none" w:sz="0" w:space="0" w:color="auto"/>
        <w:left w:val="none" w:sz="0" w:space="0" w:color="auto"/>
        <w:bottom w:val="none" w:sz="0" w:space="0" w:color="auto"/>
        <w:right w:val="none" w:sz="0" w:space="0" w:color="auto"/>
      </w:divBdr>
    </w:div>
    <w:div w:id="1067647402">
      <w:bodyDiv w:val="1"/>
      <w:marLeft w:val="0"/>
      <w:marRight w:val="0"/>
      <w:marTop w:val="0"/>
      <w:marBottom w:val="0"/>
      <w:divBdr>
        <w:top w:val="none" w:sz="0" w:space="0" w:color="auto"/>
        <w:left w:val="none" w:sz="0" w:space="0" w:color="auto"/>
        <w:bottom w:val="none" w:sz="0" w:space="0" w:color="auto"/>
        <w:right w:val="none" w:sz="0" w:space="0" w:color="auto"/>
      </w:divBdr>
    </w:div>
    <w:div w:id="1070614592">
      <w:bodyDiv w:val="1"/>
      <w:marLeft w:val="0"/>
      <w:marRight w:val="0"/>
      <w:marTop w:val="0"/>
      <w:marBottom w:val="0"/>
      <w:divBdr>
        <w:top w:val="none" w:sz="0" w:space="0" w:color="auto"/>
        <w:left w:val="none" w:sz="0" w:space="0" w:color="auto"/>
        <w:bottom w:val="none" w:sz="0" w:space="0" w:color="auto"/>
        <w:right w:val="none" w:sz="0" w:space="0" w:color="auto"/>
      </w:divBdr>
    </w:div>
    <w:div w:id="1074085721">
      <w:bodyDiv w:val="1"/>
      <w:marLeft w:val="0"/>
      <w:marRight w:val="0"/>
      <w:marTop w:val="0"/>
      <w:marBottom w:val="0"/>
      <w:divBdr>
        <w:top w:val="none" w:sz="0" w:space="0" w:color="auto"/>
        <w:left w:val="none" w:sz="0" w:space="0" w:color="auto"/>
        <w:bottom w:val="none" w:sz="0" w:space="0" w:color="auto"/>
        <w:right w:val="none" w:sz="0" w:space="0" w:color="auto"/>
      </w:divBdr>
    </w:div>
    <w:div w:id="1078672093">
      <w:bodyDiv w:val="1"/>
      <w:marLeft w:val="0"/>
      <w:marRight w:val="0"/>
      <w:marTop w:val="0"/>
      <w:marBottom w:val="0"/>
      <w:divBdr>
        <w:top w:val="none" w:sz="0" w:space="0" w:color="auto"/>
        <w:left w:val="none" w:sz="0" w:space="0" w:color="auto"/>
        <w:bottom w:val="none" w:sz="0" w:space="0" w:color="auto"/>
        <w:right w:val="none" w:sz="0" w:space="0" w:color="auto"/>
      </w:divBdr>
    </w:div>
    <w:div w:id="1081176290">
      <w:bodyDiv w:val="1"/>
      <w:marLeft w:val="0"/>
      <w:marRight w:val="0"/>
      <w:marTop w:val="0"/>
      <w:marBottom w:val="0"/>
      <w:divBdr>
        <w:top w:val="none" w:sz="0" w:space="0" w:color="auto"/>
        <w:left w:val="none" w:sz="0" w:space="0" w:color="auto"/>
        <w:bottom w:val="none" w:sz="0" w:space="0" w:color="auto"/>
        <w:right w:val="none" w:sz="0" w:space="0" w:color="auto"/>
      </w:divBdr>
    </w:div>
    <w:div w:id="1082070015">
      <w:bodyDiv w:val="1"/>
      <w:marLeft w:val="0"/>
      <w:marRight w:val="0"/>
      <w:marTop w:val="0"/>
      <w:marBottom w:val="0"/>
      <w:divBdr>
        <w:top w:val="none" w:sz="0" w:space="0" w:color="auto"/>
        <w:left w:val="none" w:sz="0" w:space="0" w:color="auto"/>
        <w:bottom w:val="none" w:sz="0" w:space="0" w:color="auto"/>
        <w:right w:val="none" w:sz="0" w:space="0" w:color="auto"/>
      </w:divBdr>
    </w:div>
    <w:div w:id="1083994334">
      <w:bodyDiv w:val="1"/>
      <w:marLeft w:val="0"/>
      <w:marRight w:val="0"/>
      <w:marTop w:val="0"/>
      <w:marBottom w:val="0"/>
      <w:divBdr>
        <w:top w:val="none" w:sz="0" w:space="0" w:color="auto"/>
        <w:left w:val="none" w:sz="0" w:space="0" w:color="auto"/>
        <w:bottom w:val="none" w:sz="0" w:space="0" w:color="auto"/>
        <w:right w:val="none" w:sz="0" w:space="0" w:color="auto"/>
      </w:divBdr>
      <w:divsChild>
        <w:div w:id="1124151207">
          <w:marLeft w:val="480"/>
          <w:marRight w:val="0"/>
          <w:marTop w:val="0"/>
          <w:marBottom w:val="0"/>
          <w:divBdr>
            <w:top w:val="none" w:sz="0" w:space="0" w:color="auto"/>
            <w:left w:val="none" w:sz="0" w:space="0" w:color="auto"/>
            <w:bottom w:val="none" w:sz="0" w:space="0" w:color="auto"/>
            <w:right w:val="none" w:sz="0" w:space="0" w:color="auto"/>
          </w:divBdr>
        </w:div>
        <w:div w:id="901063537">
          <w:marLeft w:val="480"/>
          <w:marRight w:val="0"/>
          <w:marTop w:val="0"/>
          <w:marBottom w:val="0"/>
          <w:divBdr>
            <w:top w:val="none" w:sz="0" w:space="0" w:color="auto"/>
            <w:left w:val="none" w:sz="0" w:space="0" w:color="auto"/>
            <w:bottom w:val="none" w:sz="0" w:space="0" w:color="auto"/>
            <w:right w:val="none" w:sz="0" w:space="0" w:color="auto"/>
          </w:divBdr>
        </w:div>
        <w:div w:id="2028560146">
          <w:marLeft w:val="480"/>
          <w:marRight w:val="0"/>
          <w:marTop w:val="0"/>
          <w:marBottom w:val="0"/>
          <w:divBdr>
            <w:top w:val="none" w:sz="0" w:space="0" w:color="auto"/>
            <w:left w:val="none" w:sz="0" w:space="0" w:color="auto"/>
            <w:bottom w:val="none" w:sz="0" w:space="0" w:color="auto"/>
            <w:right w:val="none" w:sz="0" w:space="0" w:color="auto"/>
          </w:divBdr>
        </w:div>
        <w:div w:id="1056734459">
          <w:marLeft w:val="480"/>
          <w:marRight w:val="0"/>
          <w:marTop w:val="0"/>
          <w:marBottom w:val="0"/>
          <w:divBdr>
            <w:top w:val="none" w:sz="0" w:space="0" w:color="auto"/>
            <w:left w:val="none" w:sz="0" w:space="0" w:color="auto"/>
            <w:bottom w:val="none" w:sz="0" w:space="0" w:color="auto"/>
            <w:right w:val="none" w:sz="0" w:space="0" w:color="auto"/>
          </w:divBdr>
        </w:div>
        <w:div w:id="1952395428">
          <w:marLeft w:val="480"/>
          <w:marRight w:val="0"/>
          <w:marTop w:val="0"/>
          <w:marBottom w:val="0"/>
          <w:divBdr>
            <w:top w:val="none" w:sz="0" w:space="0" w:color="auto"/>
            <w:left w:val="none" w:sz="0" w:space="0" w:color="auto"/>
            <w:bottom w:val="none" w:sz="0" w:space="0" w:color="auto"/>
            <w:right w:val="none" w:sz="0" w:space="0" w:color="auto"/>
          </w:divBdr>
        </w:div>
        <w:div w:id="1172263430">
          <w:marLeft w:val="480"/>
          <w:marRight w:val="0"/>
          <w:marTop w:val="0"/>
          <w:marBottom w:val="0"/>
          <w:divBdr>
            <w:top w:val="none" w:sz="0" w:space="0" w:color="auto"/>
            <w:left w:val="none" w:sz="0" w:space="0" w:color="auto"/>
            <w:bottom w:val="none" w:sz="0" w:space="0" w:color="auto"/>
            <w:right w:val="none" w:sz="0" w:space="0" w:color="auto"/>
          </w:divBdr>
        </w:div>
        <w:div w:id="2120295844">
          <w:marLeft w:val="480"/>
          <w:marRight w:val="0"/>
          <w:marTop w:val="0"/>
          <w:marBottom w:val="0"/>
          <w:divBdr>
            <w:top w:val="none" w:sz="0" w:space="0" w:color="auto"/>
            <w:left w:val="none" w:sz="0" w:space="0" w:color="auto"/>
            <w:bottom w:val="none" w:sz="0" w:space="0" w:color="auto"/>
            <w:right w:val="none" w:sz="0" w:space="0" w:color="auto"/>
          </w:divBdr>
        </w:div>
        <w:div w:id="1775250004">
          <w:marLeft w:val="480"/>
          <w:marRight w:val="0"/>
          <w:marTop w:val="0"/>
          <w:marBottom w:val="0"/>
          <w:divBdr>
            <w:top w:val="none" w:sz="0" w:space="0" w:color="auto"/>
            <w:left w:val="none" w:sz="0" w:space="0" w:color="auto"/>
            <w:bottom w:val="none" w:sz="0" w:space="0" w:color="auto"/>
            <w:right w:val="none" w:sz="0" w:space="0" w:color="auto"/>
          </w:divBdr>
        </w:div>
        <w:div w:id="1609116732">
          <w:marLeft w:val="480"/>
          <w:marRight w:val="0"/>
          <w:marTop w:val="0"/>
          <w:marBottom w:val="0"/>
          <w:divBdr>
            <w:top w:val="none" w:sz="0" w:space="0" w:color="auto"/>
            <w:left w:val="none" w:sz="0" w:space="0" w:color="auto"/>
            <w:bottom w:val="none" w:sz="0" w:space="0" w:color="auto"/>
            <w:right w:val="none" w:sz="0" w:space="0" w:color="auto"/>
          </w:divBdr>
        </w:div>
        <w:div w:id="986982494">
          <w:marLeft w:val="480"/>
          <w:marRight w:val="0"/>
          <w:marTop w:val="0"/>
          <w:marBottom w:val="0"/>
          <w:divBdr>
            <w:top w:val="none" w:sz="0" w:space="0" w:color="auto"/>
            <w:left w:val="none" w:sz="0" w:space="0" w:color="auto"/>
            <w:bottom w:val="none" w:sz="0" w:space="0" w:color="auto"/>
            <w:right w:val="none" w:sz="0" w:space="0" w:color="auto"/>
          </w:divBdr>
        </w:div>
        <w:div w:id="341010408">
          <w:marLeft w:val="480"/>
          <w:marRight w:val="0"/>
          <w:marTop w:val="0"/>
          <w:marBottom w:val="0"/>
          <w:divBdr>
            <w:top w:val="none" w:sz="0" w:space="0" w:color="auto"/>
            <w:left w:val="none" w:sz="0" w:space="0" w:color="auto"/>
            <w:bottom w:val="none" w:sz="0" w:space="0" w:color="auto"/>
            <w:right w:val="none" w:sz="0" w:space="0" w:color="auto"/>
          </w:divBdr>
        </w:div>
        <w:div w:id="1375547161">
          <w:marLeft w:val="480"/>
          <w:marRight w:val="0"/>
          <w:marTop w:val="0"/>
          <w:marBottom w:val="0"/>
          <w:divBdr>
            <w:top w:val="none" w:sz="0" w:space="0" w:color="auto"/>
            <w:left w:val="none" w:sz="0" w:space="0" w:color="auto"/>
            <w:bottom w:val="none" w:sz="0" w:space="0" w:color="auto"/>
            <w:right w:val="none" w:sz="0" w:space="0" w:color="auto"/>
          </w:divBdr>
        </w:div>
        <w:div w:id="2143694288">
          <w:marLeft w:val="480"/>
          <w:marRight w:val="0"/>
          <w:marTop w:val="0"/>
          <w:marBottom w:val="0"/>
          <w:divBdr>
            <w:top w:val="none" w:sz="0" w:space="0" w:color="auto"/>
            <w:left w:val="none" w:sz="0" w:space="0" w:color="auto"/>
            <w:bottom w:val="none" w:sz="0" w:space="0" w:color="auto"/>
            <w:right w:val="none" w:sz="0" w:space="0" w:color="auto"/>
          </w:divBdr>
        </w:div>
        <w:div w:id="268314254">
          <w:marLeft w:val="480"/>
          <w:marRight w:val="0"/>
          <w:marTop w:val="0"/>
          <w:marBottom w:val="0"/>
          <w:divBdr>
            <w:top w:val="none" w:sz="0" w:space="0" w:color="auto"/>
            <w:left w:val="none" w:sz="0" w:space="0" w:color="auto"/>
            <w:bottom w:val="none" w:sz="0" w:space="0" w:color="auto"/>
            <w:right w:val="none" w:sz="0" w:space="0" w:color="auto"/>
          </w:divBdr>
        </w:div>
        <w:div w:id="516500922">
          <w:marLeft w:val="480"/>
          <w:marRight w:val="0"/>
          <w:marTop w:val="0"/>
          <w:marBottom w:val="0"/>
          <w:divBdr>
            <w:top w:val="none" w:sz="0" w:space="0" w:color="auto"/>
            <w:left w:val="none" w:sz="0" w:space="0" w:color="auto"/>
            <w:bottom w:val="none" w:sz="0" w:space="0" w:color="auto"/>
            <w:right w:val="none" w:sz="0" w:space="0" w:color="auto"/>
          </w:divBdr>
        </w:div>
        <w:div w:id="1898667970">
          <w:marLeft w:val="480"/>
          <w:marRight w:val="0"/>
          <w:marTop w:val="0"/>
          <w:marBottom w:val="0"/>
          <w:divBdr>
            <w:top w:val="none" w:sz="0" w:space="0" w:color="auto"/>
            <w:left w:val="none" w:sz="0" w:space="0" w:color="auto"/>
            <w:bottom w:val="none" w:sz="0" w:space="0" w:color="auto"/>
            <w:right w:val="none" w:sz="0" w:space="0" w:color="auto"/>
          </w:divBdr>
        </w:div>
        <w:div w:id="637807671">
          <w:marLeft w:val="480"/>
          <w:marRight w:val="0"/>
          <w:marTop w:val="0"/>
          <w:marBottom w:val="0"/>
          <w:divBdr>
            <w:top w:val="none" w:sz="0" w:space="0" w:color="auto"/>
            <w:left w:val="none" w:sz="0" w:space="0" w:color="auto"/>
            <w:bottom w:val="none" w:sz="0" w:space="0" w:color="auto"/>
            <w:right w:val="none" w:sz="0" w:space="0" w:color="auto"/>
          </w:divBdr>
        </w:div>
        <w:div w:id="788207109">
          <w:marLeft w:val="480"/>
          <w:marRight w:val="0"/>
          <w:marTop w:val="0"/>
          <w:marBottom w:val="0"/>
          <w:divBdr>
            <w:top w:val="none" w:sz="0" w:space="0" w:color="auto"/>
            <w:left w:val="none" w:sz="0" w:space="0" w:color="auto"/>
            <w:bottom w:val="none" w:sz="0" w:space="0" w:color="auto"/>
            <w:right w:val="none" w:sz="0" w:space="0" w:color="auto"/>
          </w:divBdr>
        </w:div>
        <w:div w:id="828641940">
          <w:marLeft w:val="480"/>
          <w:marRight w:val="0"/>
          <w:marTop w:val="0"/>
          <w:marBottom w:val="0"/>
          <w:divBdr>
            <w:top w:val="none" w:sz="0" w:space="0" w:color="auto"/>
            <w:left w:val="none" w:sz="0" w:space="0" w:color="auto"/>
            <w:bottom w:val="none" w:sz="0" w:space="0" w:color="auto"/>
            <w:right w:val="none" w:sz="0" w:space="0" w:color="auto"/>
          </w:divBdr>
        </w:div>
      </w:divsChild>
    </w:div>
    <w:div w:id="1087271610">
      <w:bodyDiv w:val="1"/>
      <w:marLeft w:val="0"/>
      <w:marRight w:val="0"/>
      <w:marTop w:val="0"/>
      <w:marBottom w:val="0"/>
      <w:divBdr>
        <w:top w:val="none" w:sz="0" w:space="0" w:color="auto"/>
        <w:left w:val="none" w:sz="0" w:space="0" w:color="auto"/>
        <w:bottom w:val="none" w:sz="0" w:space="0" w:color="auto"/>
        <w:right w:val="none" w:sz="0" w:space="0" w:color="auto"/>
      </w:divBdr>
    </w:div>
    <w:div w:id="1090200384">
      <w:bodyDiv w:val="1"/>
      <w:marLeft w:val="0"/>
      <w:marRight w:val="0"/>
      <w:marTop w:val="0"/>
      <w:marBottom w:val="0"/>
      <w:divBdr>
        <w:top w:val="none" w:sz="0" w:space="0" w:color="auto"/>
        <w:left w:val="none" w:sz="0" w:space="0" w:color="auto"/>
        <w:bottom w:val="none" w:sz="0" w:space="0" w:color="auto"/>
        <w:right w:val="none" w:sz="0" w:space="0" w:color="auto"/>
      </w:divBdr>
      <w:divsChild>
        <w:div w:id="1248733902">
          <w:marLeft w:val="0"/>
          <w:marRight w:val="0"/>
          <w:marTop w:val="0"/>
          <w:marBottom w:val="0"/>
          <w:divBdr>
            <w:top w:val="none" w:sz="0" w:space="0" w:color="auto"/>
            <w:left w:val="none" w:sz="0" w:space="0" w:color="auto"/>
            <w:bottom w:val="none" w:sz="0" w:space="0" w:color="auto"/>
            <w:right w:val="none" w:sz="0" w:space="0" w:color="auto"/>
          </w:divBdr>
          <w:divsChild>
            <w:div w:id="206906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64216">
      <w:bodyDiv w:val="1"/>
      <w:marLeft w:val="0"/>
      <w:marRight w:val="0"/>
      <w:marTop w:val="0"/>
      <w:marBottom w:val="0"/>
      <w:divBdr>
        <w:top w:val="none" w:sz="0" w:space="0" w:color="auto"/>
        <w:left w:val="none" w:sz="0" w:space="0" w:color="auto"/>
        <w:bottom w:val="none" w:sz="0" w:space="0" w:color="auto"/>
        <w:right w:val="none" w:sz="0" w:space="0" w:color="auto"/>
      </w:divBdr>
    </w:div>
    <w:div w:id="1091589767">
      <w:bodyDiv w:val="1"/>
      <w:marLeft w:val="0"/>
      <w:marRight w:val="0"/>
      <w:marTop w:val="0"/>
      <w:marBottom w:val="0"/>
      <w:divBdr>
        <w:top w:val="none" w:sz="0" w:space="0" w:color="auto"/>
        <w:left w:val="none" w:sz="0" w:space="0" w:color="auto"/>
        <w:bottom w:val="none" w:sz="0" w:space="0" w:color="auto"/>
        <w:right w:val="none" w:sz="0" w:space="0" w:color="auto"/>
      </w:divBdr>
      <w:divsChild>
        <w:div w:id="2068675880">
          <w:marLeft w:val="480"/>
          <w:marRight w:val="0"/>
          <w:marTop w:val="0"/>
          <w:marBottom w:val="0"/>
          <w:divBdr>
            <w:top w:val="none" w:sz="0" w:space="0" w:color="auto"/>
            <w:left w:val="none" w:sz="0" w:space="0" w:color="auto"/>
            <w:bottom w:val="none" w:sz="0" w:space="0" w:color="auto"/>
            <w:right w:val="none" w:sz="0" w:space="0" w:color="auto"/>
          </w:divBdr>
        </w:div>
        <w:div w:id="28384240">
          <w:marLeft w:val="480"/>
          <w:marRight w:val="0"/>
          <w:marTop w:val="0"/>
          <w:marBottom w:val="0"/>
          <w:divBdr>
            <w:top w:val="none" w:sz="0" w:space="0" w:color="auto"/>
            <w:left w:val="none" w:sz="0" w:space="0" w:color="auto"/>
            <w:bottom w:val="none" w:sz="0" w:space="0" w:color="auto"/>
            <w:right w:val="none" w:sz="0" w:space="0" w:color="auto"/>
          </w:divBdr>
        </w:div>
        <w:div w:id="1317806247">
          <w:marLeft w:val="480"/>
          <w:marRight w:val="0"/>
          <w:marTop w:val="0"/>
          <w:marBottom w:val="0"/>
          <w:divBdr>
            <w:top w:val="none" w:sz="0" w:space="0" w:color="auto"/>
            <w:left w:val="none" w:sz="0" w:space="0" w:color="auto"/>
            <w:bottom w:val="none" w:sz="0" w:space="0" w:color="auto"/>
            <w:right w:val="none" w:sz="0" w:space="0" w:color="auto"/>
          </w:divBdr>
        </w:div>
        <w:div w:id="1987735717">
          <w:marLeft w:val="480"/>
          <w:marRight w:val="0"/>
          <w:marTop w:val="0"/>
          <w:marBottom w:val="0"/>
          <w:divBdr>
            <w:top w:val="none" w:sz="0" w:space="0" w:color="auto"/>
            <w:left w:val="none" w:sz="0" w:space="0" w:color="auto"/>
            <w:bottom w:val="none" w:sz="0" w:space="0" w:color="auto"/>
            <w:right w:val="none" w:sz="0" w:space="0" w:color="auto"/>
          </w:divBdr>
        </w:div>
        <w:div w:id="113059279">
          <w:marLeft w:val="480"/>
          <w:marRight w:val="0"/>
          <w:marTop w:val="0"/>
          <w:marBottom w:val="0"/>
          <w:divBdr>
            <w:top w:val="none" w:sz="0" w:space="0" w:color="auto"/>
            <w:left w:val="none" w:sz="0" w:space="0" w:color="auto"/>
            <w:bottom w:val="none" w:sz="0" w:space="0" w:color="auto"/>
            <w:right w:val="none" w:sz="0" w:space="0" w:color="auto"/>
          </w:divBdr>
        </w:div>
        <w:div w:id="127673171">
          <w:marLeft w:val="480"/>
          <w:marRight w:val="0"/>
          <w:marTop w:val="0"/>
          <w:marBottom w:val="0"/>
          <w:divBdr>
            <w:top w:val="none" w:sz="0" w:space="0" w:color="auto"/>
            <w:left w:val="none" w:sz="0" w:space="0" w:color="auto"/>
            <w:bottom w:val="none" w:sz="0" w:space="0" w:color="auto"/>
            <w:right w:val="none" w:sz="0" w:space="0" w:color="auto"/>
          </w:divBdr>
        </w:div>
        <w:div w:id="1369187266">
          <w:marLeft w:val="480"/>
          <w:marRight w:val="0"/>
          <w:marTop w:val="0"/>
          <w:marBottom w:val="0"/>
          <w:divBdr>
            <w:top w:val="none" w:sz="0" w:space="0" w:color="auto"/>
            <w:left w:val="none" w:sz="0" w:space="0" w:color="auto"/>
            <w:bottom w:val="none" w:sz="0" w:space="0" w:color="auto"/>
            <w:right w:val="none" w:sz="0" w:space="0" w:color="auto"/>
          </w:divBdr>
        </w:div>
        <w:div w:id="202836171">
          <w:marLeft w:val="480"/>
          <w:marRight w:val="0"/>
          <w:marTop w:val="0"/>
          <w:marBottom w:val="0"/>
          <w:divBdr>
            <w:top w:val="none" w:sz="0" w:space="0" w:color="auto"/>
            <w:left w:val="none" w:sz="0" w:space="0" w:color="auto"/>
            <w:bottom w:val="none" w:sz="0" w:space="0" w:color="auto"/>
            <w:right w:val="none" w:sz="0" w:space="0" w:color="auto"/>
          </w:divBdr>
        </w:div>
        <w:div w:id="1636718182">
          <w:marLeft w:val="480"/>
          <w:marRight w:val="0"/>
          <w:marTop w:val="0"/>
          <w:marBottom w:val="0"/>
          <w:divBdr>
            <w:top w:val="none" w:sz="0" w:space="0" w:color="auto"/>
            <w:left w:val="none" w:sz="0" w:space="0" w:color="auto"/>
            <w:bottom w:val="none" w:sz="0" w:space="0" w:color="auto"/>
            <w:right w:val="none" w:sz="0" w:space="0" w:color="auto"/>
          </w:divBdr>
        </w:div>
        <w:div w:id="1098671323">
          <w:marLeft w:val="480"/>
          <w:marRight w:val="0"/>
          <w:marTop w:val="0"/>
          <w:marBottom w:val="0"/>
          <w:divBdr>
            <w:top w:val="none" w:sz="0" w:space="0" w:color="auto"/>
            <w:left w:val="none" w:sz="0" w:space="0" w:color="auto"/>
            <w:bottom w:val="none" w:sz="0" w:space="0" w:color="auto"/>
            <w:right w:val="none" w:sz="0" w:space="0" w:color="auto"/>
          </w:divBdr>
        </w:div>
        <w:div w:id="183204424">
          <w:marLeft w:val="480"/>
          <w:marRight w:val="0"/>
          <w:marTop w:val="0"/>
          <w:marBottom w:val="0"/>
          <w:divBdr>
            <w:top w:val="none" w:sz="0" w:space="0" w:color="auto"/>
            <w:left w:val="none" w:sz="0" w:space="0" w:color="auto"/>
            <w:bottom w:val="none" w:sz="0" w:space="0" w:color="auto"/>
            <w:right w:val="none" w:sz="0" w:space="0" w:color="auto"/>
          </w:divBdr>
        </w:div>
        <w:div w:id="1741512692">
          <w:marLeft w:val="480"/>
          <w:marRight w:val="0"/>
          <w:marTop w:val="0"/>
          <w:marBottom w:val="0"/>
          <w:divBdr>
            <w:top w:val="none" w:sz="0" w:space="0" w:color="auto"/>
            <w:left w:val="none" w:sz="0" w:space="0" w:color="auto"/>
            <w:bottom w:val="none" w:sz="0" w:space="0" w:color="auto"/>
            <w:right w:val="none" w:sz="0" w:space="0" w:color="auto"/>
          </w:divBdr>
        </w:div>
        <w:div w:id="1621838707">
          <w:marLeft w:val="480"/>
          <w:marRight w:val="0"/>
          <w:marTop w:val="0"/>
          <w:marBottom w:val="0"/>
          <w:divBdr>
            <w:top w:val="none" w:sz="0" w:space="0" w:color="auto"/>
            <w:left w:val="none" w:sz="0" w:space="0" w:color="auto"/>
            <w:bottom w:val="none" w:sz="0" w:space="0" w:color="auto"/>
            <w:right w:val="none" w:sz="0" w:space="0" w:color="auto"/>
          </w:divBdr>
        </w:div>
        <w:div w:id="2069264520">
          <w:marLeft w:val="480"/>
          <w:marRight w:val="0"/>
          <w:marTop w:val="0"/>
          <w:marBottom w:val="0"/>
          <w:divBdr>
            <w:top w:val="none" w:sz="0" w:space="0" w:color="auto"/>
            <w:left w:val="none" w:sz="0" w:space="0" w:color="auto"/>
            <w:bottom w:val="none" w:sz="0" w:space="0" w:color="auto"/>
            <w:right w:val="none" w:sz="0" w:space="0" w:color="auto"/>
          </w:divBdr>
        </w:div>
        <w:div w:id="1364551859">
          <w:marLeft w:val="480"/>
          <w:marRight w:val="0"/>
          <w:marTop w:val="0"/>
          <w:marBottom w:val="0"/>
          <w:divBdr>
            <w:top w:val="none" w:sz="0" w:space="0" w:color="auto"/>
            <w:left w:val="none" w:sz="0" w:space="0" w:color="auto"/>
            <w:bottom w:val="none" w:sz="0" w:space="0" w:color="auto"/>
            <w:right w:val="none" w:sz="0" w:space="0" w:color="auto"/>
          </w:divBdr>
        </w:div>
        <w:div w:id="1763647975">
          <w:marLeft w:val="480"/>
          <w:marRight w:val="0"/>
          <w:marTop w:val="0"/>
          <w:marBottom w:val="0"/>
          <w:divBdr>
            <w:top w:val="none" w:sz="0" w:space="0" w:color="auto"/>
            <w:left w:val="none" w:sz="0" w:space="0" w:color="auto"/>
            <w:bottom w:val="none" w:sz="0" w:space="0" w:color="auto"/>
            <w:right w:val="none" w:sz="0" w:space="0" w:color="auto"/>
          </w:divBdr>
        </w:div>
        <w:div w:id="1018434109">
          <w:marLeft w:val="480"/>
          <w:marRight w:val="0"/>
          <w:marTop w:val="0"/>
          <w:marBottom w:val="0"/>
          <w:divBdr>
            <w:top w:val="none" w:sz="0" w:space="0" w:color="auto"/>
            <w:left w:val="none" w:sz="0" w:space="0" w:color="auto"/>
            <w:bottom w:val="none" w:sz="0" w:space="0" w:color="auto"/>
            <w:right w:val="none" w:sz="0" w:space="0" w:color="auto"/>
          </w:divBdr>
        </w:div>
        <w:div w:id="1232884857">
          <w:marLeft w:val="480"/>
          <w:marRight w:val="0"/>
          <w:marTop w:val="0"/>
          <w:marBottom w:val="0"/>
          <w:divBdr>
            <w:top w:val="none" w:sz="0" w:space="0" w:color="auto"/>
            <w:left w:val="none" w:sz="0" w:space="0" w:color="auto"/>
            <w:bottom w:val="none" w:sz="0" w:space="0" w:color="auto"/>
            <w:right w:val="none" w:sz="0" w:space="0" w:color="auto"/>
          </w:divBdr>
        </w:div>
        <w:div w:id="1273561458">
          <w:marLeft w:val="480"/>
          <w:marRight w:val="0"/>
          <w:marTop w:val="0"/>
          <w:marBottom w:val="0"/>
          <w:divBdr>
            <w:top w:val="none" w:sz="0" w:space="0" w:color="auto"/>
            <w:left w:val="none" w:sz="0" w:space="0" w:color="auto"/>
            <w:bottom w:val="none" w:sz="0" w:space="0" w:color="auto"/>
            <w:right w:val="none" w:sz="0" w:space="0" w:color="auto"/>
          </w:divBdr>
        </w:div>
        <w:div w:id="1997151002">
          <w:marLeft w:val="480"/>
          <w:marRight w:val="0"/>
          <w:marTop w:val="0"/>
          <w:marBottom w:val="0"/>
          <w:divBdr>
            <w:top w:val="none" w:sz="0" w:space="0" w:color="auto"/>
            <w:left w:val="none" w:sz="0" w:space="0" w:color="auto"/>
            <w:bottom w:val="none" w:sz="0" w:space="0" w:color="auto"/>
            <w:right w:val="none" w:sz="0" w:space="0" w:color="auto"/>
          </w:divBdr>
        </w:div>
        <w:div w:id="305623784">
          <w:marLeft w:val="480"/>
          <w:marRight w:val="0"/>
          <w:marTop w:val="0"/>
          <w:marBottom w:val="0"/>
          <w:divBdr>
            <w:top w:val="none" w:sz="0" w:space="0" w:color="auto"/>
            <w:left w:val="none" w:sz="0" w:space="0" w:color="auto"/>
            <w:bottom w:val="none" w:sz="0" w:space="0" w:color="auto"/>
            <w:right w:val="none" w:sz="0" w:space="0" w:color="auto"/>
          </w:divBdr>
        </w:div>
        <w:div w:id="980425388">
          <w:marLeft w:val="480"/>
          <w:marRight w:val="0"/>
          <w:marTop w:val="0"/>
          <w:marBottom w:val="0"/>
          <w:divBdr>
            <w:top w:val="none" w:sz="0" w:space="0" w:color="auto"/>
            <w:left w:val="none" w:sz="0" w:space="0" w:color="auto"/>
            <w:bottom w:val="none" w:sz="0" w:space="0" w:color="auto"/>
            <w:right w:val="none" w:sz="0" w:space="0" w:color="auto"/>
          </w:divBdr>
        </w:div>
        <w:div w:id="1840198630">
          <w:marLeft w:val="480"/>
          <w:marRight w:val="0"/>
          <w:marTop w:val="0"/>
          <w:marBottom w:val="0"/>
          <w:divBdr>
            <w:top w:val="none" w:sz="0" w:space="0" w:color="auto"/>
            <w:left w:val="none" w:sz="0" w:space="0" w:color="auto"/>
            <w:bottom w:val="none" w:sz="0" w:space="0" w:color="auto"/>
            <w:right w:val="none" w:sz="0" w:space="0" w:color="auto"/>
          </w:divBdr>
        </w:div>
        <w:div w:id="1014962647">
          <w:marLeft w:val="480"/>
          <w:marRight w:val="0"/>
          <w:marTop w:val="0"/>
          <w:marBottom w:val="0"/>
          <w:divBdr>
            <w:top w:val="none" w:sz="0" w:space="0" w:color="auto"/>
            <w:left w:val="none" w:sz="0" w:space="0" w:color="auto"/>
            <w:bottom w:val="none" w:sz="0" w:space="0" w:color="auto"/>
            <w:right w:val="none" w:sz="0" w:space="0" w:color="auto"/>
          </w:divBdr>
        </w:div>
      </w:divsChild>
    </w:div>
    <w:div w:id="1095595414">
      <w:bodyDiv w:val="1"/>
      <w:marLeft w:val="0"/>
      <w:marRight w:val="0"/>
      <w:marTop w:val="0"/>
      <w:marBottom w:val="0"/>
      <w:divBdr>
        <w:top w:val="none" w:sz="0" w:space="0" w:color="auto"/>
        <w:left w:val="none" w:sz="0" w:space="0" w:color="auto"/>
        <w:bottom w:val="none" w:sz="0" w:space="0" w:color="auto"/>
        <w:right w:val="none" w:sz="0" w:space="0" w:color="auto"/>
      </w:divBdr>
    </w:div>
    <w:div w:id="1098214437">
      <w:bodyDiv w:val="1"/>
      <w:marLeft w:val="0"/>
      <w:marRight w:val="0"/>
      <w:marTop w:val="0"/>
      <w:marBottom w:val="0"/>
      <w:divBdr>
        <w:top w:val="none" w:sz="0" w:space="0" w:color="auto"/>
        <w:left w:val="none" w:sz="0" w:space="0" w:color="auto"/>
        <w:bottom w:val="none" w:sz="0" w:space="0" w:color="auto"/>
        <w:right w:val="none" w:sz="0" w:space="0" w:color="auto"/>
      </w:divBdr>
    </w:div>
    <w:div w:id="1101529407">
      <w:bodyDiv w:val="1"/>
      <w:marLeft w:val="0"/>
      <w:marRight w:val="0"/>
      <w:marTop w:val="0"/>
      <w:marBottom w:val="0"/>
      <w:divBdr>
        <w:top w:val="none" w:sz="0" w:space="0" w:color="auto"/>
        <w:left w:val="none" w:sz="0" w:space="0" w:color="auto"/>
        <w:bottom w:val="none" w:sz="0" w:space="0" w:color="auto"/>
        <w:right w:val="none" w:sz="0" w:space="0" w:color="auto"/>
      </w:divBdr>
    </w:div>
    <w:div w:id="1113091563">
      <w:bodyDiv w:val="1"/>
      <w:marLeft w:val="0"/>
      <w:marRight w:val="0"/>
      <w:marTop w:val="0"/>
      <w:marBottom w:val="0"/>
      <w:divBdr>
        <w:top w:val="none" w:sz="0" w:space="0" w:color="auto"/>
        <w:left w:val="none" w:sz="0" w:space="0" w:color="auto"/>
        <w:bottom w:val="none" w:sz="0" w:space="0" w:color="auto"/>
        <w:right w:val="none" w:sz="0" w:space="0" w:color="auto"/>
      </w:divBdr>
      <w:divsChild>
        <w:div w:id="1785885696">
          <w:marLeft w:val="0"/>
          <w:marRight w:val="0"/>
          <w:marTop w:val="0"/>
          <w:marBottom w:val="0"/>
          <w:divBdr>
            <w:top w:val="none" w:sz="0" w:space="0" w:color="auto"/>
            <w:left w:val="none" w:sz="0" w:space="0" w:color="auto"/>
            <w:bottom w:val="none" w:sz="0" w:space="0" w:color="auto"/>
            <w:right w:val="none" w:sz="0" w:space="0" w:color="auto"/>
          </w:divBdr>
        </w:div>
      </w:divsChild>
    </w:div>
    <w:div w:id="1113404005">
      <w:bodyDiv w:val="1"/>
      <w:marLeft w:val="0"/>
      <w:marRight w:val="0"/>
      <w:marTop w:val="0"/>
      <w:marBottom w:val="0"/>
      <w:divBdr>
        <w:top w:val="none" w:sz="0" w:space="0" w:color="auto"/>
        <w:left w:val="none" w:sz="0" w:space="0" w:color="auto"/>
        <w:bottom w:val="none" w:sz="0" w:space="0" w:color="auto"/>
        <w:right w:val="none" w:sz="0" w:space="0" w:color="auto"/>
      </w:divBdr>
    </w:div>
    <w:div w:id="1115293903">
      <w:bodyDiv w:val="1"/>
      <w:marLeft w:val="0"/>
      <w:marRight w:val="0"/>
      <w:marTop w:val="0"/>
      <w:marBottom w:val="0"/>
      <w:divBdr>
        <w:top w:val="none" w:sz="0" w:space="0" w:color="auto"/>
        <w:left w:val="none" w:sz="0" w:space="0" w:color="auto"/>
        <w:bottom w:val="none" w:sz="0" w:space="0" w:color="auto"/>
        <w:right w:val="none" w:sz="0" w:space="0" w:color="auto"/>
      </w:divBdr>
    </w:div>
    <w:div w:id="1115561368">
      <w:bodyDiv w:val="1"/>
      <w:marLeft w:val="0"/>
      <w:marRight w:val="0"/>
      <w:marTop w:val="0"/>
      <w:marBottom w:val="0"/>
      <w:divBdr>
        <w:top w:val="none" w:sz="0" w:space="0" w:color="auto"/>
        <w:left w:val="none" w:sz="0" w:space="0" w:color="auto"/>
        <w:bottom w:val="none" w:sz="0" w:space="0" w:color="auto"/>
        <w:right w:val="none" w:sz="0" w:space="0" w:color="auto"/>
      </w:divBdr>
    </w:div>
    <w:div w:id="1118448781">
      <w:bodyDiv w:val="1"/>
      <w:marLeft w:val="0"/>
      <w:marRight w:val="0"/>
      <w:marTop w:val="0"/>
      <w:marBottom w:val="0"/>
      <w:divBdr>
        <w:top w:val="none" w:sz="0" w:space="0" w:color="auto"/>
        <w:left w:val="none" w:sz="0" w:space="0" w:color="auto"/>
        <w:bottom w:val="none" w:sz="0" w:space="0" w:color="auto"/>
        <w:right w:val="none" w:sz="0" w:space="0" w:color="auto"/>
      </w:divBdr>
    </w:div>
    <w:div w:id="1121530916">
      <w:bodyDiv w:val="1"/>
      <w:marLeft w:val="0"/>
      <w:marRight w:val="0"/>
      <w:marTop w:val="0"/>
      <w:marBottom w:val="0"/>
      <w:divBdr>
        <w:top w:val="none" w:sz="0" w:space="0" w:color="auto"/>
        <w:left w:val="none" w:sz="0" w:space="0" w:color="auto"/>
        <w:bottom w:val="none" w:sz="0" w:space="0" w:color="auto"/>
        <w:right w:val="none" w:sz="0" w:space="0" w:color="auto"/>
      </w:divBdr>
    </w:div>
    <w:div w:id="1124079603">
      <w:bodyDiv w:val="1"/>
      <w:marLeft w:val="0"/>
      <w:marRight w:val="0"/>
      <w:marTop w:val="0"/>
      <w:marBottom w:val="0"/>
      <w:divBdr>
        <w:top w:val="none" w:sz="0" w:space="0" w:color="auto"/>
        <w:left w:val="none" w:sz="0" w:space="0" w:color="auto"/>
        <w:bottom w:val="none" w:sz="0" w:space="0" w:color="auto"/>
        <w:right w:val="none" w:sz="0" w:space="0" w:color="auto"/>
      </w:divBdr>
    </w:div>
    <w:div w:id="1125780818">
      <w:bodyDiv w:val="1"/>
      <w:marLeft w:val="0"/>
      <w:marRight w:val="0"/>
      <w:marTop w:val="0"/>
      <w:marBottom w:val="0"/>
      <w:divBdr>
        <w:top w:val="none" w:sz="0" w:space="0" w:color="auto"/>
        <w:left w:val="none" w:sz="0" w:space="0" w:color="auto"/>
        <w:bottom w:val="none" w:sz="0" w:space="0" w:color="auto"/>
        <w:right w:val="none" w:sz="0" w:space="0" w:color="auto"/>
      </w:divBdr>
    </w:div>
    <w:div w:id="1136877522">
      <w:bodyDiv w:val="1"/>
      <w:marLeft w:val="0"/>
      <w:marRight w:val="0"/>
      <w:marTop w:val="0"/>
      <w:marBottom w:val="0"/>
      <w:divBdr>
        <w:top w:val="none" w:sz="0" w:space="0" w:color="auto"/>
        <w:left w:val="none" w:sz="0" w:space="0" w:color="auto"/>
        <w:bottom w:val="none" w:sz="0" w:space="0" w:color="auto"/>
        <w:right w:val="none" w:sz="0" w:space="0" w:color="auto"/>
      </w:divBdr>
    </w:div>
    <w:div w:id="1147355529">
      <w:bodyDiv w:val="1"/>
      <w:marLeft w:val="0"/>
      <w:marRight w:val="0"/>
      <w:marTop w:val="0"/>
      <w:marBottom w:val="0"/>
      <w:divBdr>
        <w:top w:val="none" w:sz="0" w:space="0" w:color="auto"/>
        <w:left w:val="none" w:sz="0" w:space="0" w:color="auto"/>
        <w:bottom w:val="none" w:sz="0" w:space="0" w:color="auto"/>
        <w:right w:val="none" w:sz="0" w:space="0" w:color="auto"/>
      </w:divBdr>
    </w:div>
    <w:div w:id="1150026577">
      <w:bodyDiv w:val="1"/>
      <w:marLeft w:val="0"/>
      <w:marRight w:val="0"/>
      <w:marTop w:val="0"/>
      <w:marBottom w:val="0"/>
      <w:divBdr>
        <w:top w:val="none" w:sz="0" w:space="0" w:color="auto"/>
        <w:left w:val="none" w:sz="0" w:space="0" w:color="auto"/>
        <w:bottom w:val="none" w:sz="0" w:space="0" w:color="auto"/>
        <w:right w:val="none" w:sz="0" w:space="0" w:color="auto"/>
      </w:divBdr>
    </w:div>
    <w:div w:id="1156991833">
      <w:bodyDiv w:val="1"/>
      <w:marLeft w:val="0"/>
      <w:marRight w:val="0"/>
      <w:marTop w:val="0"/>
      <w:marBottom w:val="0"/>
      <w:divBdr>
        <w:top w:val="none" w:sz="0" w:space="0" w:color="auto"/>
        <w:left w:val="none" w:sz="0" w:space="0" w:color="auto"/>
        <w:bottom w:val="none" w:sz="0" w:space="0" w:color="auto"/>
        <w:right w:val="none" w:sz="0" w:space="0" w:color="auto"/>
      </w:divBdr>
    </w:div>
    <w:div w:id="1161191354">
      <w:bodyDiv w:val="1"/>
      <w:marLeft w:val="0"/>
      <w:marRight w:val="0"/>
      <w:marTop w:val="0"/>
      <w:marBottom w:val="0"/>
      <w:divBdr>
        <w:top w:val="none" w:sz="0" w:space="0" w:color="auto"/>
        <w:left w:val="none" w:sz="0" w:space="0" w:color="auto"/>
        <w:bottom w:val="none" w:sz="0" w:space="0" w:color="auto"/>
        <w:right w:val="none" w:sz="0" w:space="0" w:color="auto"/>
      </w:divBdr>
    </w:div>
    <w:div w:id="1164397405">
      <w:bodyDiv w:val="1"/>
      <w:marLeft w:val="0"/>
      <w:marRight w:val="0"/>
      <w:marTop w:val="0"/>
      <w:marBottom w:val="0"/>
      <w:divBdr>
        <w:top w:val="none" w:sz="0" w:space="0" w:color="auto"/>
        <w:left w:val="none" w:sz="0" w:space="0" w:color="auto"/>
        <w:bottom w:val="none" w:sz="0" w:space="0" w:color="auto"/>
        <w:right w:val="none" w:sz="0" w:space="0" w:color="auto"/>
      </w:divBdr>
    </w:div>
    <w:div w:id="1164779681">
      <w:bodyDiv w:val="1"/>
      <w:marLeft w:val="0"/>
      <w:marRight w:val="0"/>
      <w:marTop w:val="0"/>
      <w:marBottom w:val="0"/>
      <w:divBdr>
        <w:top w:val="none" w:sz="0" w:space="0" w:color="auto"/>
        <w:left w:val="none" w:sz="0" w:space="0" w:color="auto"/>
        <w:bottom w:val="none" w:sz="0" w:space="0" w:color="auto"/>
        <w:right w:val="none" w:sz="0" w:space="0" w:color="auto"/>
      </w:divBdr>
    </w:div>
    <w:div w:id="1167791553">
      <w:bodyDiv w:val="1"/>
      <w:marLeft w:val="0"/>
      <w:marRight w:val="0"/>
      <w:marTop w:val="0"/>
      <w:marBottom w:val="0"/>
      <w:divBdr>
        <w:top w:val="none" w:sz="0" w:space="0" w:color="auto"/>
        <w:left w:val="none" w:sz="0" w:space="0" w:color="auto"/>
        <w:bottom w:val="none" w:sz="0" w:space="0" w:color="auto"/>
        <w:right w:val="none" w:sz="0" w:space="0" w:color="auto"/>
      </w:divBdr>
    </w:div>
    <w:div w:id="1167793482">
      <w:bodyDiv w:val="1"/>
      <w:marLeft w:val="0"/>
      <w:marRight w:val="0"/>
      <w:marTop w:val="0"/>
      <w:marBottom w:val="0"/>
      <w:divBdr>
        <w:top w:val="none" w:sz="0" w:space="0" w:color="auto"/>
        <w:left w:val="none" w:sz="0" w:space="0" w:color="auto"/>
        <w:bottom w:val="none" w:sz="0" w:space="0" w:color="auto"/>
        <w:right w:val="none" w:sz="0" w:space="0" w:color="auto"/>
      </w:divBdr>
    </w:div>
    <w:div w:id="1172909352">
      <w:bodyDiv w:val="1"/>
      <w:marLeft w:val="0"/>
      <w:marRight w:val="0"/>
      <w:marTop w:val="0"/>
      <w:marBottom w:val="0"/>
      <w:divBdr>
        <w:top w:val="none" w:sz="0" w:space="0" w:color="auto"/>
        <w:left w:val="none" w:sz="0" w:space="0" w:color="auto"/>
        <w:bottom w:val="none" w:sz="0" w:space="0" w:color="auto"/>
        <w:right w:val="none" w:sz="0" w:space="0" w:color="auto"/>
      </w:divBdr>
    </w:div>
    <w:div w:id="1175025708">
      <w:bodyDiv w:val="1"/>
      <w:marLeft w:val="0"/>
      <w:marRight w:val="0"/>
      <w:marTop w:val="0"/>
      <w:marBottom w:val="0"/>
      <w:divBdr>
        <w:top w:val="none" w:sz="0" w:space="0" w:color="auto"/>
        <w:left w:val="none" w:sz="0" w:space="0" w:color="auto"/>
        <w:bottom w:val="none" w:sz="0" w:space="0" w:color="auto"/>
        <w:right w:val="none" w:sz="0" w:space="0" w:color="auto"/>
      </w:divBdr>
    </w:div>
    <w:div w:id="1175074654">
      <w:bodyDiv w:val="1"/>
      <w:marLeft w:val="0"/>
      <w:marRight w:val="0"/>
      <w:marTop w:val="0"/>
      <w:marBottom w:val="0"/>
      <w:divBdr>
        <w:top w:val="none" w:sz="0" w:space="0" w:color="auto"/>
        <w:left w:val="none" w:sz="0" w:space="0" w:color="auto"/>
        <w:bottom w:val="none" w:sz="0" w:space="0" w:color="auto"/>
        <w:right w:val="none" w:sz="0" w:space="0" w:color="auto"/>
      </w:divBdr>
    </w:div>
    <w:div w:id="1175146838">
      <w:bodyDiv w:val="1"/>
      <w:marLeft w:val="0"/>
      <w:marRight w:val="0"/>
      <w:marTop w:val="0"/>
      <w:marBottom w:val="0"/>
      <w:divBdr>
        <w:top w:val="none" w:sz="0" w:space="0" w:color="auto"/>
        <w:left w:val="none" w:sz="0" w:space="0" w:color="auto"/>
        <w:bottom w:val="none" w:sz="0" w:space="0" w:color="auto"/>
        <w:right w:val="none" w:sz="0" w:space="0" w:color="auto"/>
      </w:divBdr>
    </w:div>
    <w:div w:id="1177035889">
      <w:bodyDiv w:val="1"/>
      <w:marLeft w:val="0"/>
      <w:marRight w:val="0"/>
      <w:marTop w:val="0"/>
      <w:marBottom w:val="0"/>
      <w:divBdr>
        <w:top w:val="none" w:sz="0" w:space="0" w:color="auto"/>
        <w:left w:val="none" w:sz="0" w:space="0" w:color="auto"/>
        <w:bottom w:val="none" w:sz="0" w:space="0" w:color="auto"/>
        <w:right w:val="none" w:sz="0" w:space="0" w:color="auto"/>
      </w:divBdr>
    </w:div>
    <w:div w:id="1188447185">
      <w:bodyDiv w:val="1"/>
      <w:marLeft w:val="0"/>
      <w:marRight w:val="0"/>
      <w:marTop w:val="0"/>
      <w:marBottom w:val="0"/>
      <w:divBdr>
        <w:top w:val="none" w:sz="0" w:space="0" w:color="auto"/>
        <w:left w:val="none" w:sz="0" w:space="0" w:color="auto"/>
        <w:bottom w:val="none" w:sz="0" w:space="0" w:color="auto"/>
        <w:right w:val="none" w:sz="0" w:space="0" w:color="auto"/>
      </w:divBdr>
    </w:div>
    <w:div w:id="1194466755">
      <w:bodyDiv w:val="1"/>
      <w:marLeft w:val="0"/>
      <w:marRight w:val="0"/>
      <w:marTop w:val="0"/>
      <w:marBottom w:val="0"/>
      <w:divBdr>
        <w:top w:val="none" w:sz="0" w:space="0" w:color="auto"/>
        <w:left w:val="none" w:sz="0" w:space="0" w:color="auto"/>
        <w:bottom w:val="none" w:sz="0" w:space="0" w:color="auto"/>
        <w:right w:val="none" w:sz="0" w:space="0" w:color="auto"/>
      </w:divBdr>
    </w:div>
    <w:div w:id="1201625278">
      <w:bodyDiv w:val="1"/>
      <w:marLeft w:val="0"/>
      <w:marRight w:val="0"/>
      <w:marTop w:val="0"/>
      <w:marBottom w:val="0"/>
      <w:divBdr>
        <w:top w:val="none" w:sz="0" w:space="0" w:color="auto"/>
        <w:left w:val="none" w:sz="0" w:space="0" w:color="auto"/>
        <w:bottom w:val="none" w:sz="0" w:space="0" w:color="auto"/>
        <w:right w:val="none" w:sz="0" w:space="0" w:color="auto"/>
      </w:divBdr>
    </w:div>
    <w:div w:id="1203446227">
      <w:bodyDiv w:val="1"/>
      <w:marLeft w:val="0"/>
      <w:marRight w:val="0"/>
      <w:marTop w:val="0"/>
      <w:marBottom w:val="0"/>
      <w:divBdr>
        <w:top w:val="none" w:sz="0" w:space="0" w:color="auto"/>
        <w:left w:val="none" w:sz="0" w:space="0" w:color="auto"/>
        <w:bottom w:val="none" w:sz="0" w:space="0" w:color="auto"/>
        <w:right w:val="none" w:sz="0" w:space="0" w:color="auto"/>
      </w:divBdr>
    </w:div>
    <w:div w:id="1206285172">
      <w:bodyDiv w:val="1"/>
      <w:marLeft w:val="0"/>
      <w:marRight w:val="0"/>
      <w:marTop w:val="0"/>
      <w:marBottom w:val="0"/>
      <w:divBdr>
        <w:top w:val="none" w:sz="0" w:space="0" w:color="auto"/>
        <w:left w:val="none" w:sz="0" w:space="0" w:color="auto"/>
        <w:bottom w:val="none" w:sz="0" w:space="0" w:color="auto"/>
        <w:right w:val="none" w:sz="0" w:space="0" w:color="auto"/>
      </w:divBdr>
    </w:div>
    <w:div w:id="1206412535">
      <w:bodyDiv w:val="1"/>
      <w:marLeft w:val="0"/>
      <w:marRight w:val="0"/>
      <w:marTop w:val="0"/>
      <w:marBottom w:val="0"/>
      <w:divBdr>
        <w:top w:val="none" w:sz="0" w:space="0" w:color="auto"/>
        <w:left w:val="none" w:sz="0" w:space="0" w:color="auto"/>
        <w:bottom w:val="none" w:sz="0" w:space="0" w:color="auto"/>
        <w:right w:val="none" w:sz="0" w:space="0" w:color="auto"/>
      </w:divBdr>
      <w:divsChild>
        <w:div w:id="7145">
          <w:marLeft w:val="480"/>
          <w:marRight w:val="0"/>
          <w:marTop w:val="0"/>
          <w:marBottom w:val="0"/>
          <w:divBdr>
            <w:top w:val="none" w:sz="0" w:space="0" w:color="auto"/>
            <w:left w:val="none" w:sz="0" w:space="0" w:color="auto"/>
            <w:bottom w:val="none" w:sz="0" w:space="0" w:color="auto"/>
            <w:right w:val="none" w:sz="0" w:space="0" w:color="auto"/>
          </w:divBdr>
        </w:div>
        <w:div w:id="1202017582">
          <w:marLeft w:val="480"/>
          <w:marRight w:val="0"/>
          <w:marTop w:val="0"/>
          <w:marBottom w:val="0"/>
          <w:divBdr>
            <w:top w:val="none" w:sz="0" w:space="0" w:color="auto"/>
            <w:left w:val="none" w:sz="0" w:space="0" w:color="auto"/>
            <w:bottom w:val="none" w:sz="0" w:space="0" w:color="auto"/>
            <w:right w:val="none" w:sz="0" w:space="0" w:color="auto"/>
          </w:divBdr>
        </w:div>
        <w:div w:id="622813455">
          <w:marLeft w:val="480"/>
          <w:marRight w:val="0"/>
          <w:marTop w:val="0"/>
          <w:marBottom w:val="0"/>
          <w:divBdr>
            <w:top w:val="none" w:sz="0" w:space="0" w:color="auto"/>
            <w:left w:val="none" w:sz="0" w:space="0" w:color="auto"/>
            <w:bottom w:val="none" w:sz="0" w:space="0" w:color="auto"/>
            <w:right w:val="none" w:sz="0" w:space="0" w:color="auto"/>
          </w:divBdr>
        </w:div>
        <w:div w:id="1159466626">
          <w:marLeft w:val="480"/>
          <w:marRight w:val="0"/>
          <w:marTop w:val="0"/>
          <w:marBottom w:val="0"/>
          <w:divBdr>
            <w:top w:val="none" w:sz="0" w:space="0" w:color="auto"/>
            <w:left w:val="none" w:sz="0" w:space="0" w:color="auto"/>
            <w:bottom w:val="none" w:sz="0" w:space="0" w:color="auto"/>
            <w:right w:val="none" w:sz="0" w:space="0" w:color="auto"/>
          </w:divBdr>
        </w:div>
        <w:div w:id="2122919579">
          <w:marLeft w:val="480"/>
          <w:marRight w:val="0"/>
          <w:marTop w:val="0"/>
          <w:marBottom w:val="0"/>
          <w:divBdr>
            <w:top w:val="none" w:sz="0" w:space="0" w:color="auto"/>
            <w:left w:val="none" w:sz="0" w:space="0" w:color="auto"/>
            <w:bottom w:val="none" w:sz="0" w:space="0" w:color="auto"/>
            <w:right w:val="none" w:sz="0" w:space="0" w:color="auto"/>
          </w:divBdr>
        </w:div>
        <w:div w:id="1446383832">
          <w:marLeft w:val="480"/>
          <w:marRight w:val="0"/>
          <w:marTop w:val="0"/>
          <w:marBottom w:val="0"/>
          <w:divBdr>
            <w:top w:val="none" w:sz="0" w:space="0" w:color="auto"/>
            <w:left w:val="none" w:sz="0" w:space="0" w:color="auto"/>
            <w:bottom w:val="none" w:sz="0" w:space="0" w:color="auto"/>
            <w:right w:val="none" w:sz="0" w:space="0" w:color="auto"/>
          </w:divBdr>
        </w:div>
        <w:div w:id="627052537">
          <w:marLeft w:val="480"/>
          <w:marRight w:val="0"/>
          <w:marTop w:val="0"/>
          <w:marBottom w:val="0"/>
          <w:divBdr>
            <w:top w:val="none" w:sz="0" w:space="0" w:color="auto"/>
            <w:left w:val="none" w:sz="0" w:space="0" w:color="auto"/>
            <w:bottom w:val="none" w:sz="0" w:space="0" w:color="auto"/>
            <w:right w:val="none" w:sz="0" w:space="0" w:color="auto"/>
          </w:divBdr>
        </w:div>
        <w:div w:id="1726642312">
          <w:marLeft w:val="480"/>
          <w:marRight w:val="0"/>
          <w:marTop w:val="0"/>
          <w:marBottom w:val="0"/>
          <w:divBdr>
            <w:top w:val="none" w:sz="0" w:space="0" w:color="auto"/>
            <w:left w:val="none" w:sz="0" w:space="0" w:color="auto"/>
            <w:bottom w:val="none" w:sz="0" w:space="0" w:color="auto"/>
            <w:right w:val="none" w:sz="0" w:space="0" w:color="auto"/>
          </w:divBdr>
        </w:div>
        <w:div w:id="2062514851">
          <w:marLeft w:val="480"/>
          <w:marRight w:val="0"/>
          <w:marTop w:val="0"/>
          <w:marBottom w:val="0"/>
          <w:divBdr>
            <w:top w:val="none" w:sz="0" w:space="0" w:color="auto"/>
            <w:left w:val="none" w:sz="0" w:space="0" w:color="auto"/>
            <w:bottom w:val="none" w:sz="0" w:space="0" w:color="auto"/>
            <w:right w:val="none" w:sz="0" w:space="0" w:color="auto"/>
          </w:divBdr>
        </w:div>
        <w:div w:id="176384035">
          <w:marLeft w:val="480"/>
          <w:marRight w:val="0"/>
          <w:marTop w:val="0"/>
          <w:marBottom w:val="0"/>
          <w:divBdr>
            <w:top w:val="none" w:sz="0" w:space="0" w:color="auto"/>
            <w:left w:val="none" w:sz="0" w:space="0" w:color="auto"/>
            <w:bottom w:val="none" w:sz="0" w:space="0" w:color="auto"/>
            <w:right w:val="none" w:sz="0" w:space="0" w:color="auto"/>
          </w:divBdr>
        </w:div>
        <w:div w:id="388117950">
          <w:marLeft w:val="480"/>
          <w:marRight w:val="0"/>
          <w:marTop w:val="0"/>
          <w:marBottom w:val="0"/>
          <w:divBdr>
            <w:top w:val="none" w:sz="0" w:space="0" w:color="auto"/>
            <w:left w:val="none" w:sz="0" w:space="0" w:color="auto"/>
            <w:bottom w:val="none" w:sz="0" w:space="0" w:color="auto"/>
            <w:right w:val="none" w:sz="0" w:space="0" w:color="auto"/>
          </w:divBdr>
        </w:div>
        <w:div w:id="752091832">
          <w:marLeft w:val="480"/>
          <w:marRight w:val="0"/>
          <w:marTop w:val="0"/>
          <w:marBottom w:val="0"/>
          <w:divBdr>
            <w:top w:val="none" w:sz="0" w:space="0" w:color="auto"/>
            <w:left w:val="none" w:sz="0" w:space="0" w:color="auto"/>
            <w:bottom w:val="none" w:sz="0" w:space="0" w:color="auto"/>
            <w:right w:val="none" w:sz="0" w:space="0" w:color="auto"/>
          </w:divBdr>
        </w:div>
        <w:div w:id="589196028">
          <w:marLeft w:val="480"/>
          <w:marRight w:val="0"/>
          <w:marTop w:val="0"/>
          <w:marBottom w:val="0"/>
          <w:divBdr>
            <w:top w:val="none" w:sz="0" w:space="0" w:color="auto"/>
            <w:left w:val="none" w:sz="0" w:space="0" w:color="auto"/>
            <w:bottom w:val="none" w:sz="0" w:space="0" w:color="auto"/>
            <w:right w:val="none" w:sz="0" w:space="0" w:color="auto"/>
          </w:divBdr>
        </w:div>
        <w:div w:id="421612582">
          <w:marLeft w:val="480"/>
          <w:marRight w:val="0"/>
          <w:marTop w:val="0"/>
          <w:marBottom w:val="0"/>
          <w:divBdr>
            <w:top w:val="none" w:sz="0" w:space="0" w:color="auto"/>
            <w:left w:val="none" w:sz="0" w:space="0" w:color="auto"/>
            <w:bottom w:val="none" w:sz="0" w:space="0" w:color="auto"/>
            <w:right w:val="none" w:sz="0" w:space="0" w:color="auto"/>
          </w:divBdr>
        </w:div>
        <w:div w:id="1525361376">
          <w:marLeft w:val="480"/>
          <w:marRight w:val="0"/>
          <w:marTop w:val="0"/>
          <w:marBottom w:val="0"/>
          <w:divBdr>
            <w:top w:val="none" w:sz="0" w:space="0" w:color="auto"/>
            <w:left w:val="none" w:sz="0" w:space="0" w:color="auto"/>
            <w:bottom w:val="none" w:sz="0" w:space="0" w:color="auto"/>
            <w:right w:val="none" w:sz="0" w:space="0" w:color="auto"/>
          </w:divBdr>
        </w:div>
        <w:div w:id="1520436508">
          <w:marLeft w:val="480"/>
          <w:marRight w:val="0"/>
          <w:marTop w:val="0"/>
          <w:marBottom w:val="0"/>
          <w:divBdr>
            <w:top w:val="none" w:sz="0" w:space="0" w:color="auto"/>
            <w:left w:val="none" w:sz="0" w:space="0" w:color="auto"/>
            <w:bottom w:val="none" w:sz="0" w:space="0" w:color="auto"/>
            <w:right w:val="none" w:sz="0" w:space="0" w:color="auto"/>
          </w:divBdr>
        </w:div>
        <w:div w:id="1592738769">
          <w:marLeft w:val="480"/>
          <w:marRight w:val="0"/>
          <w:marTop w:val="0"/>
          <w:marBottom w:val="0"/>
          <w:divBdr>
            <w:top w:val="none" w:sz="0" w:space="0" w:color="auto"/>
            <w:left w:val="none" w:sz="0" w:space="0" w:color="auto"/>
            <w:bottom w:val="none" w:sz="0" w:space="0" w:color="auto"/>
            <w:right w:val="none" w:sz="0" w:space="0" w:color="auto"/>
          </w:divBdr>
        </w:div>
        <w:div w:id="892156872">
          <w:marLeft w:val="480"/>
          <w:marRight w:val="0"/>
          <w:marTop w:val="0"/>
          <w:marBottom w:val="0"/>
          <w:divBdr>
            <w:top w:val="none" w:sz="0" w:space="0" w:color="auto"/>
            <w:left w:val="none" w:sz="0" w:space="0" w:color="auto"/>
            <w:bottom w:val="none" w:sz="0" w:space="0" w:color="auto"/>
            <w:right w:val="none" w:sz="0" w:space="0" w:color="auto"/>
          </w:divBdr>
        </w:div>
        <w:div w:id="1707561625">
          <w:marLeft w:val="480"/>
          <w:marRight w:val="0"/>
          <w:marTop w:val="0"/>
          <w:marBottom w:val="0"/>
          <w:divBdr>
            <w:top w:val="none" w:sz="0" w:space="0" w:color="auto"/>
            <w:left w:val="none" w:sz="0" w:space="0" w:color="auto"/>
            <w:bottom w:val="none" w:sz="0" w:space="0" w:color="auto"/>
            <w:right w:val="none" w:sz="0" w:space="0" w:color="auto"/>
          </w:divBdr>
        </w:div>
        <w:div w:id="577635122">
          <w:marLeft w:val="480"/>
          <w:marRight w:val="0"/>
          <w:marTop w:val="0"/>
          <w:marBottom w:val="0"/>
          <w:divBdr>
            <w:top w:val="none" w:sz="0" w:space="0" w:color="auto"/>
            <w:left w:val="none" w:sz="0" w:space="0" w:color="auto"/>
            <w:bottom w:val="none" w:sz="0" w:space="0" w:color="auto"/>
            <w:right w:val="none" w:sz="0" w:space="0" w:color="auto"/>
          </w:divBdr>
        </w:div>
      </w:divsChild>
    </w:div>
    <w:div w:id="1207597347">
      <w:bodyDiv w:val="1"/>
      <w:marLeft w:val="0"/>
      <w:marRight w:val="0"/>
      <w:marTop w:val="0"/>
      <w:marBottom w:val="0"/>
      <w:divBdr>
        <w:top w:val="none" w:sz="0" w:space="0" w:color="auto"/>
        <w:left w:val="none" w:sz="0" w:space="0" w:color="auto"/>
        <w:bottom w:val="none" w:sz="0" w:space="0" w:color="auto"/>
        <w:right w:val="none" w:sz="0" w:space="0" w:color="auto"/>
      </w:divBdr>
    </w:div>
    <w:div w:id="1209493345">
      <w:bodyDiv w:val="1"/>
      <w:marLeft w:val="0"/>
      <w:marRight w:val="0"/>
      <w:marTop w:val="0"/>
      <w:marBottom w:val="0"/>
      <w:divBdr>
        <w:top w:val="none" w:sz="0" w:space="0" w:color="auto"/>
        <w:left w:val="none" w:sz="0" w:space="0" w:color="auto"/>
        <w:bottom w:val="none" w:sz="0" w:space="0" w:color="auto"/>
        <w:right w:val="none" w:sz="0" w:space="0" w:color="auto"/>
      </w:divBdr>
    </w:div>
    <w:div w:id="1210608216">
      <w:bodyDiv w:val="1"/>
      <w:marLeft w:val="0"/>
      <w:marRight w:val="0"/>
      <w:marTop w:val="0"/>
      <w:marBottom w:val="0"/>
      <w:divBdr>
        <w:top w:val="none" w:sz="0" w:space="0" w:color="auto"/>
        <w:left w:val="none" w:sz="0" w:space="0" w:color="auto"/>
        <w:bottom w:val="none" w:sz="0" w:space="0" w:color="auto"/>
        <w:right w:val="none" w:sz="0" w:space="0" w:color="auto"/>
      </w:divBdr>
    </w:div>
    <w:div w:id="1210800492">
      <w:bodyDiv w:val="1"/>
      <w:marLeft w:val="0"/>
      <w:marRight w:val="0"/>
      <w:marTop w:val="0"/>
      <w:marBottom w:val="0"/>
      <w:divBdr>
        <w:top w:val="none" w:sz="0" w:space="0" w:color="auto"/>
        <w:left w:val="none" w:sz="0" w:space="0" w:color="auto"/>
        <w:bottom w:val="none" w:sz="0" w:space="0" w:color="auto"/>
        <w:right w:val="none" w:sz="0" w:space="0" w:color="auto"/>
      </w:divBdr>
    </w:div>
    <w:div w:id="1228809459">
      <w:bodyDiv w:val="1"/>
      <w:marLeft w:val="0"/>
      <w:marRight w:val="0"/>
      <w:marTop w:val="0"/>
      <w:marBottom w:val="0"/>
      <w:divBdr>
        <w:top w:val="none" w:sz="0" w:space="0" w:color="auto"/>
        <w:left w:val="none" w:sz="0" w:space="0" w:color="auto"/>
        <w:bottom w:val="none" w:sz="0" w:space="0" w:color="auto"/>
        <w:right w:val="none" w:sz="0" w:space="0" w:color="auto"/>
      </w:divBdr>
    </w:div>
    <w:div w:id="1229268931">
      <w:bodyDiv w:val="1"/>
      <w:marLeft w:val="0"/>
      <w:marRight w:val="0"/>
      <w:marTop w:val="0"/>
      <w:marBottom w:val="0"/>
      <w:divBdr>
        <w:top w:val="none" w:sz="0" w:space="0" w:color="auto"/>
        <w:left w:val="none" w:sz="0" w:space="0" w:color="auto"/>
        <w:bottom w:val="none" w:sz="0" w:space="0" w:color="auto"/>
        <w:right w:val="none" w:sz="0" w:space="0" w:color="auto"/>
      </w:divBdr>
    </w:div>
    <w:div w:id="1229877788">
      <w:bodyDiv w:val="1"/>
      <w:marLeft w:val="0"/>
      <w:marRight w:val="0"/>
      <w:marTop w:val="0"/>
      <w:marBottom w:val="0"/>
      <w:divBdr>
        <w:top w:val="none" w:sz="0" w:space="0" w:color="auto"/>
        <w:left w:val="none" w:sz="0" w:space="0" w:color="auto"/>
        <w:bottom w:val="none" w:sz="0" w:space="0" w:color="auto"/>
        <w:right w:val="none" w:sz="0" w:space="0" w:color="auto"/>
      </w:divBdr>
    </w:div>
    <w:div w:id="1231160711">
      <w:bodyDiv w:val="1"/>
      <w:marLeft w:val="0"/>
      <w:marRight w:val="0"/>
      <w:marTop w:val="0"/>
      <w:marBottom w:val="0"/>
      <w:divBdr>
        <w:top w:val="none" w:sz="0" w:space="0" w:color="auto"/>
        <w:left w:val="none" w:sz="0" w:space="0" w:color="auto"/>
        <w:bottom w:val="none" w:sz="0" w:space="0" w:color="auto"/>
        <w:right w:val="none" w:sz="0" w:space="0" w:color="auto"/>
      </w:divBdr>
    </w:div>
    <w:div w:id="1236281534">
      <w:bodyDiv w:val="1"/>
      <w:marLeft w:val="0"/>
      <w:marRight w:val="0"/>
      <w:marTop w:val="0"/>
      <w:marBottom w:val="0"/>
      <w:divBdr>
        <w:top w:val="none" w:sz="0" w:space="0" w:color="auto"/>
        <w:left w:val="none" w:sz="0" w:space="0" w:color="auto"/>
        <w:bottom w:val="none" w:sz="0" w:space="0" w:color="auto"/>
        <w:right w:val="none" w:sz="0" w:space="0" w:color="auto"/>
      </w:divBdr>
    </w:div>
    <w:div w:id="1243101465">
      <w:bodyDiv w:val="1"/>
      <w:marLeft w:val="0"/>
      <w:marRight w:val="0"/>
      <w:marTop w:val="0"/>
      <w:marBottom w:val="0"/>
      <w:divBdr>
        <w:top w:val="none" w:sz="0" w:space="0" w:color="auto"/>
        <w:left w:val="none" w:sz="0" w:space="0" w:color="auto"/>
        <w:bottom w:val="none" w:sz="0" w:space="0" w:color="auto"/>
        <w:right w:val="none" w:sz="0" w:space="0" w:color="auto"/>
      </w:divBdr>
    </w:div>
    <w:div w:id="1245796929">
      <w:bodyDiv w:val="1"/>
      <w:marLeft w:val="0"/>
      <w:marRight w:val="0"/>
      <w:marTop w:val="0"/>
      <w:marBottom w:val="0"/>
      <w:divBdr>
        <w:top w:val="none" w:sz="0" w:space="0" w:color="auto"/>
        <w:left w:val="none" w:sz="0" w:space="0" w:color="auto"/>
        <w:bottom w:val="none" w:sz="0" w:space="0" w:color="auto"/>
        <w:right w:val="none" w:sz="0" w:space="0" w:color="auto"/>
      </w:divBdr>
    </w:div>
    <w:div w:id="1246263081">
      <w:bodyDiv w:val="1"/>
      <w:marLeft w:val="0"/>
      <w:marRight w:val="0"/>
      <w:marTop w:val="0"/>
      <w:marBottom w:val="0"/>
      <w:divBdr>
        <w:top w:val="none" w:sz="0" w:space="0" w:color="auto"/>
        <w:left w:val="none" w:sz="0" w:space="0" w:color="auto"/>
        <w:bottom w:val="none" w:sz="0" w:space="0" w:color="auto"/>
        <w:right w:val="none" w:sz="0" w:space="0" w:color="auto"/>
      </w:divBdr>
    </w:div>
    <w:div w:id="1246500605">
      <w:bodyDiv w:val="1"/>
      <w:marLeft w:val="0"/>
      <w:marRight w:val="0"/>
      <w:marTop w:val="0"/>
      <w:marBottom w:val="0"/>
      <w:divBdr>
        <w:top w:val="none" w:sz="0" w:space="0" w:color="auto"/>
        <w:left w:val="none" w:sz="0" w:space="0" w:color="auto"/>
        <w:bottom w:val="none" w:sz="0" w:space="0" w:color="auto"/>
        <w:right w:val="none" w:sz="0" w:space="0" w:color="auto"/>
      </w:divBdr>
    </w:div>
    <w:div w:id="1246763848">
      <w:bodyDiv w:val="1"/>
      <w:marLeft w:val="0"/>
      <w:marRight w:val="0"/>
      <w:marTop w:val="0"/>
      <w:marBottom w:val="0"/>
      <w:divBdr>
        <w:top w:val="none" w:sz="0" w:space="0" w:color="auto"/>
        <w:left w:val="none" w:sz="0" w:space="0" w:color="auto"/>
        <w:bottom w:val="none" w:sz="0" w:space="0" w:color="auto"/>
        <w:right w:val="none" w:sz="0" w:space="0" w:color="auto"/>
      </w:divBdr>
    </w:div>
    <w:div w:id="1251502843">
      <w:bodyDiv w:val="1"/>
      <w:marLeft w:val="0"/>
      <w:marRight w:val="0"/>
      <w:marTop w:val="0"/>
      <w:marBottom w:val="0"/>
      <w:divBdr>
        <w:top w:val="none" w:sz="0" w:space="0" w:color="auto"/>
        <w:left w:val="none" w:sz="0" w:space="0" w:color="auto"/>
        <w:bottom w:val="none" w:sz="0" w:space="0" w:color="auto"/>
        <w:right w:val="none" w:sz="0" w:space="0" w:color="auto"/>
      </w:divBdr>
      <w:divsChild>
        <w:div w:id="957494796">
          <w:marLeft w:val="480"/>
          <w:marRight w:val="0"/>
          <w:marTop w:val="0"/>
          <w:marBottom w:val="0"/>
          <w:divBdr>
            <w:top w:val="none" w:sz="0" w:space="0" w:color="auto"/>
            <w:left w:val="none" w:sz="0" w:space="0" w:color="auto"/>
            <w:bottom w:val="none" w:sz="0" w:space="0" w:color="auto"/>
            <w:right w:val="none" w:sz="0" w:space="0" w:color="auto"/>
          </w:divBdr>
        </w:div>
        <w:div w:id="2066488415">
          <w:marLeft w:val="480"/>
          <w:marRight w:val="0"/>
          <w:marTop w:val="0"/>
          <w:marBottom w:val="0"/>
          <w:divBdr>
            <w:top w:val="none" w:sz="0" w:space="0" w:color="auto"/>
            <w:left w:val="none" w:sz="0" w:space="0" w:color="auto"/>
            <w:bottom w:val="none" w:sz="0" w:space="0" w:color="auto"/>
            <w:right w:val="none" w:sz="0" w:space="0" w:color="auto"/>
          </w:divBdr>
        </w:div>
        <w:div w:id="1326973134">
          <w:marLeft w:val="480"/>
          <w:marRight w:val="0"/>
          <w:marTop w:val="0"/>
          <w:marBottom w:val="0"/>
          <w:divBdr>
            <w:top w:val="none" w:sz="0" w:space="0" w:color="auto"/>
            <w:left w:val="none" w:sz="0" w:space="0" w:color="auto"/>
            <w:bottom w:val="none" w:sz="0" w:space="0" w:color="auto"/>
            <w:right w:val="none" w:sz="0" w:space="0" w:color="auto"/>
          </w:divBdr>
        </w:div>
        <w:div w:id="1056003462">
          <w:marLeft w:val="480"/>
          <w:marRight w:val="0"/>
          <w:marTop w:val="0"/>
          <w:marBottom w:val="0"/>
          <w:divBdr>
            <w:top w:val="none" w:sz="0" w:space="0" w:color="auto"/>
            <w:left w:val="none" w:sz="0" w:space="0" w:color="auto"/>
            <w:bottom w:val="none" w:sz="0" w:space="0" w:color="auto"/>
            <w:right w:val="none" w:sz="0" w:space="0" w:color="auto"/>
          </w:divBdr>
        </w:div>
        <w:div w:id="398022660">
          <w:marLeft w:val="480"/>
          <w:marRight w:val="0"/>
          <w:marTop w:val="0"/>
          <w:marBottom w:val="0"/>
          <w:divBdr>
            <w:top w:val="none" w:sz="0" w:space="0" w:color="auto"/>
            <w:left w:val="none" w:sz="0" w:space="0" w:color="auto"/>
            <w:bottom w:val="none" w:sz="0" w:space="0" w:color="auto"/>
            <w:right w:val="none" w:sz="0" w:space="0" w:color="auto"/>
          </w:divBdr>
        </w:div>
        <w:div w:id="1548105785">
          <w:marLeft w:val="480"/>
          <w:marRight w:val="0"/>
          <w:marTop w:val="0"/>
          <w:marBottom w:val="0"/>
          <w:divBdr>
            <w:top w:val="none" w:sz="0" w:space="0" w:color="auto"/>
            <w:left w:val="none" w:sz="0" w:space="0" w:color="auto"/>
            <w:bottom w:val="none" w:sz="0" w:space="0" w:color="auto"/>
            <w:right w:val="none" w:sz="0" w:space="0" w:color="auto"/>
          </w:divBdr>
        </w:div>
        <w:div w:id="865751139">
          <w:marLeft w:val="480"/>
          <w:marRight w:val="0"/>
          <w:marTop w:val="0"/>
          <w:marBottom w:val="0"/>
          <w:divBdr>
            <w:top w:val="none" w:sz="0" w:space="0" w:color="auto"/>
            <w:left w:val="none" w:sz="0" w:space="0" w:color="auto"/>
            <w:bottom w:val="none" w:sz="0" w:space="0" w:color="auto"/>
            <w:right w:val="none" w:sz="0" w:space="0" w:color="auto"/>
          </w:divBdr>
        </w:div>
        <w:div w:id="1875265575">
          <w:marLeft w:val="480"/>
          <w:marRight w:val="0"/>
          <w:marTop w:val="0"/>
          <w:marBottom w:val="0"/>
          <w:divBdr>
            <w:top w:val="none" w:sz="0" w:space="0" w:color="auto"/>
            <w:left w:val="none" w:sz="0" w:space="0" w:color="auto"/>
            <w:bottom w:val="none" w:sz="0" w:space="0" w:color="auto"/>
            <w:right w:val="none" w:sz="0" w:space="0" w:color="auto"/>
          </w:divBdr>
        </w:div>
        <w:div w:id="1772116686">
          <w:marLeft w:val="480"/>
          <w:marRight w:val="0"/>
          <w:marTop w:val="0"/>
          <w:marBottom w:val="0"/>
          <w:divBdr>
            <w:top w:val="none" w:sz="0" w:space="0" w:color="auto"/>
            <w:left w:val="none" w:sz="0" w:space="0" w:color="auto"/>
            <w:bottom w:val="none" w:sz="0" w:space="0" w:color="auto"/>
            <w:right w:val="none" w:sz="0" w:space="0" w:color="auto"/>
          </w:divBdr>
        </w:div>
        <w:div w:id="182400301">
          <w:marLeft w:val="480"/>
          <w:marRight w:val="0"/>
          <w:marTop w:val="0"/>
          <w:marBottom w:val="0"/>
          <w:divBdr>
            <w:top w:val="none" w:sz="0" w:space="0" w:color="auto"/>
            <w:left w:val="none" w:sz="0" w:space="0" w:color="auto"/>
            <w:bottom w:val="none" w:sz="0" w:space="0" w:color="auto"/>
            <w:right w:val="none" w:sz="0" w:space="0" w:color="auto"/>
          </w:divBdr>
        </w:div>
        <w:div w:id="1719015783">
          <w:marLeft w:val="480"/>
          <w:marRight w:val="0"/>
          <w:marTop w:val="0"/>
          <w:marBottom w:val="0"/>
          <w:divBdr>
            <w:top w:val="none" w:sz="0" w:space="0" w:color="auto"/>
            <w:left w:val="none" w:sz="0" w:space="0" w:color="auto"/>
            <w:bottom w:val="none" w:sz="0" w:space="0" w:color="auto"/>
            <w:right w:val="none" w:sz="0" w:space="0" w:color="auto"/>
          </w:divBdr>
        </w:div>
        <w:div w:id="922642780">
          <w:marLeft w:val="480"/>
          <w:marRight w:val="0"/>
          <w:marTop w:val="0"/>
          <w:marBottom w:val="0"/>
          <w:divBdr>
            <w:top w:val="none" w:sz="0" w:space="0" w:color="auto"/>
            <w:left w:val="none" w:sz="0" w:space="0" w:color="auto"/>
            <w:bottom w:val="none" w:sz="0" w:space="0" w:color="auto"/>
            <w:right w:val="none" w:sz="0" w:space="0" w:color="auto"/>
          </w:divBdr>
        </w:div>
        <w:div w:id="1729985976">
          <w:marLeft w:val="480"/>
          <w:marRight w:val="0"/>
          <w:marTop w:val="0"/>
          <w:marBottom w:val="0"/>
          <w:divBdr>
            <w:top w:val="none" w:sz="0" w:space="0" w:color="auto"/>
            <w:left w:val="none" w:sz="0" w:space="0" w:color="auto"/>
            <w:bottom w:val="none" w:sz="0" w:space="0" w:color="auto"/>
            <w:right w:val="none" w:sz="0" w:space="0" w:color="auto"/>
          </w:divBdr>
        </w:div>
        <w:div w:id="2055277740">
          <w:marLeft w:val="480"/>
          <w:marRight w:val="0"/>
          <w:marTop w:val="0"/>
          <w:marBottom w:val="0"/>
          <w:divBdr>
            <w:top w:val="none" w:sz="0" w:space="0" w:color="auto"/>
            <w:left w:val="none" w:sz="0" w:space="0" w:color="auto"/>
            <w:bottom w:val="none" w:sz="0" w:space="0" w:color="auto"/>
            <w:right w:val="none" w:sz="0" w:space="0" w:color="auto"/>
          </w:divBdr>
        </w:div>
        <w:div w:id="1451319637">
          <w:marLeft w:val="480"/>
          <w:marRight w:val="0"/>
          <w:marTop w:val="0"/>
          <w:marBottom w:val="0"/>
          <w:divBdr>
            <w:top w:val="none" w:sz="0" w:space="0" w:color="auto"/>
            <w:left w:val="none" w:sz="0" w:space="0" w:color="auto"/>
            <w:bottom w:val="none" w:sz="0" w:space="0" w:color="auto"/>
            <w:right w:val="none" w:sz="0" w:space="0" w:color="auto"/>
          </w:divBdr>
        </w:div>
        <w:div w:id="754976210">
          <w:marLeft w:val="480"/>
          <w:marRight w:val="0"/>
          <w:marTop w:val="0"/>
          <w:marBottom w:val="0"/>
          <w:divBdr>
            <w:top w:val="none" w:sz="0" w:space="0" w:color="auto"/>
            <w:left w:val="none" w:sz="0" w:space="0" w:color="auto"/>
            <w:bottom w:val="none" w:sz="0" w:space="0" w:color="auto"/>
            <w:right w:val="none" w:sz="0" w:space="0" w:color="auto"/>
          </w:divBdr>
        </w:div>
        <w:div w:id="1451901805">
          <w:marLeft w:val="480"/>
          <w:marRight w:val="0"/>
          <w:marTop w:val="0"/>
          <w:marBottom w:val="0"/>
          <w:divBdr>
            <w:top w:val="none" w:sz="0" w:space="0" w:color="auto"/>
            <w:left w:val="none" w:sz="0" w:space="0" w:color="auto"/>
            <w:bottom w:val="none" w:sz="0" w:space="0" w:color="auto"/>
            <w:right w:val="none" w:sz="0" w:space="0" w:color="auto"/>
          </w:divBdr>
        </w:div>
        <w:div w:id="912273036">
          <w:marLeft w:val="480"/>
          <w:marRight w:val="0"/>
          <w:marTop w:val="0"/>
          <w:marBottom w:val="0"/>
          <w:divBdr>
            <w:top w:val="none" w:sz="0" w:space="0" w:color="auto"/>
            <w:left w:val="none" w:sz="0" w:space="0" w:color="auto"/>
            <w:bottom w:val="none" w:sz="0" w:space="0" w:color="auto"/>
            <w:right w:val="none" w:sz="0" w:space="0" w:color="auto"/>
          </w:divBdr>
        </w:div>
        <w:div w:id="2015496798">
          <w:marLeft w:val="480"/>
          <w:marRight w:val="0"/>
          <w:marTop w:val="0"/>
          <w:marBottom w:val="0"/>
          <w:divBdr>
            <w:top w:val="none" w:sz="0" w:space="0" w:color="auto"/>
            <w:left w:val="none" w:sz="0" w:space="0" w:color="auto"/>
            <w:bottom w:val="none" w:sz="0" w:space="0" w:color="auto"/>
            <w:right w:val="none" w:sz="0" w:space="0" w:color="auto"/>
          </w:divBdr>
        </w:div>
        <w:div w:id="1916090676">
          <w:marLeft w:val="480"/>
          <w:marRight w:val="0"/>
          <w:marTop w:val="0"/>
          <w:marBottom w:val="0"/>
          <w:divBdr>
            <w:top w:val="none" w:sz="0" w:space="0" w:color="auto"/>
            <w:left w:val="none" w:sz="0" w:space="0" w:color="auto"/>
            <w:bottom w:val="none" w:sz="0" w:space="0" w:color="auto"/>
            <w:right w:val="none" w:sz="0" w:space="0" w:color="auto"/>
          </w:divBdr>
        </w:div>
        <w:div w:id="84033033">
          <w:marLeft w:val="480"/>
          <w:marRight w:val="0"/>
          <w:marTop w:val="0"/>
          <w:marBottom w:val="0"/>
          <w:divBdr>
            <w:top w:val="none" w:sz="0" w:space="0" w:color="auto"/>
            <w:left w:val="none" w:sz="0" w:space="0" w:color="auto"/>
            <w:bottom w:val="none" w:sz="0" w:space="0" w:color="auto"/>
            <w:right w:val="none" w:sz="0" w:space="0" w:color="auto"/>
          </w:divBdr>
        </w:div>
      </w:divsChild>
    </w:div>
    <w:div w:id="1255822307">
      <w:bodyDiv w:val="1"/>
      <w:marLeft w:val="0"/>
      <w:marRight w:val="0"/>
      <w:marTop w:val="0"/>
      <w:marBottom w:val="0"/>
      <w:divBdr>
        <w:top w:val="none" w:sz="0" w:space="0" w:color="auto"/>
        <w:left w:val="none" w:sz="0" w:space="0" w:color="auto"/>
        <w:bottom w:val="none" w:sz="0" w:space="0" w:color="auto"/>
        <w:right w:val="none" w:sz="0" w:space="0" w:color="auto"/>
      </w:divBdr>
      <w:divsChild>
        <w:div w:id="422802735">
          <w:marLeft w:val="480"/>
          <w:marRight w:val="0"/>
          <w:marTop w:val="0"/>
          <w:marBottom w:val="0"/>
          <w:divBdr>
            <w:top w:val="none" w:sz="0" w:space="0" w:color="auto"/>
            <w:left w:val="none" w:sz="0" w:space="0" w:color="auto"/>
            <w:bottom w:val="none" w:sz="0" w:space="0" w:color="auto"/>
            <w:right w:val="none" w:sz="0" w:space="0" w:color="auto"/>
          </w:divBdr>
        </w:div>
        <w:div w:id="1503273566">
          <w:marLeft w:val="480"/>
          <w:marRight w:val="0"/>
          <w:marTop w:val="0"/>
          <w:marBottom w:val="0"/>
          <w:divBdr>
            <w:top w:val="none" w:sz="0" w:space="0" w:color="auto"/>
            <w:left w:val="none" w:sz="0" w:space="0" w:color="auto"/>
            <w:bottom w:val="none" w:sz="0" w:space="0" w:color="auto"/>
            <w:right w:val="none" w:sz="0" w:space="0" w:color="auto"/>
          </w:divBdr>
        </w:div>
        <w:div w:id="647365735">
          <w:marLeft w:val="480"/>
          <w:marRight w:val="0"/>
          <w:marTop w:val="0"/>
          <w:marBottom w:val="0"/>
          <w:divBdr>
            <w:top w:val="none" w:sz="0" w:space="0" w:color="auto"/>
            <w:left w:val="none" w:sz="0" w:space="0" w:color="auto"/>
            <w:bottom w:val="none" w:sz="0" w:space="0" w:color="auto"/>
            <w:right w:val="none" w:sz="0" w:space="0" w:color="auto"/>
          </w:divBdr>
        </w:div>
        <w:div w:id="1770351860">
          <w:marLeft w:val="480"/>
          <w:marRight w:val="0"/>
          <w:marTop w:val="0"/>
          <w:marBottom w:val="0"/>
          <w:divBdr>
            <w:top w:val="none" w:sz="0" w:space="0" w:color="auto"/>
            <w:left w:val="none" w:sz="0" w:space="0" w:color="auto"/>
            <w:bottom w:val="none" w:sz="0" w:space="0" w:color="auto"/>
            <w:right w:val="none" w:sz="0" w:space="0" w:color="auto"/>
          </w:divBdr>
        </w:div>
        <w:div w:id="356204594">
          <w:marLeft w:val="480"/>
          <w:marRight w:val="0"/>
          <w:marTop w:val="0"/>
          <w:marBottom w:val="0"/>
          <w:divBdr>
            <w:top w:val="none" w:sz="0" w:space="0" w:color="auto"/>
            <w:left w:val="none" w:sz="0" w:space="0" w:color="auto"/>
            <w:bottom w:val="none" w:sz="0" w:space="0" w:color="auto"/>
            <w:right w:val="none" w:sz="0" w:space="0" w:color="auto"/>
          </w:divBdr>
        </w:div>
        <w:div w:id="1375739016">
          <w:marLeft w:val="480"/>
          <w:marRight w:val="0"/>
          <w:marTop w:val="0"/>
          <w:marBottom w:val="0"/>
          <w:divBdr>
            <w:top w:val="none" w:sz="0" w:space="0" w:color="auto"/>
            <w:left w:val="none" w:sz="0" w:space="0" w:color="auto"/>
            <w:bottom w:val="none" w:sz="0" w:space="0" w:color="auto"/>
            <w:right w:val="none" w:sz="0" w:space="0" w:color="auto"/>
          </w:divBdr>
        </w:div>
        <w:div w:id="1471552087">
          <w:marLeft w:val="480"/>
          <w:marRight w:val="0"/>
          <w:marTop w:val="0"/>
          <w:marBottom w:val="0"/>
          <w:divBdr>
            <w:top w:val="none" w:sz="0" w:space="0" w:color="auto"/>
            <w:left w:val="none" w:sz="0" w:space="0" w:color="auto"/>
            <w:bottom w:val="none" w:sz="0" w:space="0" w:color="auto"/>
            <w:right w:val="none" w:sz="0" w:space="0" w:color="auto"/>
          </w:divBdr>
        </w:div>
        <w:div w:id="1009407703">
          <w:marLeft w:val="480"/>
          <w:marRight w:val="0"/>
          <w:marTop w:val="0"/>
          <w:marBottom w:val="0"/>
          <w:divBdr>
            <w:top w:val="none" w:sz="0" w:space="0" w:color="auto"/>
            <w:left w:val="none" w:sz="0" w:space="0" w:color="auto"/>
            <w:bottom w:val="none" w:sz="0" w:space="0" w:color="auto"/>
            <w:right w:val="none" w:sz="0" w:space="0" w:color="auto"/>
          </w:divBdr>
        </w:div>
        <w:div w:id="1446651477">
          <w:marLeft w:val="480"/>
          <w:marRight w:val="0"/>
          <w:marTop w:val="0"/>
          <w:marBottom w:val="0"/>
          <w:divBdr>
            <w:top w:val="none" w:sz="0" w:space="0" w:color="auto"/>
            <w:left w:val="none" w:sz="0" w:space="0" w:color="auto"/>
            <w:bottom w:val="none" w:sz="0" w:space="0" w:color="auto"/>
            <w:right w:val="none" w:sz="0" w:space="0" w:color="auto"/>
          </w:divBdr>
        </w:div>
        <w:div w:id="39018135">
          <w:marLeft w:val="480"/>
          <w:marRight w:val="0"/>
          <w:marTop w:val="0"/>
          <w:marBottom w:val="0"/>
          <w:divBdr>
            <w:top w:val="none" w:sz="0" w:space="0" w:color="auto"/>
            <w:left w:val="none" w:sz="0" w:space="0" w:color="auto"/>
            <w:bottom w:val="none" w:sz="0" w:space="0" w:color="auto"/>
            <w:right w:val="none" w:sz="0" w:space="0" w:color="auto"/>
          </w:divBdr>
        </w:div>
        <w:div w:id="1313678344">
          <w:marLeft w:val="480"/>
          <w:marRight w:val="0"/>
          <w:marTop w:val="0"/>
          <w:marBottom w:val="0"/>
          <w:divBdr>
            <w:top w:val="none" w:sz="0" w:space="0" w:color="auto"/>
            <w:left w:val="none" w:sz="0" w:space="0" w:color="auto"/>
            <w:bottom w:val="none" w:sz="0" w:space="0" w:color="auto"/>
            <w:right w:val="none" w:sz="0" w:space="0" w:color="auto"/>
          </w:divBdr>
        </w:div>
        <w:div w:id="1431927294">
          <w:marLeft w:val="480"/>
          <w:marRight w:val="0"/>
          <w:marTop w:val="0"/>
          <w:marBottom w:val="0"/>
          <w:divBdr>
            <w:top w:val="none" w:sz="0" w:space="0" w:color="auto"/>
            <w:left w:val="none" w:sz="0" w:space="0" w:color="auto"/>
            <w:bottom w:val="none" w:sz="0" w:space="0" w:color="auto"/>
            <w:right w:val="none" w:sz="0" w:space="0" w:color="auto"/>
          </w:divBdr>
        </w:div>
        <w:div w:id="2110420528">
          <w:marLeft w:val="480"/>
          <w:marRight w:val="0"/>
          <w:marTop w:val="0"/>
          <w:marBottom w:val="0"/>
          <w:divBdr>
            <w:top w:val="none" w:sz="0" w:space="0" w:color="auto"/>
            <w:left w:val="none" w:sz="0" w:space="0" w:color="auto"/>
            <w:bottom w:val="none" w:sz="0" w:space="0" w:color="auto"/>
            <w:right w:val="none" w:sz="0" w:space="0" w:color="auto"/>
          </w:divBdr>
        </w:div>
        <w:div w:id="1758743277">
          <w:marLeft w:val="480"/>
          <w:marRight w:val="0"/>
          <w:marTop w:val="0"/>
          <w:marBottom w:val="0"/>
          <w:divBdr>
            <w:top w:val="none" w:sz="0" w:space="0" w:color="auto"/>
            <w:left w:val="none" w:sz="0" w:space="0" w:color="auto"/>
            <w:bottom w:val="none" w:sz="0" w:space="0" w:color="auto"/>
            <w:right w:val="none" w:sz="0" w:space="0" w:color="auto"/>
          </w:divBdr>
        </w:div>
        <w:div w:id="1964145907">
          <w:marLeft w:val="480"/>
          <w:marRight w:val="0"/>
          <w:marTop w:val="0"/>
          <w:marBottom w:val="0"/>
          <w:divBdr>
            <w:top w:val="none" w:sz="0" w:space="0" w:color="auto"/>
            <w:left w:val="none" w:sz="0" w:space="0" w:color="auto"/>
            <w:bottom w:val="none" w:sz="0" w:space="0" w:color="auto"/>
            <w:right w:val="none" w:sz="0" w:space="0" w:color="auto"/>
          </w:divBdr>
        </w:div>
        <w:div w:id="987365528">
          <w:marLeft w:val="480"/>
          <w:marRight w:val="0"/>
          <w:marTop w:val="0"/>
          <w:marBottom w:val="0"/>
          <w:divBdr>
            <w:top w:val="none" w:sz="0" w:space="0" w:color="auto"/>
            <w:left w:val="none" w:sz="0" w:space="0" w:color="auto"/>
            <w:bottom w:val="none" w:sz="0" w:space="0" w:color="auto"/>
            <w:right w:val="none" w:sz="0" w:space="0" w:color="auto"/>
          </w:divBdr>
        </w:div>
        <w:div w:id="682248092">
          <w:marLeft w:val="480"/>
          <w:marRight w:val="0"/>
          <w:marTop w:val="0"/>
          <w:marBottom w:val="0"/>
          <w:divBdr>
            <w:top w:val="none" w:sz="0" w:space="0" w:color="auto"/>
            <w:left w:val="none" w:sz="0" w:space="0" w:color="auto"/>
            <w:bottom w:val="none" w:sz="0" w:space="0" w:color="auto"/>
            <w:right w:val="none" w:sz="0" w:space="0" w:color="auto"/>
          </w:divBdr>
        </w:div>
        <w:div w:id="655032685">
          <w:marLeft w:val="480"/>
          <w:marRight w:val="0"/>
          <w:marTop w:val="0"/>
          <w:marBottom w:val="0"/>
          <w:divBdr>
            <w:top w:val="none" w:sz="0" w:space="0" w:color="auto"/>
            <w:left w:val="none" w:sz="0" w:space="0" w:color="auto"/>
            <w:bottom w:val="none" w:sz="0" w:space="0" w:color="auto"/>
            <w:right w:val="none" w:sz="0" w:space="0" w:color="auto"/>
          </w:divBdr>
        </w:div>
        <w:div w:id="30081675">
          <w:marLeft w:val="480"/>
          <w:marRight w:val="0"/>
          <w:marTop w:val="0"/>
          <w:marBottom w:val="0"/>
          <w:divBdr>
            <w:top w:val="none" w:sz="0" w:space="0" w:color="auto"/>
            <w:left w:val="none" w:sz="0" w:space="0" w:color="auto"/>
            <w:bottom w:val="none" w:sz="0" w:space="0" w:color="auto"/>
            <w:right w:val="none" w:sz="0" w:space="0" w:color="auto"/>
          </w:divBdr>
        </w:div>
        <w:div w:id="564337589">
          <w:marLeft w:val="480"/>
          <w:marRight w:val="0"/>
          <w:marTop w:val="0"/>
          <w:marBottom w:val="0"/>
          <w:divBdr>
            <w:top w:val="none" w:sz="0" w:space="0" w:color="auto"/>
            <w:left w:val="none" w:sz="0" w:space="0" w:color="auto"/>
            <w:bottom w:val="none" w:sz="0" w:space="0" w:color="auto"/>
            <w:right w:val="none" w:sz="0" w:space="0" w:color="auto"/>
          </w:divBdr>
        </w:div>
      </w:divsChild>
    </w:div>
    <w:div w:id="1256666994">
      <w:bodyDiv w:val="1"/>
      <w:marLeft w:val="0"/>
      <w:marRight w:val="0"/>
      <w:marTop w:val="0"/>
      <w:marBottom w:val="0"/>
      <w:divBdr>
        <w:top w:val="none" w:sz="0" w:space="0" w:color="auto"/>
        <w:left w:val="none" w:sz="0" w:space="0" w:color="auto"/>
        <w:bottom w:val="none" w:sz="0" w:space="0" w:color="auto"/>
        <w:right w:val="none" w:sz="0" w:space="0" w:color="auto"/>
      </w:divBdr>
    </w:div>
    <w:div w:id="1260408241">
      <w:bodyDiv w:val="1"/>
      <w:marLeft w:val="0"/>
      <w:marRight w:val="0"/>
      <w:marTop w:val="0"/>
      <w:marBottom w:val="0"/>
      <w:divBdr>
        <w:top w:val="none" w:sz="0" w:space="0" w:color="auto"/>
        <w:left w:val="none" w:sz="0" w:space="0" w:color="auto"/>
        <w:bottom w:val="none" w:sz="0" w:space="0" w:color="auto"/>
        <w:right w:val="none" w:sz="0" w:space="0" w:color="auto"/>
      </w:divBdr>
    </w:div>
    <w:div w:id="1262254870">
      <w:bodyDiv w:val="1"/>
      <w:marLeft w:val="0"/>
      <w:marRight w:val="0"/>
      <w:marTop w:val="0"/>
      <w:marBottom w:val="0"/>
      <w:divBdr>
        <w:top w:val="none" w:sz="0" w:space="0" w:color="auto"/>
        <w:left w:val="none" w:sz="0" w:space="0" w:color="auto"/>
        <w:bottom w:val="none" w:sz="0" w:space="0" w:color="auto"/>
        <w:right w:val="none" w:sz="0" w:space="0" w:color="auto"/>
      </w:divBdr>
    </w:div>
    <w:div w:id="1263149652">
      <w:bodyDiv w:val="1"/>
      <w:marLeft w:val="0"/>
      <w:marRight w:val="0"/>
      <w:marTop w:val="0"/>
      <w:marBottom w:val="0"/>
      <w:divBdr>
        <w:top w:val="none" w:sz="0" w:space="0" w:color="auto"/>
        <w:left w:val="none" w:sz="0" w:space="0" w:color="auto"/>
        <w:bottom w:val="none" w:sz="0" w:space="0" w:color="auto"/>
        <w:right w:val="none" w:sz="0" w:space="0" w:color="auto"/>
      </w:divBdr>
    </w:div>
    <w:div w:id="1264266025">
      <w:bodyDiv w:val="1"/>
      <w:marLeft w:val="0"/>
      <w:marRight w:val="0"/>
      <w:marTop w:val="0"/>
      <w:marBottom w:val="0"/>
      <w:divBdr>
        <w:top w:val="none" w:sz="0" w:space="0" w:color="auto"/>
        <w:left w:val="none" w:sz="0" w:space="0" w:color="auto"/>
        <w:bottom w:val="none" w:sz="0" w:space="0" w:color="auto"/>
        <w:right w:val="none" w:sz="0" w:space="0" w:color="auto"/>
      </w:divBdr>
    </w:div>
    <w:div w:id="1265918293">
      <w:bodyDiv w:val="1"/>
      <w:marLeft w:val="0"/>
      <w:marRight w:val="0"/>
      <w:marTop w:val="0"/>
      <w:marBottom w:val="0"/>
      <w:divBdr>
        <w:top w:val="none" w:sz="0" w:space="0" w:color="auto"/>
        <w:left w:val="none" w:sz="0" w:space="0" w:color="auto"/>
        <w:bottom w:val="none" w:sz="0" w:space="0" w:color="auto"/>
        <w:right w:val="none" w:sz="0" w:space="0" w:color="auto"/>
      </w:divBdr>
    </w:div>
    <w:div w:id="1266890732">
      <w:bodyDiv w:val="1"/>
      <w:marLeft w:val="0"/>
      <w:marRight w:val="0"/>
      <w:marTop w:val="0"/>
      <w:marBottom w:val="0"/>
      <w:divBdr>
        <w:top w:val="none" w:sz="0" w:space="0" w:color="auto"/>
        <w:left w:val="none" w:sz="0" w:space="0" w:color="auto"/>
        <w:bottom w:val="none" w:sz="0" w:space="0" w:color="auto"/>
        <w:right w:val="none" w:sz="0" w:space="0" w:color="auto"/>
      </w:divBdr>
    </w:div>
    <w:div w:id="1274627158">
      <w:bodyDiv w:val="1"/>
      <w:marLeft w:val="0"/>
      <w:marRight w:val="0"/>
      <w:marTop w:val="0"/>
      <w:marBottom w:val="0"/>
      <w:divBdr>
        <w:top w:val="none" w:sz="0" w:space="0" w:color="auto"/>
        <w:left w:val="none" w:sz="0" w:space="0" w:color="auto"/>
        <w:bottom w:val="none" w:sz="0" w:space="0" w:color="auto"/>
        <w:right w:val="none" w:sz="0" w:space="0" w:color="auto"/>
      </w:divBdr>
    </w:div>
    <w:div w:id="1275596487">
      <w:bodyDiv w:val="1"/>
      <w:marLeft w:val="0"/>
      <w:marRight w:val="0"/>
      <w:marTop w:val="0"/>
      <w:marBottom w:val="0"/>
      <w:divBdr>
        <w:top w:val="none" w:sz="0" w:space="0" w:color="auto"/>
        <w:left w:val="none" w:sz="0" w:space="0" w:color="auto"/>
        <w:bottom w:val="none" w:sz="0" w:space="0" w:color="auto"/>
        <w:right w:val="none" w:sz="0" w:space="0" w:color="auto"/>
      </w:divBdr>
    </w:div>
    <w:div w:id="1277911827">
      <w:bodyDiv w:val="1"/>
      <w:marLeft w:val="0"/>
      <w:marRight w:val="0"/>
      <w:marTop w:val="0"/>
      <w:marBottom w:val="0"/>
      <w:divBdr>
        <w:top w:val="none" w:sz="0" w:space="0" w:color="auto"/>
        <w:left w:val="none" w:sz="0" w:space="0" w:color="auto"/>
        <w:bottom w:val="none" w:sz="0" w:space="0" w:color="auto"/>
        <w:right w:val="none" w:sz="0" w:space="0" w:color="auto"/>
      </w:divBdr>
    </w:div>
    <w:div w:id="1279988283">
      <w:bodyDiv w:val="1"/>
      <w:marLeft w:val="0"/>
      <w:marRight w:val="0"/>
      <w:marTop w:val="0"/>
      <w:marBottom w:val="0"/>
      <w:divBdr>
        <w:top w:val="none" w:sz="0" w:space="0" w:color="auto"/>
        <w:left w:val="none" w:sz="0" w:space="0" w:color="auto"/>
        <w:bottom w:val="none" w:sz="0" w:space="0" w:color="auto"/>
        <w:right w:val="none" w:sz="0" w:space="0" w:color="auto"/>
      </w:divBdr>
    </w:div>
    <w:div w:id="1280068982">
      <w:bodyDiv w:val="1"/>
      <w:marLeft w:val="0"/>
      <w:marRight w:val="0"/>
      <w:marTop w:val="0"/>
      <w:marBottom w:val="0"/>
      <w:divBdr>
        <w:top w:val="none" w:sz="0" w:space="0" w:color="auto"/>
        <w:left w:val="none" w:sz="0" w:space="0" w:color="auto"/>
        <w:bottom w:val="none" w:sz="0" w:space="0" w:color="auto"/>
        <w:right w:val="none" w:sz="0" w:space="0" w:color="auto"/>
      </w:divBdr>
    </w:div>
    <w:div w:id="1286035199">
      <w:bodyDiv w:val="1"/>
      <w:marLeft w:val="0"/>
      <w:marRight w:val="0"/>
      <w:marTop w:val="0"/>
      <w:marBottom w:val="0"/>
      <w:divBdr>
        <w:top w:val="none" w:sz="0" w:space="0" w:color="auto"/>
        <w:left w:val="none" w:sz="0" w:space="0" w:color="auto"/>
        <w:bottom w:val="none" w:sz="0" w:space="0" w:color="auto"/>
        <w:right w:val="none" w:sz="0" w:space="0" w:color="auto"/>
      </w:divBdr>
    </w:div>
    <w:div w:id="1286277282">
      <w:bodyDiv w:val="1"/>
      <w:marLeft w:val="0"/>
      <w:marRight w:val="0"/>
      <w:marTop w:val="0"/>
      <w:marBottom w:val="0"/>
      <w:divBdr>
        <w:top w:val="none" w:sz="0" w:space="0" w:color="auto"/>
        <w:left w:val="none" w:sz="0" w:space="0" w:color="auto"/>
        <w:bottom w:val="none" w:sz="0" w:space="0" w:color="auto"/>
        <w:right w:val="none" w:sz="0" w:space="0" w:color="auto"/>
      </w:divBdr>
    </w:div>
    <w:div w:id="1295795025">
      <w:bodyDiv w:val="1"/>
      <w:marLeft w:val="0"/>
      <w:marRight w:val="0"/>
      <w:marTop w:val="0"/>
      <w:marBottom w:val="0"/>
      <w:divBdr>
        <w:top w:val="none" w:sz="0" w:space="0" w:color="auto"/>
        <w:left w:val="none" w:sz="0" w:space="0" w:color="auto"/>
        <w:bottom w:val="none" w:sz="0" w:space="0" w:color="auto"/>
        <w:right w:val="none" w:sz="0" w:space="0" w:color="auto"/>
      </w:divBdr>
    </w:div>
    <w:div w:id="1296259607">
      <w:bodyDiv w:val="1"/>
      <w:marLeft w:val="0"/>
      <w:marRight w:val="0"/>
      <w:marTop w:val="0"/>
      <w:marBottom w:val="0"/>
      <w:divBdr>
        <w:top w:val="none" w:sz="0" w:space="0" w:color="auto"/>
        <w:left w:val="none" w:sz="0" w:space="0" w:color="auto"/>
        <w:bottom w:val="none" w:sz="0" w:space="0" w:color="auto"/>
        <w:right w:val="none" w:sz="0" w:space="0" w:color="auto"/>
      </w:divBdr>
    </w:div>
    <w:div w:id="1296444090">
      <w:bodyDiv w:val="1"/>
      <w:marLeft w:val="0"/>
      <w:marRight w:val="0"/>
      <w:marTop w:val="0"/>
      <w:marBottom w:val="0"/>
      <w:divBdr>
        <w:top w:val="none" w:sz="0" w:space="0" w:color="auto"/>
        <w:left w:val="none" w:sz="0" w:space="0" w:color="auto"/>
        <w:bottom w:val="none" w:sz="0" w:space="0" w:color="auto"/>
        <w:right w:val="none" w:sz="0" w:space="0" w:color="auto"/>
      </w:divBdr>
    </w:div>
    <w:div w:id="1301689651">
      <w:bodyDiv w:val="1"/>
      <w:marLeft w:val="0"/>
      <w:marRight w:val="0"/>
      <w:marTop w:val="0"/>
      <w:marBottom w:val="0"/>
      <w:divBdr>
        <w:top w:val="none" w:sz="0" w:space="0" w:color="auto"/>
        <w:left w:val="none" w:sz="0" w:space="0" w:color="auto"/>
        <w:bottom w:val="none" w:sz="0" w:space="0" w:color="auto"/>
        <w:right w:val="none" w:sz="0" w:space="0" w:color="auto"/>
      </w:divBdr>
    </w:div>
    <w:div w:id="1303122148">
      <w:bodyDiv w:val="1"/>
      <w:marLeft w:val="0"/>
      <w:marRight w:val="0"/>
      <w:marTop w:val="0"/>
      <w:marBottom w:val="0"/>
      <w:divBdr>
        <w:top w:val="none" w:sz="0" w:space="0" w:color="auto"/>
        <w:left w:val="none" w:sz="0" w:space="0" w:color="auto"/>
        <w:bottom w:val="none" w:sz="0" w:space="0" w:color="auto"/>
        <w:right w:val="none" w:sz="0" w:space="0" w:color="auto"/>
      </w:divBdr>
    </w:div>
    <w:div w:id="1303804261">
      <w:bodyDiv w:val="1"/>
      <w:marLeft w:val="0"/>
      <w:marRight w:val="0"/>
      <w:marTop w:val="0"/>
      <w:marBottom w:val="0"/>
      <w:divBdr>
        <w:top w:val="none" w:sz="0" w:space="0" w:color="auto"/>
        <w:left w:val="none" w:sz="0" w:space="0" w:color="auto"/>
        <w:bottom w:val="none" w:sz="0" w:space="0" w:color="auto"/>
        <w:right w:val="none" w:sz="0" w:space="0" w:color="auto"/>
      </w:divBdr>
    </w:div>
    <w:div w:id="1305234226">
      <w:bodyDiv w:val="1"/>
      <w:marLeft w:val="0"/>
      <w:marRight w:val="0"/>
      <w:marTop w:val="0"/>
      <w:marBottom w:val="0"/>
      <w:divBdr>
        <w:top w:val="none" w:sz="0" w:space="0" w:color="auto"/>
        <w:left w:val="none" w:sz="0" w:space="0" w:color="auto"/>
        <w:bottom w:val="none" w:sz="0" w:space="0" w:color="auto"/>
        <w:right w:val="none" w:sz="0" w:space="0" w:color="auto"/>
      </w:divBdr>
      <w:divsChild>
        <w:div w:id="1282569286">
          <w:marLeft w:val="0"/>
          <w:marRight w:val="0"/>
          <w:marTop w:val="0"/>
          <w:marBottom w:val="0"/>
          <w:divBdr>
            <w:top w:val="none" w:sz="0" w:space="0" w:color="auto"/>
            <w:left w:val="none" w:sz="0" w:space="0" w:color="auto"/>
            <w:bottom w:val="none" w:sz="0" w:space="0" w:color="auto"/>
            <w:right w:val="none" w:sz="0" w:space="0" w:color="auto"/>
          </w:divBdr>
        </w:div>
      </w:divsChild>
    </w:div>
    <w:div w:id="1305624694">
      <w:bodyDiv w:val="1"/>
      <w:marLeft w:val="0"/>
      <w:marRight w:val="0"/>
      <w:marTop w:val="0"/>
      <w:marBottom w:val="0"/>
      <w:divBdr>
        <w:top w:val="none" w:sz="0" w:space="0" w:color="auto"/>
        <w:left w:val="none" w:sz="0" w:space="0" w:color="auto"/>
        <w:bottom w:val="none" w:sz="0" w:space="0" w:color="auto"/>
        <w:right w:val="none" w:sz="0" w:space="0" w:color="auto"/>
      </w:divBdr>
    </w:div>
    <w:div w:id="1309433046">
      <w:bodyDiv w:val="1"/>
      <w:marLeft w:val="0"/>
      <w:marRight w:val="0"/>
      <w:marTop w:val="0"/>
      <w:marBottom w:val="0"/>
      <w:divBdr>
        <w:top w:val="none" w:sz="0" w:space="0" w:color="auto"/>
        <w:left w:val="none" w:sz="0" w:space="0" w:color="auto"/>
        <w:bottom w:val="none" w:sz="0" w:space="0" w:color="auto"/>
        <w:right w:val="none" w:sz="0" w:space="0" w:color="auto"/>
      </w:divBdr>
    </w:div>
    <w:div w:id="1315522234">
      <w:bodyDiv w:val="1"/>
      <w:marLeft w:val="0"/>
      <w:marRight w:val="0"/>
      <w:marTop w:val="0"/>
      <w:marBottom w:val="0"/>
      <w:divBdr>
        <w:top w:val="none" w:sz="0" w:space="0" w:color="auto"/>
        <w:left w:val="none" w:sz="0" w:space="0" w:color="auto"/>
        <w:bottom w:val="none" w:sz="0" w:space="0" w:color="auto"/>
        <w:right w:val="none" w:sz="0" w:space="0" w:color="auto"/>
      </w:divBdr>
    </w:div>
    <w:div w:id="1318651279">
      <w:bodyDiv w:val="1"/>
      <w:marLeft w:val="0"/>
      <w:marRight w:val="0"/>
      <w:marTop w:val="0"/>
      <w:marBottom w:val="0"/>
      <w:divBdr>
        <w:top w:val="none" w:sz="0" w:space="0" w:color="auto"/>
        <w:left w:val="none" w:sz="0" w:space="0" w:color="auto"/>
        <w:bottom w:val="none" w:sz="0" w:space="0" w:color="auto"/>
        <w:right w:val="none" w:sz="0" w:space="0" w:color="auto"/>
      </w:divBdr>
      <w:divsChild>
        <w:div w:id="2004896148">
          <w:marLeft w:val="0"/>
          <w:marRight w:val="0"/>
          <w:marTop w:val="0"/>
          <w:marBottom w:val="0"/>
          <w:divBdr>
            <w:top w:val="none" w:sz="0" w:space="0" w:color="auto"/>
            <w:left w:val="none" w:sz="0" w:space="0" w:color="auto"/>
            <w:bottom w:val="none" w:sz="0" w:space="0" w:color="auto"/>
            <w:right w:val="none" w:sz="0" w:space="0" w:color="auto"/>
          </w:divBdr>
        </w:div>
      </w:divsChild>
    </w:div>
    <w:div w:id="1318732507">
      <w:bodyDiv w:val="1"/>
      <w:marLeft w:val="0"/>
      <w:marRight w:val="0"/>
      <w:marTop w:val="0"/>
      <w:marBottom w:val="0"/>
      <w:divBdr>
        <w:top w:val="none" w:sz="0" w:space="0" w:color="auto"/>
        <w:left w:val="none" w:sz="0" w:space="0" w:color="auto"/>
        <w:bottom w:val="none" w:sz="0" w:space="0" w:color="auto"/>
        <w:right w:val="none" w:sz="0" w:space="0" w:color="auto"/>
      </w:divBdr>
    </w:div>
    <w:div w:id="1329674430">
      <w:bodyDiv w:val="1"/>
      <w:marLeft w:val="0"/>
      <w:marRight w:val="0"/>
      <w:marTop w:val="0"/>
      <w:marBottom w:val="0"/>
      <w:divBdr>
        <w:top w:val="none" w:sz="0" w:space="0" w:color="auto"/>
        <w:left w:val="none" w:sz="0" w:space="0" w:color="auto"/>
        <w:bottom w:val="none" w:sz="0" w:space="0" w:color="auto"/>
        <w:right w:val="none" w:sz="0" w:space="0" w:color="auto"/>
      </w:divBdr>
    </w:div>
    <w:div w:id="1334337237">
      <w:bodyDiv w:val="1"/>
      <w:marLeft w:val="0"/>
      <w:marRight w:val="0"/>
      <w:marTop w:val="0"/>
      <w:marBottom w:val="0"/>
      <w:divBdr>
        <w:top w:val="none" w:sz="0" w:space="0" w:color="auto"/>
        <w:left w:val="none" w:sz="0" w:space="0" w:color="auto"/>
        <w:bottom w:val="none" w:sz="0" w:space="0" w:color="auto"/>
        <w:right w:val="none" w:sz="0" w:space="0" w:color="auto"/>
      </w:divBdr>
      <w:divsChild>
        <w:div w:id="673265783">
          <w:marLeft w:val="0"/>
          <w:marRight w:val="0"/>
          <w:marTop w:val="0"/>
          <w:marBottom w:val="0"/>
          <w:divBdr>
            <w:top w:val="none" w:sz="0" w:space="0" w:color="auto"/>
            <w:left w:val="none" w:sz="0" w:space="0" w:color="auto"/>
            <w:bottom w:val="none" w:sz="0" w:space="0" w:color="auto"/>
            <w:right w:val="none" w:sz="0" w:space="0" w:color="auto"/>
          </w:divBdr>
        </w:div>
      </w:divsChild>
    </w:div>
    <w:div w:id="1335300463">
      <w:bodyDiv w:val="1"/>
      <w:marLeft w:val="0"/>
      <w:marRight w:val="0"/>
      <w:marTop w:val="0"/>
      <w:marBottom w:val="0"/>
      <w:divBdr>
        <w:top w:val="none" w:sz="0" w:space="0" w:color="auto"/>
        <w:left w:val="none" w:sz="0" w:space="0" w:color="auto"/>
        <w:bottom w:val="none" w:sz="0" w:space="0" w:color="auto"/>
        <w:right w:val="none" w:sz="0" w:space="0" w:color="auto"/>
      </w:divBdr>
      <w:divsChild>
        <w:div w:id="86121543">
          <w:marLeft w:val="480"/>
          <w:marRight w:val="0"/>
          <w:marTop w:val="0"/>
          <w:marBottom w:val="0"/>
          <w:divBdr>
            <w:top w:val="none" w:sz="0" w:space="0" w:color="auto"/>
            <w:left w:val="none" w:sz="0" w:space="0" w:color="auto"/>
            <w:bottom w:val="none" w:sz="0" w:space="0" w:color="auto"/>
            <w:right w:val="none" w:sz="0" w:space="0" w:color="auto"/>
          </w:divBdr>
        </w:div>
        <w:div w:id="404572980">
          <w:marLeft w:val="480"/>
          <w:marRight w:val="0"/>
          <w:marTop w:val="0"/>
          <w:marBottom w:val="0"/>
          <w:divBdr>
            <w:top w:val="none" w:sz="0" w:space="0" w:color="auto"/>
            <w:left w:val="none" w:sz="0" w:space="0" w:color="auto"/>
            <w:bottom w:val="none" w:sz="0" w:space="0" w:color="auto"/>
            <w:right w:val="none" w:sz="0" w:space="0" w:color="auto"/>
          </w:divBdr>
        </w:div>
        <w:div w:id="2088653429">
          <w:marLeft w:val="480"/>
          <w:marRight w:val="0"/>
          <w:marTop w:val="0"/>
          <w:marBottom w:val="0"/>
          <w:divBdr>
            <w:top w:val="none" w:sz="0" w:space="0" w:color="auto"/>
            <w:left w:val="none" w:sz="0" w:space="0" w:color="auto"/>
            <w:bottom w:val="none" w:sz="0" w:space="0" w:color="auto"/>
            <w:right w:val="none" w:sz="0" w:space="0" w:color="auto"/>
          </w:divBdr>
        </w:div>
        <w:div w:id="1579247322">
          <w:marLeft w:val="480"/>
          <w:marRight w:val="0"/>
          <w:marTop w:val="0"/>
          <w:marBottom w:val="0"/>
          <w:divBdr>
            <w:top w:val="none" w:sz="0" w:space="0" w:color="auto"/>
            <w:left w:val="none" w:sz="0" w:space="0" w:color="auto"/>
            <w:bottom w:val="none" w:sz="0" w:space="0" w:color="auto"/>
            <w:right w:val="none" w:sz="0" w:space="0" w:color="auto"/>
          </w:divBdr>
        </w:div>
        <w:div w:id="976033990">
          <w:marLeft w:val="480"/>
          <w:marRight w:val="0"/>
          <w:marTop w:val="0"/>
          <w:marBottom w:val="0"/>
          <w:divBdr>
            <w:top w:val="none" w:sz="0" w:space="0" w:color="auto"/>
            <w:left w:val="none" w:sz="0" w:space="0" w:color="auto"/>
            <w:bottom w:val="none" w:sz="0" w:space="0" w:color="auto"/>
            <w:right w:val="none" w:sz="0" w:space="0" w:color="auto"/>
          </w:divBdr>
        </w:div>
        <w:div w:id="1391461410">
          <w:marLeft w:val="480"/>
          <w:marRight w:val="0"/>
          <w:marTop w:val="0"/>
          <w:marBottom w:val="0"/>
          <w:divBdr>
            <w:top w:val="none" w:sz="0" w:space="0" w:color="auto"/>
            <w:left w:val="none" w:sz="0" w:space="0" w:color="auto"/>
            <w:bottom w:val="none" w:sz="0" w:space="0" w:color="auto"/>
            <w:right w:val="none" w:sz="0" w:space="0" w:color="auto"/>
          </w:divBdr>
        </w:div>
        <w:div w:id="17241104">
          <w:marLeft w:val="480"/>
          <w:marRight w:val="0"/>
          <w:marTop w:val="0"/>
          <w:marBottom w:val="0"/>
          <w:divBdr>
            <w:top w:val="none" w:sz="0" w:space="0" w:color="auto"/>
            <w:left w:val="none" w:sz="0" w:space="0" w:color="auto"/>
            <w:bottom w:val="none" w:sz="0" w:space="0" w:color="auto"/>
            <w:right w:val="none" w:sz="0" w:space="0" w:color="auto"/>
          </w:divBdr>
        </w:div>
        <w:div w:id="1031880045">
          <w:marLeft w:val="480"/>
          <w:marRight w:val="0"/>
          <w:marTop w:val="0"/>
          <w:marBottom w:val="0"/>
          <w:divBdr>
            <w:top w:val="none" w:sz="0" w:space="0" w:color="auto"/>
            <w:left w:val="none" w:sz="0" w:space="0" w:color="auto"/>
            <w:bottom w:val="none" w:sz="0" w:space="0" w:color="auto"/>
            <w:right w:val="none" w:sz="0" w:space="0" w:color="auto"/>
          </w:divBdr>
        </w:div>
        <w:div w:id="734207484">
          <w:marLeft w:val="480"/>
          <w:marRight w:val="0"/>
          <w:marTop w:val="0"/>
          <w:marBottom w:val="0"/>
          <w:divBdr>
            <w:top w:val="none" w:sz="0" w:space="0" w:color="auto"/>
            <w:left w:val="none" w:sz="0" w:space="0" w:color="auto"/>
            <w:bottom w:val="none" w:sz="0" w:space="0" w:color="auto"/>
            <w:right w:val="none" w:sz="0" w:space="0" w:color="auto"/>
          </w:divBdr>
        </w:div>
        <w:div w:id="175848519">
          <w:marLeft w:val="480"/>
          <w:marRight w:val="0"/>
          <w:marTop w:val="0"/>
          <w:marBottom w:val="0"/>
          <w:divBdr>
            <w:top w:val="none" w:sz="0" w:space="0" w:color="auto"/>
            <w:left w:val="none" w:sz="0" w:space="0" w:color="auto"/>
            <w:bottom w:val="none" w:sz="0" w:space="0" w:color="auto"/>
            <w:right w:val="none" w:sz="0" w:space="0" w:color="auto"/>
          </w:divBdr>
        </w:div>
        <w:div w:id="1373732206">
          <w:marLeft w:val="480"/>
          <w:marRight w:val="0"/>
          <w:marTop w:val="0"/>
          <w:marBottom w:val="0"/>
          <w:divBdr>
            <w:top w:val="none" w:sz="0" w:space="0" w:color="auto"/>
            <w:left w:val="none" w:sz="0" w:space="0" w:color="auto"/>
            <w:bottom w:val="none" w:sz="0" w:space="0" w:color="auto"/>
            <w:right w:val="none" w:sz="0" w:space="0" w:color="auto"/>
          </w:divBdr>
        </w:div>
        <w:div w:id="1448812724">
          <w:marLeft w:val="480"/>
          <w:marRight w:val="0"/>
          <w:marTop w:val="0"/>
          <w:marBottom w:val="0"/>
          <w:divBdr>
            <w:top w:val="none" w:sz="0" w:space="0" w:color="auto"/>
            <w:left w:val="none" w:sz="0" w:space="0" w:color="auto"/>
            <w:bottom w:val="none" w:sz="0" w:space="0" w:color="auto"/>
            <w:right w:val="none" w:sz="0" w:space="0" w:color="auto"/>
          </w:divBdr>
        </w:div>
        <w:div w:id="1838420527">
          <w:marLeft w:val="480"/>
          <w:marRight w:val="0"/>
          <w:marTop w:val="0"/>
          <w:marBottom w:val="0"/>
          <w:divBdr>
            <w:top w:val="none" w:sz="0" w:space="0" w:color="auto"/>
            <w:left w:val="none" w:sz="0" w:space="0" w:color="auto"/>
            <w:bottom w:val="none" w:sz="0" w:space="0" w:color="auto"/>
            <w:right w:val="none" w:sz="0" w:space="0" w:color="auto"/>
          </w:divBdr>
        </w:div>
        <w:div w:id="970211499">
          <w:marLeft w:val="480"/>
          <w:marRight w:val="0"/>
          <w:marTop w:val="0"/>
          <w:marBottom w:val="0"/>
          <w:divBdr>
            <w:top w:val="none" w:sz="0" w:space="0" w:color="auto"/>
            <w:left w:val="none" w:sz="0" w:space="0" w:color="auto"/>
            <w:bottom w:val="none" w:sz="0" w:space="0" w:color="auto"/>
            <w:right w:val="none" w:sz="0" w:space="0" w:color="auto"/>
          </w:divBdr>
        </w:div>
        <w:div w:id="998078639">
          <w:marLeft w:val="480"/>
          <w:marRight w:val="0"/>
          <w:marTop w:val="0"/>
          <w:marBottom w:val="0"/>
          <w:divBdr>
            <w:top w:val="none" w:sz="0" w:space="0" w:color="auto"/>
            <w:left w:val="none" w:sz="0" w:space="0" w:color="auto"/>
            <w:bottom w:val="none" w:sz="0" w:space="0" w:color="auto"/>
            <w:right w:val="none" w:sz="0" w:space="0" w:color="auto"/>
          </w:divBdr>
        </w:div>
        <w:div w:id="643315253">
          <w:marLeft w:val="480"/>
          <w:marRight w:val="0"/>
          <w:marTop w:val="0"/>
          <w:marBottom w:val="0"/>
          <w:divBdr>
            <w:top w:val="none" w:sz="0" w:space="0" w:color="auto"/>
            <w:left w:val="none" w:sz="0" w:space="0" w:color="auto"/>
            <w:bottom w:val="none" w:sz="0" w:space="0" w:color="auto"/>
            <w:right w:val="none" w:sz="0" w:space="0" w:color="auto"/>
          </w:divBdr>
        </w:div>
        <w:div w:id="827090754">
          <w:marLeft w:val="480"/>
          <w:marRight w:val="0"/>
          <w:marTop w:val="0"/>
          <w:marBottom w:val="0"/>
          <w:divBdr>
            <w:top w:val="none" w:sz="0" w:space="0" w:color="auto"/>
            <w:left w:val="none" w:sz="0" w:space="0" w:color="auto"/>
            <w:bottom w:val="none" w:sz="0" w:space="0" w:color="auto"/>
            <w:right w:val="none" w:sz="0" w:space="0" w:color="auto"/>
          </w:divBdr>
        </w:div>
        <w:div w:id="633608529">
          <w:marLeft w:val="480"/>
          <w:marRight w:val="0"/>
          <w:marTop w:val="0"/>
          <w:marBottom w:val="0"/>
          <w:divBdr>
            <w:top w:val="none" w:sz="0" w:space="0" w:color="auto"/>
            <w:left w:val="none" w:sz="0" w:space="0" w:color="auto"/>
            <w:bottom w:val="none" w:sz="0" w:space="0" w:color="auto"/>
            <w:right w:val="none" w:sz="0" w:space="0" w:color="auto"/>
          </w:divBdr>
        </w:div>
        <w:div w:id="501167353">
          <w:marLeft w:val="480"/>
          <w:marRight w:val="0"/>
          <w:marTop w:val="0"/>
          <w:marBottom w:val="0"/>
          <w:divBdr>
            <w:top w:val="none" w:sz="0" w:space="0" w:color="auto"/>
            <w:left w:val="none" w:sz="0" w:space="0" w:color="auto"/>
            <w:bottom w:val="none" w:sz="0" w:space="0" w:color="auto"/>
            <w:right w:val="none" w:sz="0" w:space="0" w:color="auto"/>
          </w:divBdr>
        </w:div>
        <w:div w:id="1298031912">
          <w:marLeft w:val="480"/>
          <w:marRight w:val="0"/>
          <w:marTop w:val="0"/>
          <w:marBottom w:val="0"/>
          <w:divBdr>
            <w:top w:val="none" w:sz="0" w:space="0" w:color="auto"/>
            <w:left w:val="none" w:sz="0" w:space="0" w:color="auto"/>
            <w:bottom w:val="none" w:sz="0" w:space="0" w:color="auto"/>
            <w:right w:val="none" w:sz="0" w:space="0" w:color="auto"/>
          </w:divBdr>
        </w:div>
        <w:div w:id="24327599">
          <w:marLeft w:val="480"/>
          <w:marRight w:val="0"/>
          <w:marTop w:val="0"/>
          <w:marBottom w:val="0"/>
          <w:divBdr>
            <w:top w:val="none" w:sz="0" w:space="0" w:color="auto"/>
            <w:left w:val="none" w:sz="0" w:space="0" w:color="auto"/>
            <w:bottom w:val="none" w:sz="0" w:space="0" w:color="auto"/>
            <w:right w:val="none" w:sz="0" w:space="0" w:color="auto"/>
          </w:divBdr>
        </w:div>
        <w:div w:id="971405238">
          <w:marLeft w:val="480"/>
          <w:marRight w:val="0"/>
          <w:marTop w:val="0"/>
          <w:marBottom w:val="0"/>
          <w:divBdr>
            <w:top w:val="none" w:sz="0" w:space="0" w:color="auto"/>
            <w:left w:val="none" w:sz="0" w:space="0" w:color="auto"/>
            <w:bottom w:val="none" w:sz="0" w:space="0" w:color="auto"/>
            <w:right w:val="none" w:sz="0" w:space="0" w:color="auto"/>
          </w:divBdr>
        </w:div>
        <w:div w:id="2043093850">
          <w:marLeft w:val="480"/>
          <w:marRight w:val="0"/>
          <w:marTop w:val="0"/>
          <w:marBottom w:val="0"/>
          <w:divBdr>
            <w:top w:val="none" w:sz="0" w:space="0" w:color="auto"/>
            <w:left w:val="none" w:sz="0" w:space="0" w:color="auto"/>
            <w:bottom w:val="none" w:sz="0" w:space="0" w:color="auto"/>
            <w:right w:val="none" w:sz="0" w:space="0" w:color="auto"/>
          </w:divBdr>
        </w:div>
        <w:div w:id="464466278">
          <w:marLeft w:val="480"/>
          <w:marRight w:val="0"/>
          <w:marTop w:val="0"/>
          <w:marBottom w:val="0"/>
          <w:divBdr>
            <w:top w:val="none" w:sz="0" w:space="0" w:color="auto"/>
            <w:left w:val="none" w:sz="0" w:space="0" w:color="auto"/>
            <w:bottom w:val="none" w:sz="0" w:space="0" w:color="auto"/>
            <w:right w:val="none" w:sz="0" w:space="0" w:color="auto"/>
          </w:divBdr>
        </w:div>
        <w:div w:id="1174997019">
          <w:marLeft w:val="480"/>
          <w:marRight w:val="0"/>
          <w:marTop w:val="0"/>
          <w:marBottom w:val="0"/>
          <w:divBdr>
            <w:top w:val="none" w:sz="0" w:space="0" w:color="auto"/>
            <w:left w:val="none" w:sz="0" w:space="0" w:color="auto"/>
            <w:bottom w:val="none" w:sz="0" w:space="0" w:color="auto"/>
            <w:right w:val="none" w:sz="0" w:space="0" w:color="auto"/>
          </w:divBdr>
        </w:div>
        <w:div w:id="1815566934">
          <w:marLeft w:val="480"/>
          <w:marRight w:val="0"/>
          <w:marTop w:val="0"/>
          <w:marBottom w:val="0"/>
          <w:divBdr>
            <w:top w:val="none" w:sz="0" w:space="0" w:color="auto"/>
            <w:left w:val="none" w:sz="0" w:space="0" w:color="auto"/>
            <w:bottom w:val="none" w:sz="0" w:space="0" w:color="auto"/>
            <w:right w:val="none" w:sz="0" w:space="0" w:color="auto"/>
          </w:divBdr>
        </w:div>
        <w:div w:id="1690567417">
          <w:marLeft w:val="480"/>
          <w:marRight w:val="0"/>
          <w:marTop w:val="0"/>
          <w:marBottom w:val="0"/>
          <w:divBdr>
            <w:top w:val="none" w:sz="0" w:space="0" w:color="auto"/>
            <w:left w:val="none" w:sz="0" w:space="0" w:color="auto"/>
            <w:bottom w:val="none" w:sz="0" w:space="0" w:color="auto"/>
            <w:right w:val="none" w:sz="0" w:space="0" w:color="auto"/>
          </w:divBdr>
        </w:div>
      </w:divsChild>
    </w:div>
    <w:div w:id="1337732908">
      <w:bodyDiv w:val="1"/>
      <w:marLeft w:val="0"/>
      <w:marRight w:val="0"/>
      <w:marTop w:val="0"/>
      <w:marBottom w:val="0"/>
      <w:divBdr>
        <w:top w:val="none" w:sz="0" w:space="0" w:color="auto"/>
        <w:left w:val="none" w:sz="0" w:space="0" w:color="auto"/>
        <w:bottom w:val="none" w:sz="0" w:space="0" w:color="auto"/>
        <w:right w:val="none" w:sz="0" w:space="0" w:color="auto"/>
      </w:divBdr>
    </w:div>
    <w:div w:id="1342078572">
      <w:bodyDiv w:val="1"/>
      <w:marLeft w:val="0"/>
      <w:marRight w:val="0"/>
      <w:marTop w:val="0"/>
      <w:marBottom w:val="0"/>
      <w:divBdr>
        <w:top w:val="none" w:sz="0" w:space="0" w:color="auto"/>
        <w:left w:val="none" w:sz="0" w:space="0" w:color="auto"/>
        <w:bottom w:val="none" w:sz="0" w:space="0" w:color="auto"/>
        <w:right w:val="none" w:sz="0" w:space="0" w:color="auto"/>
      </w:divBdr>
    </w:div>
    <w:div w:id="1344359417">
      <w:bodyDiv w:val="1"/>
      <w:marLeft w:val="0"/>
      <w:marRight w:val="0"/>
      <w:marTop w:val="0"/>
      <w:marBottom w:val="0"/>
      <w:divBdr>
        <w:top w:val="none" w:sz="0" w:space="0" w:color="auto"/>
        <w:left w:val="none" w:sz="0" w:space="0" w:color="auto"/>
        <w:bottom w:val="none" w:sz="0" w:space="0" w:color="auto"/>
        <w:right w:val="none" w:sz="0" w:space="0" w:color="auto"/>
      </w:divBdr>
    </w:div>
    <w:div w:id="1346639170">
      <w:bodyDiv w:val="1"/>
      <w:marLeft w:val="0"/>
      <w:marRight w:val="0"/>
      <w:marTop w:val="0"/>
      <w:marBottom w:val="0"/>
      <w:divBdr>
        <w:top w:val="none" w:sz="0" w:space="0" w:color="auto"/>
        <w:left w:val="none" w:sz="0" w:space="0" w:color="auto"/>
        <w:bottom w:val="none" w:sz="0" w:space="0" w:color="auto"/>
        <w:right w:val="none" w:sz="0" w:space="0" w:color="auto"/>
      </w:divBdr>
    </w:div>
    <w:div w:id="1354847617">
      <w:bodyDiv w:val="1"/>
      <w:marLeft w:val="0"/>
      <w:marRight w:val="0"/>
      <w:marTop w:val="0"/>
      <w:marBottom w:val="0"/>
      <w:divBdr>
        <w:top w:val="none" w:sz="0" w:space="0" w:color="auto"/>
        <w:left w:val="none" w:sz="0" w:space="0" w:color="auto"/>
        <w:bottom w:val="none" w:sz="0" w:space="0" w:color="auto"/>
        <w:right w:val="none" w:sz="0" w:space="0" w:color="auto"/>
      </w:divBdr>
    </w:div>
    <w:div w:id="1362508368">
      <w:bodyDiv w:val="1"/>
      <w:marLeft w:val="0"/>
      <w:marRight w:val="0"/>
      <w:marTop w:val="0"/>
      <w:marBottom w:val="0"/>
      <w:divBdr>
        <w:top w:val="none" w:sz="0" w:space="0" w:color="auto"/>
        <w:left w:val="none" w:sz="0" w:space="0" w:color="auto"/>
        <w:bottom w:val="none" w:sz="0" w:space="0" w:color="auto"/>
        <w:right w:val="none" w:sz="0" w:space="0" w:color="auto"/>
      </w:divBdr>
    </w:div>
    <w:div w:id="1371302172">
      <w:bodyDiv w:val="1"/>
      <w:marLeft w:val="0"/>
      <w:marRight w:val="0"/>
      <w:marTop w:val="0"/>
      <w:marBottom w:val="0"/>
      <w:divBdr>
        <w:top w:val="none" w:sz="0" w:space="0" w:color="auto"/>
        <w:left w:val="none" w:sz="0" w:space="0" w:color="auto"/>
        <w:bottom w:val="none" w:sz="0" w:space="0" w:color="auto"/>
        <w:right w:val="none" w:sz="0" w:space="0" w:color="auto"/>
      </w:divBdr>
      <w:divsChild>
        <w:div w:id="869340085">
          <w:marLeft w:val="480"/>
          <w:marRight w:val="0"/>
          <w:marTop w:val="0"/>
          <w:marBottom w:val="0"/>
          <w:divBdr>
            <w:top w:val="none" w:sz="0" w:space="0" w:color="auto"/>
            <w:left w:val="none" w:sz="0" w:space="0" w:color="auto"/>
            <w:bottom w:val="none" w:sz="0" w:space="0" w:color="auto"/>
            <w:right w:val="none" w:sz="0" w:space="0" w:color="auto"/>
          </w:divBdr>
        </w:div>
        <w:div w:id="162086670">
          <w:marLeft w:val="480"/>
          <w:marRight w:val="0"/>
          <w:marTop w:val="0"/>
          <w:marBottom w:val="0"/>
          <w:divBdr>
            <w:top w:val="none" w:sz="0" w:space="0" w:color="auto"/>
            <w:left w:val="none" w:sz="0" w:space="0" w:color="auto"/>
            <w:bottom w:val="none" w:sz="0" w:space="0" w:color="auto"/>
            <w:right w:val="none" w:sz="0" w:space="0" w:color="auto"/>
          </w:divBdr>
        </w:div>
        <w:div w:id="1979918159">
          <w:marLeft w:val="480"/>
          <w:marRight w:val="0"/>
          <w:marTop w:val="0"/>
          <w:marBottom w:val="0"/>
          <w:divBdr>
            <w:top w:val="none" w:sz="0" w:space="0" w:color="auto"/>
            <w:left w:val="none" w:sz="0" w:space="0" w:color="auto"/>
            <w:bottom w:val="none" w:sz="0" w:space="0" w:color="auto"/>
            <w:right w:val="none" w:sz="0" w:space="0" w:color="auto"/>
          </w:divBdr>
        </w:div>
        <w:div w:id="1310986814">
          <w:marLeft w:val="480"/>
          <w:marRight w:val="0"/>
          <w:marTop w:val="0"/>
          <w:marBottom w:val="0"/>
          <w:divBdr>
            <w:top w:val="none" w:sz="0" w:space="0" w:color="auto"/>
            <w:left w:val="none" w:sz="0" w:space="0" w:color="auto"/>
            <w:bottom w:val="none" w:sz="0" w:space="0" w:color="auto"/>
            <w:right w:val="none" w:sz="0" w:space="0" w:color="auto"/>
          </w:divBdr>
        </w:div>
        <w:div w:id="737825882">
          <w:marLeft w:val="480"/>
          <w:marRight w:val="0"/>
          <w:marTop w:val="0"/>
          <w:marBottom w:val="0"/>
          <w:divBdr>
            <w:top w:val="none" w:sz="0" w:space="0" w:color="auto"/>
            <w:left w:val="none" w:sz="0" w:space="0" w:color="auto"/>
            <w:bottom w:val="none" w:sz="0" w:space="0" w:color="auto"/>
            <w:right w:val="none" w:sz="0" w:space="0" w:color="auto"/>
          </w:divBdr>
        </w:div>
        <w:div w:id="854659687">
          <w:marLeft w:val="480"/>
          <w:marRight w:val="0"/>
          <w:marTop w:val="0"/>
          <w:marBottom w:val="0"/>
          <w:divBdr>
            <w:top w:val="none" w:sz="0" w:space="0" w:color="auto"/>
            <w:left w:val="none" w:sz="0" w:space="0" w:color="auto"/>
            <w:bottom w:val="none" w:sz="0" w:space="0" w:color="auto"/>
            <w:right w:val="none" w:sz="0" w:space="0" w:color="auto"/>
          </w:divBdr>
        </w:div>
        <w:div w:id="235747699">
          <w:marLeft w:val="480"/>
          <w:marRight w:val="0"/>
          <w:marTop w:val="0"/>
          <w:marBottom w:val="0"/>
          <w:divBdr>
            <w:top w:val="none" w:sz="0" w:space="0" w:color="auto"/>
            <w:left w:val="none" w:sz="0" w:space="0" w:color="auto"/>
            <w:bottom w:val="none" w:sz="0" w:space="0" w:color="auto"/>
            <w:right w:val="none" w:sz="0" w:space="0" w:color="auto"/>
          </w:divBdr>
        </w:div>
        <w:div w:id="1302004906">
          <w:marLeft w:val="480"/>
          <w:marRight w:val="0"/>
          <w:marTop w:val="0"/>
          <w:marBottom w:val="0"/>
          <w:divBdr>
            <w:top w:val="none" w:sz="0" w:space="0" w:color="auto"/>
            <w:left w:val="none" w:sz="0" w:space="0" w:color="auto"/>
            <w:bottom w:val="none" w:sz="0" w:space="0" w:color="auto"/>
            <w:right w:val="none" w:sz="0" w:space="0" w:color="auto"/>
          </w:divBdr>
        </w:div>
        <w:div w:id="1234394536">
          <w:marLeft w:val="480"/>
          <w:marRight w:val="0"/>
          <w:marTop w:val="0"/>
          <w:marBottom w:val="0"/>
          <w:divBdr>
            <w:top w:val="none" w:sz="0" w:space="0" w:color="auto"/>
            <w:left w:val="none" w:sz="0" w:space="0" w:color="auto"/>
            <w:bottom w:val="none" w:sz="0" w:space="0" w:color="auto"/>
            <w:right w:val="none" w:sz="0" w:space="0" w:color="auto"/>
          </w:divBdr>
        </w:div>
        <w:div w:id="1782991672">
          <w:marLeft w:val="480"/>
          <w:marRight w:val="0"/>
          <w:marTop w:val="0"/>
          <w:marBottom w:val="0"/>
          <w:divBdr>
            <w:top w:val="none" w:sz="0" w:space="0" w:color="auto"/>
            <w:left w:val="none" w:sz="0" w:space="0" w:color="auto"/>
            <w:bottom w:val="none" w:sz="0" w:space="0" w:color="auto"/>
            <w:right w:val="none" w:sz="0" w:space="0" w:color="auto"/>
          </w:divBdr>
        </w:div>
        <w:div w:id="1586303245">
          <w:marLeft w:val="480"/>
          <w:marRight w:val="0"/>
          <w:marTop w:val="0"/>
          <w:marBottom w:val="0"/>
          <w:divBdr>
            <w:top w:val="none" w:sz="0" w:space="0" w:color="auto"/>
            <w:left w:val="none" w:sz="0" w:space="0" w:color="auto"/>
            <w:bottom w:val="none" w:sz="0" w:space="0" w:color="auto"/>
            <w:right w:val="none" w:sz="0" w:space="0" w:color="auto"/>
          </w:divBdr>
        </w:div>
        <w:div w:id="174153744">
          <w:marLeft w:val="480"/>
          <w:marRight w:val="0"/>
          <w:marTop w:val="0"/>
          <w:marBottom w:val="0"/>
          <w:divBdr>
            <w:top w:val="none" w:sz="0" w:space="0" w:color="auto"/>
            <w:left w:val="none" w:sz="0" w:space="0" w:color="auto"/>
            <w:bottom w:val="none" w:sz="0" w:space="0" w:color="auto"/>
            <w:right w:val="none" w:sz="0" w:space="0" w:color="auto"/>
          </w:divBdr>
        </w:div>
        <w:div w:id="556402346">
          <w:marLeft w:val="480"/>
          <w:marRight w:val="0"/>
          <w:marTop w:val="0"/>
          <w:marBottom w:val="0"/>
          <w:divBdr>
            <w:top w:val="none" w:sz="0" w:space="0" w:color="auto"/>
            <w:left w:val="none" w:sz="0" w:space="0" w:color="auto"/>
            <w:bottom w:val="none" w:sz="0" w:space="0" w:color="auto"/>
            <w:right w:val="none" w:sz="0" w:space="0" w:color="auto"/>
          </w:divBdr>
        </w:div>
        <w:div w:id="586498845">
          <w:marLeft w:val="480"/>
          <w:marRight w:val="0"/>
          <w:marTop w:val="0"/>
          <w:marBottom w:val="0"/>
          <w:divBdr>
            <w:top w:val="none" w:sz="0" w:space="0" w:color="auto"/>
            <w:left w:val="none" w:sz="0" w:space="0" w:color="auto"/>
            <w:bottom w:val="none" w:sz="0" w:space="0" w:color="auto"/>
            <w:right w:val="none" w:sz="0" w:space="0" w:color="auto"/>
          </w:divBdr>
        </w:div>
        <w:div w:id="595140924">
          <w:marLeft w:val="480"/>
          <w:marRight w:val="0"/>
          <w:marTop w:val="0"/>
          <w:marBottom w:val="0"/>
          <w:divBdr>
            <w:top w:val="none" w:sz="0" w:space="0" w:color="auto"/>
            <w:left w:val="none" w:sz="0" w:space="0" w:color="auto"/>
            <w:bottom w:val="none" w:sz="0" w:space="0" w:color="auto"/>
            <w:right w:val="none" w:sz="0" w:space="0" w:color="auto"/>
          </w:divBdr>
        </w:div>
        <w:div w:id="1302885152">
          <w:marLeft w:val="480"/>
          <w:marRight w:val="0"/>
          <w:marTop w:val="0"/>
          <w:marBottom w:val="0"/>
          <w:divBdr>
            <w:top w:val="none" w:sz="0" w:space="0" w:color="auto"/>
            <w:left w:val="none" w:sz="0" w:space="0" w:color="auto"/>
            <w:bottom w:val="none" w:sz="0" w:space="0" w:color="auto"/>
            <w:right w:val="none" w:sz="0" w:space="0" w:color="auto"/>
          </w:divBdr>
        </w:div>
        <w:div w:id="718283530">
          <w:marLeft w:val="480"/>
          <w:marRight w:val="0"/>
          <w:marTop w:val="0"/>
          <w:marBottom w:val="0"/>
          <w:divBdr>
            <w:top w:val="none" w:sz="0" w:space="0" w:color="auto"/>
            <w:left w:val="none" w:sz="0" w:space="0" w:color="auto"/>
            <w:bottom w:val="none" w:sz="0" w:space="0" w:color="auto"/>
            <w:right w:val="none" w:sz="0" w:space="0" w:color="auto"/>
          </w:divBdr>
        </w:div>
        <w:div w:id="2135363471">
          <w:marLeft w:val="480"/>
          <w:marRight w:val="0"/>
          <w:marTop w:val="0"/>
          <w:marBottom w:val="0"/>
          <w:divBdr>
            <w:top w:val="none" w:sz="0" w:space="0" w:color="auto"/>
            <w:left w:val="none" w:sz="0" w:space="0" w:color="auto"/>
            <w:bottom w:val="none" w:sz="0" w:space="0" w:color="auto"/>
            <w:right w:val="none" w:sz="0" w:space="0" w:color="auto"/>
          </w:divBdr>
        </w:div>
        <w:div w:id="58017546">
          <w:marLeft w:val="480"/>
          <w:marRight w:val="0"/>
          <w:marTop w:val="0"/>
          <w:marBottom w:val="0"/>
          <w:divBdr>
            <w:top w:val="none" w:sz="0" w:space="0" w:color="auto"/>
            <w:left w:val="none" w:sz="0" w:space="0" w:color="auto"/>
            <w:bottom w:val="none" w:sz="0" w:space="0" w:color="auto"/>
            <w:right w:val="none" w:sz="0" w:space="0" w:color="auto"/>
          </w:divBdr>
        </w:div>
        <w:div w:id="409735424">
          <w:marLeft w:val="480"/>
          <w:marRight w:val="0"/>
          <w:marTop w:val="0"/>
          <w:marBottom w:val="0"/>
          <w:divBdr>
            <w:top w:val="none" w:sz="0" w:space="0" w:color="auto"/>
            <w:left w:val="none" w:sz="0" w:space="0" w:color="auto"/>
            <w:bottom w:val="none" w:sz="0" w:space="0" w:color="auto"/>
            <w:right w:val="none" w:sz="0" w:space="0" w:color="auto"/>
          </w:divBdr>
        </w:div>
        <w:div w:id="1211111424">
          <w:marLeft w:val="480"/>
          <w:marRight w:val="0"/>
          <w:marTop w:val="0"/>
          <w:marBottom w:val="0"/>
          <w:divBdr>
            <w:top w:val="none" w:sz="0" w:space="0" w:color="auto"/>
            <w:left w:val="none" w:sz="0" w:space="0" w:color="auto"/>
            <w:bottom w:val="none" w:sz="0" w:space="0" w:color="auto"/>
            <w:right w:val="none" w:sz="0" w:space="0" w:color="auto"/>
          </w:divBdr>
        </w:div>
        <w:div w:id="2095200870">
          <w:marLeft w:val="480"/>
          <w:marRight w:val="0"/>
          <w:marTop w:val="0"/>
          <w:marBottom w:val="0"/>
          <w:divBdr>
            <w:top w:val="none" w:sz="0" w:space="0" w:color="auto"/>
            <w:left w:val="none" w:sz="0" w:space="0" w:color="auto"/>
            <w:bottom w:val="none" w:sz="0" w:space="0" w:color="auto"/>
            <w:right w:val="none" w:sz="0" w:space="0" w:color="auto"/>
          </w:divBdr>
        </w:div>
        <w:div w:id="1849757975">
          <w:marLeft w:val="480"/>
          <w:marRight w:val="0"/>
          <w:marTop w:val="0"/>
          <w:marBottom w:val="0"/>
          <w:divBdr>
            <w:top w:val="none" w:sz="0" w:space="0" w:color="auto"/>
            <w:left w:val="none" w:sz="0" w:space="0" w:color="auto"/>
            <w:bottom w:val="none" w:sz="0" w:space="0" w:color="auto"/>
            <w:right w:val="none" w:sz="0" w:space="0" w:color="auto"/>
          </w:divBdr>
        </w:div>
        <w:div w:id="905648097">
          <w:marLeft w:val="480"/>
          <w:marRight w:val="0"/>
          <w:marTop w:val="0"/>
          <w:marBottom w:val="0"/>
          <w:divBdr>
            <w:top w:val="none" w:sz="0" w:space="0" w:color="auto"/>
            <w:left w:val="none" w:sz="0" w:space="0" w:color="auto"/>
            <w:bottom w:val="none" w:sz="0" w:space="0" w:color="auto"/>
            <w:right w:val="none" w:sz="0" w:space="0" w:color="auto"/>
          </w:divBdr>
        </w:div>
        <w:div w:id="333916461">
          <w:marLeft w:val="480"/>
          <w:marRight w:val="0"/>
          <w:marTop w:val="0"/>
          <w:marBottom w:val="0"/>
          <w:divBdr>
            <w:top w:val="none" w:sz="0" w:space="0" w:color="auto"/>
            <w:left w:val="none" w:sz="0" w:space="0" w:color="auto"/>
            <w:bottom w:val="none" w:sz="0" w:space="0" w:color="auto"/>
            <w:right w:val="none" w:sz="0" w:space="0" w:color="auto"/>
          </w:divBdr>
        </w:div>
        <w:div w:id="1834762317">
          <w:marLeft w:val="480"/>
          <w:marRight w:val="0"/>
          <w:marTop w:val="0"/>
          <w:marBottom w:val="0"/>
          <w:divBdr>
            <w:top w:val="none" w:sz="0" w:space="0" w:color="auto"/>
            <w:left w:val="none" w:sz="0" w:space="0" w:color="auto"/>
            <w:bottom w:val="none" w:sz="0" w:space="0" w:color="auto"/>
            <w:right w:val="none" w:sz="0" w:space="0" w:color="auto"/>
          </w:divBdr>
        </w:div>
        <w:div w:id="27339055">
          <w:marLeft w:val="480"/>
          <w:marRight w:val="0"/>
          <w:marTop w:val="0"/>
          <w:marBottom w:val="0"/>
          <w:divBdr>
            <w:top w:val="none" w:sz="0" w:space="0" w:color="auto"/>
            <w:left w:val="none" w:sz="0" w:space="0" w:color="auto"/>
            <w:bottom w:val="none" w:sz="0" w:space="0" w:color="auto"/>
            <w:right w:val="none" w:sz="0" w:space="0" w:color="auto"/>
          </w:divBdr>
        </w:div>
        <w:div w:id="449787837">
          <w:marLeft w:val="480"/>
          <w:marRight w:val="0"/>
          <w:marTop w:val="0"/>
          <w:marBottom w:val="0"/>
          <w:divBdr>
            <w:top w:val="none" w:sz="0" w:space="0" w:color="auto"/>
            <w:left w:val="none" w:sz="0" w:space="0" w:color="auto"/>
            <w:bottom w:val="none" w:sz="0" w:space="0" w:color="auto"/>
            <w:right w:val="none" w:sz="0" w:space="0" w:color="auto"/>
          </w:divBdr>
        </w:div>
        <w:div w:id="60645266">
          <w:marLeft w:val="480"/>
          <w:marRight w:val="0"/>
          <w:marTop w:val="0"/>
          <w:marBottom w:val="0"/>
          <w:divBdr>
            <w:top w:val="none" w:sz="0" w:space="0" w:color="auto"/>
            <w:left w:val="none" w:sz="0" w:space="0" w:color="auto"/>
            <w:bottom w:val="none" w:sz="0" w:space="0" w:color="auto"/>
            <w:right w:val="none" w:sz="0" w:space="0" w:color="auto"/>
          </w:divBdr>
        </w:div>
        <w:div w:id="1084298966">
          <w:marLeft w:val="480"/>
          <w:marRight w:val="0"/>
          <w:marTop w:val="0"/>
          <w:marBottom w:val="0"/>
          <w:divBdr>
            <w:top w:val="none" w:sz="0" w:space="0" w:color="auto"/>
            <w:left w:val="none" w:sz="0" w:space="0" w:color="auto"/>
            <w:bottom w:val="none" w:sz="0" w:space="0" w:color="auto"/>
            <w:right w:val="none" w:sz="0" w:space="0" w:color="auto"/>
          </w:divBdr>
        </w:div>
        <w:div w:id="1324243069">
          <w:marLeft w:val="480"/>
          <w:marRight w:val="0"/>
          <w:marTop w:val="0"/>
          <w:marBottom w:val="0"/>
          <w:divBdr>
            <w:top w:val="none" w:sz="0" w:space="0" w:color="auto"/>
            <w:left w:val="none" w:sz="0" w:space="0" w:color="auto"/>
            <w:bottom w:val="none" w:sz="0" w:space="0" w:color="auto"/>
            <w:right w:val="none" w:sz="0" w:space="0" w:color="auto"/>
          </w:divBdr>
        </w:div>
        <w:div w:id="1132945476">
          <w:marLeft w:val="480"/>
          <w:marRight w:val="0"/>
          <w:marTop w:val="0"/>
          <w:marBottom w:val="0"/>
          <w:divBdr>
            <w:top w:val="none" w:sz="0" w:space="0" w:color="auto"/>
            <w:left w:val="none" w:sz="0" w:space="0" w:color="auto"/>
            <w:bottom w:val="none" w:sz="0" w:space="0" w:color="auto"/>
            <w:right w:val="none" w:sz="0" w:space="0" w:color="auto"/>
          </w:divBdr>
        </w:div>
        <w:div w:id="1854879433">
          <w:marLeft w:val="480"/>
          <w:marRight w:val="0"/>
          <w:marTop w:val="0"/>
          <w:marBottom w:val="0"/>
          <w:divBdr>
            <w:top w:val="none" w:sz="0" w:space="0" w:color="auto"/>
            <w:left w:val="none" w:sz="0" w:space="0" w:color="auto"/>
            <w:bottom w:val="none" w:sz="0" w:space="0" w:color="auto"/>
            <w:right w:val="none" w:sz="0" w:space="0" w:color="auto"/>
          </w:divBdr>
        </w:div>
        <w:div w:id="1674649146">
          <w:marLeft w:val="480"/>
          <w:marRight w:val="0"/>
          <w:marTop w:val="0"/>
          <w:marBottom w:val="0"/>
          <w:divBdr>
            <w:top w:val="none" w:sz="0" w:space="0" w:color="auto"/>
            <w:left w:val="none" w:sz="0" w:space="0" w:color="auto"/>
            <w:bottom w:val="none" w:sz="0" w:space="0" w:color="auto"/>
            <w:right w:val="none" w:sz="0" w:space="0" w:color="auto"/>
          </w:divBdr>
        </w:div>
        <w:div w:id="448816932">
          <w:marLeft w:val="480"/>
          <w:marRight w:val="0"/>
          <w:marTop w:val="0"/>
          <w:marBottom w:val="0"/>
          <w:divBdr>
            <w:top w:val="none" w:sz="0" w:space="0" w:color="auto"/>
            <w:left w:val="none" w:sz="0" w:space="0" w:color="auto"/>
            <w:bottom w:val="none" w:sz="0" w:space="0" w:color="auto"/>
            <w:right w:val="none" w:sz="0" w:space="0" w:color="auto"/>
          </w:divBdr>
        </w:div>
        <w:div w:id="118499114">
          <w:marLeft w:val="480"/>
          <w:marRight w:val="0"/>
          <w:marTop w:val="0"/>
          <w:marBottom w:val="0"/>
          <w:divBdr>
            <w:top w:val="none" w:sz="0" w:space="0" w:color="auto"/>
            <w:left w:val="none" w:sz="0" w:space="0" w:color="auto"/>
            <w:bottom w:val="none" w:sz="0" w:space="0" w:color="auto"/>
            <w:right w:val="none" w:sz="0" w:space="0" w:color="auto"/>
          </w:divBdr>
        </w:div>
        <w:div w:id="130680560">
          <w:marLeft w:val="480"/>
          <w:marRight w:val="0"/>
          <w:marTop w:val="0"/>
          <w:marBottom w:val="0"/>
          <w:divBdr>
            <w:top w:val="none" w:sz="0" w:space="0" w:color="auto"/>
            <w:left w:val="none" w:sz="0" w:space="0" w:color="auto"/>
            <w:bottom w:val="none" w:sz="0" w:space="0" w:color="auto"/>
            <w:right w:val="none" w:sz="0" w:space="0" w:color="auto"/>
          </w:divBdr>
        </w:div>
      </w:divsChild>
    </w:div>
    <w:div w:id="1374111923">
      <w:bodyDiv w:val="1"/>
      <w:marLeft w:val="0"/>
      <w:marRight w:val="0"/>
      <w:marTop w:val="0"/>
      <w:marBottom w:val="0"/>
      <w:divBdr>
        <w:top w:val="none" w:sz="0" w:space="0" w:color="auto"/>
        <w:left w:val="none" w:sz="0" w:space="0" w:color="auto"/>
        <w:bottom w:val="none" w:sz="0" w:space="0" w:color="auto"/>
        <w:right w:val="none" w:sz="0" w:space="0" w:color="auto"/>
      </w:divBdr>
    </w:div>
    <w:div w:id="1389302097">
      <w:bodyDiv w:val="1"/>
      <w:marLeft w:val="0"/>
      <w:marRight w:val="0"/>
      <w:marTop w:val="0"/>
      <w:marBottom w:val="0"/>
      <w:divBdr>
        <w:top w:val="none" w:sz="0" w:space="0" w:color="auto"/>
        <w:left w:val="none" w:sz="0" w:space="0" w:color="auto"/>
        <w:bottom w:val="none" w:sz="0" w:space="0" w:color="auto"/>
        <w:right w:val="none" w:sz="0" w:space="0" w:color="auto"/>
      </w:divBdr>
    </w:div>
    <w:div w:id="1389914930">
      <w:bodyDiv w:val="1"/>
      <w:marLeft w:val="0"/>
      <w:marRight w:val="0"/>
      <w:marTop w:val="0"/>
      <w:marBottom w:val="0"/>
      <w:divBdr>
        <w:top w:val="none" w:sz="0" w:space="0" w:color="auto"/>
        <w:left w:val="none" w:sz="0" w:space="0" w:color="auto"/>
        <w:bottom w:val="none" w:sz="0" w:space="0" w:color="auto"/>
        <w:right w:val="none" w:sz="0" w:space="0" w:color="auto"/>
      </w:divBdr>
    </w:div>
    <w:div w:id="1390420670">
      <w:bodyDiv w:val="1"/>
      <w:marLeft w:val="0"/>
      <w:marRight w:val="0"/>
      <w:marTop w:val="0"/>
      <w:marBottom w:val="0"/>
      <w:divBdr>
        <w:top w:val="none" w:sz="0" w:space="0" w:color="auto"/>
        <w:left w:val="none" w:sz="0" w:space="0" w:color="auto"/>
        <w:bottom w:val="none" w:sz="0" w:space="0" w:color="auto"/>
        <w:right w:val="none" w:sz="0" w:space="0" w:color="auto"/>
      </w:divBdr>
      <w:divsChild>
        <w:div w:id="2011565726">
          <w:marLeft w:val="480"/>
          <w:marRight w:val="0"/>
          <w:marTop w:val="0"/>
          <w:marBottom w:val="0"/>
          <w:divBdr>
            <w:top w:val="none" w:sz="0" w:space="0" w:color="auto"/>
            <w:left w:val="none" w:sz="0" w:space="0" w:color="auto"/>
            <w:bottom w:val="none" w:sz="0" w:space="0" w:color="auto"/>
            <w:right w:val="none" w:sz="0" w:space="0" w:color="auto"/>
          </w:divBdr>
        </w:div>
        <w:div w:id="344793437">
          <w:marLeft w:val="480"/>
          <w:marRight w:val="0"/>
          <w:marTop w:val="0"/>
          <w:marBottom w:val="0"/>
          <w:divBdr>
            <w:top w:val="none" w:sz="0" w:space="0" w:color="auto"/>
            <w:left w:val="none" w:sz="0" w:space="0" w:color="auto"/>
            <w:bottom w:val="none" w:sz="0" w:space="0" w:color="auto"/>
            <w:right w:val="none" w:sz="0" w:space="0" w:color="auto"/>
          </w:divBdr>
        </w:div>
        <w:div w:id="1697273980">
          <w:marLeft w:val="480"/>
          <w:marRight w:val="0"/>
          <w:marTop w:val="0"/>
          <w:marBottom w:val="0"/>
          <w:divBdr>
            <w:top w:val="none" w:sz="0" w:space="0" w:color="auto"/>
            <w:left w:val="none" w:sz="0" w:space="0" w:color="auto"/>
            <w:bottom w:val="none" w:sz="0" w:space="0" w:color="auto"/>
            <w:right w:val="none" w:sz="0" w:space="0" w:color="auto"/>
          </w:divBdr>
        </w:div>
        <w:div w:id="18699789">
          <w:marLeft w:val="480"/>
          <w:marRight w:val="0"/>
          <w:marTop w:val="0"/>
          <w:marBottom w:val="0"/>
          <w:divBdr>
            <w:top w:val="none" w:sz="0" w:space="0" w:color="auto"/>
            <w:left w:val="none" w:sz="0" w:space="0" w:color="auto"/>
            <w:bottom w:val="none" w:sz="0" w:space="0" w:color="auto"/>
            <w:right w:val="none" w:sz="0" w:space="0" w:color="auto"/>
          </w:divBdr>
        </w:div>
        <w:div w:id="1789005776">
          <w:marLeft w:val="480"/>
          <w:marRight w:val="0"/>
          <w:marTop w:val="0"/>
          <w:marBottom w:val="0"/>
          <w:divBdr>
            <w:top w:val="none" w:sz="0" w:space="0" w:color="auto"/>
            <w:left w:val="none" w:sz="0" w:space="0" w:color="auto"/>
            <w:bottom w:val="none" w:sz="0" w:space="0" w:color="auto"/>
            <w:right w:val="none" w:sz="0" w:space="0" w:color="auto"/>
          </w:divBdr>
        </w:div>
        <w:div w:id="251819336">
          <w:marLeft w:val="480"/>
          <w:marRight w:val="0"/>
          <w:marTop w:val="0"/>
          <w:marBottom w:val="0"/>
          <w:divBdr>
            <w:top w:val="none" w:sz="0" w:space="0" w:color="auto"/>
            <w:left w:val="none" w:sz="0" w:space="0" w:color="auto"/>
            <w:bottom w:val="none" w:sz="0" w:space="0" w:color="auto"/>
            <w:right w:val="none" w:sz="0" w:space="0" w:color="auto"/>
          </w:divBdr>
        </w:div>
        <w:div w:id="1873030998">
          <w:marLeft w:val="480"/>
          <w:marRight w:val="0"/>
          <w:marTop w:val="0"/>
          <w:marBottom w:val="0"/>
          <w:divBdr>
            <w:top w:val="none" w:sz="0" w:space="0" w:color="auto"/>
            <w:left w:val="none" w:sz="0" w:space="0" w:color="auto"/>
            <w:bottom w:val="none" w:sz="0" w:space="0" w:color="auto"/>
            <w:right w:val="none" w:sz="0" w:space="0" w:color="auto"/>
          </w:divBdr>
        </w:div>
        <w:div w:id="1605918192">
          <w:marLeft w:val="480"/>
          <w:marRight w:val="0"/>
          <w:marTop w:val="0"/>
          <w:marBottom w:val="0"/>
          <w:divBdr>
            <w:top w:val="none" w:sz="0" w:space="0" w:color="auto"/>
            <w:left w:val="none" w:sz="0" w:space="0" w:color="auto"/>
            <w:bottom w:val="none" w:sz="0" w:space="0" w:color="auto"/>
            <w:right w:val="none" w:sz="0" w:space="0" w:color="auto"/>
          </w:divBdr>
        </w:div>
        <w:div w:id="1925527826">
          <w:marLeft w:val="480"/>
          <w:marRight w:val="0"/>
          <w:marTop w:val="0"/>
          <w:marBottom w:val="0"/>
          <w:divBdr>
            <w:top w:val="none" w:sz="0" w:space="0" w:color="auto"/>
            <w:left w:val="none" w:sz="0" w:space="0" w:color="auto"/>
            <w:bottom w:val="none" w:sz="0" w:space="0" w:color="auto"/>
            <w:right w:val="none" w:sz="0" w:space="0" w:color="auto"/>
          </w:divBdr>
        </w:div>
        <w:div w:id="1619415037">
          <w:marLeft w:val="480"/>
          <w:marRight w:val="0"/>
          <w:marTop w:val="0"/>
          <w:marBottom w:val="0"/>
          <w:divBdr>
            <w:top w:val="none" w:sz="0" w:space="0" w:color="auto"/>
            <w:left w:val="none" w:sz="0" w:space="0" w:color="auto"/>
            <w:bottom w:val="none" w:sz="0" w:space="0" w:color="auto"/>
            <w:right w:val="none" w:sz="0" w:space="0" w:color="auto"/>
          </w:divBdr>
        </w:div>
        <w:div w:id="128013852">
          <w:marLeft w:val="480"/>
          <w:marRight w:val="0"/>
          <w:marTop w:val="0"/>
          <w:marBottom w:val="0"/>
          <w:divBdr>
            <w:top w:val="none" w:sz="0" w:space="0" w:color="auto"/>
            <w:left w:val="none" w:sz="0" w:space="0" w:color="auto"/>
            <w:bottom w:val="none" w:sz="0" w:space="0" w:color="auto"/>
            <w:right w:val="none" w:sz="0" w:space="0" w:color="auto"/>
          </w:divBdr>
        </w:div>
        <w:div w:id="2132698592">
          <w:marLeft w:val="480"/>
          <w:marRight w:val="0"/>
          <w:marTop w:val="0"/>
          <w:marBottom w:val="0"/>
          <w:divBdr>
            <w:top w:val="none" w:sz="0" w:space="0" w:color="auto"/>
            <w:left w:val="none" w:sz="0" w:space="0" w:color="auto"/>
            <w:bottom w:val="none" w:sz="0" w:space="0" w:color="auto"/>
            <w:right w:val="none" w:sz="0" w:space="0" w:color="auto"/>
          </w:divBdr>
        </w:div>
        <w:div w:id="31272917">
          <w:marLeft w:val="480"/>
          <w:marRight w:val="0"/>
          <w:marTop w:val="0"/>
          <w:marBottom w:val="0"/>
          <w:divBdr>
            <w:top w:val="none" w:sz="0" w:space="0" w:color="auto"/>
            <w:left w:val="none" w:sz="0" w:space="0" w:color="auto"/>
            <w:bottom w:val="none" w:sz="0" w:space="0" w:color="auto"/>
            <w:right w:val="none" w:sz="0" w:space="0" w:color="auto"/>
          </w:divBdr>
        </w:div>
        <w:div w:id="38096730">
          <w:marLeft w:val="480"/>
          <w:marRight w:val="0"/>
          <w:marTop w:val="0"/>
          <w:marBottom w:val="0"/>
          <w:divBdr>
            <w:top w:val="none" w:sz="0" w:space="0" w:color="auto"/>
            <w:left w:val="none" w:sz="0" w:space="0" w:color="auto"/>
            <w:bottom w:val="none" w:sz="0" w:space="0" w:color="auto"/>
            <w:right w:val="none" w:sz="0" w:space="0" w:color="auto"/>
          </w:divBdr>
        </w:div>
        <w:div w:id="1670863929">
          <w:marLeft w:val="480"/>
          <w:marRight w:val="0"/>
          <w:marTop w:val="0"/>
          <w:marBottom w:val="0"/>
          <w:divBdr>
            <w:top w:val="none" w:sz="0" w:space="0" w:color="auto"/>
            <w:left w:val="none" w:sz="0" w:space="0" w:color="auto"/>
            <w:bottom w:val="none" w:sz="0" w:space="0" w:color="auto"/>
            <w:right w:val="none" w:sz="0" w:space="0" w:color="auto"/>
          </w:divBdr>
        </w:div>
        <w:div w:id="574901847">
          <w:marLeft w:val="480"/>
          <w:marRight w:val="0"/>
          <w:marTop w:val="0"/>
          <w:marBottom w:val="0"/>
          <w:divBdr>
            <w:top w:val="none" w:sz="0" w:space="0" w:color="auto"/>
            <w:left w:val="none" w:sz="0" w:space="0" w:color="auto"/>
            <w:bottom w:val="none" w:sz="0" w:space="0" w:color="auto"/>
            <w:right w:val="none" w:sz="0" w:space="0" w:color="auto"/>
          </w:divBdr>
        </w:div>
        <w:div w:id="205652196">
          <w:marLeft w:val="480"/>
          <w:marRight w:val="0"/>
          <w:marTop w:val="0"/>
          <w:marBottom w:val="0"/>
          <w:divBdr>
            <w:top w:val="none" w:sz="0" w:space="0" w:color="auto"/>
            <w:left w:val="none" w:sz="0" w:space="0" w:color="auto"/>
            <w:bottom w:val="none" w:sz="0" w:space="0" w:color="auto"/>
            <w:right w:val="none" w:sz="0" w:space="0" w:color="auto"/>
          </w:divBdr>
        </w:div>
        <w:div w:id="1750347162">
          <w:marLeft w:val="480"/>
          <w:marRight w:val="0"/>
          <w:marTop w:val="0"/>
          <w:marBottom w:val="0"/>
          <w:divBdr>
            <w:top w:val="none" w:sz="0" w:space="0" w:color="auto"/>
            <w:left w:val="none" w:sz="0" w:space="0" w:color="auto"/>
            <w:bottom w:val="none" w:sz="0" w:space="0" w:color="auto"/>
            <w:right w:val="none" w:sz="0" w:space="0" w:color="auto"/>
          </w:divBdr>
        </w:div>
        <w:div w:id="1451242526">
          <w:marLeft w:val="480"/>
          <w:marRight w:val="0"/>
          <w:marTop w:val="0"/>
          <w:marBottom w:val="0"/>
          <w:divBdr>
            <w:top w:val="none" w:sz="0" w:space="0" w:color="auto"/>
            <w:left w:val="none" w:sz="0" w:space="0" w:color="auto"/>
            <w:bottom w:val="none" w:sz="0" w:space="0" w:color="auto"/>
            <w:right w:val="none" w:sz="0" w:space="0" w:color="auto"/>
          </w:divBdr>
        </w:div>
        <w:div w:id="1348798203">
          <w:marLeft w:val="480"/>
          <w:marRight w:val="0"/>
          <w:marTop w:val="0"/>
          <w:marBottom w:val="0"/>
          <w:divBdr>
            <w:top w:val="none" w:sz="0" w:space="0" w:color="auto"/>
            <w:left w:val="none" w:sz="0" w:space="0" w:color="auto"/>
            <w:bottom w:val="none" w:sz="0" w:space="0" w:color="auto"/>
            <w:right w:val="none" w:sz="0" w:space="0" w:color="auto"/>
          </w:divBdr>
        </w:div>
        <w:div w:id="1933850553">
          <w:marLeft w:val="480"/>
          <w:marRight w:val="0"/>
          <w:marTop w:val="0"/>
          <w:marBottom w:val="0"/>
          <w:divBdr>
            <w:top w:val="none" w:sz="0" w:space="0" w:color="auto"/>
            <w:left w:val="none" w:sz="0" w:space="0" w:color="auto"/>
            <w:bottom w:val="none" w:sz="0" w:space="0" w:color="auto"/>
            <w:right w:val="none" w:sz="0" w:space="0" w:color="auto"/>
          </w:divBdr>
        </w:div>
        <w:div w:id="194197633">
          <w:marLeft w:val="480"/>
          <w:marRight w:val="0"/>
          <w:marTop w:val="0"/>
          <w:marBottom w:val="0"/>
          <w:divBdr>
            <w:top w:val="none" w:sz="0" w:space="0" w:color="auto"/>
            <w:left w:val="none" w:sz="0" w:space="0" w:color="auto"/>
            <w:bottom w:val="none" w:sz="0" w:space="0" w:color="auto"/>
            <w:right w:val="none" w:sz="0" w:space="0" w:color="auto"/>
          </w:divBdr>
        </w:div>
        <w:div w:id="1532719527">
          <w:marLeft w:val="480"/>
          <w:marRight w:val="0"/>
          <w:marTop w:val="0"/>
          <w:marBottom w:val="0"/>
          <w:divBdr>
            <w:top w:val="none" w:sz="0" w:space="0" w:color="auto"/>
            <w:left w:val="none" w:sz="0" w:space="0" w:color="auto"/>
            <w:bottom w:val="none" w:sz="0" w:space="0" w:color="auto"/>
            <w:right w:val="none" w:sz="0" w:space="0" w:color="auto"/>
          </w:divBdr>
        </w:div>
        <w:div w:id="2083673905">
          <w:marLeft w:val="480"/>
          <w:marRight w:val="0"/>
          <w:marTop w:val="0"/>
          <w:marBottom w:val="0"/>
          <w:divBdr>
            <w:top w:val="none" w:sz="0" w:space="0" w:color="auto"/>
            <w:left w:val="none" w:sz="0" w:space="0" w:color="auto"/>
            <w:bottom w:val="none" w:sz="0" w:space="0" w:color="auto"/>
            <w:right w:val="none" w:sz="0" w:space="0" w:color="auto"/>
          </w:divBdr>
        </w:div>
        <w:div w:id="160200230">
          <w:marLeft w:val="480"/>
          <w:marRight w:val="0"/>
          <w:marTop w:val="0"/>
          <w:marBottom w:val="0"/>
          <w:divBdr>
            <w:top w:val="none" w:sz="0" w:space="0" w:color="auto"/>
            <w:left w:val="none" w:sz="0" w:space="0" w:color="auto"/>
            <w:bottom w:val="none" w:sz="0" w:space="0" w:color="auto"/>
            <w:right w:val="none" w:sz="0" w:space="0" w:color="auto"/>
          </w:divBdr>
        </w:div>
        <w:div w:id="884685497">
          <w:marLeft w:val="480"/>
          <w:marRight w:val="0"/>
          <w:marTop w:val="0"/>
          <w:marBottom w:val="0"/>
          <w:divBdr>
            <w:top w:val="none" w:sz="0" w:space="0" w:color="auto"/>
            <w:left w:val="none" w:sz="0" w:space="0" w:color="auto"/>
            <w:bottom w:val="none" w:sz="0" w:space="0" w:color="auto"/>
            <w:right w:val="none" w:sz="0" w:space="0" w:color="auto"/>
          </w:divBdr>
        </w:div>
      </w:divsChild>
    </w:div>
    <w:div w:id="1394160921">
      <w:bodyDiv w:val="1"/>
      <w:marLeft w:val="0"/>
      <w:marRight w:val="0"/>
      <w:marTop w:val="0"/>
      <w:marBottom w:val="0"/>
      <w:divBdr>
        <w:top w:val="none" w:sz="0" w:space="0" w:color="auto"/>
        <w:left w:val="none" w:sz="0" w:space="0" w:color="auto"/>
        <w:bottom w:val="none" w:sz="0" w:space="0" w:color="auto"/>
        <w:right w:val="none" w:sz="0" w:space="0" w:color="auto"/>
      </w:divBdr>
    </w:div>
    <w:div w:id="1413696921">
      <w:bodyDiv w:val="1"/>
      <w:marLeft w:val="0"/>
      <w:marRight w:val="0"/>
      <w:marTop w:val="0"/>
      <w:marBottom w:val="0"/>
      <w:divBdr>
        <w:top w:val="none" w:sz="0" w:space="0" w:color="auto"/>
        <w:left w:val="none" w:sz="0" w:space="0" w:color="auto"/>
        <w:bottom w:val="none" w:sz="0" w:space="0" w:color="auto"/>
        <w:right w:val="none" w:sz="0" w:space="0" w:color="auto"/>
      </w:divBdr>
    </w:div>
    <w:div w:id="1413702540">
      <w:bodyDiv w:val="1"/>
      <w:marLeft w:val="0"/>
      <w:marRight w:val="0"/>
      <w:marTop w:val="0"/>
      <w:marBottom w:val="0"/>
      <w:divBdr>
        <w:top w:val="none" w:sz="0" w:space="0" w:color="auto"/>
        <w:left w:val="none" w:sz="0" w:space="0" w:color="auto"/>
        <w:bottom w:val="none" w:sz="0" w:space="0" w:color="auto"/>
        <w:right w:val="none" w:sz="0" w:space="0" w:color="auto"/>
      </w:divBdr>
    </w:div>
    <w:div w:id="1416976198">
      <w:bodyDiv w:val="1"/>
      <w:marLeft w:val="0"/>
      <w:marRight w:val="0"/>
      <w:marTop w:val="0"/>
      <w:marBottom w:val="0"/>
      <w:divBdr>
        <w:top w:val="none" w:sz="0" w:space="0" w:color="auto"/>
        <w:left w:val="none" w:sz="0" w:space="0" w:color="auto"/>
        <w:bottom w:val="none" w:sz="0" w:space="0" w:color="auto"/>
        <w:right w:val="none" w:sz="0" w:space="0" w:color="auto"/>
      </w:divBdr>
    </w:div>
    <w:div w:id="1423146296">
      <w:bodyDiv w:val="1"/>
      <w:marLeft w:val="0"/>
      <w:marRight w:val="0"/>
      <w:marTop w:val="0"/>
      <w:marBottom w:val="0"/>
      <w:divBdr>
        <w:top w:val="none" w:sz="0" w:space="0" w:color="auto"/>
        <w:left w:val="none" w:sz="0" w:space="0" w:color="auto"/>
        <w:bottom w:val="none" w:sz="0" w:space="0" w:color="auto"/>
        <w:right w:val="none" w:sz="0" w:space="0" w:color="auto"/>
      </w:divBdr>
    </w:div>
    <w:div w:id="1423992762">
      <w:bodyDiv w:val="1"/>
      <w:marLeft w:val="0"/>
      <w:marRight w:val="0"/>
      <w:marTop w:val="0"/>
      <w:marBottom w:val="0"/>
      <w:divBdr>
        <w:top w:val="none" w:sz="0" w:space="0" w:color="auto"/>
        <w:left w:val="none" w:sz="0" w:space="0" w:color="auto"/>
        <w:bottom w:val="none" w:sz="0" w:space="0" w:color="auto"/>
        <w:right w:val="none" w:sz="0" w:space="0" w:color="auto"/>
      </w:divBdr>
    </w:div>
    <w:div w:id="1425765312">
      <w:bodyDiv w:val="1"/>
      <w:marLeft w:val="0"/>
      <w:marRight w:val="0"/>
      <w:marTop w:val="0"/>
      <w:marBottom w:val="0"/>
      <w:divBdr>
        <w:top w:val="none" w:sz="0" w:space="0" w:color="auto"/>
        <w:left w:val="none" w:sz="0" w:space="0" w:color="auto"/>
        <w:bottom w:val="none" w:sz="0" w:space="0" w:color="auto"/>
        <w:right w:val="none" w:sz="0" w:space="0" w:color="auto"/>
      </w:divBdr>
    </w:div>
    <w:div w:id="1434089545">
      <w:bodyDiv w:val="1"/>
      <w:marLeft w:val="0"/>
      <w:marRight w:val="0"/>
      <w:marTop w:val="0"/>
      <w:marBottom w:val="0"/>
      <w:divBdr>
        <w:top w:val="none" w:sz="0" w:space="0" w:color="auto"/>
        <w:left w:val="none" w:sz="0" w:space="0" w:color="auto"/>
        <w:bottom w:val="none" w:sz="0" w:space="0" w:color="auto"/>
        <w:right w:val="none" w:sz="0" w:space="0" w:color="auto"/>
      </w:divBdr>
    </w:div>
    <w:div w:id="1435321774">
      <w:bodyDiv w:val="1"/>
      <w:marLeft w:val="0"/>
      <w:marRight w:val="0"/>
      <w:marTop w:val="0"/>
      <w:marBottom w:val="0"/>
      <w:divBdr>
        <w:top w:val="none" w:sz="0" w:space="0" w:color="auto"/>
        <w:left w:val="none" w:sz="0" w:space="0" w:color="auto"/>
        <w:bottom w:val="none" w:sz="0" w:space="0" w:color="auto"/>
        <w:right w:val="none" w:sz="0" w:space="0" w:color="auto"/>
      </w:divBdr>
    </w:div>
    <w:div w:id="1437485101">
      <w:bodyDiv w:val="1"/>
      <w:marLeft w:val="0"/>
      <w:marRight w:val="0"/>
      <w:marTop w:val="0"/>
      <w:marBottom w:val="0"/>
      <w:divBdr>
        <w:top w:val="none" w:sz="0" w:space="0" w:color="auto"/>
        <w:left w:val="none" w:sz="0" w:space="0" w:color="auto"/>
        <w:bottom w:val="none" w:sz="0" w:space="0" w:color="auto"/>
        <w:right w:val="none" w:sz="0" w:space="0" w:color="auto"/>
      </w:divBdr>
    </w:div>
    <w:div w:id="1441802233">
      <w:bodyDiv w:val="1"/>
      <w:marLeft w:val="0"/>
      <w:marRight w:val="0"/>
      <w:marTop w:val="0"/>
      <w:marBottom w:val="0"/>
      <w:divBdr>
        <w:top w:val="none" w:sz="0" w:space="0" w:color="auto"/>
        <w:left w:val="none" w:sz="0" w:space="0" w:color="auto"/>
        <w:bottom w:val="none" w:sz="0" w:space="0" w:color="auto"/>
        <w:right w:val="none" w:sz="0" w:space="0" w:color="auto"/>
      </w:divBdr>
      <w:divsChild>
        <w:div w:id="530068438">
          <w:marLeft w:val="480"/>
          <w:marRight w:val="0"/>
          <w:marTop w:val="0"/>
          <w:marBottom w:val="0"/>
          <w:divBdr>
            <w:top w:val="none" w:sz="0" w:space="0" w:color="auto"/>
            <w:left w:val="none" w:sz="0" w:space="0" w:color="auto"/>
            <w:bottom w:val="none" w:sz="0" w:space="0" w:color="auto"/>
            <w:right w:val="none" w:sz="0" w:space="0" w:color="auto"/>
          </w:divBdr>
        </w:div>
        <w:div w:id="21713807">
          <w:marLeft w:val="480"/>
          <w:marRight w:val="0"/>
          <w:marTop w:val="0"/>
          <w:marBottom w:val="0"/>
          <w:divBdr>
            <w:top w:val="none" w:sz="0" w:space="0" w:color="auto"/>
            <w:left w:val="none" w:sz="0" w:space="0" w:color="auto"/>
            <w:bottom w:val="none" w:sz="0" w:space="0" w:color="auto"/>
            <w:right w:val="none" w:sz="0" w:space="0" w:color="auto"/>
          </w:divBdr>
        </w:div>
        <w:div w:id="1223910730">
          <w:marLeft w:val="480"/>
          <w:marRight w:val="0"/>
          <w:marTop w:val="0"/>
          <w:marBottom w:val="0"/>
          <w:divBdr>
            <w:top w:val="none" w:sz="0" w:space="0" w:color="auto"/>
            <w:left w:val="none" w:sz="0" w:space="0" w:color="auto"/>
            <w:bottom w:val="none" w:sz="0" w:space="0" w:color="auto"/>
            <w:right w:val="none" w:sz="0" w:space="0" w:color="auto"/>
          </w:divBdr>
        </w:div>
        <w:div w:id="1736246088">
          <w:marLeft w:val="480"/>
          <w:marRight w:val="0"/>
          <w:marTop w:val="0"/>
          <w:marBottom w:val="0"/>
          <w:divBdr>
            <w:top w:val="none" w:sz="0" w:space="0" w:color="auto"/>
            <w:left w:val="none" w:sz="0" w:space="0" w:color="auto"/>
            <w:bottom w:val="none" w:sz="0" w:space="0" w:color="auto"/>
            <w:right w:val="none" w:sz="0" w:space="0" w:color="auto"/>
          </w:divBdr>
        </w:div>
        <w:div w:id="1095514244">
          <w:marLeft w:val="480"/>
          <w:marRight w:val="0"/>
          <w:marTop w:val="0"/>
          <w:marBottom w:val="0"/>
          <w:divBdr>
            <w:top w:val="none" w:sz="0" w:space="0" w:color="auto"/>
            <w:left w:val="none" w:sz="0" w:space="0" w:color="auto"/>
            <w:bottom w:val="none" w:sz="0" w:space="0" w:color="auto"/>
            <w:right w:val="none" w:sz="0" w:space="0" w:color="auto"/>
          </w:divBdr>
        </w:div>
        <w:div w:id="1876699964">
          <w:marLeft w:val="480"/>
          <w:marRight w:val="0"/>
          <w:marTop w:val="0"/>
          <w:marBottom w:val="0"/>
          <w:divBdr>
            <w:top w:val="none" w:sz="0" w:space="0" w:color="auto"/>
            <w:left w:val="none" w:sz="0" w:space="0" w:color="auto"/>
            <w:bottom w:val="none" w:sz="0" w:space="0" w:color="auto"/>
            <w:right w:val="none" w:sz="0" w:space="0" w:color="auto"/>
          </w:divBdr>
        </w:div>
        <w:div w:id="1177110700">
          <w:marLeft w:val="480"/>
          <w:marRight w:val="0"/>
          <w:marTop w:val="0"/>
          <w:marBottom w:val="0"/>
          <w:divBdr>
            <w:top w:val="none" w:sz="0" w:space="0" w:color="auto"/>
            <w:left w:val="none" w:sz="0" w:space="0" w:color="auto"/>
            <w:bottom w:val="none" w:sz="0" w:space="0" w:color="auto"/>
            <w:right w:val="none" w:sz="0" w:space="0" w:color="auto"/>
          </w:divBdr>
        </w:div>
        <w:div w:id="667442295">
          <w:marLeft w:val="480"/>
          <w:marRight w:val="0"/>
          <w:marTop w:val="0"/>
          <w:marBottom w:val="0"/>
          <w:divBdr>
            <w:top w:val="none" w:sz="0" w:space="0" w:color="auto"/>
            <w:left w:val="none" w:sz="0" w:space="0" w:color="auto"/>
            <w:bottom w:val="none" w:sz="0" w:space="0" w:color="auto"/>
            <w:right w:val="none" w:sz="0" w:space="0" w:color="auto"/>
          </w:divBdr>
        </w:div>
        <w:div w:id="663319034">
          <w:marLeft w:val="480"/>
          <w:marRight w:val="0"/>
          <w:marTop w:val="0"/>
          <w:marBottom w:val="0"/>
          <w:divBdr>
            <w:top w:val="none" w:sz="0" w:space="0" w:color="auto"/>
            <w:left w:val="none" w:sz="0" w:space="0" w:color="auto"/>
            <w:bottom w:val="none" w:sz="0" w:space="0" w:color="auto"/>
            <w:right w:val="none" w:sz="0" w:space="0" w:color="auto"/>
          </w:divBdr>
        </w:div>
        <w:div w:id="431827484">
          <w:marLeft w:val="480"/>
          <w:marRight w:val="0"/>
          <w:marTop w:val="0"/>
          <w:marBottom w:val="0"/>
          <w:divBdr>
            <w:top w:val="none" w:sz="0" w:space="0" w:color="auto"/>
            <w:left w:val="none" w:sz="0" w:space="0" w:color="auto"/>
            <w:bottom w:val="none" w:sz="0" w:space="0" w:color="auto"/>
            <w:right w:val="none" w:sz="0" w:space="0" w:color="auto"/>
          </w:divBdr>
        </w:div>
        <w:div w:id="1562399346">
          <w:marLeft w:val="480"/>
          <w:marRight w:val="0"/>
          <w:marTop w:val="0"/>
          <w:marBottom w:val="0"/>
          <w:divBdr>
            <w:top w:val="none" w:sz="0" w:space="0" w:color="auto"/>
            <w:left w:val="none" w:sz="0" w:space="0" w:color="auto"/>
            <w:bottom w:val="none" w:sz="0" w:space="0" w:color="auto"/>
            <w:right w:val="none" w:sz="0" w:space="0" w:color="auto"/>
          </w:divBdr>
        </w:div>
        <w:div w:id="1990405683">
          <w:marLeft w:val="480"/>
          <w:marRight w:val="0"/>
          <w:marTop w:val="0"/>
          <w:marBottom w:val="0"/>
          <w:divBdr>
            <w:top w:val="none" w:sz="0" w:space="0" w:color="auto"/>
            <w:left w:val="none" w:sz="0" w:space="0" w:color="auto"/>
            <w:bottom w:val="none" w:sz="0" w:space="0" w:color="auto"/>
            <w:right w:val="none" w:sz="0" w:space="0" w:color="auto"/>
          </w:divBdr>
        </w:div>
        <w:div w:id="853957320">
          <w:marLeft w:val="480"/>
          <w:marRight w:val="0"/>
          <w:marTop w:val="0"/>
          <w:marBottom w:val="0"/>
          <w:divBdr>
            <w:top w:val="none" w:sz="0" w:space="0" w:color="auto"/>
            <w:left w:val="none" w:sz="0" w:space="0" w:color="auto"/>
            <w:bottom w:val="none" w:sz="0" w:space="0" w:color="auto"/>
            <w:right w:val="none" w:sz="0" w:space="0" w:color="auto"/>
          </w:divBdr>
        </w:div>
        <w:div w:id="1577208278">
          <w:marLeft w:val="480"/>
          <w:marRight w:val="0"/>
          <w:marTop w:val="0"/>
          <w:marBottom w:val="0"/>
          <w:divBdr>
            <w:top w:val="none" w:sz="0" w:space="0" w:color="auto"/>
            <w:left w:val="none" w:sz="0" w:space="0" w:color="auto"/>
            <w:bottom w:val="none" w:sz="0" w:space="0" w:color="auto"/>
            <w:right w:val="none" w:sz="0" w:space="0" w:color="auto"/>
          </w:divBdr>
        </w:div>
        <w:div w:id="2128154492">
          <w:marLeft w:val="480"/>
          <w:marRight w:val="0"/>
          <w:marTop w:val="0"/>
          <w:marBottom w:val="0"/>
          <w:divBdr>
            <w:top w:val="none" w:sz="0" w:space="0" w:color="auto"/>
            <w:left w:val="none" w:sz="0" w:space="0" w:color="auto"/>
            <w:bottom w:val="none" w:sz="0" w:space="0" w:color="auto"/>
            <w:right w:val="none" w:sz="0" w:space="0" w:color="auto"/>
          </w:divBdr>
        </w:div>
        <w:div w:id="1588539179">
          <w:marLeft w:val="480"/>
          <w:marRight w:val="0"/>
          <w:marTop w:val="0"/>
          <w:marBottom w:val="0"/>
          <w:divBdr>
            <w:top w:val="none" w:sz="0" w:space="0" w:color="auto"/>
            <w:left w:val="none" w:sz="0" w:space="0" w:color="auto"/>
            <w:bottom w:val="none" w:sz="0" w:space="0" w:color="auto"/>
            <w:right w:val="none" w:sz="0" w:space="0" w:color="auto"/>
          </w:divBdr>
        </w:div>
        <w:div w:id="782500606">
          <w:marLeft w:val="480"/>
          <w:marRight w:val="0"/>
          <w:marTop w:val="0"/>
          <w:marBottom w:val="0"/>
          <w:divBdr>
            <w:top w:val="none" w:sz="0" w:space="0" w:color="auto"/>
            <w:left w:val="none" w:sz="0" w:space="0" w:color="auto"/>
            <w:bottom w:val="none" w:sz="0" w:space="0" w:color="auto"/>
            <w:right w:val="none" w:sz="0" w:space="0" w:color="auto"/>
          </w:divBdr>
        </w:div>
        <w:div w:id="630014900">
          <w:marLeft w:val="480"/>
          <w:marRight w:val="0"/>
          <w:marTop w:val="0"/>
          <w:marBottom w:val="0"/>
          <w:divBdr>
            <w:top w:val="none" w:sz="0" w:space="0" w:color="auto"/>
            <w:left w:val="none" w:sz="0" w:space="0" w:color="auto"/>
            <w:bottom w:val="none" w:sz="0" w:space="0" w:color="auto"/>
            <w:right w:val="none" w:sz="0" w:space="0" w:color="auto"/>
          </w:divBdr>
        </w:div>
        <w:div w:id="2063749635">
          <w:marLeft w:val="480"/>
          <w:marRight w:val="0"/>
          <w:marTop w:val="0"/>
          <w:marBottom w:val="0"/>
          <w:divBdr>
            <w:top w:val="none" w:sz="0" w:space="0" w:color="auto"/>
            <w:left w:val="none" w:sz="0" w:space="0" w:color="auto"/>
            <w:bottom w:val="none" w:sz="0" w:space="0" w:color="auto"/>
            <w:right w:val="none" w:sz="0" w:space="0" w:color="auto"/>
          </w:divBdr>
        </w:div>
        <w:div w:id="2006783432">
          <w:marLeft w:val="480"/>
          <w:marRight w:val="0"/>
          <w:marTop w:val="0"/>
          <w:marBottom w:val="0"/>
          <w:divBdr>
            <w:top w:val="none" w:sz="0" w:space="0" w:color="auto"/>
            <w:left w:val="none" w:sz="0" w:space="0" w:color="auto"/>
            <w:bottom w:val="none" w:sz="0" w:space="0" w:color="auto"/>
            <w:right w:val="none" w:sz="0" w:space="0" w:color="auto"/>
          </w:divBdr>
        </w:div>
      </w:divsChild>
    </w:div>
    <w:div w:id="1448502638">
      <w:bodyDiv w:val="1"/>
      <w:marLeft w:val="0"/>
      <w:marRight w:val="0"/>
      <w:marTop w:val="0"/>
      <w:marBottom w:val="0"/>
      <w:divBdr>
        <w:top w:val="none" w:sz="0" w:space="0" w:color="auto"/>
        <w:left w:val="none" w:sz="0" w:space="0" w:color="auto"/>
        <w:bottom w:val="none" w:sz="0" w:space="0" w:color="auto"/>
        <w:right w:val="none" w:sz="0" w:space="0" w:color="auto"/>
      </w:divBdr>
      <w:divsChild>
        <w:div w:id="296030867">
          <w:marLeft w:val="480"/>
          <w:marRight w:val="0"/>
          <w:marTop w:val="0"/>
          <w:marBottom w:val="0"/>
          <w:divBdr>
            <w:top w:val="none" w:sz="0" w:space="0" w:color="auto"/>
            <w:left w:val="none" w:sz="0" w:space="0" w:color="auto"/>
            <w:bottom w:val="none" w:sz="0" w:space="0" w:color="auto"/>
            <w:right w:val="none" w:sz="0" w:space="0" w:color="auto"/>
          </w:divBdr>
        </w:div>
        <w:div w:id="799032330">
          <w:marLeft w:val="480"/>
          <w:marRight w:val="0"/>
          <w:marTop w:val="0"/>
          <w:marBottom w:val="0"/>
          <w:divBdr>
            <w:top w:val="none" w:sz="0" w:space="0" w:color="auto"/>
            <w:left w:val="none" w:sz="0" w:space="0" w:color="auto"/>
            <w:bottom w:val="none" w:sz="0" w:space="0" w:color="auto"/>
            <w:right w:val="none" w:sz="0" w:space="0" w:color="auto"/>
          </w:divBdr>
        </w:div>
        <w:div w:id="1436052200">
          <w:marLeft w:val="480"/>
          <w:marRight w:val="0"/>
          <w:marTop w:val="0"/>
          <w:marBottom w:val="0"/>
          <w:divBdr>
            <w:top w:val="none" w:sz="0" w:space="0" w:color="auto"/>
            <w:left w:val="none" w:sz="0" w:space="0" w:color="auto"/>
            <w:bottom w:val="none" w:sz="0" w:space="0" w:color="auto"/>
            <w:right w:val="none" w:sz="0" w:space="0" w:color="auto"/>
          </w:divBdr>
        </w:div>
        <w:div w:id="103621042">
          <w:marLeft w:val="480"/>
          <w:marRight w:val="0"/>
          <w:marTop w:val="0"/>
          <w:marBottom w:val="0"/>
          <w:divBdr>
            <w:top w:val="none" w:sz="0" w:space="0" w:color="auto"/>
            <w:left w:val="none" w:sz="0" w:space="0" w:color="auto"/>
            <w:bottom w:val="none" w:sz="0" w:space="0" w:color="auto"/>
            <w:right w:val="none" w:sz="0" w:space="0" w:color="auto"/>
          </w:divBdr>
        </w:div>
        <w:div w:id="494417869">
          <w:marLeft w:val="480"/>
          <w:marRight w:val="0"/>
          <w:marTop w:val="0"/>
          <w:marBottom w:val="0"/>
          <w:divBdr>
            <w:top w:val="none" w:sz="0" w:space="0" w:color="auto"/>
            <w:left w:val="none" w:sz="0" w:space="0" w:color="auto"/>
            <w:bottom w:val="none" w:sz="0" w:space="0" w:color="auto"/>
            <w:right w:val="none" w:sz="0" w:space="0" w:color="auto"/>
          </w:divBdr>
        </w:div>
        <w:div w:id="2025590206">
          <w:marLeft w:val="480"/>
          <w:marRight w:val="0"/>
          <w:marTop w:val="0"/>
          <w:marBottom w:val="0"/>
          <w:divBdr>
            <w:top w:val="none" w:sz="0" w:space="0" w:color="auto"/>
            <w:left w:val="none" w:sz="0" w:space="0" w:color="auto"/>
            <w:bottom w:val="none" w:sz="0" w:space="0" w:color="auto"/>
            <w:right w:val="none" w:sz="0" w:space="0" w:color="auto"/>
          </w:divBdr>
        </w:div>
        <w:div w:id="552351326">
          <w:marLeft w:val="480"/>
          <w:marRight w:val="0"/>
          <w:marTop w:val="0"/>
          <w:marBottom w:val="0"/>
          <w:divBdr>
            <w:top w:val="none" w:sz="0" w:space="0" w:color="auto"/>
            <w:left w:val="none" w:sz="0" w:space="0" w:color="auto"/>
            <w:bottom w:val="none" w:sz="0" w:space="0" w:color="auto"/>
            <w:right w:val="none" w:sz="0" w:space="0" w:color="auto"/>
          </w:divBdr>
        </w:div>
        <w:div w:id="1608733346">
          <w:marLeft w:val="480"/>
          <w:marRight w:val="0"/>
          <w:marTop w:val="0"/>
          <w:marBottom w:val="0"/>
          <w:divBdr>
            <w:top w:val="none" w:sz="0" w:space="0" w:color="auto"/>
            <w:left w:val="none" w:sz="0" w:space="0" w:color="auto"/>
            <w:bottom w:val="none" w:sz="0" w:space="0" w:color="auto"/>
            <w:right w:val="none" w:sz="0" w:space="0" w:color="auto"/>
          </w:divBdr>
        </w:div>
        <w:div w:id="617225250">
          <w:marLeft w:val="480"/>
          <w:marRight w:val="0"/>
          <w:marTop w:val="0"/>
          <w:marBottom w:val="0"/>
          <w:divBdr>
            <w:top w:val="none" w:sz="0" w:space="0" w:color="auto"/>
            <w:left w:val="none" w:sz="0" w:space="0" w:color="auto"/>
            <w:bottom w:val="none" w:sz="0" w:space="0" w:color="auto"/>
            <w:right w:val="none" w:sz="0" w:space="0" w:color="auto"/>
          </w:divBdr>
        </w:div>
        <w:div w:id="305818717">
          <w:marLeft w:val="480"/>
          <w:marRight w:val="0"/>
          <w:marTop w:val="0"/>
          <w:marBottom w:val="0"/>
          <w:divBdr>
            <w:top w:val="none" w:sz="0" w:space="0" w:color="auto"/>
            <w:left w:val="none" w:sz="0" w:space="0" w:color="auto"/>
            <w:bottom w:val="none" w:sz="0" w:space="0" w:color="auto"/>
            <w:right w:val="none" w:sz="0" w:space="0" w:color="auto"/>
          </w:divBdr>
        </w:div>
        <w:div w:id="619922945">
          <w:marLeft w:val="480"/>
          <w:marRight w:val="0"/>
          <w:marTop w:val="0"/>
          <w:marBottom w:val="0"/>
          <w:divBdr>
            <w:top w:val="none" w:sz="0" w:space="0" w:color="auto"/>
            <w:left w:val="none" w:sz="0" w:space="0" w:color="auto"/>
            <w:bottom w:val="none" w:sz="0" w:space="0" w:color="auto"/>
            <w:right w:val="none" w:sz="0" w:space="0" w:color="auto"/>
          </w:divBdr>
        </w:div>
        <w:div w:id="1874417593">
          <w:marLeft w:val="480"/>
          <w:marRight w:val="0"/>
          <w:marTop w:val="0"/>
          <w:marBottom w:val="0"/>
          <w:divBdr>
            <w:top w:val="none" w:sz="0" w:space="0" w:color="auto"/>
            <w:left w:val="none" w:sz="0" w:space="0" w:color="auto"/>
            <w:bottom w:val="none" w:sz="0" w:space="0" w:color="auto"/>
            <w:right w:val="none" w:sz="0" w:space="0" w:color="auto"/>
          </w:divBdr>
        </w:div>
        <w:div w:id="1997298931">
          <w:marLeft w:val="480"/>
          <w:marRight w:val="0"/>
          <w:marTop w:val="0"/>
          <w:marBottom w:val="0"/>
          <w:divBdr>
            <w:top w:val="none" w:sz="0" w:space="0" w:color="auto"/>
            <w:left w:val="none" w:sz="0" w:space="0" w:color="auto"/>
            <w:bottom w:val="none" w:sz="0" w:space="0" w:color="auto"/>
            <w:right w:val="none" w:sz="0" w:space="0" w:color="auto"/>
          </w:divBdr>
        </w:div>
        <w:div w:id="884214131">
          <w:marLeft w:val="480"/>
          <w:marRight w:val="0"/>
          <w:marTop w:val="0"/>
          <w:marBottom w:val="0"/>
          <w:divBdr>
            <w:top w:val="none" w:sz="0" w:space="0" w:color="auto"/>
            <w:left w:val="none" w:sz="0" w:space="0" w:color="auto"/>
            <w:bottom w:val="none" w:sz="0" w:space="0" w:color="auto"/>
            <w:right w:val="none" w:sz="0" w:space="0" w:color="auto"/>
          </w:divBdr>
        </w:div>
        <w:div w:id="278344540">
          <w:marLeft w:val="480"/>
          <w:marRight w:val="0"/>
          <w:marTop w:val="0"/>
          <w:marBottom w:val="0"/>
          <w:divBdr>
            <w:top w:val="none" w:sz="0" w:space="0" w:color="auto"/>
            <w:left w:val="none" w:sz="0" w:space="0" w:color="auto"/>
            <w:bottom w:val="none" w:sz="0" w:space="0" w:color="auto"/>
            <w:right w:val="none" w:sz="0" w:space="0" w:color="auto"/>
          </w:divBdr>
        </w:div>
        <w:div w:id="1081217852">
          <w:marLeft w:val="480"/>
          <w:marRight w:val="0"/>
          <w:marTop w:val="0"/>
          <w:marBottom w:val="0"/>
          <w:divBdr>
            <w:top w:val="none" w:sz="0" w:space="0" w:color="auto"/>
            <w:left w:val="none" w:sz="0" w:space="0" w:color="auto"/>
            <w:bottom w:val="none" w:sz="0" w:space="0" w:color="auto"/>
            <w:right w:val="none" w:sz="0" w:space="0" w:color="auto"/>
          </w:divBdr>
        </w:div>
        <w:div w:id="1177616518">
          <w:marLeft w:val="480"/>
          <w:marRight w:val="0"/>
          <w:marTop w:val="0"/>
          <w:marBottom w:val="0"/>
          <w:divBdr>
            <w:top w:val="none" w:sz="0" w:space="0" w:color="auto"/>
            <w:left w:val="none" w:sz="0" w:space="0" w:color="auto"/>
            <w:bottom w:val="none" w:sz="0" w:space="0" w:color="auto"/>
            <w:right w:val="none" w:sz="0" w:space="0" w:color="auto"/>
          </w:divBdr>
        </w:div>
        <w:div w:id="299267497">
          <w:marLeft w:val="480"/>
          <w:marRight w:val="0"/>
          <w:marTop w:val="0"/>
          <w:marBottom w:val="0"/>
          <w:divBdr>
            <w:top w:val="none" w:sz="0" w:space="0" w:color="auto"/>
            <w:left w:val="none" w:sz="0" w:space="0" w:color="auto"/>
            <w:bottom w:val="none" w:sz="0" w:space="0" w:color="auto"/>
            <w:right w:val="none" w:sz="0" w:space="0" w:color="auto"/>
          </w:divBdr>
        </w:div>
        <w:div w:id="1723366617">
          <w:marLeft w:val="480"/>
          <w:marRight w:val="0"/>
          <w:marTop w:val="0"/>
          <w:marBottom w:val="0"/>
          <w:divBdr>
            <w:top w:val="none" w:sz="0" w:space="0" w:color="auto"/>
            <w:left w:val="none" w:sz="0" w:space="0" w:color="auto"/>
            <w:bottom w:val="none" w:sz="0" w:space="0" w:color="auto"/>
            <w:right w:val="none" w:sz="0" w:space="0" w:color="auto"/>
          </w:divBdr>
        </w:div>
        <w:div w:id="91248894">
          <w:marLeft w:val="480"/>
          <w:marRight w:val="0"/>
          <w:marTop w:val="0"/>
          <w:marBottom w:val="0"/>
          <w:divBdr>
            <w:top w:val="none" w:sz="0" w:space="0" w:color="auto"/>
            <w:left w:val="none" w:sz="0" w:space="0" w:color="auto"/>
            <w:bottom w:val="none" w:sz="0" w:space="0" w:color="auto"/>
            <w:right w:val="none" w:sz="0" w:space="0" w:color="auto"/>
          </w:divBdr>
        </w:div>
        <w:div w:id="1298536490">
          <w:marLeft w:val="480"/>
          <w:marRight w:val="0"/>
          <w:marTop w:val="0"/>
          <w:marBottom w:val="0"/>
          <w:divBdr>
            <w:top w:val="none" w:sz="0" w:space="0" w:color="auto"/>
            <w:left w:val="none" w:sz="0" w:space="0" w:color="auto"/>
            <w:bottom w:val="none" w:sz="0" w:space="0" w:color="auto"/>
            <w:right w:val="none" w:sz="0" w:space="0" w:color="auto"/>
          </w:divBdr>
        </w:div>
        <w:div w:id="188882656">
          <w:marLeft w:val="480"/>
          <w:marRight w:val="0"/>
          <w:marTop w:val="0"/>
          <w:marBottom w:val="0"/>
          <w:divBdr>
            <w:top w:val="none" w:sz="0" w:space="0" w:color="auto"/>
            <w:left w:val="none" w:sz="0" w:space="0" w:color="auto"/>
            <w:bottom w:val="none" w:sz="0" w:space="0" w:color="auto"/>
            <w:right w:val="none" w:sz="0" w:space="0" w:color="auto"/>
          </w:divBdr>
        </w:div>
        <w:div w:id="1312175578">
          <w:marLeft w:val="480"/>
          <w:marRight w:val="0"/>
          <w:marTop w:val="0"/>
          <w:marBottom w:val="0"/>
          <w:divBdr>
            <w:top w:val="none" w:sz="0" w:space="0" w:color="auto"/>
            <w:left w:val="none" w:sz="0" w:space="0" w:color="auto"/>
            <w:bottom w:val="none" w:sz="0" w:space="0" w:color="auto"/>
            <w:right w:val="none" w:sz="0" w:space="0" w:color="auto"/>
          </w:divBdr>
        </w:div>
        <w:div w:id="357589840">
          <w:marLeft w:val="480"/>
          <w:marRight w:val="0"/>
          <w:marTop w:val="0"/>
          <w:marBottom w:val="0"/>
          <w:divBdr>
            <w:top w:val="none" w:sz="0" w:space="0" w:color="auto"/>
            <w:left w:val="none" w:sz="0" w:space="0" w:color="auto"/>
            <w:bottom w:val="none" w:sz="0" w:space="0" w:color="auto"/>
            <w:right w:val="none" w:sz="0" w:space="0" w:color="auto"/>
          </w:divBdr>
        </w:div>
        <w:div w:id="1055467648">
          <w:marLeft w:val="480"/>
          <w:marRight w:val="0"/>
          <w:marTop w:val="0"/>
          <w:marBottom w:val="0"/>
          <w:divBdr>
            <w:top w:val="none" w:sz="0" w:space="0" w:color="auto"/>
            <w:left w:val="none" w:sz="0" w:space="0" w:color="auto"/>
            <w:bottom w:val="none" w:sz="0" w:space="0" w:color="auto"/>
            <w:right w:val="none" w:sz="0" w:space="0" w:color="auto"/>
          </w:divBdr>
        </w:div>
        <w:div w:id="1877690181">
          <w:marLeft w:val="480"/>
          <w:marRight w:val="0"/>
          <w:marTop w:val="0"/>
          <w:marBottom w:val="0"/>
          <w:divBdr>
            <w:top w:val="none" w:sz="0" w:space="0" w:color="auto"/>
            <w:left w:val="none" w:sz="0" w:space="0" w:color="auto"/>
            <w:bottom w:val="none" w:sz="0" w:space="0" w:color="auto"/>
            <w:right w:val="none" w:sz="0" w:space="0" w:color="auto"/>
          </w:divBdr>
        </w:div>
      </w:divsChild>
    </w:div>
    <w:div w:id="1454398114">
      <w:bodyDiv w:val="1"/>
      <w:marLeft w:val="0"/>
      <w:marRight w:val="0"/>
      <w:marTop w:val="0"/>
      <w:marBottom w:val="0"/>
      <w:divBdr>
        <w:top w:val="none" w:sz="0" w:space="0" w:color="auto"/>
        <w:left w:val="none" w:sz="0" w:space="0" w:color="auto"/>
        <w:bottom w:val="none" w:sz="0" w:space="0" w:color="auto"/>
        <w:right w:val="none" w:sz="0" w:space="0" w:color="auto"/>
      </w:divBdr>
    </w:div>
    <w:div w:id="1458570678">
      <w:bodyDiv w:val="1"/>
      <w:marLeft w:val="0"/>
      <w:marRight w:val="0"/>
      <w:marTop w:val="0"/>
      <w:marBottom w:val="0"/>
      <w:divBdr>
        <w:top w:val="none" w:sz="0" w:space="0" w:color="auto"/>
        <w:left w:val="none" w:sz="0" w:space="0" w:color="auto"/>
        <w:bottom w:val="none" w:sz="0" w:space="0" w:color="auto"/>
        <w:right w:val="none" w:sz="0" w:space="0" w:color="auto"/>
      </w:divBdr>
    </w:div>
    <w:div w:id="1473937131">
      <w:bodyDiv w:val="1"/>
      <w:marLeft w:val="0"/>
      <w:marRight w:val="0"/>
      <w:marTop w:val="0"/>
      <w:marBottom w:val="0"/>
      <w:divBdr>
        <w:top w:val="none" w:sz="0" w:space="0" w:color="auto"/>
        <w:left w:val="none" w:sz="0" w:space="0" w:color="auto"/>
        <w:bottom w:val="none" w:sz="0" w:space="0" w:color="auto"/>
        <w:right w:val="none" w:sz="0" w:space="0" w:color="auto"/>
      </w:divBdr>
    </w:div>
    <w:div w:id="1476333758">
      <w:bodyDiv w:val="1"/>
      <w:marLeft w:val="0"/>
      <w:marRight w:val="0"/>
      <w:marTop w:val="0"/>
      <w:marBottom w:val="0"/>
      <w:divBdr>
        <w:top w:val="none" w:sz="0" w:space="0" w:color="auto"/>
        <w:left w:val="none" w:sz="0" w:space="0" w:color="auto"/>
        <w:bottom w:val="none" w:sz="0" w:space="0" w:color="auto"/>
        <w:right w:val="none" w:sz="0" w:space="0" w:color="auto"/>
      </w:divBdr>
    </w:div>
    <w:div w:id="1476991085">
      <w:bodyDiv w:val="1"/>
      <w:marLeft w:val="0"/>
      <w:marRight w:val="0"/>
      <w:marTop w:val="0"/>
      <w:marBottom w:val="0"/>
      <w:divBdr>
        <w:top w:val="none" w:sz="0" w:space="0" w:color="auto"/>
        <w:left w:val="none" w:sz="0" w:space="0" w:color="auto"/>
        <w:bottom w:val="none" w:sz="0" w:space="0" w:color="auto"/>
        <w:right w:val="none" w:sz="0" w:space="0" w:color="auto"/>
      </w:divBdr>
    </w:div>
    <w:div w:id="1488667332">
      <w:bodyDiv w:val="1"/>
      <w:marLeft w:val="0"/>
      <w:marRight w:val="0"/>
      <w:marTop w:val="0"/>
      <w:marBottom w:val="0"/>
      <w:divBdr>
        <w:top w:val="none" w:sz="0" w:space="0" w:color="auto"/>
        <w:left w:val="none" w:sz="0" w:space="0" w:color="auto"/>
        <w:bottom w:val="none" w:sz="0" w:space="0" w:color="auto"/>
        <w:right w:val="none" w:sz="0" w:space="0" w:color="auto"/>
      </w:divBdr>
    </w:div>
    <w:div w:id="1491751908">
      <w:bodyDiv w:val="1"/>
      <w:marLeft w:val="0"/>
      <w:marRight w:val="0"/>
      <w:marTop w:val="0"/>
      <w:marBottom w:val="0"/>
      <w:divBdr>
        <w:top w:val="none" w:sz="0" w:space="0" w:color="auto"/>
        <w:left w:val="none" w:sz="0" w:space="0" w:color="auto"/>
        <w:bottom w:val="none" w:sz="0" w:space="0" w:color="auto"/>
        <w:right w:val="none" w:sz="0" w:space="0" w:color="auto"/>
      </w:divBdr>
    </w:div>
    <w:div w:id="1493522049">
      <w:bodyDiv w:val="1"/>
      <w:marLeft w:val="0"/>
      <w:marRight w:val="0"/>
      <w:marTop w:val="0"/>
      <w:marBottom w:val="0"/>
      <w:divBdr>
        <w:top w:val="none" w:sz="0" w:space="0" w:color="auto"/>
        <w:left w:val="none" w:sz="0" w:space="0" w:color="auto"/>
        <w:bottom w:val="none" w:sz="0" w:space="0" w:color="auto"/>
        <w:right w:val="none" w:sz="0" w:space="0" w:color="auto"/>
      </w:divBdr>
    </w:div>
    <w:div w:id="1493830286">
      <w:bodyDiv w:val="1"/>
      <w:marLeft w:val="0"/>
      <w:marRight w:val="0"/>
      <w:marTop w:val="0"/>
      <w:marBottom w:val="0"/>
      <w:divBdr>
        <w:top w:val="none" w:sz="0" w:space="0" w:color="auto"/>
        <w:left w:val="none" w:sz="0" w:space="0" w:color="auto"/>
        <w:bottom w:val="none" w:sz="0" w:space="0" w:color="auto"/>
        <w:right w:val="none" w:sz="0" w:space="0" w:color="auto"/>
      </w:divBdr>
    </w:div>
    <w:div w:id="1494830589">
      <w:bodyDiv w:val="1"/>
      <w:marLeft w:val="0"/>
      <w:marRight w:val="0"/>
      <w:marTop w:val="0"/>
      <w:marBottom w:val="0"/>
      <w:divBdr>
        <w:top w:val="none" w:sz="0" w:space="0" w:color="auto"/>
        <w:left w:val="none" w:sz="0" w:space="0" w:color="auto"/>
        <w:bottom w:val="none" w:sz="0" w:space="0" w:color="auto"/>
        <w:right w:val="none" w:sz="0" w:space="0" w:color="auto"/>
      </w:divBdr>
    </w:div>
    <w:div w:id="1498034691">
      <w:bodyDiv w:val="1"/>
      <w:marLeft w:val="0"/>
      <w:marRight w:val="0"/>
      <w:marTop w:val="0"/>
      <w:marBottom w:val="0"/>
      <w:divBdr>
        <w:top w:val="none" w:sz="0" w:space="0" w:color="auto"/>
        <w:left w:val="none" w:sz="0" w:space="0" w:color="auto"/>
        <w:bottom w:val="none" w:sz="0" w:space="0" w:color="auto"/>
        <w:right w:val="none" w:sz="0" w:space="0" w:color="auto"/>
      </w:divBdr>
    </w:div>
    <w:div w:id="1500464232">
      <w:bodyDiv w:val="1"/>
      <w:marLeft w:val="0"/>
      <w:marRight w:val="0"/>
      <w:marTop w:val="0"/>
      <w:marBottom w:val="0"/>
      <w:divBdr>
        <w:top w:val="none" w:sz="0" w:space="0" w:color="auto"/>
        <w:left w:val="none" w:sz="0" w:space="0" w:color="auto"/>
        <w:bottom w:val="none" w:sz="0" w:space="0" w:color="auto"/>
        <w:right w:val="none" w:sz="0" w:space="0" w:color="auto"/>
      </w:divBdr>
    </w:div>
    <w:div w:id="1503662570">
      <w:bodyDiv w:val="1"/>
      <w:marLeft w:val="0"/>
      <w:marRight w:val="0"/>
      <w:marTop w:val="0"/>
      <w:marBottom w:val="0"/>
      <w:divBdr>
        <w:top w:val="none" w:sz="0" w:space="0" w:color="auto"/>
        <w:left w:val="none" w:sz="0" w:space="0" w:color="auto"/>
        <w:bottom w:val="none" w:sz="0" w:space="0" w:color="auto"/>
        <w:right w:val="none" w:sz="0" w:space="0" w:color="auto"/>
      </w:divBdr>
    </w:div>
    <w:div w:id="1503740521">
      <w:bodyDiv w:val="1"/>
      <w:marLeft w:val="0"/>
      <w:marRight w:val="0"/>
      <w:marTop w:val="0"/>
      <w:marBottom w:val="0"/>
      <w:divBdr>
        <w:top w:val="none" w:sz="0" w:space="0" w:color="auto"/>
        <w:left w:val="none" w:sz="0" w:space="0" w:color="auto"/>
        <w:bottom w:val="none" w:sz="0" w:space="0" w:color="auto"/>
        <w:right w:val="none" w:sz="0" w:space="0" w:color="auto"/>
      </w:divBdr>
    </w:div>
    <w:div w:id="1511673953">
      <w:bodyDiv w:val="1"/>
      <w:marLeft w:val="0"/>
      <w:marRight w:val="0"/>
      <w:marTop w:val="0"/>
      <w:marBottom w:val="0"/>
      <w:divBdr>
        <w:top w:val="none" w:sz="0" w:space="0" w:color="auto"/>
        <w:left w:val="none" w:sz="0" w:space="0" w:color="auto"/>
        <w:bottom w:val="none" w:sz="0" w:space="0" w:color="auto"/>
        <w:right w:val="none" w:sz="0" w:space="0" w:color="auto"/>
      </w:divBdr>
      <w:divsChild>
        <w:div w:id="1994874400">
          <w:marLeft w:val="480"/>
          <w:marRight w:val="0"/>
          <w:marTop w:val="0"/>
          <w:marBottom w:val="0"/>
          <w:divBdr>
            <w:top w:val="none" w:sz="0" w:space="0" w:color="auto"/>
            <w:left w:val="none" w:sz="0" w:space="0" w:color="auto"/>
            <w:bottom w:val="none" w:sz="0" w:space="0" w:color="auto"/>
            <w:right w:val="none" w:sz="0" w:space="0" w:color="auto"/>
          </w:divBdr>
        </w:div>
        <w:div w:id="1296449212">
          <w:marLeft w:val="480"/>
          <w:marRight w:val="0"/>
          <w:marTop w:val="0"/>
          <w:marBottom w:val="0"/>
          <w:divBdr>
            <w:top w:val="none" w:sz="0" w:space="0" w:color="auto"/>
            <w:left w:val="none" w:sz="0" w:space="0" w:color="auto"/>
            <w:bottom w:val="none" w:sz="0" w:space="0" w:color="auto"/>
            <w:right w:val="none" w:sz="0" w:space="0" w:color="auto"/>
          </w:divBdr>
        </w:div>
        <w:div w:id="1970671183">
          <w:marLeft w:val="480"/>
          <w:marRight w:val="0"/>
          <w:marTop w:val="0"/>
          <w:marBottom w:val="0"/>
          <w:divBdr>
            <w:top w:val="none" w:sz="0" w:space="0" w:color="auto"/>
            <w:left w:val="none" w:sz="0" w:space="0" w:color="auto"/>
            <w:bottom w:val="none" w:sz="0" w:space="0" w:color="auto"/>
            <w:right w:val="none" w:sz="0" w:space="0" w:color="auto"/>
          </w:divBdr>
        </w:div>
        <w:div w:id="1095637643">
          <w:marLeft w:val="480"/>
          <w:marRight w:val="0"/>
          <w:marTop w:val="0"/>
          <w:marBottom w:val="0"/>
          <w:divBdr>
            <w:top w:val="none" w:sz="0" w:space="0" w:color="auto"/>
            <w:left w:val="none" w:sz="0" w:space="0" w:color="auto"/>
            <w:bottom w:val="none" w:sz="0" w:space="0" w:color="auto"/>
            <w:right w:val="none" w:sz="0" w:space="0" w:color="auto"/>
          </w:divBdr>
        </w:div>
        <w:div w:id="1711882023">
          <w:marLeft w:val="480"/>
          <w:marRight w:val="0"/>
          <w:marTop w:val="0"/>
          <w:marBottom w:val="0"/>
          <w:divBdr>
            <w:top w:val="none" w:sz="0" w:space="0" w:color="auto"/>
            <w:left w:val="none" w:sz="0" w:space="0" w:color="auto"/>
            <w:bottom w:val="none" w:sz="0" w:space="0" w:color="auto"/>
            <w:right w:val="none" w:sz="0" w:space="0" w:color="auto"/>
          </w:divBdr>
        </w:div>
        <w:div w:id="376391211">
          <w:marLeft w:val="480"/>
          <w:marRight w:val="0"/>
          <w:marTop w:val="0"/>
          <w:marBottom w:val="0"/>
          <w:divBdr>
            <w:top w:val="none" w:sz="0" w:space="0" w:color="auto"/>
            <w:left w:val="none" w:sz="0" w:space="0" w:color="auto"/>
            <w:bottom w:val="none" w:sz="0" w:space="0" w:color="auto"/>
            <w:right w:val="none" w:sz="0" w:space="0" w:color="auto"/>
          </w:divBdr>
        </w:div>
        <w:div w:id="502169028">
          <w:marLeft w:val="480"/>
          <w:marRight w:val="0"/>
          <w:marTop w:val="0"/>
          <w:marBottom w:val="0"/>
          <w:divBdr>
            <w:top w:val="none" w:sz="0" w:space="0" w:color="auto"/>
            <w:left w:val="none" w:sz="0" w:space="0" w:color="auto"/>
            <w:bottom w:val="none" w:sz="0" w:space="0" w:color="auto"/>
            <w:right w:val="none" w:sz="0" w:space="0" w:color="auto"/>
          </w:divBdr>
        </w:div>
        <w:div w:id="683173247">
          <w:marLeft w:val="480"/>
          <w:marRight w:val="0"/>
          <w:marTop w:val="0"/>
          <w:marBottom w:val="0"/>
          <w:divBdr>
            <w:top w:val="none" w:sz="0" w:space="0" w:color="auto"/>
            <w:left w:val="none" w:sz="0" w:space="0" w:color="auto"/>
            <w:bottom w:val="none" w:sz="0" w:space="0" w:color="auto"/>
            <w:right w:val="none" w:sz="0" w:space="0" w:color="auto"/>
          </w:divBdr>
        </w:div>
        <w:div w:id="1351446792">
          <w:marLeft w:val="480"/>
          <w:marRight w:val="0"/>
          <w:marTop w:val="0"/>
          <w:marBottom w:val="0"/>
          <w:divBdr>
            <w:top w:val="none" w:sz="0" w:space="0" w:color="auto"/>
            <w:left w:val="none" w:sz="0" w:space="0" w:color="auto"/>
            <w:bottom w:val="none" w:sz="0" w:space="0" w:color="auto"/>
            <w:right w:val="none" w:sz="0" w:space="0" w:color="auto"/>
          </w:divBdr>
        </w:div>
        <w:div w:id="171648890">
          <w:marLeft w:val="480"/>
          <w:marRight w:val="0"/>
          <w:marTop w:val="0"/>
          <w:marBottom w:val="0"/>
          <w:divBdr>
            <w:top w:val="none" w:sz="0" w:space="0" w:color="auto"/>
            <w:left w:val="none" w:sz="0" w:space="0" w:color="auto"/>
            <w:bottom w:val="none" w:sz="0" w:space="0" w:color="auto"/>
            <w:right w:val="none" w:sz="0" w:space="0" w:color="auto"/>
          </w:divBdr>
        </w:div>
        <w:div w:id="1492674999">
          <w:marLeft w:val="480"/>
          <w:marRight w:val="0"/>
          <w:marTop w:val="0"/>
          <w:marBottom w:val="0"/>
          <w:divBdr>
            <w:top w:val="none" w:sz="0" w:space="0" w:color="auto"/>
            <w:left w:val="none" w:sz="0" w:space="0" w:color="auto"/>
            <w:bottom w:val="none" w:sz="0" w:space="0" w:color="auto"/>
            <w:right w:val="none" w:sz="0" w:space="0" w:color="auto"/>
          </w:divBdr>
        </w:div>
        <w:div w:id="1908758832">
          <w:marLeft w:val="480"/>
          <w:marRight w:val="0"/>
          <w:marTop w:val="0"/>
          <w:marBottom w:val="0"/>
          <w:divBdr>
            <w:top w:val="none" w:sz="0" w:space="0" w:color="auto"/>
            <w:left w:val="none" w:sz="0" w:space="0" w:color="auto"/>
            <w:bottom w:val="none" w:sz="0" w:space="0" w:color="auto"/>
            <w:right w:val="none" w:sz="0" w:space="0" w:color="auto"/>
          </w:divBdr>
        </w:div>
        <w:div w:id="1711147368">
          <w:marLeft w:val="480"/>
          <w:marRight w:val="0"/>
          <w:marTop w:val="0"/>
          <w:marBottom w:val="0"/>
          <w:divBdr>
            <w:top w:val="none" w:sz="0" w:space="0" w:color="auto"/>
            <w:left w:val="none" w:sz="0" w:space="0" w:color="auto"/>
            <w:bottom w:val="none" w:sz="0" w:space="0" w:color="auto"/>
            <w:right w:val="none" w:sz="0" w:space="0" w:color="auto"/>
          </w:divBdr>
        </w:div>
        <w:div w:id="1301351433">
          <w:marLeft w:val="480"/>
          <w:marRight w:val="0"/>
          <w:marTop w:val="0"/>
          <w:marBottom w:val="0"/>
          <w:divBdr>
            <w:top w:val="none" w:sz="0" w:space="0" w:color="auto"/>
            <w:left w:val="none" w:sz="0" w:space="0" w:color="auto"/>
            <w:bottom w:val="none" w:sz="0" w:space="0" w:color="auto"/>
            <w:right w:val="none" w:sz="0" w:space="0" w:color="auto"/>
          </w:divBdr>
        </w:div>
        <w:div w:id="843469292">
          <w:marLeft w:val="480"/>
          <w:marRight w:val="0"/>
          <w:marTop w:val="0"/>
          <w:marBottom w:val="0"/>
          <w:divBdr>
            <w:top w:val="none" w:sz="0" w:space="0" w:color="auto"/>
            <w:left w:val="none" w:sz="0" w:space="0" w:color="auto"/>
            <w:bottom w:val="none" w:sz="0" w:space="0" w:color="auto"/>
            <w:right w:val="none" w:sz="0" w:space="0" w:color="auto"/>
          </w:divBdr>
        </w:div>
        <w:div w:id="1701936722">
          <w:marLeft w:val="480"/>
          <w:marRight w:val="0"/>
          <w:marTop w:val="0"/>
          <w:marBottom w:val="0"/>
          <w:divBdr>
            <w:top w:val="none" w:sz="0" w:space="0" w:color="auto"/>
            <w:left w:val="none" w:sz="0" w:space="0" w:color="auto"/>
            <w:bottom w:val="none" w:sz="0" w:space="0" w:color="auto"/>
            <w:right w:val="none" w:sz="0" w:space="0" w:color="auto"/>
          </w:divBdr>
        </w:div>
        <w:div w:id="734358691">
          <w:marLeft w:val="480"/>
          <w:marRight w:val="0"/>
          <w:marTop w:val="0"/>
          <w:marBottom w:val="0"/>
          <w:divBdr>
            <w:top w:val="none" w:sz="0" w:space="0" w:color="auto"/>
            <w:left w:val="none" w:sz="0" w:space="0" w:color="auto"/>
            <w:bottom w:val="none" w:sz="0" w:space="0" w:color="auto"/>
            <w:right w:val="none" w:sz="0" w:space="0" w:color="auto"/>
          </w:divBdr>
        </w:div>
        <w:div w:id="1731928636">
          <w:marLeft w:val="480"/>
          <w:marRight w:val="0"/>
          <w:marTop w:val="0"/>
          <w:marBottom w:val="0"/>
          <w:divBdr>
            <w:top w:val="none" w:sz="0" w:space="0" w:color="auto"/>
            <w:left w:val="none" w:sz="0" w:space="0" w:color="auto"/>
            <w:bottom w:val="none" w:sz="0" w:space="0" w:color="auto"/>
            <w:right w:val="none" w:sz="0" w:space="0" w:color="auto"/>
          </w:divBdr>
        </w:div>
        <w:div w:id="540559859">
          <w:marLeft w:val="480"/>
          <w:marRight w:val="0"/>
          <w:marTop w:val="0"/>
          <w:marBottom w:val="0"/>
          <w:divBdr>
            <w:top w:val="none" w:sz="0" w:space="0" w:color="auto"/>
            <w:left w:val="none" w:sz="0" w:space="0" w:color="auto"/>
            <w:bottom w:val="none" w:sz="0" w:space="0" w:color="auto"/>
            <w:right w:val="none" w:sz="0" w:space="0" w:color="auto"/>
          </w:divBdr>
        </w:div>
        <w:div w:id="1256136060">
          <w:marLeft w:val="480"/>
          <w:marRight w:val="0"/>
          <w:marTop w:val="0"/>
          <w:marBottom w:val="0"/>
          <w:divBdr>
            <w:top w:val="none" w:sz="0" w:space="0" w:color="auto"/>
            <w:left w:val="none" w:sz="0" w:space="0" w:color="auto"/>
            <w:bottom w:val="none" w:sz="0" w:space="0" w:color="auto"/>
            <w:right w:val="none" w:sz="0" w:space="0" w:color="auto"/>
          </w:divBdr>
        </w:div>
      </w:divsChild>
    </w:div>
    <w:div w:id="1516965431">
      <w:bodyDiv w:val="1"/>
      <w:marLeft w:val="0"/>
      <w:marRight w:val="0"/>
      <w:marTop w:val="0"/>
      <w:marBottom w:val="0"/>
      <w:divBdr>
        <w:top w:val="none" w:sz="0" w:space="0" w:color="auto"/>
        <w:left w:val="none" w:sz="0" w:space="0" w:color="auto"/>
        <w:bottom w:val="none" w:sz="0" w:space="0" w:color="auto"/>
        <w:right w:val="none" w:sz="0" w:space="0" w:color="auto"/>
      </w:divBdr>
    </w:div>
    <w:div w:id="1521358702">
      <w:bodyDiv w:val="1"/>
      <w:marLeft w:val="0"/>
      <w:marRight w:val="0"/>
      <w:marTop w:val="0"/>
      <w:marBottom w:val="0"/>
      <w:divBdr>
        <w:top w:val="none" w:sz="0" w:space="0" w:color="auto"/>
        <w:left w:val="none" w:sz="0" w:space="0" w:color="auto"/>
        <w:bottom w:val="none" w:sz="0" w:space="0" w:color="auto"/>
        <w:right w:val="none" w:sz="0" w:space="0" w:color="auto"/>
      </w:divBdr>
    </w:div>
    <w:div w:id="1524511622">
      <w:bodyDiv w:val="1"/>
      <w:marLeft w:val="0"/>
      <w:marRight w:val="0"/>
      <w:marTop w:val="0"/>
      <w:marBottom w:val="0"/>
      <w:divBdr>
        <w:top w:val="none" w:sz="0" w:space="0" w:color="auto"/>
        <w:left w:val="none" w:sz="0" w:space="0" w:color="auto"/>
        <w:bottom w:val="none" w:sz="0" w:space="0" w:color="auto"/>
        <w:right w:val="none" w:sz="0" w:space="0" w:color="auto"/>
      </w:divBdr>
    </w:div>
    <w:div w:id="1530294328">
      <w:bodyDiv w:val="1"/>
      <w:marLeft w:val="0"/>
      <w:marRight w:val="0"/>
      <w:marTop w:val="0"/>
      <w:marBottom w:val="0"/>
      <w:divBdr>
        <w:top w:val="none" w:sz="0" w:space="0" w:color="auto"/>
        <w:left w:val="none" w:sz="0" w:space="0" w:color="auto"/>
        <w:bottom w:val="none" w:sz="0" w:space="0" w:color="auto"/>
        <w:right w:val="none" w:sz="0" w:space="0" w:color="auto"/>
      </w:divBdr>
    </w:div>
    <w:div w:id="1538735505">
      <w:bodyDiv w:val="1"/>
      <w:marLeft w:val="0"/>
      <w:marRight w:val="0"/>
      <w:marTop w:val="0"/>
      <w:marBottom w:val="0"/>
      <w:divBdr>
        <w:top w:val="none" w:sz="0" w:space="0" w:color="auto"/>
        <w:left w:val="none" w:sz="0" w:space="0" w:color="auto"/>
        <w:bottom w:val="none" w:sz="0" w:space="0" w:color="auto"/>
        <w:right w:val="none" w:sz="0" w:space="0" w:color="auto"/>
      </w:divBdr>
    </w:div>
    <w:div w:id="1544246214">
      <w:bodyDiv w:val="1"/>
      <w:marLeft w:val="0"/>
      <w:marRight w:val="0"/>
      <w:marTop w:val="0"/>
      <w:marBottom w:val="0"/>
      <w:divBdr>
        <w:top w:val="none" w:sz="0" w:space="0" w:color="auto"/>
        <w:left w:val="none" w:sz="0" w:space="0" w:color="auto"/>
        <w:bottom w:val="none" w:sz="0" w:space="0" w:color="auto"/>
        <w:right w:val="none" w:sz="0" w:space="0" w:color="auto"/>
      </w:divBdr>
    </w:div>
    <w:div w:id="1545747439">
      <w:bodyDiv w:val="1"/>
      <w:marLeft w:val="0"/>
      <w:marRight w:val="0"/>
      <w:marTop w:val="0"/>
      <w:marBottom w:val="0"/>
      <w:divBdr>
        <w:top w:val="none" w:sz="0" w:space="0" w:color="auto"/>
        <w:left w:val="none" w:sz="0" w:space="0" w:color="auto"/>
        <w:bottom w:val="none" w:sz="0" w:space="0" w:color="auto"/>
        <w:right w:val="none" w:sz="0" w:space="0" w:color="auto"/>
      </w:divBdr>
    </w:div>
    <w:div w:id="1546062467">
      <w:bodyDiv w:val="1"/>
      <w:marLeft w:val="0"/>
      <w:marRight w:val="0"/>
      <w:marTop w:val="0"/>
      <w:marBottom w:val="0"/>
      <w:divBdr>
        <w:top w:val="none" w:sz="0" w:space="0" w:color="auto"/>
        <w:left w:val="none" w:sz="0" w:space="0" w:color="auto"/>
        <w:bottom w:val="none" w:sz="0" w:space="0" w:color="auto"/>
        <w:right w:val="none" w:sz="0" w:space="0" w:color="auto"/>
      </w:divBdr>
    </w:div>
    <w:div w:id="1546479525">
      <w:bodyDiv w:val="1"/>
      <w:marLeft w:val="0"/>
      <w:marRight w:val="0"/>
      <w:marTop w:val="0"/>
      <w:marBottom w:val="0"/>
      <w:divBdr>
        <w:top w:val="none" w:sz="0" w:space="0" w:color="auto"/>
        <w:left w:val="none" w:sz="0" w:space="0" w:color="auto"/>
        <w:bottom w:val="none" w:sz="0" w:space="0" w:color="auto"/>
        <w:right w:val="none" w:sz="0" w:space="0" w:color="auto"/>
      </w:divBdr>
    </w:div>
    <w:div w:id="1548176780">
      <w:bodyDiv w:val="1"/>
      <w:marLeft w:val="0"/>
      <w:marRight w:val="0"/>
      <w:marTop w:val="0"/>
      <w:marBottom w:val="0"/>
      <w:divBdr>
        <w:top w:val="none" w:sz="0" w:space="0" w:color="auto"/>
        <w:left w:val="none" w:sz="0" w:space="0" w:color="auto"/>
        <w:bottom w:val="none" w:sz="0" w:space="0" w:color="auto"/>
        <w:right w:val="none" w:sz="0" w:space="0" w:color="auto"/>
      </w:divBdr>
    </w:div>
    <w:div w:id="1548253748">
      <w:bodyDiv w:val="1"/>
      <w:marLeft w:val="0"/>
      <w:marRight w:val="0"/>
      <w:marTop w:val="0"/>
      <w:marBottom w:val="0"/>
      <w:divBdr>
        <w:top w:val="none" w:sz="0" w:space="0" w:color="auto"/>
        <w:left w:val="none" w:sz="0" w:space="0" w:color="auto"/>
        <w:bottom w:val="none" w:sz="0" w:space="0" w:color="auto"/>
        <w:right w:val="none" w:sz="0" w:space="0" w:color="auto"/>
      </w:divBdr>
    </w:div>
    <w:div w:id="1551116108">
      <w:bodyDiv w:val="1"/>
      <w:marLeft w:val="0"/>
      <w:marRight w:val="0"/>
      <w:marTop w:val="0"/>
      <w:marBottom w:val="0"/>
      <w:divBdr>
        <w:top w:val="none" w:sz="0" w:space="0" w:color="auto"/>
        <w:left w:val="none" w:sz="0" w:space="0" w:color="auto"/>
        <w:bottom w:val="none" w:sz="0" w:space="0" w:color="auto"/>
        <w:right w:val="none" w:sz="0" w:space="0" w:color="auto"/>
      </w:divBdr>
    </w:div>
    <w:div w:id="1554151419">
      <w:bodyDiv w:val="1"/>
      <w:marLeft w:val="0"/>
      <w:marRight w:val="0"/>
      <w:marTop w:val="0"/>
      <w:marBottom w:val="0"/>
      <w:divBdr>
        <w:top w:val="none" w:sz="0" w:space="0" w:color="auto"/>
        <w:left w:val="none" w:sz="0" w:space="0" w:color="auto"/>
        <w:bottom w:val="none" w:sz="0" w:space="0" w:color="auto"/>
        <w:right w:val="none" w:sz="0" w:space="0" w:color="auto"/>
      </w:divBdr>
    </w:div>
    <w:div w:id="1554269920">
      <w:bodyDiv w:val="1"/>
      <w:marLeft w:val="0"/>
      <w:marRight w:val="0"/>
      <w:marTop w:val="0"/>
      <w:marBottom w:val="0"/>
      <w:divBdr>
        <w:top w:val="none" w:sz="0" w:space="0" w:color="auto"/>
        <w:left w:val="none" w:sz="0" w:space="0" w:color="auto"/>
        <w:bottom w:val="none" w:sz="0" w:space="0" w:color="auto"/>
        <w:right w:val="none" w:sz="0" w:space="0" w:color="auto"/>
      </w:divBdr>
    </w:div>
    <w:div w:id="1558659704">
      <w:bodyDiv w:val="1"/>
      <w:marLeft w:val="0"/>
      <w:marRight w:val="0"/>
      <w:marTop w:val="0"/>
      <w:marBottom w:val="0"/>
      <w:divBdr>
        <w:top w:val="none" w:sz="0" w:space="0" w:color="auto"/>
        <w:left w:val="none" w:sz="0" w:space="0" w:color="auto"/>
        <w:bottom w:val="none" w:sz="0" w:space="0" w:color="auto"/>
        <w:right w:val="none" w:sz="0" w:space="0" w:color="auto"/>
      </w:divBdr>
      <w:divsChild>
        <w:div w:id="161094173">
          <w:marLeft w:val="480"/>
          <w:marRight w:val="0"/>
          <w:marTop w:val="0"/>
          <w:marBottom w:val="0"/>
          <w:divBdr>
            <w:top w:val="none" w:sz="0" w:space="0" w:color="auto"/>
            <w:left w:val="none" w:sz="0" w:space="0" w:color="auto"/>
            <w:bottom w:val="none" w:sz="0" w:space="0" w:color="auto"/>
            <w:right w:val="none" w:sz="0" w:space="0" w:color="auto"/>
          </w:divBdr>
        </w:div>
        <w:div w:id="1844197375">
          <w:marLeft w:val="480"/>
          <w:marRight w:val="0"/>
          <w:marTop w:val="0"/>
          <w:marBottom w:val="0"/>
          <w:divBdr>
            <w:top w:val="none" w:sz="0" w:space="0" w:color="auto"/>
            <w:left w:val="none" w:sz="0" w:space="0" w:color="auto"/>
            <w:bottom w:val="none" w:sz="0" w:space="0" w:color="auto"/>
            <w:right w:val="none" w:sz="0" w:space="0" w:color="auto"/>
          </w:divBdr>
        </w:div>
        <w:div w:id="323431940">
          <w:marLeft w:val="480"/>
          <w:marRight w:val="0"/>
          <w:marTop w:val="0"/>
          <w:marBottom w:val="0"/>
          <w:divBdr>
            <w:top w:val="none" w:sz="0" w:space="0" w:color="auto"/>
            <w:left w:val="none" w:sz="0" w:space="0" w:color="auto"/>
            <w:bottom w:val="none" w:sz="0" w:space="0" w:color="auto"/>
            <w:right w:val="none" w:sz="0" w:space="0" w:color="auto"/>
          </w:divBdr>
        </w:div>
        <w:div w:id="1974477555">
          <w:marLeft w:val="480"/>
          <w:marRight w:val="0"/>
          <w:marTop w:val="0"/>
          <w:marBottom w:val="0"/>
          <w:divBdr>
            <w:top w:val="none" w:sz="0" w:space="0" w:color="auto"/>
            <w:left w:val="none" w:sz="0" w:space="0" w:color="auto"/>
            <w:bottom w:val="none" w:sz="0" w:space="0" w:color="auto"/>
            <w:right w:val="none" w:sz="0" w:space="0" w:color="auto"/>
          </w:divBdr>
        </w:div>
        <w:div w:id="330373777">
          <w:marLeft w:val="480"/>
          <w:marRight w:val="0"/>
          <w:marTop w:val="0"/>
          <w:marBottom w:val="0"/>
          <w:divBdr>
            <w:top w:val="none" w:sz="0" w:space="0" w:color="auto"/>
            <w:left w:val="none" w:sz="0" w:space="0" w:color="auto"/>
            <w:bottom w:val="none" w:sz="0" w:space="0" w:color="auto"/>
            <w:right w:val="none" w:sz="0" w:space="0" w:color="auto"/>
          </w:divBdr>
        </w:div>
        <w:div w:id="1492403872">
          <w:marLeft w:val="480"/>
          <w:marRight w:val="0"/>
          <w:marTop w:val="0"/>
          <w:marBottom w:val="0"/>
          <w:divBdr>
            <w:top w:val="none" w:sz="0" w:space="0" w:color="auto"/>
            <w:left w:val="none" w:sz="0" w:space="0" w:color="auto"/>
            <w:bottom w:val="none" w:sz="0" w:space="0" w:color="auto"/>
            <w:right w:val="none" w:sz="0" w:space="0" w:color="auto"/>
          </w:divBdr>
        </w:div>
        <w:div w:id="763304951">
          <w:marLeft w:val="480"/>
          <w:marRight w:val="0"/>
          <w:marTop w:val="0"/>
          <w:marBottom w:val="0"/>
          <w:divBdr>
            <w:top w:val="none" w:sz="0" w:space="0" w:color="auto"/>
            <w:left w:val="none" w:sz="0" w:space="0" w:color="auto"/>
            <w:bottom w:val="none" w:sz="0" w:space="0" w:color="auto"/>
            <w:right w:val="none" w:sz="0" w:space="0" w:color="auto"/>
          </w:divBdr>
        </w:div>
        <w:div w:id="503978309">
          <w:marLeft w:val="480"/>
          <w:marRight w:val="0"/>
          <w:marTop w:val="0"/>
          <w:marBottom w:val="0"/>
          <w:divBdr>
            <w:top w:val="none" w:sz="0" w:space="0" w:color="auto"/>
            <w:left w:val="none" w:sz="0" w:space="0" w:color="auto"/>
            <w:bottom w:val="none" w:sz="0" w:space="0" w:color="auto"/>
            <w:right w:val="none" w:sz="0" w:space="0" w:color="auto"/>
          </w:divBdr>
        </w:div>
        <w:div w:id="1919973218">
          <w:marLeft w:val="480"/>
          <w:marRight w:val="0"/>
          <w:marTop w:val="0"/>
          <w:marBottom w:val="0"/>
          <w:divBdr>
            <w:top w:val="none" w:sz="0" w:space="0" w:color="auto"/>
            <w:left w:val="none" w:sz="0" w:space="0" w:color="auto"/>
            <w:bottom w:val="none" w:sz="0" w:space="0" w:color="auto"/>
            <w:right w:val="none" w:sz="0" w:space="0" w:color="auto"/>
          </w:divBdr>
        </w:div>
        <w:div w:id="1042291930">
          <w:marLeft w:val="480"/>
          <w:marRight w:val="0"/>
          <w:marTop w:val="0"/>
          <w:marBottom w:val="0"/>
          <w:divBdr>
            <w:top w:val="none" w:sz="0" w:space="0" w:color="auto"/>
            <w:left w:val="none" w:sz="0" w:space="0" w:color="auto"/>
            <w:bottom w:val="none" w:sz="0" w:space="0" w:color="auto"/>
            <w:right w:val="none" w:sz="0" w:space="0" w:color="auto"/>
          </w:divBdr>
        </w:div>
        <w:div w:id="2024359044">
          <w:marLeft w:val="480"/>
          <w:marRight w:val="0"/>
          <w:marTop w:val="0"/>
          <w:marBottom w:val="0"/>
          <w:divBdr>
            <w:top w:val="none" w:sz="0" w:space="0" w:color="auto"/>
            <w:left w:val="none" w:sz="0" w:space="0" w:color="auto"/>
            <w:bottom w:val="none" w:sz="0" w:space="0" w:color="auto"/>
            <w:right w:val="none" w:sz="0" w:space="0" w:color="auto"/>
          </w:divBdr>
        </w:div>
        <w:div w:id="79255648">
          <w:marLeft w:val="480"/>
          <w:marRight w:val="0"/>
          <w:marTop w:val="0"/>
          <w:marBottom w:val="0"/>
          <w:divBdr>
            <w:top w:val="none" w:sz="0" w:space="0" w:color="auto"/>
            <w:left w:val="none" w:sz="0" w:space="0" w:color="auto"/>
            <w:bottom w:val="none" w:sz="0" w:space="0" w:color="auto"/>
            <w:right w:val="none" w:sz="0" w:space="0" w:color="auto"/>
          </w:divBdr>
        </w:div>
        <w:div w:id="1604730531">
          <w:marLeft w:val="480"/>
          <w:marRight w:val="0"/>
          <w:marTop w:val="0"/>
          <w:marBottom w:val="0"/>
          <w:divBdr>
            <w:top w:val="none" w:sz="0" w:space="0" w:color="auto"/>
            <w:left w:val="none" w:sz="0" w:space="0" w:color="auto"/>
            <w:bottom w:val="none" w:sz="0" w:space="0" w:color="auto"/>
            <w:right w:val="none" w:sz="0" w:space="0" w:color="auto"/>
          </w:divBdr>
        </w:div>
        <w:div w:id="1616134741">
          <w:marLeft w:val="480"/>
          <w:marRight w:val="0"/>
          <w:marTop w:val="0"/>
          <w:marBottom w:val="0"/>
          <w:divBdr>
            <w:top w:val="none" w:sz="0" w:space="0" w:color="auto"/>
            <w:left w:val="none" w:sz="0" w:space="0" w:color="auto"/>
            <w:bottom w:val="none" w:sz="0" w:space="0" w:color="auto"/>
            <w:right w:val="none" w:sz="0" w:space="0" w:color="auto"/>
          </w:divBdr>
        </w:div>
        <w:div w:id="48770124">
          <w:marLeft w:val="480"/>
          <w:marRight w:val="0"/>
          <w:marTop w:val="0"/>
          <w:marBottom w:val="0"/>
          <w:divBdr>
            <w:top w:val="none" w:sz="0" w:space="0" w:color="auto"/>
            <w:left w:val="none" w:sz="0" w:space="0" w:color="auto"/>
            <w:bottom w:val="none" w:sz="0" w:space="0" w:color="auto"/>
            <w:right w:val="none" w:sz="0" w:space="0" w:color="auto"/>
          </w:divBdr>
        </w:div>
        <w:div w:id="957301003">
          <w:marLeft w:val="480"/>
          <w:marRight w:val="0"/>
          <w:marTop w:val="0"/>
          <w:marBottom w:val="0"/>
          <w:divBdr>
            <w:top w:val="none" w:sz="0" w:space="0" w:color="auto"/>
            <w:left w:val="none" w:sz="0" w:space="0" w:color="auto"/>
            <w:bottom w:val="none" w:sz="0" w:space="0" w:color="auto"/>
            <w:right w:val="none" w:sz="0" w:space="0" w:color="auto"/>
          </w:divBdr>
        </w:div>
        <w:div w:id="1696804188">
          <w:marLeft w:val="480"/>
          <w:marRight w:val="0"/>
          <w:marTop w:val="0"/>
          <w:marBottom w:val="0"/>
          <w:divBdr>
            <w:top w:val="none" w:sz="0" w:space="0" w:color="auto"/>
            <w:left w:val="none" w:sz="0" w:space="0" w:color="auto"/>
            <w:bottom w:val="none" w:sz="0" w:space="0" w:color="auto"/>
            <w:right w:val="none" w:sz="0" w:space="0" w:color="auto"/>
          </w:divBdr>
        </w:div>
        <w:div w:id="813723171">
          <w:marLeft w:val="480"/>
          <w:marRight w:val="0"/>
          <w:marTop w:val="0"/>
          <w:marBottom w:val="0"/>
          <w:divBdr>
            <w:top w:val="none" w:sz="0" w:space="0" w:color="auto"/>
            <w:left w:val="none" w:sz="0" w:space="0" w:color="auto"/>
            <w:bottom w:val="none" w:sz="0" w:space="0" w:color="auto"/>
            <w:right w:val="none" w:sz="0" w:space="0" w:color="auto"/>
          </w:divBdr>
        </w:div>
        <w:div w:id="783229072">
          <w:marLeft w:val="480"/>
          <w:marRight w:val="0"/>
          <w:marTop w:val="0"/>
          <w:marBottom w:val="0"/>
          <w:divBdr>
            <w:top w:val="none" w:sz="0" w:space="0" w:color="auto"/>
            <w:left w:val="none" w:sz="0" w:space="0" w:color="auto"/>
            <w:bottom w:val="none" w:sz="0" w:space="0" w:color="auto"/>
            <w:right w:val="none" w:sz="0" w:space="0" w:color="auto"/>
          </w:divBdr>
        </w:div>
      </w:divsChild>
    </w:div>
    <w:div w:id="1561165338">
      <w:bodyDiv w:val="1"/>
      <w:marLeft w:val="0"/>
      <w:marRight w:val="0"/>
      <w:marTop w:val="0"/>
      <w:marBottom w:val="0"/>
      <w:divBdr>
        <w:top w:val="none" w:sz="0" w:space="0" w:color="auto"/>
        <w:left w:val="none" w:sz="0" w:space="0" w:color="auto"/>
        <w:bottom w:val="none" w:sz="0" w:space="0" w:color="auto"/>
        <w:right w:val="none" w:sz="0" w:space="0" w:color="auto"/>
      </w:divBdr>
    </w:div>
    <w:div w:id="1568149278">
      <w:bodyDiv w:val="1"/>
      <w:marLeft w:val="0"/>
      <w:marRight w:val="0"/>
      <w:marTop w:val="0"/>
      <w:marBottom w:val="0"/>
      <w:divBdr>
        <w:top w:val="none" w:sz="0" w:space="0" w:color="auto"/>
        <w:left w:val="none" w:sz="0" w:space="0" w:color="auto"/>
        <w:bottom w:val="none" w:sz="0" w:space="0" w:color="auto"/>
        <w:right w:val="none" w:sz="0" w:space="0" w:color="auto"/>
      </w:divBdr>
    </w:div>
    <w:div w:id="1569799824">
      <w:bodyDiv w:val="1"/>
      <w:marLeft w:val="0"/>
      <w:marRight w:val="0"/>
      <w:marTop w:val="0"/>
      <w:marBottom w:val="0"/>
      <w:divBdr>
        <w:top w:val="none" w:sz="0" w:space="0" w:color="auto"/>
        <w:left w:val="none" w:sz="0" w:space="0" w:color="auto"/>
        <w:bottom w:val="none" w:sz="0" w:space="0" w:color="auto"/>
        <w:right w:val="none" w:sz="0" w:space="0" w:color="auto"/>
      </w:divBdr>
    </w:div>
    <w:div w:id="1569879176">
      <w:bodyDiv w:val="1"/>
      <w:marLeft w:val="0"/>
      <w:marRight w:val="0"/>
      <w:marTop w:val="0"/>
      <w:marBottom w:val="0"/>
      <w:divBdr>
        <w:top w:val="none" w:sz="0" w:space="0" w:color="auto"/>
        <w:left w:val="none" w:sz="0" w:space="0" w:color="auto"/>
        <w:bottom w:val="none" w:sz="0" w:space="0" w:color="auto"/>
        <w:right w:val="none" w:sz="0" w:space="0" w:color="auto"/>
      </w:divBdr>
    </w:div>
    <w:div w:id="1571648313">
      <w:bodyDiv w:val="1"/>
      <w:marLeft w:val="0"/>
      <w:marRight w:val="0"/>
      <w:marTop w:val="0"/>
      <w:marBottom w:val="0"/>
      <w:divBdr>
        <w:top w:val="none" w:sz="0" w:space="0" w:color="auto"/>
        <w:left w:val="none" w:sz="0" w:space="0" w:color="auto"/>
        <w:bottom w:val="none" w:sz="0" w:space="0" w:color="auto"/>
        <w:right w:val="none" w:sz="0" w:space="0" w:color="auto"/>
      </w:divBdr>
    </w:div>
    <w:div w:id="1579056168">
      <w:bodyDiv w:val="1"/>
      <w:marLeft w:val="0"/>
      <w:marRight w:val="0"/>
      <w:marTop w:val="0"/>
      <w:marBottom w:val="0"/>
      <w:divBdr>
        <w:top w:val="none" w:sz="0" w:space="0" w:color="auto"/>
        <w:left w:val="none" w:sz="0" w:space="0" w:color="auto"/>
        <w:bottom w:val="none" w:sz="0" w:space="0" w:color="auto"/>
        <w:right w:val="none" w:sz="0" w:space="0" w:color="auto"/>
      </w:divBdr>
      <w:divsChild>
        <w:div w:id="88628264">
          <w:marLeft w:val="480"/>
          <w:marRight w:val="0"/>
          <w:marTop w:val="0"/>
          <w:marBottom w:val="0"/>
          <w:divBdr>
            <w:top w:val="none" w:sz="0" w:space="0" w:color="auto"/>
            <w:left w:val="none" w:sz="0" w:space="0" w:color="auto"/>
            <w:bottom w:val="none" w:sz="0" w:space="0" w:color="auto"/>
            <w:right w:val="none" w:sz="0" w:space="0" w:color="auto"/>
          </w:divBdr>
        </w:div>
        <w:div w:id="777482269">
          <w:marLeft w:val="480"/>
          <w:marRight w:val="0"/>
          <w:marTop w:val="0"/>
          <w:marBottom w:val="0"/>
          <w:divBdr>
            <w:top w:val="none" w:sz="0" w:space="0" w:color="auto"/>
            <w:left w:val="none" w:sz="0" w:space="0" w:color="auto"/>
            <w:bottom w:val="none" w:sz="0" w:space="0" w:color="auto"/>
            <w:right w:val="none" w:sz="0" w:space="0" w:color="auto"/>
          </w:divBdr>
        </w:div>
        <w:div w:id="1084569114">
          <w:marLeft w:val="480"/>
          <w:marRight w:val="0"/>
          <w:marTop w:val="0"/>
          <w:marBottom w:val="0"/>
          <w:divBdr>
            <w:top w:val="none" w:sz="0" w:space="0" w:color="auto"/>
            <w:left w:val="none" w:sz="0" w:space="0" w:color="auto"/>
            <w:bottom w:val="none" w:sz="0" w:space="0" w:color="auto"/>
            <w:right w:val="none" w:sz="0" w:space="0" w:color="auto"/>
          </w:divBdr>
        </w:div>
        <w:div w:id="665129105">
          <w:marLeft w:val="480"/>
          <w:marRight w:val="0"/>
          <w:marTop w:val="0"/>
          <w:marBottom w:val="0"/>
          <w:divBdr>
            <w:top w:val="none" w:sz="0" w:space="0" w:color="auto"/>
            <w:left w:val="none" w:sz="0" w:space="0" w:color="auto"/>
            <w:bottom w:val="none" w:sz="0" w:space="0" w:color="auto"/>
            <w:right w:val="none" w:sz="0" w:space="0" w:color="auto"/>
          </w:divBdr>
        </w:div>
        <w:div w:id="1335377433">
          <w:marLeft w:val="480"/>
          <w:marRight w:val="0"/>
          <w:marTop w:val="0"/>
          <w:marBottom w:val="0"/>
          <w:divBdr>
            <w:top w:val="none" w:sz="0" w:space="0" w:color="auto"/>
            <w:left w:val="none" w:sz="0" w:space="0" w:color="auto"/>
            <w:bottom w:val="none" w:sz="0" w:space="0" w:color="auto"/>
            <w:right w:val="none" w:sz="0" w:space="0" w:color="auto"/>
          </w:divBdr>
        </w:div>
        <w:div w:id="2020697646">
          <w:marLeft w:val="480"/>
          <w:marRight w:val="0"/>
          <w:marTop w:val="0"/>
          <w:marBottom w:val="0"/>
          <w:divBdr>
            <w:top w:val="none" w:sz="0" w:space="0" w:color="auto"/>
            <w:left w:val="none" w:sz="0" w:space="0" w:color="auto"/>
            <w:bottom w:val="none" w:sz="0" w:space="0" w:color="auto"/>
            <w:right w:val="none" w:sz="0" w:space="0" w:color="auto"/>
          </w:divBdr>
        </w:div>
        <w:div w:id="820732096">
          <w:marLeft w:val="480"/>
          <w:marRight w:val="0"/>
          <w:marTop w:val="0"/>
          <w:marBottom w:val="0"/>
          <w:divBdr>
            <w:top w:val="none" w:sz="0" w:space="0" w:color="auto"/>
            <w:left w:val="none" w:sz="0" w:space="0" w:color="auto"/>
            <w:bottom w:val="none" w:sz="0" w:space="0" w:color="auto"/>
            <w:right w:val="none" w:sz="0" w:space="0" w:color="auto"/>
          </w:divBdr>
        </w:div>
        <w:div w:id="926772129">
          <w:marLeft w:val="480"/>
          <w:marRight w:val="0"/>
          <w:marTop w:val="0"/>
          <w:marBottom w:val="0"/>
          <w:divBdr>
            <w:top w:val="none" w:sz="0" w:space="0" w:color="auto"/>
            <w:left w:val="none" w:sz="0" w:space="0" w:color="auto"/>
            <w:bottom w:val="none" w:sz="0" w:space="0" w:color="auto"/>
            <w:right w:val="none" w:sz="0" w:space="0" w:color="auto"/>
          </w:divBdr>
        </w:div>
        <w:div w:id="567807587">
          <w:marLeft w:val="480"/>
          <w:marRight w:val="0"/>
          <w:marTop w:val="0"/>
          <w:marBottom w:val="0"/>
          <w:divBdr>
            <w:top w:val="none" w:sz="0" w:space="0" w:color="auto"/>
            <w:left w:val="none" w:sz="0" w:space="0" w:color="auto"/>
            <w:bottom w:val="none" w:sz="0" w:space="0" w:color="auto"/>
            <w:right w:val="none" w:sz="0" w:space="0" w:color="auto"/>
          </w:divBdr>
        </w:div>
        <w:div w:id="813524674">
          <w:marLeft w:val="480"/>
          <w:marRight w:val="0"/>
          <w:marTop w:val="0"/>
          <w:marBottom w:val="0"/>
          <w:divBdr>
            <w:top w:val="none" w:sz="0" w:space="0" w:color="auto"/>
            <w:left w:val="none" w:sz="0" w:space="0" w:color="auto"/>
            <w:bottom w:val="none" w:sz="0" w:space="0" w:color="auto"/>
            <w:right w:val="none" w:sz="0" w:space="0" w:color="auto"/>
          </w:divBdr>
        </w:div>
        <w:div w:id="1443577444">
          <w:marLeft w:val="480"/>
          <w:marRight w:val="0"/>
          <w:marTop w:val="0"/>
          <w:marBottom w:val="0"/>
          <w:divBdr>
            <w:top w:val="none" w:sz="0" w:space="0" w:color="auto"/>
            <w:left w:val="none" w:sz="0" w:space="0" w:color="auto"/>
            <w:bottom w:val="none" w:sz="0" w:space="0" w:color="auto"/>
            <w:right w:val="none" w:sz="0" w:space="0" w:color="auto"/>
          </w:divBdr>
        </w:div>
        <w:div w:id="740564833">
          <w:marLeft w:val="480"/>
          <w:marRight w:val="0"/>
          <w:marTop w:val="0"/>
          <w:marBottom w:val="0"/>
          <w:divBdr>
            <w:top w:val="none" w:sz="0" w:space="0" w:color="auto"/>
            <w:left w:val="none" w:sz="0" w:space="0" w:color="auto"/>
            <w:bottom w:val="none" w:sz="0" w:space="0" w:color="auto"/>
            <w:right w:val="none" w:sz="0" w:space="0" w:color="auto"/>
          </w:divBdr>
        </w:div>
        <w:div w:id="32535764">
          <w:marLeft w:val="480"/>
          <w:marRight w:val="0"/>
          <w:marTop w:val="0"/>
          <w:marBottom w:val="0"/>
          <w:divBdr>
            <w:top w:val="none" w:sz="0" w:space="0" w:color="auto"/>
            <w:left w:val="none" w:sz="0" w:space="0" w:color="auto"/>
            <w:bottom w:val="none" w:sz="0" w:space="0" w:color="auto"/>
            <w:right w:val="none" w:sz="0" w:space="0" w:color="auto"/>
          </w:divBdr>
        </w:div>
        <w:div w:id="437067627">
          <w:marLeft w:val="480"/>
          <w:marRight w:val="0"/>
          <w:marTop w:val="0"/>
          <w:marBottom w:val="0"/>
          <w:divBdr>
            <w:top w:val="none" w:sz="0" w:space="0" w:color="auto"/>
            <w:left w:val="none" w:sz="0" w:space="0" w:color="auto"/>
            <w:bottom w:val="none" w:sz="0" w:space="0" w:color="auto"/>
            <w:right w:val="none" w:sz="0" w:space="0" w:color="auto"/>
          </w:divBdr>
        </w:div>
        <w:div w:id="1054621477">
          <w:marLeft w:val="480"/>
          <w:marRight w:val="0"/>
          <w:marTop w:val="0"/>
          <w:marBottom w:val="0"/>
          <w:divBdr>
            <w:top w:val="none" w:sz="0" w:space="0" w:color="auto"/>
            <w:left w:val="none" w:sz="0" w:space="0" w:color="auto"/>
            <w:bottom w:val="none" w:sz="0" w:space="0" w:color="auto"/>
            <w:right w:val="none" w:sz="0" w:space="0" w:color="auto"/>
          </w:divBdr>
        </w:div>
        <w:div w:id="808326396">
          <w:marLeft w:val="480"/>
          <w:marRight w:val="0"/>
          <w:marTop w:val="0"/>
          <w:marBottom w:val="0"/>
          <w:divBdr>
            <w:top w:val="none" w:sz="0" w:space="0" w:color="auto"/>
            <w:left w:val="none" w:sz="0" w:space="0" w:color="auto"/>
            <w:bottom w:val="none" w:sz="0" w:space="0" w:color="auto"/>
            <w:right w:val="none" w:sz="0" w:space="0" w:color="auto"/>
          </w:divBdr>
        </w:div>
        <w:div w:id="181669448">
          <w:marLeft w:val="480"/>
          <w:marRight w:val="0"/>
          <w:marTop w:val="0"/>
          <w:marBottom w:val="0"/>
          <w:divBdr>
            <w:top w:val="none" w:sz="0" w:space="0" w:color="auto"/>
            <w:left w:val="none" w:sz="0" w:space="0" w:color="auto"/>
            <w:bottom w:val="none" w:sz="0" w:space="0" w:color="auto"/>
            <w:right w:val="none" w:sz="0" w:space="0" w:color="auto"/>
          </w:divBdr>
        </w:div>
        <w:div w:id="2101439798">
          <w:marLeft w:val="480"/>
          <w:marRight w:val="0"/>
          <w:marTop w:val="0"/>
          <w:marBottom w:val="0"/>
          <w:divBdr>
            <w:top w:val="none" w:sz="0" w:space="0" w:color="auto"/>
            <w:left w:val="none" w:sz="0" w:space="0" w:color="auto"/>
            <w:bottom w:val="none" w:sz="0" w:space="0" w:color="auto"/>
            <w:right w:val="none" w:sz="0" w:space="0" w:color="auto"/>
          </w:divBdr>
        </w:div>
        <w:div w:id="765004246">
          <w:marLeft w:val="480"/>
          <w:marRight w:val="0"/>
          <w:marTop w:val="0"/>
          <w:marBottom w:val="0"/>
          <w:divBdr>
            <w:top w:val="none" w:sz="0" w:space="0" w:color="auto"/>
            <w:left w:val="none" w:sz="0" w:space="0" w:color="auto"/>
            <w:bottom w:val="none" w:sz="0" w:space="0" w:color="auto"/>
            <w:right w:val="none" w:sz="0" w:space="0" w:color="auto"/>
          </w:divBdr>
        </w:div>
        <w:div w:id="1592856943">
          <w:marLeft w:val="480"/>
          <w:marRight w:val="0"/>
          <w:marTop w:val="0"/>
          <w:marBottom w:val="0"/>
          <w:divBdr>
            <w:top w:val="none" w:sz="0" w:space="0" w:color="auto"/>
            <w:left w:val="none" w:sz="0" w:space="0" w:color="auto"/>
            <w:bottom w:val="none" w:sz="0" w:space="0" w:color="auto"/>
            <w:right w:val="none" w:sz="0" w:space="0" w:color="auto"/>
          </w:divBdr>
        </w:div>
        <w:div w:id="1070465634">
          <w:marLeft w:val="480"/>
          <w:marRight w:val="0"/>
          <w:marTop w:val="0"/>
          <w:marBottom w:val="0"/>
          <w:divBdr>
            <w:top w:val="none" w:sz="0" w:space="0" w:color="auto"/>
            <w:left w:val="none" w:sz="0" w:space="0" w:color="auto"/>
            <w:bottom w:val="none" w:sz="0" w:space="0" w:color="auto"/>
            <w:right w:val="none" w:sz="0" w:space="0" w:color="auto"/>
          </w:divBdr>
        </w:div>
        <w:div w:id="1657958057">
          <w:marLeft w:val="480"/>
          <w:marRight w:val="0"/>
          <w:marTop w:val="0"/>
          <w:marBottom w:val="0"/>
          <w:divBdr>
            <w:top w:val="none" w:sz="0" w:space="0" w:color="auto"/>
            <w:left w:val="none" w:sz="0" w:space="0" w:color="auto"/>
            <w:bottom w:val="none" w:sz="0" w:space="0" w:color="auto"/>
            <w:right w:val="none" w:sz="0" w:space="0" w:color="auto"/>
          </w:divBdr>
        </w:div>
        <w:div w:id="819544686">
          <w:marLeft w:val="480"/>
          <w:marRight w:val="0"/>
          <w:marTop w:val="0"/>
          <w:marBottom w:val="0"/>
          <w:divBdr>
            <w:top w:val="none" w:sz="0" w:space="0" w:color="auto"/>
            <w:left w:val="none" w:sz="0" w:space="0" w:color="auto"/>
            <w:bottom w:val="none" w:sz="0" w:space="0" w:color="auto"/>
            <w:right w:val="none" w:sz="0" w:space="0" w:color="auto"/>
          </w:divBdr>
        </w:div>
      </w:divsChild>
    </w:div>
    <w:div w:id="1580597872">
      <w:bodyDiv w:val="1"/>
      <w:marLeft w:val="0"/>
      <w:marRight w:val="0"/>
      <w:marTop w:val="0"/>
      <w:marBottom w:val="0"/>
      <w:divBdr>
        <w:top w:val="none" w:sz="0" w:space="0" w:color="auto"/>
        <w:left w:val="none" w:sz="0" w:space="0" w:color="auto"/>
        <w:bottom w:val="none" w:sz="0" w:space="0" w:color="auto"/>
        <w:right w:val="none" w:sz="0" w:space="0" w:color="auto"/>
      </w:divBdr>
      <w:divsChild>
        <w:div w:id="1611430733">
          <w:marLeft w:val="0"/>
          <w:marRight w:val="0"/>
          <w:marTop w:val="0"/>
          <w:marBottom w:val="0"/>
          <w:divBdr>
            <w:top w:val="none" w:sz="0" w:space="0" w:color="auto"/>
            <w:left w:val="none" w:sz="0" w:space="0" w:color="auto"/>
            <w:bottom w:val="none" w:sz="0" w:space="0" w:color="auto"/>
            <w:right w:val="none" w:sz="0" w:space="0" w:color="auto"/>
          </w:divBdr>
        </w:div>
      </w:divsChild>
    </w:div>
    <w:div w:id="1582988772">
      <w:bodyDiv w:val="1"/>
      <w:marLeft w:val="0"/>
      <w:marRight w:val="0"/>
      <w:marTop w:val="0"/>
      <w:marBottom w:val="0"/>
      <w:divBdr>
        <w:top w:val="none" w:sz="0" w:space="0" w:color="auto"/>
        <w:left w:val="none" w:sz="0" w:space="0" w:color="auto"/>
        <w:bottom w:val="none" w:sz="0" w:space="0" w:color="auto"/>
        <w:right w:val="none" w:sz="0" w:space="0" w:color="auto"/>
      </w:divBdr>
    </w:div>
    <w:div w:id="1590386074">
      <w:bodyDiv w:val="1"/>
      <w:marLeft w:val="0"/>
      <w:marRight w:val="0"/>
      <w:marTop w:val="0"/>
      <w:marBottom w:val="0"/>
      <w:divBdr>
        <w:top w:val="none" w:sz="0" w:space="0" w:color="auto"/>
        <w:left w:val="none" w:sz="0" w:space="0" w:color="auto"/>
        <w:bottom w:val="none" w:sz="0" w:space="0" w:color="auto"/>
        <w:right w:val="none" w:sz="0" w:space="0" w:color="auto"/>
      </w:divBdr>
    </w:div>
    <w:div w:id="1597791169">
      <w:bodyDiv w:val="1"/>
      <w:marLeft w:val="0"/>
      <w:marRight w:val="0"/>
      <w:marTop w:val="0"/>
      <w:marBottom w:val="0"/>
      <w:divBdr>
        <w:top w:val="none" w:sz="0" w:space="0" w:color="auto"/>
        <w:left w:val="none" w:sz="0" w:space="0" w:color="auto"/>
        <w:bottom w:val="none" w:sz="0" w:space="0" w:color="auto"/>
        <w:right w:val="none" w:sz="0" w:space="0" w:color="auto"/>
      </w:divBdr>
    </w:div>
    <w:div w:id="1598443411">
      <w:bodyDiv w:val="1"/>
      <w:marLeft w:val="0"/>
      <w:marRight w:val="0"/>
      <w:marTop w:val="0"/>
      <w:marBottom w:val="0"/>
      <w:divBdr>
        <w:top w:val="none" w:sz="0" w:space="0" w:color="auto"/>
        <w:left w:val="none" w:sz="0" w:space="0" w:color="auto"/>
        <w:bottom w:val="none" w:sz="0" w:space="0" w:color="auto"/>
        <w:right w:val="none" w:sz="0" w:space="0" w:color="auto"/>
      </w:divBdr>
    </w:div>
    <w:div w:id="1609848283">
      <w:bodyDiv w:val="1"/>
      <w:marLeft w:val="0"/>
      <w:marRight w:val="0"/>
      <w:marTop w:val="0"/>
      <w:marBottom w:val="0"/>
      <w:divBdr>
        <w:top w:val="none" w:sz="0" w:space="0" w:color="auto"/>
        <w:left w:val="none" w:sz="0" w:space="0" w:color="auto"/>
        <w:bottom w:val="none" w:sz="0" w:space="0" w:color="auto"/>
        <w:right w:val="none" w:sz="0" w:space="0" w:color="auto"/>
      </w:divBdr>
    </w:div>
    <w:div w:id="1610744630">
      <w:bodyDiv w:val="1"/>
      <w:marLeft w:val="0"/>
      <w:marRight w:val="0"/>
      <w:marTop w:val="0"/>
      <w:marBottom w:val="0"/>
      <w:divBdr>
        <w:top w:val="none" w:sz="0" w:space="0" w:color="auto"/>
        <w:left w:val="none" w:sz="0" w:space="0" w:color="auto"/>
        <w:bottom w:val="none" w:sz="0" w:space="0" w:color="auto"/>
        <w:right w:val="none" w:sz="0" w:space="0" w:color="auto"/>
      </w:divBdr>
    </w:div>
    <w:div w:id="1611475993">
      <w:bodyDiv w:val="1"/>
      <w:marLeft w:val="0"/>
      <w:marRight w:val="0"/>
      <w:marTop w:val="0"/>
      <w:marBottom w:val="0"/>
      <w:divBdr>
        <w:top w:val="none" w:sz="0" w:space="0" w:color="auto"/>
        <w:left w:val="none" w:sz="0" w:space="0" w:color="auto"/>
        <w:bottom w:val="none" w:sz="0" w:space="0" w:color="auto"/>
        <w:right w:val="none" w:sz="0" w:space="0" w:color="auto"/>
      </w:divBdr>
    </w:div>
    <w:div w:id="1612323826">
      <w:bodyDiv w:val="1"/>
      <w:marLeft w:val="0"/>
      <w:marRight w:val="0"/>
      <w:marTop w:val="0"/>
      <w:marBottom w:val="0"/>
      <w:divBdr>
        <w:top w:val="none" w:sz="0" w:space="0" w:color="auto"/>
        <w:left w:val="none" w:sz="0" w:space="0" w:color="auto"/>
        <w:bottom w:val="none" w:sz="0" w:space="0" w:color="auto"/>
        <w:right w:val="none" w:sz="0" w:space="0" w:color="auto"/>
      </w:divBdr>
    </w:div>
    <w:div w:id="1618952492">
      <w:bodyDiv w:val="1"/>
      <w:marLeft w:val="0"/>
      <w:marRight w:val="0"/>
      <w:marTop w:val="0"/>
      <w:marBottom w:val="0"/>
      <w:divBdr>
        <w:top w:val="none" w:sz="0" w:space="0" w:color="auto"/>
        <w:left w:val="none" w:sz="0" w:space="0" w:color="auto"/>
        <w:bottom w:val="none" w:sz="0" w:space="0" w:color="auto"/>
        <w:right w:val="none" w:sz="0" w:space="0" w:color="auto"/>
      </w:divBdr>
      <w:divsChild>
        <w:div w:id="1520120710">
          <w:marLeft w:val="480"/>
          <w:marRight w:val="0"/>
          <w:marTop w:val="0"/>
          <w:marBottom w:val="0"/>
          <w:divBdr>
            <w:top w:val="none" w:sz="0" w:space="0" w:color="auto"/>
            <w:left w:val="none" w:sz="0" w:space="0" w:color="auto"/>
            <w:bottom w:val="none" w:sz="0" w:space="0" w:color="auto"/>
            <w:right w:val="none" w:sz="0" w:space="0" w:color="auto"/>
          </w:divBdr>
        </w:div>
        <w:div w:id="219483216">
          <w:marLeft w:val="480"/>
          <w:marRight w:val="0"/>
          <w:marTop w:val="0"/>
          <w:marBottom w:val="0"/>
          <w:divBdr>
            <w:top w:val="none" w:sz="0" w:space="0" w:color="auto"/>
            <w:left w:val="none" w:sz="0" w:space="0" w:color="auto"/>
            <w:bottom w:val="none" w:sz="0" w:space="0" w:color="auto"/>
            <w:right w:val="none" w:sz="0" w:space="0" w:color="auto"/>
          </w:divBdr>
        </w:div>
        <w:div w:id="378170812">
          <w:marLeft w:val="480"/>
          <w:marRight w:val="0"/>
          <w:marTop w:val="0"/>
          <w:marBottom w:val="0"/>
          <w:divBdr>
            <w:top w:val="none" w:sz="0" w:space="0" w:color="auto"/>
            <w:left w:val="none" w:sz="0" w:space="0" w:color="auto"/>
            <w:bottom w:val="none" w:sz="0" w:space="0" w:color="auto"/>
            <w:right w:val="none" w:sz="0" w:space="0" w:color="auto"/>
          </w:divBdr>
        </w:div>
        <w:div w:id="1571882744">
          <w:marLeft w:val="480"/>
          <w:marRight w:val="0"/>
          <w:marTop w:val="0"/>
          <w:marBottom w:val="0"/>
          <w:divBdr>
            <w:top w:val="none" w:sz="0" w:space="0" w:color="auto"/>
            <w:left w:val="none" w:sz="0" w:space="0" w:color="auto"/>
            <w:bottom w:val="none" w:sz="0" w:space="0" w:color="auto"/>
            <w:right w:val="none" w:sz="0" w:space="0" w:color="auto"/>
          </w:divBdr>
        </w:div>
        <w:div w:id="202013303">
          <w:marLeft w:val="480"/>
          <w:marRight w:val="0"/>
          <w:marTop w:val="0"/>
          <w:marBottom w:val="0"/>
          <w:divBdr>
            <w:top w:val="none" w:sz="0" w:space="0" w:color="auto"/>
            <w:left w:val="none" w:sz="0" w:space="0" w:color="auto"/>
            <w:bottom w:val="none" w:sz="0" w:space="0" w:color="auto"/>
            <w:right w:val="none" w:sz="0" w:space="0" w:color="auto"/>
          </w:divBdr>
        </w:div>
        <w:div w:id="491988089">
          <w:marLeft w:val="480"/>
          <w:marRight w:val="0"/>
          <w:marTop w:val="0"/>
          <w:marBottom w:val="0"/>
          <w:divBdr>
            <w:top w:val="none" w:sz="0" w:space="0" w:color="auto"/>
            <w:left w:val="none" w:sz="0" w:space="0" w:color="auto"/>
            <w:bottom w:val="none" w:sz="0" w:space="0" w:color="auto"/>
            <w:right w:val="none" w:sz="0" w:space="0" w:color="auto"/>
          </w:divBdr>
        </w:div>
        <w:div w:id="933905993">
          <w:marLeft w:val="480"/>
          <w:marRight w:val="0"/>
          <w:marTop w:val="0"/>
          <w:marBottom w:val="0"/>
          <w:divBdr>
            <w:top w:val="none" w:sz="0" w:space="0" w:color="auto"/>
            <w:left w:val="none" w:sz="0" w:space="0" w:color="auto"/>
            <w:bottom w:val="none" w:sz="0" w:space="0" w:color="auto"/>
            <w:right w:val="none" w:sz="0" w:space="0" w:color="auto"/>
          </w:divBdr>
        </w:div>
        <w:div w:id="528417058">
          <w:marLeft w:val="480"/>
          <w:marRight w:val="0"/>
          <w:marTop w:val="0"/>
          <w:marBottom w:val="0"/>
          <w:divBdr>
            <w:top w:val="none" w:sz="0" w:space="0" w:color="auto"/>
            <w:left w:val="none" w:sz="0" w:space="0" w:color="auto"/>
            <w:bottom w:val="none" w:sz="0" w:space="0" w:color="auto"/>
            <w:right w:val="none" w:sz="0" w:space="0" w:color="auto"/>
          </w:divBdr>
        </w:div>
        <w:div w:id="1787888274">
          <w:marLeft w:val="480"/>
          <w:marRight w:val="0"/>
          <w:marTop w:val="0"/>
          <w:marBottom w:val="0"/>
          <w:divBdr>
            <w:top w:val="none" w:sz="0" w:space="0" w:color="auto"/>
            <w:left w:val="none" w:sz="0" w:space="0" w:color="auto"/>
            <w:bottom w:val="none" w:sz="0" w:space="0" w:color="auto"/>
            <w:right w:val="none" w:sz="0" w:space="0" w:color="auto"/>
          </w:divBdr>
        </w:div>
        <w:div w:id="1039283700">
          <w:marLeft w:val="480"/>
          <w:marRight w:val="0"/>
          <w:marTop w:val="0"/>
          <w:marBottom w:val="0"/>
          <w:divBdr>
            <w:top w:val="none" w:sz="0" w:space="0" w:color="auto"/>
            <w:left w:val="none" w:sz="0" w:space="0" w:color="auto"/>
            <w:bottom w:val="none" w:sz="0" w:space="0" w:color="auto"/>
            <w:right w:val="none" w:sz="0" w:space="0" w:color="auto"/>
          </w:divBdr>
        </w:div>
        <w:div w:id="8802645">
          <w:marLeft w:val="480"/>
          <w:marRight w:val="0"/>
          <w:marTop w:val="0"/>
          <w:marBottom w:val="0"/>
          <w:divBdr>
            <w:top w:val="none" w:sz="0" w:space="0" w:color="auto"/>
            <w:left w:val="none" w:sz="0" w:space="0" w:color="auto"/>
            <w:bottom w:val="none" w:sz="0" w:space="0" w:color="auto"/>
            <w:right w:val="none" w:sz="0" w:space="0" w:color="auto"/>
          </w:divBdr>
        </w:div>
        <w:div w:id="1217860218">
          <w:marLeft w:val="480"/>
          <w:marRight w:val="0"/>
          <w:marTop w:val="0"/>
          <w:marBottom w:val="0"/>
          <w:divBdr>
            <w:top w:val="none" w:sz="0" w:space="0" w:color="auto"/>
            <w:left w:val="none" w:sz="0" w:space="0" w:color="auto"/>
            <w:bottom w:val="none" w:sz="0" w:space="0" w:color="auto"/>
            <w:right w:val="none" w:sz="0" w:space="0" w:color="auto"/>
          </w:divBdr>
        </w:div>
        <w:div w:id="241531100">
          <w:marLeft w:val="480"/>
          <w:marRight w:val="0"/>
          <w:marTop w:val="0"/>
          <w:marBottom w:val="0"/>
          <w:divBdr>
            <w:top w:val="none" w:sz="0" w:space="0" w:color="auto"/>
            <w:left w:val="none" w:sz="0" w:space="0" w:color="auto"/>
            <w:bottom w:val="none" w:sz="0" w:space="0" w:color="auto"/>
            <w:right w:val="none" w:sz="0" w:space="0" w:color="auto"/>
          </w:divBdr>
        </w:div>
        <w:div w:id="1061174527">
          <w:marLeft w:val="480"/>
          <w:marRight w:val="0"/>
          <w:marTop w:val="0"/>
          <w:marBottom w:val="0"/>
          <w:divBdr>
            <w:top w:val="none" w:sz="0" w:space="0" w:color="auto"/>
            <w:left w:val="none" w:sz="0" w:space="0" w:color="auto"/>
            <w:bottom w:val="none" w:sz="0" w:space="0" w:color="auto"/>
            <w:right w:val="none" w:sz="0" w:space="0" w:color="auto"/>
          </w:divBdr>
        </w:div>
        <w:div w:id="827403730">
          <w:marLeft w:val="480"/>
          <w:marRight w:val="0"/>
          <w:marTop w:val="0"/>
          <w:marBottom w:val="0"/>
          <w:divBdr>
            <w:top w:val="none" w:sz="0" w:space="0" w:color="auto"/>
            <w:left w:val="none" w:sz="0" w:space="0" w:color="auto"/>
            <w:bottom w:val="none" w:sz="0" w:space="0" w:color="auto"/>
            <w:right w:val="none" w:sz="0" w:space="0" w:color="auto"/>
          </w:divBdr>
        </w:div>
        <w:div w:id="887767217">
          <w:marLeft w:val="480"/>
          <w:marRight w:val="0"/>
          <w:marTop w:val="0"/>
          <w:marBottom w:val="0"/>
          <w:divBdr>
            <w:top w:val="none" w:sz="0" w:space="0" w:color="auto"/>
            <w:left w:val="none" w:sz="0" w:space="0" w:color="auto"/>
            <w:bottom w:val="none" w:sz="0" w:space="0" w:color="auto"/>
            <w:right w:val="none" w:sz="0" w:space="0" w:color="auto"/>
          </w:divBdr>
        </w:div>
        <w:div w:id="959262103">
          <w:marLeft w:val="480"/>
          <w:marRight w:val="0"/>
          <w:marTop w:val="0"/>
          <w:marBottom w:val="0"/>
          <w:divBdr>
            <w:top w:val="none" w:sz="0" w:space="0" w:color="auto"/>
            <w:left w:val="none" w:sz="0" w:space="0" w:color="auto"/>
            <w:bottom w:val="none" w:sz="0" w:space="0" w:color="auto"/>
            <w:right w:val="none" w:sz="0" w:space="0" w:color="auto"/>
          </w:divBdr>
        </w:div>
        <w:div w:id="2047290047">
          <w:marLeft w:val="480"/>
          <w:marRight w:val="0"/>
          <w:marTop w:val="0"/>
          <w:marBottom w:val="0"/>
          <w:divBdr>
            <w:top w:val="none" w:sz="0" w:space="0" w:color="auto"/>
            <w:left w:val="none" w:sz="0" w:space="0" w:color="auto"/>
            <w:bottom w:val="none" w:sz="0" w:space="0" w:color="auto"/>
            <w:right w:val="none" w:sz="0" w:space="0" w:color="auto"/>
          </w:divBdr>
        </w:div>
        <w:div w:id="2059937984">
          <w:marLeft w:val="480"/>
          <w:marRight w:val="0"/>
          <w:marTop w:val="0"/>
          <w:marBottom w:val="0"/>
          <w:divBdr>
            <w:top w:val="none" w:sz="0" w:space="0" w:color="auto"/>
            <w:left w:val="none" w:sz="0" w:space="0" w:color="auto"/>
            <w:bottom w:val="none" w:sz="0" w:space="0" w:color="auto"/>
            <w:right w:val="none" w:sz="0" w:space="0" w:color="auto"/>
          </w:divBdr>
        </w:div>
        <w:div w:id="1141380854">
          <w:marLeft w:val="480"/>
          <w:marRight w:val="0"/>
          <w:marTop w:val="0"/>
          <w:marBottom w:val="0"/>
          <w:divBdr>
            <w:top w:val="none" w:sz="0" w:space="0" w:color="auto"/>
            <w:left w:val="none" w:sz="0" w:space="0" w:color="auto"/>
            <w:bottom w:val="none" w:sz="0" w:space="0" w:color="auto"/>
            <w:right w:val="none" w:sz="0" w:space="0" w:color="auto"/>
          </w:divBdr>
        </w:div>
      </w:divsChild>
    </w:div>
    <w:div w:id="1623460983">
      <w:bodyDiv w:val="1"/>
      <w:marLeft w:val="0"/>
      <w:marRight w:val="0"/>
      <w:marTop w:val="0"/>
      <w:marBottom w:val="0"/>
      <w:divBdr>
        <w:top w:val="none" w:sz="0" w:space="0" w:color="auto"/>
        <w:left w:val="none" w:sz="0" w:space="0" w:color="auto"/>
        <w:bottom w:val="none" w:sz="0" w:space="0" w:color="auto"/>
        <w:right w:val="none" w:sz="0" w:space="0" w:color="auto"/>
      </w:divBdr>
    </w:div>
    <w:div w:id="1628198028">
      <w:bodyDiv w:val="1"/>
      <w:marLeft w:val="0"/>
      <w:marRight w:val="0"/>
      <w:marTop w:val="0"/>
      <w:marBottom w:val="0"/>
      <w:divBdr>
        <w:top w:val="none" w:sz="0" w:space="0" w:color="auto"/>
        <w:left w:val="none" w:sz="0" w:space="0" w:color="auto"/>
        <w:bottom w:val="none" w:sz="0" w:space="0" w:color="auto"/>
        <w:right w:val="none" w:sz="0" w:space="0" w:color="auto"/>
      </w:divBdr>
    </w:div>
    <w:div w:id="1633905206">
      <w:bodyDiv w:val="1"/>
      <w:marLeft w:val="0"/>
      <w:marRight w:val="0"/>
      <w:marTop w:val="0"/>
      <w:marBottom w:val="0"/>
      <w:divBdr>
        <w:top w:val="none" w:sz="0" w:space="0" w:color="auto"/>
        <w:left w:val="none" w:sz="0" w:space="0" w:color="auto"/>
        <w:bottom w:val="none" w:sz="0" w:space="0" w:color="auto"/>
        <w:right w:val="none" w:sz="0" w:space="0" w:color="auto"/>
      </w:divBdr>
    </w:div>
    <w:div w:id="1634677510">
      <w:bodyDiv w:val="1"/>
      <w:marLeft w:val="0"/>
      <w:marRight w:val="0"/>
      <w:marTop w:val="0"/>
      <w:marBottom w:val="0"/>
      <w:divBdr>
        <w:top w:val="none" w:sz="0" w:space="0" w:color="auto"/>
        <w:left w:val="none" w:sz="0" w:space="0" w:color="auto"/>
        <w:bottom w:val="none" w:sz="0" w:space="0" w:color="auto"/>
        <w:right w:val="none" w:sz="0" w:space="0" w:color="auto"/>
      </w:divBdr>
    </w:div>
    <w:div w:id="1637183226">
      <w:bodyDiv w:val="1"/>
      <w:marLeft w:val="0"/>
      <w:marRight w:val="0"/>
      <w:marTop w:val="0"/>
      <w:marBottom w:val="0"/>
      <w:divBdr>
        <w:top w:val="none" w:sz="0" w:space="0" w:color="auto"/>
        <w:left w:val="none" w:sz="0" w:space="0" w:color="auto"/>
        <w:bottom w:val="none" w:sz="0" w:space="0" w:color="auto"/>
        <w:right w:val="none" w:sz="0" w:space="0" w:color="auto"/>
      </w:divBdr>
    </w:div>
    <w:div w:id="1639653497">
      <w:bodyDiv w:val="1"/>
      <w:marLeft w:val="0"/>
      <w:marRight w:val="0"/>
      <w:marTop w:val="0"/>
      <w:marBottom w:val="0"/>
      <w:divBdr>
        <w:top w:val="none" w:sz="0" w:space="0" w:color="auto"/>
        <w:left w:val="none" w:sz="0" w:space="0" w:color="auto"/>
        <w:bottom w:val="none" w:sz="0" w:space="0" w:color="auto"/>
        <w:right w:val="none" w:sz="0" w:space="0" w:color="auto"/>
      </w:divBdr>
    </w:div>
    <w:div w:id="1642802665">
      <w:bodyDiv w:val="1"/>
      <w:marLeft w:val="0"/>
      <w:marRight w:val="0"/>
      <w:marTop w:val="0"/>
      <w:marBottom w:val="0"/>
      <w:divBdr>
        <w:top w:val="none" w:sz="0" w:space="0" w:color="auto"/>
        <w:left w:val="none" w:sz="0" w:space="0" w:color="auto"/>
        <w:bottom w:val="none" w:sz="0" w:space="0" w:color="auto"/>
        <w:right w:val="none" w:sz="0" w:space="0" w:color="auto"/>
      </w:divBdr>
    </w:div>
    <w:div w:id="1648197109">
      <w:bodyDiv w:val="1"/>
      <w:marLeft w:val="0"/>
      <w:marRight w:val="0"/>
      <w:marTop w:val="0"/>
      <w:marBottom w:val="0"/>
      <w:divBdr>
        <w:top w:val="none" w:sz="0" w:space="0" w:color="auto"/>
        <w:left w:val="none" w:sz="0" w:space="0" w:color="auto"/>
        <w:bottom w:val="none" w:sz="0" w:space="0" w:color="auto"/>
        <w:right w:val="none" w:sz="0" w:space="0" w:color="auto"/>
      </w:divBdr>
    </w:div>
    <w:div w:id="1654750315">
      <w:bodyDiv w:val="1"/>
      <w:marLeft w:val="0"/>
      <w:marRight w:val="0"/>
      <w:marTop w:val="0"/>
      <w:marBottom w:val="0"/>
      <w:divBdr>
        <w:top w:val="none" w:sz="0" w:space="0" w:color="auto"/>
        <w:left w:val="none" w:sz="0" w:space="0" w:color="auto"/>
        <w:bottom w:val="none" w:sz="0" w:space="0" w:color="auto"/>
        <w:right w:val="none" w:sz="0" w:space="0" w:color="auto"/>
      </w:divBdr>
      <w:divsChild>
        <w:div w:id="1145274139">
          <w:marLeft w:val="0"/>
          <w:marRight w:val="0"/>
          <w:marTop w:val="0"/>
          <w:marBottom w:val="0"/>
          <w:divBdr>
            <w:top w:val="none" w:sz="0" w:space="0" w:color="auto"/>
            <w:left w:val="none" w:sz="0" w:space="0" w:color="auto"/>
            <w:bottom w:val="none" w:sz="0" w:space="0" w:color="auto"/>
            <w:right w:val="none" w:sz="0" w:space="0" w:color="auto"/>
          </w:divBdr>
        </w:div>
      </w:divsChild>
    </w:div>
    <w:div w:id="1664233919">
      <w:bodyDiv w:val="1"/>
      <w:marLeft w:val="0"/>
      <w:marRight w:val="0"/>
      <w:marTop w:val="0"/>
      <w:marBottom w:val="0"/>
      <w:divBdr>
        <w:top w:val="none" w:sz="0" w:space="0" w:color="auto"/>
        <w:left w:val="none" w:sz="0" w:space="0" w:color="auto"/>
        <w:bottom w:val="none" w:sz="0" w:space="0" w:color="auto"/>
        <w:right w:val="none" w:sz="0" w:space="0" w:color="auto"/>
      </w:divBdr>
    </w:div>
    <w:div w:id="1671450619">
      <w:bodyDiv w:val="1"/>
      <w:marLeft w:val="0"/>
      <w:marRight w:val="0"/>
      <w:marTop w:val="0"/>
      <w:marBottom w:val="0"/>
      <w:divBdr>
        <w:top w:val="none" w:sz="0" w:space="0" w:color="auto"/>
        <w:left w:val="none" w:sz="0" w:space="0" w:color="auto"/>
        <w:bottom w:val="none" w:sz="0" w:space="0" w:color="auto"/>
        <w:right w:val="none" w:sz="0" w:space="0" w:color="auto"/>
      </w:divBdr>
    </w:div>
    <w:div w:id="1671711419">
      <w:bodyDiv w:val="1"/>
      <w:marLeft w:val="0"/>
      <w:marRight w:val="0"/>
      <w:marTop w:val="0"/>
      <w:marBottom w:val="0"/>
      <w:divBdr>
        <w:top w:val="none" w:sz="0" w:space="0" w:color="auto"/>
        <w:left w:val="none" w:sz="0" w:space="0" w:color="auto"/>
        <w:bottom w:val="none" w:sz="0" w:space="0" w:color="auto"/>
        <w:right w:val="none" w:sz="0" w:space="0" w:color="auto"/>
      </w:divBdr>
    </w:div>
    <w:div w:id="1674533230">
      <w:bodyDiv w:val="1"/>
      <w:marLeft w:val="0"/>
      <w:marRight w:val="0"/>
      <w:marTop w:val="0"/>
      <w:marBottom w:val="0"/>
      <w:divBdr>
        <w:top w:val="none" w:sz="0" w:space="0" w:color="auto"/>
        <w:left w:val="none" w:sz="0" w:space="0" w:color="auto"/>
        <w:bottom w:val="none" w:sz="0" w:space="0" w:color="auto"/>
        <w:right w:val="none" w:sz="0" w:space="0" w:color="auto"/>
      </w:divBdr>
    </w:div>
    <w:div w:id="1678121259">
      <w:bodyDiv w:val="1"/>
      <w:marLeft w:val="0"/>
      <w:marRight w:val="0"/>
      <w:marTop w:val="0"/>
      <w:marBottom w:val="0"/>
      <w:divBdr>
        <w:top w:val="none" w:sz="0" w:space="0" w:color="auto"/>
        <w:left w:val="none" w:sz="0" w:space="0" w:color="auto"/>
        <w:bottom w:val="none" w:sz="0" w:space="0" w:color="auto"/>
        <w:right w:val="none" w:sz="0" w:space="0" w:color="auto"/>
      </w:divBdr>
    </w:div>
    <w:div w:id="1686707538">
      <w:bodyDiv w:val="1"/>
      <w:marLeft w:val="0"/>
      <w:marRight w:val="0"/>
      <w:marTop w:val="0"/>
      <w:marBottom w:val="0"/>
      <w:divBdr>
        <w:top w:val="none" w:sz="0" w:space="0" w:color="auto"/>
        <w:left w:val="none" w:sz="0" w:space="0" w:color="auto"/>
        <w:bottom w:val="none" w:sz="0" w:space="0" w:color="auto"/>
        <w:right w:val="none" w:sz="0" w:space="0" w:color="auto"/>
      </w:divBdr>
    </w:div>
    <w:div w:id="1694696235">
      <w:bodyDiv w:val="1"/>
      <w:marLeft w:val="0"/>
      <w:marRight w:val="0"/>
      <w:marTop w:val="0"/>
      <w:marBottom w:val="0"/>
      <w:divBdr>
        <w:top w:val="none" w:sz="0" w:space="0" w:color="auto"/>
        <w:left w:val="none" w:sz="0" w:space="0" w:color="auto"/>
        <w:bottom w:val="none" w:sz="0" w:space="0" w:color="auto"/>
        <w:right w:val="none" w:sz="0" w:space="0" w:color="auto"/>
      </w:divBdr>
    </w:div>
    <w:div w:id="1695184252">
      <w:bodyDiv w:val="1"/>
      <w:marLeft w:val="0"/>
      <w:marRight w:val="0"/>
      <w:marTop w:val="0"/>
      <w:marBottom w:val="0"/>
      <w:divBdr>
        <w:top w:val="none" w:sz="0" w:space="0" w:color="auto"/>
        <w:left w:val="none" w:sz="0" w:space="0" w:color="auto"/>
        <w:bottom w:val="none" w:sz="0" w:space="0" w:color="auto"/>
        <w:right w:val="none" w:sz="0" w:space="0" w:color="auto"/>
      </w:divBdr>
      <w:divsChild>
        <w:div w:id="1525940933">
          <w:marLeft w:val="480"/>
          <w:marRight w:val="0"/>
          <w:marTop w:val="0"/>
          <w:marBottom w:val="0"/>
          <w:divBdr>
            <w:top w:val="none" w:sz="0" w:space="0" w:color="auto"/>
            <w:left w:val="none" w:sz="0" w:space="0" w:color="auto"/>
            <w:bottom w:val="none" w:sz="0" w:space="0" w:color="auto"/>
            <w:right w:val="none" w:sz="0" w:space="0" w:color="auto"/>
          </w:divBdr>
        </w:div>
        <w:div w:id="283116809">
          <w:marLeft w:val="480"/>
          <w:marRight w:val="0"/>
          <w:marTop w:val="0"/>
          <w:marBottom w:val="0"/>
          <w:divBdr>
            <w:top w:val="none" w:sz="0" w:space="0" w:color="auto"/>
            <w:left w:val="none" w:sz="0" w:space="0" w:color="auto"/>
            <w:bottom w:val="none" w:sz="0" w:space="0" w:color="auto"/>
            <w:right w:val="none" w:sz="0" w:space="0" w:color="auto"/>
          </w:divBdr>
        </w:div>
        <w:div w:id="619802331">
          <w:marLeft w:val="480"/>
          <w:marRight w:val="0"/>
          <w:marTop w:val="0"/>
          <w:marBottom w:val="0"/>
          <w:divBdr>
            <w:top w:val="none" w:sz="0" w:space="0" w:color="auto"/>
            <w:left w:val="none" w:sz="0" w:space="0" w:color="auto"/>
            <w:bottom w:val="none" w:sz="0" w:space="0" w:color="auto"/>
            <w:right w:val="none" w:sz="0" w:space="0" w:color="auto"/>
          </w:divBdr>
        </w:div>
        <w:div w:id="732850803">
          <w:marLeft w:val="480"/>
          <w:marRight w:val="0"/>
          <w:marTop w:val="0"/>
          <w:marBottom w:val="0"/>
          <w:divBdr>
            <w:top w:val="none" w:sz="0" w:space="0" w:color="auto"/>
            <w:left w:val="none" w:sz="0" w:space="0" w:color="auto"/>
            <w:bottom w:val="none" w:sz="0" w:space="0" w:color="auto"/>
            <w:right w:val="none" w:sz="0" w:space="0" w:color="auto"/>
          </w:divBdr>
        </w:div>
        <w:div w:id="1887912550">
          <w:marLeft w:val="480"/>
          <w:marRight w:val="0"/>
          <w:marTop w:val="0"/>
          <w:marBottom w:val="0"/>
          <w:divBdr>
            <w:top w:val="none" w:sz="0" w:space="0" w:color="auto"/>
            <w:left w:val="none" w:sz="0" w:space="0" w:color="auto"/>
            <w:bottom w:val="none" w:sz="0" w:space="0" w:color="auto"/>
            <w:right w:val="none" w:sz="0" w:space="0" w:color="auto"/>
          </w:divBdr>
        </w:div>
        <w:div w:id="480270949">
          <w:marLeft w:val="480"/>
          <w:marRight w:val="0"/>
          <w:marTop w:val="0"/>
          <w:marBottom w:val="0"/>
          <w:divBdr>
            <w:top w:val="none" w:sz="0" w:space="0" w:color="auto"/>
            <w:left w:val="none" w:sz="0" w:space="0" w:color="auto"/>
            <w:bottom w:val="none" w:sz="0" w:space="0" w:color="auto"/>
            <w:right w:val="none" w:sz="0" w:space="0" w:color="auto"/>
          </w:divBdr>
        </w:div>
        <w:div w:id="1784152442">
          <w:marLeft w:val="480"/>
          <w:marRight w:val="0"/>
          <w:marTop w:val="0"/>
          <w:marBottom w:val="0"/>
          <w:divBdr>
            <w:top w:val="none" w:sz="0" w:space="0" w:color="auto"/>
            <w:left w:val="none" w:sz="0" w:space="0" w:color="auto"/>
            <w:bottom w:val="none" w:sz="0" w:space="0" w:color="auto"/>
            <w:right w:val="none" w:sz="0" w:space="0" w:color="auto"/>
          </w:divBdr>
        </w:div>
        <w:div w:id="1560750617">
          <w:marLeft w:val="480"/>
          <w:marRight w:val="0"/>
          <w:marTop w:val="0"/>
          <w:marBottom w:val="0"/>
          <w:divBdr>
            <w:top w:val="none" w:sz="0" w:space="0" w:color="auto"/>
            <w:left w:val="none" w:sz="0" w:space="0" w:color="auto"/>
            <w:bottom w:val="none" w:sz="0" w:space="0" w:color="auto"/>
            <w:right w:val="none" w:sz="0" w:space="0" w:color="auto"/>
          </w:divBdr>
        </w:div>
        <w:div w:id="881552073">
          <w:marLeft w:val="480"/>
          <w:marRight w:val="0"/>
          <w:marTop w:val="0"/>
          <w:marBottom w:val="0"/>
          <w:divBdr>
            <w:top w:val="none" w:sz="0" w:space="0" w:color="auto"/>
            <w:left w:val="none" w:sz="0" w:space="0" w:color="auto"/>
            <w:bottom w:val="none" w:sz="0" w:space="0" w:color="auto"/>
            <w:right w:val="none" w:sz="0" w:space="0" w:color="auto"/>
          </w:divBdr>
        </w:div>
        <w:div w:id="312638590">
          <w:marLeft w:val="480"/>
          <w:marRight w:val="0"/>
          <w:marTop w:val="0"/>
          <w:marBottom w:val="0"/>
          <w:divBdr>
            <w:top w:val="none" w:sz="0" w:space="0" w:color="auto"/>
            <w:left w:val="none" w:sz="0" w:space="0" w:color="auto"/>
            <w:bottom w:val="none" w:sz="0" w:space="0" w:color="auto"/>
            <w:right w:val="none" w:sz="0" w:space="0" w:color="auto"/>
          </w:divBdr>
        </w:div>
        <w:div w:id="1921332506">
          <w:marLeft w:val="480"/>
          <w:marRight w:val="0"/>
          <w:marTop w:val="0"/>
          <w:marBottom w:val="0"/>
          <w:divBdr>
            <w:top w:val="none" w:sz="0" w:space="0" w:color="auto"/>
            <w:left w:val="none" w:sz="0" w:space="0" w:color="auto"/>
            <w:bottom w:val="none" w:sz="0" w:space="0" w:color="auto"/>
            <w:right w:val="none" w:sz="0" w:space="0" w:color="auto"/>
          </w:divBdr>
        </w:div>
        <w:div w:id="1645740609">
          <w:marLeft w:val="480"/>
          <w:marRight w:val="0"/>
          <w:marTop w:val="0"/>
          <w:marBottom w:val="0"/>
          <w:divBdr>
            <w:top w:val="none" w:sz="0" w:space="0" w:color="auto"/>
            <w:left w:val="none" w:sz="0" w:space="0" w:color="auto"/>
            <w:bottom w:val="none" w:sz="0" w:space="0" w:color="auto"/>
            <w:right w:val="none" w:sz="0" w:space="0" w:color="auto"/>
          </w:divBdr>
        </w:div>
        <w:div w:id="797797498">
          <w:marLeft w:val="480"/>
          <w:marRight w:val="0"/>
          <w:marTop w:val="0"/>
          <w:marBottom w:val="0"/>
          <w:divBdr>
            <w:top w:val="none" w:sz="0" w:space="0" w:color="auto"/>
            <w:left w:val="none" w:sz="0" w:space="0" w:color="auto"/>
            <w:bottom w:val="none" w:sz="0" w:space="0" w:color="auto"/>
            <w:right w:val="none" w:sz="0" w:space="0" w:color="auto"/>
          </w:divBdr>
        </w:div>
        <w:div w:id="1803576608">
          <w:marLeft w:val="480"/>
          <w:marRight w:val="0"/>
          <w:marTop w:val="0"/>
          <w:marBottom w:val="0"/>
          <w:divBdr>
            <w:top w:val="none" w:sz="0" w:space="0" w:color="auto"/>
            <w:left w:val="none" w:sz="0" w:space="0" w:color="auto"/>
            <w:bottom w:val="none" w:sz="0" w:space="0" w:color="auto"/>
            <w:right w:val="none" w:sz="0" w:space="0" w:color="auto"/>
          </w:divBdr>
        </w:div>
        <w:div w:id="1400591564">
          <w:marLeft w:val="480"/>
          <w:marRight w:val="0"/>
          <w:marTop w:val="0"/>
          <w:marBottom w:val="0"/>
          <w:divBdr>
            <w:top w:val="none" w:sz="0" w:space="0" w:color="auto"/>
            <w:left w:val="none" w:sz="0" w:space="0" w:color="auto"/>
            <w:bottom w:val="none" w:sz="0" w:space="0" w:color="auto"/>
            <w:right w:val="none" w:sz="0" w:space="0" w:color="auto"/>
          </w:divBdr>
        </w:div>
        <w:div w:id="1211650154">
          <w:marLeft w:val="480"/>
          <w:marRight w:val="0"/>
          <w:marTop w:val="0"/>
          <w:marBottom w:val="0"/>
          <w:divBdr>
            <w:top w:val="none" w:sz="0" w:space="0" w:color="auto"/>
            <w:left w:val="none" w:sz="0" w:space="0" w:color="auto"/>
            <w:bottom w:val="none" w:sz="0" w:space="0" w:color="auto"/>
            <w:right w:val="none" w:sz="0" w:space="0" w:color="auto"/>
          </w:divBdr>
        </w:div>
        <w:div w:id="1423795494">
          <w:marLeft w:val="480"/>
          <w:marRight w:val="0"/>
          <w:marTop w:val="0"/>
          <w:marBottom w:val="0"/>
          <w:divBdr>
            <w:top w:val="none" w:sz="0" w:space="0" w:color="auto"/>
            <w:left w:val="none" w:sz="0" w:space="0" w:color="auto"/>
            <w:bottom w:val="none" w:sz="0" w:space="0" w:color="auto"/>
            <w:right w:val="none" w:sz="0" w:space="0" w:color="auto"/>
          </w:divBdr>
        </w:div>
        <w:div w:id="1469057041">
          <w:marLeft w:val="480"/>
          <w:marRight w:val="0"/>
          <w:marTop w:val="0"/>
          <w:marBottom w:val="0"/>
          <w:divBdr>
            <w:top w:val="none" w:sz="0" w:space="0" w:color="auto"/>
            <w:left w:val="none" w:sz="0" w:space="0" w:color="auto"/>
            <w:bottom w:val="none" w:sz="0" w:space="0" w:color="auto"/>
            <w:right w:val="none" w:sz="0" w:space="0" w:color="auto"/>
          </w:divBdr>
        </w:div>
        <w:div w:id="213129214">
          <w:marLeft w:val="480"/>
          <w:marRight w:val="0"/>
          <w:marTop w:val="0"/>
          <w:marBottom w:val="0"/>
          <w:divBdr>
            <w:top w:val="none" w:sz="0" w:space="0" w:color="auto"/>
            <w:left w:val="none" w:sz="0" w:space="0" w:color="auto"/>
            <w:bottom w:val="none" w:sz="0" w:space="0" w:color="auto"/>
            <w:right w:val="none" w:sz="0" w:space="0" w:color="auto"/>
          </w:divBdr>
        </w:div>
      </w:divsChild>
    </w:div>
    <w:div w:id="1698501354">
      <w:bodyDiv w:val="1"/>
      <w:marLeft w:val="0"/>
      <w:marRight w:val="0"/>
      <w:marTop w:val="0"/>
      <w:marBottom w:val="0"/>
      <w:divBdr>
        <w:top w:val="none" w:sz="0" w:space="0" w:color="auto"/>
        <w:left w:val="none" w:sz="0" w:space="0" w:color="auto"/>
        <w:bottom w:val="none" w:sz="0" w:space="0" w:color="auto"/>
        <w:right w:val="none" w:sz="0" w:space="0" w:color="auto"/>
      </w:divBdr>
    </w:div>
    <w:div w:id="1704355748">
      <w:bodyDiv w:val="1"/>
      <w:marLeft w:val="0"/>
      <w:marRight w:val="0"/>
      <w:marTop w:val="0"/>
      <w:marBottom w:val="0"/>
      <w:divBdr>
        <w:top w:val="none" w:sz="0" w:space="0" w:color="auto"/>
        <w:left w:val="none" w:sz="0" w:space="0" w:color="auto"/>
        <w:bottom w:val="none" w:sz="0" w:space="0" w:color="auto"/>
        <w:right w:val="none" w:sz="0" w:space="0" w:color="auto"/>
      </w:divBdr>
      <w:divsChild>
        <w:div w:id="462306257">
          <w:marLeft w:val="480"/>
          <w:marRight w:val="0"/>
          <w:marTop w:val="0"/>
          <w:marBottom w:val="0"/>
          <w:divBdr>
            <w:top w:val="none" w:sz="0" w:space="0" w:color="auto"/>
            <w:left w:val="none" w:sz="0" w:space="0" w:color="auto"/>
            <w:bottom w:val="none" w:sz="0" w:space="0" w:color="auto"/>
            <w:right w:val="none" w:sz="0" w:space="0" w:color="auto"/>
          </w:divBdr>
        </w:div>
        <w:div w:id="700783958">
          <w:marLeft w:val="480"/>
          <w:marRight w:val="0"/>
          <w:marTop w:val="0"/>
          <w:marBottom w:val="0"/>
          <w:divBdr>
            <w:top w:val="none" w:sz="0" w:space="0" w:color="auto"/>
            <w:left w:val="none" w:sz="0" w:space="0" w:color="auto"/>
            <w:bottom w:val="none" w:sz="0" w:space="0" w:color="auto"/>
            <w:right w:val="none" w:sz="0" w:space="0" w:color="auto"/>
          </w:divBdr>
        </w:div>
        <w:div w:id="1319726390">
          <w:marLeft w:val="480"/>
          <w:marRight w:val="0"/>
          <w:marTop w:val="0"/>
          <w:marBottom w:val="0"/>
          <w:divBdr>
            <w:top w:val="none" w:sz="0" w:space="0" w:color="auto"/>
            <w:left w:val="none" w:sz="0" w:space="0" w:color="auto"/>
            <w:bottom w:val="none" w:sz="0" w:space="0" w:color="auto"/>
            <w:right w:val="none" w:sz="0" w:space="0" w:color="auto"/>
          </w:divBdr>
        </w:div>
        <w:div w:id="397368342">
          <w:marLeft w:val="480"/>
          <w:marRight w:val="0"/>
          <w:marTop w:val="0"/>
          <w:marBottom w:val="0"/>
          <w:divBdr>
            <w:top w:val="none" w:sz="0" w:space="0" w:color="auto"/>
            <w:left w:val="none" w:sz="0" w:space="0" w:color="auto"/>
            <w:bottom w:val="none" w:sz="0" w:space="0" w:color="auto"/>
            <w:right w:val="none" w:sz="0" w:space="0" w:color="auto"/>
          </w:divBdr>
        </w:div>
        <w:div w:id="1620525816">
          <w:marLeft w:val="480"/>
          <w:marRight w:val="0"/>
          <w:marTop w:val="0"/>
          <w:marBottom w:val="0"/>
          <w:divBdr>
            <w:top w:val="none" w:sz="0" w:space="0" w:color="auto"/>
            <w:left w:val="none" w:sz="0" w:space="0" w:color="auto"/>
            <w:bottom w:val="none" w:sz="0" w:space="0" w:color="auto"/>
            <w:right w:val="none" w:sz="0" w:space="0" w:color="auto"/>
          </w:divBdr>
        </w:div>
        <w:div w:id="1014694392">
          <w:marLeft w:val="480"/>
          <w:marRight w:val="0"/>
          <w:marTop w:val="0"/>
          <w:marBottom w:val="0"/>
          <w:divBdr>
            <w:top w:val="none" w:sz="0" w:space="0" w:color="auto"/>
            <w:left w:val="none" w:sz="0" w:space="0" w:color="auto"/>
            <w:bottom w:val="none" w:sz="0" w:space="0" w:color="auto"/>
            <w:right w:val="none" w:sz="0" w:space="0" w:color="auto"/>
          </w:divBdr>
        </w:div>
        <w:div w:id="253824495">
          <w:marLeft w:val="480"/>
          <w:marRight w:val="0"/>
          <w:marTop w:val="0"/>
          <w:marBottom w:val="0"/>
          <w:divBdr>
            <w:top w:val="none" w:sz="0" w:space="0" w:color="auto"/>
            <w:left w:val="none" w:sz="0" w:space="0" w:color="auto"/>
            <w:bottom w:val="none" w:sz="0" w:space="0" w:color="auto"/>
            <w:right w:val="none" w:sz="0" w:space="0" w:color="auto"/>
          </w:divBdr>
        </w:div>
        <w:div w:id="108859971">
          <w:marLeft w:val="480"/>
          <w:marRight w:val="0"/>
          <w:marTop w:val="0"/>
          <w:marBottom w:val="0"/>
          <w:divBdr>
            <w:top w:val="none" w:sz="0" w:space="0" w:color="auto"/>
            <w:left w:val="none" w:sz="0" w:space="0" w:color="auto"/>
            <w:bottom w:val="none" w:sz="0" w:space="0" w:color="auto"/>
            <w:right w:val="none" w:sz="0" w:space="0" w:color="auto"/>
          </w:divBdr>
        </w:div>
        <w:div w:id="350230151">
          <w:marLeft w:val="480"/>
          <w:marRight w:val="0"/>
          <w:marTop w:val="0"/>
          <w:marBottom w:val="0"/>
          <w:divBdr>
            <w:top w:val="none" w:sz="0" w:space="0" w:color="auto"/>
            <w:left w:val="none" w:sz="0" w:space="0" w:color="auto"/>
            <w:bottom w:val="none" w:sz="0" w:space="0" w:color="auto"/>
            <w:right w:val="none" w:sz="0" w:space="0" w:color="auto"/>
          </w:divBdr>
        </w:div>
        <w:div w:id="1096515376">
          <w:marLeft w:val="480"/>
          <w:marRight w:val="0"/>
          <w:marTop w:val="0"/>
          <w:marBottom w:val="0"/>
          <w:divBdr>
            <w:top w:val="none" w:sz="0" w:space="0" w:color="auto"/>
            <w:left w:val="none" w:sz="0" w:space="0" w:color="auto"/>
            <w:bottom w:val="none" w:sz="0" w:space="0" w:color="auto"/>
            <w:right w:val="none" w:sz="0" w:space="0" w:color="auto"/>
          </w:divBdr>
        </w:div>
        <w:div w:id="1831827507">
          <w:marLeft w:val="480"/>
          <w:marRight w:val="0"/>
          <w:marTop w:val="0"/>
          <w:marBottom w:val="0"/>
          <w:divBdr>
            <w:top w:val="none" w:sz="0" w:space="0" w:color="auto"/>
            <w:left w:val="none" w:sz="0" w:space="0" w:color="auto"/>
            <w:bottom w:val="none" w:sz="0" w:space="0" w:color="auto"/>
            <w:right w:val="none" w:sz="0" w:space="0" w:color="auto"/>
          </w:divBdr>
        </w:div>
        <w:div w:id="1795175152">
          <w:marLeft w:val="480"/>
          <w:marRight w:val="0"/>
          <w:marTop w:val="0"/>
          <w:marBottom w:val="0"/>
          <w:divBdr>
            <w:top w:val="none" w:sz="0" w:space="0" w:color="auto"/>
            <w:left w:val="none" w:sz="0" w:space="0" w:color="auto"/>
            <w:bottom w:val="none" w:sz="0" w:space="0" w:color="auto"/>
            <w:right w:val="none" w:sz="0" w:space="0" w:color="auto"/>
          </w:divBdr>
        </w:div>
        <w:div w:id="1379016110">
          <w:marLeft w:val="480"/>
          <w:marRight w:val="0"/>
          <w:marTop w:val="0"/>
          <w:marBottom w:val="0"/>
          <w:divBdr>
            <w:top w:val="none" w:sz="0" w:space="0" w:color="auto"/>
            <w:left w:val="none" w:sz="0" w:space="0" w:color="auto"/>
            <w:bottom w:val="none" w:sz="0" w:space="0" w:color="auto"/>
            <w:right w:val="none" w:sz="0" w:space="0" w:color="auto"/>
          </w:divBdr>
        </w:div>
        <w:div w:id="868033900">
          <w:marLeft w:val="480"/>
          <w:marRight w:val="0"/>
          <w:marTop w:val="0"/>
          <w:marBottom w:val="0"/>
          <w:divBdr>
            <w:top w:val="none" w:sz="0" w:space="0" w:color="auto"/>
            <w:left w:val="none" w:sz="0" w:space="0" w:color="auto"/>
            <w:bottom w:val="none" w:sz="0" w:space="0" w:color="auto"/>
            <w:right w:val="none" w:sz="0" w:space="0" w:color="auto"/>
          </w:divBdr>
        </w:div>
        <w:div w:id="64302767">
          <w:marLeft w:val="480"/>
          <w:marRight w:val="0"/>
          <w:marTop w:val="0"/>
          <w:marBottom w:val="0"/>
          <w:divBdr>
            <w:top w:val="none" w:sz="0" w:space="0" w:color="auto"/>
            <w:left w:val="none" w:sz="0" w:space="0" w:color="auto"/>
            <w:bottom w:val="none" w:sz="0" w:space="0" w:color="auto"/>
            <w:right w:val="none" w:sz="0" w:space="0" w:color="auto"/>
          </w:divBdr>
        </w:div>
        <w:div w:id="882985074">
          <w:marLeft w:val="480"/>
          <w:marRight w:val="0"/>
          <w:marTop w:val="0"/>
          <w:marBottom w:val="0"/>
          <w:divBdr>
            <w:top w:val="none" w:sz="0" w:space="0" w:color="auto"/>
            <w:left w:val="none" w:sz="0" w:space="0" w:color="auto"/>
            <w:bottom w:val="none" w:sz="0" w:space="0" w:color="auto"/>
            <w:right w:val="none" w:sz="0" w:space="0" w:color="auto"/>
          </w:divBdr>
        </w:div>
        <w:div w:id="29384502">
          <w:marLeft w:val="480"/>
          <w:marRight w:val="0"/>
          <w:marTop w:val="0"/>
          <w:marBottom w:val="0"/>
          <w:divBdr>
            <w:top w:val="none" w:sz="0" w:space="0" w:color="auto"/>
            <w:left w:val="none" w:sz="0" w:space="0" w:color="auto"/>
            <w:bottom w:val="none" w:sz="0" w:space="0" w:color="auto"/>
            <w:right w:val="none" w:sz="0" w:space="0" w:color="auto"/>
          </w:divBdr>
        </w:div>
        <w:div w:id="512957869">
          <w:marLeft w:val="480"/>
          <w:marRight w:val="0"/>
          <w:marTop w:val="0"/>
          <w:marBottom w:val="0"/>
          <w:divBdr>
            <w:top w:val="none" w:sz="0" w:space="0" w:color="auto"/>
            <w:left w:val="none" w:sz="0" w:space="0" w:color="auto"/>
            <w:bottom w:val="none" w:sz="0" w:space="0" w:color="auto"/>
            <w:right w:val="none" w:sz="0" w:space="0" w:color="auto"/>
          </w:divBdr>
        </w:div>
        <w:div w:id="1092359430">
          <w:marLeft w:val="480"/>
          <w:marRight w:val="0"/>
          <w:marTop w:val="0"/>
          <w:marBottom w:val="0"/>
          <w:divBdr>
            <w:top w:val="none" w:sz="0" w:space="0" w:color="auto"/>
            <w:left w:val="none" w:sz="0" w:space="0" w:color="auto"/>
            <w:bottom w:val="none" w:sz="0" w:space="0" w:color="auto"/>
            <w:right w:val="none" w:sz="0" w:space="0" w:color="auto"/>
          </w:divBdr>
        </w:div>
        <w:div w:id="1414888218">
          <w:marLeft w:val="480"/>
          <w:marRight w:val="0"/>
          <w:marTop w:val="0"/>
          <w:marBottom w:val="0"/>
          <w:divBdr>
            <w:top w:val="none" w:sz="0" w:space="0" w:color="auto"/>
            <w:left w:val="none" w:sz="0" w:space="0" w:color="auto"/>
            <w:bottom w:val="none" w:sz="0" w:space="0" w:color="auto"/>
            <w:right w:val="none" w:sz="0" w:space="0" w:color="auto"/>
          </w:divBdr>
        </w:div>
        <w:div w:id="1143431582">
          <w:marLeft w:val="480"/>
          <w:marRight w:val="0"/>
          <w:marTop w:val="0"/>
          <w:marBottom w:val="0"/>
          <w:divBdr>
            <w:top w:val="none" w:sz="0" w:space="0" w:color="auto"/>
            <w:left w:val="none" w:sz="0" w:space="0" w:color="auto"/>
            <w:bottom w:val="none" w:sz="0" w:space="0" w:color="auto"/>
            <w:right w:val="none" w:sz="0" w:space="0" w:color="auto"/>
          </w:divBdr>
        </w:div>
        <w:div w:id="2112967202">
          <w:marLeft w:val="480"/>
          <w:marRight w:val="0"/>
          <w:marTop w:val="0"/>
          <w:marBottom w:val="0"/>
          <w:divBdr>
            <w:top w:val="none" w:sz="0" w:space="0" w:color="auto"/>
            <w:left w:val="none" w:sz="0" w:space="0" w:color="auto"/>
            <w:bottom w:val="none" w:sz="0" w:space="0" w:color="auto"/>
            <w:right w:val="none" w:sz="0" w:space="0" w:color="auto"/>
          </w:divBdr>
        </w:div>
        <w:div w:id="1105150077">
          <w:marLeft w:val="480"/>
          <w:marRight w:val="0"/>
          <w:marTop w:val="0"/>
          <w:marBottom w:val="0"/>
          <w:divBdr>
            <w:top w:val="none" w:sz="0" w:space="0" w:color="auto"/>
            <w:left w:val="none" w:sz="0" w:space="0" w:color="auto"/>
            <w:bottom w:val="none" w:sz="0" w:space="0" w:color="auto"/>
            <w:right w:val="none" w:sz="0" w:space="0" w:color="auto"/>
          </w:divBdr>
        </w:div>
        <w:div w:id="760419174">
          <w:marLeft w:val="480"/>
          <w:marRight w:val="0"/>
          <w:marTop w:val="0"/>
          <w:marBottom w:val="0"/>
          <w:divBdr>
            <w:top w:val="none" w:sz="0" w:space="0" w:color="auto"/>
            <w:left w:val="none" w:sz="0" w:space="0" w:color="auto"/>
            <w:bottom w:val="none" w:sz="0" w:space="0" w:color="auto"/>
            <w:right w:val="none" w:sz="0" w:space="0" w:color="auto"/>
          </w:divBdr>
        </w:div>
        <w:div w:id="2039701296">
          <w:marLeft w:val="480"/>
          <w:marRight w:val="0"/>
          <w:marTop w:val="0"/>
          <w:marBottom w:val="0"/>
          <w:divBdr>
            <w:top w:val="none" w:sz="0" w:space="0" w:color="auto"/>
            <w:left w:val="none" w:sz="0" w:space="0" w:color="auto"/>
            <w:bottom w:val="none" w:sz="0" w:space="0" w:color="auto"/>
            <w:right w:val="none" w:sz="0" w:space="0" w:color="auto"/>
          </w:divBdr>
        </w:div>
        <w:div w:id="1800420717">
          <w:marLeft w:val="480"/>
          <w:marRight w:val="0"/>
          <w:marTop w:val="0"/>
          <w:marBottom w:val="0"/>
          <w:divBdr>
            <w:top w:val="none" w:sz="0" w:space="0" w:color="auto"/>
            <w:left w:val="none" w:sz="0" w:space="0" w:color="auto"/>
            <w:bottom w:val="none" w:sz="0" w:space="0" w:color="auto"/>
            <w:right w:val="none" w:sz="0" w:space="0" w:color="auto"/>
          </w:divBdr>
        </w:div>
        <w:div w:id="945309452">
          <w:marLeft w:val="480"/>
          <w:marRight w:val="0"/>
          <w:marTop w:val="0"/>
          <w:marBottom w:val="0"/>
          <w:divBdr>
            <w:top w:val="none" w:sz="0" w:space="0" w:color="auto"/>
            <w:left w:val="none" w:sz="0" w:space="0" w:color="auto"/>
            <w:bottom w:val="none" w:sz="0" w:space="0" w:color="auto"/>
            <w:right w:val="none" w:sz="0" w:space="0" w:color="auto"/>
          </w:divBdr>
        </w:div>
        <w:div w:id="330377940">
          <w:marLeft w:val="480"/>
          <w:marRight w:val="0"/>
          <w:marTop w:val="0"/>
          <w:marBottom w:val="0"/>
          <w:divBdr>
            <w:top w:val="none" w:sz="0" w:space="0" w:color="auto"/>
            <w:left w:val="none" w:sz="0" w:space="0" w:color="auto"/>
            <w:bottom w:val="none" w:sz="0" w:space="0" w:color="auto"/>
            <w:right w:val="none" w:sz="0" w:space="0" w:color="auto"/>
          </w:divBdr>
        </w:div>
        <w:div w:id="546571108">
          <w:marLeft w:val="480"/>
          <w:marRight w:val="0"/>
          <w:marTop w:val="0"/>
          <w:marBottom w:val="0"/>
          <w:divBdr>
            <w:top w:val="none" w:sz="0" w:space="0" w:color="auto"/>
            <w:left w:val="none" w:sz="0" w:space="0" w:color="auto"/>
            <w:bottom w:val="none" w:sz="0" w:space="0" w:color="auto"/>
            <w:right w:val="none" w:sz="0" w:space="0" w:color="auto"/>
          </w:divBdr>
        </w:div>
        <w:div w:id="1964772779">
          <w:marLeft w:val="480"/>
          <w:marRight w:val="0"/>
          <w:marTop w:val="0"/>
          <w:marBottom w:val="0"/>
          <w:divBdr>
            <w:top w:val="none" w:sz="0" w:space="0" w:color="auto"/>
            <w:left w:val="none" w:sz="0" w:space="0" w:color="auto"/>
            <w:bottom w:val="none" w:sz="0" w:space="0" w:color="auto"/>
            <w:right w:val="none" w:sz="0" w:space="0" w:color="auto"/>
          </w:divBdr>
        </w:div>
        <w:div w:id="1019165520">
          <w:marLeft w:val="480"/>
          <w:marRight w:val="0"/>
          <w:marTop w:val="0"/>
          <w:marBottom w:val="0"/>
          <w:divBdr>
            <w:top w:val="none" w:sz="0" w:space="0" w:color="auto"/>
            <w:left w:val="none" w:sz="0" w:space="0" w:color="auto"/>
            <w:bottom w:val="none" w:sz="0" w:space="0" w:color="auto"/>
            <w:right w:val="none" w:sz="0" w:space="0" w:color="auto"/>
          </w:divBdr>
        </w:div>
        <w:div w:id="1634408120">
          <w:marLeft w:val="480"/>
          <w:marRight w:val="0"/>
          <w:marTop w:val="0"/>
          <w:marBottom w:val="0"/>
          <w:divBdr>
            <w:top w:val="none" w:sz="0" w:space="0" w:color="auto"/>
            <w:left w:val="none" w:sz="0" w:space="0" w:color="auto"/>
            <w:bottom w:val="none" w:sz="0" w:space="0" w:color="auto"/>
            <w:right w:val="none" w:sz="0" w:space="0" w:color="auto"/>
          </w:divBdr>
        </w:div>
        <w:div w:id="556938187">
          <w:marLeft w:val="480"/>
          <w:marRight w:val="0"/>
          <w:marTop w:val="0"/>
          <w:marBottom w:val="0"/>
          <w:divBdr>
            <w:top w:val="none" w:sz="0" w:space="0" w:color="auto"/>
            <w:left w:val="none" w:sz="0" w:space="0" w:color="auto"/>
            <w:bottom w:val="none" w:sz="0" w:space="0" w:color="auto"/>
            <w:right w:val="none" w:sz="0" w:space="0" w:color="auto"/>
          </w:divBdr>
        </w:div>
        <w:div w:id="1309089041">
          <w:marLeft w:val="480"/>
          <w:marRight w:val="0"/>
          <w:marTop w:val="0"/>
          <w:marBottom w:val="0"/>
          <w:divBdr>
            <w:top w:val="none" w:sz="0" w:space="0" w:color="auto"/>
            <w:left w:val="none" w:sz="0" w:space="0" w:color="auto"/>
            <w:bottom w:val="none" w:sz="0" w:space="0" w:color="auto"/>
            <w:right w:val="none" w:sz="0" w:space="0" w:color="auto"/>
          </w:divBdr>
        </w:div>
        <w:div w:id="311063832">
          <w:marLeft w:val="480"/>
          <w:marRight w:val="0"/>
          <w:marTop w:val="0"/>
          <w:marBottom w:val="0"/>
          <w:divBdr>
            <w:top w:val="none" w:sz="0" w:space="0" w:color="auto"/>
            <w:left w:val="none" w:sz="0" w:space="0" w:color="auto"/>
            <w:bottom w:val="none" w:sz="0" w:space="0" w:color="auto"/>
            <w:right w:val="none" w:sz="0" w:space="0" w:color="auto"/>
          </w:divBdr>
        </w:div>
      </w:divsChild>
    </w:div>
    <w:div w:id="1715229791">
      <w:bodyDiv w:val="1"/>
      <w:marLeft w:val="0"/>
      <w:marRight w:val="0"/>
      <w:marTop w:val="0"/>
      <w:marBottom w:val="0"/>
      <w:divBdr>
        <w:top w:val="none" w:sz="0" w:space="0" w:color="auto"/>
        <w:left w:val="none" w:sz="0" w:space="0" w:color="auto"/>
        <w:bottom w:val="none" w:sz="0" w:space="0" w:color="auto"/>
        <w:right w:val="none" w:sz="0" w:space="0" w:color="auto"/>
      </w:divBdr>
    </w:div>
    <w:div w:id="1718896157">
      <w:bodyDiv w:val="1"/>
      <w:marLeft w:val="0"/>
      <w:marRight w:val="0"/>
      <w:marTop w:val="0"/>
      <w:marBottom w:val="0"/>
      <w:divBdr>
        <w:top w:val="none" w:sz="0" w:space="0" w:color="auto"/>
        <w:left w:val="none" w:sz="0" w:space="0" w:color="auto"/>
        <w:bottom w:val="none" w:sz="0" w:space="0" w:color="auto"/>
        <w:right w:val="none" w:sz="0" w:space="0" w:color="auto"/>
      </w:divBdr>
      <w:divsChild>
        <w:div w:id="1794516597">
          <w:marLeft w:val="480"/>
          <w:marRight w:val="0"/>
          <w:marTop w:val="0"/>
          <w:marBottom w:val="0"/>
          <w:divBdr>
            <w:top w:val="none" w:sz="0" w:space="0" w:color="auto"/>
            <w:left w:val="none" w:sz="0" w:space="0" w:color="auto"/>
            <w:bottom w:val="none" w:sz="0" w:space="0" w:color="auto"/>
            <w:right w:val="none" w:sz="0" w:space="0" w:color="auto"/>
          </w:divBdr>
        </w:div>
        <w:div w:id="1845119981">
          <w:marLeft w:val="480"/>
          <w:marRight w:val="0"/>
          <w:marTop w:val="0"/>
          <w:marBottom w:val="0"/>
          <w:divBdr>
            <w:top w:val="none" w:sz="0" w:space="0" w:color="auto"/>
            <w:left w:val="none" w:sz="0" w:space="0" w:color="auto"/>
            <w:bottom w:val="none" w:sz="0" w:space="0" w:color="auto"/>
            <w:right w:val="none" w:sz="0" w:space="0" w:color="auto"/>
          </w:divBdr>
        </w:div>
        <w:div w:id="760026176">
          <w:marLeft w:val="480"/>
          <w:marRight w:val="0"/>
          <w:marTop w:val="0"/>
          <w:marBottom w:val="0"/>
          <w:divBdr>
            <w:top w:val="none" w:sz="0" w:space="0" w:color="auto"/>
            <w:left w:val="none" w:sz="0" w:space="0" w:color="auto"/>
            <w:bottom w:val="none" w:sz="0" w:space="0" w:color="auto"/>
            <w:right w:val="none" w:sz="0" w:space="0" w:color="auto"/>
          </w:divBdr>
        </w:div>
        <w:div w:id="738865317">
          <w:marLeft w:val="480"/>
          <w:marRight w:val="0"/>
          <w:marTop w:val="0"/>
          <w:marBottom w:val="0"/>
          <w:divBdr>
            <w:top w:val="none" w:sz="0" w:space="0" w:color="auto"/>
            <w:left w:val="none" w:sz="0" w:space="0" w:color="auto"/>
            <w:bottom w:val="none" w:sz="0" w:space="0" w:color="auto"/>
            <w:right w:val="none" w:sz="0" w:space="0" w:color="auto"/>
          </w:divBdr>
        </w:div>
        <w:div w:id="356470415">
          <w:marLeft w:val="480"/>
          <w:marRight w:val="0"/>
          <w:marTop w:val="0"/>
          <w:marBottom w:val="0"/>
          <w:divBdr>
            <w:top w:val="none" w:sz="0" w:space="0" w:color="auto"/>
            <w:left w:val="none" w:sz="0" w:space="0" w:color="auto"/>
            <w:bottom w:val="none" w:sz="0" w:space="0" w:color="auto"/>
            <w:right w:val="none" w:sz="0" w:space="0" w:color="auto"/>
          </w:divBdr>
        </w:div>
        <w:div w:id="2084445795">
          <w:marLeft w:val="480"/>
          <w:marRight w:val="0"/>
          <w:marTop w:val="0"/>
          <w:marBottom w:val="0"/>
          <w:divBdr>
            <w:top w:val="none" w:sz="0" w:space="0" w:color="auto"/>
            <w:left w:val="none" w:sz="0" w:space="0" w:color="auto"/>
            <w:bottom w:val="none" w:sz="0" w:space="0" w:color="auto"/>
            <w:right w:val="none" w:sz="0" w:space="0" w:color="auto"/>
          </w:divBdr>
        </w:div>
        <w:div w:id="58791708">
          <w:marLeft w:val="480"/>
          <w:marRight w:val="0"/>
          <w:marTop w:val="0"/>
          <w:marBottom w:val="0"/>
          <w:divBdr>
            <w:top w:val="none" w:sz="0" w:space="0" w:color="auto"/>
            <w:left w:val="none" w:sz="0" w:space="0" w:color="auto"/>
            <w:bottom w:val="none" w:sz="0" w:space="0" w:color="auto"/>
            <w:right w:val="none" w:sz="0" w:space="0" w:color="auto"/>
          </w:divBdr>
        </w:div>
        <w:div w:id="775055454">
          <w:marLeft w:val="480"/>
          <w:marRight w:val="0"/>
          <w:marTop w:val="0"/>
          <w:marBottom w:val="0"/>
          <w:divBdr>
            <w:top w:val="none" w:sz="0" w:space="0" w:color="auto"/>
            <w:left w:val="none" w:sz="0" w:space="0" w:color="auto"/>
            <w:bottom w:val="none" w:sz="0" w:space="0" w:color="auto"/>
            <w:right w:val="none" w:sz="0" w:space="0" w:color="auto"/>
          </w:divBdr>
        </w:div>
        <w:div w:id="1978534462">
          <w:marLeft w:val="480"/>
          <w:marRight w:val="0"/>
          <w:marTop w:val="0"/>
          <w:marBottom w:val="0"/>
          <w:divBdr>
            <w:top w:val="none" w:sz="0" w:space="0" w:color="auto"/>
            <w:left w:val="none" w:sz="0" w:space="0" w:color="auto"/>
            <w:bottom w:val="none" w:sz="0" w:space="0" w:color="auto"/>
            <w:right w:val="none" w:sz="0" w:space="0" w:color="auto"/>
          </w:divBdr>
        </w:div>
        <w:div w:id="1377008097">
          <w:marLeft w:val="480"/>
          <w:marRight w:val="0"/>
          <w:marTop w:val="0"/>
          <w:marBottom w:val="0"/>
          <w:divBdr>
            <w:top w:val="none" w:sz="0" w:space="0" w:color="auto"/>
            <w:left w:val="none" w:sz="0" w:space="0" w:color="auto"/>
            <w:bottom w:val="none" w:sz="0" w:space="0" w:color="auto"/>
            <w:right w:val="none" w:sz="0" w:space="0" w:color="auto"/>
          </w:divBdr>
        </w:div>
        <w:div w:id="163328302">
          <w:marLeft w:val="480"/>
          <w:marRight w:val="0"/>
          <w:marTop w:val="0"/>
          <w:marBottom w:val="0"/>
          <w:divBdr>
            <w:top w:val="none" w:sz="0" w:space="0" w:color="auto"/>
            <w:left w:val="none" w:sz="0" w:space="0" w:color="auto"/>
            <w:bottom w:val="none" w:sz="0" w:space="0" w:color="auto"/>
            <w:right w:val="none" w:sz="0" w:space="0" w:color="auto"/>
          </w:divBdr>
        </w:div>
        <w:div w:id="178473384">
          <w:marLeft w:val="480"/>
          <w:marRight w:val="0"/>
          <w:marTop w:val="0"/>
          <w:marBottom w:val="0"/>
          <w:divBdr>
            <w:top w:val="none" w:sz="0" w:space="0" w:color="auto"/>
            <w:left w:val="none" w:sz="0" w:space="0" w:color="auto"/>
            <w:bottom w:val="none" w:sz="0" w:space="0" w:color="auto"/>
            <w:right w:val="none" w:sz="0" w:space="0" w:color="auto"/>
          </w:divBdr>
        </w:div>
        <w:div w:id="61409226">
          <w:marLeft w:val="480"/>
          <w:marRight w:val="0"/>
          <w:marTop w:val="0"/>
          <w:marBottom w:val="0"/>
          <w:divBdr>
            <w:top w:val="none" w:sz="0" w:space="0" w:color="auto"/>
            <w:left w:val="none" w:sz="0" w:space="0" w:color="auto"/>
            <w:bottom w:val="none" w:sz="0" w:space="0" w:color="auto"/>
            <w:right w:val="none" w:sz="0" w:space="0" w:color="auto"/>
          </w:divBdr>
        </w:div>
        <w:div w:id="610821025">
          <w:marLeft w:val="480"/>
          <w:marRight w:val="0"/>
          <w:marTop w:val="0"/>
          <w:marBottom w:val="0"/>
          <w:divBdr>
            <w:top w:val="none" w:sz="0" w:space="0" w:color="auto"/>
            <w:left w:val="none" w:sz="0" w:space="0" w:color="auto"/>
            <w:bottom w:val="none" w:sz="0" w:space="0" w:color="auto"/>
            <w:right w:val="none" w:sz="0" w:space="0" w:color="auto"/>
          </w:divBdr>
        </w:div>
        <w:div w:id="1553691623">
          <w:marLeft w:val="480"/>
          <w:marRight w:val="0"/>
          <w:marTop w:val="0"/>
          <w:marBottom w:val="0"/>
          <w:divBdr>
            <w:top w:val="none" w:sz="0" w:space="0" w:color="auto"/>
            <w:left w:val="none" w:sz="0" w:space="0" w:color="auto"/>
            <w:bottom w:val="none" w:sz="0" w:space="0" w:color="auto"/>
            <w:right w:val="none" w:sz="0" w:space="0" w:color="auto"/>
          </w:divBdr>
        </w:div>
        <w:div w:id="463930053">
          <w:marLeft w:val="480"/>
          <w:marRight w:val="0"/>
          <w:marTop w:val="0"/>
          <w:marBottom w:val="0"/>
          <w:divBdr>
            <w:top w:val="none" w:sz="0" w:space="0" w:color="auto"/>
            <w:left w:val="none" w:sz="0" w:space="0" w:color="auto"/>
            <w:bottom w:val="none" w:sz="0" w:space="0" w:color="auto"/>
            <w:right w:val="none" w:sz="0" w:space="0" w:color="auto"/>
          </w:divBdr>
        </w:div>
        <w:div w:id="999507143">
          <w:marLeft w:val="480"/>
          <w:marRight w:val="0"/>
          <w:marTop w:val="0"/>
          <w:marBottom w:val="0"/>
          <w:divBdr>
            <w:top w:val="none" w:sz="0" w:space="0" w:color="auto"/>
            <w:left w:val="none" w:sz="0" w:space="0" w:color="auto"/>
            <w:bottom w:val="none" w:sz="0" w:space="0" w:color="auto"/>
            <w:right w:val="none" w:sz="0" w:space="0" w:color="auto"/>
          </w:divBdr>
        </w:div>
        <w:div w:id="255405978">
          <w:marLeft w:val="480"/>
          <w:marRight w:val="0"/>
          <w:marTop w:val="0"/>
          <w:marBottom w:val="0"/>
          <w:divBdr>
            <w:top w:val="none" w:sz="0" w:space="0" w:color="auto"/>
            <w:left w:val="none" w:sz="0" w:space="0" w:color="auto"/>
            <w:bottom w:val="none" w:sz="0" w:space="0" w:color="auto"/>
            <w:right w:val="none" w:sz="0" w:space="0" w:color="auto"/>
          </w:divBdr>
        </w:div>
        <w:div w:id="1802796567">
          <w:marLeft w:val="480"/>
          <w:marRight w:val="0"/>
          <w:marTop w:val="0"/>
          <w:marBottom w:val="0"/>
          <w:divBdr>
            <w:top w:val="none" w:sz="0" w:space="0" w:color="auto"/>
            <w:left w:val="none" w:sz="0" w:space="0" w:color="auto"/>
            <w:bottom w:val="none" w:sz="0" w:space="0" w:color="auto"/>
            <w:right w:val="none" w:sz="0" w:space="0" w:color="auto"/>
          </w:divBdr>
        </w:div>
        <w:div w:id="309090860">
          <w:marLeft w:val="480"/>
          <w:marRight w:val="0"/>
          <w:marTop w:val="0"/>
          <w:marBottom w:val="0"/>
          <w:divBdr>
            <w:top w:val="none" w:sz="0" w:space="0" w:color="auto"/>
            <w:left w:val="none" w:sz="0" w:space="0" w:color="auto"/>
            <w:bottom w:val="none" w:sz="0" w:space="0" w:color="auto"/>
            <w:right w:val="none" w:sz="0" w:space="0" w:color="auto"/>
          </w:divBdr>
        </w:div>
        <w:div w:id="1335038076">
          <w:marLeft w:val="480"/>
          <w:marRight w:val="0"/>
          <w:marTop w:val="0"/>
          <w:marBottom w:val="0"/>
          <w:divBdr>
            <w:top w:val="none" w:sz="0" w:space="0" w:color="auto"/>
            <w:left w:val="none" w:sz="0" w:space="0" w:color="auto"/>
            <w:bottom w:val="none" w:sz="0" w:space="0" w:color="auto"/>
            <w:right w:val="none" w:sz="0" w:space="0" w:color="auto"/>
          </w:divBdr>
        </w:div>
        <w:div w:id="1957131720">
          <w:marLeft w:val="480"/>
          <w:marRight w:val="0"/>
          <w:marTop w:val="0"/>
          <w:marBottom w:val="0"/>
          <w:divBdr>
            <w:top w:val="none" w:sz="0" w:space="0" w:color="auto"/>
            <w:left w:val="none" w:sz="0" w:space="0" w:color="auto"/>
            <w:bottom w:val="none" w:sz="0" w:space="0" w:color="auto"/>
            <w:right w:val="none" w:sz="0" w:space="0" w:color="auto"/>
          </w:divBdr>
        </w:div>
        <w:div w:id="1196622474">
          <w:marLeft w:val="480"/>
          <w:marRight w:val="0"/>
          <w:marTop w:val="0"/>
          <w:marBottom w:val="0"/>
          <w:divBdr>
            <w:top w:val="none" w:sz="0" w:space="0" w:color="auto"/>
            <w:left w:val="none" w:sz="0" w:space="0" w:color="auto"/>
            <w:bottom w:val="none" w:sz="0" w:space="0" w:color="auto"/>
            <w:right w:val="none" w:sz="0" w:space="0" w:color="auto"/>
          </w:divBdr>
        </w:div>
        <w:div w:id="945888126">
          <w:marLeft w:val="480"/>
          <w:marRight w:val="0"/>
          <w:marTop w:val="0"/>
          <w:marBottom w:val="0"/>
          <w:divBdr>
            <w:top w:val="none" w:sz="0" w:space="0" w:color="auto"/>
            <w:left w:val="none" w:sz="0" w:space="0" w:color="auto"/>
            <w:bottom w:val="none" w:sz="0" w:space="0" w:color="auto"/>
            <w:right w:val="none" w:sz="0" w:space="0" w:color="auto"/>
          </w:divBdr>
        </w:div>
        <w:div w:id="1200319270">
          <w:marLeft w:val="480"/>
          <w:marRight w:val="0"/>
          <w:marTop w:val="0"/>
          <w:marBottom w:val="0"/>
          <w:divBdr>
            <w:top w:val="none" w:sz="0" w:space="0" w:color="auto"/>
            <w:left w:val="none" w:sz="0" w:space="0" w:color="auto"/>
            <w:bottom w:val="none" w:sz="0" w:space="0" w:color="auto"/>
            <w:right w:val="none" w:sz="0" w:space="0" w:color="auto"/>
          </w:divBdr>
        </w:div>
        <w:div w:id="1846282637">
          <w:marLeft w:val="480"/>
          <w:marRight w:val="0"/>
          <w:marTop w:val="0"/>
          <w:marBottom w:val="0"/>
          <w:divBdr>
            <w:top w:val="none" w:sz="0" w:space="0" w:color="auto"/>
            <w:left w:val="none" w:sz="0" w:space="0" w:color="auto"/>
            <w:bottom w:val="none" w:sz="0" w:space="0" w:color="auto"/>
            <w:right w:val="none" w:sz="0" w:space="0" w:color="auto"/>
          </w:divBdr>
        </w:div>
      </w:divsChild>
    </w:div>
    <w:div w:id="1722167758">
      <w:bodyDiv w:val="1"/>
      <w:marLeft w:val="0"/>
      <w:marRight w:val="0"/>
      <w:marTop w:val="0"/>
      <w:marBottom w:val="0"/>
      <w:divBdr>
        <w:top w:val="none" w:sz="0" w:space="0" w:color="auto"/>
        <w:left w:val="none" w:sz="0" w:space="0" w:color="auto"/>
        <w:bottom w:val="none" w:sz="0" w:space="0" w:color="auto"/>
        <w:right w:val="none" w:sz="0" w:space="0" w:color="auto"/>
      </w:divBdr>
    </w:div>
    <w:div w:id="1726953788">
      <w:bodyDiv w:val="1"/>
      <w:marLeft w:val="0"/>
      <w:marRight w:val="0"/>
      <w:marTop w:val="0"/>
      <w:marBottom w:val="0"/>
      <w:divBdr>
        <w:top w:val="none" w:sz="0" w:space="0" w:color="auto"/>
        <w:left w:val="none" w:sz="0" w:space="0" w:color="auto"/>
        <w:bottom w:val="none" w:sz="0" w:space="0" w:color="auto"/>
        <w:right w:val="none" w:sz="0" w:space="0" w:color="auto"/>
      </w:divBdr>
    </w:div>
    <w:div w:id="1730570676">
      <w:bodyDiv w:val="1"/>
      <w:marLeft w:val="0"/>
      <w:marRight w:val="0"/>
      <w:marTop w:val="0"/>
      <w:marBottom w:val="0"/>
      <w:divBdr>
        <w:top w:val="none" w:sz="0" w:space="0" w:color="auto"/>
        <w:left w:val="none" w:sz="0" w:space="0" w:color="auto"/>
        <w:bottom w:val="none" w:sz="0" w:space="0" w:color="auto"/>
        <w:right w:val="none" w:sz="0" w:space="0" w:color="auto"/>
      </w:divBdr>
    </w:div>
    <w:div w:id="1733118558">
      <w:bodyDiv w:val="1"/>
      <w:marLeft w:val="0"/>
      <w:marRight w:val="0"/>
      <w:marTop w:val="0"/>
      <w:marBottom w:val="0"/>
      <w:divBdr>
        <w:top w:val="none" w:sz="0" w:space="0" w:color="auto"/>
        <w:left w:val="none" w:sz="0" w:space="0" w:color="auto"/>
        <w:bottom w:val="none" w:sz="0" w:space="0" w:color="auto"/>
        <w:right w:val="none" w:sz="0" w:space="0" w:color="auto"/>
      </w:divBdr>
    </w:div>
    <w:div w:id="1735348140">
      <w:bodyDiv w:val="1"/>
      <w:marLeft w:val="0"/>
      <w:marRight w:val="0"/>
      <w:marTop w:val="0"/>
      <w:marBottom w:val="0"/>
      <w:divBdr>
        <w:top w:val="none" w:sz="0" w:space="0" w:color="auto"/>
        <w:left w:val="none" w:sz="0" w:space="0" w:color="auto"/>
        <w:bottom w:val="none" w:sz="0" w:space="0" w:color="auto"/>
        <w:right w:val="none" w:sz="0" w:space="0" w:color="auto"/>
      </w:divBdr>
    </w:div>
    <w:div w:id="1736931480">
      <w:bodyDiv w:val="1"/>
      <w:marLeft w:val="0"/>
      <w:marRight w:val="0"/>
      <w:marTop w:val="0"/>
      <w:marBottom w:val="0"/>
      <w:divBdr>
        <w:top w:val="none" w:sz="0" w:space="0" w:color="auto"/>
        <w:left w:val="none" w:sz="0" w:space="0" w:color="auto"/>
        <w:bottom w:val="none" w:sz="0" w:space="0" w:color="auto"/>
        <w:right w:val="none" w:sz="0" w:space="0" w:color="auto"/>
      </w:divBdr>
    </w:div>
    <w:div w:id="1738284491">
      <w:bodyDiv w:val="1"/>
      <w:marLeft w:val="0"/>
      <w:marRight w:val="0"/>
      <w:marTop w:val="0"/>
      <w:marBottom w:val="0"/>
      <w:divBdr>
        <w:top w:val="none" w:sz="0" w:space="0" w:color="auto"/>
        <w:left w:val="none" w:sz="0" w:space="0" w:color="auto"/>
        <w:bottom w:val="none" w:sz="0" w:space="0" w:color="auto"/>
        <w:right w:val="none" w:sz="0" w:space="0" w:color="auto"/>
      </w:divBdr>
    </w:div>
    <w:div w:id="1740325589">
      <w:bodyDiv w:val="1"/>
      <w:marLeft w:val="0"/>
      <w:marRight w:val="0"/>
      <w:marTop w:val="0"/>
      <w:marBottom w:val="0"/>
      <w:divBdr>
        <w:top w:val="none" w:sz="0" w:space="0" w:color="auto"/>
        <w:left w:val="none" w:sz="0" w:space="0" w:color="auto"/>
        <w:bottom w:val="none" w:sz="0" w:space="0" w:color="auto"/>
        <w:right w:val="none" w:sz="0" w:space="0" w:color="auto"/>
      </w:divBdr>
    </w:div>
    <w:div w:id="1742945009">
      <w:bodyDiv w:val="1"/>
      <w:marLeft w:val="0"/>
      <w:marRight w:val="0"/>
      <w:marTop w:val="0"/>
      <w:marBottom w:val="0"/>
      <w:divBdr>
        <w:top w:val="none" w:sz="0" w:space="0" w:color="auto"/>
        <w:left w:val="none" w:sz="0" w:space="0" w:color="auto"/>
        <w:bottom w:val="none" w:sz="0" w:space="0" w:color="auto"/>
        <w:right w:val="none" w:sz="0" w:space="0" w:color="auto"/>
      </w:divBdr>
    </w:div>
    <w:div w:id="1743217171">
      <w:bodyDiv w:val="1"/>
      <w:marLeft w:val="0"/>
      <w:marRight w:val="0"/>
      <w:marTop w:val="0"/>
      <w:marBottom w:val="0"/>
      <w:divBdr>
        <w:top w:val="none" w:sz="0" w:space="0" w:color="auto"/>
        <w:left w:val="none" w:sz="0" w:space="0" w:color="auto"/>
        <w:bottom w:val="none" w:sz="0" w:space="0" w:color="auto"/>
        <w:right w:val="none" w:sz="0" w:space="0" w:color="auto"/>
      </w:divBdr>
    </w:div>
    <w:div w:id="1748771418">
      <w:bodyDiv w:val="1"/>
      <w:marLeft w:val="0"/>
      <w:marRight w:val="0"/>
      <w:marTop w:val="0"/>
      <w:marBottom w:val="0"/>
      <w:divBdr>
        <w:top w:val="none" w:sz="0" w:space="0" w:color="auto"/>
        <w:left w:val="none" w:sz="0" w:space="0" w:color="auto"/>
        <w:bottom w:val="none" w:sz="0" w:space="0" w:color="auto"/>
        <w:right w:val="none" w:sz="0" w:space="0" w:color="auto"/>
      </w:divBdr>
    </w:div>
    <w:div w:id="1750271461">
      <w:bodyDiv w:val="1"/>
      <w:marLeft w:val="0"/>
      <w:marRight w:val="0"/>
      <w:marTop w:val="0"/>
      <w:marBottom w:val="0"/>
      <w:divBdr>
        <w:top w:val="none" w:sz="0" w:space="0" w:color="auto"/>
        <w:left w:val="none" w:sz="0" w:space="0" w:color="auto"/>
        <w:bottom w:val="none" w:sz="0" w:space="0" w:color="auto"/>
        <w:right w:val="none" w:sz="0" w:space="0" w:color="auto"/>
      </w:divBdr>
    </w:div>
    <w:div w:id="1753315806">
      <w:bodyDiv w:val="1"/>
      <w:marLeft w:val="0"/>
      <w:marRight w:val="0"/>
      <w:marTop w:val="0"/>
      <w:marBottom w:val="0"/>
      <w:divBdr>
        <w:top w:val="none" w:sz="0" w:space="0" w:color="auto"/>
        <w:left w:val="none" w:sz="0" w:space="0" w:color="auto"/>
        <w:bottom w:val="none" w:sz="0" w:space="0" w:color="auto"/>
        <w:right w:val="none" w:sz="0" w:space="0" w:color="auto"/>
      </w:divBdr>
    </w:div>
    <w:div w:id="1753507483">
      <w:bodyDiv w:val="1"/>
      <w:marLeft w:val="0"/>
      <w:marRight w:val="0"/>
      <w:marTop w:val="0"/>
      <w:marBottom w:val="0"/>
      <w:divBdr>
        <w:top w:val="none" w:sz="0" w:space="0" w:color="auto"/>
        <w:left w:val="none" w:sz="0" w:space="0" w:color="auto"/>
        <w:bottom w:val="none" w:sz="0" w:space="0" w:color="auto"/>
        <w:right w:val="none" w:sz="0" w:space="0" w:color="auto"/>
      </w:divBdr>
    </w:div>
    <w:div w:id="1757629143">
      <w:bodyDiv w:val="1"/>
      <w:marLeft w:val="0"/>
      <w:marRight w:val="0"/>
      <w:marTop w:val="0"/>
      <w:marBottom w:val="0"/>
      <w:divBdr>
        <w:top w:val="none" w:sz="0" w:space="0" w:color="auto"/>
        <w:left w:val="none" w:sz="0" w:space="0" w:color="auto"/>
        <w:bottom w:val="none" w:sz="0" w:space="0" w:color="auto"/>
        <w:right w:val="none" w:sz="0" w:space="0" w:color="auto"/>
      </w:divBdr>
    </w:div>
    <w:div w:id="1759522398">
      <w:bodyDiv w:val="1"/>
      <w:marLeft w:val="0"/>
      <w:marRight w:val="0"/>
      <w:marTop w:val="0"/>
      <w:marBottom w:val="0"/>
      <w:divBdr>
        <w:top w:val="none" w:sz="0" w:space="0" w:color="auto"/>
        <w:left w:val="none" w:sz="0" w:space="0" w:color="auto"/>
        <w:bottom w:val="none" w:sz="0" w:space="0" w:color="auto"/>
        <w:right w:val="none" w:sz="0" w:space="0" w:color="auto"/>
      </w:divBdr>
    </w:div>
    <w:div w:id="1763143147">
      <w:bodyDiv w:val="1"/>
      <w:marLeft w:val="0"/>
      <w:marRight w:val="0"/>
      <w:marTop w:val="0"/>
      <w:marBottom w:val="0"/>
      <w:divBdr>
        <w:top w:val="none" w:sz="0" w:space="0" w:color="auto"/>
        <w:left w:val="none" w:sz="0" w:space="0" w:color="auto"/>
        <w:bottom w:val="none" w:sz="0" w:space="0" w:color="auto"/>
        <w:right w:val="none" w:sz="0" w:space="0" w:color="auto"/>
      </w:divBdr>
    </w:div>
    <w:div w:id="1767000963">
      <w:bodyDiv w:val="1"/>
      <w:marLeft w:val="0"/>
      <w:marRight w:val="0"/>
      <w:marTop w:val="0"/>
      <w:marBottom w:val="0"/>
      <w:divBdr>
        <w:top w:val="none" w:sz="0" w:space="0" w:color="auto"/>
        <w:left w:val="none" w:sz="0" w:space="0" w:color="auto"/>
        <w:bottom w:val="none" w:sz="0" w:space="0" w:color="auto"/>
        <w:right w:val="none" w:sz="0" w:space="0" w:color="auto"/>
      </w:divBdr>
    </w:div>
    <w:div w:id="1769156358">
      <w:bodyDiv w:val="1"/>
      <w:marLeft w:val="0"/>
      <w:marRight w:val="0"/>
      <w:marTop w:val="0"/>
      <w:marBottom w:val="0"/>
      <w:divBdr>
        <w:top w:val="none" w:sz="0" w:space="0" w:color="auto"/>
        <w:left w:val="none" w:sz="0" w:space="0" w:color="auto"/>
        <w:bottom w:val="none" w:sz="0" w:space="0" w:color="auto"/>
        <w:right w:val="none" w:sz="0" w:space="0" w:color="auto"/>
      </w:divBdr>
    </w:div>
    <w:div w:id="1775049879">
      <w:bodyDiv w:val="1"/>
      <w:marLeft w:val="0"/>
      <w:marRight w:val="0"/>
      <w:marTop w:val="0"/>
      <w:marBottom w:val="0"/>
      <w:divBdr>
        <w:top w:val="none" w:sz="0" w:space="0" w:color="auto"/>
        <w:left w:val="none" w:sz="0" w:space="0" w:color="auto"/>
        <w:bottom w:val="none" w:sz="0" w:space="0" w:color="auto"/>
        <w:right w:val="none" w:sz="0" w:space="0" w:color="auto"/>
      </w:divBdr>
    </w:div>
    <w:div w:id="1778213256">
      <w:bodyDiv w:val="1"/>
      <w:marLeft w:val="0"/>
      <w:marRight w:val="0"/>
      <w:marTop w:val="0"/>
      <w:marBottom w:val="0"/>
      <w:divBdr>
        <w:top w:val="none" w:sz="0" w:space="0" w:color="auto"/>
        <w:left w:val="none" w:sz="0" w:space="0" w:color="auto"/>
        <w:bottom w:val="none" w:sz="0" w:space="0" w:color="auto"/>
        <w:right w:val="none" w:sz="0" w:space="0" w:color="auto"/>
      </w:divBdr>
    </w:div>
    <w:div w:id="1781611265">
      <w:bodyDiv w:val="1"/>
      <w:marLeft w:val="0"/>
      <w:marRight w:val="0"/>
      <w:marTop w:val="0"/>
      <w:marBottom w:val="0"/>
      <w:divBdr>
        <w:top w:val="none" w:sz="0" w:space="0" w:color="auto"/>
        <w:left w:val="none" w:sz="0" w:space="0" w:color="auto"/>
        <w:bottom w:val="none" w:sz="0" w:space="0" w:color="auto"/>
        <w:right w:val="none" w:sz="0" w:space="0" w:color="auto"/>
      </w:divBdr>
      <w:divsChild>
        <w:div w:id="430012521">
          <w:marLeft w:val="480"/>
          <w:marRight w:val="0"/>
          <w:marTop w:val="0"/>
          <w:marBottom w:val="0"/>
          <w:divBdr>
            <w:top w:val="none" w:sz="0" w:space="0" w:color="auto"/>
            <w:left w:val="none" w:sz="0" w:space="0" w:color="auto"/>
            <w:bottom w:val="none" w:sz="0" w:space="0" w:color="auto"/>
            <w:right w:val="none" w:sz="0" w:space="0" w:color="auto"/>
          </w:divBdr>
        </w:div>
        <w:div w:id="826896397">
          <w:marLeft w:val="480"/>
          <w:marRight w:val="0"/>
          <w:marTop w:val="0"/>
          <w:marBottom w:val="0"/>
          <w:divBdr>
            <w:top w:val="none" w:sz="0" w:space="0" w:color="auto"/>
            <w:left w:val="none" w:sz="0" w:space="0" w:color="auto"/>
            <w:bottom w:val="none" w:sz="0" w:space="0" w:color="auto"/>
            <w:right w:val="none" w:sz="0" w:space="0" w:color="auto"/>
          </w:divBdr>
        </w:div>
        <w:div w:id="1058167239">
          <w:marLeft w:val="480"/>
          <w:marRight w:val="0"/>
          <w:marTop w:val="0"/>
          <w:marBottom w:val="0"/>
          <w:divBdr>
            <w:top w:val="none" w:sz="0" w:space="0" w:color="auto"/>
            <w:left w:val="none" w:sz="0" w:space="0" w:color="auto"/>
            <w:bottom w:val="none" w:sz="0" w:space="0" w:color="auto"/>
            <w:right w:val="none" w:sz="0" w:space="0" w:color="auto"/>
          </w:divBdr>
        </w:div>
        <w:div w:id="228074665">
          <w:marLeft w:val="480"/>
          <w:marRight w:val="0"/>
          <w:marTop w:val="0"/>
          <w:marBottom w:val="0"/>
          <w:divBdr>
            <w:top w:val="none" w:sz="0" w:space="0" w:color="auto"/>
            <w:left w:val="none" w:sz="0" w:space="0" w:color="auto"/>
            <w:bottom w:val="none" w:sz="0" w:space="0" w:color="auto"/>
            <w:right w:val="none" w:sz="0" w:space="0" w:color="auto"/>
          </w:divBdr>
        </w:div>
        <w:div w:id="1245147892">
          <w:marLeft w:val="480"/>
          <w:marRight w:val="0"/>
          <w:marTop w:val="0"/>
          <w:marBottom w:val="0"/>
          <w:divBdr>
            <w:top w:val="none" w:sz="0" w:space="0" w:color="auto"/>
            <w:left w:val="none" w:sz="0" w:space="0" w:color="auto"/>
            <w:bottom w:val="none" w:sz="0" w:space="0" w:color="auto"/>
            <w:right w:val="none" w:sz="0" w:space="0" w:color="auto"/>
          </w:divBdr>
        </w:div>
        <w:div w:id="505828620">
          <w:marLeft w:val="480"/>
          <w:marRight w:val="0"/>
          <w:marTop w:val="0"/>
          <w:marBottom w:val="0"/>
          <w:divBdr>
            <w:top w:val="none" w:sz="0" w:space="0" w:color="auto"/>
            <w:left w:val="none" w:sz="0" w:space="0" w:color="auto"/>
            <w:bottom w:val="none" w:sz="0" w:space="0" w:color="auto"/>
            <w:right w:val="none" w:sz="0" w:space="0" w:color="auto"/>
          </w:divBdr>
        </w:div>
        <w:div w:id="1510948481">
          <w:marLeft w:val="480"/>
          <w:marRight w:val="0"/>
          <w:marTop w:val="0"/>
          <w:marBottom w:val="0"/>
          <w:divBdr>
            <w:top w:val="none" w:sz="0" w:space="0" w:color="auto"/>
            <w:left w:val="none" w:sz="0" w:space="0" w:color="auto"/>
            <w:bottom w:val="none" w:sz="0" w:space="0" w:color="auto"/>
            <w:right w:val="none" w:sz="0" w:space="0" w:color="auto"/>
          </w:divBdr>
        </w:div>
        <w:div w:id="734815879">
          <w:marLeft w:val="480"/>
          <w:marRight w:val="0"/>
          <w:marTop w:val="0"/>
          <w:marBottom w:val="0"/>
          <w:divBdr>
            <w:top w:val="none" w:sz="0" w:space="0" w:color="auto"/>
            <w:left w:val="none" w:sz="0" w:space="0" w:color="auto"/>
            <w:bottom w:val="none" w:sz="0" w:space="0" w:color="auto"/>
            <w:right w:val="none" w:sz="0" w:space="0" w:color="auto"/>
          </w:divBdr>
        </w:div>
        <w:div w:id="309750224">
          <w:marLeft w:val="480"/>
          <w:marRight w:val="0"/>
          <w:marTop w:val="0"/>
          <w:marBottom w:val="0"/>
          <w:divBdr>
            <w:top w:val="none" w:sz="0" w:space="0" w:color="auto"/>
            <w:left w:val="none" w:sz="0" w:space="0" w:color="auto"/>
            <w:bottom w:val="none" w:sz="0" w:space="0" w:color="auto"/>
            <w:right w:val="none" w:sz="0" w:space="0" w:color="auto"/>
          </w:divBdr>
        </w:div>
        <w:div w:id="328093873">
          <w:marLeft w:val="480"/>
          <w:marRight w:val="0"/>
          <w:marTop w:val="0"/>
          <w:marBottom w:val="0"/>
          <w:divBdr>
            <w:top w:val="none" w:sz="0" w:space="0" w:color="auto"/>
            <w:left w:val="none" w:sz="0" w:space="0" w:color="auto"/>
            <w:bottom w:val="none" w:sz="0" w:space="0" w:color="auto"/>
            <w:right w:val="none" w:sz="0" w:space="0" w:color="auto"/>
          </w:divBdr>
        </w:div>
        <w:div w:id="927739263">
          <w:marLeft w:val="480"/>
          <w:marRight w:val="0"/>
          <w:marTop w:val="0"/>
          <w:marBottom w:val="0"/>
          <w:divBdr>
            <w:top w:val="none" w:sz="0" w:space="0" w:color="auto"/>
            <w:left w:val="none" w:sz="0" w:space="0" w:color="auto"/>
            <w:bottom w:val="none" w:sz="0" w:space="0" w:color="auto"/>
            <w:right w:val="none" w:sz="0" w:space="0" w:color="auto"/>
          </w:divBdr>
        </w:div>
        <w:div w:id="207887617">
          <w:marLeft w:val="480"/>
          <w:marRight w:val="0"/>
          <w:marTop w:val="0"/>
          <w:marBottom w:val="0"/>
          <w:divBdr>
            <w:top w:val="none" w:sz="0" w:space="0" w:color="auto"/>
            <w:left w:val="none" w:sz="0" w:space="0" w:color="auto"/>
            <w:bottom w:val="none" w:sz="0" w:space="0" w:color="auto"/>
            <w:right w:val="none" w:sz="0" w:space="0" w:color="auto"/>
          </w:divBdr>
        </w:div>
        <w:div w:id="355350986">
          <w:marLeft w:val="480"/>
          <w:marRight w:val="0"/>
          <w:marTop w:val="0"/>
          <w:marBottom w:val="0"/>
          <w:divBdr>
            <w:top w:val="none" w:sz="0" w:space="0" w:color="auto"/>
            <w:left w:val="none" w:sz="0" w:space="0" w:color="auto"/>
            <w:bottom w:val="none" w:sz="0" w:space="0" w:color="auto"/>
            <w:right w:val="none" w:sz="0" w:space="0" w:color="auto"/>
          </w:divBdr>
        </w:div>
        <w:div w:id="105121029">
          <w:marLeft w:val="480"/>
          <w:marRight w:val="0"/>
          <w:marTop w:val="0"/>
          <w:marBottom w:val="0"/>
          <w:divBdr>
            <w:top w:val="none" w:sz="0" w:space="0" w:color="auto"/>
            <w:left w:val="none" w:sz="0" w:space="0" w:color="auto"/>
            <w:bottom w:val="none" w:sz="0" w:space="0" w:color="auto"/>
            <w:right w:val="none" w:sz="0" w:space="0" w:color="auto"/>
          </w:divBdr>
        </w:div>
        <w:div w:id="154802781">
          <w:marLeft w:val="480"/>
          <w:marRight w:val="0"/>
          <w:marTop w:val="0"/>
          <w:marBottom w:val="0"/>
          <w:divBdr>
            <w:top w:val="none" w:sz="0" w:space="0" w:color="auto"/>
            <w:left w:val="none" w:sz="0" w:space="0" w:color="auto"/>
            <w:bottom w:val="none" w:sz="0" w:space="0" w:color="auto"/>
            <w:right w:val="none" w:sz="0" w:space="0" w:color="auto"/>
          </w:divBdr>
        </w:div>
        <w:div w:id="1940527492">
          <w:marLeft w:val="480"/>
          <w:marRight w:val="0"/>
          <w:marTop w:val="0"/>
          <w:marBottom w:val="0"/>
          <w:divBdr>
            <w:top w:val="none" w:sz="0" w:space="0" w:color="auto"/>
            <w:left w:val="none" w:sz="0" w:space="0" w:color="auto"/>
            <w:bottom w:val="none" w:sz="0" w:space="0" w:color="auto"/>
            <w:right w:val="none" w:sz="0" w:space="0" w:color="auto"/>
          </w:divBdr>
        </w:div>
        <w:div w:id="711616491">
          <w:marLeft w:val="480"/>
          <w:marRight w:val="0"/>
          <w:marTop w:val="0"/>
          <w:marBottom w:val="0"/>
          <w:divBdr>
            <w:top w:val="none" w:sz="0" w:space="0" w:color="auto"/>
            <w:left w:val="none" w:sz="0" w:space="0" w:color="auto"/>
            <w:bottom w:val="none" w:sz="0" w:space="0" w:color="auto"/>
            <w:right w:val="none" w:sz="0" w:space="0" w:color="auto"/>
          </w:divBdr>
        </w:div>
        <w:div w:id="987588274">
          <w:marLeft w:val="480"/>
          <w:marRight w:val="0"/>
          <w:marTop w:val="0"/>
          <w:marBottom w:val="0"/>
          <w:divBdr>
            <w:top w:val="none" w:sz="0" w:space="0" w:color="auto"/>
            <w:left w:val="none" w:sz="0" w:space="0" w:color="auto"/>
            <w:bottom w:val="none" w:sz="0" w:space="0" w:color="auto"/>
            <w:right w:val="none" w:sz="0" w:space="0" w:color="auto"/>
          </w:divBdr>
        </w:div>
        <w:div w:id="1546065308">
          <w:marLeft w:val="480"/>
          <w:marRight w:val="0"/>
          <w:marTop w:val="0"/>
          <w:marBottom w:val="0"/>
          <w:divBdr>
            <w:top w:val="none" w:sz="0" w:space="0" w:color="auto"/>
            <w:left w:val="none" w:sz="0" w:space="0" w:color="auto"/>
            <w:bottom w:val="none" w:sz="0" w:space="0" w:color="auto"/>
            <w:right w:val="none" w:sz="0" w:space="0" w:color="auto"/>
          </w:divBdr>
        </w:div>
        <w:div w:id="991451149">
          <w:marLeft w:val="480"/>
          <w:marRight w:val="0"/>
          <w:marTop w:val="0"/>
          <w:marBottom w:val="0"/>
          <w:divBdr>
            <w:top w:val="none" w:sz="0" w:space="0" w:color="auto"/>
            <w:left w:val="none" w:sz="0" w:space="0" w:color="auto"/>
            <w:bottom w:val="none" w:sz="0" w:space="0" w:color="auto"/>
            <w:right w:val="none" w:sz="0" w:space="0" w:color="auto"/>
          </w:divBdr>
        </w:div>
        <w:div w:id="691876116">
          <w:marLeft w:val="480"/>
          <w:marRight w:val="0"/>
          <w:marTop w:val="0"/>
          <w:marBottom w:val="0"/>
          <w:divBdr>
            <w:top w:val="none" w:sz="0" w:space="0" w:color="auto"/>
            <w:left w:val="none" w:sz="0" w:space="0" w:color="auto"/>
            <w:bottom w:val="none" w:sz="0" w:space="0" w:color="auto"/>
            <w:right w:val="none" w:sz="0" w:space="0" w:color="auto"/>
          </w:divBdr>
        </w:div>
        <w:div w:id="1818187780">
          <w:marLeft w:val="480"/>
          <w:marRight w:val="0"/>
          <w:marTop w:val="0"/>
          <w:marBottom w:val="0"/>
          <w:divBdr>
            <w:top w:val="none" w:sz="0" w:space="0" w:color="auto"/>
            <w:left w:val="none" w:sz="0" w:space="0" w:color="auto"/>
            <w:bottom w:val="none" w:sz="0" w:space="0" w:color="auto"/>
            <w:right w:val="none" w:sz="0" w:space="0" w:color="auto"/>
          </w:divBdr>
        </w:div>
        <w:div w:id="644628100">
          <w:marLeft w:val="480"/>
          <w:marRight w:val="0"/>
          <w:marTop w:val="0"/>
          <w:marBottom w:val="0"/>
          <w:divBdr>
            <w:top w:val="none" w:sz="0" w:space="0" w:color="auto"/>
            <w:left w:val="none" w:sz="0" w:space="0" w:color="auto"/>
            <w:bottom w:val="none" w:sz="0" w:space="0" w:color="auto"/>
            <w:right w:val="none" w:sz="0" w:space="0" w:color="auto"/>
          </w:divBdr>
        </w:div>
        <w:div w:id="2093776850">
          <w:marLeft w:val="480"/>
          <w:marRight w:val="0"/>
          <w:marTop w:val="0"/>
          <w:marBottom w:val="0"/>
          <w:divBdr>
            <w:top w:val="none" w:sz="0" w:space="0" w:color="auto"/>
            <w:left w:val="none" w:sz="0" w:space="0" w:color="auto"/>
            <w:bottom w:val="none" w:sz="0" w:space="0" w:color="auto"/>
            <w:right w:val="none" w:sz="0" w:space="0" w:color="auto"/>
          </w:divBdr>
        </w:div>
        <w:div w:id="1123497839">
          <w:marLeft w:val="480"/>
          <w:marRight w:val="0"/>
          <w:marTop w:val="0"/>
          <w:marBottom w:val="0"/>
          <w:divBdr>
            <w:top w:val="none" w:sz="0" w:space="0" w:color="auto"/>
            <w:left w:val="none" w:sz="0" w:space="0" w:color="auto"/>
            <w:bottom w:val="none" w:sz="0" w:space="0" w:color="auto"/>
            <w:right w:val="none" w:sz="0" w:space="0" w:color="auto"/>
          </w:divBdr>
        </w:div>
        <w:div w:id="925185473">
          <w:marLeft w:val="480"/>
          <w:marRight w:val="0"/>
          <w:marTop w:val="0"/>
          <w:marBottom w:val="0"/>
          <w:divBdr>
            <w:top w:val="none" w:sz="0" w:space="0" w:color="auto"/>
            <w:left w:val="none" w:sz="0" w:space="0" w:color="auto"/>
            <w:bottom w:val="none" w:sz="0" w:space="0" w:color="auto"/>
            <w:right w:val="none" w:sz="0" w:space="0" w:color="auto"/>
          </w:divBdr>
        </w:div>
        <w:div w:id="1500190612">
          <w:marLeft w:val="480"/>
          <w:marRight w:val="0"/>
          <w:marTop w:val="0"/>
          <w:marBottom w:val="0"/>
          <w:divBdr>
            <w:top w:val="none" w:sz="0" w:space="0" w:color="auto"/>
            <w:left w:val="none" w:sz="0" w:space="0" w:color="auto"/>
            <w:bottom w:val="none" w:sz="0" w:space="0" w:color="auto"/>
            <w:right w:val="none" w:sz="0" w:space="0" w:color="auto"/>
          </w:divBdr>
        </w:div>
        <w:div w:id="183792477">
          <w:marLeft w:val="480"/>
          <w:marRight w:val="0"/>
          <w:marTop w:val="0"/>
          <w:marBottom w:val="0"/>
          <w:divBdr>
            <w:top w:val="none" w:sz="0" w:space="0" w:color="auto"/>
            <w:left w:val="none" w:sz="0" w:space="0" w:color="auto"/>
            <w:bottom w:val="none" w:sz="0" w:space="0" w:color="auto"/>
            <w:right w:val="none" w:sz="0" w:space="0" w:color="auto"/>
          </w:divBdr>
        </w:div>
        <w:div w:id="823396768">
          <w:marLeft w:val="480"/>
          <w:marRight w:val="0"/>
          <w:marTop w:val="0"/>
          <w:marBottom w:val="0"/>
          <w:divBdr>
            <w:top w:val="none" w:sz="0" w:space="0" w:color="auto"/>
            <w:left w:val="none" w:sz="0" w:space="0" w:color="auto"/>
            <w:bottom w:val="none" w:sz="0" w:space="0" w:color="auto"/>
            <w:right w:val="none" w:sz="0" w:space="0" w:color="auto"/>
          </w:divBdr>
        </w:div>
        <w:div w:id="1691443979">
          <w:marLeft w:val="480"/>
          <w:marRight w:val="0"/>
          <w:marTop w:val="0"/>
          <w:marBottom w:val="0"/>
          <w:divBdr>
            <w:top w:val="none" w:sz="0" w:space="0" w:color="auto"/>
            <w:left w:val="none" w:sz="0" w:space="0" w:color="auto"/>
            <w:bottom w:val="none" w:sz="0" w:space="0" w:color="auto"/>
            <w:right w:val="none" w:sz="0" w:space="0" w:color="auto"/>
          </w:divBdr>
        </w:div>
        <w:div w:id="723993861">
          <w:marLeft w:val="480"/>
          <w:marRight w:val="0"/>
          <w:marTop w:val="0"/>
          <w:marBottom w:val="0"/>
          <w:divBdr>
            <w:top w:val="none" w:sz="0" w:space="0" w:color="auto"/>
            <w:left w:val="none" w:sz="0" w:space="0" w:color="auto"/>
            <w:bottom w:val="none" w:sz="0" w:space="0" w:color="auto"/>
            <w:right w:val="none" w:sz="0" w:space="0" w:color="auto"/>
          </w:divBdr>
        </w:div>
        <w:div w:id="2116509761">
          <w:marLeft w:val="480"/>
          <w:marRight w:val="0"/>
          <w:marTop w:val="0"/>
          <w:marBottom w:val="0"/>
          <w:divBdr>
            <w:top w:val="none" w:sz="0" w:space="0" w:color="auto"/>
            <w:left w:val="none" w:sz="0" w:space="0" w:color="auto"/>
            <w:bottom w:val="none" w:sz="0" w:space="0" w:color="auto"/>
            <w:right w:val="none" w:sz="0" w:space="0" w:color="auto"/>
          </w:divBdr>
        </w:div>
        <w:div w:id="731345810">
          <w:marLeft w:val="480"/>
          <w:marRight w:val="0"/>
          <w:marTop w:val="0"/>
          <w:marBottom w:val="0"/>
          <w:divBdr>
            <w:top w:val="none" w:sz="0" w:space="0" w:color="auto"/>
            <w:left w:val="none" w:sz="0" w:space="0" w:color="auto"/>
            <w:bottom w:val="none" w:sz="0" w:space="0" w:color="auto"/>
            <w:right w:val="none" w:sz="0" w:space="0" w:color="auto"/>
          </w:divBdr>
        </w:div>
        <w:div w:id="596913529">
          <w:marLeft w:val="480"/>
          <w:marRight w:val="0"/>
          <w:marTop w:val="0"/>
          <w:marBottom w:val="0"/>
          <w:divBdr>
            <w:top w:val="none" w:sz="0" w:space="0" w:color="auto"/>
            <w:left w:val="none" w:sz="0" w:space="0" w:color="auto"/>
            <w:bottom w:val="none" w:sz="0" w:space="0" w:color="auto"/>
            <w:right w:val="none" w:sz="0" w:space="0" w:color="auto"/>
          </w:divBdr>
        </w:div>
        <w:div w:id="521087628">
          <w:marLeft w:val="480"/>
          <w:marRight w:val="0"/>
          <w:marTop w:val="0"/>
          <w:marBottom w:val="0"/>
          <w:divBdr>
            <w:top w:val="none" w:sz="0" w:space="0" w:color="auto"/>
            <w:left w:val="none" w:sz="0" w:space="0" w:color="auto"/>
            <w:bottom w:val="none" w:sz="0" w:space="0" w:color="auto"/>
            <w:right w:val="none" w:sz="0" w:space="0" w:color="auto"/>
          </w:divBdr>
        </w:div>
        <w:div w:id="1350259081">
          <w:marLeft w:val="480"/>
          <w:marRight w:val="0"/>
          <w:marTop w:val="0"/>
          <w:marBottom w:val="0"/>
          <w:divBdr>
            <w:top w:val="none" w:sz="0" w:space="0" w:color="auto"/>
            <w:left w:val="none" w:sz="0" w:space="0" w:color="auto"/>
            <w:bottom w:val="none" w:sz="0" w:space="0" w:color="auto"/>
            <w:right w:val="none" w:sz="0" w:space="0" w:color="auto"/>
          </w:divBdr>
        </w:div>
        <w:div w:id="2037386025">
          <w:marLeft w:val="480"/>
          <w:marRight w:val="0"/>
          <w:marTop w:val="0"/>
          <w:marBottom w:val="0"/>
          <w:divBdr>
            <w:top w:val="none" w:sz="0" w:space="0" w:color="auto"/>
            <w:left w:val="none" w:sz="0" w:space="0" w:color="auto"/>
            <w:bottom w:val="none" w:sz="0" w:space="0" w:color="auto"/>
            <w:right w:val="none" w:sz="0" w:space="0" w:color="auto"/>
          </w:divBdr>
        </w:div>
        <w:div w:id="1287079207">
          <w:marLeft w:val="480"/>
          <w:marRight w:val="0"/>
          <w:marTop w:val="0"/>
          <w:marBottom w:val="0"/>
          <w:divBdr>
            <w:top w:val="none" w:sz="0" w:space="0" w:color="auto"/>
            <w:left w:val="none" w:sz="0" w:space="0" w:color="auto"/>
            <w:bottom w:val="none" w:sz="0" w:space="0" w:color="auto"/>
            <w:right w:val="none" w:sz="0" w:space="0" w:color="auto"/>
          </w:divBdr>
        </w:div>
        <w:div w:id="672731354">
          <w:marLeft w:val="480"/>
          <w:marRight w:val="0"/>
          <w:marTop w:val="0"/>
          <w:marBottom w:val="0"/>
          <w:divBdr>
            <w:top w:val="none" w:sz="0" w:space="0" w:color="auto"/>
            <w:left w:val="none" w:sz="0" w:space="0" w:color="auto"/>
            <w:bottom w:val="none" w:sz="0" w:space="0" w:color="auto"/>
            <w:right w:val="none" w:sz="0" w:space="0" w:color="auto"/>
          </w:divBdr>
        </w:div>
      </w:divsChild>
    </w:div>
    <w:div w:id="1784642773">
      <w:bodyDiv w:val="1"/>
      <w:marLeft w:val="0"/>
      <w:marRight w:val="0"/>
      <w:marTop w:val="0"/>
      <w:marBottom w:val="0"/>
      <w:divBdr>
        <w:top w:val="none" w:sz="0" w:space="0" w:color="auto"/>
        <w:left w:val="none" w:sz="0" w:space="0" w:color="auto"/>
        <w:bottom w:val="none" w:sz="0" w:space="0" w:color="auto"/>
        <w:right w:val="none" w:sz="0" w:space="0" w:color="auto"/>
      </w:divBdr>
    </w:div>
    <w:div w:id="1786072249">
      <w:bodyDiv w:val="1"/>
      <w:marLeft w:val="0"/>
      <w:marRight w:val="0"/>
      <w:marTop w:val="0"/>
      <w:marBottom w:val="0"/>
      <w:divBdr>
        <w:top w:val="none" w:sz="0" w:space="0" w:color="auto"/>
        <w:left w:val="none" w:sz="0" w:space="0" w:color="auto"/>
        <w:bottom w:val="none" w:sz="0" w:space="0" w:color="auto"/>
        <w:right w:val="none" w:sz="0" w:space="0" w:color="auto"/>
      </w:divBdr>
      <w:divsChild>
        <w:div w:id="60831950">
          <w:marLeft w:val="480"/>
          <w:marRight w:val="0"/>
          <w:marTop w:val="0"/>
          <w:marBottom w:val="0"/>
          <w:divBdr>
            <w:top w:val="none" w:sz="0" w:space="0" w:color="auto"/>
            <w:left w:val="none" w:sz="0" w:space="0" w:color="auto"/>
            <w:bottom w:val="none" w:sz="0" w:space="0" w:color="auto"/>
            <w:right w:val="none" w:sz="0" w:space="0" w:color="auto"/>
          </w:divBdr>
        </w:div>
        <w:div w:id="1731147191">
          <w:marLeft w:val="480"/>
          <w:marRight w:val="0"/>
          <w:marTop w:val="0"/>
          <w:marBottom w:val="0"/>
          <w:divBdr>
            <w:top w:val="none" w:sz="0" w:space="0" w:color="auto"/>
            <w:left w:val="none" w:sz="0" w:space="0" w:color="auto"/>
            <w:bottom w:val="none" w:sz="0" w:space="0" w:color="auto"/>
            <w:right w:val="none" w:sz="0" w:space="0" w:color="auto"/>
          </w:divBdr>
        </w:div>
        <w:div w:id="1374041118">
          <w:marLeft w:val="480"/>
          <w:marRight w:val="0"/>
          <w:marTop w:val="0"/>
          <w:marBottom w:val="0"/>
          <w:divBdr>
            <w:top w:val="none" w:sz="0" w:space="0" w:color="auto"/>
            <w:left w:val="none" w:sz="0" w:space="0" w:color="auto"/>
            <w:bottom w:val="none" w:sz="0" w:space="0" w:color="auto"/>
            <w:right w:val="none" w:sz="0" w:space="0" w:color="auto"/>
          </w:divBdr>
        </w:div>
        <w:div w:id="665742550">
          <w:marLeft w:val="480"/>
          <w:marRight w:val="0"/>
          <w:marTop w:val="0"/>
          <w:marBottom w:val="0"/>
          <w:divBdr>
            <w:top w:val="none" w:sz="0" w:space="0" w:color="auto"/>
            <w:left w:val="none" w:sz="0" w:space="0" w:color="auto"/>
            <w:bottom w:val="none" w:sz="0" w:space="0" w:color="auto"/>
            <w:right w:val="none" w:sz="0" w:space="0" w:color="auto"/>
          </w:divBdr>
        </w:div>
        <w:div w:id="876697864">
          <w:marLeft w:val="480"/>
          <w:marRight w:val="0"/>
          <w:marTop w:val="0"/>
          <w:marBottom w:val="0"/>
          <w:divBdr>
            <w:top w:val="none" w:sz="0" w:space="0" w:color="auto"/>
            <w:left w:val="none" w:sz="0" w:space="0" w:color="auto"/>
            <w:bottom w:val="none" w:sz="0" w:space="0" w:color="auto"/>
            <w:right w:val="none" w:sz="0" w:space="0" w:color="auto"/>
          </w:divBdr>
        </w:div>
        <w:div w:id="1192647288">
          <w:marLeft w:val="480"/>
          <w:marRight w:val="0"/>
          <w:marTop w:val="0"/>
          <w:marBottom w:val="0"/>
          <w:divBdr>
            <w:top w:val="none" w:sz="0" w:space="0" w:color="auto"/>
            <w:left w:val="none" w:sz="0" w:space="0" w:color="auto"/>
            <w:bottom w:val="none" w:sz="0" w:space="0" w:color="auto"/>
            <w:right w:val="none" w:sz="0" w:space="0" w:color="auto"/>
          </w:divBdr>
        </w:div>
        <w:div w:id="1840848773">
          <w:marLeft w:val="480"/>
          <w:marRight w:val="0"/>
          <w:marTop w:val="0"/>
          <w:marBottom w:val="0"/>
          <w:divBdr>
            <w:top w:val="none" w:sz="0" w:space="0" w:color="auto"/>
            <w:left w:val="none" w:sz="0" w:space="0" w:color="auto"/>
            <w:bottom w:val="none" w:sz="0" w:space="0" w:color="auto"/>
            <w:right w:val="none" w:sz="0" w:space="0" w:color="auto"/>
          </w:divBdr>
        </w:div>
        <w:div w:id="693457720">
          <w:marLeft w:val="480"/>
          <w:marRight w:val="0"/>
          <w:marTop w:val="0"/>
          <w:marBottom w:val="0"/>
          <w:divBdr>
            <w:top w:val="none" w:sz="0" w:space="0" w:color="auto"/>
            <w:left w:val="none" w:sz="0" w:space="0" w:color="auto"/>
            <w:bottom w:val="none" w:sz="0" w:space="0" w:color="auto"/>
            <w:right w:val="none" w:sz="0" w:space="0" w:color="auto"/>
          </w:divBdr>
        </w:div>
        <w:div w:id="91436148">
          <w:marLeft w:val="480"/>
          <w:marRight w:val="0"/>
          <w:marTop w:val="0"/>
          <w:marBottom w:val="0"/>
          <w:divBdr>
            <w:top w:val="none" w:sz="0" w:space="0" w:color="auto"/>
            <w:left w:val="none" w:sz="0" w:space="0" w:color="auto"/>
            <w:bottom w:val="none" w:sz="0" w:space="0" w:color="auto"/>
            <w:right w:val="none" w:sz="0" w:space="0" w:color="auto"/>
          </w:divBdr>
        </w:div>
        <w:div w:id="1452169484">
          <w:marLeft w:val="480"/>
          <w:marRight w:val="0"/>
          <w:marTop w:val="0"/>
          <w:marBottom w:val="0"/>
          <w:divBdr>
            <w:top w:val="none" w:sz="0" w:space="0" w:color="auto"/>
            <w:left w:val="none" w:sz="0" w:space="0" w:color="auto"/>
            <w:bottom w:val="none" w:sz="0" w:space="0" w:color="auto"/>
            <w:right w:val="none" w:sz="0" w:space="0" w:color="auto"/>
          </w:divBdr>
        </w:div>
        <w:div w:id="346640036">
          <w:marLeft w:val="480"/>
          <w:marRight w:val="0"/>
          <w:marTop w:val="0"/>
          <w:marBottom w:val="0"/>
          <w:divBdr>
            <w:top w:val="none" w:sz="0" w:space="0" w:color="auto"/>
            <w:left w:val="none" w:sz="0" w:space="0" w:color="auto"/>
            <w:bottom w:val="none" w:sz="0" w:space="0" w:color="auto"/>
            <w:right w:val="none" w:sz="0" w:space="0" w:color="auto"/>
          </w:divBdr>
        </w:div>
        <w:div w:id="1173952968">
          <w:marLeft w:val="480"/>
          <w:marRight w:val="0"/>
          <w:marTop w:val="0"/>
          <w:marBottom w:val="0"/>
          <w:divBdr>
            <w:top w:val="none" w:sz="0" w:space="0" w:color="auto"/>
            <w:left w:val="none" w:sz="0" w:space="0" w:color="auto"/>
            <w:bottom w:val="none" w:sz="0" w:space="0" w:color="auto"/>
            <w:right w:val="none" w:sz="0" w:space="0" w:color="auto"/>
          </w:divBdr>
        </w:div>
        <w:div w:id="6643793">
          <w:marLeft w:val="480"/>
          <w:marRight w:val="0"/>
          <w:marTop w:val="0"/>
          <w:marBottom w:val="0"/>
          <w:divBdr>
            <w:top w:val="none" w:sz="0" w:space="0" w:color="auto"/>
            <w:left w:val="none" w:sz="0" w:space="0" w:color="auto"/>
            <w:bottom w:val="none" w:sz="0" w:space="0" w:color="auto"/>
            <w:right w:val="none" w:sz="0" w:space="0" w:color="auto"/>
          </w:divBdr>
        </w:div>
        <w:div w:id="1700617284">
          <w:marLeft w:val="480"/>
          <w:marRight w:val="0"/>
          <w:marTop w:val="0"/>
          <w:marBottom w:val="0"/>
          <w:divBdr>
            <w:top w:val="none" w:sz="0" w:space="0" w:color="auto"/>
            <w:left w:val="none" w:sz="0" w:space="0" w:color="auto"/>
            <w:bottom w:val="none" w:sz="0" w:space="0" w:color="auto"/>
            <w:right w:val="none" w:sz="0" w:space="0" w:color="auto"/>
          </w:divBdr>
        </w:div>
        <w:div w:id="29889142">
          <w:marLeft w:val="480"/>
          <w:marRight w:val="0"/>
          <w:marTop w:val="0"/>
          <w:marBottom w:val="0"/>
          <w:divBdr>
            <w:top w:val="none" w:sz="0" w:space="0" w:color="auto"/>
            <w:left w:val="none" w:sz="0" w:space="0" w:color="auto"/>
            <w:bottom w:val="none" w:sz="0" w:space="0" w:color="auto"/>
            <w:right w:val="none" w:sz="0" w:space="0" w:color="auto"/>
          </w:divBdr>
        </w:div>
        <w:div w:id="1531604445">
          <w:marLeft w:val="480"/>
          <w:marRight w:val="0"/>
          <w:marTop w:val="0"/>
          <w:marBottom w:val="0"/>
          <w:divBdr>
            <w:top w:val="none" w:sz="0" w:space="0" w:color="auto"/>
            <w:left w:val="none" w:sz="0" w:space="0" w:color="auto"/>
            <w:bottom w:val="none" w:sz="0" w:space="0" w:color="auto"/>
            <w:right w:val="none" w:sz="0" w:space="0" w:color="auto"/>
          </w:divBdr>
        </w:div>
        <w:div w:id="1742412234">
          <w:marLeft w:val="480"/>
          <w:marRight w:val="0"/>
          <w:marTop w:val="0"/>
          <w:marBottom w:val="0"/>
          <w:divBdr>
            <w:top w:val="none" w:sz="0" w:space="0" w:color="auto"/>
            <w:left w:val="none" w:sz="0" w:space="0" w:color="auto"/>
            <w:bottom w:val="none" w:sz="0" w:space="0" w:color="auto"/>
            <w:right w:val="none" w:sz="0" w:space="0" w:color="auto"/>
          </w:divBdr>
        </w:div>
        <w:div w:id="1034843402">
          <w:marLeft w:val="480"/>
          <w:marRight w:val="0"/>
          <w:marTop w:val="0"/>
          <w:marBottom w:val="0"/>
          <w:divBdr>
            <w:top w:val="none" w:sz="0" w:space="0" w:color="auto"/>
            <w:left w:val="none" w:sz="0" w:space="0" w:color="auto"/>
            <w:bottom w:val="none" w:sz="0" w:space="0" w:color="auto"/>
            <w:right w:val="none" w:sz="0" w:space="0" w:color="auto"/>
          </w:divBdr>
        </w:div>
        <w:div w:id="123274826">
          <w:marLeft w:val="480"/>
          <w:marRight w:val="0"/>
          <w:marTop w:val="0"/>
          <w:marBottom w:val="0"/>
          <w:divBdr>
            <w:top w:val="none" w:sz="0" w:space="0" w:color="auto"/>
            <w:left w:val="none" w:sz="0" w:space="0" w:color="auto"/>
            <w:bottom w:val="none" w:sz="0" w:space="0" w:color="auto"/>
            <w:right w:val="none" w:sz="0" w:space="0" w:color="auto"/>
          </w:divBdr>
        </w:div>
        <w:div w:id="1031301445">
          <w:marLeft w:val="480"/>
          <w:marRight w:val="0"/>
          <w:marTop w:val="0"/>
          <w:marBottom w:val="0"/>
          <w:divBdr>
            <w:top w:val="none" w:sz="0" w:space="0" w:color="auto"/>
            <w:left w:val="none" w:sz="0" w:space="0" w:color="auto"/>
            <w:bottom w:val="none" w:sz="0" w:space="0" w:color="auto"/>
            <w:right w:val="none" w:sz="0" w:space="0" w:color="auto"/>
          </w:divBdr>
        </w:div>
        <w:div w:id="1530607415">
          <w:marLeft w:val="480"/>
          <w:marRight w:val="0"/>
          <w:marTop w:val="0"/>
          <w:marBottom w:val="0"/>
          <w:divBdr>
            <w:top w:val="none" w:sz="0" w:space="0" w:color="auto"/>
            <w:left w:val="none" w:sz="0" w:space="0" w:color="auto"/>
            <w:bottom w:val="none" w:sz="0" w:space="0" w:color="auto"/>
            <w:right w:val="none" w:sz="0" w:space="0" w:color="auto"/>
          </w:divBdr>
        </w:div>
        <w:div w:id="2055882754">
          <w:marLeft w:val="480"/>
          <w:marRight w:val="0"/>
          <w:marTop w:val="0"/>
          <w:marBottom w:val="0"/>
          <w:divBdr>
            <w:top w:val="none" w:sz="0" w:space="0" w:color="auto"/>
            <w:left w:val="none" w:sz="0" w:space="0" w:color="auto"/>
            <w:bottom w:val="none" w:sz="0" w:space="0" w:color="auto"/>
            <w:right w:val="none" w:sz="0" w:space="0" w:color="auto"/>
          </w:divBdr>
        </w:div>
        <w:div w:id="1310088710">
          <w:marLeft w:val="480"/>
          <w:marRight w:val="0"/>
          <w:marTop w:val="0"/>
          <w:marBottom w:val="0"/>
          <w:divBdr>
            <w:top w:val="none" w:sz="0" w:space="0" w:color="auto"/>
            <w:left w:val="none" w:sz="0" w:space="0" w:color="auto"/>
            <w:bottom w:val="none" w:sz="0" w:space="0" w:color="auto"/>
            <w:right w:val="none" w:sz="0" w:space="0" w:color="auto"/>
          </w:divBdr>
        </w:div>
        <w:div w:id="1037971060">
          <w:marLeft w:val="480"/>
          <w:marRight w:val="0"/>
          <w:marTop w:val="0"/>
          <w:marBottom w:val="0"/>
          <w:divBdr>
            <w:top w:val="none" w:sz="0" w:space="0" w:color="auto"/>
            <w:left w:val="none" w:sz="0" w:space="0" w:color="auto"/>
            <w:bottom w:val="none" w:sz="0" w:space="0" w:color="auto"/>
            <w:right w:val="none" w:sz="0" w:space="0" w:color="auto"/>
          </w:divBdr>
        </w:div>
        <w:div w:id="2130198496">
          <w:marLeft w:val="480"/>
          <w:marRight w:val="0"/>
          <w:marTop w:val="0"/>
          <w:marBottom w:val="0"/>
          <w:divBdr>
            <w:top w:val="none" w:sz="0" w:space="0" w:color="auto"/>
            <w:left w:val="none" w:sz="0" w:space="0" w:color="auto"/>
            <w:bottom w:val="none" w:sz="0" w:space="0" w:color="auto"/>
            <w:right w:val="none" w:sz="0" w:space="0" w:color="auto"/>
          </w:divBdr>
        </w:div>
        <w:div w:id="85267347">
          <w:marLeft w:val="480"/>
          <w:marRight w:val="0"/>
          <w:marTop w:val="0"/>
          <w:marBottom w:val="0"/>
          <w:divBdr>
            <w:top w:val="none" w:sz="0" w:space="0" w:color="auto"/>
            <w:left w:val="none" w:sz="0" w:space="0" w:color="auto"/>
            <w:bottom w:val="none" w:sz="0" w:space="0" w:color="auto"/>
            <w:right w:val="none" w:sz="0" w:space="0" w:color="auto"/>
          </w:divBdr>
        </w:div>
        <w:div w:id="1888033023">
          <w:marLeft w:val="480"/>
          <w:marRight w:val="0"/>
          <w:marTop w:val="0"/>
          <w:marBottom w:val="0"/>
          <w:divBdr>
            <w:top w:val="none" w:sz="0" w:space="0" w:color="auto"/>
            <w:left w:val="none" w:sz="0" w:space="0" w:color="auto"/>
            <w:bottom w:val="none" w:sz="0" w:space="0" w:color="auto"/>
            <w:right w:val="none" w:sz="0" w:space="0" w:color="auto"/>
          </w:divBdr>
        </w:div>
        <w:div w:id="1526403553">
          <w:marLeft w:val="480"/>
          <w:marRight w:val="0"/>
          <w:marTop w:val="0"/>
          <w:marBottom w:val="0"/>
          <w:divBdr>
            <w:top w:val="none" w:sz="0" w:space="0" w:color="auto"/>
            <w:left w:val="none" w:sz="0" w:space="0" w:color="auto"/>
            <w:bottom w:val="none" w:sz="0" w:space="0" w:color="auto"/>
            <w:right w:val="none" w:sz="0" w:space="0" w:color="auto"/>
          </w:divBdr>
        </w:div>
        <w:div w:id="1627544587">
          <w:marLeft w:val="480"/>
          <w:marRight w:val="0"/>
          <w:marTop w:val="0"/>
          <w:marBottom w:val="0"/>
          <w:divBdr>
            <w:top w:val="none" w:sz="0" w:space="0" w:color="auto"/>
            <w:left w:val="none" w:sz="0" w:space="0" w:color="auto"/>
            <w:bottom w:val="none" w:sz="0" w:space="0" w:color="auto"/>
            <w:right w:val="none" w:sz="0" w:space="0" w:color="auto"/>
          </w:divBdr>
        </w:div>
        <w:div w:id="369572486">
          <w:marLeft w:val="480"/>
          <w:marRight w:val="0"/>
          <w:marTop w:val="0"/>
          <w:marBottom w:val="0"/>
          <w:divBdr>
            <w:top w:val="none" w:sz="0" w:space="0" w:color="auto"/>
            <w:left w:val="none" w:sz="0" w:space="0" w:color="auto"/>
            <w:bottom w:val="none" w:sz="0" w:space="0" w:color="auto"/>
            <w:right w:val="none" w:sz="0" w:space="0" w:color="auto"/>
          </w:divBdr>
        </w:div>
        <w:div w:id="1429152197">
          <w:marLeft w:val="480"/>
          <w:marRight w:val="0"/>
          <w:marTop w:val="0"/>
          <w:marBottom w:val="0"/>
          <w:divBdr>
            <w:top w:val="none" w:sz="0" w:space="0" w:color="auto"/>
            <w:left w:val="none" w:sz="0" w:space="0" w:color="auto"/>
            <w:bottom w:val="none" w:sz="0" w:space="0" w:color="auto"/>
            <w:right w:val="none" w:sz="0" w:space="0" w:color="auto"/>
          </w:divBdr>
        </w:div>
        <w:div w:id="1060981206">
          <w:marLeft w:val="480"/>
          <w:marRight w:val="0"/>
          <w:marTop w:val="0"/>
          <w:marBottom w:val="0"/>
          <w:divBdr>
            <w:top w:val="none" w:sz="0" w:space="0" w:color="auto"/>
            <w:left w:val="none" w:sz="0" w:space="0" w:color="auto"/>
            <w:bottom w:val="none" w:sz="0" w:space="0" w:color="auto"/>
            <w:right w:val="none" w:sz="0" w:space="0" w:color="auto"/>
          </w:divBdr>
        </w:div>
        <w:div w:id="530459135">
          <w:marLeft w:val="480"/>
          <w:marRight w:val="0"/>
          <w:marTop w:val="0"/>
          <w:marBottom w:val="0"/>
          <w:divBdr>
            <w:top w:val="none" w:sz="0" w:space="0" w:color="auto"/>
            <w:left w:val="none" w:sz="0" w:space="0" w:color="auto"/>
            <w:bottom w:val="none" w:sz="0" w:space="0" w:color="auto"/>
            <w:right w:val="none" w:sz="0" w:space="0" w:color="auto"/>
          </w:divBdr>
        </w:div>
        <w:div w:id="1627736222">
          <w:marLeft w:val="480"/>
          <w:marRight w:val="0"/>
          <w:marTop w:val="0"/>
          <w:marBottom w:val="0"/>
          <w:divBdr>
            <w:top w:val="none" w:sz="0" w:space="0" w:color="auto"/>
            <w:left w:val="none" w:sz="0" w:space="0" w:color="auto"/>
            <w:bottom w:val="none" w:sz="0" w:space="0" w:color="auto"/>
            <w:right w:val="none" w:sz="0" w:space="0" w:color="auto"/>
          </w:divBdr>
        </w:div>
        <w:div w:id="2086758939">
          <w:marLeft w:val="480"/>
          <w:marRight w:val="0"/>
          <w:marTop w:val="0"/>
          <w:marBottom w:val="0"/>
          <w:divBdr>
            <w:top w:val="none" w:sz="0" w:space="0" w:color="auto"/>
            <w:left w:val="none" w:sz="0" w:space="0" w:color="auto"/>
            <w:bottom w:val="none" w:sz="0" w:space="0" w:color="auto"/>
            <w:right w:val="none" w:sz="0" w:space="0" w:color="auto"/>
          </w:divBdr>
        </w:div>
        <w:div w:id="441190402">
          <w:marLeft w:val="480"/>
          <w:marRight w:val="0"/>
          <w:marTop w:val="0"/>
          <w:marBottom w:val="0"/>
          <w:divBdr>
            <w:top w:val="none" w:sz="0" w:space="0" w:color="auto"/>
            <w:left w:val="none" w:sz="0" w:space="0" w:color="auto"/>
            <w:bottom w:val="none" w:sz="0" w:space="0" w:color="auto"/>
            <w:right w:val="none" w:sz="0" w:space="0" w:color="auto"/>
          </w:divBdr>
        </w:div>
        <w:div w:id="1124277318">
          <w:marLeft w:val="480"/>
          <w:marRight w:val="0"/>
          <w:marTop w:val="0"/>
          <w:marBottom w:val="0"/>
          <w:divBdr>
            <w:top w:val="none" w:sz="0" w:space="0" w:color="auto"/>
            <w:left w:val="none" w:sz="0" w:space="0" w:color="auto"/>
            <w:bottom w:val="none" w:sz="0" w:space="0" w:color="auto"/>
            <w:right w:val="none" w:sz="0" w:space="0" w:color="auto"/>
          </w:divBdr>
        </w:div>
        <w:div w:id="1380204356">
          <w:marLeft w:val="480"/>
          <w:marRight w:val="0"/>
          <w:marTop w:val="0"/>
          <w:marBottom w:val="0"/>
          <w:divBdr>
            <w:top w:val="none" w:sz="0" w:space="0" w:color="auto"/>
            <w:left w:val="none" w:sz="0" w:space="0" w:color="auto"/>
            <w:bottom w:val="none" w:sz="0" w:space="0" w:color="auto"/>
            <w:right w:val="none" w:sz="0" w:space="0" w:color="auto"/>
          </w:divBdr>
        </w:div>
      </w:divsChild>
    </w:div>
    <w:div w:id="1790661958">
      <w:bodyDiv w:val="1"/>
      <w:marLeft w:val="0"/>
      <w:marRight w:val="0"/>
      <w:marTop w:val="0"/>
      <w:marBottom w:val="0"/>
      <w:divBdr>
        <w:top w:val="none" w:sz="0" w:space="0" w:color="auto"/>
        <w:left w:val="none" w:sz="0" w:space="0" w:color="auto"/>
        <w:bottom w:val="none" w:sz="0" w:space="0" w:color="auto"/>
        <w:right w:val="none" w:sz="0" w:space="0" w:color="auto"/>
      </w:divBdr>
      <w:divsChild>
        <w:div w:id="917061711">
          <w:marLeft w:val="480"/>
          <w:marRight w:val="0"/>
          <w:marTop w:val="0"/>
          <w:marBottom w:val="0"/>
          <w:divBdr>
            <w:top w:val="none" w:sz="0" w:space="0" w:color="auto"/>
            <w:left w:val="none" w:sz="0" w:space="0" w:color="auto"/>
            <w:bottom w:val="none" w:sz="0" w:space="0" w:color="auto"/>
            <w:right w:val="none" w:sz="0" w:space="0" w:color="auto"/>
          </w:divBdr>
        </w:div>
        <w:div w:id="383409733">
          <w:marLeft w:val="480"/>
          <w:marRight w:val="0"/>
          <w:marTop w:val="0"/>
          <w:marBottom w:val="0"/>
          <w:divBdr>
            <w:top w:val="none" w:sz="0" w:space="0" w:color="auto"/>
            <w:left w:val="none" w:sz="0" w:space="0" w:color="auto"/>
            <w:bottom w:val="none" w:sz="0" w:space="0" w:color="auto"/>
            <w:right w:val="none" w:sz="0" w:space="0" w:color="auto"/>
          </w:divBdr>
        </w:div>
        <w:div w:id="1680039340">
          <w:marLeft w:val="480"/>
          <w:marRight w:val="0"/>
          <w:marTop w:val="0"/>
          <w:marBottom w:val="0"/>
          <w:divBdr>
            <w:top w:val="none" w:sz="0" w:space="0" w:color="auto"/>
            <w:left w:val="none" w:sz="0" w:space="0" w:color="auto"/>
            <w:bottom w:val="none" w:sz="0" w:space="0" w:color="auto"/>
            <w:right w:val="none" w:sz="0" w:space="0" w:color="auto"/>
          </w:divBdr>
        </w:div>
        <w:div w:id="2033916411">
          <w:marLeft w:val="480"/>
          <w:marRight w:val="0"/>
          <w:marTop w:val="0"/>
          <w:marBottom w:val="0"/>
          <w:divBdr>
            <w:top w:val="none" w:sz="0" w:space="0" w:color="auto"/>
            <w:left w:val="none" w:sz="0" w:space="0" w:color="auto"/>
            <w:bottom w:val="none" w:sz="0" w:space="0" w:color="auto"/>
            <w:right w:val="none" w:sz="0" w:space="0" w:color="auto"/>
          </w:divBdr>
        </w:div>
        <w:div w:id="1843274156">
          <w:marLeft w:val="480"/>
          <w:marRight w:val="0"/>
          <w:marTop w:val="0"/>
          <w:marBottom w:val="0"/>
          <w:divBdr>
            <w:top w:val="none" w:sz="0" w:space="0" w:color="auto"/>
            <w:left w:val="none" w:sz="0" w:space="0" w:color="auto"/>
            <w:bottom w:val="none" w:sz="0" w:space="0" w:color="auto"/>
            <w:right w:val="none" w:sz="0" w:space="0" w:color="auto"/>
          </w:divBdr>
        </w:div>
        <w:div w:id="547110153">
          <w:marLeft w:val="480"/>
          <w:marRight w:val="0"/>
          <w:marTop w:val="0"/>
          <w:marBottom w:val="0"/>
          <w:divBdr>
            <w:top w:val="none" w:sz="0" w:space="0" w:color="auto"/>
            <w:left w:val="none" w:sz="0" w:space="0" w:color="auto"/>
            <w:bottom w:val="none" w:sz="0" w:space="0" w:color="auto"/>
            <w:right w:val="none" w:sz="0" w:space="0" w:color="auto"/>
          </w:divBdr>
        </w:div>
        <w:div w:id="2132164811">
          <w:marLeft w:val="480"/>
          <w:marRight w:val="0"/>
          <w:marTop w:val="0"/>
          <w:marBottom w:val="0"/>
          <w:divBdr>
            <w:top w:val="none" w:sz="0" w:space="0" w:color="auto"/>
            <w:left w:val="none" w:sz="0" w:space="0" w:color="auto"/>
            <w:bottom w:val="none" w:sz="0" w:space="0" w:color="auto"/>
            <w:right w:val="none" w:sz="0" w:space="0" w:color="auto"/>
          </w:divBdr>
        </w:div>
        <w:div w:id="1814327530">
          <w:marLeft w:val="480"/>
          <w:marRight w:val="0"/>
          <w:marTop w:val="0"/>
          <w:marBottom w:val="0"/>
          <w:divBdr>
            <w:top w:val="none" w:sz="0" w:space="0" w:color="auto"/>
            <w:left w:val="none" w:sz="0" w:space="0" w:color="auto"/>
            <w:bottom w:val="none" w:sz="0" w:space="0" w:color="auto"/>
            <w:right w:val="none" w:sz="0" w:space="0" w:color="auto"/>
          </w:divBdr>
        </w:div>
        <w:div w:id="1602837082">
          <w:marLeft w:val="480"/>
          <w:marRight w:val="0"/>
          <w:marTop w:val="0"/>
          <w:marBottom w:val="0"/>
          <w:divBdr>
            <w:top w:val="none" w:sz="0" w:space="0" w:color="auto"/>
            <w:left w:val="none" w:sz="0" w:space="0" w:color="auto"/>
            <w:bottom w:val="none" w:sz="0" w:space="0" w:color="auto"/>
            <w:right w:val="none" w:sz="0" w:space="0" w:color="auto"/>
          </w:divBdr>
        </w:div>
        <w:div w:id="881865032">
          <w:marLeft w:val="480"/>
          <w:marRight w:val="0"/>
          <w:marTop w:val="0"/>
          <w:marBottom w:val="0"/>
          <w:divBdr>
            <w:top w:val="none" w:sz="0" w:space="0" w:color="auto"/>
            <w:left w:val="none" w:sz="0" w:space="0" w:color="auto"/>
            <w:bottom w:val="none" w:sz="0" w:space="0" w:color="auto"/>
            <w:right w:val="none" w:sz="0" w:space="0" w:color="auto"/>
          </w:divBdr>
        </w:div>
        <w:div w:id="461995973">
          <w:marLeft w:val="480"/>
          <w:marRight w:val="0"/>
          <w:marTop w:val="0"/>
          <w:marBottom w:val="0"/>
          <w:divBdr>
            <w:top w:val="none" w:sz="0" w:space="0" w:color="auto"/>
            <w:left w:val="none" w:sz="0" w:space="0" w:color="auto"/>
            <w:bottom w:val="none" w:sz="0" w:space="0" w:color="auto"/>
            <w:right w:val="none" w:sz="0" w:space="0" w:color="auto"/>
          </w:divBdr>
        </w:div>
        <w:div w:id="1730304777">
          <w:marLeft w:val="480"/>
          <w:marRight w:val="0"/>
          <w:marTop w:val="0"/>
          <w:marBottom w:val="0"/>
          <w:divBdr>
            <w:top w:val="none" w:sz="0" w:space="0" w:color="auto"/>
            <w:left w:val="none" w:sz="0" w:space="0" w:color="auto"/>
            <w:bottom w:val="none" w:sz="0" w:space="0" w:color="auto"/>
            <w:right w:val="none" w:sz="0" w:space="0" w:color="auto"/>
          </w:divBdr>
        </w:div>
        <w:div w:id="1393700603">
          <w:marLeft w:val="480"/>
          <w:marRight w:val="0"/>
          <w:marTop w:val="0"/>
          <w:marBottom w:val="0"/>
          <w:divBdr>
            <w:top w:val="none" w:sz="0" w:space="0" w:color="auto"/>
            <w:left w:val="none" w:sz="0" w:space="0" w:color="auto"/>
            <w:bottom w:val="none" w:sz="0" w:space="0" w:color="auto"/>
            <w:right w:val="none" w:sz="0" w:space="0" w:color="auto"/>
          </w:divBdr>
        </w:div>
        <w:div w:id="811945113">
          <w:marLeft w:val="480"/>
          <w:marRight w:val="0"/>
          <w:marTop w:val="0"/>
          <w:marBottom w:val="0"/>
          <w:divBdr>
            <w:top w:val="none" w:sz="0" w:space="0" w:color="auto"/>
            <w:left w:val="none" w:sz="0" w:space="0" w:color="auto"/>
            <w:bottom w:val="none" w:sz="0" w:space="0" w:color="auto"/>
            <w:right w:val="none" w:sz="0" w:space="0" w:color="auto"/>
          </w:divBdr>
        </w:div>
        <w:div w:id="1033455408">
          <w:marLeft w:val="480"/>
          <w:marRight w:val="0"/>
          <w:marTop w:val="0"/>
          <w:marBottom w:val="0"/>
          <w:divBdr>
            <w:top w:val="none" w:sz="0" w:space="0" w:color="auto"/>
            <w:left w:val="none" w:sz="0" w:space="0" w:color="auto"/>
            <w:bottom w:val="none" w:sz="0" w:space="0" w:color="auto"/>
            <w:right w:val="none" w:sz="0" w:space="0" w:color="auto"/>
          </w:divBdr>
        </w:div>
        <w:div w:id="189730280">
          <w:marLeft w:val="480"/>
          <w:marRight w:val="0"/>
          <w:marTop w:val="0"/>
          <w:marBottom w:val="0"/>
          <w:divBdr>
            <w:top w:val="none" w:sz="0" w:space="0" w:color="auto"/>
            <w:left w:val="none" w:sz="0" w:space="0" w:color="auto"/>
            <w:bottom w:val="none" w:sz="0" w:space="0" w:color="auto"/>
            <w:right w:val="none" w:sz="0" w:space="0" w:color="auto"/>
          </w:divBdr>
        </w:div>
        <w:div w:id="2103720010">
          <w:marLeft w:val="480"/>
          <w:marRight w:val="0"/>
          <w:marTop w:val="0"/>
          <w:marBottom w:val="0"/>
          <w:divBdr>
            <w:top w:val="none" w:sz="0" w:space="0" w:color="auto"/>
            <w:left w:val="none" w:sz="0" w:space="0" w:color="auto"/>
            <w:bottom w:val="none" w:sz="0" w:space="0" w:color="auto"/>
            <w:right w:val="none" w:sz="0" w:space="0" w:color="auto"/>
          </w:divBdr>
        </w:div>
        <w:div w:id="1575164013">
          <w:marLeft w:val="480"/>
          <w:marRight w:val="0"/>
          <w:marTop w:val="0"/>
          <w:marBottom w:val="0"/>
          <w:divBdr>
            <w:top w:val="none" w:sz="0" w:space="0" w:color="auto"/>
            <w:left w:val="none" w:sz="0" w:space="0" w:color="auto"/>
            <w:bottom w:val="none" w:sz="0" w:space="0" w:color="auto"/>
            <w:right w:val="none" w:sz="0" w:space="0" w:color="auto"/>
          </w:divBdr>
        </w:div>
        <w:div w:id="551616954">
          <w:marLeft w:val="480"/>
          <w:marRight w:val="0"/>
          <w:marTop w:val="0"/>
          <w:marBottom w:val="0"/>
          <w:divBdr>
            <w:top w:val="none" w:sz="0" w:space="0" w:color="auto"/>
            <w:left w:val="none" w:sz="0" w:space="0" w:color="auto"/>
            <w:bottom w:val="none" w:sz="0" w:space="0" w:color="auto"/>
            <w:right w:val="none" w:sz="0" w:space="0" w:color="auto"/>
          </w:divBdr>
        </w:div>
        <w:div w:id="390353370">
          <w:marLeft w:val="480"/>
          <w:marRight w:val="0"/>
          <w:marTop w:val="0"/>
          <w:marBottom w:val="0"/>
          <w:divBdr>
            <w:top w:val="none" w:sz="0" w:space="0" w:color="auto"/>
            <w:left w:val="none" w:sz="0" w:space="0" w:color="auto"/>
            <w:bottom w:val="none" w:sz="0" w:space="0" w:color="auto"/>
            <w:right w:val="none" w:sz="0" w:space="0" w:color="auto"/>
          </w:divBdr>
        </w:div>
        <w:div w:id="2124499602">
          <w:marLeft w:val="480"/>
          <w:marRight w:val="0"/>
          <w:marTop w:val="0"/>
          <w:marBottom w:val="0"/>
          <w:divBdr>
            <w:top w:val="none" w:sz="0" w:space="0" w:color="auto"/>
            <w:left w:val="none" w:sz="0" w:space="0" w:color="auto"/>
            <w:bottom w:val="none" w:sz="0" w:space="0" w:color="auto"/>
            <w:right w:val="none" w:sz="0" w:space="0" w:color="auto"/>
          </w:divBdr>
        </w:div>
        <w:div w:id="1746221212">
          <w:marLeft w:val="480"/>
          <w:marRight w:val="0"/>
          <w:marTop w:val="0"/>
          <w:marBottom w:val="0"/>
          <w:divBdr>
            <w:top w:val="none" w:sz="0" w:space="0" w:color="auto"/>
            <w:left w:val="none" w:sz="0" w:space="0" w:color="auto"/>
            <w:bottom w:val="none" w:sz="0" w:space="0" w:color="auto"/>
            <w:right w:val="none" w:sz="0" w:space="0" w:color="auto"/>
          </w:divBdr>
        </w:div>
        <w:div w:id="1025247807">
          <w:marLeft w:val="480"/>
          <w:marRight w:val="0"/>
          <w:marTop w:val="0"/>
          <w:marBottom w:val="0"/>
          <w:divBdr>
            <w:top w:val="none" w:sz="0" w:space="0" w:color="auto"/>
            <w:left w:val="none" w:sz="0" w:space="0" w:color="auto"/>
            <w:bottom w:val="none" w:sz="0" w:space="0" w:color="auto"/>
            <w:right w:val="none" w:sz="0" w:space="0" w:color="auto"/>
          </w:divBdr>
        </w:div>
        <w:div w:id="1180854446">
          <w:marLeft w:val="480"/>
          <w:marRight w:val="0"/>
          <w:marTop w:val="0"/>
          <w:marBottom w:val="0"/>
          <w:divBdr>
            <w:top w:val="none" w:sz="0" w:space="0" w:color="auto"/>
            <w:left w:val="none" w:sz="0" w:space="0" w:color="auto"/>
            <w:bottom w:val="none" w:sz="0" w:space="0" w:color="auto"/>
            <w:right w:val="none" w:sz="0" w:space="0" w:color="auto"/>
          </w:divBdr>
        </w:div>
        <w:div w:id="763694629">
          <w:marLeft w:val="480"/>
          <w:marRight w:val="0"/>
          <w:marTop w:val="0"/>
          <w:marBottom w:val="0"/>
          <w:divBdr>
            <w:top w:val="none" w:sz="0" w:space="0" w:color="auto"/>
            <w:left w:val="none" w:sz="0" w:space="0" w:color="auto"/>
            <w:bottom w:val="none" w:sz="0" w:space="0" w:color="auto"/>
            <w:right w:val="none" w:sz="0" w:space="0" w:color="auto"/>
          </w:divBdr>
        </w:div>
        <w:div w:id="1683361109">
          <w:marLeft w:val="480"/>
          <w:marRight w:val="0"/>
          <w:marTop w:val="0"/>
          <w:marBottom w:val="0"/>
          <w:divBdr>
            <w:top w:val="none" w:sz="0" w:space="0" w:color="auto"/>
            <w:left w:val="none" w:sz="0" w:space="0" w:color="auto"/>
            <w:bottom w:val="none" w:sz="0" w:space="0" w:color="auto"/>
            <w:right w:val="none" w:sz="0" w:space="0" w:color="auto"/>
          </w:divBdr>
        </w:div>
        <w:div w:id="111362681">
          <w:marLeft w:val="480"/>
          <w:marRight w:val="0"/>
          <w:marTop w:val="0"/>
          <w:marBottom w:val="0"/>
          <w:divBdr>
            <w:top w:val="none" w:sz="0" w:space="0" w:color="auto"/>
            <w:left w:val="none" w:sz="0" w:space="0" w:color="auto"/>
            <w:bottom w:val="none" w:sz="0" w:space="0" w:color="auto"/>
            <w:right w:val="none" w:sz="0" w:space="0" w:color="auto"/>
          </w:divBdr>
        </w:div>
        <w:div w:id="2136019884">
          <w:marLeft w:val="480"/>
          <w:marRight w:val="0"/>
          <w:marTop w:val="0"/>
          <w:marBottom w:val="0"/>
          <w:divBdr>
            <w:top w:val="none" w:sz="0" w:space="0" w:color="auto"/>
            <w:left w:val="none" w:sz="0" w:space="0" w:color="auto"/>
            <w:bottom w:val="none" w:sz="0" w:space="0" w:color="auto"/>
            <w:right w:val="none" w:sz="0" w:space="0" w:color="auto"/>
          </w:divBdr>
        </w:div>
        <w:div w:id="1496191495">
          <w:marLeft w:val="480"/>
          <w:marRight w:val="0"/>
          <w:marTop w:val="0"/>
          <w:marBottom w:val="0"/>
          <w:divBdr>
            <w:top w:val="none" w:sz="0" w:space="0" w:color="auto"/>
            <w:left w:val="none" w:sz="0" w:space="0" w:color="auto"/>
            <w:bottom w:val="none" w:sz="0" w:space="0" w:color="auto"/>
            <w:right w:val="none" w:sz="0" w:space="0" w:color="auto"/>
          </w:divBdr>
        </w:div>
        <w:div w:id="1345938725">
          <w:marLeft w:val="480"/>
          <w:marRight w:val="0"/>
          <w:marTop w:val="0"/>
          <w:marBottom w:val="0"/>
          <w:divBdr>
            <w:top w:val="none" w:sz="0" w:space="0" w:color="auto"/>
            <w:left w:val="none" w:sz="0" w:space="0" w:color="auto"/>
            <w:bottom w:val="none" w:sz="0" w:space="0" w:color="auto"/>
            <w:right w:val="none" w:sz="0" w:space="0" w:color="auto"/>
          </w:divBdr>
        </w:div>
        <w:div w:id="785195452">
          <w:marLeft w:val="480"/>
          <w:marRight w:val="0"/>
          <w:marTop w:val="0"/>
          <w:marBottom w:val="0"/>
          <w:divBdr>
            <w:top w:val="none" w:sz="0" w:space="0" w:color="auto"/>
            <w:left w:val="none" w:sz="0" w:space="0" w:color="auto"/>
            <w:bottom w:val="none" w:sz="0" w:space="0" w:color="auto"/>
            <w:right w:val="none" w:sz="0" w:space="0" w:color="auto"/>
          </w:divBdr>
        </w:div>
        <w:div w:id="1593318710">
          <w:marLeft w:val="480"/>
          <w:marRight w:val="0"/>
          <w:marTop w:val="0"/>
          <w:marBottom w:val="0"/>
          <w:divBdr>
            <w:top w:val="none" w:sz="0" w:space="0" w:color="auto"/>
            <w:left w:val="none" w:sz="0" w:space="0" w:color="auto"/>
            <w:bottom w:val="none" w:sz="0" w:space="0" w:color="auto"/>
            <w:right w:val="none" w:sz="0" w:space="0" w:color="auto"/>
          </w:divBdr>
        </w:div>
        <w:div w:id="1409811727">
          <w:marLeft w:val="480"/>
          <w:marRight w:val="0"/>
          <w:marTop w:val="0"/>
          <w:marBottom w:val="0"/>
          <w:divBdr>
            <w:top w:val="none" w:sz="0" w:space="0" w:color="auto"/>
            <w:left w:val="none" w:sz="0" w:space="0" w:color="auto"/>
            <w:bottom w:val="none" w:sz="0" w:space="0" w:color="auto"/>
            <w:right w:val="none" w:sz="0" w:space="0" w:color="auto"/>
          </w:divBdr>
        </w:div>
        <w:div w:id="1528062061">
          <w:marLeft w:val="480"/>
          <w:marRight w:val="0"/>
          <w:marTop w:val="0"/>
          <w:marBottom w:val="0"/>
          <w:divBdr>
            <w:top w:val="none" w:sz="0" w:space="0" w:color="auto"/>
            <w:left w:val="none" w:sz="0" w:space="0" w:color="auto"/>
            <w:bottom w:val="none" w:sz="0" w:space="0" w:color="auto"/>
            <w:right w:val="none" w:sz="0" w:space="0" w:color="auto"/>
          </w:divBdr>
        </w:div>
        <w:div w:id="1618609726">
          <w:marLeft w:val="480"/>
          <w:marRight w:val="0"/>
          <w:marTop w:val="0"/>
          <w:marBottom w:val="0"/>
          <w:divBdr>
            <w:top w:val="none" w:sz="0" w:space="0" w:color="auto"/>
            <w:left w:val="none" w:sz="0" w:space="0" w:color="auto"/>
            <w:bottom w:val="none" w:sz="0" w:space="0" w:color="auto"/>
            <w:right w:val="none" w:sz="0" w:space="0" w:color="auto"/>
          </w:divBdr>
        </w:div>
        <w:div w:id="29040102">
          <w:marLeft w:val="480"/>
          <w:marRight w:val="0"/>
          <w:marTop w:val="0"/>
          <w:marBottom w:val="0"/>
          <w:divBdr>
            <w:top w:val="none" w:sz="0" w:space="0" w:color="auto"/>
            <w:left w:val="none" w:sz="0" w:space="0" w:color="auto"/>
            <w:bottom w:val="none" w:sz="0" w:space="0" w:color="auto"/>
            <w:right w:val="none" w:sz="0" w:space="0" w:color="auto"/>
          </w:divBdr>
        </w:div>
        <w:div w:id="370768253">
          <w:marLeft w:val="480"/>
          <w:marRight w:val="0"/>
          <w:marTop w:val="0"/>
          <w:marBottom w:val="0"/>
          <w:divBdr>
            <w:top w:val="none" w:sz="0" w:space="0" w:color="auto"/>
            <w:left w:val="none" w:sz="0" w:space="0" w:color="auto"/>
            <w:bottom w:val="none" w:sz="0" w:space="0" w:color="auto"/>
            <w:right w:val="none" w:sz="0" w:space="0" w:color="auto"/>
          </w:divBdr>
        </w:div>
        <w:div w:id="1571037199">
          <w:marLeft w:val="480"/>
          <w:marRight w:val="0"/>
          <w:marTop w:val="0"/>
          <w:marBottom w:val="0"/>
          <w:divBdr>
            <w:top w:val="none" w:sz="0" w:space="0" w:color="auto"/>
            <w:left w:val="none" w:sz="0" w:space="0" w:color="auto"/>
            <w:bottom w:val="none" w:sz="0" w:space="0" w:color="auto"/>
            <w:right w:val="none" w:sz="0" w:space="0" w:color="auto"/>
          </w:divBdr>
        </w:div>
        <w:div w:id="1793478184">
          <w:marLeft w:val="480"/>
          <w:marRight w:val="0"/>
          <w:marTop w:val="0"/>
          <w:marBottom w:val="0"/>
          <w:divBdr>
            <w:top w:val="none" w:sz="0" w:space="0" w:color="auto"/>
            <w:left w:val="none" w:sz="0" w:space="0" w:color="auto"/>
            <w:bottom w:val="none" w:sz="0" w:space="0" w:color="auto"/>
            <w:right w:val="none" w:sz="0" w:space="0" w:color="auto"/>
          </w:divBdr>
        </w:div>
      </w:divsChild>
    </w:div>
    <w:div w:id="1797289822">
      <w:bodyDiv w:val="1"/>
      <w:marLeft w:val="0"/>
      <w:marRight w:val="0"/>
      <w:marTop w:val="0"/>
      <w:marBottom w:val="0"/>
      <w:divBdr>
        <w:top w:val="none" w:sz="0" w:space="0" w:color="auto"/>
        <w:left w:val="none" w:sz="0" w:space="0" w:color="auto"/>
        <w:bottom w:val="none" w:sz="0" w:space="0" w:color="auto"/>
        <w:right w:val="none" w:sz="0" w:space="0" w:color="auto"/>
      </w:divBdr>
    </w:div>
    <w:div w:id="1797945670">
      <w:bodyDiv w:val="1"/>
      <w:marLeft w:val="0"/>
      <w:marRight w:val="0"/>
      <w:marTop w:val="0"/>
      <w:marBottom w:val="0"/>
      <w:divBdr>
        <w:top w:val="none" w:sz="0" w:space="0" w:color="auto"/>
        <w:left w:val="none" w:sz="0" w:space="0" w:color="auto"/>
        <w:bottom w:val="none" w:sz="0" w:space="0" w:color="auto"/>
        <w:right w:val="none" w:sz="0" w:space="0" w:color="auto"/>
      </w:divBdr>
    </w:div>
    <w:div w:id="1802183889">
      <w:bodyDiv w:val="1"/>
      <w:marLeft w:val="0"/>
      <w:marRight w:val="0"/>
      <w:marTop w:val="0"/>
      <w:marBottom w:val="0"/>
      <w:divBdr>
        <w:top w:val="none" w:sz="0" w:space="0" w:color="auto"/>
        <w:left w:val="none" w:sz="0" w:space="0" w:color="auto"/>
        <w:bottom w:val="none" w:sz="0" w:space="0" w:color="auto"/>
        <w:right w:val="none" w:sz="0" w:space="0" w:color="auto"/>
      </w:divBdr>
    </w:div>
    <w:div w:id="1805733147">
      <w:bodyDiv w:val="1"/>
      <w:marLeft w:val="0"/>
      <w:marRight w:val="0"/>
      <w:marTop w:val="0"/>
      <w:marBottom w:val="0"/>
      <w:divBdr>
        <w:top w:val="none" w:sz="0" w:space="0" w:color="auto"/>
        <w:left w:val="none" w:sz="0" w:space="0" w:color="auto"/>
        <w:bottom w:val="none" w:sz="0" w:space="0" w:color="auto"/>
        <w:right w:val="none" w:sz="0" w:space="0" w:color="auto"/>
      </w:divBdr>
    </w:div>
    <w:div w:id="1808815969">
      <w:bodyDiv w:val="1"/>
      <w:marLeft w:val="0"/>
      <w:marRight w:val="0"/>
      <w:marTop w:val="0"/>
      <w:marBottom w:val="0"/>
      <w:divBdr>
        <w:top w:val="none" w:sz="0" w:space="0" w:color="auto"/>
        <w:left w:val="none" w:sz="0" w:space="0" w:color="auto"/>
        <w:bottom w:val="none" w:sz="0" w:space="0" w:color="auto"/>
        <w:right w:val="none" w:sz="0" w:space="0" w:color="auto"/>
      </w:divBdr>
    </w:div>
    <w:div w:id="1810587164">
      <w:bodyDiv w:val="1"/>
      <w:marLeft w:val="0"/>
      <w:marRight w:val="0"/>
      <w:marTop w:val="0"/>
      <w:marBottom w:val="0"/>
      <w:divBdr>
        <w:top w:val="none" w:sz="0" w:space="0" w:color="auto"/>
        <w:left w:val="none" w:sz="0" w:space="0" w:color="auto"/>
        <w:bottom w:val="none" w:sz="0" w:space="0" w:color="auto"/>
        <w:right w:val="none" w:sz="0" w:space="0" w:color="auto"/>
      </w:divBdr>
    </w:div>
    <w:div w:id="1816532687">
      <w:bodyDiv w:val="1"/>
      <w:marLeft w:val="0"/>
      <w:marRight w:val="0"/>
      <w:marTop w:val="0"/>
      <w:marBottom w:val="0"/>
      <w:divBdr>
        <w:top w:val="none" w:sz="0" w:space="0" w:color="auto"/>
        <w:left w:val="none" w:sz="0" w:space="0" w:color="auto"/>
        <w:bottom w:val="none" w:sz="0" w:space="0" w:color="auto"/>
        <w:right w:val="none" w:sz="0" w:space="0" w:color="auto"/>
      </w:divBdr>
    </w:div>
    <w:div w:id="1823959900">
      <w:bodyDiv w:val="1"/>
      <w:marLeft w:val="0"/>
      <w:marRight w:val="0"/>
      <w:marTop w:val="0"/>
      <w:marBottom w:val="0"/>
      <w:divBdr>
        <w:top w:val="none" w:sz="0" w:space="0" w:color="auto"/>
        <w:left w:val="none" w:sz="0" w:space="0" w:color="auto"/>
        <w:bottom w:val="none" w:sz="0" w:space="0" w:color="auto"/>
        <w:right w:val="none" w:sz="0" w:space="0" w:color="auto"/>
      </w:divBdr>
    </w:div>
    <w:div w:id="1826358389">
      <w:bodyDiv w:val="1"/>
      <w:marLeft w:val="0"/>
      <w:marRight w:val="0"/>
      <w:marTop w:val="0"/>
      <w:marBottom w:val="0"/>
      <w:divBdr>
        <w:top w:val="none" w:sz="0" w:space="0" w:color="auto"/>
        <w:left w:val="none" w:sz="0" w:space="0" w:color="auto"/>
        <w:bottom w:val="none" w:sz="0" w:space="0" w:color="auto"/>
        <w:right w:val="none" w:sz="0" w:space="0" w:color="auto"/>
      </w:divBdr>
    </w:div>
    <w:div w:id="1828281455">
      <w:bodyDiv w:val="1"/>
      <w:marLeft w:val="0"/>
      <w:marRight w:val="0"/>
      <w:marTop w:val="0"/>
      <w:marBottom w:val="0"/>
      <w:divBdr>
        <w:top w:val="none" w:sz="0" w:space="0" w:color="auto"/>
        <w:left w:val="none" w:sz="0" w:space="0" w:color="auto"/>
        <w:bottom w:val="none" w:sz="0" w:space="0" w:color="auto"/>
        <w:right w:val="none" w:sz="0" w:space="0" w:color="auto"/>
      </w:divBdr>
    </w:div>
    <w:div w:id="1833251921">
      <w:bodyDiv w:val="1"/>
      <w:marLeft w:val="0"/>
      <w:marRight w:val="0"/>
      <w:marTop w:val="0"/>
      <w:marBottom w:val="0"/>
      <w:divBdr>
        <w:top w:val="none" w:sz="0" w:space="0" w:color="auto"/>
        <w:left w:val="none" w:sz="0" w:space="0" w:color="auto"/>
        <w:bottom w:val="none" w:sz="0" w:space="0" w:color="auto"/>
        <w:right w:val="none" w:sz="0" w:space="0" w:color="auto"/>
      </w:divBdr>
    </w:div>
    <w:div w:id="1843548595">
      <w:bodyDiv w:val="1"/>
      <w:marLeft w:val="0"/>
      <w:marRight w:val="0"/>
      <w:marTop w:val="0"/>
      <w:marBottom w:val="0"/>
      <w:divBdr>
        <w:top w:val="none" w:sz="0" w:space="0" w:color="auto"/>
        <w:left w:val="none" w:sz="0" w:space="0" w:color="auto"/>
        <w:bottom w:val="none" w:sz="0" w:space="0" w:color="auto"/>
        <w:right w:val="none" w:sz="0" w:space="0" w:color="auto"/>
      </w:divBdr>
    </w:div>
    <w:div w:id="1850564827">
      <w:bodyDiv w:val="1"/>
      <w:marLeft w:val="0"/>
      <w:marRight w:val="0"/>
      <w:marTop w:val="0"/>
      <w:marBottom w:val="0"/>
      <w:divBdr>
        <w:top w:val="none" w:sz="0" w:space="0" w:color="auto"/>
        <w:left w:val="none" w:sz="0" w:space="0" w:color="auto"/>
        <w:bottom w:val="none" w:sz="0" w:space="0" w:color="auto"/>
        <w:right w:val="none" w:sz="0" w:space="0" w:color="auto"/>
      </w:divBdr>
    </w:div>
    <w:div w:id="1855263586">
      <w:bodyDiv w:val="1"/>
      <w:marLeft w:val="0"/>
      <w:marRight w:val="0"/>
      <w:marTop w:val="0"/>
      <w:marBottom w:val="0"/>
      <w:divBdr>
        <w:top w:val="none" w:sz="0" w:space="0" w:color="auto"/>
        <w:left w:val="none" w:sz="0" w:space="0" w:color="auto"/>
        <w:bottom w:val="none" w:sz="0" w:space="0" w:color="auto"/>
        <w:right w:val="none" w:sz="0" w:space="0" w:color="auto"/>
      </w:divBdr>
    </w:div>
    <w:div w:id="1858300765">
      <w:bodyDiv w:val="1"/>
      <w:marLeft w:val="0"/>
      <w:marRight w:val="0"/>
      <w:marTop w:val="0"/>
      <w:marBottom w:val="0"/>
      <w:divBdr>
        <w:top w:val="none" w:sz="0" w:space="0" w:color="auto"/>
        <w:left w:val="none" w:sz="0" w:space="0" w:color="auto"/>
        <w:bottom w:val="none" w:sz="0" w:space="0" w:color="auto"/>
        <w:right w:val="none" w:sz="0" w:space="0" w:color="auto"/>
      </w:divBdr>
    </w:div>
    <w:div w:id="1861897875">
      <w:bodyDiv w:val="1"/>
      <w:marLeft w:val="0"/>
      <w:marRight w:val="0"/>
      <w:marTop w:val="0"/>
      <w:marBottom w:val="0"/>
      <w:divBdr>
        <w:top w:val="none" w:sz="0" w:space="0" w:color="auto"/>
        <w:left w:val="none" w:sz="0" w:space="0" w:color="auto"/>
        <w:bottom w:val="none" w:sz="0" w:space="0" w:color="auto"/>
        <w:right w:val="none" w:sz="0" w:space="0" w:color="auto"/>
      </w:divBdr>
    </w:div>
    <w:div w:id="1863586521">
      <w:bodyDiv w:val="1"/>
      <w:marLeft w:val="0"/>
      <w:marRight w:val="0"/>
      <w:marTop w:val="0"/>
      <w:marBottom w:val="0"/>
      <w:divBdr>
        <w:top w:val="none" w:sz="0" w:space="0" w:color="auto"/>
        <w:left w:val="none" w:sz="0" w:space="0" w:color="auto"/>
        <w:bottom w:val="none" w:sz="0" w:space="0" w:color="auto"/>
        <w:right w:val="none" w:sz="0" w:space="0" w:color="auto"/>
      </w:divBdr>
    </w:div>
    <w:div w:id="1867058632">
      <w:bodyDiv w:val="1"/>
      <w:marLeft w:val="0"/>
      <w:marRight w:val="0"/>
      <w:marTop w:val="0"/>
      <w:marBottom w:val="0"/>
      <w:divBdr>
        <w:top w:val="none" w:sz="0" w:space="0" w:color="auto"/>
        <w:left w:val="none" w:sz="0" w:space="0" w:color="auto"/>
        <w:bottom w:val="none" w:sz="0" w:space="0" w:color="auto"/>
        <w:right w:val="none" w:sz="0" w:space="0" w:color="auto"/>
      </w:divBdr>
    </w:div>
    <w:div w:id="1867253263">
      <w:bodyDiv w:val="1"/>
      <w:marLeft w:val="0"/>
      <w:marRight w:val="0"/>
      <w:marTop w:val="0"/>
      <w:marBottom w:val="0"/>
      <w:divBdr>
        <w:top w:val="none" w:sz="0" w:space="0" w:color="auto"/>
        <w:left w:val="none" w:sz="0" w:space="0" w:color="auto"/>
        <w:bottom w:val="none" w:sz="0" w:space="0" w:color="auto"/>
        <w:right w:val="none" w:sz="0" w:space="0" w:color="auto"/>
      </w:divBdr>
    </w:div>
    <w:div w:id="1869680229">
      <w:bodyDiv w:val="1"/>
      <w:marLeft w:val="0"/>
      <w:marRight w:val="0"/>
      <w:marTop w:val="0"/>
      <w:marBottom w:val="0"/>
      <w:divBdr>
        <w:top w:val="none" w:sz="0" w:space="0" w:color="auto"/>
        <w:left w:val="none" w:sz="0" w:space="0" w:color="auto"/>
        <w:bottom w:val="none" w:sz="0" w:space="0" w:color="auto"/>
        <w:right w:val="none" w:sz="0" w:space="0" w:color="auto"/>
      </w:divBdr>
    </w:div>
    <w:div w:id="1873224060">
      <w:bodyDiv w:val="1"/>
      <w:marLeft w:val="0"/>
      <w:marRight w:val="0"/>
      <w:marTop w:val="0"/>
      <w:marBottom w:val="0"/>
      <w:divBdr>
        <w:top w:val="none" w:sz="0" w:space="0" w:color="auto"/>
        <w:left w:val="none" w:sz="0" w:space="0" w:color="auto"/>
        <w:bottom w:val="none" w:sz="0" w:space="0" w:color="auto"/>
        <w:right w:val="none" w:sz="0" w:space="0" w:color="auto"/>
      </w:divBdr>
    </w:div>
    <w:div w:id="1873882166">
      <w:bodyDiv w:val="1"/>
      <w:marLeft w:val="0"/>
      <w:marRight w:val="0"/>
      <w:marTop w:val="0"/>
      <w:marBottom w:val="0"/>
      <w:divBdr>
        <w:top w:val="none" w:sz="0" w:space="0" w:color="auto"/>
        <w:left w:val="none" w:sz="0" w:space="0" w:color="auto"/>
        <w:bottom w:val="none" w:sz="0" w:space="0" w:color="auto"/>
        <w:right w:val="none" w:sz="0" w:space="0" w:color="auto"/>
      </w:divBdr>
    </w:div>
    <w:div w:id="1874421848">
      <w:bodyDiv w:val="1"/>
      <w:marLeft w:val="0"/>
      <w:marRight w:val="0"/>
      <w:marTop w:val="0"/>
      <w:marBottom w:val="0"/>
      <w:divBdr>
        <w:top w:val="none" w:sz="0" w:space="0" w:color="auto"/>
        <w:left w:val="none" w:sz="0" w:space="0" w:color="auto"/>
        <w:bottom w:val="none" w:sz="0" w:space="0" w:color="auto"/>
        <w:right w:val="none" w:sz="0" w:space="0" w:color="auto"/>
      </w:divBdr>
      <w:divsChild>
        <w:div w:id="54206351">
          <w:marLeft w:val="480"/>
          <w:marRight w:val="0"/>
          <w:marTop w:val="0"/>
          <w:marBottom w:val="0"/>
          <w:divBdr>
            <w:top w:val="none" w:sz="0" w:space="0" w:color="auto"/>
            <w:left w:val="none" w:sz="0" w:space="0" w:color="auto"/>
            <w:bottom w:val="none" w:sz="0" w:space="0" w:color="auto"/>
            <w:right w:val="none" w:sz="0" w:space="0" w:color="auto"/>
          </w:divBdr>
        </w:div>
        <w:div w:id="1341932945">
          <w:marLeft w:val="480"/>
          <w:marRight w:val="0"/>
          <w:marTop w:val="0"/>
          <w:marBottom w:val="0"/>
          <w:divBdr>
            <w:top w:val="none" w:sz="0" w:space="0" w:color="auto"/>
            <w:left w:val="none" w:sz="0" w:space="0" w:color="auto"/>
            <w:bottom w:val="none" w:sz="0" w:space="0" w:color="auto"/>
            <w:right w:val="none" w:sz="0" w:space="0" w:color="auto"/>
          </w:divBdr>
        </w:div>
        <w:div w:id="1617711627">
          <w:marLeft w:val="480"/>
          <w:marRight w:val="0"/>
          <w:marTop w:val="0"/>
          <w:marBottom w:val="0"/>
          <w:divBdr>
            <w:top w:val="none" w:sz="0" w:space="0" w:color="auto"/>
            <w:left w:val="none" w:sz="0" w:space="0" w:color="auto"/>
            <w:bottom w:val="none" w:sz="0" w:space="0" w:color="auto"/>
            <w:right w:val="none" w:sz="0" w:space="0" w:color="auto"/>
          </w:divBdr>
        </w:div>
        <w:div w:id="453405415">
          <w:marLeft w:val="480"/>
          <w:marRight w:val="0"/>
          <w:marTop w:val="0"/>
          <w:marBottom w:val="0"/>
          <w:divBdr>
            <w:top w:val="none" w:sz="0" w:space="0" w:color="auto"/>
            <w:left w:val="none" w:sz="0" w:space="0" w:color="auto"/>
            <w:bottom w:val="none" w:sz="0" w:space="0" w:color="auto"/>
            <w:right w:val="none" w:sz="0" w:space="0" w:color="auto"/>
          </w:divBdr>
        </w:div>
        <w:div w:id="1732653422">
          <w:marLeft w:val="480"/>
          <w:marRight w:val="0"/>
          <w:marTop w:val="0"/>
          <w:marBottom w:val="0"/>
          <w:divBdr>
            <w:top w:val="none" w:sz="0" w:space="0" w:color="auto"/>
            <w:left w:val="none" w:sz="0" w:space="0" w:color="auto"/>
            <w:bottom w:val="none" w:sz="0" w:space="0" w:color="auto"/>
            <w:right w:val="none" w:sz="0" w:space="0" w:color="auto"/>
          </w:divBdr>
        </w:div>
        <w:div w:id="875895016">
          <w:marLeft w:val="480"/>
          <w:marRight w:val="0"/>
          <w:marTop w:val="0"/>
          <w:marBottom w:val="0"/>
          <w:divBdr>
            <w:top w:val="none" w:sz="0" w:space="0" w:color="auto"/>
            <w:left w:val="none" w:sz="0" w:space="0" w:color="auto"/>
            <w:bottom w:val="none" w:sz="0" w:space="0" w:color="auto"/>
            <w:right w:val="none" w:sz="0" w:space="0" w:color="auto"/>
          </w:divBdr>
        </w:div>
        <w:div w:id="520825649">
          <w:marLeft w:val="480"/>
          <w:marRight w:val="0"/>
          <w:marTop w:val="0"/>
          <w:marBottom w:val="0"/>
          <w:divBdr>
            <w:top w:val="none" w:sz="0" w:space="0" w:color="auto"/>
            <w:left w:val="none" w:sz="0" w:space="0" w:color="auto"/>
            <w:bottom w:val="none" w:sz="0" w:space="0" w:color="auto"/>
            <w:right w:val="none" w:sz="0" w:space="0" w:color="auto"/>
          </w:divBdr>
        </w:div>
        <w:div w:id="1271468224">
          <w:marLeft w:val="480"/>
          <w:marRight w:val="0"/>
          <w:marTop w:val="0"/>
          <w:marBottom w:val="0"/>
          <w:divBdr>
            <w:top w:val="none" w:sz="0" w:space="0" w:color="auto"/>
            <w:left w:val="none" w:sz="0" w:space="0" w:color="auto"/>
            <w:bottom w:val="none" w:sz="0" w:space="0" w:color="auto"/>
            <w:right w:val="none" w:sz="0" w:space="0" w:color="auto"/>
          </w:divBdr>
        </w:div>
        <w:div w:id="212891341">
          <w:marLeft w:val="480"/>
          <w:marRight w:val="0"/>
          <w:marTop w:val="0"/>
          <w:marBottom w:val="0"/>
          <w:divBdr>
            <w:top w:val="none" w:sz="0" w:space="0" w:color="auto"/>
            <w:left w:val="none" w:sz="0" w:space="0" w:color="auto"/>
            <w:bottom w:val="none" w:sz="0" w:space="0" w:color="auto"/>
            <w:right w:val="none" w:sz="0" w:space="0" w:color="auto"/>
          </w:divBdr>
        </w:div>
        <w:div w:id="2125536145">
          <w:marLeft w:val="480"/>
          <w:marRight w:val="0"/>
          <w:marTop w:val="0"/>
          <w:marBottom w:val="0"/>
          <w:divBdr>
            <w:top w:val="none" w:sz="0" w:space="0" w:color="auto"/>
            <w:left w:val="none" w:sz="0" w:space="0" w:color="auto"/>
            <w:bottom w:val="none" w:sz="0" w:space="0" w:color="auto"/>
            <w:right w:val="none" w:sz="0" w:space="0" w:color="auto"/>
          </w:divBdr>
        </w:div>
        <w:div w:id="1740320846">
          <w:marLeft w:val="480"/>
          <w:marRight w:val="0"/>
          <w:marTop w:val="0"/>
          <w:marBottom w:val="0"/>
          <w:divBdr>
            <w:top w:val="none" w:sz="0" w:space="0" w:color="auto"/>
            <w:left w:val="none" w:sz="0" w:space="0" w:color="auto"/>
            <w:bottom w:val="none" w:sz="0" w:space="0" w:color="auto"/>
            <w:right w:val="none" w:sz="0" w:space="0" w:color="auto"/>
          </w:divBdr>
        </w:div>
        <w:div w:id="728916094">
          <w:marLeft w:val="480"/>
          <w:marRight w:val="0"/>
          <w:marTop w:val="0"/>
          <w:marBottom w:val="0"/>
          <w:divBdr>
            <w:top w:val="none" w:sz="0" w:space="0" w:color="auto"/>
            <w:left w:val="none" w:sz="0" w:space="0" w:color="auto"/>
            <w:bottom w:val="none" w:sz="0" w:space="0" w:color="auto"/>
            <w:right w:val="none" w:sz="0" w:space="0" w:color="auto"/>
          </w:divBdr>
        </w:div>
        <w:div w:id="1153376093">
          <w:marLeft w:val="480"/>
          <w:marRight w:val="0"/>
          <w:marTop w:val="0"/>
          <w:marBottom w:val="0"/>
          <w:divBdr>
            <w:top w:val="none" w:sz="0" w:space="0" w:color="auto"/>
            <w:left w:val="none" w:sz="0" w:space="0" w:color="auto"/>
            <w:bottom w:val="none" w:sz="0" w:space="0" w:color="auto"/>
            <w:right w:val="none" w:sz="0" w:space="0" w:color="auto"/>
          </w:divBdr>
        </w:div>
        <w:div w:id="1464538398">
          <w:marLeft w:val="480"/>
          <w:marRight w:val="0"/>
          <w:marTop w:val="0"/>
          <w:marBottom w:val="0"/>
          <w:divBdr>
            <w:top w:val="none" w:sz="0" w:space="0" w:color="auto"/>
            <w:left w:val="none" w:sz="0" w:space="0" w:color="auto"/>
            <w:bottom w:val="none" w:sz="0" w:space="0" w:color="auto"/>
            <w:right w:val="none" w:sz="0" w:space="0" w:color="auto"/>
          </w:divBdr>
        </w:div>
        <w:div w:id="1031877551">
          <w:marLeft w:val="480"/>
          <w:marRight w:val="0"/>
          <w:marTop w:val="0"/>
          <w:marBottom w:val="0"/>
          <w:divBdr>
            <w:top w:val="none" w:sz="0" w:space="0" w:color="auto"/>
            <w:left w:val="none" w:sz="0" w:space="0" w:color="auto"/>
            <w:bottom w:val="none" w:sz="0" w:space="0" w:color="auto"/>
            <w:right w:val="none" w:sz="0" w:space="0" w:color="auto"/>
          </w:divBdr>
        </w:div>
        <w:div w:id="1828285183">
          <w:marLeft w:val="480"/>
          <w:marRight w:val="0"/>
          <w:marTop w:val="0"/>
          <w:marBottom w:val="0"/>
          <w:divBdr>
            <w:top w:val="none" w:sz="0" w:space="0" w:color="auto"/>
            <w:left w:val="none" w:sz="0" w:space="0" w:color="auto"/>
            <w:bottom w:val="none" w:sz="0" w:space="0" w:color="auto"/>
            <w:right w:val="none" w:sz="0" w:space="0" w:color="auto"/>
          </w:divBdr>
        </w:div>
        <w:div w:id="64226853">
          <w:marLeft w:val="480"/>
          <w:marRight w:val="0"/>
          <w:marTop w:val="0"/>
          <w:marBottom w:val="0"/>
          <w:divBdr>
            <w:top w:val="none" w:sz="0" w:space="0" w:color="auto"/>
            <w:left w:val="none" w:sz="0" w:space="0" w:color="auto"/>
            <w:bottom w:val="none" w:sz="0" w:space="0" w:color="auto"/>
            <w:right w:val="none" w:sz="0" w:space="0" w:color="auto"/>
          </w:divBdr>
        </w:div>
        <w:div w:id="1407070660">
          <w:marLeft w:val="480"/>
          <w:marRight w:val="0"/>
          <w:marTop w:val="0"/>
          <w:marBottom w:val="0"/>
          <w:divBdr>
            <w:top w:val="none" w:sz="0" w:space="0" w:color="auto"/>
            <w:left w:val="none" w:sz="0" w:space="0" w:color="auto"/>
            <w:bottom w:val="none" w:sz="0" w:space="0" w:color="auto"/>
            <w:right w:val="none" w:sz="0" w:space="0" w:color="auto"/>
          </w:divBdr>
        </w:div>
        <w:div w:id="2053193665">
          <w:marLeft w:val="480"/>
          <w:marRight w:val="0"/>
          <w:marTop w:val="0"/>
          <w:marBottom w:val="0"/>
          <w:divBdr>
            <w:top w:val="none" w:sz="0" w:space="0" w:color="auto"/>
            <w:left w:val="none" w:sz="0" w:space="0" w:color="auto"/>
            <w:bottom w:val="none" w:sz="0" w:space="0" w:color="auto"/>
            <w:right w:val="none" w:sz="0" w:space="0" w:color="auto"/>
          </w:divBdr>
        </w:div>
        <w:div w:id="1566912858">
          <w:marLeft w:val="480"/>
          <w:marRight w:val="0"/>
          <w:marTop w:val="0"/>
          <w:marBottom w:val="0"/>
          <w:divBdr>
            <w:top w:val="none" w:sz="0" w:space="0" w:color="auto"/>
            <w:left w:val="none" w:sz="0" w:space="0" w:color="auto"/>
            <w:bottom w:val="none" w:sz="0" w:space="0" w:color="auto"/>
            <w:right w:val="none" w:sz="0" w:space="0" w:color="auto"/>
          </w:divBdr>
        </w:div>
        <w:div w:id="3242931">
          <w:marLeft w:val="480"/>
          <w:marRight w:val="0"/>
          <w:marTop w:val="0"/>
          <w:marBottom w:val="0"/>
          <w:divBdr>
            <w:top w:val="none" w:sz="0" w:space="0" w:color="auto"/>
            <w:left w:val="none" w:sz="0" w:space="0" w:color="auto"/>
            <w:bottom w:val="none" w:sz="0" w:space="0" w:color="auto"/>
            <w:right w:val="none" w:sz="0" w:space="0" w:color="auto"/>
          </w:divBdr>
        </w:div>
        <w:div w:id="1327200637">
          <w:marLeft w:val="480"/>
          <w:marRight w:val="0"/>
          <w:marTop w:val="0"/>
          <w:marBottom w:val="0"/>
          <w:divBdr>
            <w:top w:val="none" w:sz="0" w:space="0" w:color="auto"/>
            <w:left w:val="none" w:sz="0" w:space="0" w:color="auto"/>
            <w:bottom w:val="none" w:sz="0" w:space="0" w:color="auto"/>
            <w:right w:val="none" w:sz="0" w:space="0" w:color="auto"/>
          </w:divBdr>
        </w:div>
        <w:div w:id="35279510">
          <w:marLeft w:val="480"/>
          <w:marRight w:val="0"/>
          <w:marTop w:val="0"/>
          <w:marBottom w:val="0"/>
          <w:divBdr>
            <w:top w:val="none" w:sz="0" w:space="0" w:color="auto"/>
            <w:left w:val="none" w:sz="0" w:space="0" w:color="auto"/>
            <w:bottom w:val="none" w:sz="0" w:space="0" w:color="auto"/>
            <w:right w:val="none" w:sz="0" w:space="0" w:color="auto"/>
          </w:divBdr>
        </w:div>
        <w:div w:id="593052872">
          <w:marLeft w:val="480"/>
          <w:marRight w:val="0"/>
          <w:marTop w:val="0"/>
          <w:marBottom w:val="0"/>
          <w:divBdr>
            <w:top w:val="none" w:sz="0" w:space="0" w:color="auto"/>
            <w:left w:val="none" w:sz="0" w:space="0" w:color="auto"/>
            <w:bottom w:val="none" w:sz="0" w:space="0" w:color="auto"/>
            <w:right w:val="none" w:sz="0" w:space="0" w:color="auto"/>
          </w:divBdr>
        </w:div>
        <w:div w:id="454754751">
          <w:marLeft w:val="480"/>
          <w:marRight w:val="0"/>
          <w:marTop w:val="0"/>
          <w:marBottom w:val="0"/>
          <w:divBdr>
            <w:top w:val="none" w:sz="0" w:space="0" w:color="auto"/>
            <w:left w:val="none" w:sz="0" w:space="0" w:color="auto"/>
            <w:bottom w:val="none" w:sz="0" w:space="0" w:color="auto"/>
            <w:right w:val="none" w:sz="0" w:space="0" w:color="auto"/>
          </w:divBdr>
        </w:div>
        <w:div w:id="712844618">
          <w:marLeft w:val="480"/>
          <w:marRight w:val="0"/>
          <w:marTop w:val="0"/>
          <w:marBottom w:val="0"/>
          <w:divBdr>
            <w:top w:val="none" w:sz="0" w:space="0" w:color="auto"/>
            <w:left w:val="none" w:sz="0" w:space="0" w:color="auto"/>
            <w:bottom w:val="none" w:sz="0" w:space="0" w:color="auto"/>
            <w:right w:val="none" w:sz="0" w:space="0" w:color="auto"/>
          </w:divBdr>
        </w:div>
        <w:div w:id="42411145">
          <w:marLeft w:val="480"/>
          <w:marRight w:val="0"/>
          <w:marTop w:val="0"/>
          <w:marBottom w:val="0"/>
          <w:divBdr>
            <w:top w:val="none" w:sz="0" w:space="0" w:color="auto"/>
            <w:left w:val="none" w:sz="0" w:space="0" w:color="auto"/>
            <w:bottom w:val="none" w:sz="0" w:space="0" w:color="auto"/>
            <w:right w:val="none" w:sz="0" w:space="0" w:color="auto"/>
          </w:divBdr>
        </w:div>
        <w:div w:id="286859697">
          <w:marLeft w:val="480"/>
          <w:marRight w:val="0"/>
          <w:marTop w:val="0"/>
          <w:marBottom w:val="0"/>
          <w:divBdr>
            <w:top w:val="none" w:sz="0" w:space="0" w:color="auto"/>
            <w:left w:val="none" w:sz="0" w:space="0" w:color="auto"/>
            <w:bottom w:val="none" w:sz="0" w:space="0" w:color="auto"/>
            <w:right w:val="none" w:sz="0" w:space="0" w:color="auto"/>
          </w:divBdr>
        </w:div>
        <w:div w:id="27461042">
          <w:marLeft w:val="480"/>
          <w:marRight w:val="0"/>
          <w:marTop w:val="0"/>
          <w:marBottom w:val="0"/>
          <w:divBdr>
            <w:top w:val="none" w:sz="0" w:space="0" w:color="auto"/>
            <w:left w:val="none" w:sz="0" w:space="0" w:color="auto"/>
            <w:bottom w:val="none" w:sz="0" w:space="0" w:color="auto"/>
            <w:right w:val="none" w:sz="0" w:space="0" w:color="auto"/>
          </w:divBdr>
        </w:div>
        <w:div w:id="1343236462">
          <w:marLeft w:val="480"/>
          <w:marRight w:val="0"/>
          <w:marTop w:val="0"/>
          <w:marBottom w:val="0"/>
          <w:divBdr>
            <w:top w:val="none" w:sz="0" w:space="0" w:color="auto"/>
            <w:left w:val="none" w:sz="0" w:space="0" w:color="auto"/>
            <w:bottom w:val="none" w:sz="0" w:space="0" w:color="auto"/>
            <w:right w:val="none" w:sz="0" w:space="0" w:color="auto"/>
          </w:divBdr>
        </w:div>
        <w:div w:id="1308247425">
          <w:marLeft w:val="480"/>
          <w:marRight w:val="0"/>
          <w:marTop w:val="0"/>
          <w:marBottom w:val="0"/>
          <w:divBdr>
            <w:top w:val="none" w:sz="0" w:space="0" w:color="auto"/>
            <w:left w:val="none" w:sz="0" w:space="0" w:color="auto"/>
            <w:bottom w:val="none" w:sz="0" w:space="0" w:color="auto"/>
            <w:right w:val="none" w:sz="0" w:space="0" w:color="auto"/>
          </w:divBdr>
        </w:div>
        <w:div w:id="2102484196">
          <w:marLeft w:val="480"/>
          <w:marRight w:val="0"/>
          <w:marTop w:val="0"/>
          <w:marBottom w:val="0"/>
          <w:divBdr>
            <w:top w:val="none" w:sz="0" w:space="0" w:color="auto"/>
            <w:left w:val="none" w:sz="0" w:space="0" w:color="auto"/>
            <w:bottom w:val="none" w:sz="0" w:space="0" w:color="auto"/>
            <w:right w:val="none" w:sz="0" w:space="0" w:color="auto"/>
          </w:divBdr>
        </w:div>
        <w:div w:id="865018497">
          <w:marLeft w:val="480"/>
          <w:marRight w:val="0"/>
          <w:marTop w:val="0"/>
          <w:marBottom w:val="0"/>
          <w:divBdr>
            <w:top w:val="none" w:sz="0" w:space="0" w:color="auto"/>
            <w:left w:val="none" w:sz="0" w:space="0" w:color="auto"/>
            <w:bottom w:val="none" w:sz="0" w:space="0" w:color="auto"/>
            <w:right w:val="none" w:sz="0" w:space="0" w:color="auto"/>
          </w:divBdr>
        </w:div>
        <w:div w:id="487945489">
          <w:marLeft w:val="480"/>
          <w:marRight w:val="0"/>
          <w:marTop w:val="0"/>
          <w:marBottom w:val="0"/>
          <w:divBdr>
            <w:top w:val="none" w:sz="0" w:space="0" w:color="auto"/>
            <w:left w:val="none" w:sz="0" w:space="0" w:color="auto"/>
            <w:bottom w:val="none" w:sz="0" w:space="0" w:color="auto"/>
            <w:right w:val="none" w:sz="0" w:space="0" w:color="auto"/>
          </w:divBdr>
        </w:div>
      </w:divsChild>
    </w:div>
    <w:div w:id="1874879362">
      <w:bodyDiv w:val="1"/>
      <w:marLeft w:val="0"/>
      <w:marRight w:val="0"/>
      <w:marTop w:val="0"/>
      <w:marBottom w:val="0"/>
      <w:divBdr>
        <w:top w:val="none" w:sz="0" w:space="0" w:color="auto"/>
        <w:left w:val="none" w:sz="0" w:space="0" w:color="auto"/>
        <w:bottom w:val="none" w:sz="0" w:space="0" w:color="auto"/>
        <w:right w:val="none" w:sz="0" w:space="0" w:color="auto"/>
      </w:divBdr>
    </w:div>
    <w:div w:id="1874994553">
      <w:bodyDiv w:val="1"/>
      <w:marLeft w:val="0"/>
      <w:marRight w:val="0"/>
      <w:marTop w:val="0"/>
      <w:marBottom w:val="0"/>
      <w:divBdr>
        <w:top w:val="none" w:sz="0" w:space="0" w:color="auto"/>
        <w:left w:val="none" w:sz="0" w:space="0" w:color="auto"/>
        <w:bottom w:val="none" w:sz="0" w:space="0" w:color="auto"/>
        <w:right w:val="none" w:sz="0" w:space="0" w:color="auto"/>
      </w:divBdr>
      <w:divsChild>
        <w:div w:id="857277148">
          <w:marLeft w:val="480"/>
          <w:marRight w:val="0"/>
          <w:marTop w:val="0"/>
          <w:marBottom w:val="0"/>
          <w:divBdr>
            <w:top w:val="none" w:sz="0" w:space="0" w:color="auto"/>
            <w:left w:val="none" w:sz="0" w:space="0" w:color="auto"/>
            <w:bottom w:val="none" w:sz="0" w:space="0" w:color="auto"/>
            <w:right w:val="none" w:sz="0" w:space="0" w:color="auto"/>
          </w:divBdr>
        </w:div>
        <w:div w:id="1427850565">
          <w:marLeft w:val="480"/>
          <w:marRight w:val="0"/>
          <w:marTop w:val="0"/>
          <w:marBottom w:val="0"/>
          <w:divBdr>
            <w:top w:val="none" w:sz="0" w:space="0" w:color="auto"/>
            <w:left w:val="none" w:sz="0" w:space="0" w:color="auto"/>
            <w:bottom w:val="none" w:sz="0" w:space="0" w:color="auto"/>
            <w:right w:val="none" w:sz="0" w:space="0" w:color="auto"/>
          </w:divBdr>
        </w:div>
        <w:div w:id="793407977">
          <w:marLeft w:val="480"/>
          <w:marRight w:val="0"/>
          <w:marTop w:val="0"/>
          <w:marBottom w:val="0"/>
          <w:divBdr>
            <w:top w:val="none" w:sz="0" w:space="0" w:color="auto"/>
            <w:left w:val="none" w:sz="0" w:space="0" w:color="auto"/>
            <w:bottom w:val="none" w:sz="0" w:space="0" w:color="auto"/>
            <w:right w:val="none" w:sz="0" w:space="0" w:color="auto"/>
          </w:divBdr>
        </w:div>
        <w:div w:id="297076295">
          <w:marLeft w:val="480"/>
          <w:marRight w:val="0"/>
          <w:marTop w:val="0"/>
          <w:marBottom w:val="0"/>
          <w:divBdr>
            <w:top w:val="none" w:sz="0" w:space="0" w:color="auto"/>
            <w:left w:val="none" w:sz="0" w:space="0" w:color="auto"/>
            <w:bottom w:val="none" w:sz="0" w:space="0" w:color="auto"/>
            <w:right w:val="none" w:sz="0" w:space="0" w:color="auto"/>
          </w:divBdr>
        </w:div>
        <w:div w:id="76563384">
          <w:marLeft w:val="480"/>
          <w:marRight w:val="0"/>
          <w:marTop w:val="0"/>
          <w:marBottom w:val="0"/>
          <w:divBdr>
            <w:top w:val="none" w:sz="0" w:space="0" w:color="auto"/>
            <w:left w:val="none" w:sz="0" w:space="0" w:color="auto"/>
            <w:bottom w:val="none" w:sz="0" w:space="0" w:color="auto"/>
            <w:right w:val="none" w:sz="0" w:space="0" w:color="auto"/>
          </w:divBdr>
        </w:div>
        <w:div w:id="838664699">
          <w:marLeft w:val="480"/>
          <w:marRight w:val="0"/>
          <w:marTop w:val="0"/>
          <w:marBottom w:val="0"/>
          <w:divBdr>
            <w:top w:val="none" w:sz="0" w:space="0" w:color="auto"/>
            <w:left w:val="none" w:sz="0" w:space="0" w:color="auto"/>
            <w:bottom w:val="none" w:sz="0" w:space="0" w:color="auto"/>
            <w:right w:val="none" w:sz="0" w:space="0" w:color="auto"/>
          </w:divBdr>
        </w:div>
        <w:div w:id="839270339">
          <w:marLeft w:val="480"/>
          <w:marRight w:val="0"/>
          <w:marTop w:val="0"/>
          <w:marBottom w:val="0"/>
          <w:divBdr>
            <w:top w:val="none" w:sz="0" w:space="0" w:color="auto"/>
            <w:left w:val="none" w:sz="0" w:space="0" w:color="auto"/>
            <w:bottom w:val="none" w:sz="0" w:space="0" w:color="auto"/>
            <w:right w:val="none" w:sz="0" w:space="0" w:color="auto"/>
          </w:divBdr>
        </w:div>
        <w:div w:id="2045129115">
          <w:marLeft w:val="480"/>
          <w:marRight w:val="0"/>
          <w:marTop w:val="0"/>
          <w:marBottom w:val="0"/>
          <w:divBdr>
            <w:top w:val="none" w:sz="0" w:space="0" w:color="auto"/>
            <w:left w:val="none" w:sz="0" w:space="0" w:color="auto"/>
            <w:bottom w:val="none" w:sz="0" w:space="0" w:color="auto"/>
            <w:right w:val="none" w:sz="0" w:space="0" w:color="auto"/>
          </w:divBdr>
        </w:div>
        <w:div w:id="855772963">
          <w:marLeft w:val="480"/>
          <w:marRight w:val="0"/>
          <w:marTop w:val="0"/>
          <w:marBottom w:val="0"/>
          <w:divBdr>
            <w:top w:val="none" w:sz="0" w:space="0" w:color="auto"/>
            <w:left w:val="none" w:sz="0" w:space="0" w:color="auto"/>
            <w:bottom w:val="none" w:sz="0" w:space="0" w:color="auto"/>
            <w:right w:val="none" w:sz="0" w:space="0" w:color="auto"/>
          </w:divBdr>
        </w:div>
        <w:div w:id="605115228">
          <w:marLeft w:val="480"/>
          <w:marRight w:val="0"/>
          <w:marTop w:val="0"/>
          <w:marBottom w:val="0"/>
          <w:divBdr>
            <w:top w:val="none" w:sz="0" w:space="0" w:color="auto"/>
            <w:left w:val="none" w:sz="0" w:space="0" w:color="auto"/>
            <w:bottom w:val="none" w:sz="0" w:space="0" w:color="auto"/>
            <w:right w:val="none" w:sz="0" w:space="0" w:color="auto"/>
          </w:divBdr>
        </w:div>
        <w:div w:id="1528445100">
          <w:marLeft w:val="480"/>
          <w:marRight w:val="0"/>
          <w:marTop w:val="0"/>
          <w:marBottom w:val="0"/>
          <w:divBdr>
            <w:top w:val="none" w:sz="0" w:space="0" w:color="auto"/>
            <w:left w:val="none" w:sz="0" w:space="0" w:color="auto"/>
            <w:bottom w:val="none" w:sz="0" w:space="0" w:color="auto"/>
            <w:right w:val="none" w:sz="0" w:space="0" w:color="auto"/>
          </w:divBdr>
        </w:div>
        <w:div w:id="744768311">
          <w:marLeft w:val="480"/>
          <w:marRight w:val="0"/>
          <w:marTop w:val="0"/>
          <w:marBottom w:val="0"/>
          <w:divBdr>
            <w:top w:val="none" w:sz="0" w:space="0" w:color="auto"/>
            <w:left w:val="none" w:sz="0" w:space="0" w:color="auto"/>
            <w:bottom w:val="none" w:sz="0" w:space="0" w:color="auto"/>
            <w:right w:val="none" w:sz="0" w:space="0" w:color="auto"/>
          </w:divBdr>
        </w:div>
        <w:div w:id="494492438">
          <w:marLeft w:val="480"/>
          <w:marRight w:val="0"/>
          <w:marTop w:val="0"/>
          <w:marBottom w:val="0"/>
          <w:divBdr>
            <w:top w:val="none" w:sz="0" w:space="0" w:color="auto"/>
            <w:left w:val="none" w:sz="0" w:space="0" w:color="auto"/>
            <w:bottom w:val="none" w:sz="0" w:space="0" w:color="auto"/>
            <w:right w:val="none" w:sz="0" w:space="0" w:color="auto"/>
          </w:divBdr>
        </w:div>
        <w:div w:id="1446996986">
          <w:marLeft w:val="480"/>
          <w:marRight w:val="0"/>
          <w:marTop w:val="0"/>
          <w:marBottom w:val="0"/>
          <w:divBdr>
            <w:top w:val="none" w:sz="0" w:space="0" w:color="auto"/>
            <w:left w:val="none" w:sz="0" w:space="0" w:color="auto"/>
            <w:bottom w:val="none" w:sz="0" w:space="0" w:color="auto"/>
            <w:right w:val="none" w:sz="0" w:space="0" w:color="auto"/>
          </w:divBdr>
        </w:div>
        <w:div w:id="2060278006">
          <w:marLeft w:val="480"/>
          <w:marRight w:val="0"/>
          <w:marTop w:val="0"/>
          <w:marBottom w:val="0"/>
          <w:divBdr>
            <w:top w:val="none" w:sz="0" w:space="0" w:color="auto"/>
            <w:left w:val="none" w:sz="0" w:space="0" w:color="auto"/>
            <w:bottom w:val="none" w:sz="0" w:space="0" w:color="auto"/>
            <w:right w:val="none" w:sz="0" w:space="0" w:color="auto"/>
          </w:divBdr>
        </w:div>
        <w:div w:id="1479760840">
          <w:marLeft w:val="480"/>
          <w:marRight w:val="0"/>
          <w:marTop w:val="0"/>
          <w:marBottom w:val="0"/>
          <w:divBdr>
            <w:top w:val="none" w:sz="0" w:space="0" w:color="auto"/>
            <w:left w:val="none" w:sz="0" w:space="0" w:color="auto"/>
            <w:bottom w:val="none" w:sz="0" w:space="0" w:color="auto"/>
            <w:right w:val="none" w:sz="0" w:space="0" w:color="auto"/>
          </w:divBdr>
        </w:div>
        <w:div w:id="952126201">
          <w:marLeft w:val="480"/>
          <w:marRight w:val="0"/>
          <w:marTop w:val="0"/>
          <w:marBottom w:val="0"/>
          <w:divBdr>
            <w:top w:val="none" w:sz="0" w:space="0" w:color="auto"/>
            <w:left w:val="none" w:sz="0" w:space="0" w:color="auto"/>
            <w:bottom w:val="none" w:sz="0" w:space="0" w:color="auto"/>
            <w:right w:val="none" w:sz="0" w:space="0" w:color="auto"/>
          </w:divBdr>
        </w:div>
        <w:div w:id="707147006">
          <w:marLeft w:val="480"/>
          <w:marRight w:val="0"/>
          <w:marTop w:val="0"/>
          <w:marBottom w:val="0"/>
          <w:divBdr>
            <w:top w:val="none" w:sz="0" w:space="0" w:color="auto"/>
            <w:left w:val="none" w:sz="0" w:space="0" w:color="auto"/>
            <w:bottom w:val="none" w:sz="0" w:space="0" w:color="auto"/>
            <w:right w:val="none" w:sz="0" w:space="0" w:color="auto"/>
          </w:divBdr>
        </w:div>
        <w:div w:id="1661419049">
          <w:marLeft w:val="480"/>
          <w:marRight w:val="0"/>
          <w:marTop w:val="0"/>
          <w:marBottom w:val="0"/>
          <w:divBdr>
            <w:top w:val="none" w:sz="0" w:space="0" w:color="auto"/>
            <w:left w:val="none" w:sz="0" w:space="0" w:color="auto"/>
            <w:bottom w:val="none" w:sz="0" w:space="0" w:color="auto"/>
            <w:right w:val="none" w:sz="0" w:space="0" w:color="auto"/>
          </w:divBdr>
        </w:div>
        <w:div w:id="1437561855">
          <w:marLeft w:val="480"/>
          <w:marRight w:val="0"/>
          <w:marTop w:val="0"/>
          <w:marBottom w:val="0"/>
          <w:divBdr>
            <w:top w:val="none" w:sz="0" w:space="0" w:color="auto"/>
            <w:left w:val="none" w:sz="0" w:space="0" w:color="auto"/>
            <w:bottom w:val="none" w:sz="0" w:space="0" w:color="auto"/>
            <w:right w:val="none" w:sz="0" w:space="0" w:color="auto"/>
          </w:divBdr>
        </w:div>
        <w:div w:id="1453550047">
          <w:marLeft w:val="480"/>
          <w:marRight w:val="0"/>
          <w:marTop w:val="0"/>
          <w:marBottom w:val="0"/>
          <w:divBdr>
            <w:top w:val="none" w:sz="0" w:space="0" w:color="auto"/>
            <w:left w:val="none" w:sz="0" w:space="0" w:color="auto"/>
            <w:bottom w:val="none" w:sz="0" w:space="0" w:color="auto"/>
            <w:right w:val="none" w:sz="0" w:space="0" w:color="auto"/>
          </w:divBdr>
        </w:div>
        <w:div w:id="895237100">
          <w:marLeft w:val="480"/>
          <w:marRight w:val="0"/>
          <w:marTop w:val="0"/>
          <w:marBottom w:val="0"/>
          <w:divBdr>
            <w:top w:val="none" w:sz="0" w:space="0" w:color="auto"/>
            <w:left w:val="none" w:sz="0" w:space="0" w:color="auto"/>
            <w:bottom w:val="none" w:sz="0" w:space="0" w:color="auto"/>
            <w:right w:val="none" w:sz="0" w:space="0" w:color="auto"/>
          </w:divBdr>
        </w:div>
        <w:div w:id="1540429766">
          <w:marLeft w:val="480"/>
          <w:marRight w:val="0"/>
          <w:marTop w:val="0"/>
          <w:marBottom w:val="0"/>
          <w:divBdr>
            <w:top w:val="none" w:sz="0" w:space="0" w:color="auto"/>
            <w:left w:val="none" w:sz="0" w:space="0" w:color="auto"/>
            <w:bottom w:val="none" w:sz="0" w:space="0" w:color="auto"/>
            <w:right w:val="none" w:sz="0" w:space="0" w:color="auto"/>
          </w:divBdr>
        </w:div>
        <w:div w:id="1486244227">
          <w:marLeft w:val="480"/>
          <w:marRight w:val="0"/>
          <w:marTop w:val="0"/>
          <w:marBottom w:val="0"/>
          <w:divBdr>
            <w:top w:val="none" w:sz="0" w:space="0" w:color="auto"/>
            <w:left w:val="none" w:sz="0" w:space="0" w:color="auto"/>
            <w:bottom w:val="none" w:sz="0" w:space="0" w:color="auto"/>
            <w:right w:val="none" w:sz="0" w:space="0" w:color="auto"/>
          </w:divBdr>
        </w:div>
        <w:div w:id="326786425">
          <w:marLeft w:val="480"/>
          <w:marRight w:val="0"/>
          <w:marTop w:val="0"/>
          <w:marBottom w:val="0"/>
          <w:divBdr>
            <w:top w:val="none" w:sz="0" w:space="0" w:color="auto"/>
            <w:left w:val="none" w:sz="0" w:space="0" w:color="auto"/>
            <w:bottom w:val="none" w:sz="0" w:space="0" w:color="auto"/>
            <w:right w:val="none" w:sz="0" w:space="0" w:color="auto"/>
          </w:divBdr>
        </w:div>
        <w:div w:id="1307584361">
          <w:marLeft w:val="480"/>
          <w:marRight w:val="0"/>
          <w:marTop w:val="0"/>
          <w:marBottom w:val="0"/>
          <w:divBdr>
            <w:top w:val="none" w:sz="0" w:space="0" w:color="auto"/>
            <w:left w:val="none" w:sz="0" w:space="0" w:color="auto"/>
            <w:bottom w:val="none" w:sz="0" w:space="0" w:color="auto"/>
            <w:right w:val="none" w:sz="0" w:space="0" w:color="auto"/>
          </w:divBdr>
        </w:div>
        <w:div w:id="970284740">
          <w:marLeft w:val="480"/>
          <w:marRight w:val="0"/>
          <w:marTop w:val="0"/>
          <w:marBottom w:val="0"/>
          <w:divBdr>
            <w:top w:val="none" w:sz="0" w:space="0" w:color="auto"/>
            <w:left w:val="none" w:sz="0" w:space="0" w:color="auto"/>
            <w:bottom w:val="none" w:sz="0" w:space="0" w:color="auto"/>
            <w:right w:val="none" w:sz="0" w:space="0" w:color="auto"/>
          </w:divBdr>
        </w:div>
        <w:div w:id="57410865">
          <w:marLeft w:val="480"/>
          <w:marRight w:val="0"/>
          <w:marTop w:val="0"/>
          <w:marBottom w:val="0"/>
          <w:divBdr>
            <w:top w:val="none" w:sz="0" w:space="0" w:color="auto"/>
            <w:left w:val="none" w:sz="0" w:space="0" w:color="auto"/>
            <w:bottom w:val="none" w:sz="0" w:space="0" w:color="auto"/>
            <w:right w:val="none" w:sz="0" w:space="0" w:color="auto"/>
          </w:divBdr>
        </w:div>
        <w:div w:id="103354343">
          <w:marLeft w:val="480"/>
          <w:marRight w:val="0"/>
          <w:marTop w:val="0"/>
          <w:marBottom w:val="0"/>
          <w:divBdr>
            <w:top w:val="none" w:sz="0" w:space="0" w:color="auto"/>
            <w:left w:val="none" w:sz="0" w:space="0" w:color="auto"/>
            <w:bottom w:val="none" w:sz="0" w:space="0" w:color="auto"/>
            <w:right w:val="none" w:sz="0" w:space="0" w:color="auto"/>
          </w:divBdr>
        </w:div>
        <w:div w:id="689648001">
          <w:marLeft w:val="480"/>
          <w:marRight w:val="0"/>
          <w:marTop w:val="0"/>
          <w:marBottom w:val="0"/>
          <w:divBdr>
            <w:top w:val="none" w:sz="0" w:space="0" w:color="auto"/>
            <w:left w:val="none" w:sz="0" w:space="0" w:color="auto"/>
            <w:bottom w:val="none" w:sz="0" w:space="0" w:color="auto"/>
            <w:right w:val="none" w:sz="0" w:space="0" w:color="auto"/>
          </w:divBdr>
        </w:div>
        <w:div w:id="1809860008">
          <w:marLeft w:val="480"/>
          <w:marRight w:val="0"/>
          <w:marTop w:val="0"/>
          <w:marBottom w:val="0"/>
          <w:divBdr>
            <w:top w:val="none" w:sz="0" w:space="0" w:color="auto"/>
            <w:left w:val="none" w:sz="0" w:space="0" w:color="auto"/>
            <w:bottom w:val="none" w:sz="0" w:space="0" w:color="auto"/>
            <w:right w:val="none" w:sz="0" w:space="0" w:color="auto"/>
          </w:divBdr>
        </w:div>
        <w:div w:id="1762525644">
          <w:marLeft w:val="480"/>
          <w:marRight w:val="0"/>
          <w:marTop w:val="0"/>
          <w:marBottom w:val="0"/>
          <w:divBdr>
            <w:top w:val="none" w:sz="0" w:space="0" w:color="auto"/>
            <w:left w:val="none" w:sz="0" w:space="0" w:color="auto"/>
            <w:bottom w:val="none" w:sz="0" w:space="0" w:color="auto"/>
            <w:right w:val="none" w:sz="0" w:space="0" w:color="auto"/>
          </w:divBdr>
        </w:div>
        <w:div w:id="40711297">
          <w:marLeft w:val="480"/>
          <w:marRight w:val="0"/>
          <w:marTop w:val="0"/>
          <w:marBottom w:val="0"/>
          <w:divBdr>
            <w:top w:val="none" w:sz="0" w:space="0" w:color="auto"/>
            <w:left w:val="none" w:sz="0" w:space="0" w:color="auto"/>
            <w:bottom w:val="none" w:sz="0" w:space="0" w:color="auto"/>
            <w:right w:val="none" w:sz="0" w:space="0" w:color="auto"/>
          </w:divBdr>
        </w:div>
      </w:divsChild>
    </w:div>
    <w:div w:id="1878809182">
      <w:bodyDiv w:val="1"/>
      <w:marLeft w:val="0"/>
      <w:marRight w:val="0"/>
      <w:marTop w:val="0"/>
      <w:marBottom w:val="0"/>
      <w:divBdr>
        <w:top w:val="none" w:sz="0" w:space="0" w:color="auto"/>
        <w:left w:val="none" w:sz="0" w:space="0" w:color="auto"/>
        <w:bottom w:val="none" w:sz="0" w:space="0" w:color="auto"/>
        <w:right w:val="none" w:sz="0" w:space="0" w:color="auto"/>
      </w:divBdr>
    </w:div>
    <w:div w:id="1881478139">
      <w:bodyDiv w:val="1"/>
      <w:marLeft w:val="0"/>
      <w:marRight w:val="0"/>
      <w:marTop w:val="0"/>
      <w:marBottom w:val="0"/>
      <w:divBdr>
        <w:top w:val="none" w:sz="0" w:space="0" w:color="auto"/>
        <w:left w:val="none" w:sz="0" w:space="0" w:color="auto"/>
        <w:bottom w:val="none" w:sz="0" w:space="0" w:color="auto"/>
        <w:right w:val="none" w:sz="0" w:space="0" w:color="auto"/>
      </w:divBdr>
    </w:div>
    <w:div w:id="1883326912">
      <w:bodyDiv w:val="1"/>
      <w:marLeft w:val="0"/>
      <w:marRight w:val="0"/>
      <w:marTop w:val="0"/>
      <w:marBottom w:val="0"/>
      <w:divBdr>
        <w:top w:val="none" w:sz="0" w:space="0" w:color="auto"/>
        <w:left w:val="none" w:sz="0" w:space="0" w:color="auto"/>
        <w:bottom w:val="none" w:sz="0" w:space="0" w:color="auto"/>
        <w:right w:val="none" w:sz="0" w:space="0" w:color="auto"/>
      </w:divBdr>
    </w:div>
    <w:div w:id="1888030135">
      <w:bodyDiv w:val="1"/>
      <w:marLeft w:val="0"/>
      <w:marRight w:val="0"/>
      <w:marTop w:val="0"/>
      <w:marBottom w:val="0"/>
      <w:divBdr>
        <w:top w:val="none" w:sz="0" w:space="0" w:color="auto"/>
        <w:left w:val="none" w:sz="0" w:space="0" w:color="auto"/>
        <w:bottom w:val="none" w:sz="0" w:space="0" w:color="auto"/>
        <w:right w:val="none" w:sz="0" w:space="0" w:color="auto"/>
      </w:divBdr>
    </w:div>
    <w:div w:id="1890216745">
      <w:bodyDiv w:val="1"/>
      <w:marLeft w:val="0"/>
      <w:marRight w:val="0"/>
      <w:marTop w:val="0"/>
      <w:marBottom w:val="0"/>
      <w:divBdr>
        <w:top w:val="none" w:sz="0" w:space="0" w:color="auto"/>
        <w:left w:val="none" w:sz="0" w:space="0" w:color="auto"/>
        <w:bottom w:val="none" w:sz="0" w:space="0" w:color="auto"/>
        <w:right w:val="none" w:sz="0" w:space="0" w:color="auto"/>
      </w:divBdr>
    </w:div>
    <w:div w:id="1897817876">
      <w:bodyDiv w:val="1"/>
      <w:marLeft w:val="0"/>
      <w:marRight w:val="0"/>
      <w:marTop w:val="0"/>
      <w:marBottom w:val="0"/>
      <w:divBdr>
        <w:top w:val="none" w:sz="0" w:space="0" w:color="auto"/>
        <w:left w:val="none" w:sz="0" w:space="0" w:color="auto"/>
        <w:bottom w:val="none" w:sz="0" w:space="0" w:color="auto"/>
        <w:right w:val="none" w:sz="0" w:space="0" w:color="auto"/>
      </w:divBdr>
    </w:div>
    <w:div w:id="1900552076">
      <w:bodyDiv w:val="1"/>
      <w:marLeft w:val="0"/>
      <w:marRight w:val="0"/>
      <w:marTop w:val="0"/>
      <w:marBottom w:val="0"/>
      <w:divBdr>
        <w:top w:val="none" w:sz="0" w:space="0" w:color="auto"/>
        <w:left w:val="none" w:sz="0" w:space="0" w:color="auto"/>
        <w:bottom w:val="none" w:sz="0" w:space="0" w:color="auto"/>
        <w:right w:val="none" w:sz="0" w:space="0" w:color="auto"/>
      </w:divBdr>
    </w:div>
    <w:div w:id="1903559779">
      <w:bodyDiv w:val="1"/>
      <w:marLeft w:val="0"/>
      <w:marRight w:val="0"/>
      <w:marTop w:val="0"/>
      <w:marBottom w:val="0"/>
      <w:divBdr>
        <w:top w:val="none" w:sz="0" w:space="0" w:color="auto"/>
        <w:left w:val="none" w:sz="0" w:space="0" w:color="auto"/>
        <w:bottom w:val="none" w:sz="0" w:space="0" w:color="auto"/>
        <w:right w:val="none" w:sz="0" w:space="0" w:color="auto"/>
      </w:divBdr>
    </w:div>
    <w:div w:id="1907455685">
      <w:bodyDiv w:val="1"/>
      <w:marLeft w:val="0"/>
      <w:marRight w:val="0"/>
      <w:marTop w:val="0"/>
      <w:marBottom w:val="0"/>
      <w:divBdr>
        <w:top w:val="none" w:sz="0" w:space="0" w:color="auto"/>
        <w:left w:val="none" w:sz="0" w:space="0" w:color="auto"/>
        <w:bottom w:val="none" w:sz="0" w:space="0" w:color="auto"/>
        <w:right w:val="none" w:sz="0" w:space="0" w:color="auto"/>
      </w:divBdr>
    </w:div>
    <w:div w:id="1909262318">
      <w:bodyDiv w:val="1"/>
      <w:marLeft w:val="0"/>
      <w:marRight w:val="0"/>
      <w:marTop w:val="0"/>
      <w:marBottom w:val="0"/>
      <w:divBdr>
        <w:top w:val="none" w:sz="0" w:space="0" w:color="auto"/>
        <w:left w:val="none" w:sz="0" w:space="0" w:color="auto"/>
        <w:bottom w:val="none" w:sz="0" w:space="0" w:color="auto"/>
        <w:right w:val="none" w:sz="0" w:space="0" w:color="auto"/>
      </w:divBdr>
    </w:div>
    <w:div w:id="1914273500">
      <w:bodyDiv w:val="1"/>
      <w:marLeft w:val="0"/>
      <w:marRight w:val="0"/>
      <w:marTop w:val="0"/>
      <w:marBottom w:val="0"/>
      <w:divBdr>
        <w:top w:val="none" w:sz="0" w:space="0" w:color="auto"/>
        <w:left w:val="none" w:sz="0" w:space="0" w:color="auto"/>
        <w:bottom w:val="none" w:sz="0" w:space="0" w:color="auto"/>
        <w:right w:val="none" w:sz="0" w:space="0" w:color="auto"/>
      </w:divBdr>
    </w:div>
    <w:div w:id="1918974595">
      <w:bodyDiv w:val="1"/>
      <w:marLeft w:val="0"/>
      <w:marRight w:val="0"/>
      <w:marTop w:val="0"/>
      <w:marBottom w:val="0"/>
      <w:divBdr>
        <w:top w:val="none" w:sz="0" w:space="0" w:color="auto"/>
        <w:left w:val="none" w:sz="0" w:space="0" w:color="auto"/>
        <w:bottom w:val="none" w:sz="0" w:space="0" w:color="auto"/>
        <w:right w:val="none" w:sz="0" w:space="0" w:color="auto"/>
      </w:divBdr>
    </w:div>
    <w:div w:id="1922130827">
      <w:bodyDiv w:val="1"/>
      <w:marLeft w:val="0"/>
      <w:marRight w:val="0"/>
      <w:marTop w:val="0"/>
      <w:marBottom w:val="0"/>
      <w:divBdr>
        <w:top w:val="none" w:sz="0" w:space="0" w:color="auto"/>
        <w:left w:val="none" w:sz="0" w:space="0" w:color="auto"/>
        <w:bottom w:val="none" w:sz="0" w:space="0" w:color="auto"/>
        <w:right w:val="none" w:sz="0" w:space="0" w:color="auto"/>
      </w:divBdr>
    </w:div>
    <w:div w:id="1926724880">
      <w:bodyDiv w:val="1"/>
      <w:marLeft w:val="0"/>
      <w:marRight w:val="0"/>
      <w:marTop w:val="0"/>
      <w:marBottom w:val="0"/>
      <w:divBdr>
        <w:top w:val="none" w:sz="0" w:space="0" w:color="auto"/>
        <w:left w:val="none" w:sz="0" w:space="0" w:color="auto"/>
        <w:bottom w:val="none" w:sz="0" w:space="0" w:color="auto"/>
        <w:right w:val="none" w:sz="0" w:space="0" w:color="auto"/>
      </w:divBdr>
      <w:divsChild>
        <w:div w:id="825828985">
          <w:marLeft w:val="480"/>
          <w:marRight w:val="0"/>
          <w:marTop w:val="0"/>
          <w:marBottom w:val="0"/>
          <w:divBdr>
            <w:top w:val="none" w:sz="0" w:space="0" w:color="auto"/>
            <w:left w:val="none" w:sz="0" w:space="0" w:color="auto"/>
            <w:bottom w:val="none" w:sz="0" w:space="0" w:color="auto"/>
            <w:right w:val="none" w:sz="0" w:space="0" w:color="auto"/>
          </w:divBdr>
        </w:div>
        <w:div w:id="1647204735">
          <w:marLeft w:val="480"/>
          <w:marRight w:val="0"/>
          <w:marTop w:val="0"/>
          <w:marBottom w:val="0"/>
          <w:divBdr>
            <w:top w:val="none" w:sz="0" w:space="0" w:color="auto"/>
            <w:left w:val="none" w:sz="0" w:space="0" w:color="auto"/>
            <w:bottom w:val="none" w:sz="0" w:space="0" w:color="auto"/>
            <w:right w:val="none" w:sz="0" w:space="0" w:color="auto"/>
          </w:divBdr>
        </w:div>
        <w:div w:id="39474052">
          <w:marLeft w:val="480"/>
          <w:marRight w:val="0"/>
          <w:marTop w:val="0"/>
          <w:marBottom w:val="0"/>
          <w:divBdr>
            <w:top w:val="none" w:sz="0" w:space="0" w:color="auto"/>
            <w:left w:val="none" w:sz="0" w:space="0" w:color="auto"/>
            <w:bottom w:val="none" w:sz="0" w:space="0" w:color="auto"/>
            <w:right w:val="none" w:sz="0" w:space="0" w:color="auto"/>
          </w:divBdr>
        </w:div>
        <w:div w:id="744648153">
          <w:marLeft w:val="480"/>
          <w:marRight w:val="0"/>
          <w:marTop w:val="0"/>
          <w:marBottom w:val="0"/>
          <w:divBdr>
            <w:top w:val="none" w:sz="0" w:space="0" w:color="auto"/>
            <w:left w:val="none" w:sz="0" w:space="0" w:color="auto"/>
            <w:bottom w:val="none" w:sz="0" w:space="0" w:color="auto"/>
            <w:right w:val="none" w:sz="0" w:space="0" w:color="auto"/>
          </w:divBdr>
        </w:div>
        <w:div w:id="9264430">
          <w:marLeft w:val="480"/>
          <w:marRight w:val="0"/>
          <w:marTop w:val="0"/>
          <w:marBottom w:val="0"/>
          <w:divBdr>
            <w:top w:val="none" w:sz="0" w:space="0" w:color="auto"/>
            <w:left w:val="none" w:sz="0" w:space="0" w:color="auto"/>
            <w:bottom w:val="none" w:sz="0" w:space="0" w:color="auto"/>
            <w:right w:val="none" w:sz="0" w:space="0" w:color="auto"/>
          </w:divBdr>
        </w:div>
        <w:div w:id="1011877137">
          <w:marLeft w:val="480"/>
          <w:marRight w:val="0"/>
          <w:marTop w:val="0"/>
          <w:marBottom w:val="0"/>
          <w:divBdr>
            <w:top w:val="none" w:sz="0" w:space="0" w:color="auto"/>
            <w:left w:val="none" w:sz="0" w:space="0" w:color="auto"/>
            <w:bottom w:val="none" w:sz="0" w:space="0" w:color="auto"/>
            <w:right w:val="none" w:sz="0" w:space="0" w:color="auto"/>
          </w:divBdr>
        </w:div>
        <w:div w:id="237789760">
          <w:marLeft w:val="480"/>
          <w:marRight w:val="0"/>
          <w:marTop w:val="0"/>
          <w:marBottom w:val="0"/>
          <w:divBdr>
            <w:top w:val="none" w:sz="0" w:space="0" w:color="auto"/>
            <w:left w:val="none" w:sz="0" w:space="0" w:color="auto"/>
            <w:bottom w:val="none" w:sz="0" w:space="0" w:color="auto"/>
            <w:right w:val="none" w:sz="0" w:space="0" w:color="auto"/>
          </w:divBdr>
        </w:div>
        <w:div w:id="162743046">
          <w:marLeft w:val="480"/>
          <w:marRight w:val="0"/>
          <w:marTop w:val="0"/>
          <w:marBottom w:val="0"/>
          <w:divBdr>
            <w:top w:val="none" w:sz="0" w:space="0" w:color="auto"/>
            <w:left w:val="none" w:sz="0" w:space="0" w:color="auto"/>
            <w:bottom w:val="none" w:sz="0" w:space="0" w:color="auto"/>
            <w:right w:val="none" w:sz="0" w:space="0" w:color="auto"/>
          </w:divBdr>
        </w:div>
        <w:div w:id="2074498131">
          <w:marLeft w:val="480"/>
          <w:marRight w:val="0"/>
          <w:marTop w:val="0"/>
          <w:marBottom w:val="0"/>
          <w:divBdr>
            <w:top w:val="none" w:sz="0" w:space="0" w:color="auto"/>
            <w:left w:val="none" w:sz="0" w:space="0" w:color="auto"/>
            <w:bottom w:val="none" w:sz="0" w:space="0" w:color="auto"/>
            <w:right w:val="none" w:sz="0" w:space="0" w:color="auto"/>
          </w:divBdr>
        </w:div>
        <w:div w:id="336421244">
          <w:marLeft w:val="480"/>
          <w:marRight w:val="0"/>
          <w:marTop w:val="0"/>
          <w:marBottom w:val="0"/>
          <w:divBdr>
            <w:top w:val="none" w:sz="0" w:space="0" w:color="auto"/>
            <w:left w:val="none" w:sz="0" w:space="0" w:color="auto"/>
            <w:bottom w:val="none" w:sz="0" w:space="0" w:color="auto"/>
            <w:right w:val="none" w:sz="0" w:space="0" w:color="auto"/>
          </w:divBdr>
        </w:div>
        <w:div w:id="1195268716">
          <w:marLeft w:val="480"/>
          <w:marRight w:val="0"/>
          <w:marTop w:val="0"/>
          <w:marBottom w:val="0"/>
          <w:divBdr>
            <w:top w:val="none" w:sz="0" w:space="0" w:color="auto"/>
            <w:left w:val="none" w:sz="0" w:space="0" w:color="auto"/>
            <w:bottom w:val="none" w:sz="0" w:space="0" w:color="auto"/>
            <w:right w:val="none" w:sz="0" w:space="0" w:color="auto"/>
          </w:divBdr>
        </w:div>
        <w:div w:id="1348289209">
          <w:marLeft w:val="480"/>
          <w:marRight w:val="0"/>
          <w:marTop w:val="0"/>
          <w:marBottom w:val="0"/>
          <w:divBdr>
            <w:top w:val="none" w:sz="0" w:space="0" w:color="auto"/>
            <w:left w:val="none" w:sz="0" w:space="0" w:color="auto"/>
            <w:bottom w:val="none" w:sz="0" w:space="0" w:color="auto"/>
            <w:right w:val="none" w:sz="0" w:space="0" w:color="auto"/>
          </w:divBdr>
        </w:div>
        <w:div w:id="1282417583">
          <w:marLeft w:val="480"/>
          <w:marRight w:val="0"/>
          <w:marTop w:val="0"/>
          <w:marBottom w:val="0"/>
          <w:divBdr>
            <w:top w:val="none" w:sz="0" w:space="0" w:color="auto"/>
            <w:left w:val="none" w:sz="0" w:space="0" w:color="auto"/>
            <w:bottom w:val="none" w:sz="0" w:space="0" w:color="auto"/>
            <w:right w:val="none" w:sz="0" w:space="0" w:color="auto"/>
          </w:divBdr>
        </w:div>
        <w:div w:id="450173952">
          <w:marLeft w:val="480"/>
          <w:marRight w:val="0"/>
          <w:marTop w:val="0"/>
          <w:marBottom w:val="0"/>
          <w:divBdr>
            <w:top w:val="none" w:sz="0" w:space="0" w:color="auto"/>
            <w:left w:val="none" w:sz="0" w:space="0" w:color="auto"/>
            <w:bottom w:val="none" w:sz="0" w:space="0" w:color="auto"/>
            <w:right w:val="none" w:sz="0" w:space="0" w:color="auto"/>
          </w:divBdr>
        </w:div>
        <w:div w:id="1623924342">
          <w:marLeft w:val="480"/>
          <w:marRight w:val="0"/>
          <w:marTop w:val="0"/>
          <w:marBottom w:val="0"/>
          <w:divBdr>
            <w:top w:val="none" w:sz="0" w:space="0" w:color="auto"/>
            <w:left w:val="none" w:sz="0" w:space="0" w:color="auto"/>
            <w:bottom w:val="none" w:sz="0" w:space="0" w:color="auto"/>
            <w:right w:val="none" w:sz="0" w:space="0" w:color="auto"/>
          </w:divBdr>
        </w:div>
        <w:div w:id="886377509">
          <w:marLeft w:val="480"/>
          <w:marRight w:val="0"/>
          <w:marTop w:val="0"/>
          <w:marBottom w:val="0"/>
          <w:divBdr>
            <w:top w:val="none" w:sz="0" w:space="0" w:color="auto"/>
            <w:left w:val="none" w:sz="0" w:space="0" w:color="auto"/>
            <w:bottom w:val="none" w:sz="0" w:space="0" w:color="auto"/>
            <w:right w:val="none" w:sz="0" w:space="0" w:color="auto"/>
          </w:divBdr>
        </w:div>
        <w:div w:id="993607617">
          <w:marLeft w:val="480"/>
          <w:marRight w:val="0"/>
          <w:marTop w:val="0"/>
          <w:marBottom w:val="0"/>
          <w:divBdr>
            <w:top w:val="none" w:sz="0" w:space="0" w:color="auto"/>
            <w:left w:val="none" w:sz="0" w:space="0" w:color="auto"/>
            <w:bottom w:val="none" w:sz="0" w:space="0" w:color="auto"/>
            <w:right w:val="none" w:sz="0" w:space="0" w:color="auto"/>
          </w:divBdr>
        </w:div>
        <w:div w:id="829910532">
          <w:marLeft w:val="480"/>
          <w:marRight w:val="0"/>
          <w:marTop w:val="0"/>
          <w:marBottom w:val="0"/>
          <w:divBdr>
            <w:top w:val="none" w:sz="0" w:space="0" w:color="auto"/>
            <w:left w:val="none" w:sz="0" w:space="0" w:color="auto"/>
            <w:bottom w:val="none" w:sz="0" w:space="0" w:color="auto"/>
            <w:right w:val="none" w:sz="0" w:space="0" w:color="auto"/>
          </w:divBdr>
        </w:div>
        <w:div w:id="822771015">
          <w:marLeft w:val="480"/>
          <w:marRight w:val="0"/>
          <w:marTop w:val="0"/>
          <w:marBottom w:val="0"/>
          <w:divBdr>
            <w:top w:val="none" w:sz="0" w:space="0" w:color="auto"/>
            <w:left w:val="none" w:sz="0" w:space="0" w:color="auto"/>
            <w:bottom w:val="none" w:sz="0" w:space="0" w:color="auto"/>
            <w:right w:val="none" w:sz="0" w:space="0" w:color="auto"/>
          </w:divBdr>
        </w:div>
      </w:divsChild>
    </w:div>
    <w:div w:id="1927762891">
      <w:bodyDiv w:val="1"/>
      <w:marLeft w:val="0"/>
      <w:marRight w:val="0"/>
      <w:marTop w:val="0"/>
      <w:marBottom w:val="0"/>
      <w:divBdr>
        <w:top w:val="none" w:sz="0" w:space="0" w:color="auto"/>
        <w:left w:val="none" w:sz="0" w:space="0" w:color="auto"/>
        <w:bottom w:val="none" w:sz="0" w:space="0" w:color="auto"/>
        <w:right w:val="none" w:sz="0" w:space="0" w:color="auto"/>
      </w:divBdr>
    </w:div>
    <w:div w:id="1933396437">
      <w:bodyDiv w:val="1"/>
      <w:marLeft w:val="0"/>
      <w:marRight w:val="0"/>
      <w:marTop w:val="0"/>
      <w:marBottom w:val="0"/>
      <w:divBdr>
        <w:top w:val="none" w:sz="0" w:space="0" w:color="auto"/>
        <w:left w:val="none" w:sz="0" w:space="0" w:color="auto"/>
        <w:bottom w:val="none" w:sz="0" w:space="0" w:color="auto"/>
        <w:right w:val="none" w:sz="0" w:space="0" w:color="auto"/>
      </w:divBdr>
    </w:div>
    <w:div w:id="1938054671">
      <w:bodyDiv w:val="1"/>
      <w:marLeft w:val="0"/>
      <w:marRight w:val="0"/>
      <w:marTop w:val="0"/>
      <w:marBottom w:val="0"/>
      <w:divBdr>
        <w:top w:val="none" w:sz="0" w:space="0" w:color="auto"/>
        <w:left w:val="none" w:sz="0" w:space="0" w:color="auto"/>
        <w:bottom w:val="none" w:sz="0" w:space="0" w:color="auto"/>
        <w:right w:val="none" w:sz="0" w:space="0" w:color="auto"/>
      </w:divBdr>
    </w:div>
    <w:div w:id="1938097947">
      <w:bodyDiv w:val="1"/>
      <w:marLeft w:val="0"/>
      <w:marRight w:val="0"/>
      <w:marTop w:val="0"/>
      <w:marBottom w:val="0"/>
      <w:divBdr>
        <w:top w:val="none" w:sz="0" w:space="0" w:color="auto"/>
        <w:left w:val="none" w:sz="0" w:space="0" w:color="auto"/>
        <w:bottom w:val="none" w:sz="0" w:space="0" w:color="auto"/>
        <w:right w:val="none" w:sz="0" w:space="0" w:color="auto"/>
      </w:divBdr>
    </w:div>
    <w:div w:id="1949267775">
      <w:bodyDiv w:val="1"/>
      <w:marLeft w:val="0"/>
      <w:marRight w:val="0"/>
      <w:marTop w:val="0"/>
      <w:marBottom w:val="0"/>
      <w:divBdr>
        <w:top w:val="none" w:sz="0" w:space="0" w:color="auto"/>
        <w:left w:val="none" w:sz="0" w:space="0" w:color="auto"/>
        <w:bottom w:val="none" w:sz="0" w:space="0" w:color="auto"/>
        <w:right w:val="none" w:sz="0" w:space="0" w:color="auto"/>
      </w:divBdr>
    </w:div>
    <w:div w:id="1951937105">
      <w:bodyDiv w:val="1"/>
      <w:marLeft w:val="0"/>
      <w:marRight w:val="0"/>
      <w:marTop w:val="0"/>
      <w:marBottom w:val="0"/>
      <w:divBdr>
        <w:top w:val="none" w:sz="0" w:space="0" w:color="auto"/>
        <w:left w:val="none" w:sz="0" w:space="0" w:color="auto"/>
        <w:bottom w:val="none" w:sz="0" w:space="0" w:color="auto"/>
        <w:right w:val="none" w:sz="0" w:space="0" w:color="auto"/>
      </w:divBdr>
    </w:div>
    <w:div w:id="1957757065">
      <w:bodyDiv w:val="1"/>
      <w:marLeft w:val="0"/>
      <w:marRight w:val="0"/>
      <w:marTop w:val="0"/>
      <w:marBottom w:val="0"/>
      <w:divBdr>
        <w:top w:val="none" w:sz="0" w:space="0" w:color="auto"/>
        <w:left w:val="none" w:sz="0" w:space="0" w:color="auto"/>
        <w:bottom w:val="none" w:sz="0" w:space="0" w:color="auto"/>
        <w:right w:val="none" w:sz="0" w:space="0" w:color="auto"/>
      </w:divBdr>
    </w:div>
    <w:div w:id="1959098660">
      <w:bodyDiv w:val="1"/>
      <w:marLeft w:val="0"/>
      <w:marRight w:val="0"/>
      <w:marTop w:val="0"/>
      <w:marBottom w:val="0"/>
      <w:divBdr>
        <w:top w:val="none" w:sz="0" w:space="0" w:color="auto"/>
        <w:left w:val="none" w:sz="0" w:space="0" w:color="auto"/>
        <w:bottom w:val="none" w:sz="0" w:space="0" w:color="auto"/>
        <w:right w:val="none" w:sz="0" w:space="0" w:color="auto"/>
      </w:divBdr>
    </w:div>
    <w:div w:id="1960335128">
      <w:bodyDiv w:val="1"/>
      <w:marLeft w:val="0"/>
      <w:marRight w:val="0"/>
      <w:marTop w:val="0"/>
      <w:marBottom w:val="0"/>
      <w:divBdr>
        <w:top w:val="none" w:sz="0" w:space="0" w:color="auto"/>
        <w:left w:val="none" w:sz="0" w:space="0" w:color="auto"/>
        <w:bottom w:val="none" w:sz="0" w:space="0" w:color="auto"/>
        <w:right w:val="none" w:sz="0" w:space="0" w:color="auto"/>
      </w:divBdr>
    </w:div>
    <w:div w:id="1960409751">
      <w:bodyDiv w:val="1"/>
      <w:marLeft w:val="0"/>
      <w:marRight w:val="0"/>
      <w:marTop w:val="0"/>
      <w:marBottom w:val="0"/>
      <w:divBdr>
        <w:top w:val="none" w:sz="0" w:space="0" w:color="auto"/>
        <w:left w:val="none" w:sz="0" w:space="0" w:color="auto"/>
        <w:bottom w:val="none" w:sz="0" w:space="0" w:color="auto"/>
        <w:right w:val="none" w:sz="0" w:space="0" w:color="auto"/>
      </w:divBdr>
    </w:div>
    <w:div w:id="1963340971">
      <w:bodyDiv w:val="1"/>
      <w:marLeft w:val="0"/>
      <w:marRight w:val="0"/>
      <w:marTop w:val="0"/>
      <w:marBottom w:val="0"/>
      <w:divBdr>
        <w:top w:val="none" w:sz="0" w:space="0" w:color="auto"/>
        <w:left w:val="none" w:sz="0" w:space="0" w:color="auto"/>
        <w:bottom w:val="none" w:sz="0" w:space="0" w:color="auto"/>
        <w:right w:val="none" w:sz="0" w:space="0" w:color="auto"/>
      </w:divBdr>
    </w:div>
    <w:div w:id="1963729160">
      <w:bodyDiv w:val="1"/>
      <w:marLeft w:val="0"/>
      <w:marRight w:val="0"/>
      <w:marTop w:val="0"/>
      <w:marBottom w:val="0"/>
      <w:divBdr>
        <w:top w:val="none" w:sz="0" w:space="0" w:color="auto"/>
        <w:left w:val="none" w:sz="0" w:space="0" w:color="auto"/>
        <w:bottom w:val="none" w:sz="0" w:space="0" w:color="auto"/>
        <w:right w:val="none" w:sz="0" w:space="0" w:color="auto"/>
      </w:divBdr>
    </w:div>
    <w:div w:id="1965303969">
      <w:bodyDiv w:val="1"/>
      <w:marLeft w:val="0"/>
      <w:marRight w:val="0"/>
      <w:marTop w:val="0"/>
      <w:marBottom w:val="0"/>
      <w:divBdr>
        <w:top w:val="none" w:sz="0" w:space="0" w:color="auto"/>
        <w:left w:val="none" w:sz="0" w:space="0" w:color="auto"/>
        <w:bottom w:val="none" w:sz="0" w:space="0" w:color="auto"/>
        <w:right w:val="none" w:sz="0" w:space="0" w:color="auto"/>
      </w:divBdr>
    </w:div>
    <w:div w:id="1966884777">
      <w:bodyDiv w:val="1"/>
      <w:marLeft w:val="0"/>
      <w:marRight w:val="0"/>
      <w:marTop w:val="0"/>
      <w:marBottom w:val="0"/>
      <w:divBdr>
        <w:top w:val="none" w:sz="0" w:space="0" w:color="auto"/>
        <w:left w:val="none" w:sz="0" w:space="0" w:color="auto"/>
        <w:bottom w:val="none" w:sz="0" w:space="0" w:color="auto"/>
        <w:right w:val="none" w:sz="0" w:space="0" w:color="auto"/>
      </w:divBdr>
    </w:div>
    <w:div w:id="1968270203">
      <w:bodyDiv w:val="1"/>
      <w:marLeft w:val="0"/>
      <w:marRight w:val="0"/>
      <w:marTop w:val="0"/>
      <w:marBottom w:val="0"/>
      <w:divBdr>
        <w:top w:val="none" w:sz="0" w:space="0" w:color="auto"/>
        <w:left w:val="none" w:sz="0" w:space="0" w:color="auto"/>
        <w:bottom w:val="none" w:sz="0" w:space="0" w:color="auto"/>
        <w:right w:val="none" w:sz="0" w:space="0" w:color="auto"/>
      </w:divBdr>
      <w:divsChild>
        <w:div w:id="1672634230">
          <w:marLeft w:val="480"/>
          <w:marRight w:val="0"/>
          <w:marTop w:val="0"/>
          <w:marBottom w:val="0"/>
          <w:divBdr>
            <w:top w:val="none" w:sz="0" w:space="0" w:color="auto"/>
            <w:left w:val="none" w:sz="0" w:space="0" w:color="auto"/>
            <w:bottom w:val="none" w:sz="0" w:space="0" w:color="auto"/>
            <w:right w:val="none" w:sz="0" w:space="0" w:color="auto"/>
          </w:divBdr>
        </w:div>
        <w:div w:id="1808665744">
          <w:marLeft w:val="480"/>
          <w:marRight w:val="0"/>
          <w:marTop w:val="0"/>
          <w:marBottom w:val="0"/>
          <w:divBdr>
            <w:top w:val="none" w:sz="0" w:space="0" w:color="auto"/>
            <w:left w:val="none" w:sz="0" w:space="0" w:color="auto"/>
            <w:bottom w:val="none" w:sz="0" w:space="0" w:color="auto"/>
            <w:right w:val="none" w:sz="0" w:space="0" w:color="auto"/>
          </w:divBdr>
        </w:div>
        <w:div w:id="855079818">
          <w:marLeft w:val="480"/>
          <w:marRight w:val="0"/>
          <w:marTop w:val="0"/>
          <w:marBottom w:val="0"/>
          <w:divBdr>
            <w:top w:val="none" w:sz="0" w:space="0" w:color="auto"/>
            <w:left w:val="none" w:sz="0" w:space="0" w:color="auto"/>
            <w:bottom w:val="none" w:sz="0" w:space="0" w:color="auto"/>
            <w:right w:val="none" w:sz="0" w:space="0" w:color="auto"/>
          </w:divBdr>
        </w:div>
        <w:div w:id="112865513">
          <w:marLeft w:val="480"/>
          <w:marRight w:val="0"/>
          <w:marTop w:val="0"/>
          <w:marBottom w:val="0"/>
          <w:divBdr>
            <w:top w:val="none" w:sz="0" w:space="0" w:color="auto"/>
            <w:left w:val="none" w:sz="0" w:space="0" w:color="auto"/>
            <w:bottom w:val="none" w:sz="0" w:space="0" w:color="auto"/>
            <w:right w:val="none" w:sz="0" w:space="0" w:color="auto"/>
          </w:divBdr>
        </w:div>
        <w:div w:id="1450856897">
          <w:marLeft w:val="480"/>
          <w:marRight w:val="0"/>
          <w:marTop w:val="0"/>
          <w:marBottom w:val="0"/>
          <w:divBdr>
            <w:top w:val="none" w:sz="0" w:space="0" w:color="auto"/>
            <w:left w:val="none" w:sz="0" w:space="0" w:color="auto"/>
            <w:bottom w:val="none" w:sz="0" w:space="0" w:color="auto"/>
            <w:right w:val="none" w:sz="0" w:space="0" w:color="auto"/>
          </w:divBdr>
        </w:div>
        <w:div w:id="750735019">
          <w:marLeft w:val="480"/>
          <w:marRight w:val="0"/>
          <w:marTop w:val="0"/>
          <w:marBottom w:val="0"/>
          <w:divBdr>
            <w:top w:val="none" w:sz="0" w:space="0" w:color="auto"/>
            <w:left w:val="none" w:sz="0" w:space="0" w:color="auto"/>
            <w:bottom w:val="none" w:sz="0" w:space="0" w:color="auto"/>
            <w:right w:val="none" w:sz="0" w:space="0" w:color="auto"/>
          </w:divBdr>
        </w:div>
        <w:div w:id="1382368749">
          <w:marLeft w:val="480"/>
          <w:marRight w:val="0"/>
          <w:marTop w:val="0"/>
          <w:marBottom w:val="0"/>
          <w:divBdr>
            <w:top w:val="none" w:sz="0" w:space="0" w:color="auto"/>
            <w:left w:val="none" w:sz="0" w:space="0" w:color="auto"/>
            <w:bottom w:val="none" w:sz="0" w:space="0" w:color="auto"/>
            <w:right w:val="none" w:sz="0" w:space="0" w:color="auto"/>
          </w:divBdr>
        </w:div>
        <w:div w:id="557589541">
          <w:marLeft w:val="480"/>
          <w:marRight w:val="0"/>
          <w:marTop w:val="0"/>
          <w:marBottom w:val="0"/>
          <w:divBdr>
            <w:top w:val="none" w:sz="0" w:space="0" w:color="auto"/>
            <w:left w:val="none" w:sz="0" w:space="0" w:color="auto"/>
            <w:bottom w:val="none" w:sz="0" w:space="0" w:color="auto"/>
            <w:right w:val="none" w:sz="0" w:space="0" w:color="auto"/>
          </w:divBdr>
        </w:div>
        <w:div w:id="1016079642">
          <w:marLeft w:val="480"/>
          <w:marRight w:val="0"/>
          <w:marTop w:val="0"/>
          <w:marBottom w:val="0"/>
          <w:divBdr>
            <w:top w:val="none" w:sz="0" w:space="0" w:color="auto"/>
            <w:left w:val="none" w:sz="0" w:space="0" w:color="auto"/>
            <w:bottom w:val="none" w:sz="0" w:space="0" w:color="auto"/>
            <w:right w:val="none" w:sz="0" w:space="0" w:color="auto"/>
          </w:divBdr>
        </w:div>
        <w:div w:id="2073192268">
          <w:marLeft w:val="480"/>
          <w:marRight w:val="0"/>
          <w:marTop w:val="0"/>
          <w:marBottom w:val="0"/>
          <w:divBdr>
            <w:top w:val="none" w:sz="0" w:space="0" w:color="auto"/>
            <w:left w:val="none" w:sz="0" w:space="0" w:color="auto"/>
            <w:bottom w:val="none" w:sz="0" w:space="0" w:color="auto"/>
            <w:right w:val="none" w:sz="0" w:space="0" w:color="auto"/>
          </w:divBdr>
        </w:div>
        <w:div w:id="987244357">
          <w:marLeft w:val="480"/>
          <w:marRight w:val="0"/>
          <w:marTop w:val="0"/>
          <w:marBottom w:val="0"/>
          <w:divBdr>
            <w:top w:val="none" w:sz="0" w:space="0" w:color="auto"/>
            <w:left w:val="none" w:sz="0" w:space="0" w:color="auto"/>
            <w:bottom w:val="none" w:sz="0" w:space="0" w:color="auto"/>
            <w:right w:val="none" w:sz="0" w:space="0" w:color="auto"/>
          </w:divBdr>
        </w:div>
        <w:div w:id="796875425">
          <w:marLeft w:val="480"/>
          <w:marRight w:val="0"/>
          <w:marTop w:val="0"/>
          <w:marBottom w:val="0"/>
          <w:divBdr>
            <w:top w:val="none" w:sz="0" w:space="0" w:color="auto"/>
            <w:left w:val="none" w:sz="0" w:space="0" w:color="auto"/>
            <w:bottom w:val="none" w:sz="0" w:space="0" w:color="auto"/>
            <w:right w:val="none" w:sz="0" w:space="0" w:color="auto"/>
          </w:divBdr>
        </w:div>
        <w:div w:id="278030447">
          <w:marLeft w:val="480"/>
          <w:marRight w:val="0"/>
          <w:marTop w:val="0"/>
          <w:marBottom w:val="0"/>
          <w:divBdr>
            <w:top w:val="none" w:sz="0" w:space="0" w:color="auto"/>
            <w:left w:val="none" w:sz="0" w:space="0" w:color="auto"/>
            <w:bottom w:val="none" w:sz="0" w:space="0" w:color="auto"/>
            <w:right w:val="none" w:sz="0" w:space="0" w:color="auto"/>
          </w:divBdr>
        </w:div>
        <w:div w:id="337926323">
          <w:marLeft w:val="480"/>
          <w:marRight w:val="0"/>
          <w:marTop w:val="0"/>
          <w:marBottom w:val="0"/>
          <w:divBdr>
            <w:top w:val="none" w:sz="0" w:space="0" w:color="auto"/>
            <w:left w:val="none" w:sz="0" w:space="0" w:color="auto"/>
            <w:bottom w:val="none" w:sz="0" w:space="0" w:color="auto"/>
            <w:right w:val="none" w:sz="0" w:space="0" w:color="auto"/>
          </w:divBdr>
        </w:div>
        <w:div w:id="1514029365">
          <w:marLeft w:val="480"/>
          <w:marRight w:val="0"/>
          <w:marTop w:val="0"/>
          <w:marBottom w:val="0"/>
          <w:divBdr>
            <w:top w:val="none" w:sz="0" w:space="0" w:color="auto"/>
            <w:left w:val="none" w:sz="0" w:space="0" w:color="auto"/>
            <w:bottom w:val="none" w:sz="0" w:space="0" w:color="auto"/>
            <w:right w:val="none" w:sz="0" w:space="0" w:color="auto"/>
          </w:divBdr>
        </w:div>
        <w:div w:id="724717394">
          <w:marLeft w:val="480"/>
          <w:marRight w:val="0"/>
          <w:marTop w:val="0"/>
          <w:marBottom w:val="0"/>
          <w:divBdr>
            <w:top w:val="none" w:sz="0" w:space="0" w:color="auto"/>
            <w:left w:val="none" w:sz="0" w:space="0" w:color="auto"/>
            <w:bottom w:val="none" w:sz="0" w:space="0" w:color="auto"/>
            <w:right w:val="none" w:sz="0" w:space="0" w:color="auto"/>
          </w:divBdr>
        </w:div>
        <w:div w:id="1494179697">
          <w:marLeft w:val="480"/>
          <w:marRight w:val="0"/>
          <w:marTop w:val="0"/>
          <w:marBottom w:val="0"/>
          <w:divBdr>
            <w:top w:val="none" w:sz="0" w:space="0" w:color="auto"/>
            <w:left w:val="none" w:sz="0" w:space="0" w:color="auto"/>
            <w:bottom w:val="none" w:sz="0" w:space="0" w:color="auto"/>
            <w:right w:val="none" w:sz="0" w:space="0" w:color="auto"/>
          </w:divBdr>
        </w:div>
        <w:div w:id="2041201205">
          <w:marLeft w:val="480"/>
          <w:marRight w:val="0"/>
          <w:marTop w:val="0"/>
          <w:marBottom w:val="0"/>
          <w:divBdr>
            <w:top w:val="none" w:sz="0" w:space="0" w:color="auto"/>
            <w:left w:val="none" w:sz="0" w:space="0" w:color="auto"/>
            <w:bottom w:val="none" w:sz="0" w:space="0" w:color="auto"/>
            <w:right w:val="none" w:sz="0" w:space="0" w:color="auto"/>
          </w:divBdr>
        </w:div>
        <w:div w:id="457068821">
          <w:marLeft w:val="480"/>
          <w:marRight w:val="0"/>
          <w:marTop w:val="0"/>
          <w:marBottom w:val="0"/>
          <w:divBdr>
            <w:top w:val="none" w:sz="0" w:space="0" w:color="auto"/>
            <w:left w:val="none" w:sz="0" w:space="0" w:color="auto"/>
            <w:bottom w:val="none" w:sz="0" w:space="0" w:color="auto"/>
            <w:right w:val="none" w:sz="0" w:space="0" w:color="auto"/>
          </w:divBdr>
        </w:div>
        <w:div w:id="1095828607">
          <w:marLeft w:val="480"/>
          <w:marRight w:val="0"/>
          <w:marTop w:val="0"/>
          <w:marBottom w:val="0"/>
          <w:divBdr>
            <w:top w:val="none" w:sz="0" w:space="0" w:color="auto"/>
            <w:left w:val="none" w:sz="0" w:space="0" w:color="auto"/>
            <w:bottom w:val="none" w:sz="0" w:space="0" w:color="auto"/>
            <w:right w:val="none" w:sz="0" w:space="0" w:color="auto"/>
          </w:divBdr>
        </w:div>
        <w:div w:id="240530525">
          <w:marLeft w:val="480"/>
          <w:marRight w:val="0"/>
          <w:marTop w:val="0"/>
          <w:marBottom w:val="0"/>
          <w:divBdr>
            <w:top w:val="none" w:sz="0" w:space="0" w:color="auto"/>
            <w:left w:val="none" w:sz="0" w:space="0" w:color="auto"/>
            <w:bottom w:val="none" w:sz="0" w:space="0" w:color="auto"/>
            <w:right w:val="none" w:sz="0" w:space="0" w:color="auto"/>
          </w:divBdr>
        </w:div>
        <w:div w:id="1560285969">
          <w:marLeft w:val="480"/>
          <w:marRight w:val="0"/>
          <w:marTop w:val="0"/>
          <w:marBottom w:val="0"/>
          <w:divBdr>
            <w:top w:val="none" w:sz="0" w:space="0" w:color="auto"/>
            <w:left w:val="none" w:sz="0" w:space="0" w:color="auto"/>
            <w:bottom w:val="none" w:sz="0" w:space="0" w:color="auto"/>
            <w:right w:val="none" w:sz="0" w:space="0" w:color="auto"/>
          </w:divBdr>
        </w:div>
        <w:div w:id="1153063709">
          <w:marLeft w:val="480"/>
          <w:marRight w:val="0"/>
          <w:marTop w:val="0"/>
          <w:marBottom w:val="0"/>
          <w:divBdr>
            <w:top w:val="none" w:sz="0" w:space="0" w:color="auto"/>
            <w:left w:val="none" w:sz="0" w:space="0" w:color="auto"/>
            <w:bottom w:val="none" w:sz="0" w:space="0" w:color="auto"/>
            <w:right w:val="none" w:sz="0" w:space="0" w:color="auto"/>
          </w:divBdr>
        </w:div>
        <w:div w:id="1903060671">
          <w:marLeft w:val="480"/>
          <w:marRight w:val="0"/>
          <w:marTop w:val="0"/>
          <w:marBottom w:val="0"/>
          <w:divBdr>
            <w:top w:val="none" w:sz="0" w:space="0" w:color="auto"/>
            <w:left w:val="none" w:sz="0" w:space="0" w:color="auto"/>
            <w:bottom w:val="none" w:sz="0" w:space="0" w:color="auto"/>
            <w:right w:val="none" w:sz="0" w:space="0" w:color="auto"/>
          </w:divBdr>
        </w:div>
        <w:div w:id="165902866">
          <w:marLeft w:val="480"/>
          <w:marRight w:val="0"/>
          <w:marTop w:val="0"/>
          <w:marBottom w:val="0"/>
          <w:divBdr>
            <w:top w:val="none" w:sz="0" w:space="0" w:color="auto"/>
            <w:left w:val="none" w:sz="0" w:space="0" w:color="auto"/>
            <w:bottom w:val="none" w:sz="0" w:space="0" w:color="auto"/>
            <w:right w:val="none" w:sz="0" w:space="0" w:color="auto"/>
          </w:divBdr>
        </w:div>
        <w:div w:id="1119882690">
          <w:marLeft w:val="480"/>
          <w:marRight w:val="0"/>
          <w:marTop w:val="0"/>
          <w:marBottom w:val="0"/>
          <w:divBdr>
            <w:top w:val="none" w:sz="0" w:space="0" w:color="auto"/>
            <w:left w:val="none" w:sz="0" w:space="0" w:color="auto"/>
            <w:bottom w:val="none" w:sz="0" w:space="0" w:color="auto"/>
            <w:right w:val="none" w:sz="0" w:space="0" w:color="auto"/>
          </w:divBdr>
        </w:div>
        <w:div w:id="1683586077">
          <w:marLeft w:val="480"/>
          <w:marRight w:val="0"/>
          <w:marTop w:val="0"/>
          <w:marBottom w:val="0"/>
          <w:divBdr>
            <w:top w:val="none" w:sz="0" w:space="0" w:color="auto"/>
            <w:left w:val="none" w:sz="0" w:space="0" w:color="auto"/>
            <w:bottom w:val="none" w:sz="0" w:space="0" w:color="auto"/>
            <w:right w:val="none" w:sz="0" w:space="0" w:color="auto"/>
          </w:divBdr>
        </w:div>
        <w:div w:id="36200825">
          <w:marLeft w:val="480"/>
          <w:marRight w:val="0"/>
          <w:marTop w:val="0"/>
          <w:marBottom w:val="0"/>
          <w:divBdr>
            <w:top w:val="none" w:sz="0" w:space="0" w:color="auto"/>
            <w:left w:val="none" w:sz="0" w:space="0" w:color="auto"/>
            <w:bottom w:val="none" w:sz="0" w:space="0" w:color="auto"/>
            <w:right w:val="none" w:sz="0" w:space="0" w:color="auto"/>
          </w:divBdr>
        </w:div>
        <w:div w:id="472984332">
          <w:marLeft w:val="480"/>
          <w:marRight w:val="0"/>
          <w:marTop w:val="0"/>
          <w:marBottom w:val="0"/>
          <w:divBdr>
            <w:top w:val="none" w:sz="0" w:space="0" w:color="auto"/>
            <w:left w:val="none" w:sz="0" w:space="0" w:color="auto"/>
            <w:bottom w:val="none" w:sz="0" w:space="0" w:color="auto"/>
            <w:right w:val="none" w:sz="0" w:space="0" w:color="auto"/>
          </w:divBdr>
        </w:div>
        <w:div w:id="859077736">
          <w:marLeft w:val="480"/>
          <w:marRight w:val="0"/>
          <w:marTop w:val="0"/>
          <w:marBottom w:val="0"/>
          <w:divBdr>
            <w:top w:val="none" w:sz="0" w:space="0" w:color="auto"/>
            <w:left w:val="none" w:sz="0" w:space="0" w:color="auto"/>
            <w:bottom w:val="none" w:sz="0" w:space="0" w:color="auto"/>
            <w:right w:val="none" w:sz="0" w:space="0" w:color="auto"/>
          </w:divBdr>
        </w:div>
        <w:div w:id="492379314">
          <w:marLeft w:val="480"/>
          <w:marRight w:val="0"/>
          <w:marTop w:val="0"/>
          <w:marBottom w:val="0"/>
          <w:divBdr>
            <w:top w:val="none" w:sz="0" w:space="0" w:color="auto"/>
            <w:left w:val="none" w:sz="0" w:space="0" w:color="auto"/>
            <w:bottom w:val="none" w:sz="0" w:space="0" w:color="auto"/>
            <w:right w:val="none" w:sz="0" w:space="0" w:color="auto"/>
          </w:divBdr>
        </w:div>
        <w:div w:id="470176338">
          <w:marLeft w:val="480"/>
          <w:marRight w:val="0"/>
          <w:marTop w:val="0"/>
          <w:marBottom w:val="0"/>
          <w:divBdr>
            <w:top w:val="none" w:sz="0" w:space="0" w:color="auto"/>
            <w:left w:val="none" w:sz="0" w:space="0" w:color="auto"/>
            <w:bottom w:val="none" w:sz="0" w:space="0" w:color="auto"/>
            <w:right w:val="none" w:sz="0" w:space="0" w:color="auto"/>
          </w:divBdr>
        </w:div>
        <w:div w:id="755055799">
          <w:marLeft w:val="480"/>
          <w:marRight w:val="0"/>
          <w:marTop w:val="0"/>
          <w:marBottom w:val="0"/>
          <w:divBdr>
            <w:top w:val="none" w:sz="0" w:space="0" w:color="auto"/>
            <w:left w:val="none" w:sz="0" w:space="0" w:color="auto"/>
            <w:bottom w:val="none" w:sz="0" w:space="0" w:color="auto"/>
            <w:right w:val="none" w:sz="0" w:space="0" w:color="auto"/>
          </w:divBdr>
        </w:div>
        <w:div w:id="1301883302">
          <w:marLeft w:val="480"/>
          <w:marRight w:val="0"/>
          <w:marTop w:val="0"/>
          <w:marBottom w:val="0"/>
          <w:divBdr>
            <w:top w:val="none" w:sz="0" w:space="0" w:color="auto"/>
            <w:left w:val="none" w:sz="0" w:space="0" w:color="auto"/>
            <w:bottom w:val="none" w:sz="0" w:space="0" w:color="auto"/>
            <w:right w:val="none" w:sz="0" w:space="0" w:color="auto"/>
          </w:divBdr>
        </w:div>
        <w:div w:id="2086872192">
          <w:marLeft w:val="480"/>
          <w:marRight w:val="0"/>
          <w:marTop w:val="0"/>
          <w:marBottom w:val="0"/>
          <w:divBdr>
            <w:top w:val="none" w:sz="0" w:space="0" w:color="auto"/>
            <w:left w:val="none" w:sz="0" w:space="0" w:color="auto"/>
            <w:bottom w:val="none" w:sz="0" w:space="0" w:color="auto"/>
            <w:right w:val="none" w:sz="0" w:space="0" w:color="auto"/>
          </w:divBdr>
        </w:div>
        <w:div w:id="331106245">
          <w:marLeft w:val="480"/>
          <w:marRight w:val="0"/>
          <w:marTop w:val="0"/>
          <w:marBottom w:val="0"/>
          <w:divBdr>
            <w:top w:val="none" w:sz="0" w:space="0" w:color="auto"/>
            <w:left w:val="none" w:sz="0" w:space="0" w:color="auto"/>
            <w:bottom w:val="none" w:sz="0" w:space="0" w:color="auto"/>
            <w:right w:val="none" w:sz="0" w:space="0" w:color="auto"/>
          </w:divBdr>
        </w:div>
        <w:div w:id="1926526106">
          <w:marLeft w:val="480"/>
          <w:marRight w:val="0"/>
          <w:marTop w:val="0"/>
          <w:marBottom w:val="0"/>
          <w:divBdr>
            <w:top w:val="none" w:sz="0" w:space="0" w:color="auto"/>
            <w:left w:val="none" w:sz="0" w:space="0" w:color="auto"/>
            <w:bottom w:val="none" w:sz="0" w:space="0" w:color="auto"/>
            <w:right w:val="none" w:sz="0" w:space="0" w:color="auto"/>
          </w:divBdr>
        </w:div>
        <w:div w:id="408576288">
          <w:marLeft w:val="480"/>
          <w:marRight w:val="0"/>
          <w:marTop w:val="0"/>
          <w:marBottom w:val="0"/>
          <w:divBdr>
            <w:top w:val="none" w:sz="0" w:space="0" w:color="auto"/>
            <w:left w:val="none" w:sz="0" w:space="0" w:color="auto"/>
            <w:bottom w:val="none" w:sz="0" w:space="0" w:color="auto"/>
            <w:right w:val="none" w:sz="0" w:space="0" w:color="auto"/>
          </w:divBdr>
        </w:div>
      </w:divsChild>
    </w:div>
    <w:div w:id="1968733978">
      <w:bodyDiv w:val="1"/>
      <w:marLeft w:val="0"/>
      <w:marRight w:val="0"/>
      <w:marTop w:val="0"/>
      <w:marBottom w:val="0"/>
      <w:divBdr>
        <w:top w:val="none" w:sz="0" w:space="0" w:color="auto"/>
        <w:left w:val="none" w:sz="0" w:space="0" w:color="auto"/>
        <w:bottom w:val="none" w:sz="0" w:space="0" w:color="auto"/>
        <w:right w:val="none" w:sz="0" w:space="0" w:color="auto"/>
      </w:divBdr>
    </w:div>
    <w:div w:id="1973171045">
      <w:bodyDiv w:val="1"/>
      <w:marLeft w:val="0"/>
      <w:marRight w:val="0"/>
      <w:marTop w:val="0"/>
      <w:marBottom w:val="0"/>
      <w:divBdr>
        <w:top w:val="none" w:sz="0" w:space="0" w:color="auto"/>
        <w:left w:val="none" w:sz="0" w:space="0" w:color="auto"/>
        <w:bottom w:val="none" w:sz="0" w:space="0" w:color="auto"/>
        <w:right w:val="none" w:sz="0" w:space="0" w:color="auto"/>
      </w:divBdr>
      <w:divsChild>
        <w:div w:id="1253852014">
          <w:marLeft w:val="0"/>
          <w:marRight w:val="0"/>
          <w:marTop w:val="0"/>
          <w:marBottom w:val="0"/>
          <w:divBdr>
            <w:top w:val="none" w:sz="0" w:space="0" w:color="auto"/>
            <w:left w:val="none" w:sz="0" w:space="0" w:color="auto"/>
            <w:bottom w:val="none" w:sz="0" w:space="0" w:color="auto"/>
            <w:right w:val="none" w:sz="0" w:space="0" w:color="auto"/>
          </w:divBdr>
          <w:divsChild>
            <w:div w:id="20976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79443">
      <w:bodyDiv w:val="1"/>
      <w:marLeft w:val="0"/>
      <w:marRight w:val="0"/>
      <w:marTop w:val="0"/>
      <w:marBottom w:val="0"/>
      <w:divBdr>
        <w:top w:val="none" w:sz="0" w:space="0" w:color="auto"/>
        <w:left w:val="none" w:sz="0" w:space="0" w:color="auto"/>
        <w:bottom w:val="none" w:sz="0" w:space="0" w:color="auto"/>
        <w:right w:val="none" w:sz="0" w:space="0" w:color="auto"/>
      </w:divBdr>
    </w:div>
    <w:div w:id="1980105787">
      <w:bodyDiv w:val="1"/>
      <w:marLeft w:val="0"/>
      <w:marRight w:val="0"/>
      <w:marTop w:val="0"/>
      <w:marBottom w:val="0"/>
      <w:divBdr>
        <w:top w:val="none" w:sz="0" w:space="0" w:color="auto"/>
        <w:left w:val="none" w:sz="0" w:space="0" w:color="auto"/>
        <w:bottom w:val="none" w:sz="0" w:space="0" w:color="auto"/>
        <w:right w:val="none" w:sz="0" w:space="0" w:color="auto"/>
      </w:divBdr>
    </w:div>
    <w:div w:id="1982076086">
      <w:bodyDiv w:val="1"/>
      <w:marLeft w:val="0"/>
      <w:marRight w:val="0"/>
      <w:marTop w:val="0"/>
      <w:marBottom w:val="0"/>
      <w:divBdr>
        <w:top w:val="none" w:sz="0" w:space="0" w:color="auto"/>
        <w:left w:val="none" w:sz="0" w:space="0" w:color="auto"/>
        <w:bottom w:val="none" w:sz="0" w:space="0" w:color="auto"/>
        <w:right w:val="none" w:sz="0" w:space="0" w:color="auto"/>
      </w:divBdr>
    </w:div>
    <w:div w:id="1984120950">
      <w:bodyDiv w:val="1"/>
      <w:marLeft w:val="0"/>
      <w:marRight w:val="0"/>
      <w:marTop w:val="0"/>
      <w:marBottom w:val="0"/>
      <w:divBdr>
        <w:top w:val="none" w:sz="0" w:space="0" w:color="auto"/>
        <w:left w:val="none" w:sz="0" w:space="0" w:color="auto"/>
        <w:bottom w:val="none" w:sz="0" w:space="0" w:color="auto"/>
        <w:right w:val="none" w:sz="0" w:space="0" w:color="auto"/>
      </w:divBdr>
    </w:div>
    <w:div w:id="1985086087">
      <w:bodyDiv w:val="1"/>
      <w:marLeft w:val="0"/>
      <w:marRight w:val="0"/>
      <w:marTop w:val="0"/>
      <w:marBottom w:val="0"/>
      <w:divBdr>
        <w:top w:val="none" w:sz="0" w:space="0" w:color="auto"/>
        <w:left w:val="none" w:sz="0" w:space="0" w:color="auto"/>
        <w:bottom w:val="none" w:sz="0" w:space="0" w:color="auto"/>
        <w:right w:val="none" w:sz="0" w:space="0" w:color="auto"/>
      </w:divBdr>
    </w:div>
    <w:div w:id="1988438092">
      <w:bodyDiv w:val="1"/>
      <w:marLeft w:val="0"/>
      <w:marRight w:val="0"/>
      <w:marTop w:val="0"/>
      <w:marBottom w:val="0"/>
      <w:divBdr>
        <w:top w:val="none" w:sz="0" w:space="0" w:color="auto"/>
        <w:left w:val="none" w:sz="0" w:space="0" w:color="auto"/>
        <w:bottom w:val="none" w:sz="0" w:space="0" w:color="auto"/>
        <w:right w:val="none" w:sz="0" w:space="0" w:color="auto"/>
      </w:divBdr>
    </w:div>
    <w:div w:id="1995793034">
      <w:bodyDiv w:val="1"/>
      <w:marLeft w:val="0"/>
      <w:marRight w:val="0"/>
      <w:marTop w:val="0"/>
      <w:marBottom w:val="0"/>
      <w:divBdr>
        <w:top w:val="none" w:sz="0" w:space="0" w:color="auto"/>
        <w:left w:val="none" w:sz="0" w:space="0" w:color="auto"/>
        <w:bottom w:val="none" w:sz="0" w:space="0" w:color="auto"/>
        <w:right w:val="none" w:sz="0" w:space="0" w:color="auto"/>
      </w:divBdr>
    </w:div>
    <w:div w:id="1998655737">
      <w:bodyDiv w:val="1"/>
      <w:marLeft w:val="0"/>
      <w:marRight w:val="0"/>
      <w:marTop w:val="0"/>
      <w:marBottom w:val="0"/>
      <w:divBdr>
        <w:top w:val="none" w:sz="0" w:space="0" w:color="auto"/>
        <w:left w:val="none" w:sz="0" w:space="0" w:color="auto"/>
        <w:bottom w:val="none" w:sz="0" w:space="0" w:color="auto"/>
        <w:right w:val="none" w:sz="0" w:space="0" w:color="auto"/>
      </w:divBdr>
    </w:div>
    <w:div w:id="1999458203">
      <w:bodyDiv w:val="1"/>
      <w:marLeft w:val="0"/>
      <w:marRight w:val="0"/>
      <w:marTop w:val="0"/>
      <w:marBottom w:val="0"/>
      <w:divBdr>
        <w:top w:val="none" w:sz="0" w:space="0" w:color="auto"/>
        <w:left w:val="none" w:sz="0" w:space="0" w:color="auto"/>
        <w:bottom w:val="none" w:sz="0" w:space="0" w:color="auto"/>
        <w:right w:val="none" w:sz="0" w:space="0" w:color="auto"/>
      </w:divBdr>
    </w:div>
    <w:div w:id="1999771523">
      <w:bodyDiv w:val="1"/>
      <w:marLeft w:val="0"/>
      <w:marRight w:val="0"/>
      <w:marTop w:val="0"/>
      <w:marBottom w:val="0"/>
      <w:divBdr>
        <w:top w:val="none" w:sz="0" w:space="0" w:color="auto"/>
        <w:left w:val="none" w:sz="0" w:space="0" w:color="auto"/>
        <w:bottom w:val="none" w:sz="0" w:space="0" w:color="auto"/>
        <w:right w:val="none" w:sz="0" w:space="0" w:color="auto"/>
      </w:divBdr>
    </w:div>
    <w:div w:id="2003730151">
      <w:bodyDiv w:val="1"/>
      <w:marLeft w:val="0"/>
      <w:marRight w:val="0"/>
      <w:marTop w:val="0"/>
      <w:marBottom w:val="0"/>
      <w:divBdr>
        <w:top w:val="none" w:sz="0" w:space="0" w:color="auto"/>
        <w:left w:val="none" w:sz="0" w:space="0" w:color="auto"/>
        <w:bottom w:val="none" w:sz="0" w:space="0" w:color="auto"/>
        <w:right w:val="none" w:sz="0" w:space="0" w:color="auto"/>
      </w:divBdr>
    </w:div>
    <w:div w:id="2017342395">
      <w:bodyDiv w:val="1"/>
      <w:marLeft w:val="0"/>
      <w:marRight w:val="0"/>
      <w:marTop w:val="0"/>
      <w:marBottom w:val="0"/>
      <w:divBdr>
        <w:top w:val="none" w:sz="0" w:space="0" w:color="auto"/>
        <w:left w:val="none" w:sz="0" w:space="0" w:color="auto"/>
        <w:bottom w:val="none" w:sz="0" w:space="0" w:color="auto"/>
        <w:right w:val="none" w:sz="0" w:space="0" w:color="auto"/>
      </w:divBdr>
    </w:div>
    <w:div w:id="2018534958">
      <w:bodyDiv w:val="1"/>
      <w:marLeft w:val="0"/>
      <w:marRight w:val="0"/>
      <w:marTop w:val="0"/>
      <w:marBottom w:val="0"/>
      <w:divBdr>
        <w:top w:val="none" w:sz="0" w:space="0" w:color="auto"/>
        <w:left w:val="none" w:sz="0" w:space="0" w:color="auto"/>
        <w:bottom w:val="none" w:sz="0" w:space="0" w:color="auto"/>
        <w:right w:val="none" w:sz="0" w:space="0" w:color="auto"/>
      </w:divBdr>
    </w:div>
    <w:div w:id="2019696451">
      <w:bodyDiv w:val="1"/>
      <w:marLeft w:val="0"/>
      <w:marRight w:val="0"/>
      <w:marTop w:val="0"/>
      <w:marBottom w:val="0"/>
      <w:divBdr>
        <w:top w:val="none" w:sz="0" w:space="0" w:color="auto"/>
        <w:left w:val="none" w:sz="0" w:space="0" w:color="auto"/>
        <w:bottom w:val="none" w:sz="0" w:space="0" w:color="auto"/>
        <w:right w:val="none" w:sz="0" w:space="0" w:color="auto"/>
      </w:divBdr>
    </w:div>
    <w:div w:id="2019844269">
      <w:bodyDiv w:val="1"/>
      <w:marLeft w:val="0"/>
      <w:marRight w:val="0"/>
      <w:marTop w:val="0"/>
      <w:marBottom w:val="0"/>
      <w:divBdr>
        <w:top w:val="none" w:sz="0" w:space="0" w:color="auto"/>
        <w:left w:val="none" w:sz="0" w:space="0" w:color="auto"/>
        <w:bottom w:val="none" w:sz="0" w:space="0" w:color="auto"/>
        <w:right w:val="none" w:sz="0" w:space="0" w:color="auto"/>
      </w:divBdr>
    </w:div>
    <w:div w:id="2021196158">
      <w:bodyDiv w:val="1"/>
      <w:marLeft w:val="0"/>
      <w:marRight w:val="0"/>
      <w:marTop w:val="0"/>
      <w:marBottom w:val="0"/>
      <w:divBdr>
        <w:top w:val="none" w:sz="0" w:space="0" w:color="auto"/>
        <w:left w:val="none" w:sz="0" w:space="0" w:color="auto"/>
        <w:bottom w:val="none" w:sz="0" w:space="0" w:color="auto"/>
        <w:right w:val="none" w:sz="0" w:space="0" w:color="auto"/>
      </w:divBdr>
    </w:div>
    <w:div w:id="2029520388">
      <w:bodyDiv w:val="1"/>
      <w:marLeft w:val="0"/>
      <w:marRight w:val="0"/>
      <w:marTop w:val="0"/>
      <w:marBottom w:val="0"/>
      <w:divBdr>
        <w:top w:val="none" w:sz="0" w:space="0" w:color="auto"/>
        <w:left w:val="none" w:sz="0" w:space="0" w:color="auto"/>
        <w:bottom w:val="none" w:sz="0" w:space="0" w:color="auto"/>
        <w:right w:val="none" w:sz="0" w:space="0" w:color="auto"/>
      </w:divBdr>
    </w:div>
    <w:div w:id="2031182484">
      <w:bodyDiv w:val="1"/>
      <w:marLeft w:val="0"/>
      <w:marRight w:val="0"/>
      <w:marTop w:val="0"/>
      <w:marBottom w:val="0"/>
      <w:divBdr>
        <w:top w:val="none" w:sz="0" w:space="0" w:color="auto"/>
        <w:left w:val="none" w:sz="0" w:space="0" w:color="auto"/>
        <w:bottom w:val="none" w:sz="0" w:space="0" w:color="auto"/>
        <w:right w:val="none" w:sz="0" w:space="0" w:color="auto"/>
      </w:divBdr>
    </w:div>
    <w:div w:id="2033065572">
      <w:bodyDiv w:val="1"/>
      <w:marLeft w:val="0"/>
      <w:marRight w:val="0"/>
      <w:marTop w:val="0"/>
      <w:marBottom w:val="0"/>
      <w:divBdr>
        <w:top w:val="none" w:sz="0" w:space="0" w:color="auto"/>
        <w:left w:val="none" w:sz="0" w:space="0" w:color="auto"/>
        <w:bottom w:val="none" w:sz="0" w:space="0" w:color="auto"/>
        <w:right w:val="none" w:sz="0" w:space="0" w:color="auto"/>
      </w:divBdr>
    </w:div>
    <w:div w:id="2037728071">
      <w:bodyDiv w:val="1"/>
      <w:marLeft w:val="0"/>
      <w:marRight w:val="0"/>
      <w:marTop w:val="0"/>
      <w:marBottom w:val="0"/>
      <w:divBdr>
        <w:top w:val="none" w:sz="0" w:space="0" w:color="auto"/>
        <w:left w:val="none" w:sz="0" w:space="0" w:color="auto"/>
        <w:bottom w:val="none" w:sz="0" w:space="0" w:color="auto"/>
        <w:right w:val="none" w:sz="0" w:space="0" w:color="auto"/>
      </w:divBdr>
      <w:divsChild>
        <w:div w:id="368729407">
          <w:marLeft w:val="480"/>
          <w:marRight w:val="0"/>
          <w:marTop w:val="0"/>
          <w:marBottom w:val="0"/>
          <w:divBdr>
            <w:top w:val="none" w:sz="0" w:space="0" w:color="auto"/>
            <w:left w:val="none" w:sz="0" w:space="0" w:color="auto"/>
            <w:bottom w:val="none" w:sz="0" w:space="0" w:color="auto"/>
            <w:right w:val="none" w:sz="0" w:space="0" w:color="auto"/>
          </w:divBdr>
        </w:div>
        <w:div w:id="1951619784">
          <w:marLeft w:val="480"/>
          <w:marRight w:val="0"/>
          <w:marTop w:val="0"/>
          <w:marBottom w:val="0"/>
          <w:divBdr>
            <w:top w:val="none" w:sz="0" w:space="0" w:color="auto"/>
            <w:left w:val="none" w:sz="0" w:space="0" w:color="auto"/>
            <w:bottom w:val="none" w:sz="0" w:space="0" w:color="auto"/>
            <w:right w:val="none" w:sz="0" w:space="0" w:color="auto"/>
          </w:divBdr>
        </w:div>
        <w:div w:id="1968316301">
          <w:marLeft w:val="480"/>
          <w:marRight w:val="0"/>
          <w:marTop w:val="0"/>
          <w:marBottom w:val="0"/>
          <w:divBdr>
            <w:top w:val="none" w:sz="0" w:space="0" w:color="auto"/>
            <w:left w:val="none" w:sz="0" w:space="0" w:color="auto"/>
            <w:bottom w:val="none" w:sz="0" w:space="0" w:color="auto"/>
            <w:right w:val="none" w:sz="0" w:space="0" w:color="auto"/>
          </w:divBdr>
        </w:div>
        <w:div w:id="427846988">
          <w:marLeft w:val="480"/>
          <w:marRight w:val="0"/>
          <w:marTop w:val="0"/>
          <w:marBottom w:val="0"/>
          <w:divBdr>
            <w:top w:val="none" w:sz="0" w:space="0" w:color="auto"/>
            <w:left w:val="none" w:sz="0" w:space="0" w:color="auto"/>
            <w:bottom w:val="none" w:sz="0" w:space="0" w:color="auto"/>
            <w:right w:val="none" w:sz="0" w:space="0" w:color="auto"/>
          </w:divBdr>
        </w:div>
        <w:div w:id="1481921258">
          <w:marLeft w:val="480"/>
          <w:marRight w:val="0"/>
          <w:marTop w:val="0"/>
          <w:marBottom w:val="0"/>
          <w:divBdr>
            <w:top w:val="none" w:sz="0" w:space="0" w:color="auto"/>
            <w:left w:val="none" w:sz="0" w:space="0" w:color="auto"/>
            <w:bottom w:val="none" w:sz="0" w:space="0" w:color="auto"/>
            <w:right w:val="none" w:sz="0" w:space="0" w:color="auto"/>
          </w:divBdr>
        </w:div>
        <w:div w:id="1540701092">
          <w:marLeft w:val="480"/>
          <w:marRight w:val="0"/>
          <w:marTop w:val="0"/>
          <w:marBottom w:val="0"/>
          <w:divBdr>
            <w:top w:val="none" w:sz="0" w:space="0" w:color="auto"/>
            <w:left w:val="none" w:sz="0" w:space="0" w:color="auto"/>
            <w:bottom w:val="none" w:sz="0" w:space="0" w:color="auto"/>
            <w:right w:val="none" w:sz="0" w:space="0" w:color="auto"/>
          </w:divBdr>
        </w:div>
        <w:div w:id="1292976029">
          <w:marLeft w:val="480"/>
          <w:marRight w:val="0"/>
          <w:marTop w:val="0"/>
          <w:marBottom w:val="0"/>
          <w:divBdr>
            <w:top w:val="none" w:sz="0" w:space="0" w:color="auto"/>
            <w:left w:val="none" w:sz="0" w:space="0" w:color="auto"/>
            <w:bottom w:val="none" w:sz="0" w:space="0" w:color="auto"/>
            <w:right w:val="none" w:sz="0" w:space="0" w:color="auto"/>
          </w:divBdr>
        </w:div>
        <w:div w:id="134572311">
          <w:marLeft w:val="480"/>
          <w:marRight w:val="0"/>
          <w:marTop w:val="0"/>
          <w:marBottom w:val="0"/>
          <w:divBdr>
            <w:top w:val="none" w:sz="0" w:space="0" w:color="auto"/>
            <w:left w:val="none" w:sz="0" w:space="0" w:color="auto"/>
            <w:bottom w:val="none" w:sz="0" w:space="0" w:color="auto"/>
            <w:right w:val="none" w:sz="0" w:space="0" w:color="auto"/>
          </w:divBdr>
        </w:div>
        <w:div w:id="110979667">
          <w:marLeft w:val="480"/>
          <w:marRight w:val="0"/>
          <w:marTop w:val="0"/>
          <w:marBottom w:val="0"/>
          <w:divBdr>
            <w:top w:val="none" w:sz="0" w:space="0" w:color="auto"/>
            <w:left w:val="none" w:sz="0" w:space="0" w:color="auto"/>
            <w:bottom w:val="none" w:sz="0" w:space="0" w:color="auto"/>
            <w:right w:val="none" w:sz="0" w:space="0" w:color="auto"/>
          </w:divBdr>
        </w:div>
        <w:div w:id="239949540">
          <w:marLeft w:val="480"/>
          <w:marRight w:val="0"/>
          <w:marTop w:val="0"/>
          <w:marBottom w:val="0"/>
          <w:divBdr>
            <w:top w:val="none" w:sz="0" w:space="0" w:color="auto"/>
            <w:left w:val="none" w:sz="0" w:space="0" w:color="auto"/>
            <w:bottom w:val="none" w:sz="0" w:space="0" w:color="auto"/>
            <w:right w:val="none" w:sz="0" w:space="0" w:color="auto"/>
          </w:divBdr>
        </w:div>
        <w:div w:id="876744795">
          <w:marLeft w:val="480"/>
          <w:marRight w:val="0"/>
          <w:marTop w:val="0"/>
          <w:marBottom w:val="0"/>
          <w:divBdr>
            <w:top w:val="none" w:sz="0" w:space="0" w:color="auto"/>
            <w:left w:val="none" w:sz="0" w:space="0" w:color="auto"/>
            <w:bottom w:val="none" w:sz="0" w:space="0" w:color="auto"/>
            <w:right w:val="none" w:sz="0" w:space="0" w:color="auto"/>
          </w:divBdr>
        </w:div>
        <w:div w:id="1124082516">
          <w:marLeft w:val="480"/>
          <w:marRight w:val="0"/>
          <w:marTop w:val="0"/>
          <w:marBottom w:val="0"/>
          <w:divBdr>
            <w:top w:val="none" w:sz="0" w:space="0" w:color="auto"/>
            <w:left w:val="none" w:sz="0" w:space="0" w:color="auto"/>
            <w:bottom w:val="none" w:sz="0" w:space="0" w:color="auto"/>
            <w:right w:val="none" w:sz="0" w:space="0" w:color="auto"/>
          </w:divBdr>
        </w:div>
        <w:div w:id="1628856510">
          <w:marLeft w:val="480"/>
          <w:marRight w:val="0"/>
          <w:marTop w:val="0"/>
          <w:marBottom w:val="0"/>
          <w:divBdr>
            <w:top w:val="none" w:sz="0" w:space="0" w:color="auto"/>
            <w:left w:val="none" w:sz="0" w:space="0" w:color="auto"/>
            <w:bottom w:val="none" w:sz="0" w:space="0" w:color="auto"/>
            <w:right w:val="none" w:sz="0" w:space="0" w:color="auto"/>
          </w:divBdr>
        </w:div>
        <w:div w:id="1729451179">
          <w:marLeft w:val="480"/>
          <w:marRight w:val="0"/>
          <w:marTop w:val="0"/>
          <w:marBottom w:val="0"/>
          <w:divBdr>
            <w:top w:val="none" w:sz="0" w:space="0" w:color="auto"/>
            <w:left w:val="none" w:sz="0" w:space="0" w:color="auto"/>
            <w:bottom w:val="none" w:sz="0" w:space="0" w:color="auto"/>
            <w:right w:val="none" w:sz="0" w:space="0" w:color="auto"/>
          </w:divBdr>
        </w:div>
        <w:div w:id="670446088">
          <w:marLeft w:val="480"/>
          <w:marRight w:val="0"/>
          <w:marTop w:val="0"/>
          <w:marBottom w:val="0"/>
          <w:divBdr>
            <w:top w:val="none" w:sz="0" w:space="0" w:color="auto"/>
            <w:left w:val="none" w:sz="0" w:space="0" w:color="auto"/>
            <w:bottom w:val="none" w:sz="0" w:space="0" w:color="auto"/>
            <w:right w:val="none" w:sz="0" w:space="0" w:color="auto"/>
          </w:divBdr>
        </w:div>
        <w:div w:id="2063208811">
          <w:marLeft w:val="480"/>
          <w:marRight w:val="0"/>
          <w:marTop w:val="0"/>
          <w:marBottom w:val="0"/>
          <w:divBdr>
            <w:top w:val="none" w:sz="0" w:space="0" w:color="auto"/>
            <w:left w:val="none" w:sz="0" w:space="0" w:color="auto"/>
            <w:bottom w:val="none" w:sz="0" w:space="0" w:color="auto"/>
            <w:right w:val="none" w:sz="0" w:space="0" w:color="auto"/>
          </w:divBdr>
        </w:div>
        <w:div w:id="1511674076">
          <w:marLeft w:val="480"/>
          <w:marRight w:val="0"/>
          <w:marTop w:val="0"/>
          <w:marBottom w:val="0"/>
          <w:divBdr>
            <w:top w:val="none" w:sz="0" w:space="0" w:color="auto"/>
            <w:left w:val="none" w:sz="0" w:space="0" w:color="auto"/>
            <w:bottom w:val="none" w:sz="0" w:space="0" w:color="auto"/>
            <w:right w:val="none" w:sz="0" w:space="0" w:color="auto"/>
          </w:divBdr>
        </w:div>
        <w:div w:id="61611972">
          <w:marLeft w:val="480"/>
          <w:marRight w:val="0"/>
          <w:marTop w:val="0"/>
          <w:marBottom w:val="0"/>
          <w:divBdr>
            <w:top w:val="none" w:sz="0" w:space="0" w:color="auto"/>
            <w:left w:val="none" w:sz="0" w:space="0" w:color="auto"/>
            <w:bottom w:val="none" w:sz="0" w:space="0" w:color="auto"/>
            <w:right w:val="none" w:sz="0" w:space="0" w:color="auto"/>
          </w:divBdr>
        </w:div>
        <w:div w:id="67308752">
          <w:marLeft w:val="480"/>
          <w:marRight w:val="0"/>
          <w:marTop w:val="0"/>
          <w:marBottom w:val="0"/>
          <w:divBdr>
            <w:top w:val="none" w:sz="0" w:space="0" w:color="auto"/>
            <w:left w:val="none" w:sz="0" w:space="0" w:color="auto"/>
            <w:bottom w:val="none" w:sz="0" w:space="0" w:color="auto"/>
            <w:right w:val="none" w:sz="0" w:space="0" w:color="auto"/>
          </w:divBdr>
        </w:div>
        <w:div w:id="503981665">
          <w:marLeft w:val="480"/>
          <w:marRight w:val="0"/>
          <w:marTop w:val="0"/>
          <w:marBottom w:val="0"/>
          <w:divBdr>
            <w:top w:val="none" w:sz="0" w:space="0" w:color="auto"/>
            <w:left w:val="none" w:sz="0" w:space="0" w:color="auto"/>
            <w:bottom w:val="none" w:sz="0" w:space="0" w:color="auto"/>
            <w:right w:val="none" w:sz="0" w:space="0" w:color="auto"/>
          </w:divBdr>
        </w:div>
        <w:div w:id="351763059">
          <w:marLeft w:val="480"/>
          <w:marRight w:val="0"/>
          <w:marTop w:val="0"/>
          <w:marBottom w:val="0"/>
          <w:divBdr>
            <w:top w:val="none" w:sz="0" w:space="0" w:color="auto"/>
            <w:left w:val="none" w:sz="0" w:space="0" w:color="auto"/>
            <w:bottom w:val="none" w:sz="0" w:space="0" w:color="auto"/>
            <w:right w:val="none" w:sz="0" w:space="0" w:color="auto"/>
          </w:divBdr>
        </w:div>
        <w:div w:id="117526568">
          <w:marLeft w:val="480"/>
          <w:marRight w:val="0"/>
          <w:marTop w:val="0"/>
          <w:marBottom w:val="0"/>
          <w:divBdr>
            <w:top w:val="none" w:sz="0" w:space="0" w:color="auto"/>
            <w:left w:val="none" w:sz="0" w:space="0" w:color="auto"/>
            <w:bottom w:val="none" w:sz="0" w:space="0" w:color="auto"/>
            <w:right w:val="none" w:sz="0" w:space="0" w:color="auto"/>
          </w:divBdr>
        </w:div>
        <w:div w:id="286400551">
          <w:marLeft w:val="480"/>
          <w:marRight w:val="0"/>
          <w:marTop w:val="0"/>
          <w:marBottom w:val="0"/>
          <w:divBdr>
            <w:top w:val="none" w:sz="0" w:space="0" w:color="auto"/>
            <w:left w:val="none" w:sz="0" w:space="0" w:color="auto"/>
            <w:bottom w:val="none" w:sz="0" w:space="0" w:color="auto"/>
            <w:right w:val="none" w:sz="0" w:space="0" w:color="auto"/>
          </w:divBdr>
        </w:div>
        <w:div w:id="1511523082">
          <w:marLeft w:val="480"/>
          <w:marRight w:val="0"/>
          <w:marTop w:val="0"/>
          <w:marBottom w:val="0"/>
          <w:divBdr>
            <w:top w:val="none" w:sz="0" w:space="0" w:color="auto"/>
            <w:left w:val="none" w:sz="0" w:space="0" w:color="auto"/>
            <w:bottom w:val="none" w:sz="0" w:space="0" w:color="auto"/>
            <w:right w:val="none" w:sz="0" w:space="0" w:color="auto"/>
          </w:divBdr>
        </w:div>
        <w:div w:id="2059820854">
          <w:marLeft w:val="480"/>
          <w:marRight w:val="0"/>
          <w:marTop w:val="0"/>
          <w:marBottom w:val="0"/>
          <w:divBdr>
            <w:top w:val="none" w:sz="0" w:space="0" w:color="auto"/>
            <w:left w:val="none" w:sz="0" w:space="0" w:color="auto"/>
            <w:bottom w:val="none" w:sz="0" w:space="0" w:color="auto"/>
            <w:right w:val="none" w:sz="0" w:space="0" w:color="auto"/>
          </w:divBdr>
        </w:div>
        <w:div w:id="199978120">
          <w:marLeft w:val="480"/>
          <w:marRight w:val="0"/>
          <w:marTop w:val="0"/>
          <w:marBottom w:val="0"/>
          <w:divBdr>
            <w:top w:val="none" w:sz="0" w:space="0" w:color="auto"/>
            <w:left w:val="none" w:sz="0" w:space="0" w:color="auto"/>
            <w:bottom w:val="none" w:sz="0" w:space="0" w:color="auto"/>
            <w:right w:val="none" w:sz="0" w:space="0" w:color="auto"/>
          </w:divBdr>
        </w:div>
        <w:div w:id="2104492388">
          <w:marLeft w:val="480"/>
          <w:marRight w:val="0"/>
          <w:marTop w:val="0"/>
          <w:marBottom w:val="0"/>
          <w:divBdr>
            <w:top w:val="none" w:sz="0" w:space="0" w:color="auto"/>
            <w:left w:val="none" w:sz="0" w:space="0" w:color="auto"/>
            <w:bottom w:val="none" w:sz="0" w:space="0" w:color="auto"/>
            <w:right w:val="none" w:sz="0" w:space="0" w:color="auto"/>
          </w:divBdr>
        </w:div>
        <w:div w:id="19624601">
          <w:marLeft w:val="480"/>
          <w:marRight w:val="0"/>
          <w:marTop w:val="0"/>
          <w:marBottom w:val="0"/>
          <w:divBdr>
            <w:top w:val="none" w:sz="0" w:space="0" w:color="auto"/>
            <w:left w:val="none" w:sz="0" w:space="0" w:color="auto"/>
            <w:bottom w:val="none" w:sz="0" w:space="0" w:color="auto"/>
            <w:right w:val="none" w:sz="0" w:space="0" w:color="auto"/>
          </w:divBdr>
        </w:div>
        <w:div w:id="1513841918">
          <w:marLeft w:val="480"/>
          <w:marRight w:val="0"/>
          <w:marTop w:val="0"/>
          <w:marBottom w:val="0"/>
          <w:divBdr>
            <w:top w:val="none" w:sz="0" w:space="0" w:color="auto"/>
            <w:left w:val="none" w:sz="0" w:space="0" w:color="auto"/>
            <w:bottom w:val="none" w:sz="0" w:space="0" w:color="auto"/>
            <w:right w:val="none" w:sz="0" w:space="0" w:color="auto"/>
          </w:divBdr>
        </w:div>
        <w:div w:id="247933473">
          <w:marLeft w:val="480"/>
          <w:marRight w:val="0"/>
          <w:marTop w:val="0"/>
          <w:marBottom w:val="0"/>
          <w:divBdr>
            <w:top w:val="none" w:sz="0" w:space="0" w:color="auto"/>
            <w:left w:val="none" w:sz="0" w:space="0" w:color="auto"/>
            <w:bottom w:val="none" w:sz="0" w:space="0" w:color="auto"/>
            <w:right w:val="none" w:sz="0" w:space="0" w:color="auto"/>
          </w:divBdr>
        </w:div>
        <w:div w:id="89083360">
          <w:marLeft w:val="480"/>
          <w:marRight w:val="0"/>
          <w:marTop w:val="0"/>
          <w:marBottom w:val="0"/>
          <w:divBdr>
            <w:top w:val="none" w:sz="0" w:space="0" w:color="auto"/>
            <w:left w:val="none" w:sz="0" w:space="0" w:color="auto"/>
            <w:bottom w:val="none" w:sz="0" w:space="0" w:color="auto"/>
            <w:right w:val="none" w:sz="0" w:space="0" w:color="auto"/>
          </w:divBdr>
        </w:div>
        <w:div w:id="111482107">
          <w:marLeft w:val="480"/>
          <w:marRight w:val="0"/>
          <w:marTop w:val="0"/>
          <w:marBottom w:val="0"/>
          <w:divBdr>
            <w:top w:val="none" w:sz="0" w:space="0" w:color="auto"/>
            <w:left w:val="none" w:sz="0" w:space="0" w:color="auto"/>
            <w:bottom w:val="none" w:sz="0" w:space="0" w:color="auto"/>
            <w:right w:val="none" w:sz="0" w:space="0" w:color="auto"/>
          </w:divBdr>
        </w:div>
        <w:div w:id="1856382106">
          <w:marLeft w:val="480"/>
          <w:marRight w:val="0"/>
          <w:marTop w:val="0"/>
          <w:marBottom w:val="0"/>
          <w:divBdr>
            <w:top w:val="none" w:sz="0" w:space="0" w:color="auto"/>
            <w:left w:val="none" w:sz="0" w:space="0" w:color="auto"/>
            <w:bottom w:val="none" w:sz="0" w:space="0" w:color="auto"/>
            <w:right w:val="none" w:sz="0" w:space="0" w:color="auto"/>
          </w:divBdr>
        </w:div>
        <w:div w:id="869952658">
          <w:marLeft w:val="480"/>
          <w:marRight w:val="0"/>
          <w:marTop w:val="0"/>
          <w:marBottom w:val="0"/>
          <w:divBdr>
            <w:top w:val="none" w:sz="0" w:space="0" w:color="auto"/>
            <w:left w:val="none" w:sz="0" w:space="0" w:color="auto"/>
            <w:bottom w:val="none" w:sz="0" w:space="0" w:color="auto"/>
            <w:right w:val="none" w:sz="0" w:space="0" w:color="auto"/>
          </w:divBdr>
        </w:div>
        <w:div w:id="1884561909">
          <w:marLeft w:val="480"/>
          <w:marRight w:val="0"/>
          <w:marTop w:val="0"/>
          <w:marBottom w:val="0"/>
          <w:divBdr>
            <w:top w:val="none" w:sz="0" w:space="0" w:color="auto"/>
            <w:left w:val="none" w:sz="0" w:space="0" w:color="auto"/>
            <w:bottom w:val="none" w:sz="0" w:space="0" w:color="auto"/>
            <w:right w:val="none" w:sz="0" w:space="0" w:color="auto"/>
          </w:divBdr>
        </w:div>
        <w:div w:id="1212352276">
          <w:marLeft w:val="480"/>
          <w:marRight w:val="0"/>
          <w:marTop w:val="0"/>
          <w:marBottom w:val="0"/>
          <w:divBdr>
            <w:top w:val="none" w:sz="0" w:space="0" w:color="auto"/>
            <w:left w:val="none" w:sz="0" w:space="0" w:color="auto"/>
            <w:bottom w:val="none" w:sz="0" w:space="0" w:color="auto"/>
            <w:right w:val="none" w:sz="0" w:space="0" w:color="auto"/>
          </w:divBdr>
        </w:div>
        <w:div w:id="1441995702">
          <w:marLeft w:val="480"/>
          <w:marRight w:val="0"/>
          <w:marTop w:val="0"/>
          <w:marBottom w:val="0"/>
          <w:divBdr>
            <w:top w:val="none" w:sz="0" w:space="0" w:color="auto"/>
            <w:left w:val="none" w:sz="0" w:space="0" w:color="auto"/>
            <w:bottom w:val="none" w:sz="0" w:space="0" w:color="auto"/>
            <w:right w:val="none" w:sz="0" w:space="0" w:color="auto"/>
          </w:divBdr>
        </w:div>
        <w:div w:id="173613533">
          <w:marLeft w:val="480"/>
          <w:marRight w:val="0"/>
          <w:marTop w:val="0"/>
          <w:marBottom w:val="0"/>
          <w:divBdr>
            <w:top w:val="none" w:sz="0" w:space="0" w:color="auto"/>
            <w:left w:val="none" w:sz="0" w:space="0" w:color="auto"/>
            <w:bottom w:val="none" w:sz="0" w:space="0" w:color="auto"/>
            <w:right w:val="none" w:sz="0" w:space="0" w:color="auto"/>
          </w:divBdr>
        </w:div>
        <w:div w:id="1926567641">
          <w:marLeft w:val="480"/>
          <w:marRight w:val="0"/>
          <w:marTop w:val="0"/>
          <w:marBottom w:val="0"/>
          <w:divBdr>
            <w:top w:val="none" w:sz="0" w:space="0" w:color="auto"/>
            <w:left w:val="none" w:sz="0" w:space="0" w:color="auto"/>
            <w:bottom w:val="none" w:sz="0" w:space="0" w:color="auto"/>
            <w:right w:val="none" w:sz="0" w:space="0" w:color="auto"/>
          </w:divBdr>
        </w:div>
        <w:div w:id="1040277276">
          <w:marLeft w:val="480"/>
          <w:marRight w:val="0"/>
          <w:marTop w:val="0"/>
          <w:marBottom w:val="0"/>
          <w:divBdr>
            <w:top w:val="none" w:sz="0" w:space="0" w:color="auto"/>
            <w:left w:val="none" w:sz="0" w:space="0" w:color="auto"/>
            <w:bottom w:val="none" w:sz="0" w:space="0" w:color="auto"/>
            <w:right w:val="none" w:sz="0" w:space="0" w:color="auto"/>
          </w:divBdr>
        </w:div>
      </w:divsChild>
    </w:div>
    <w:div w:id="2038115778">
      <w:bodyDiv w:val="1"/>
      <w:marLeft w:val="0"/>
      <w:marRight w:val="0"/>
      <w:marTop w:val="0"/>
      <w:marBottom w:val="0"/>
      <w:divBdr>
        <w:top w:val="none" w:sz="0" w:space="0" w:color="auto"/>
        <w:left w:val="none" w:sz="0" w:space="0" w:color="auto"/>
        <w:bottom w:val="none" w:sz="0" w:space="0" w:color="auto"/>
        <w:right w:val="none" w:sz="0" w:space="0" w:color="auto"/>
      </w:divBdr>
    </w:div>
    <w:div w:id="2039313086">
      <w:bodyDiv w:val="1"/>
      <w:marLeft w:val="0"/>
      <w:marRight w:val="0"/>
      <w:marTop w:val="0"/>
      <w:marBottom w:val="0"/>
      <w:divBdr>
        <w:top w:val="none" w:sz="0" w:space="0" w:color="auto"/>
        <w:left w:val="none" w:sz="0" w:space="0" w:color="auto"/>
        <w:bottom w:val="none" w:sz="0" w:space="0" w:color="auto"/>
        <w:right w:val="none" w:sz="0" w:space="0" w:color="auto"/>
      </w:divBdr>
    </w:div>
    <w:div w:id="2043633400">
      <w:bodyDiv w:val="1"/>
      <w:marLeft w:val="0"/>
      <w:marRight w:val="0"/>
      <w:marTop w:val="0"/>
      <w:marBottom w:val="0"/>
      <w:divBdr>
        <w:top w:val="none" w:sz="0" w:space="0" w:color="auto"/>
        <w:left w:val="none" w:sz="0" w:space="0" w:color="auto"/>
        <w:bottom w:val="none" w:sz="0" w:space="0" w:color="auto"/>
        <w:right w:val="none" w:sz="0" w:space="0" w:color="auto"/>
      </w:divBdr>
      <w:divsChild>
        <w:div w:id="154810857">
          <w:marLeft w:val="480"/>
          <w:marRight w:val="0"/>
          <w:marTop w:val="0"/>
          <w:marBottom w:val="0"/>
          <w:divBdr>
            <w:top w:val="none" w:sz="0" w:space="0" w:color="auto"/>
            <w:left w:val="none" w:sz="0" w:space="0" w:color="auto"/>
            <w:bottom w:val="none" w:sz="0" w:space="0" w:color="auto"/>
            <w:right w:val="none" w:sz="0" w:space="0" w:color="auto"/>
          </w:divBdr>
        </w:div>
        <w:div w:id="1971279373">
          <w:marLeft w:val="480"/>
          <w:marRight w:val="0"/>
          <w:marTop w:val="0"/>
          <w:marBottom w:val="0"/>
          <w:divBdr>
            <w:top w:val="none" w:sz="0" w:space="0" w:color="auto"/>
            <w:left w:val="none" w:sz="0" w:space="0" w:color="auto"/>
            <w:bottom w:val="none" w:sz="0" w:space="0" w:color="auto"/>
            <w:right w:val="none" w:sz="0" w:space="0" w:color="auto"/>
          </w:divBdr>
        </w:div>
        <w:div w:id="993872707">
          <w:marLeft w:val="480"/>
          <w:marRight w:val="0"/>
          <w:marTop w:val="0"/>
          <w:marBottom w:val="0"/>
          <w:divBdr>
            <w:top w:val="none" w:sz="0" w:space="0" w:color="auto"/>
            <w:left w:val="none" w:sz="0" w:space="0" w:color="auto"/>
            <w:bottom w:val="none" w:sz="0" w:space="0" w:color="auto"/>
            <w:right w:val="none" w:sz="0" w:space="0" w:color="auto"/>
          </w:divBdr>
        </w:div>
        <w:div w:id="1708944111">
          <w:marLeft w:val="480"/>
          <w:marRight w:val="0"/>
          <w:marTop w:val="0"/>
          <w:marBottom w:val="0"/>
          <w:divBdr>
            <w:top w:val="none" w:sz="0" w:space="0" w:color="auto"/>
            <w:left w:val="none" w:sz="0" w:space="0" w:color="auto"/>
            <w:bottom w:val="none" w:sz="0" w:space="0" w:color="auto"/>
            <w:right w:val="none" w:sz="0" w:space="0" w:color="auto"/>
          </w:divBdr>
        </w:div>
        <w:div w:id="1004093600">
          <w:marLeft w:val="480"/>
          <w:marRight w:val="0"/>
          <w:marTop w:val="0"/>
          <w:marBottom w:val="0"/>
          <w:divBdr>
            <w:top w:val="none" w:sz="0" w:space="0" w:color="auto"/>
            <w:left w:val="none" w:sz="0" w:space="0" w:color="auto"/>
            <w:bottom w:val="none" w:sz="0" w:space="0" w:color="auto"/>
            <w:right w:val="none" w:sz="0" w:space="0" w:color="auto"/>
          </w:divBdr>
        </w:div>
        <w:div w:id="2025160527">
          <w:marLeft w:val="480"/>
          <w:marRight w:val="0"/>
          <w:marTop w:val="0"/>
          <w:marBottom w:val="0"/>
          <w:divBdr>
            <w:top w:val="none" w:sz="0" w:space="0" w:color="auto"/>
            <w:left w:val="none" w:sz="0" w:space="0" w:color="auto"/>
            <w:bottom w:val="none" w:sz="0" w:space="0" w:color="auto"/>
            <w:right w:val="none" w:sz="0" w:space="0" w:color="auto"/>
          </w:divBdr>
        </w:div>
        <w:div w:id="894588699">
          <w:marLeft w:val="480"/>
          <w:marRight w:val="0"/>
          <w:marTop w:val="0"/>
          <w:marBottom w:val="0"/>
          <w:divBdr>
            <w:top w:val="none" w:sz="0" w:space="0" w:color="auto"/>
            <w:left w:val="none" w:sz="0" w:space="0" w:color="auto"/>
            <w:bottom w:val="none" w:sz="0" w:space="0" w:color="auto"/>
            <w:right w:val="none" w:sz="0" w:space="0" w:color="auto"/>
          </w:divBdr>
        </w:div>
        <w:div w:id="1172722536">
          <w:marLeft w:val="480"/>
          <w:marRight w:val="0"/>
          <w:marTop w:val="0"/>
          <w:marBottom w:val="0"/>
          <w:divBdr>
            <w:top w:val="none" w:sz="0" w:space="0" w:color="auto"/>
            <w:left w:val="none" w:sz="0" w:space="0" w:color="auto"/>
            <w:bottom w:val="none" w:sz="0" w:space="0" w:color="auto"/>
            <w:right w:val="none" w:sz="0" w:space="0" w:color="auto"/>
          </w:divBdr>
        </w:div>
        <w:div w:id="440731370">
          <w:marLeft w:val="480"/>
          <w:marRight w:val="0"/>
          <w:marTop w:val="0"/>
          <w:marBottom w:val="0"/>
          <w:divBdr>
            <w:top w:val="none" w:sz="0" w:space="0" w:color="auto"/>
            <w:left w:val="none" w:sz="0" w:space="0" w:color="auto"/>
            <w:bottom w:val="none" w:sz="0" w:space="0" w:color="auto"/>
            <w:right w:val="none" w:sz="0" w:space="0" w:color="auto"/>
          </w:divBdr>
        </w:div>
        <w:div w:id="178547235">
          <w:marLeft w:val="480"/>
          <w:marRight w:val="0"/>
          <w:marTop w:val="0"/>
          <w:marBottom w:val="0"/>
          <w:divBdr>
            <w:top w:val="none" w:sz="0" w:space="0" w:color="auto"/>
            <w:left w:val="none" w:sz="0" w:space="0" w:color="auto"/>
            <w:bottom w:val="none" w:sz="0" w:space="0" w:color="auto"/>
            <w:right w:val="none" w:sz="0" w:space="0" w:color="auto"/>
          </w:divBdr>
        </w:div>
        <w:div w:id="2145467064">
          <w:marLeft w:val="480"/>
          <w:marRight w:val="0"/>
          <w:marTop w:val="0"/>
          <w:marBottom w:val="0"/>
          <w:divBdr>
            <w:top w:val="none" w:sz="0" w:space="0" w:color="auto"/>
            <w:left w:val="none" w:sz="0" w:space="0" w:color="auto"/>
            <w:bottom w:val="none" w:sz="0" w:space="0" w:color="auto"/>
            <w:right w:val="none" w:sz="0" w:space="0" w:color="auto"/>
          </w:divBdr>
        </w:div>
        <w:div w:id="1789010406">
          <w:marLeft w:val="480"/>
          <w:marRight w:val="0"/>
          <w:marTop w:val="0"/>
          <w:marBottom w:val="0"/>
          <w:divBdr>
            <w:top w:val="none" w:sz="0" w:space="0" w:color="auto"/>
            <w:left w:val="none" w:sz="0" w:space="0" w:color="auto"/>
            <w:bottom w:val="none" w:sz="0" w:space="0" w:color="auto"/>
            <w:right w:val="none" w:sz="0" w:space="0" w:color="auto"/>
          </w:divBdr>
        </w:div>
        <w:div w:id="721489746">
          <w:marLeft w:val="480"/>
          <w:marRight w:val="0"/>
          <w:marTop w:val="0"/>
          <w:marBottom w:val="0"/>
          <w:divBdr>
            <w:top w:val="none" w:sz="0" w:space="0" w:color="auto"/>
            <w:left w:val="none" w:sz="0" w:space="0" w:color="auto"/>
            <w:bottom w:val="none" w:sz="0" w:space="0" w:color="auto"/>
            <w:right w:val="none" w:sz="0" w:space="0" w:color="auto"/>
          </w:divBdr>
        </w:div>
        <w:div w:id="1933076739">
          <w:marLeft w:val="480"/>
          <w:marRight w:val="0"/>
          <w:marTop w:val="0"/>
          <w:marBottom w:val="0"/>
          <w:divBdr>
            <w:top w:val="none" w:sz="0" w:space="0" w:color="auto"/>
            <w:left w:val="none" w:sz="0" w:space="0" w:color="auto"/>
            <w:bottom w:val="none" w:sz="0" w:space="0" w:color="auto"/>
            <w:right w:val="none" w:sz="0" w:space="0" w:color="auto"/>
          </w:divBdr>
        </w:div>
        <w:div w:id="545222306">
          <w:marLeft w:val="480"/>
          <w:marRight w:val="0"/>
          <w:marTop w:val="0"/>
          <w:marBottom w:val="0"/>
          <w:divBdr>
            <w:top w:val="none" w:sz="0" w:space="0" w:color="auto"/>
            <w:left w:val="none" w:sz="0" w:space="0" w:color="auto"/>
            <w:bottom w:val="none" w:sz="0" w:space="0" w:color="auto"/>
            <w:right w:val="none" w:sz="0" w:space="0" w:color="auto"/>
          </w:divBdr>
        </w:div>
        <w:div w:id="944388110">
          <w:marLeft w:val="480"/>
          <w:marRight w:val="0"/>
          <w:marTop w:val="0"/>
          <w:marBottom w:val="0"/>
          <w:divBdr>
            <w:top w:val="none" w:sz="0" w:space="0" w:color="auto"/>
            <w:left w:val="none" w:sz="0" w:space="0" w:color="auto"/>
            <w:bottom w:val="none" w:sz="0" w:space="0" w:color="auto"/>
            <w:right w:val="none" w:sz="0" w:space="0" w:color="auto"/>
          </w:divBdr>
        </w:div>
        <w:div w:id="483547900">
          <w:marLeft w:val="480"/>
          <w:marRight w:val="0"/>
          <w:marTop w:val="0"/>
          <w:marBottom w:val="0"/>
          <w:divBdr>
            <w:top w:val="none" w:sz="0" w:space="0" w:color="auto"/>
            <w:left w:val="none" w:sz="0" w:space="0" w:color="auto"/>
            <w:bottom w:val="none" w:sz="0" w:space="0" w:color="auto"/>
            <w:right w:val="none" w:sz="0" w:space="0" w:color="auto"/>
          </w:divBdr>
        </w:div>
        <w:div w:id="620915350">
          <w:marLeft w:val="480"/>
          <w:marRight w:val="0"/>
          <w:marTop w:val="0"/>
          <w:marBottom w:val="0"/>
          <w:divBdr>
            <w:top w:val="none" w:sz="0" w:space="0" w:color="auto"/>
            <w:left w:val="none" w:sz="0" w:space="0" w:color="auto"/>
            <w:bottom w:val="none" w:sz="0" w:space="0" w:color="auto"/>
            <w:right w:val="none" w:sz="0" w:space="0" w:color="auto"/>
          </w:divBdr>
        </w:div>
        <w:div w:id="1699237855">
          <w:marLeft w:val="480"/>
          <w:marRight w:val="0"/>
          <w:marTop w:val="0"/>
          <w:marBottom w:val="0"/>
          <w:divBdr>
            <w:top w:val="none" w:sz="0" w:space="0" w:color="auto"/>
            <w:left w:val="none" w:sz="0" w:space="0" w:color="auto"/>
            <w:bottom w:val="none" w:sz="0" w:space="0" w:color="auto"/>
            <w:right w:val="none" w:sz="0" w:space="0" w:color="auto"/>
          </w:divBdr>
        </w:div>
        <w:div w:id="2076275951">
          <w:marLeft w:val="480"/>
          <w:marRight w:val="0"/>
          <w:marTop w:val="0"/>
          <w:marBottom w:val="0"/>
          <w:divBdr>
            <w:top w:val="none" w:sz="0" w:space="0" w:color="auto"/>
            <w:left w:val="none" w:sz="0" w:space="0" w:color="auto"/>
            <w:bottom w:val="none" w:sz="0" w:space="0" w:color="auto"/>
            <w:right w:val="none" w:sz="0" w:space="0" w:color="auto"/>
          </w:divBdr>
        </w:div>
        <w:div w:id="221867955">
          <w:marLeft w:val="480"/>
          <w:marRight w:val="0"/>
          <w:marTop w:val="0"/>
          <w:marBottom w:val="0"/>
          <w:divBdr>
            <w:top w:val="none" w:sz="0" w:space="0" w:color="auto"/>
            <w:left w:val="none" w:sz="0" w:space="0" w:color="auto"/>
            <w:bottom w:val="none" w:sz="0" w:space="0" w:color="auto"/>
            <w:right w:val="none" w:sz="0" w:space="0" w:color="auto"/>
          </w:divBdr>
        </w:div>
        <w:div w:id="542596664">
          <w:marLeft w:val="480"/>
          <w:marRight w:val="0"/>
          <w:marTop w:val="0"/>
          <w:marBottom w:val="0"/>
          <w:divBdr>
            <w:top w:val="none" w:sz="0" w:space="0" w:color="auto"/>
            <w:left w:val="none" w:sz="0" w:space="0" w:color="auto"/>
            <w:bottom w:val="none" w:sz="0" w:space="0" w:color="auto"/>
            <w:right w:val="none" w:sz="0" w:space="0" w:color="auto"/>
          </w:divBdr>
        </w:div>
        <w:div w:id="833032928">
          <w:marLeft w:val="480"/>
          <w:marRight w:val="0"/>
          <w:marTop w:val="0"/>
          <w:marBottom w:val="0"/>
          <w:divBdr>
            <w:top w:val="none" w:sz="0" w:space="0" w:color="auto"/>
            <w:left w:val="none" w:sz="0" w:space="0" w:color="auto"/>
            <w:bottom w:val="none" w:sz="0" w:space="0" w:color="auto"/>
            <w:right w:val="none" w:sz="0" w:space="0" w:color="auto"/>
          </w:divBdr>
        </w:div>
        <w:div w:id="399912276">
          <w:marLeft w:val="480"/>
          <w:marRight w:val="0"/>
          <w:marTop w:val="0"/>
          <w:marBottom w:val="0"/>
          <w:divBdr>
            <w:top w:val="none" w:sz="0" w:space="0" w:color="auto"/>
            <w:left w:val="none" w:sz="0" w:space="0" w:color="auto"/>
            <w:bottom w:val="none" w:sz="0" w:space="0" w:color="auto"/>
            <w:right w:val="none" w:sz="0" w:space="0" w:color="auto"/>
          </w:divBdr>
        </w:div>
        <w:div w:id="1601601423">
          <w:marLeft w:val="480"/>
          <w:marRight w:val="0"/>
          <w:marTop w:val="0"/>
          <w:marBottom w:val="0"/>
          <w:divBdr>
            <w:top w:val="none" w:sz="0" w:space="0" w:color="auto"/>
            <w:left w:val="none" w:sz="0" w:space="0" w:color="auto"/>
            <w:bottom w:val="none" w:sz="0" w:space="0" w:color="auto"/>
            <w:right w:val="none" w:sz="0" w:space="0" w:color="auto"/>
          </w:divBdr>
        </w:div>
        <w:div w:id="1823889141">
          <w:marLeft w:val="480"/>
          <w:marRight w:val="0"/>
          <w:marTop w:val="0"/>
          <w:marBottom w:val="0"/>
          <w:divBdr>
            <w:top w:val="none" w:sz="0" w:space="0" w:color="auto"/>
            <w:left w:val="none" w:sz="0" w:space="0" w:color="auto"/>
            <w:bottom w:val="none" w:sz="0" w:space="0" w:color="auto"/>
            <w:right w:val="none" w:sz="0" w:space="0" w:color="auto"/>
          </w:divBdr>
        </w:div>
        <w:div w:id="1074204318">
          <w:marLeft w:val="480"/>
          <w:marRight w:val="0"/>
          <w:marTop w:val="0"/>
          <w:marBottom w:val="0"/>
          <w:divBdr>
            <w:top w:val="none" w:sz="0" w:space="0" w:color="auto"/>
            <w:left w:val="none" w:sz="0" w:space="0" w:color="auto"/>
            <w:bottom w:val="none" w:sz="0" w:space="0" w:color="auto"/>
            <w:right w:val="none" w:sz="0" w:space="0" w:color="auto"/>
          </w:divBdr>
        </w:div>
        <w:div w:id="954555230">
          <w:marLeft w:val="480"/>
          <w:marRight w:val="0"/>
          <w:marTop w:val="0"/>
          <w:marBottom w:val="0"/>
          <w:divBdr>
            <w:top w:val="none" w:sz="0" w:space="0" w:color="auto"/>
            <w:left w:val="none" w:sz="0" w:space="0" w:color="auto"/>
            <w:bottom w:val="none" w:sz="0" w:space="0" w:color="auto"/>
            <w:right w:val="none" w:sz="0" w:space="0" w:color="auto"/>
          </w:divBdr>
        </w:div>
        <w:div w:id="1996300563">
          <w:marLeft w:val="480"/>
          <w:marRight w:val="0"/>
          <w:marTop w:val="0"/>
          <w:marBottom w:val="0"/>
          <w:divBdr>
            <w:top w:val="none" w:sz="0" w:space="0" w:color="auto"/>
            <w:left w:val="none" w:sz="0" w:space="0" w:color="auto"/>
            <w:bottom w:val="none" w:sz="0" w:space="0" w:color="auto"/>
            <w:right w:val="none" w:sz="0" w:space="0" w:color="auto"/>
          </w:divBdr>
        </w:div>
        <w:div w:id="1771969230">
          <w:marLeft w:val="480"/>
          <w:marRight w:val="0"/>
          <w:marTop w:val="0"/>
          <w:marBottom w:val="0"/>
          <w:divBdr>
            <w:top w:val="none" w:sz="0" w:space="0" w:color="auto"/>
            <w:left w:val="none" w:sz="0" w:space="0" w:color="auto"/>
            <w:bottom w:val="none" w:sz="0" w:space="0" w:color="auto"/>
            <w:right w:val="none" w:sz="0" w:space="0" w:color="auto"/>
          </w:divBdr>
        </w:div>
        <w:div w:id="773018546">
          <w:marLeft w:val="480"/>
          <w:marRight w:val="0"/>
          <w:marTop w:val="0"/>
          <w:marBottom w:val="0"/>
          <w:divBdr>
            <w:top w:val="none" w:sz="0" w:space="0" w:color="auto"/>
            <w:left w:val="none" w:sz="0" w:space="0" w:color="auto"/>
            <w:bottom w:val="none" w:sz="0" w:space="0" w:color="auto"/>
            <w:right w:val="none" w:sz="0" w:space="0" w:color="auto"/>
          </w:divBdr>
        </w:div>
        <w:div w:id="604464617">
          <w:marLeft w:val="480"/>
          <w:marRight w:val="0"/>
          <w:marTop w:val="0"/>
          <w:marBottom w:val="0"/>
          <w:divBdr>
            <w:top w:val="none" w:sz="0" w:space="0" w:color="auto"/>
            <w:left w:val="none" w:sz="0" w:space="0" w:color="auto"/>
            <w:bottom w:val="none" w:sz="0" w:space="0" w:color="auto"/>
            <w:right w:val="none" w:sz="0" w:space="0" w:color="auto"/>
          </w:divBdr>
        </w:div>
        <w:div w:id="1603293664">
          <w:marLeft w:val="480"/>
          <w:marRight w:val="0"/>
          <w:marTop w:val="0"/>
          <w:marBottom w:val="0"/>
          <w:divBdr>
            <w:top w:val="none" w:sz="0" w:space="0" w:color="auto"/>
            <w:left w:val="none" w:sz="0" w:space="0" w:color="auto"/>
            <w:bottom w:val="none" w:sz="0" w:space="0" w:color="auto"/>
            <w:right w:val="none" w:sz="0" w:space="0" w:color="auto"/>
          </w:divBdr>
        </w:div>
        <w:div w:id="267784845">
          <w:marLeft w:val="480"/>
          <w:marRight w:val="0"/>
          <w:marTop w:val="0"/>
          <w:marBottom w:val="0"/>
          <w:divBdr>
            <w:top w:val="none" w:sz="0" w:space="0" w:color="auto"/>
            <w:left w:val="none" w:sz="0" w:space="0" w:color="auto"/>
            <w:bottom w:val="none" w:sz="0" w:space="0" w:color="auto"/>
            <w:right w:val="none" w:sz="0" w:space="0" w:color="auto"/>
          </w:divBdr>
        </w:div>
        <w:div w:id="655693340">
          <w:marLeft w:val="480"/>
          <w:marRight w:val="0"/>
          <w:marTop w:val="0"/>
          <w:marBottom w:val="0"/>
          <w:divBdr>
            <w:top w:val="none" w:sz="0" w:space="0" w:color="auto"/>
            <w:left w:val="none" w:sz="0" w:space="0" w:color="auto"/>
            <w:bottom w:val="none" w:sz="0" w:space="0" w:color="auto"/>
            <w:right w:val="none" w:sz="0" w:space="0" w:color="auto"/>
          </w:divBdr>
        </w:div>
        <w:div w:id="1479296433">
          <w:marLeft w:val="480"/>
          <w:marRight w:val="0"/>
          <w:marTop w:val="0"/>
          <w:marBottom w:val="0"/>
          <w:divBdr>
            <w:top w:val="none" w:sz="0" w:space="0" w:color="auto"/>
            <w:left w:val="none" w:sz="0" w:space="0" w:color="auto"/>
            <w:bottom w:val="none" w:sz="0" w:space="0" w:color="auto"/>
            <w:right w:val="none" w:sz="0" w:space="0" w:color="auto"/>
          </w:divBdr>
        </w:div>
        <w:div w:id="1400784510">
          <w:marLeft w:val="480"/>
          <w:marRight w:val="0"/>
          <w:marTop w:val="0"/>
          <w:marBottom w:val="0"/>
          <w:divBdr>
            <w:top w:val="none" w:sz="0" w:space="0" w:color="auto"/>
            <w:left w:val="none" w:sz="0" w:space="0" w:color="auto"/>
            <w:bottom w:val="none" w:sz="0" w:space="0" w:color="auto"/>
            <w:right w:val="none" w:sz="0" w:space="0" w:color="auto"/>
          </w:divBdr>
        </w:div>
        <w:div w:id="1480220677">
          <w:marLeft w:val="480"/>
          <w:marRight w:val="0"/>
          <w:marTop w:val="0"/>
          <w:marBottom w:val="0"/>
          <w:divBdr>
            <w:top w:val="none" w:sz="0" w:space="0" w:color="auto"/>
            <w:left w:val="none" w:sz="0" w:space="0" w:color="auto"/>
            <w:bottom w:val="none" w:sz="0" w:space="0" w:color="auto"/>
            <w:right w:val="none" w:sz="0" w:space="0" w:color="auto"/>
          </w:divBdr>
        </w:div>
        <w:div w:id="1594319173">
          <w:marLeft w:val="480"/>
          <w:marRight w:val="0"/>
          <w:marTop w:val="0"/>
          <w:marBottom w:val="0"/>
          <w:divBdr>
            <w:top w:val="none" w:sz="0" w:space="0" w:color="auto"/>
            <w:left w:val="none" w:sz="0" w:space="0" w:color="auto"/>
            <w:bottom w:val="none" w:sz="0" w:space="0" w:color="auto"/>
            <w:right w:val="none" w:sz="0" w:space="0" w:color="auto"/>
          </w:divBdr>
        </w:div>
      </w:divsChild>
    </w:div>
    <w:div w:id="2043751346">
      <w:bodyDiv w:val="1"/>
      <w:marLeft w:val="0"/>
      <w:marRight w:val="0"/>
      <w:marTop w:val="0"/>
      <w:marBottom w:val="0"/>
      <w:divBdr>
        <w:top w:val="none" w:sz="0" w:space="0" w:color="auto"/>
        <w:left w:val="none" w:sz="0" w:space="0" w:color="auto"/>
        <w:bottom w:val="none" w:sz="0" w:space="0" w:color="auto"/>
        <w:right w:val="none" w:sz="0" w:space="0" w:color="auto"/>
      </w:divBdr>
    </w:div>
    <w:div w:id="2044089248">
      <w:bodyDiv w:val="1"/>
      <w:marLeft w:val="0"/>
      <w:marRight w:val="0"/>
      <w:marTop w:val="0"/>
      <w:marBottom w:val="0"/>
      <w:divBdr>
        <w:top w:val="none" w:sz="0" w:space="0" w:color="auto"/>
        <w:left w:val="none" w:sz="0" w:space="0" w:color="auto"/>
        <w:bottom w:val="none" w:sz="0" w:space="0" w:color="auto"/>
        <w:right w:val="none" w:sz="0" w:space="0" w:color="auto"/>
      </w:divBdr>
    </w:div>
    <w:div w:id="2044669940">
      <w:bodyDiv w:val="1"/>
      <w:marLeft w:val="0"/>
      <w:marRight w:val="0"/>
      <w:marTop w:val="0"/>
      <w:marBottom w:val="0"/>
      <w:divBdr>
        <w:top w:val="none" w:sz="0" w:space="0" w:color="auto"/>
        <w:left w:val="none" w:sz="0" w:space="0" w:color="auto"/>
        <w:bottom w:val="none" w:sz="0" w:space="0" w:color="auto"/>
        <w:right w:val="none" w:sz="0" w:space="0" w:color="auto"/>
      </w:divBdr>
      <w:divsChild>
        <w:div w:id="115149101">
          <w:marLeft w:val="480"/>
          <w:marRight w:val="0"/>
          <w:marTop w:val="0"/>
          <w:marBottom w:val="0"/>
          <w:divBdr>
            <w:top w:val="none" w:sz="0" w:space="0" w:color="auto"/>
            <w:left w:val="none" w:sz="0" w:space="0" w:color="auto"/>
            <w:bottom w:val="none" w:sz="0" w:space="0" w:color="auto"/>
            <w:right w:val="none" w:sz="0" w:space="0" w:color="auto"/>
          </w:divBdr>
        </w:div>
        <w:div w:id="1411197638">
          <w:marLeft w:val="480"/>
          <w:marRight w:val="0"/>
          <w:marTop w:val="0"/>
          <w:marBottom w:val="0"/>
          <w:divBdr>
            <w:top w:val="none" w:sz="0" w:space="0" w:color="auto"/>
            <w:left w:val="none" w:sz="0" w:space="0" w:color="auto"/>
            <w:bottom w:val="none" w:sz="0" w:space="0" w:color="auto"/>
            <w:right w:val="none" w:sz="0" w:space="0" w:color="auto"/>
          </w:divBdr>
        </w:div>
        <w:div w:id="827134757">
          <w:marLeft w:val="480"/>
          <w:marRight w:val="0"/>
          <w:marTop w:val="0"/>
          <w:marBottom w:val="0"/>
          <w:divBdr>
            <w:top w:val="none" w:sz="0" w:space="0" w:color="auto"/>
            <w:left w:val="none" w:sz="0" w:space="0" w:color="auto"/>
            <w:bottom w:val="none" w:sz="0" w:space="0" w:color="auto"/>
            <w:right w:val="none" w:sz="0" w:space="0" w:color="auto"/>
          </w:divBdr>
        </w:div>
        <w:div w:id="768744384">
          <w:marLeft w:val="480"/>
          <w:marRight w:val="0"/>
          <w:marTop w:val="0"/>
          <w:marBottom w:val="0"/>
          <w:divBdr>
            <w:top w:val="none" w:sz="0" w:space="0" w:color="auto"/>
            <w:left w:val="none" w:sz="0" w:space="0" w:color="auto"/>
            <w:bottom w:val="none" w:sz="0" w:space="0" w:color="auto"/>
            <w:right w:val="none" w:sz="0" w:space="0" w:color="auto"/>
          </w:divBdr>
        </w:div>
        <w:div w:id="291323540">
          <w:marLeft w:val="480"/>
          <w:marRight w:val="0"/>
          <w:marTop w:val="0"/>
          <w:marBottom w:val="0"/>
          <w:divBdr>
            <w:top w:val="none" w:sz="0" w:space="0" w:color="auto"/>
            <w:left w:val="none" w:sz="0" w:space="0" w:color="auto"/>
            <w:bottom w:val="none" w:sz="0" w:space="0" w:color="auto"/>
            <w:right w:val="none" w:sz="0" w:space="0" w:color="auto"/>
          </w:divBdr>
        </w:div>
        <w:div w:id="88043620">
          <w:marLeft w:val="480"/>
          <w:marRight w:val="0"/>
          <w:marTop w:val="0"/>
          <w:marBottom w:val="0"/>
          <w:divBdr>
            <w:top w:val="none" w:sz="0" w:space="0" w:color="auto"/>
            <w:left w:val="none" w:sz="0" w:space="0" w:color="auto"/>
            <w:bottom w:val="none" w:sz="0" w:space="0" w:color="auto"/>
            <w:right w:val="none" w:sz="0" w:space="0" w:color="auto"/>
          </w:divBdr>
        </w:div>
        <w:div w:id="248928295">
          <w:marLeft w:val="480"/>
          <w:marRight w:val="0"/>
          <w:marTop w:val="0"/>
          <w:marBottom w:val="0"/>
          <w:divBdr>
            <w:top w:val="none" w:sz="0" w:space="0" w:color="auto"/>
            <w:left w:val="none" w:sz="0" w:space="0" w:color="auto"/>
            <w:bottom w:val="none" w:sz="0" w:space="0" w:color="auto"/>
            <w:right w:val="none" w:sz="0" w:space="0" w:color="auto"/>
          </w:divBdr>
        </w:div>
        <w:div w:id="33845593">
          <w:marLeft w:val="480"/>
          <w:marRight w:val="0"/>
          <w:marTop w:val="0"/>
          <w:marBottom w:val="0"/>
          <w:divBdr>
            <w:top w:val="none" w:sz="0" w:space="0" w:color="auto"/>
            <w:left w:val="none" w:sz="0" w:space="0" w:color="auto"/>
            <w:bottom w:val="none" w:sz="0" w:space="0" w:color="auto"/>
            <w:right w:val="none" w:sz="0" w:space="0" w:color="auto"/>
          </w:divBdr>
        </w:div>
        <w:div w:id="140117535">
          <w:marLeft w:val="480"/>
          <w:marRight w:val="0"/>
          <w:marTop w:val="0"/>
          <w:marBottom w:val="0"/>
          <w:divBdr>
            <w:top w:val="none" w:sz="0" w:space="0" w:color="auto"/>
            <w:left w:val="none" w:sz="0" w:space="0" w:color="auto"/>
            <w:bottom w:val="none" w:sz="0" w:space="0" w:color="auto"/>
            <w:right w:val="none" w:sz="0" w:space="0" w:color="auto"/>
          </w:divBdr>
        </w:div>
        <w:div w:id="1764841229">
          <w:marLeft w:val="480"/>
          <w:marRight w:val="0"/>
          <w:marTop w:val="0"/>
          <w:marBottom w:val="0"/>
          <w:divBdr>
            <w:top w:val="none" w:sz="0" w:space="0" w:color="auto"/>
            <w:left w:val="none" w:sz="0" w:space="0" w:color="auto"/>
            <w:bottom w:val="none" w:sz="0" w:space="0" w:color="auto"/>
            <w:right w:val="none" w:sz="0" w:space="0" w:color="auto"/>
          </w:divBdr>
        </w:div>
        <w:div w:id="308903591">
          <w:marLeft w:val="480"/>
          <w:marRight w:val="0"/>
          <w:marTop w:val="0"/>
          <w:marBottom w:val="0"/>
          <w:divBdr>
            <w:top w:val="none" w:sz="0" w:space="0" w:color="auto"/>
            <w:left w:val="none" w:sz="0" w:space="0" w:color="auto"/>
            <w:bottom w:val="none" w:sz="0" w:space="0" w:color="auto"/>
            <w:right w:val="none" w:sz="0" w:space="0" w:color="auto"/>
          </w:divBdr>
        </w:div>
        <w:div w:id="2132820732">
          <w:marLeft w:val="480"/>
          <w:marRight w:val="0"/>
          <w:marTop w:val="0"/>
          <w:marBottom w:val="0"/>
          <w:divBdr>
            <w:top w:val="none" w:sz="0" w:space="0" w:color="auto"/>
            <w:left w:val="none" w:sz="0" w:space="0" w:color="auto"/>
            <w:bottom w:val="none" w:sz="0" w:space="0" w:color="auto"/>
            <w:right w:val="none" w:sz="0" w:space="0" w:color="auto"/>
          </w:divBdr>
        </w:div>
        <w:div w:id="841507990">
          <w:marLeft w:val="480"/>
          <w:marRight w:val="0"/>
          <w:marTop w:val="0"/>
          <w:marBottom w:val="0"/>
          <w:divBdr>
            <w:top w:val="none" w:sz="0" w:space="0" w:color="auto"/>
            <w:left w:val="none" w:sz="0" w:space="0" w:color="auto"/>
            <w:bottom w:val="none" w:sz="0" w:space="0" w:color="auto"/>
            <w:right w:val="none" w:sz="0" w:space="0" w:color="auto"/>
          </w:divBdr>
        </w:div>
        <w:div w:id="523061256">
          <w:marLeft w:val="480"/>
          <w:marRight w:val="0"/>
          <w:marTop w:val="0"/>
          <w:marBottom w:val="0"/>
          <w:divBdr>
            <w:top w:val="none" w:sz="0" w:space="0" w:color="auto"/>
            <w:left w:val="none" w:sz="0" w:space="0" w:color="auto"/>
            <w:bottom w:val="none" w:sz="0" w:space="0" w:color="auto"/>
            <w:right w:val="none" w:sz="0" w:space="0" w:color="auto"/>
          </w:divBdr>
        </w:div>
        <w:div w:id="645204922">
          <w:marLeft w:val="480"/>
          <w:marRight w:val="0"/>
          <w:marTop w:val="0"/>
          <w:marBottom w:val="0"/>
          <w:divBdr>
            <w:top w:val="none" w:sz="0" w:space="0" w:color="auto"/>
            <w:left w:val="none" w:sz="0" w:space="0" w:color="auto"/>
            <w:bottom w:val="none" w:sz="0" w:space="0" w:color="auto"/>
            <w:right w:val="none" w:sz="0" w:space="0" w:color="auto"/>
          </w:divBdr>
        </w:div>
        <w:div w:id="2083527604">
          <w:marLeft w:val="480"/>
          <w:marRight w:val="0"/>
          <w:marTop w:val="0"/>
          <w:marBottom w:val="0"/>
          <w:divBdr>
            <w:top w:val="none" w:sz="0" w:space="0" w:color="auto"/>
            <w:left w:val="none" w:sz="0" w:space="0" w:color="auto"/>
            <w:bottom w:val="none" w:sz="0" w:space="0" w:color="auto"/>
            <w:right w:val="none" w:sz="0" w:space="0" w:color="auto"/>
          </w:divBdr>
        </w:div>
        <w:div w:id="577055329">
          <w:marLeft w:val="480"/>
          <w:marRight w:val="0"/>
          <w:marTop w:val="0"/>
          <w:marBottom w:val="0"/>
          <w:divBdr>
            <w:top w:val="none" w:sz="0" w:space="0" w:color="auto"/>
            <w:left w:val="none" w:sz="0" w:space="0" w:color="auto"/>
            <w:bottom w:val="none" w:sz="0" w:space="0" w:color="auto"/>
            <w:right w:val="none" w:sz="0" w:space="0" w:color="auto"/>
          </w:divBdr>
        </w:div>
        <w:div w:id="2042169056">
          <w:marLeft w:val="480"/>
          <w:marRight w:val="0"/>
          <w:marTop w:val="0"/>
          <w:marBottom w:val="0"/>
          <w:divBdr>
            <w:top w:val="none" w:sz="0" w:space="0" w:color="auto"/>
            <w:left w:val="none" w:sz="0" w:space="0" w:color="auto"/>
            <w:bottom w:val="none" w:sz="0" w:space="0" w:color="auto"/>
            <w:right w:val="none" w:sz="0" w:space="0" w:color="auto"/>
          </w:divBdr>
        </w:div>
        <w:div w:id="454061142">
          <w:marLeft w:val="480"/>
          <w:marRight w:val="0"/>
          <w:marTop w:val="0"/>
          <w:marBottom w:val="0"/>
          <w:divBdr>
            <w:top w:val="none" w:sz="0" w:space="0" w:color="auto"/>
            <w:left w:val="none" w:sz="0" w:space="0" w:color="auto"/>
            <w:bottom w:val="none" w:sz="0" w:space="0" w:color="auto"/>
            <w:right w:val="none" w:sz="0" w:space="0" w:color="auto"/>
          </w:divBdr>
        </w:div>
        <w:div w:id="952904905">
          <w:marLeft w:val="480"/>
          <w:marRight w:val="0"/>
          <w:marTop w:val="0"/>
          <w:marBottom w:val="0"/>
          <w:divBdr>
            <w:top w:val="none" w:sz="0" w:space="0" w:color="auto"/>
            <w:left w:val="none" w:sz="0" w:space="0" w:color="auto"/>
            <w:bottom w:val="none" w:sz="0" w:space="0" w:color="auto"/>
            <w:right w:val="none" w:sz="0" w:space="0" w:color="auto"/>
          </w:divBdr>
        </w:div>
      </w:divsChild>
    </w:div>
    <w:div w:id="2049987509">
      <w:bodyDiv w:val="1"/>
      <w:marLeft w:val="0"/>
      <w:marRight w:val="0"/>
      <w:marTop w:val="0"/>
      <w:marBottom w:val="0"/>
      <w:divBdr>
        <w:top w:val="none" w:sz="0" w:space="0" w:color="auto"/>
        <w:left w:val="none" w:sz="0" w:space="0" w:color="auto"/>
        <w:bottom w:val="none" w:sz="0" w:space="0" w:color="auto"/>
        <w:right w:val="none" w:sz="0" w:space="0" w:color="auto"/>
      </w:divBdr>
    </w:div>
    <w:div w:id="2051413127">
      <w:bodyDiv w:val="1"/>
      <w:marLeft w:val="0"/>
      <w:marRight w:val="0"/>
      <w:marTop w:val="0"/>
      <w:marBottom w:val="0"/>
      <w:divBdr>
        <w:top w:val="none" w:sz="0" w:space="0" w:color="auto"/>
        <w:left w:val="none" w:sz="0" w:space="0" w:color="auto"/>
        <w:bottom w:val="none" w:sz="0" w:space="0" w:color="auto"/>
        <w:right w:val="none" w:sz="0" w:space="0" w:color="auto"/>
      </w:divBdr>
    </w:div>
    <w:div w:id="2054498066">
      <w:bodyDiv w:val="1"/>
      <w:marLeft w:val="0"/>
      <w:marRight w:val="0"/>
      <w:marTop w:val="0"/>
      <w:marBottom w:val="0"/>
      <w:divBdr>
        <w:top w:val="none" w:sz="0" w:space="0" w:color="auto"/>
        <w:left w:val="none" w:sz="0" w:space="0" w:color="auto"/>
        <w:bottom w:val="none" w:sz="0" w:space="0" w:color="auto"/>
        <w:right w:val="none" w:sz="0" w:space="0" w:color="auto"/>
      </w:divBdr>
    </w:div>
    <w:div w:id="2054692651">
      <w:bodyDiv w:val="1"/>
      <w:marLeft w:val="0"/>
      <w:marRight w:val="0"/>
      <w:marTop w:val="0"/>
      <w:marBottom w:val="0"/>
      <w:divBdr>
        <w:top w:val="none" w:sz="0" w:space="0" w:color="auto"/>
        <w:left w:val="none" w:sz="0" w:space="0" w:color="auto"/>
        <w:bottom w:val="none" w:sz="0" w:space="0" w:color="auto"/>
        <w:right w:val="none" w:sz="0" w:space="0" w:color="auto"/>
      </w:divBdr>
      <w:divsChild>
        <w:div w:id="2029864792">
          <w:marLeft w:val="480"/>
          <w:marRight w:val="0"/>
          <w:marTop w:val="0"/>
          <w:marBottom w:val="0"/>
          <w:divBdr>
            <w:top w:val="none" w:sz="0" w:space="0" w:color="auto"/>
            <w:left w:val="none" w:sz="0" w:space="0" w:color="auto"/>
            <w:bottom w:val="none" w:sz="0" w:space="0" w:color="auto"/>
            <w:right w:val="none" w:sz="0" w:space="0" w:color="auto"/>
          </w:divBdr>
        </w:div>
        <w:div w:id="539904716">
          <w:marLeft w:val="480"/>
          <w:marRight w:val="0"/>
          <w:marTop w:val="0"/>
          <w:marBottom w:val="0"/>
          <w:divBdr>
            <w:top w:val="none" w:sz="0" w:space="0" w:color="auto"/>
            <w:left w:val="none" w:sz="0" w:space="0" w:color="auto"/>
            <w:bottom w:val="none" w:sz="0" w:space="0" w:color="auto"/>
            <w:right w:val="none" w:sz="0" w:space="0" w:color="auto"/>
          </w:divBdr>
        </w:div>
        <w:div w:id="606276938">
          <w:marLeft w:val="480"/>
          <w:marRight w:val="0"/>
          <w:marTop w:val="0"/>
          <w:marBottom w:val="0"/>
          <w:divBdr>
            <w:top w:val="none" w:sz="0" w:space="0" w:color="auto"/>
            <w:left w:val="none" w:sz="0" w:space="0" w:color="auto"/>
            <w:bottom w:val="none" w:sz="0" w:space="0" w:color="auto"/>
            <w:right w:val="none" w:sz="0" w:space="0" w:color="auto"/>
          </w:divBdr>
        </w:div>
        <w:div w:id="482357992">
          <w:marLeft w:val="480"/>
          <w:marRight w:val="0"/>
          <w:marTop w:val="0"/>
          <w:marBottom w:val="0"/>
          <w:divBdr>
            <w:top w:val="none" w:sz="0" w:space="0" w:color="auto"/>
            <w:left w:val="none" w:sz="0" w:space="0" w:color="auto"/>
            <w:bottom w:val="none" w:sz="0" w:space="0" w:color="auto"/>
            <w:right w:val="none" w:sz="0" w:space="0" w:color="auto"/>
          </w:divBdr>
        </w:div>
        <w:div w:id="1011565653">
          <w:marLeft w:val="480"/>
          <w:marRight w:val="0"/>
          <w:marTop w:val="0"/>
          <w:marBottom w:val="0"/>
          <w:divBdr>
            <w:top w:val="none" w:sz="0" w:space="0" w:color="auto"/>
            <w:left w:val="none" w:sz="0" w:space="0" w:color="auto"/>
            <w:bottom w:val="none" w:sz="0" w:space="0" w:color="auto"/>
            <w:right w:val="none" w:sz="0" w:space="0" w:color="auto"/>
          </w:divBdr>
        </w:div>
        <w:div w:id="614138493">
          <w:marLeft w:val="480"/>
          <w:marRight w:val="0"/>
          <w:marTop w:val="0"/>
          <w:marBottom w:val="0"/>
          <w:divBdr>
            <w:top w:val="none" w:sz="0" w:space="0" w:color="auto"/>
            <w:left w:val="none" w:sz="0" w:space="0" w:color="auto"/>
            <w:bottom w:val="none" w:sz="0" w:space="0" w:color="auto"/>
            <w:right w:val="none" w:sz="0" w:space="0" w:color="auto"/>
          </w:divBdr>
        </w:div>
        <w:div w:id="1707169800">
          <w:marLeft w:val="480"/>
          <w:marRight w:val="0"/>
          <w:marTop w:val="0"/>
          <w:marBottom w:val="0"/>
          <w:divBdr>
            <w:top w:val="none" w:sz="0" w:space="0" w:color="auto"/>
            <w:left w:val="none" w:sz="0" w:space="0" w:color="auto"/>
            <w:bottom w:val="none" w:sz="0" w:space="0" w:color="auto"/>
            <w:right w:val="none" w:sz="0" w:space="0" w:color="auto"/>
          </w:divBdr>
        </w:div>
        <w:div w:id="456023596">
          <w:marLeft w:val="480"/>
          <w:marRight w:val="0"/>
          <w:marTop w:val="0"/>
          <w:marBottom w:val="0"/>
          <w:divBdr>
            <w:top w:val="none" w:sz="0" w:space="0" w:color="auto"/>
            <w:left w:val="none" w:sz="0" w:space="0" w:color="auto"/>
            <w:bottom w:val="none" w:sz="0" w:space="0" w:color="auto"/>
            <w:right w:val="none" w:sz="0" w:space="0" w:color="auto"/>
          </w:divBdr>
        </w:div>
        <w:div w:id="1134250150">
          <w:marLeft w:val="480"/>
          <w:marRight w:val="0"/>
          <w:marTop w:val="0"/>
          <w:marBottom w:val="0"/>
          <w:divBdr>
            <w:top w:val="none" w:sz="0" w:space="0" w:color="auto"/>
            <w:left w:val="none" w:sz="0" w:space="0" w:color="auto"/>
            <w:bottom w:val="none" w:sz="0" w:space="0" w:color="auto"/>
            <w:right w:val="none" w:sz="0" w:space="0" w:color="auto"/>
          </w:divBdr>
        </w:div>
        <w:div w:id="999499459">
          <w:marLeft w:val="480"/>
          <w:marRight w:val="0"/>
          <w:marTop w:val="0"/>
          <w:marBottom w:val="0"/>
          <w:divBdr>
            <w:top w:val="none" w:sz="0" w:space="0" w:color="auto"/>
            <w:left w:val="none" w:sz="0" w:space="0" w:color="auto"/>
            <w:bottom w:val="none" w:sz="0" w:space="0" w:color="auto"/>
            <w:right w:val="none" w:sz="0" w:space="0" w:color="auto"/>
          </w:divBdr>
        </w:div>
        <w:div w:id="1049107420">
          <w:marLeft w:val="480"/>
          <w:marRight w:val="0"/>
          <w:marTop w:val="0"/>
          <w:marBottom w:val="0"/>
          <w:divBdr>
            <w:top w:val="none" w:sz="0" w:space="0" w:color="auto"/>
            <w:left w:val="none" w:sz="0" w:space="0" w:color="auto"/>
            <w:bottom w:val="none" w:sz="0" w:space="0" w:color="auto"/>
            <w:right w:val="none" w:sz="0" w:space="0" w:color="auto"/>
          </w:divBdr>
        </w:div>
        <w:div w:id="1125270634">
          <w:marLeft w:val="480"/>
          <w:marRight w:val="0"/>
          <w:marTop w:val="0"/>
          <w:marBottom w:val="0"/>
          <w:divBdr>
            <w:top w:val="none" w:sz="0" w:space="0" w:color="auto"/>
            <w:left w:val="none" w:sz="0" w:space="0" w:color="auto"/>
            <w:bottom w:val="none" w:sz="0" w:space="0" w:color="auto"/>
            <w:right w:val="none" w:sz="0" w:space="0" w:color="auto"/>
          </w:divBdr>
        </w:div>
        <w:div w:id="924073339">
          <w:marLeft w:val="480"/>
          <w:marRight w:val="0"/>
          <w:marTop w:val="0"/>
          <w:marBottom w:val="0"/>
          <w:divBdr>
            <w:top w:val="none" w:sz="0" w:space="0" w:color="auto"/>
            <w:left w:val="none" w:sz="0" w:space="0" w:color="auto"/>
            <w:bottom w:val="none" w:sz="0" w:space="0" w:color="auto"/>
            <w:right w:val="none" w:sz="0" w:space="0" w:color="auto"/>
          </w:divBdr>
        </w:div>
        <w:div w:id="1241525037">
          <w:marLeft w:val="480"/>
          <w:marRight w:val="0"/>
          <w:marTop w:val="0"/>
          <w:marBottom w:val="0"/>
          <w:divBdr>
            <w:top w:val="none" w:sz="0" w:space="0" w:color="auto"/>
            <w:left w:val="none" w:sz="0" w:space="0" w:color="auto"/>
            <w:bottom w:val="none" w:sz="0" w:space="0" w:color="auto"/>
            <w:right w:val="none" w:sz="0" w:space="0" w:color="auto"/>
          </w:divBdr>
        </w:div>
        <w:div w:id="688332490">
          <w:marLeft w:val="480"/>
          <w:marRight w:val="0"/>
          <w:marTop w:val="0"/>
          <w:marBottom w:val="0"/>
          <w:divBdr>
            <w:top w:val="none" w:sz="0" w:space="0" w:color="auto"/>
            <w:left w:val="none" w:sz="0" w:space="0" w:color="auto"/>
            <w:bottom w:val="none" w:sz="0" w:space="0" w:color="auto"/>
            <w:right w:val="none" w:sz="0" w:space="0" w:color="auto"/>
          </w:divBdr>
        </w:div>
        <w:div w:id="1379470136">
          <w:marLeft w:val="480"/>
          <w:marRight w:val="0"/>
          <w:marTop w:val="0"/>
          <w:marBottom w:val="0"/>
          <w:divBdr>
            <w:top w:val="none" w:sz="0" w:space="0" w:color="auto"/>
            <w:left w:val="none" w:sz="0" w:space="0" w:color="auto"/>
            <w:bottom w:val="none" w:sz="0" w:space="0" w:color="auto"/>
            <w:right w:val="none" w:sz="0" w:space="0" w:color="auto"/>
          </w:divBdr>
        </w:div>
        <w:div w:id="1445223291">
          <w:marLeft w:val="480"/>
          <w:marRight w:val="0"/>
          <w:marTop w:val="0"/>
          <w:marBottom w:val="0"/>
          <w:divBdr>
            <w:top w:val="none" w:sz="0" w:space="0" w:color="auto"/>
            <w:left w:val="none" w:sz="0" w:space="0" w:color="auto"/>
            <w:bottom w:val="none" w:sz="0" w:space="0" w:color="auto"/>
            <w:right w:val="none" w:sz="0" w:space="0" w:color="auto"/>
          </w:divBdr>
        </w:div>
        <w:div w:id="669069266">
          <w:marLeft w:val="480"/>
          <w:marRight w:val="0"/>
          <w:marTop w:val="0"/>
          <w:marBottom w:val="0"/>
          <w:divBdr>
            <w:top w:val="none" w:sz="0" w:space="0" w:color="auto"/>
            <w:left w:val="none" w:sz="0" w:space="0" w:color="auto"/>
            <w:bottom w:val="none" w:sz="0" w:space="0" w:color="auto"/>
            <w:right w:val="none" w:sz="0" w:space="0" w:color="auto"/>
          </w:divBdr>
        </w:div>
        <w:div w:id="1303196827">
          <w:marLeft w:val="480"/>
          <w:marRight w:val="0"/>
          <w:marTop w:val="0"/>
          <w:marBottom w:val="0"/>
          <w:divBdr>
            <w:top w:val="none" w:sz="0" w:space="0" w:color="auto"/>
            <w:left w:val="none" w:sz="0" w:space="0" w:color="auto"/>
            <w:bottom w:val="none" w:sz="0" w:space="0" w:color="auto"/>
            <w:right w:val="none" w:sz="0" w:space="0" w:color="auto"/>
          </w:divBdr>
        </w:div>
        <w:div w:id="1816945335">
          <w:marLeft w:val="480"/>
          <w:marRight w:val="0"/>
          <w:marTop w:val="0"/>
          <w:marBottom w:val="0"/>
          <w:divBdr>
            <w:top w:val="none" w:sz="0" w:space="0" w:color="auto"/>
            <w:left w:val="none" w:sz="0" w:space="0" w:color="auto"/>
            <w:bottom w:val="none" w:sz="0" w:space="0" w:color="auto"/>
            <w:right w:val="none" w:sz="0" w:space="0" w:color="auto"/>
          </w:divBdr>
        </w:div>
        <w:div w:id="1949463252">
          <w:marLeft w:val="480"/>
          <w:marRight w:val="0"/>
          <w:marTop w:val="0"/>
          <w:marBottom w:val="0"/>
          <w:divBdr>
            <w:top w:val="none" w:sz="0" w:space="0" w:color="auto"/>
            <w:left w:val="none" w:sz="0" w:space="0" w:color="auto"/>
            <w:bottom w:val="none" w:sz="0" w:space="0" w:color="auto"/>
            <w:right w:val="none" w:sz="0" w:space="0" w:color="auto"/>
          </w:divBdr>
        </w:div>
        <w:div w:id="271404102">
          <w:marLeft w:val="480"/>
          <w:marRight w:val="0"/>
          <w:marTop w:val="0"/>
          <w:marBottom w:val="0"/>
          <w:divBdr>
            <w:top w:val="none" w:sz="0" w:space="0" w:color="auto"/>
            <w:left w:val="none" w:sz="0" w:space="0" w:color="auto"/>
            <w:bottom w:val="none" w:sz="0" w:space="0" w:color="auto"/>
            <w:right w:val="none" w:sz="0" w:space="0" w:color="auto"/>
          </w:divBdr>
        </w:div>
        <w:div w:id="1210872891">
          <w:marLeft w:val="480"/>
          <w:marRight w:val="0"/>
          <w:marTop w:val="0"/>
          <w:marBottom w:val="0"/>
          <w:divBdr>
            <w:top w:val="none" w:sz="0" w:space="0" w:color="auto"/>
            <w:left w:val="none" w:sz="0" w:space="0" w:color="auto"/>
            <w:bottom w:val="none" w:sz="0" w:space="0" w:color="auto"/>
            <w:right w:val="none" w:sz="0" w:space="0" w:color="auto"/>
          </w:divBdr>
        </w:div>
        <w:div w:id="1446844614">
          <w:marLeft w:val="480"/>
          <w:marRight w:val="0"/>
          <w:marTop w:val="0"/>
          <w:marBottom w:val="0"/>
          <w:divBdr>
            <w:top w:val="none" w:sz="0" w:space="0" w:color="auto"/>
            <w:left w:val="none" w:sz="0" w:space="0" w:color="auto"/>
            <w:bottom w:val="none" w:sz="0" w:space="0" w:color="auto"/>
            <w:right w:val="none" w:sz="0" w:space="0" w:color="auto"/>
          </w:divBdr>
        </w:div>
        <w:div w:id="2120373193">
          <w:marLeft w:val="480"/>
          <w:marRight w:val="0"/>
          <w:marTop w:val="0"/>
          <w:marBottom w:val="0"/>
          <w:divBdr>
            <w:top w:val="none" w:sz="0" w:space="0" w:color="auto"/>
            <w:left w:val="none" w:sz="0" w:space="0" w:color="auto"/>
            <w:bottom w:val="none" w:sz="0" w:space="0" w:color="auto"/>
            <w:right w:val="none" w:sz="0" w:space="0" w:color="auto"/>
          </w:divBdr>
        </w:div>
        <w:div w:id="642124024">
          <w:marLeft w:val="480"/>
          <w:marRight w:val="0"/>
          <w:marTop w:val="0"/>
          <w:marBottom w:val="0"/>
          <w:divBdr>
            <w:top w:val="none" w:sz="0" w:space="0" w:color="auto"/>
            <w:left w:val="none" w:sz="0" w:space="0" w:color="auto"/>
            <w:bottom w:val="none" w:sz="0" w:space="0" w:color="auto"/>
            <w:right w:val="none" w:sz="0" w:space="0" w:color="auto"/>
          </w:divBdr>
        </w:div>
        <w:div w:id="1594434880">
          <w:marLeft w:val="480"/>
          <w:marRight w:val="0"/>
          <w:marTop w:val="0"/>
          <w:marBottom w:val="0"/>
          <w:divBdr>
            <w:top w:val="none" w:sz="0" w:space="0" w:color="auto"/>
            <w:left w:val="none" w:sz="0" w:space="0" w:color="auto"/>
            <w:bottom w:val="none" w:sz="0" w:space="0" w:color="auto"/>
            <w:right w:val="none" w:sz="0" w:space="0" w:color="auto"/>
          </w:divBdr>
        </w:div>
        <w:div w:id="1052844455">
          <w:marLeft w:val="480"/>
          <w:marRight w:val="0"/>
          <w:marTop w:val="0"/>
          <w:marBottom w:val="0"/>
          <w:divBdr>
            <w:top w:val="none" w:sz="0" w:space="0" w:color="auto"/>
            <w:left w:val="none" w:sz="0" w:space="0" w:color="auto"/>
            <w:bottom w:val="none" w:sz="0" w:space="0" w:color="auto"/>
            <w:right w:val="none" w:sz="0" w:space="0" w:color="auto"/>
          </w:divBdr>
        </w:div>
        <w:div w:id="1208493937">
          <w:marLeft w:val="480"/>
          <w:marRight w:val="0"/>
          <w:marTop w:val="0"/>
          <w:marBottom w:val="0"/>
          <w:divBdr>
            <w:top w:val="none" w:sz="0" w:space="0" w:color="auto"/>
            <w:left w:val="none" w:sz="0" w:space="0" w:color="auto"/>
            <w:bottom w:val="none" w:sz="0" w:space="0" w:color="auto"/>
            <w:right w:val="none" w:sz="0" w:space="0" w:color="auto"/>
          </w:divBdr>
        </w:div>
        <w:div w:id="686172852">
          <w:marLeft w:val="480"/>
          <w:marRight w:val="0"/>
          <w:marTop w:val="0"/>
          <w:marBottom w:val="0"/>
          <w:divBdr>
            <w:top w:val="none" w:sz="0" w:space="0" w:color="auto"/>
            <w:left w:val="none" w:sz="0" w:space="0" w:color="auto"/>
            <w:bottom w:val="none" w:sz="0" w:space="0" w:color="auto"/>
            <w:right w:val="none" w:sz="0" w:space="0" w:color="auto"/>
          </w:divBdr>
        </w:div>
        <w:div w:id="728773286">
          <w:marLeft w:val="480"/>
          <w:marRight w:val="0"/>
          <w:marTop w:val="0"/>
          <w:marBottom w:val="0"/>
          <w:divBdr>
            <w:top w:val="none" w:sz="0" w:space="0" w:color="auto"/>
            <w:left w:val="none" w:sz="0" w:space="0" w:color="auto"/>
            <w:bottom w:val="none" w:sz="0" w:space="0" w:color="auto"/>
            <w:right w:val="none" w:sz="0" w:space="0" w:color="auto"/>
          </w:divBdr>
        </w:div>
      </w:divsChild>
    </w:div>
    <w:div w:id="2066945800">
      <w:bodyDiv w:val="1"/>
      <w:marLeft w:val="0"/>
      <w:marRight w:val="0"/>
      <w:marTop w:val="0"/>
      <w:marBottom w:val="0"/>
      <w:divBdr>
        <w:top w:val="none" w:sz="0" w:space="0" w:color="auto"/>
        <w:left w:val="none" w:sz="0" w:space="0" w:color="auto"/>
        <w:bottom w:val="none" w:sz="0" w:space="0" w:color="auto"/>
        <w:right w:val="none" w:sz="0" w:space="0" w:color="auto"/>
      </w:divBdr>
    </w:div>
    <w:div w:id="2074157801">
      <w:bodyDiv w:val="1"/>
      <w:marLeft w:val="0"/>
      <w:marRight w:val="0"/>
      <w:marTop w:val="0"/>
      <w:marBottom w:val="0"/>
      <w:divBdr>
        <w:top w:val="none" w:sz="0" w:space="0" w:color="auto"/>
        <w:left w:val="none" w:sz="0" w:space="0" w:color="auto"/>
        <w:bottom w:val="none" w:sz="0" w:space="0" w:color="auto"/>
        <w:right w:val="none" w:sz="0" w:space="0" w:color="auto"/>
      </w:divBdr>
    </w:div>
    <w:div w:id="2081705474">
      <w:bodyDiv w:val="1"/>
      <w:marLeft w:val="0"/>
      <w:marRight w:val="0"/>
      <w:marTop w:val="0"/>
      <w:marBottom w:val="0"/>
      <w:divBdr>
        <w:top w:val="none" w:sz="0" w:space="0" w:color="auto"/>
        <w:left w:val="none" w:sz="0" w:space="0" w:color="auto"/>
        <w:bottom w:val="none" w:sz="0" w:space="0" w:color="auto"/>
        <w:right w:val="none" w:sz="0" w:space="0" w:color="auto"/>
      </w:divBdr>
    </w:div>
    <w:div w:id="2087261811">
      <w:bodyDiv w:val="1"/>
      <w:marLeft w:val="0"/>
      <w:marRight w:val="0"/>
      <w:marTop w:val="0"/>
      <w:marBottom w:val="0"/>
      <w:divBdr>
        <w:top w:val="none" w:sz="0" w:space="0" w:color="auto"/>
        <w:left w:val="none" w:sz="0" w:space="0" w:color="auto"/>
        <w:bottom w:val="none" w:sz="0" w:space="0" w:color="auto"/>
        <w:right w:val="none" w:sz="0" w:space="0" w:color="auto"/>
      </w:divBdr>
    </w:div>
    <w:div w:id="2091463663">
      <w:bodyDiv w:val="1"/>
      <w:marLeft w:val="0"/>
      <w:marRight w:val="0"/>
      <w:marTop w:val="0"/>
      <w:marBottom w:val="0"/>
      <w:divBdr>
        <w:top w:val="none" w:sz="0" w:space="0" w:color="auto"/>
        <w:left w:val="none" w:sz="0" w:space="0" w:color="auto"/>
        <w:bottom w:val="none" w:sz="0" w:space="0" w:color="auto"/>
        <w:right w:val="none" w:sz="0" w:space="0" w:color="auto"/>
      </w:divBdr>
    </w:div>
    <w:div w:id="2092771964">
      <w:bodyDiv w:val="1"/>
      <w:marLeft w:val="0"/>
      <w:marRight w:val="0"/>
      <w:marTop w:val="0"/>
      <w:marBottom w:val="0"/>
      <w:divBdr>
        <w:top w:val="none" w:sz="0" w:space="0" w:color="auto"/>
        <w:left w:val="none" w:sz="0" w:space="0" w:color="auto"/>
        <w:bottom w:val="none" w:sz="0" w:space="0" w:color="auto"/>
        <w:right w:val="none" w:sz="0" w:space="0" w:color="auto"/>
      </w:divBdr>
    </w:div>
    <w:div w:id="2096395165">
      <w:bodyDiv w:val="1"/>
      <w:marLeft w:val="0"/>
      <w:marRight w:val="0"/>
      <w:marTop w:val="0"/>
      <w:marBottom w:val="0"/>
      <w:divBdr>
        <w:top w:val="none" w:sz="0" w:space="0" w:color="auto"/>
        <w:left w:val="none" w:sz="0" w:space="0" w:color="auto"/>
        <w:bottom w:val="none" w:sz="0" w:space="0" w:color="auto"/>
        <w:right w:val="none" w:sz="0" w:space="0" w:color="auto"/>
      </w:divBdr>
    </w:div>
    <w:div w:id="2097245178">
      <w:bodyDiv w:val="1"/>
      <w:marLeft w:val="0"/>
      <w:marRight w:val="0"/>
      <w:marTop w:val="0"/>
      <w:marBottom w:val="0"/>
      <w:divBdr>
        <w:top w:val="none" w:sz="0" w:space="0" w:color="auto"/>
        <w:left w:val="none" w:sz="0" w:space="0" w:color="auto"/>
        <w:bottom w:val="none" w:sz="0" w:space="0" w:color="auto"/>
        <w:right w:val="none" w:sz="0" w:space="0" w:color="auto"/>
      </w:divBdr>
    </w:div>
    <w:div w:id="2101485469">
      <w:bodyDiv w:val="1"/>
      <w:marLeft w:val="0"/>
      <w:marRight w:val="0"/>
      <w:marTop w:val="0"/>
      <w:marBottom w:val="0"/>
      <w:divBdr>
        <w:top w:val="none" w:sz="0" w:space="0" w:color="auto"/>
        <w:left w:val="none" w:sz="0" w:space="0" w:color="auto"/>
        <w:bottom w:val="none" w:sz="0" w:space="0" w:color="auto"/>
        <w:right w:val="none" w:sz="0" w:space="0" w:color="auto"/>
      </w:divBdr>
    </w:div>
    <w:div w:id="2113744283">
      <w:bodyDiv w:val="1"/>
      <w:marLeft w:val="0"/>
      <w:marRight w:val="0"/>
      <w:marTop w:val="0"/>
      <w:marBottom w:val="0"/>
      <w:divBdr>
        <w:top w:val="none" w:sz="0" w:space="0" w:color="auto"/>
        <w:left w:val="none" w:sz="0" w:space="0" w:color="auto"/>
        <w:bottom w:val="none" w:sz="0" w:space="0" w:color="auto"/>
        <w:right w:val="none" w:sz="0" w:space="0" w:color="auto"/>
      </w:divBdr>
    </w:div>
    <w:div w:id="2113896258">
      <w:bodyDiv w:val="1"/>
      <w:marLeft w:val="0"/>
      <w:marRight w:val="0"/>
      <w:marTop w:val="0"/>
      <w:marBottom w:val="0"/>
      <w:divBdr>
        <w:top w:val="none" w:sz="0" w:space="0" w:color="auto"/>
        <w:left w:val="none" w:sz="0" w:space="0" w:color="auto"/>
        <w:bottom w:val="none" w:sz="0" w:space="0" w:color="auto"/>
        <w:right w:val="none" w:sz="0" w:space="0" w:color="auto"/>
      </w:divBdr>
    </w:div>
    <w:div w:id="2115859980">
      <w:bodyDiv w:val="1"/>
      <w:marLeft w:val="0"/>
      <w:marRight w:val="0"/>
      <w:marTop w:val="0"/>
      <w:marBottom w:val="0"/>
      <w:divBdr>
        <w:top w:val="none" w:sz="0" w:space="0" w:color="auto"/>
        <w:left w:val="none" w:sz="0" w:space="0" w:color="auto"/>
        <w:bottom w:val="none" w:sz="0" w:space="0" w:color="auto"/>
        <w:right w:val="none" w:sz="0" w:space="0" w:color="auto"/>
      </w:divBdr>
    </w:div>
    <w:div w:id="2125340683">
      <w:bodyDiv w:val="1"/>
      <w:marLeft w:val="0"/>
      <w:marRight w:val="0"/>
      <w:marTop w:val="0"/>
      <w:marBottom w:val="0"/>
      <w:divBdr>
        <w:top w:val="none" w:sz="0" w:space="0" w:color="auto"/>
        <w:left w:val="none" w:sz="0" w:space="0" w:color="auto"/>
        <w:bottom w:val="none" w:sz="0" w:space="0" w:color="auto"/>
        <w:right w:val="none" w:sz="0" w:space="0" w:color="auto"/>
      </w:divBdr>
    </w:div>
    <w:div w:id="2125733935">
      <w:bodyDiv w:val="1"/>
      <w:marLeft w:val="0"/>
      <w:marRight w:val="0"/>
      <w:marTop w:val="0"/>
      <w:marBottom w:val="0"/>
      <w:divBdr>
        <w:top w:val="none" w:sz="0" w:space="0" w:color="auto"/>
        <w:left w:val="none" w:sz="0" w:space="0" w:color="auto"/>
        <w:bottom w:val="none" w:sz="0" w:space="0" w:color="auto"/>
        <w:right w:val="none" w:sz="0" w:space="0" w:color="auto"/>
      </w:divBdr>
      <w:divsChild>
        <w:div w:id="2047556805">
          <w:marLeft w:val="0"/>
          <w:marRight w:val="0"/>
          <w:marTop w:val="0"/>
          <w:marBottom w:val="0"/>
          <w:divBdr>
            <w:top w:val="none" w:sz="0" w:space="0" w:color="auto"/>
            <w:left w:val="none" w:sz="0" w:space="0" w:color="auto"/>
            <w:bottom w:val="none" w:sz="0" w:space="0" w:color="auto"/>
            <w:right w:val="none" w:sz="0" w:space="0" w:color="auto"/>
          </w:divBdr>
        </w:div>
      </w:divsChild>
    </w:div>
    <w:div w:id="2129160058">
      <w:bodyDiv w:val="1"/>
      <w:marLeft w:val="0"/>
      <w:marRight w:val="0"/>
      <w:marTop w:val="0"/>
      <w:marBottom w:val="0"/>
      <w:divBdr>
        <w:top w:val="none" w:sz="0" w:space="0" w:color="auto"/>
        <w:left w:val="none" w:sz="0" w:space="0" w:color="auto"/>
        <w:bottom w:val="none" w:sz="0" w:space="0" w:color="auto"/>
        <w:right w:val="none" w:sz="0" w:space="0" w:color="auto"/>
      </w:divBdr>
    </w:div>
    <w:div w:id="2131167907">
      <w:bodyDiv w:val="1"/>
      <w:marLeft w:val="0"/>
      <w:marRight w:val="0"/>
      <w:marTop w:val="0"/>
      <w:marBottom w:val="0"/>
      <w:divBdr>
        <w:top w:val="none" w:sz="0" w:space="0" w:color="auto"/>
        <w:left w:val="none" w:sz="0" w:space="0" w:color="auto"/>
        <w:bottom w:val="none" w:sz="0" w:space="0" w:color="auto"/>
        <w:right w:val="none" w:sz="0" w:space="0" w:color="auto"/>
      </w:divBdr>
    </w:div>
    <w:div w:id="2133016485">
      <w:bodyDiv w:val="1"/>
      <w:marLeft w:val="0"/>
      <w:marRight w:val="0"/>
      <w:marTop w:val="0"/>
      <w:marBottom w:val="0"/>
      <w:divBdr>
        <w:top w:val="none" w:sz="0" w:space="0" w:color="auto"/>
        <w:left w:val="none" w:sz="0" w:space="0" w:color="auto"/>
        <w:bottom w:val="none" w:sz="0" w:space="0" w:color="auto"/>
        <w:right w:val="none" w:sz="0" w:space="0" w:color="auto"/>
      </w:divBdr>
    </w:div>
    <w:div w:id="2140489609">
      <w:bodyDiv w:val="1"/>
      <w:marLeft w:val="0"/>
      <w:marRight w:val="0"/>
      <w:marTop w:val="0"/>
      <w:marBottom w:val="0"/>
      <w:divBdr>
        <w:top w:val="none" w:sz="0" w:space="0" w:color="auto"/>
        <w:left w:val="none" w:sz="0" w:space="0" w:color="auto"/>
        <w:bottom w:val="none" w:sz="0" w:space="0" w:color="auto"/>
        <w:right w:val="none" w:sz="0" w:space="0" w:color="auto"/>
      </w:divBdr>
    </w:div>
    <w:div w:id="2141192674">
      <w:bodyDiv w:val="1"/>
      <w:marLeft w:val="0"/>
      <w:marRight w:val="0"/>
      <w:marTop w:val="0"/>
      <w:marBottom w:val="0"/>
      <w:divBdr>
        <w:top w:val="none" w:sz="0" w:space="0" w:color="auto"/>
        <w:left w:val="none" w:sz="0" w:space="0" w:color="auto"/>
        <w:bottom w:val="none" w:sz="0" w:space="0" w:color="auto"/>
        <w:right w:val="none" w:sz="0" w:space="0" w:color="auto"/>
      </w:divBdr>
    </w:div>
    <w:div w:id="2142796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hyperlink" Target="https://ee-shikhaitdwork.projects.earthengine.app/view/ukdcdb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79AFEA1-C579-48C0-BFF7-722A7340A640}"/>
      </w:docPartPr>
      <w:docPartBody>
        <w:p w:rsidR="00B84294" w:rsidRDefault="00C719A1">
          <w:r w:rsidRPr="00165D9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9A1"/>
    <w:rsid w:val="00020C69"/>
    <w:rsid w:val="00076F97"/>
    <w:rsid w:val="0009532D"/>
    <w:rsid w:val="00176928"/>
    <w:rsid w:val="00191B8C"/>
    <w:rsid w:val="001979AB"/>
    <w:rsid w:val="00203C77"/>
    <w:rsid w:val="00267FE2"/>
    <w:rsid w:val="002E4F7C"/>
    <w:rsid w:val="00503F61"/>
    <w:rsid w:val="00512D65"/>
    <w:rsid w:val="0095476E"/>
    <w:rsid w:val="00A956FD"/>
    <w:rsid w:val="00AC08D1"/>
    <w:rsid w:val="00B22A6F"/>
    <w:rsid w:val="00B25DE7"/>
    <w:rsid w:val="00B44579"/>
    <w:rsid w:val="00B62D2E"/>
    <w:rsid w:val="00B84294"/>
    <w:rsid w:val="00C719A1"/>
    <w:rsid w:val="00D0119A"/>
    <w:rsid w:val="00DA72AB"/>
    <w:rsid w:val="00DD26F0"/>
    <w:rsid w:val="00F00C86"/>
    <w:rsid w:val="00F45707"/>
    <w:rsid w:val="00FF40B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19A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CAD9C85-3B6B-439B-80F0-113FBF0504EC}">
  <we:reference id="wa104382081" version="1.55.1.0" store="en-US" storeType="OMEX"/>
  <we:alternateReferences>
    <we:reference id="wa104382081" version="1.55.1.0" store="WA104382081" storeType="OMEX"/>
  </we:alternateReferences>
  <we:properties>
    <we:property name="MENDELEY_CITATIONS" value="[{&quot;citationID&quot;:&quot;MENDELEY_CITATION_15b3a7f0-cbda-436e-a96d-1c270ad16c78&quot;,&quot;properties&quot;:{&quot;noteIndex&quot;:0},&quot;isEdited&quot;:false,&quot;manualOverride&quot;:{&quot;isManuallyOverridden&quot;:false,&quot;citeprocText&quot;:&quot;(Biaou et al., 2022)&quot;,&quot;manualOverrideText&quot;:&quot;&quot;},&quot;citationTag&quot;:&quot;MENDELEY_CITATION_v3_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&quot;,&quot;citationItems&quot;:[{&quot;id&quot;:&quot;4cc72b1f-5bc4-3b20-a91d-e7dae811aa05&quot;,&quot;itemData&quot;:{&quot;type&quot;:&quot;article-journal&quot;,&quot;id&quot;:&quot;4cc72b1f-5bc4-3b20-a91d-e7dae811aa05&quot;,&quot;title&quot;:&quot;Identifying the land use and land cover change drivers: methods and case studies of two forest reserves in Northern Benin&quot;,&quot;author&quot;:[{&quot;family&quot;:&quot;Biaou&quot;,&quot;given&quot;:&quot;Séverin&quot;,&quot;parse-names&quot;:false,&quot;dropping-particle&quot;:&quot;&quot;,&quot;non-dropping-particle&quot;:&quot;&quot;},{&quot;family&quot;:&quot;Gouwakinnou&quot;,&quot;given&quot;:&quot;Gerard Nounagnon&quot;,&quot;parse-names&quot;:false,&quot;dropping-particle&quot;:&quot;&quot;,&quot;non-dropping-particle&quot;:&quot;&quot;},{&quot;family&quot;:&quot;Biaou&quot;,&quot;given&quot;:&quot;Honoré Samadori Sorotori&quot;,&quot;parse-names&quot;:false,&quot;dropping-particle&quot;:&quot;&quot;,&quot;non-dropping-particle&quot;:&quot;&quot;},{&quot;family&quot;:&quot;Tovihessi&quot;,&quot;given&quot;:&quot;Marc Sèwanou&quot;,&quot;parse-names&quot;:false,&quot;dropping-particle&quot;:&quot;&quot;,&quot;non-dropping-particle&quot;:&quot;&quot;},{&quot;family&quot;:&quot;Awessou&quot;,&quot;given&quot;:&quot;Beranger Kohomlan&quot;,&quot;parse-names&quot;:false,&quot;dropping-particle&quot;:&quot;&quot;,&quot;non-dropping-particle&quot;:&quot;&quot;},{&quot;family&quot;:&quot;Ahononga&quot;,&quot;given&quot;:&quot;Fiacre Codjo&quot;,&quot;parse-names&quot;:false,&quot;dropping-particle&quot;:&quot;&quot;,&quot;non-dropping-particle&quot;:&quot;&quot;},{&quot;family&quot;:&quot;Houéto&quot;,&quot;given&quot;:&quot;Felix Ogoubiyi&quot;,&quot;parse-names&quot;:false,&quot;dropping-particle&quot;:&quot;&quot;,&quot;non-dropping-particle&quot;:&quot;&quot;}],&quot;container-title&quot;:&quot;Environment, Development and Sustainability&quot;,&quot;container-title-short&quot;:&quot;Environ Dev Sustain&quot;,&quot;DOI&quot;:&quot;10.1007/s10668-021-01849-4&quot;,&quot;ISSN&quot;:&quot;15732975&quot;,&quot;issued&quot;:{&quot;date-parts&quot;:[[2022]]},&quot;abstract&quot;:&quot;Land use and land cover change (LULCC) is one of the problems that the world has been facing for the last few decades despite political attention. Frequently, this change is addressed by the remote sensing and mapping approach, while it only half solves the problem as LULCC depends on the region and the prevailing socio-economic activities. In this sense, the social approach is an additional effective tool for developing appropriate policies. In this study, we reviewed the drivers of LULCC in forests and the local perception of the LULCC drivers in relation to socio-economic factors. To this end, a focus group discussion with local managers and a semi-structured survey on LULCC drivers was conducted with 483 people in 25 villages located in a 10 km buffer zone around two forest reserves (Alibori-Supérieur and Ouénou-Bénou) in Benin. The study revealed that the perception of LULCC’s drivers differs among stakeholders, different socio-professional groups and age categories. According to stakeholders, LULCC is largely due to shifting cultivation, logging, population growth, poverty, and overgrazing. For the local community, these reserves limit the availability of land for cultivation. As a result, in order to cope with population growth and poverty, new land is cleared each year in the immediate forest reserves. However, according to managers, political factors that hinder forest law enforcement around these forests are the cause of LULCC. This study, along with future research, will help policy makers to develop sustainable and targeted management strategies around forest reserves. These future studies should establish the consequences of these changes on local incomes.&quot;,&quot;issue&quot;:&quot;8&quot;,&quot;volume&quot;:&quot;24&quot;},&quot;isTemporary&quot;:false}]},{&quot;citationID&quot;:&quot;MENDELEY_CITATION_053bacdd-38ec-414a-a96d-372bfee4f214&quot;,&quot;properties&quot;:{&quot;noteIndex&quot;:0},&quot;isEdited&quot;:false,&quot;manualOverride&quot;:{&quot;isManuallyOverridden&quot;:false,&quot;citeprocText&quot;:&quot;(ISFR, 2019)&quot;,&quot;manualOverrideText&quot;:&quot;&quot;},&quot;citationTag&quot;:&quot;MENDELEY_CITATION_v3_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&quot;,&quot;citationItems&quot;:[{&quot;id&quot;:&quot;e9bedf12-f8d8-348a-9b72-6c68cba12557&quot;,&quot;itemData&quot;:{&quot;type&quot;:&quot;webpage&quot;,&quot;id&quot;:&quot;e9bedf12-f8d8-348a-9b72-6c68cba12557&quot;,&quot;title&quot;:&quot;Indian state of forests report, vol. II. Forest Survey of India&quot;,&quot;author&quot;:[{&quot;family&quot;:&quot;ISFR&quot;,&quot;given&quot;:&quot;&quot;,&quot;parse-names&quot;:false,&quot;dropping-particle&quot;:&quot;&quot;,&quot;non-dropping-particle&quot;:&quot;&quot;}],&quot;container-title&quot;:&quot;(Ministry of Environment Forest and Climate Change) Kaulagarh road, P.O. IPE Dehradun - 248195&quot;,&quot;issued&quot;:{&quot;date-parts&quot;:[[2019]]},&quot;abstract&quot;:&quot;This 2019 publication is the second volume of the 16th India State of Forest Report (ISFR). The ISFR is a biennial publication by the Forest Survey of India, an organisation under government of India’s Ministry of Environment, Forest and Climate Change. The first such report was published in 1987.&quot;,&quot;container-title-short&quot;:&quot;&quot;},&quot;isTemporary&quot;:false}]},{&quot;citationID&quot;:&quot;MENDELEY_CITATION_cf822bcf-5af1-46cb-b6a1-d79f997c30b8&quot;,&quot;properties&quot;:{&quot;noteIndex&quot;:0},&quot;isEdited&quot;:false,&quot;manualOverride&quot;:{&quot;isManuallyOverridden&quot;:false,&quot;citeprocText&quot;:&quot;(Negi, 2019)&quot;,&quot;manualOverrideText&quot;:&quot;&quot;},&quot;citationTag&quot;:&quot;MENDELEY_CITATION_v3_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&quot;,&quot;citationItems&quot;:[{&quot;id&quot;:&quot;4b3c9a66-6203-361f-8967-008db48bc60d&quot;,&quot;itemData&quot;:{&quot;type&quot;:&quot;article-journal&quot;,&quot;id&quot;:&quot;4b3c9a66-6203-361f-8967-008db48bc60d&quot;,&quot;title&quot;:&quot;Forest Fire in Uttarakhand: Causes, Consequences and Remedial Measure&quot;,&quot;author&quot;:[{&quot;family&quot;:&quot;Negi&quot;,&quot;given&quot;:&quot;G.C.S&quot;,&quot;parse-names&quot;:false,&quot;dropping-particle&quot;:&quot;&quot;,&quot;non-dropping-particle&quot;:&quot;&quot;}],&quot;container-title&quot;:&quot;International Journal of Ecology and Environmental Sciences&quot;,&quot;ISSN&quot;:&quot;2320-5199&quot;,&quot;issued&quot;:{&quot;date-parts&quot;:[[2019]]},&quot;abstract&quot;:&quot;Fire is one of the major causes of forest degradation in India, and has wide ranging adverse ecological, economic and social impacts. In Uttarakhand, Chir Pine (Pinus roxburghii) forests spread over appx. 16% of total forest area (between 1000 and 1800 m asl) are particularly prone to forest fire (FF) due to resin-rich leaf litter accumulation on the forest floor during summer. Year 2016 (April-early June), witnessed a major Forest fire in the Chir Pine forests of Uttarakhand registering a total of 2069 Forest fire incidents affecting 4423 ha forests. This outrage of forest fire in Uttarakhand concerned everyone across the country, and to save the forests large scale efforts were made. Even National Disaster Response Force and helicopters had to be engaged in putting out forest fire. This article is a follow-up of a visit of Parliamentary Standing Committee on Science &amp; Technology, Environment &amp; Forests, Govt. of India to Uttarakhand (6-7 June, 2016) in the aftermath of Forest fire, and provides an overview of forest fire in Uttarakhand, its causes and consequences, and suggests some remedial measures.&quot;,&quot;issue&quot;:&quot;1&quot;,&quot;volume&quot;:&quot;45&quot;,&quot;container-title-short&quot;:&quot;&quot;},&quot;isTemporary&quot;:false}]},{&quot;citationID&quot;:&quot;MENDELEY_CITATION_85716722-828c-4905-bfd3-c2a467f2ce02&quot;,&quot;properties&quot;:{&quot;noteIndex&quot;:0},&quot;isEdited&quot;:false,&quot;manualOverride&quot;:{&quot;isManuallyOverridden&quot;:false,&quot;citeprocText&quot;:&quot;(S. Singh &amp;#38; Suresh Babu, 2021)&quot;,&quot;manualOverrideText&quot;:&quot;&quot;},&quot;citationTag&quot;:&quot;MENDELEY_CITATION_v3_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&quot;,&quot;citationItems&quot;:[{&quot;id&quot;:&quot;624dbddd-8a38-3a97-a7dd-e5bedc14f593&quot;,&quot;itemData&quot;:{&quot;type&quot;:&quot;chapter&quot;,&quot;id&quot;:&quot;624dbddd-8a38-3a97-a7dd-e5bedc14f593&quot;,&quot;title&quot;:&quot;Forest Fire Susceptibility Mapping for Uttarakhand State by Using Geospatial Techniques&quot;,&quot;author&quot;:[{&quot;family&quot;:&quot;Singh&quot;,&quot;given&quot;:&quot;Swati&quot;,&quot;parse-names&quot;:false,&quot;dropping-particle&quot;:&quot;&quot;,&quot;non-dropping-particle&quot;:&quot;&quot;},{&quot;family&quot;:&quot;Suresh Babu&quot;,&quot;given&quot;:&quot;K.&quot;,&quot;parse-names&quot;:false,&quot;dropping-particle&quot;:&quot;V.&quot;,&quot;non-dropping-particle&quot;:&quot;&quot;}],&quot;DOI&quot;:&quot;10.1007/978-3-030-76116-5_11&quot;,&quot;issued&quot;:{&quot;date-parts&quot;:[[2021]]},&quot;page&quot;:&quot;173-188&quot;,&quot;container-title-short&quot;:&quot;&quot;},&quot;isTemporary&quot;:false}]},{&quot;citationID&quot;:&quot;MENDELEY_CITATION_b3776f5d-1197-45f4-8a12-565c29f587f0&quot;,&quot;properties&quot;:{&quot;noteIndex&quot;:0},&quot;isEdited&quot;:false,&quot;manualOverride&quot;:{&quot;isManuallyOverridden&quot;:true,&quot;citeprocText&quot;:&quot;(Halder Olivia\nand Sarkar, 2025)&quot;,&quot;manualOverrideText&quot;:&quot;(Halder Oliviaand Sarkar, 2025)&quot;},&quot;citationTag&quot;:&quot;MENDELEY_CITATION_v3_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&quot;,&quot;citationItems&quot;:[{&quot;id&quot;:&quot;06bbf0dd-4b84-3546-84cb-48826b5a385b&quot;,&quot;itemData&quot;:{&quot;type&quot;:&quot;chapter&quot;,&quot;id&quot;:&quot;06bbf0dd-4b84-3546-84cb-48826b5a385b&quot;,&quot;title&quot;:&quot;Interconnection Between Agriculture and Livelihoods in Har-ki-Dun Valley, Uttarakhand, Indian Himalaya&quot;,&quot;author&quot;:[{&quot;family&quot;:&quot;Halder Olivia\nand Sarkar&quot;,&quot;given&quot;:&quot;Arindam\nand Sanyal Antara\nand Mandal Liya&quot;,&quot;parse-names&quot;:false,&quot;dropping-particle&quot;:&quot;&quot;,&quot;non-dropping-particle&quot;:&quot;&quot;}],&quot;container-title&quot;:&quot;People and Mountain Environments: Interconnectedness for Sustainable Development in the Himalayas&quot;,&quot;editor&quot;:[{&quot;family&quot;:&quot;Borthakur Anwesha\nand Singh&quot;,&quot;given&quot;:&quot;Pardeep&quot;,&quot;parse-names&quot;:false,&quot;dropping-particle&quot;:&quot;&quot;,&quot;non-dropping-particle&quot;:&quot;&quot;}],&quot;DOI&quot;:&quot;10.1007/978-3-031-83553-7_4&quot;,&quot;ISBN&quot;:&quot;978-3-031-83553-7&quot;,&quot;URL&quot;:&quot;https://doi.org/10.1007/978-3-031-83553-7_4&quot;,&quot;issued&quot;:{&quot;date-parts&quot;:[[2025]]},&quot;publisher-place&quot;:&quot;Cham&quot;,&quot;page&quot;:&quot;149-175&quot;,&quot;abstract&quot;:&quot;The Har-Ki-Dun Valley is located in the Uttarkashi district of the Uttarakhand Himalayas. The area consists of the Rupin and Supin valleys, crucial water sources for the Tons River, the main tributary of the Yamuna River. Traditionally, the primary occupations of the villagers in the region have been trading, sheep rearing, and the cultivation of buckwheat, locally known as patti (Fagopyrum esculentum), fanfare (Fagopyrum talcum), and potatoes. The main groups of people living in the area are Jadhs, Brahmins, and Thakurs. Unfortunately, the local villagers lack basic facilities such as water, electricity, proper schools, hospitals, and employment, as these facilities are only available in a few locations. Hill agriculture in the Himalayan region has faced several challenges, including issues related to the region's topography, lack of progress among farmers, soil fertility, difficult access to market facilities, and input problems. The primary factors affecting the profile of hill regions include extensive deforestation, soil erosion, intense rainfall, snowfall, frost, acidic soil, lack of infrastructure, and inadequate transportation options. Traditional crops have been replaced by apple-based agriculture, resulting in a significant decline in the production of traditional crops. The development of apple orchards has become a major aspect of rural household lives and economies in recent decades. Hill agriculture faces challenges such as lack of institutional support, technical know-how, poor marketing, inadequate infrastructure, lack of funds, soil erosion due to rolling topography, lack of irrigation facilities, and shortage of farm inputs. Due to the lack of technological expertise, farmers are hesitant to adopt a high-yielding variety of seeds, resulting in a significant difference in crop production. The main goal of this study is to establish an understanding of the interconnected nature of livelihoods in the Har-Ki-Dun Valley in the Himalayan region, demonstrate how agriculture is disrupting the natural balance of this area, and find solutions to address these issues.&quot;,&quot;publisher&quot;:&quot;Springer Nature Switzerland&quot;,&quot;container-title-short&quot;:&quot;&quot;},&quot;isTemporary&quot;:false}]},{&quot;citationID&quot;:&quot;MENDELEY_CITATION_6d11d24a-64ea-4223-818f-171450adc9d9&quot;,&quot;properties&quot;:{&quot;noteIndex&quot;:0},&quot;isEdited&quot;:false,&quot;manualOverride&quot;:{&quot;isManuallyOverridden&quot;:false,&quot;citeprocText&quot;:&quot;(F. and C. Change. Ministry of Environment, 2021; H. Singh &amp;#38; Kumar, 2022)&quot;,&quot;manualOverrideText&quot;:&quot;&quot;},&quot;citationTag&quot;:&quot;MENDELEY_CITATION_v3_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&quot;,&quot;citationItems&quot;:[{&quot;id&quot;:&quot;b2e5fb58-b20f-3ea1-8dad-399b9fb8950a&quot;,&quot;itemData&quot;:{&quot;type&quot;:&quot;chapter&quot;,&quot;id&quot;:&quot;b2e5fb58-b20f-3ea1-8dad-399b9fb8950a&quot;,&quot;title&quot;:&quot;Climate Change and Its Impact on Indian Himalayan Forests: Current Status and Research Needs&quot;,&quot;author&quot;:[{&quot;family&quot;:&quot;Singh&quot;,&quot;given&quot;:&quot;Hukum&quot;,&quot;parse-names&quot;:false,&quot;dropping-particle&quot;:&quot;&quot;,&quot;non-dropping-particle&quot;:&quot;&quot;},{&quot;family&quot;:&quot;Kumar&quot;,&quot;given&quot;:&quot;Manoj&quot;,&quot;parse-names&quot;:false,&quot;dropping-particle&quot;:&quot;&quot;,&quot;non-dropping-particle&quot;:&quot;&quot;}],&quot;DOI&quot;:&quot;10.1007/978-3-030-92782-0_11&quot;,&quot;issued&quot;:{&quot;date-parts&quot;:[[2022]]},&quot;page&quot;:&quot;223-242&quot;,&quot;container-title-short&quot;:&quot;&quot;},&quot;isTemporary&quot;:false},{&quot;id&quot;:&quot;617f8f91-7178-3c7d-a683-6188533610fa&quot;,&quot;itemData&quot;:{&quot;type&quot;:&quot;report&quot;,&quot;id&quot;:&quot;617f8f91-7178-3c7d-a683-6188533610fa&quot;,&quot;title&quot;:&quot;Forest Survey of India. (2021). India State of Forest Report 2021. Dehradun&quot;,&quot;author&quot;:[{&quot;family&quot;:&quot;Ministry of Environment&quot;,&quot;given&quot;:&quot;Forest and Climate Change.&quot;,&quot;parse-names&quot;:false,&quot;dropping-particle&quot;:&quot;&quot;,&quot;non-dropping-particle&quot;:&quot;&quot;}],&quot;issued&quot;:{&quot;date-parts&quot;:[[2021]]},&quot;container-title-short&quot;:&quot;&quot;},&quot;isTemporary&quot;:false}]},{&quot;citationID&quot;:&quot;MENDELEY_CITATION_655b5346-ea85-443b-9f3b-26e2e1c739ae&quot;,&quot;properties&quot;:{&quot;noteIndex&quot;:0},&quot;isEdited&quot;:false,&quot;manualOverride&quot;:{&quot;isManuallyOverridden&quot;:false,&quot;citeprocText&quot;:&quot;(Dhankar et al., 2024)&quot;,&quot;manualOverrideText&quot;:&quot;&quot;},&quot;citationTag&quot;:&quot;MENDELEY_CITATION_v3_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&quot;,&quot;citationItems&quot;:[{&quot;id&quot;:&quot;05a20635-6bb8-3e40-8d87-31745b770189&quot;,&quot;itemData&quot;:{&quot;type&quot;:&quot;article-journal&quot;,&quot;id&quot;:&quot;05a20635-6bb8-3e40-8d87-31745b770189&quot;,&quot;title&quot;:&quot;Impacts of urbanization on land use, air quality, and temperature dynamics in Dehradun district of Uttarakhand, India: a comprehensive analysis&quot;,&quot;author&quot;:[{&quot;family&quot;:&quot;Dhankar&quot;,&quot;given&quot;:&quot;Sneha&quot;,&quot;parse-names&quot;:false,&quot;dropping-particle&quot;:&quot;&quot;,&quot;non-dropping-particle&quot;:&quot;&quot;},{&quot;family&quot;:&quot;Singh&quot;,&quot;given&quot;:&quot;Gayatri&quot;,&quot;parse-names&quot;:false,&quot;dropping-particle&quot;:&quot;&quot;,&quot;non-dropping-particle&quot;:&quot;&quot;},{&quot;family&quot;:&quot;Kumar&quot;,&quot;given&quot;:&quot;Krishan&quot;,&quot;parse-names&quot;:false,&quot;dropping-particle&quot;:&quot;&quot;,&quot;non-dropping-particle&quot;:&quot;&quot;}],&quot;container-title&quot;:&quot;Frontiers in Environmental Science&quot;,&quot;container-title-short&quot;:&quot;Front Environ Sci&quot;,&quot;DOI&quot;:&quot;10.3389/fenvs.2024.1324186&quot;,&quot;ISSN&quot;:&quot;2296-665X&quot;,&quot;issued&quot;:{&quot;date-parts&quot;:[[2024,2,26]]},&quot;abstract&quot;:&quot;&lt;p&gt;The present study investigates the impact of urbanization on land surface temperature and air quality in Dehradun district of the Uttarakhand state in India. We utilized data from LANDSAT, TROPOMI, OMI, MODIS, MOPITT, and CHIRPS, for spatio-temporal and trend analyses along with the assessment of correlation matrix. Our findings revealed a significant increase in the built-up area of Dehradun district in 2023 as compared to 2003. This expansion was particularly prominent in the southern and south-eastern regions of the district. The findings highlight the impact of rapid urban expansion on land use and land cover, leading to a rise in land surface temperature (LST) and the formation of surface urban heat islands (SUHI). Notably, the study reveals distinct spatial and temporal patterns, with lower regions of Dehradun district experiencing higher temperatures and pollutant concentrations due to intensified urbanization. Dehradun city also emerged as a hotspot for nitrogen dioxide within the district. Long-term trends indicate a rise in formaldehyde and nitrogen dioxide, attributed to both urbanization and increasing temperatures, while carbon monoxide levels decrease due to reduced biomass burning and the adoption of cleaner household fuels. Correlation matrix analysis underscores the complex relationships between land use, temperature, and pollutants, with built-up areas exhibiting strong positive correlations with all pollutants. This comprehensive study highlights the importance of sustainable urban planning and management to mitigate the adverse effects of rapid urbanization on air quality and overall environmental health in the Dehradun district.&lt;/p&gt;&quot;,&quot;volume&quot;:&quot;12&quot;},&quot;isTemporary&quot;:false}]},{&quot;citationID&quot;:&quot;MENDELEY_CITATION_ded9955e-12f2-487c-bb11-b8c05cdab883&quot;,&quot;properties&quot;:{&quot;noteIndex&quot;:0},&quot;isEdited&quot;:false,&quot;manualOverride&quot;:{&quot;isManuallyOverridden&quot;:false,&quot;citeprocText&quot;:&quot;(S. Singh &amp;#38; Suresh Babu, 2021)&quot;,&quot;manualOverrideText&quot;:&quot;&quot;},&quot;citationTag&quot;:&quot;MENDELEY_CITATION_v3_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&quot;,&quot;citationItems&quot;:[{&quot;id&quot;:&quot;624dbddd-8a38-3a97-a7dd-e5bedc14f593&quot;,&quot;itemData&quot;:{&quot;type&quot;:&quot;chapter&quot;,&quot;id&quot;:&quot;624dbddd-8a38-3a97-a7dd-e5bedc14f593&quot;,&quot;title&quot;:&quot;Forest Fire Susceptibility Mapping for Uttarakhand State by Using Geospatial Techniques&quot;,&quot;author&quot;:[{&quot;family&quot;:&quot;Singh&quot;,&quot;given&quot;:&quot;Swati&quot;,&quot;parse-names&quot;:false,&quot;dropping-particle&quot;:&quot;&quot;,&quot;non-dropping-particle&quot;:&quot;&quot;},{&quot;family&quot;:&quot;Suresh Babu&quot;,&quot;given&quot;:&quot;K.&quot;,&quot;parse-names&quot;:false,&quot;dropping-particle&quot;:&quot;V.&quot;,&quot;non-dropping-particle&quot;:&quot;&quot;}],&quot;DOI&quot;:&quot;10.1007/978-3-030-76116-5_11&quot;,&quot;issued&quot;:{&quot;date-parts&quot;:[[2021]]},&quot;page&quot;:&quot;173-188&quot;,&quot;container-title-short&quot;:&quot;&quot;},&quot;isTemporary&quot;:false}]},{&quot;citationID&quot;:&quot;MENDELEY_CITATION_11ece86e-8957-4532-8ad8-640e45a49242&quot;,&quot;properties&quot;:{&quot;noteIndex&quot;:0},&quot;isEdited&quot;:false,&quot;manualOverride&quot;:{&quot;isManuallyOverridden&quot;:false,&quot;citeprocText&quot;:&quot;(F. and C. C. , G. of India. Ministry of Environment, 2022)&quot;,&quot;manualOverrideText&quot;:&quot;&quot;},&quot;citationTag&quot;:&quot;MENDELEY_CITATION_v3_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&quot;,&quot;citationItems&quot;:[{&quot;id&quot;:&quot;f19ace90-be6d-3a1d-9d83-48827defa608&quot;,&quot;itemData&quot;:{&quot;type&quot;:&quot;report&quot;,&quot;id&quot;:&quot;f19ace90-be6d-3a1d-9d83-48827defa608&quot;,&quot;title&quot;:&quot;Forest Survey of India (FSI). (2022). India State of Forest Report 2021. &quot;,&quot;author&quot;:[{&quot;family&quot;:&quot;Ministry of Environment&quot;,&quot;given&quot;:&quot;Forest and Climate Change, , Government of India.&quot;,&quot;parse-names&quot;:false,&quot;dropping-particle&quot;:&quot;&quot;,&quot;non-dropping-particle&quot;:&quot;&quot;}],&quot;issued&quot;:{&quot;date-parts&quot;:[[2022]]},&quot;container-title-short&quot;:&quot;&quot;},&quot;isTemporary&quot;:false}]},{&quot;citationID&quot;:&quot;MENDELEY_CITATION_17604880-63b8-4ca0-8735-7317ec6a454a&quot;,&quot;properties&quot;:{&quot;noteIndex&quot;:0},&quot;isEdited&quot;:false,&quot;manualOverride&quot;:{&quot;isManuallyOverridden&quot;:false,&quot;citeprocText&quot;:&quot;(Pragya et al., 2023)&quot;,&quot;manualOverrideText&quot;:&quot;&quot;},&quot;citationTag&quot;:&quot;MENDELEY_CITATION_v3_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&quot;,&quot;citationItems&quot;:[{&quot;id&quot;:&quot;dc54fa3c-72ff-3f2d-b466-e7981d4fc9e1&quot;,&quot;itemData&quot;:{&quot;type&quot;:&quot;article-journal&quot;,&quot;id&quot;:&quot;dc54fa3c-72ff-3f2d-b466-e7981d4fc9e1&quot;,&quot;title&quot;:&quot;Integrated Spatial Analysis of Forest Fire Susceptibility in the Indian Western Himalayas (IWH) Using Remote Sensing and GIS-Based Fuzzy AHP Approach&quot;,&quot;author&quot;:[{&quot;family&quot;:&quot;Pragya&quot;,&quot;given&quot;:&quot;&quot;,&quot;parse-names&quot;:false,&quot;dropping-particle&quot;:&quot;&quot;,&quot;non-dropping-particle&quot;:&quot;&quot;},{&quot;family&quot;:&quot;Kumar&quot;,&quot;given&quot;:&quot;Manish&quot;,&quot;parse-names&quot;:false,&quot;dropping-particle&quot;:&quot;&quot;,&quot;non-dropping-particle&quot;:&quot;&quot;},{&quot;family&quot;:&quot;Tiwari&quot;,&quot;given&quot;:&quot;Akash&quot;,&quot;parse-names&quot;:false,&quot;dropping-particle&quot;:&quot;&quot;,&quot;non-dropping-particle&quot;:&quot;&quot;},{&quot;family&quot;:&quot;Majid&quot;,&quot;given&quot;:&quot;Syed Irtiza&quot;,&quot;parse-names&quot;:false,&quot;dropping-particle&quot;:&quot;&quot;,&quot;non-dropping-particle&quot;:&quot;&quot;},{&quot;family&quot;:&quot;Bhadwal&quot;,&quot;given&quot;:&quot;Sourav&quot;,&quot;parse-names&quot;:false,&quot;dropping-particle&quot;:&quot;&quot;,&quot;non-dropping-particle&quot;:&quot;&quot;},{&quot;family&quot;:&quot;Sahu&quot;,&quot;given&quot;:&quot;Netrananda&quot;,&quot;parse-names&quot;:false,&quot;dropping-particle&quot;:&quot;&quot;,&quot;non-dropping-particle&quot;:&quot;&quot;},{&quot;family&quot;:&quot;Verma&quot;,&quot;given&quot;:&quot;Naresh Kumar&quot;,&quot;parse-names&quot;:false,&quot;dropping-particle&quot;:&quot;&quot;,&quot;non-dropping-particle&quot;:&quot;&quot;},{&quot;family&quot;:&quot;Tripathi&quot;,&quot;given&quot;:&quot;Dinesh Kumar&quot;,&quot;parse-names&quot;:false,&quot;dropping-particle&quot;:&quot;&quot;,&quot;non-dropping-particle&quot;:&quot;&quot;},{&quot;family&quot;:&quot;Avtar&quot;,&quot;given&quot;:&quot;Ram&quot;,&quot;parse-names&quot;:false,&quot;dropping-particle&quot;:&quot;&quot;,&quot;non-dropping-particle&quot;:&quot;&quot;}],&quot;container-title&quot;:&quot;Remote Sensing&quot;,&quot;container-title-short&quot;:&quot;Remote Sens (Basel)&quot;,&quot;DOI&quot;:&quot;10.3390/rs15194701&quot;,&quot;ISSN&quot;:&quot;2072-4292&quot;,&quot;issued&quot;:{&quot;date-parts&quot;:[[2023,9,25]]},&quot;page&quot;:&quot;4701&quot;,&quot;abstract&quot;:&quot;&lt;p&gt;Forest fires have significant impacts on economies, cultures, and ecologies worldwide. Developing predictive models for forest fire probability is crucial for preventing and managing these fires. Such models contribute to reducing losses and the frequency of forest fires by informing prevention efforts effectively. The objective of this study was to assess and map the forest fire susceptibility (FFS) in the Indian Western Himalayas (IWH) region by employing a GIS-based fuzzy analytic hierarchy process (Fuzzy-AHP) technique, and to evaluate the FFS based on forest type and at district level in the states of Jammu and Kashmir, Himachal Pradesh, and Uttarakhand. Seventeen potential indicators were chosen for the vulnerability assessment of the IWH region to forest fires. These indicators encompassed physiographic factors, meteorological factors, and anthropogenic factors that significantly affect the susceptibility to fire in the region. The significant factors in FFS mapping included FCR, temperature, and distance to settlement. An FFS zone map of the IWH region was generated and classified into five categories of very low, low, medium, high, and very high FFS. The analysis of FFS based on the forest type revealed that tropical moist deciduous forests have a significant vulnerability to forest fire, with 86.85% of its total area having very high FFS. At the district level, FFS was found to be high in sixteen districts and very high in seventeen districts, constituting 25.7% and 22.6% of the area of the IWH region. Particularly, Lahul and Spiti had 63.9% of their total area designated as having very low FSS, making it the district least vulnerable to forest fires, while Udham Singh Nagar had a high vulnerability with approximately 86% of its area classified as having very high FFS. ROC-AUC analysis, which provided an appreciable accuracy of 79.9%, was used to assess the validity of the FFS map produced in the present study. Incorporating the FFS map into sustainable development planning will assist in devising a holistic strategy that harmonizes environmental conservation, community safety, and economic advancement. This approach can empower decision makers and relevant stakeholders to take more proactive and informed actions, promoting resilience and enhancing long-term well-being.&lt;/p&gt;&quot;,&quot;issue&quot;:&quot;19&quot;,&quot;volume&quot;:&quot;15&quot;},&quot;isTemporary&quot;:false}]},{&quot;citationID&quot;:&quot;MENDELEY_CITATION_66135d02-faab-49f2-939a-1bfb8d94d942&quot;,&quot;properties&quot;:{&quot;noteIndex&quot;:0},&quot;isEdited&quot;:false,&quot;manualOverride&quot;:{&quot;isManuallyOverridden&quot;:false,&quot;citeprocText&quot;:&quot;(I. Volke et al., 2024)&quot;,&quot;manualOverrideText&quot;:&quot;&quot;},&quot;citationTag&quot;:&quot;MENDELEY_CITATION_v3_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&quot;,&quot;citationItems&quot;:[{&quot;id&quot;:&quot;73674a74-39fd-32bb-88dc-7cd8bd26e8d9&quot;,&quot;itemData&quot;:{&quot;type&quot;:&quot;article-journal&quot;,&quot;id&quot;:&quot;73674a74-39fd-32bb-88dc-7cd8bd26e8d9&quot;,&quot;title&quot;:&quot;Cost-effective disaster-induced land cover analysis: a semi-automatic methodology Using machine learning and satellite imagery&quot;,&quot;author&quot;:[{&quot;family&quot;:&quot;I. Volke&quot;,&quot;given&quot;:&quot;Matias&quot;,&quot;parse-names&quot;:false,&quot;dropping-particle&quot;:&quot;&quot;,&quot;non-dropping-particle&quot;:&quot;&quot;},{&quot;family&quot;:&quot;Abarca-Del-Rio&quot;,&quot;given&quot;:&quot;Rodrigo&quot;,&quot;parse-names&quot;:false,&quot;dropping-particle&quot;:&quot;&quot;,&quot;non-dropping-particle&quot;:&quot;&quot;},{&quot;family&quot;:&quot;A. Warner&quot;,&quot;given&quot;:&quot;Timothy&quot;,&quot;parse-names&quot;:false,&quot;dropping-particle&quot;:&quot;&quot;,&quot;non-dropping-particle&quot;:&quot;&quot;}],&quot;container-title&quot;:&quot;International Journal of Remote Sensing&quot;,&quot;container-title-short&quot;:&quot;Int J Remote Sens&quot;,&quot;DOI&quot;:&quot;10.1080/01431161.2023.2292015&quot;,&quot;ISSN&quot;:&quot;13665901&quot;,&quot;issued&quot;:{&quot;date-parts&quot;:[[2024]]},&quot;abstract&quot;:&quot;This study introduces a cost-effective and automated methodology to swiftly and accurately gauge disaster-induced land cover changes, harnessing satellite imagery and machine learning. Using open-source platforms like Google Earth Engine, the approach streamlines training sample generation and assesses diverse machine learning algorithms on pre- and post-disaster Landsat images. The innovation lies in its semi-automatic training sample generation methodology, reducing time and manual effort for accurate land cover mapping and addressing the challenge of crafting training samples in disaster settings. The methodology was tested on the 2010 Chilean earthquake and tsunami, revealing a 45% increase in sediment cover and a 15% reduction in water cover, underlining vast landscape alterations. SVM stood out for its consistent accuracy. To validate the methodological robustness and broaden its applicability, we replicated the procedures using diverse land cover collection, including ESA WorldCover 10 m and Dynamic World. This comprehensive validation encompassed varied catastrophic events, extending the methodology’s relevance beyond its original scope. The consistent findings across different scenarios underscored the method’s robustness and underscored its potential for broader utilization. This streamlined, cost-effective approach suits multiple land cover products, setting the stage for constant Earth feature monitoring. In light of escalating natural disasters, the synergy of machine learning and geospatial technology spotlighted here offers promising avenues for improved disaster preparedness and response.&quot;,&quot;issue&quot;:&quot;2&quot;,&quot;volume&quot;:&quot;45&quot;},&quot;isTemporary&quot;:false}]},{&quot;citationID&quot;:&quot;MENDELEY_CITATION_5847ea6d-bfa4-4c91-aec0-2da99cc7cdf7&quot;,&quot;properties&quot;:{&quot;noteIndex&quot;:0},&quot;isEdited&quot;:false,&quot;manualOverride&quot;:{&quot;isManuallyOverridden&quot;:false,&quot;citeprocText&quot;:&quot;(Miller &amp;#38; Thode, 2007)&quot;,&quot;manualOverrideText&quot;:&quot;&quot;},&quot;citationTag&quot;:&quot;MENDELEY_CITATION_v3_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&quot;,&quot;citationItems&quot;:[{&quot;id&quot;:&quot;4f2a4856-61ce-34bb-9021-eb6281c28e48&quot;,&quot;itemData&quot;:{&quot;type&quot;:&quot;article-journal&quot;,&quot;id&quot;:&quot;4f2a4856-61ce-34bb-9021-eb6281c28e48&quot;,&quot;title&quot;:&quot;Quantifying burn severity in a heterogeneous landscape with a relative version of the delta Normalized Burn Ratio (dNBR)&quot;,&quot;author&quot;:[{&quot;family&quot;:&quot;Miller&quot;,&quot;given&quot;:&quot;Jay D.&quot;,&quot;parse-names&quot;:false,&quot;dropping-particle&quot;:&quot;&quot;,&quot;non-dropping-particle&quot;:&quot;&quot;},{&quot;family&quot;:&quot;Thode&quot;,&quot;given&quot;:&quot;Andrea E.&quot;,&quot;parse-names&quot;:false,&quot;dropping-particle&quot;:&quot;&quot;,&quot;non-dropping-particle&quot;:&quot;&quot;}],&quot;container-title&quot;:&quot;Remote Sensing of Environment&quot;,&quot;container-title-short&quot;:&quot;Remote Sens Environ&quot;,&quot;DOI&quot;:&quot;10.1016/j.rse.2006.12.006&quot;,&quot;ISSN&quot;:&quot;00344257&quot;,&quot;issued&quot;:{&quot;date-parts&quot;:[[2007,7]]},&quot;page&quot;:&quot;66-80&quot;,&quot;issue&quot;:&quot;1&quot;,&quot;volume&quot;:&quot;109&quot;},&quot;isTemporary&quot;:false}]},{&quot;citationID&quot;:&quot;MENDELEY_CITATION_c04eb161-f5ad-4d4d-af6f-19728f090446&quot;,&quot;properties&quot;:{&quot;noteIndex&quot;:0},&quot;isEdited&quot;:false,&quot;manualOverride&quot;:{&quot;isManuallyOverridden&quot;:false,&quot;citeprocText&quot;:&quot;(Sales et al., 2022)&quot;,&quot;manualOverrideText&quot;:&quot;&quot;},&quot;citationTag&quot;:&quot;MENDELEY_CITATION_v3_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&quot;,&quot;citationItems&quot;:[{&quot;id&quot;:&quot;f640b79c-03a9-3ccb-a703-79647850aecb&quot;,&quot;itemData&quot;:{&quot;type&quot;:&quot;article-journal&quot;,&quot;id&quot;:&quot;f640b79c-03a9-3ccb-a703-79647850aecb&quot;,&quot;title&quot;:&quot;Land Use and Land Cover Area Estimates from Class Membership Probability of a Random Forest Classification&quot;,&quot;author&quot;:[{&quot;family&quot;:&quot;Sales&quot;,&quot;given&quot;:&quot;Marcio H.R.&quot;,&quot;parse-names&quot;:false,&quot;dropping-particle&quot;:&quot;&quot;,&quot;non-dropping-particle&quot;:&quot;&quot;},{&quot;family&quot;:&quot;Bruin&quot;,&quot;given&quot;:&quot;Sytze&quot;,&quot;parse-names&quot;:false,&quot;dropping-particle&quot;:&quot;&quot;,&quot;non-dropping-particle&quot;:&quot;De&quot;},{&quot;family&quot;:&quot;Souza&quot;,&quot;given&quot;:&quot;Carlos&quot;,&quot;parse-names&quot;:false,&quot;dropping-particle&quot;:&quot;&quot;,&quot;non-dropping-particle&quot;:&quot;&quot;},{&quot;family&quot;:&quot;Herold&quot;,&quot;given&quot;:&quot;Martin&quot;,&quot;parse-names&quot;:false,&quot;dropping-particle&quot;:&quot;&quot;,&quot;non-dropping-particle&quot;:&quot;&quot;}],&quot;container-title&quot;:&quot;IEEE Transactions on Geoscience and Remote Sensing&quot;,&quot;DOI&quot;:&quot;10.1109/TGRS.2021.3080083&quot;,&quot;ISSN&quot;:&quot;15580644&quot;,&quot;issued&quot;:{&quot;date-parts&quot;:[[2022]]},&quot;abstract&quot;:&quot;Estimates of the area of land cover classes or land change are frequently calculated from land cover classification maps by counting the pixels labeled as each class in the map. This procedure is known to produce biased estimates of area for many widely used classification algorithms, including random forests. Poststratification estimation using the mapped classes as strata has been proposed to obtain unbiased estimates of the class areas. Still, the method requires additional sampling units, which may not be available or be the most efficient method depending on the application. Alternatively, consistent estimates of class areas can be obtained using class membership probabilities estimates from a random forest classification. This article demonstrates that, for a large sample and proper set of explanatory variables, the error of the predicted class membership probabilities obtained from a random forest classification converges to zero. Therefore, the expected class areas calculated from these probabilities converge to the population class areas. On average, the relative error of the expected class proportions computed by class membership probabilities from a random forests model was 40% points lower than the proportions estimated by pixel counting. Our proposed approach is also comparable to the area-adjusted method, which is currently considered the best practice by the remote sensing community. We recommend that class probability estimates area always retained and used for calculating expected class areas or area proportions based on our results. Our method reduces bias compared to statistics calculated by pixel counting and circumvents the need for poststratification area estimates under certain conditions.&quot;,&quot;volume&quot;:&quot;60&quot;,&quot;container-title-short&quot;:&quot;&quot;},&quot;isTemporary&quot;:false}]},{&quot;citationID&quot;:&quot;MENDELEY_CITATION_af550d87-fcdb-47cf-ac27-e505f036f14c&quot;,&quot;properties&quot;:{&quot;noteIndex&quot;:0},&quot;isEdited&quot;:false,&quot;manualOverride&quot;:{&quot;isManuallyOverridden&quot;:false,&quot;citeprocText&quot;:&quot;(Rogan &amp;#38; Chen, 2004)&quot;,&quot;manualOverrideText&quot;:&quot;&quot;},&quot;citationTag&quot;:&quot;MENDELEY_CITATION_v3_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&quot;,&quot;citationItems&quot;:[{&quot;id&quot;:&quot;db44b3b7-62e8-32c0-862b-4cc84c435e05&quot;,&quot;itemData&quot;:{&quot;type&quot;:&quot;article&quot;,&quot;id&quot;:&quot;db44b3b7-62e8-32c0-862b-4cc84c435e05&quot;,&quot;title&quot;:&quot;Remote sensing technology for mapping and monitoring land-cover and land-use change&quot;,&quot;author&quot;:[{&quot;family&quot;:&quot;Rogan&quot;,&quot;given&quot;:&quot;John&quot;,&quot;parse-names&quot;:false,&quot;dropping-particle&quot;:&quot;&quot;,&quot;non-dropping-particle&quot;:&quot;&quot;},{&quot;family&quot;:&quot;Chen&quot;,&quot;given&quot;:&quot;Dong Mei&quot;,&quot;parse-names&quot;:false,&quot;dropping-particle&quot;:&quot;&quot;,&quot;non-dropping-particle&quot;:&quot;&quot;}],&quot;container-title&quot;:&quot;Progress in Planning&quot;,&quot;container-title-short&quot;:&quot;Prog Plann&quot;,&quot;DOI&quot;:&quot;10.1016/S0305-9006(03)00066-7&quot;,&quot;ISSN&quot;:&quot;03059006&quot;,&quot;issued&quot;:{&quot;date-parts&quot;:[[2004]]},&quot;issue&quot;:&quot;4&quot;,&quot;volume&quot;:&quot;61&quot;},&quot;isTemporary&quot;:false}]},{&quot;citationID&quot;:&quot;MENDELEY_CITATION_bb28e5e3-8511-4b7b-881e-565e2a845f5a&quot;,&quot;properties&quot;:{&quot;noteIndex&quot;:0},&quot;isEdited&quot;:false,&quot;manualOverride&quot;:{&quot;isManuallyOverridden&quot;:false,&quot;citeprocText&quot;:&quot;(Potapov et al., 2017)&quot;,&quot;manualOverrideText&quot;:&quot;&quot;},&quot;citationTag&quot;:&quot;MENDELEY_CITATION_v3_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&quot;,&quot;citationItems&quot;:[{&quot;id&quot;:&quot;1190aabc-b7ad-3768-94c8-abcb06102b0d&quot;,&quot;itemData&quot;:{&quot;type&quot;:&quot;article-journal&quot;,&quot;id&quot;:&quot;1190aabc-b7ad-3768-94c8-abcb06102b0d&quot;,&quot;title&quot;:&quot;The last frontiers of wilderness: Tracking loss of intact forest landscapes from 2000 to 2013&quot;,&quot;author&quot;:[{&quot;family&quot;:&quot;Potapov&quot;,&quot;given&quot;:&quot;Peter&quot;,&quot;parse-names&quot;:false,&quot;dropping-particle&quot;:&quot;&quot;,&quot;non-dropping-particle&quot;:&quot;&quot;},{&quot;family&quot;:&quot;Hansen&quot;,&quot;given&quot;:&quot;Matthew C.&quot;,&quot;parse-names&quot;:false,&quot;dropping-particle&quot;:&quot;&quot;,&quot;non-dropping-particle&quot;:&quot;&quot;},{&quot;family&quot;:&quot;Laestadius&quot;,&quot;given&quot;:&quot;Lars&quot;,&quot;parse-names&quot;:false,&quot;dropping-particle&quot;:&quot;&quot;,&quot;non-dropping-particle&quot;:&quot;&quot;},{&quot;family&quot;:&quot;Turubanova&quot;,&quot;given&quot;:&quot;Svetlana&quot;,&quot;parse-names&quot;:false,&quot;dropping-particle&quot;:&quot;&quot;,&quot;non-dropping-particle&quot;:&quot;&quot;},{&quot;family&quot;:&quot;Yaroshenko&quot;,&quot;given&quot;:&quot;Alexey&quot;,&quot;parse-names&quot;:false,&quot;dropping-particle&quot;:&quot;&quot;,&quot;non-dropping-particle&quot;:&quot;&quot;},{&quot;family&quot;:&quot;Thies&quot;,&quot;given&quot;:&quot;Christoph&quot;,&quot;parse-names&quot;:false,&quot;dropping-particle&quot;:&quot;&quot;,&quot;non-dropping-particle&quot;:&quot;&quot;},{&quot;family&quot;:&quot;Smith&quot;,&quot;given&quot;:&quot;Wynet&quot;,&quot;parse-names&quot;:false,&quot;dropping-particle&quot;:&quot;&quot;,&quot;non-dropping-particle&quot;:&quot;&quot;},{&quot;family&quot;:&quot;Zhuravleva&quot;,&quot;given&quot;:&quot;Ilona&quot;,&quot;parse-names&quot;:false,&quot;dropping-particle&quot;:&quot;&quot;,&quot;non-dropping-particle&quot;:&quot;&quot;},{&quot;family&quot;:&quot;Komarova&quot;,&quot;given&quot;:&quot;Anna&quot;,&quot;parse-names&quot;:false,&quot;dropping-particle&quot;:&quot;&quot;,&quot;non-dropping-particle&quot;:&quot;&quot;},{&quot;family&quot;:&quot;Minnemeyer&quot;,&quot;given&quot;:&quot;Susan&quot;,&quot;parse-names&quot;:false,&quot;dropping-particle&quot;:&quot;&quot;,&quot;non-dropping-particle&quot;:&quot;&quot;},{&quot;family&quot;:&quot;Esipova&quot;,&quot;given&quot;:&quot;Elena&quot;,&quot;parse-names&quot;:false,&quot;dropping-particle&quot;:&quot;&quot;,&quot;non-dropping-particle&quot;:&quot;&quot;}],&quot;container-title&quot;:&quot;Science Advances&quot;,&quot;container-title-short&quot;:&quot;Sci Adv&quot;,&quot;DOI&quot;:&quot;10.1126/sciadv.1600821&quot;,&quot;ISSN&quot;:&quot;2375-2548&quot;,&quot;issued&quot;:{&quot;date-parts&quot;:[[2017,1,6]]},&quot;abstract&quot;:&quot;&lt;p&gt;Intact forest landscapes have the greatest conservation value but are shrinking due to industrial logging and fragmentation.&lt;/p&gt;&quot;,&quot;issue&quot;:&quot;1&quot;,&quot;volume&quot;:&quot;3&quot;},&quot;isTemporary&quot;:false}]},{&quot;citationID&quot;:&quot;MENDELEY_CITATION_83c3f72c-9a70-4d31-9439-86fa76e5d0c1&quot;,&quot;properties&quot;:{&quot;noteIndex&quot;:0},&quot;isEdited&quot;:false,&quot;manualOverride&quot;:{&quot;isManuallyOverridden&quot;:false,&quot;citeprocText&quot;:&quot;(Miller &amp;#38; Thode, 2007)&quot;,&quot;manualOverrideText&quot;:&quot;&quot;},&quot;citationTag&quot;:&quot;MENDELEY_CITATION_v3_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&quot;,&quot;citationItems&quot;:[{&quot;id&quot;:&quot;4f2a4856-61ce-34bb-9021-eb6281c28e48&quot;,&quot;itemData&quot;:{&quot;type&quot;:&quot;article-journal&quot;,&quot;id&quot;:&quot;4f2a4856-61ce-34bb-9021-eb6281c28e48&quot;,&quot;title&quot;:&quot;Quantifying burn severity in a heterogeneous landscape with a relative version of the delta Normalized Burn Ratio (dNBR)&quot;,&quot;author&quot;:[{&quot;family&quot;:&quot;Miller&quot;,&quot;given&quot;:&quot;Jay D.&quot;,&quot;parse-names&quot;:false,&quot;dropping-particle&quot;:&quot;&quot;,&quot;non-dropping-particle&quot;:&quot;&quot;},{&quot;family&quot;:&quot;Thode&quot;,&quot;given&quot;:&quot;Andrea E.&quot;,&quot;parse-names&quot;:false,&quot;dropping-particle&quot;:&quot;&quot;,&quot;non-dropping-particle&quot;:&quot;&quot;}],&quot;container-title&quot;:&quot;Remote Sensing of Environment&quot;,&quot;container-title-short&quot;:&quot;Remote Sens Environ&quot;,&quot;DOI&quot;:&quot;10.1016/j.rse.2006.12.006&quot;,&quot;ISSN&quot;:&quot;00344257&quot;,&quot;issued&quot;:{&quot;date-parts&quot;:[[2007,7]]},&quot;page&quot;:&quot;66-80&quot;,&quot;issue&quot;:&quot;1&quot;,&quot;volume&quot;:&quot;109&quot;},&quot;isTemporary&quot;:false}]},{&quot;citationID&quot;:&quot;MENDELEY_CITATION_de4566a7-8959-4304-97e8-159b1ab5aa5a&quot;,&quot;properties&quot;:{&quot;noteIndex&quot;:0},&quot;isEdited&quot;:false,&quot;manualOverride&quot;:{&quot;isManuallyOverridden&quot;:false,&quot;citeprocText&quot;:&quot;(I. Volke et al., 2024)&quot;,&quot;manualOverrideText&quot;:&quot;&quot;},&quot;citationTag&quot;:&quot;MENDELEY_CITATION_v3_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&quot;,&quot;citationItems&quot;:[{&quot;id&quot;:&quot;73674a74-39fd-32bb-88dc-7cd8bd26e8d9&quot;,&quot;itemData&quot;:{&quot;type&quot;:&quot;article-journal&quot;,&quot;id&quot;:&quot;73674a74-39fd-32bb-88dc-7cd8bd26e8d9&quot;,&quot;title&quot;:&quot;Cost-effective disaster-induced land cover analysis: a semi-automatic methodology Using machine learning and satellite imagery&quot;,&quot;author&quot;:[{&quot;family&quot;:&quot;I. Volke&quot;,&quot;given&quot;:&quot;Matias&quot;,&quot;parse-names&quot;:false,&quot;dropping-particle&quot;:&quot;&quot;,&quot;non-dropping-particle&quot;:&quot;&quot;},{&quot;family&quot;:&quot;Abarca-Del-Rio&quot;,&quot;given&quot;:&quot;Rodrigo&quot;,&quot;parse-names&quot;:false,&quot;dropping-particle&quot;:&quot;&quot;,&quot;non-dropping-particle&quot;:&quot;&quot;},{&quot;family&quot;:&quot;A. Warner&quot;,&quot;given&quot;:&quot;Timothy&quot;,&quot;parse-names&quot;:false,&quot;dropping-particle&quot;:&quot;&quot;,&quot;non-dropping-particle&quot;:&quot;&quot;}],&quot;container-title&quot;:&quot;International Journal of Remote Sensing&quot;,&quot;container-title-short&quot;:&quot;Int J Remote Sens&quot;,&quot;DOI&quot;:&quot;10.1080/01431161.2023.2292015&quot;,&quot;ISSN&quot;:&quot;13665901&quot;,&quot;issued&quot;:{&quot;date-parts&quot;:[[2024]]},&quot;abstract&quot;:&quot;This study introduces a cost-effective and automated methodology to swiftly and accurately gauge disaster-induced land cover changes, harnessing satellite imagery and machine learning. Using open-source platforms like Google Earth Engine, the approach streamlines training sample generation and assesses diverse machine learning algorithms on pre- and post-disaster Landsat images. The innovation lies in its semi-automatic training sample generation methodology, reducing time and manual effort for accurate land cover mapping and addressing the challenge of crafting training samples in disaster settings. The methodology was tested on the 2010 Chilean earthquake and tsunami, revealing a 45% increase in sediment cover and a 15% reduction in water cover, underlining vast landscape alterations. SVM stood out for its consistent accuracy. To validate the methodological robustness and broaden its applicability, we replicated the procedures using diverse land cover collection, including ESA WorldCover 10 m and Dynamic World. This comprehensive validation encompassed varied catastrophic events, extending the methodology’s relevance beyond its original scope. The consistent findings across different scenarios underscored the method’s robustness and underscored its potential for broader utilization. This streamlined, cost-effective approach suits multiple land cover products, setting the stage for constant Earth feature monitoring. In light of escalating natural disasters, the synergy of machine learning and geospatial technology spotlighted here offers promising avenues for improved disaster preparedness and response.&quot;,&quot;issue&quot;:&quot;2&quot;,&quot;volume&quot;:&quot;45&quot;},&quot;isTemporary&quot;:false}]},{&quot;citationID&quot;:&quot;MENDELEY_CITATION_edbf41cf-7033-497a-b917-8de3afdef687&quot;,&quot;properties&quot;:{&quot;noteIndex&quot;:0},&quot;isEdited&quot;:false,&quot;manualOverride&quot;:{&quot;isManuallyOverridden&quot;:false,&quot;citeprocText&quot;:&quot;(Patley et al., 2024; Rawat et al., 2013)&quot;,&quot;manualOverrideText&quot;:&quot;&quot;},&quot;citationTag&quot;:&quot;MENDELEY_CITATION_v3_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&quot;,&quot;citationItems&quot;:[{&quot;id&quot;:&quot;d254d128-f5f1-362b-8ca8-ea99e5e85c84&quot;,&quot;itemData&quot;:{&quot;type&quot;:&quot;article-journal&quot;,&quot;id&quot;:&quot;d254d128-f5f1-362b-8ca8-ea99e5e85c84&quot;,&quot;title&quot;:&quot;Study of mountain ecosystem accounting in lower Himalaya range in Uttarkhand, India using geospatial technology&quot;,&quot;author&quot;:[{&quot;family&quot;:&quot;Patley&quot;,&quot;given&quot;:&quot;Manoj Kumar&quot;,&quot;parse-names&quot;:false,&quot;dropping-particle&quot;:&quot;&quot;,&quot;non-dropping-particle&quot;:&quot;&quot;},{&quot;family&quot;:&quot;Tiwari&quot;,&quot;given&quot;:&quot;Ashutosh&quot;,&quot;parse-names&quot;:false,&quot;dropping-particle&quot;:&quot;&quot;,&quot;non-dropping-particle&quot;:&quot;&quot;},{&quot;family&quot;:&quot;Kumar&quot;,&quot;given&quot;:&quot;Kireet&quot;,&quot;parse-names&quot;:false,&quot;dropping-particle&quot;:&quot;&quot;,&quot;non-dropping-particle&quot;:&quot;&quot;},{&quot;family&quot;:&quot;Arumugam&quot;,&quot;given&quot;:&quot;Thangavelu&quot;,&quot;parse-names&quot;:false,&quot;dropping-particle&quot;:&quot;&quot;,&quot;non-dropping-particle&quot;:&quot;&quot;},{&quot;family&quot;:&quot;Kinattinkara&quot;,&quot;given&quot;:&quot;Sapna&quot;,&quot;parse-names&quot;:false,&quot;dropping-particle&quot;:&quot;&quot;,&quot;non-dropping-particle&quot;:&quot;&quot;},{&quot;family&quot;:&quot;Arumugam&quot;,&quot;given&quot;:&quot;Manimaran&quot;,&quot;parse-names&quot;:false,&quot;dropping-particle&quot;:&quot;&quot;,&quot;non-dropping-particle&quot;:&quot;&quot;}],&quot;container-title&quot;:&quot;Results in Engineering&quot;,&quot;DOI&quot;:&quot;10.1016/j.rineng.2024.101811&quot;,&quot;ISSN&quot;:&quot;25901230&quot;,&quot;issued&quot;:{&quot;date-parts&quot;:[[2024]]},&quot;abstract&quot;:&quot;The study was focused on the systematic investigation of forest cover mapping and the maximum normalized difference vegetation index (NDVImax) pattern. The study was to support the conservation and sustainable management of vital ecosystems by integrating remote sensing and geographic information systems techniques into mountain ecosystem accounting. The study used remote sensing technologies and satellite imagery data, which provides a valuable means to monitor and assess the status and changes in mountain ecosystems. The NDVImax cover study area declined from 44.90 % in 2015 to 43.75 % in 2019, which resulted in a 1.15-square-kilometer reduction in the area with green cover. The percentage of areas such as flood-bare land (0.46 %), scrub land (21.64 %), crop land (4.28 %), built-up areas (1.33 %), bare land (14.7 %), water (1.05 %), wet area (0.05 %), and snow/glacier and snow cover (14.12 %) were used to categorize the land use land cover (LULC) pattern. According to the initial analysis of the MODIS annual mean temperature, in 2015, the satellite sensors recorded a minimum land surface temperature (LST) of −15.3 °C and a maximum value of 33.1 °C. In the additional analysis of the MODIS annual mean temperature in 2019, the sensors recorded a minimum and a maximum LST value of −14.3 °C and 33.4 °C, respectively. The maximum annual mean temperature increased by 0.4 °C between 2015 and 2019 in terms of the annual mean LST. The study revealed the potential to inform policies and strategies for safeguarding mountain ecosystems in the face of ongoing environmental challenges and provide decision-makers with valuable insight.&quot;,&quot;volume&quot;:&quot;21&quot;,&quot;container-title-short&quot;:&quot;&quot;},&quot;isTemporary&quot;:false},{&quot;id&quot;:&quot;9d3637fc-ecc8-3d6a-ae52-e6fe9678dad8&quot;,&quot;itemData&quot;:{&quot;type&quot;:&quot;article-journal&quot;,&quot;id&quot;:&quot;9d3637fc-ecc8-3d6a-ae52-e6fe9678dad8&quot;,&quot;title&quot;:&quot;Changes in land use/cover using geospatial techniques: A case study of Ramnagar town area, district Nainital, Uttarakhand, India&quot;,&quot;author&quot;:[{&quot;family&quot;:&quot;Rawat&quot;,&quot;given&quot;:&quot;J.S.&quot;,&quot;parse-names&quot;:false,&quot;dropping-particle&quot;:&quot;&quot;,&quot;non-dropping-particle&quot;:&quot;&quot;},{&quot;family&quot;:&quot;Biswas&quot;,&quot;given&quot;:&quot;Vivekanand&quot;,&quot;parse-names&quot;:false,&quot;dropping-particle&quot;:&quot;&quot;,&quot;non-dropping-particle&quot;:&quot;&quot;},{&quot;family&quot;:&quot;Kumar&quot;,&quot;given&quot;:&quot;Manish&quot;,&quot;parse-names&quot;:false,&quot;dropping-particle&quot;:&quot;&quot;,&quot;non-dropping-particle&quot;:&quot;&quot;}],&quot;container-title&quot;:&quot;The Egyptian Journal of Remote Sensing and Space Science&quot;,&quot;DOI&quot;:&quot;10.1016/j.ejrs.2013.04.002&quot;,&quot;ISSN&quot;:&quot;11109823&quot;,&quot;issued&quot;:{&quot;date-parts&quot;:[[2013,6]]},&quot;page&quot;:&quot;111-117&quot;,&quot;issue&quot;:&quot;1&quot;,&quot;volume&quot;:&quot;16&quot;},&quot;isTemporary&quot;:false}]},{&quot;citationID&quot;:&quot;MENDELEY_CITATION_15f19dd0-346f-44a5-8237-5f8d85da4ae8&quot;,&quot;properties&quot;:{&quot;noteIndex&quot;:0},&quot;isEdited&quot;:false,&quot;manualOverride&quot;:{&quot;isManuallyOverridden&quot;:false,&quot;citeprocText&quot;:&quot;(Gorelick et al., 2017)&quot;,&quot;manualOverrideText&quot;:&quot;&quot;},&quot;citationTag&quot;:&quot;MENDELEY_CITATION_v3_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&quot;,&quot;citationItems&quot;:[{&quot;id&quot;:&quot;1489a04d-8b56-3521-aa4e-d3419f3610d5&quot;,&quot;itemData&quot;:{&quot;type&quot;:&quot;article-journal&quot;,&quot;id&quot;:&quot;1489a04d-8b56-3521-aa4e-d3419f3610d5&quot;,&quot;title&quot;:&quot;Google Earth Engine: Planetary-scale geospatial analysis for everyone&quot;,&quot;author&quot;:[{&quot;family&quot;:&quot;Gorelick&quot;,&quot;given&quot;:&quot;Noel&quot;,&quot;parse-names&quot;:false,&quot;dropping-particle&quot;:&quot;&quot;,&quot;non-dropping-particle&quot;:&quot;&quot;},{&quot;family&quot;:&quot;Hancher&quot;,&quot;given&quot;:&quot;Matt&quot;,&quot;parse-names&quot;:false,&quot;dropping-particle&quot;:&quot;&quot;,&quot;non-dropping-particle&quot;:&quot;&quot;},{&quot;family&quot;:&quot;Dixon&quot;,&quot;given&quot;:&quot;Mike&quot;,&quot;parse-names&quot;:false,&quot;dropping-particle&quot;:&quot;&quot;,&quot;non-dropping-particle&quot;:&quot;&quot;},{&quot;family&quot;:&quot;Ilyushchenko&quot;,&quot;given&quot;:&quot;Simon&quot;,&quot;parse-names&quot;:false,&quot;dropping-particle&quot;:&quot;&quot;,&quot;non-dropping-particle&quot;:&quot;&quot;},{&quot;family&quot;:&quot;Thau&quot;,&quot;given&quot;:&quot;David&quot;,&quot;parse-names&quot;:false,&quot;dropping-particle&quot;:&quot;&quot;,&quot;non-dropping-particle&quot;:&quot;&quot;},{&quot;family&quot;:&quot;Moore&quot;,&quot;given&quot;:&quot;Rebecca&quot;,&quot;parse-names&quot;:false,&quot;dropping-particle&quot;:&quot;&quot;,&quot;non-dropping-particle&quot;:&quot;&quot;}],&quot;container-title&quot;:&quot;Remote Sensing of Environment&quot;,&quot;container-title-short&quot;:&quot;Remote Sens Environ&quot;,&quot;DOI&quot;:&quot;10.1016/j.rse.2017.06.031&quot;,&quot;ISSN&quot;:&quot;00344257&quot;,&quot;issued&quot;:{&quot;date-parts&quot;:[[2017,12]]},&quot;page&quot;:&quot;18-27&quot;,&quot;volume&quot;:&quot;202&quot;},&quot;isTemporary&quot;:false}]},{&quot;citationID&quot;:&quot;MENDELEY_CITATION_f5c90cca-1725-48c3-9fb4-975899dcc00b&quot;,&quot;properties&quot;:{&quot;noteIndex&quot;:0},&quot;isEdited&quot;:false,&quot;manualOverride&quot;:{&quot;isManuallyOverridden&quot;:false,&quot;citeprocText&quot;:&quot;(Brown et al., 2022)&quot;,&quot;manualOverrideText&quot;:&quot;&quot;},&quot;citationTag&quot;:&quot;MENDELEY_CITATION_v3_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&quot;,&quot;citationItems&quot;:[{&quot;id&quot;:&quot;76078fba-c44d-3ce5-a11a-cbd5122bd7f4&quot;,&quot;itemData&quot;:{&quot;type&quot;:&quot;article-journal&quot;,&quot;id&quot;:&quot;76078fba-c44d-3ce5-a11a-cbd5122bd7f4&quot;,&quot;title&quot;:&quot;Dynamic World, Near real-time global 10 m land use land cover mapping&quot;,&quot;author&quot;:[{&quot;family&quot;:&quot;Brown&quot;,&quot;given&quot;:&quot;Christopher F.&quot;,&quot;parse-names&quot;:false,&quot;dropping-particle&quot;:&quot;&quot;,&quot;non-dropping-particle&quot;:&quot;&quot;},{&quot;family&quot;:&quot;Brumby&quot;,&quot;given&quot;:&quot;Steven P.&quot;,&quot;parse-names&quot;:false,&quot;dropping-particle&quot;:&quot;&quot;,&quot;non-dropping-particle&quot;:&quot;&quot;},{&quot;family&quot;:&quot;Guzder-Williams&quot;,&quot;given&quot;:&quot;Brookie&quot;,&quot;parse-names&quot;:false,&quot;dropping-particle&quot;:&quot;&quot;,&quot;non-dropping-particle&quot;:&quot;&quot;},{&quot;family&quot;:&quot;Birch&quot;,&quot;given&quot;:&quot;Tanya&quot;,&quot;parse-names&quot;:false,&quot;dropping-particle&quot;:&quot;&quot;,&quot;non-dropping-particle&quot;:&quot;&quot;},{&quot;family&quot;:&quot;Hyde&quot;,&quot;given&quot;:&quot;Samantha Brooks&quot;,&quot;parse-names&quot;:false,&quot;dropping-particle&quot;:&quot;&quot;,&quot;non-dropping-particle&quot;:&quot;&quot;},{&quot;family&quot;:&quot;Mazzariello&quot;,&quot;given&quot;:&quot;Joseph&quot;,&quot;parse-names&quot;:false,&quot;dropping-particle&quot;:&quot;&quot;,&quot;non-dropping-particle&quot;:&quot;&quot;},{&quot;family&quot;:&quot;Czerwinski&quot;,&quot;given&quot;:&quot;Wanda&quot;,&quot;parse-names&quot;:false,&quot;dropping-particle&quot;:&quot;&quot;,&quot;non-dropping-particle&quot;:&quot;&quot;},{&quot;family&quot;:&quot;Pasquarella&quot;,&quot;given&quot;:&quot;Valerie J.&quot;,&quot;parse-names&quot;:false,&quot;dropping-particle&quot;:&quot;&quot;,&quot;non-dropping-particle&quot;:&quot;&quot;},{&quot;family&quot;:&quot;Haertel&quot;,&quot;given&quot;:&quot;Robert&quot;,&quot;parse-names&quot;:false,&quot;dropping-particle&quot;:&quot;&quot;,&quot;non-dropping-particle&quot;:&quot;&quot;},{&quot;family&quot;:&quot;Ilyushchenko&quot;,&quot;given&quot;:&quot;Simon&quot;,&quot;parse-names&quot;:false,&quot;dropping-particle&quot;:&quot;&quot;,&quot;non-dropping-particle&quot;:&quot;&quot;},{&quot;family&quot;:&quot;Schwehr&quot;,&quot;given&quot;:&quot;Kurt&quot;,&quot;parse-names&quot;:false,&quot;dropping-particle&quot;:&quot;&quot;,&quot;non-dropping-particle&quot;:&quot;&quot;},{&quot;family&quot;:&quot;Weisse&quot;,&quot;given&quot;:&quot;Mikaela&quot;,&quot;parse-names&quot;:false,&quot;dropping-particle&quot;:&quot;&quot;,&quot;non-dropping-particle&quot;:&quot;&quot;},{&quot;family&quot;:&quot;Stolle&quot;,&quot;given&quot;:&quot;Fred&quot;,&quot;parse-names&quot;:false,&quot;dropping-particle&quot;:&quot;&quot;,&quot;non-dropping-particle&quot;:&quot;&quot;},{&quot;family&quot;:&quot;Hanson&quot;,&quot;given&quot;:&quot;Craig&quot;,&quot;parse-names&quot;:false,&quot;dropping-particle&quot;:&quot;&quot;,&quot;non-dropping-particle&quot;:&quot;&quot;},{&quot;family&quot;:&quot;Guinan&quot;,&quot;given&quot;:&quot;Oliver&quot;,&quot;parse-names&quot;:false,&quot;dropping-particle&quot;:&quot;&quot;,&quot;non-dropping-particle&quot;:&quot;&quot;},{&quot;family&quot;:&quot;Moore&quot;,&quot;given&quot;:&quot;Rebecca&quot;,&quot;parse-names&quot;:false,&quot;dropping-particle&quot;:&quot;&quot;,&quot;non-dropping-particle&quot;:&quot;&quot;},{&quot;family&quot;:&quot;Tait&quot;,&quot;given&quot;:&quot;Alexander M.&quot;,&quot;parse-names&quot;:false,&quot;dropping-particle&quot;:&quot;&quot;,&quot;non-dropping-particle&quot;:&quot;&quot;}],&quot;container-title&quot;:&quot;Scientific Data&quot;,&quot;container-title-short&quot;:&quot;Sci Data&quot;,&quot;DOI&quot;:&quot;10.1038/s41597-022-01307-4&quot;,&quot;ISSN&quot;:&quot;2052-4463&quot;,&quot;issued&quot;:{&quot;date-parts&quot;:[[2022,6,9]]},&quot;page&quot;:&quot;251&quot;,&quot;abstract&quot;:&quot;&lt;p&gt;Unlike satellite images, which are typically acquired and processed in near-real-time, global land cover products have historically been produced on an annual basis, often with substantial lag times between image processing and dataset release. We developed a new automated approach for globally consistent, high resolution, near real-time (NRT) land use land cover (LULC) classification leveraging deep learning on 10 m Sentinel-2 imagery. We utilize a highly scalable cloud-based system to apply this approach and provide an open, continuous feed of LULC predictions in parallel with Sentinel-2 acquisitions. This first-of-its-kind NRT product, which we collectively refer to as Dynamic World, accommodates a variety of user needs ranging from extremely up-to-date LULC data to custom global composites representing user-specified date ranges. Furthermore, the continuous nature of the product’s outputs enables refinement, extension, and even redefinition of the LULC classification. In combination, these unique attributes enable unprecedented flexibility for a diverse community of users across a variety of disciplines.&lt;/p&gt;&quot;,&quot;issue&quot;:&quot;1&quot;,&quot;volume&quot;:&quot;9&quot;},&quot;isTemporary&quot;:false}]},{&quot;citationID&quot;:&quot;MENDELEY_CITATION_df79ddc1-21ad-4dbf-afdf-e64d3c1e6cc0&quot;,&quot;properties&quot;:{&quot;noteIndex&quot;:0},&quot;isEdited&quot;:false,&quot;manualOverride&quot;:{&quot;isManuallyOverridden&quot;:false,&quot;citeprocText&quot;:&quot;(Das et al., 2017)&quot;,&quot;manualOverrideText&quot;:&quot;&quot;},&quot;citationTag&quot;:&quot;MENDELEY_CITATION_v3_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&quot;,&quot;citationItems&quot;:[{&quot;id&quot;:&quot;050eabdf-f251-3320-af33-ad0f82e339c3&quot;,&quot;itemData&quot;:{&quot;type&quot;:&quot;article-journal&quot;,&quot;id&quot;:&quot;050eabdf-f251-3320-af33-ad0f82e339c3&quot;,&quot;title&quot;:&quot;Spatial Flood Potential Mapping (SFPM) with Flood Probability and Exposure Indicators of Flood Vulnerability: Case Study Former Jalpaiguri District, West Bengal, India&quot;,&quot;author&quot;:[{&quot;family&quot;:&quot;Das&quot;,&quot;given&quot;:&quot;Moitrayee&quot;,&quot;parse-names&quot;:false,&quot;dropping-particle&quot;:&quot;&quot;,&quot;non-dropping-particle&quot;:&quot;&quot;},{&quot;family&quot;:&quot;Chattopadhyay&quot;,&quot;given&quot;:&quot;Anis&quot;,&quot;parse-names&quot;:false,&quot;dropping-particle&quot;:&quot;&quot;,&quot;non-dropping-particle&quot;:&quot;&quot;},{&quot;family&quot;:&quot;Basu&quot;,&quot;given&quot;:&quot;Ranjan&quot;,&quot;parse-names&quot;:false,&quot;dropping-particle&quot;:&quot;&quot;,&quot;non-dropping-particle&quot;:&quot;&quot;}],&quot;container-title&quot;:&quot;Journal of Geography &amp; Natural Disasters&quot;,&quot;DOI&quot;:&quot;10.4172/2167-0587.1000210&quot;,&quot;ISSN&quot;:&quot;21670587&quot;,&quot;issued&quot;:{&quot;date-parts&quot;:[[2017]]},&quot;issue&quot;:&quot;3&quot;,&quot;volume&quot;:&quot;7&quot;,&quot;container-title-short&quot;:&quot;&quot;},&quot;isTemporary&quot;:false}]},{&quot;citationID&quot;:&quot;MENDELEY_CITATION_85b444bb-aab5-4eb1-9d62-ee94919f8402&quot;,&quot;properties&quot;:{&quot;noteIndex&quot;:0},&quot;isEdited&quot;:false,&quot;manualOverride&quot;:{&quot;isManuallyOverridden&quot;:false,&quot;citeprocText&quot;:&quot;(Brown et al., 2022)&quot;,&quot;manualOverrideText&quot;:&quot;&quot;},&quot;citationTag&quot;:&quot;MENDELEY_CITATION_v3_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&quot;,&quot;citationItems&quot;:[{&quot;id&quot;:&quot;76078fba-c44d-3ce5-a11a-cbd5122bd7f4&quot;,&quot;itemData&quot;:{&quot;type&quot;:&quot;article-journal&quot;,&quot;id&quot;:&quot;76078fba-c44d-3ce5-a11a-cbd5122bd7f4&quot;,&quot;title&quot;:&quot;Dynamic World, Near real-time global 10 m land use land cover mapping&quot;,&quot;author&quot;:[{&quot;family&quot;:&quot;Brown&quot;,&quot;given&quot;:&quot;Christopher F.&quot;,&quot;parse-names&quot;:false,&quot;dropping-particle&quot;:&quot;&quot;,&quot;non-dropping-particle&quot;:&quot;&quot;},{&quot;family&quot;:&quot;Brumby&quot;,&quot;given&quot;:&quot;Steven P.&quot;,&quot;parse-names&quot;:false,&quot;dropping-particle&quot;:&quot;&quot;,&quot;non-dropping-particle&quot;:&quot;&quot;},{&quot;family&quot;:&quot;Guzder-Williams&quot;,&quot;given&quot;:&quot;Brookie&quot;,&quot;parse-names&quot;:false,&quot;dropping-particle&quot;:&quot;&quot;,&quot;non-dropping-particle&quot;:&quot;&quot;},{&quot;family&quot;:&quot;Birch&quot;,&quot;given&quot;:&quot;Tanya&quot;,&quot;parse-names&quot;:false,&quot;dropping-particle&quot;:&quot;&quot;,&quot;non-dropping-particle&quot;:&quot;&quot;},{&quot;family&quot;:&quot;Hyde&quot;,&quot;given&quot;:&quot;Samantha Brooks&quot;,&quot;parse-names&quot;:false,&quot;dropping-particle&quot;:&quot;&quot;,&quot;non-dropping-particle&quot;:&quot;&quot;},{&quot;family&quot;:&quot;Mazzariello&quot;,&quot;given&quot;:&quot;Joseph&quot;,&quot;parse-names&quot;:false,&quot;dropping-particle&quot;:&quot;&quot;,&quot;non-dropping-particle&quot;:&quot;&quot;},{&quot;family&quot;:&quot;Czerwinski&quot;,&quot;given&quot;:&quot;Wanda&quot;,&quot;parse-names&quot;:false,&quot;dropping-particle&quot;:&quot;&quot;,&quot;non-dropping-particle&quot;:&quot;&quot;},{&quot;family&quot;:&quot;Pasquarella&quot;,&quot;given&quot;:&quot;Valerie J.&quot;,&quot;parse-names&quot;:false,&quot;dropping-particle&quot;:&quot;&quot;,&quot;non-dropping-particle&quot;:&quot;&quot;},{&quot;family&quot;:&quot;Haertel&quot;,&quot;given&quot;:&quot;Robert&quot;,&quot;parse-names&quot;:false,&quot;dropping-particle&quot;:&quot;&quot;,&quot;non-dropping-particle&quot;:&quot;&quot;},{&quot;family&quot;:&quot;Ilyushchenko&quot;,&quot;given&quot;:&quot;Simon&quot;,&quot;parse-names&quot;:false,&quot;dropping-particle&quot;:&quot;&quot;,&quot;non-dropping-particle&quot;:&quot;&quot;},{&quot;family&quot;:&quot;Schwehr&quot;,&quot;given&quot;:&quot;Kurt&quot;,&quot;parse-names&quot;:false,&quot;dropping-particle&quot;:&quot;&quot;,&quot;non-dropping-particle&quot;:&quot;&quot;},{&quot;family&quot;:&quot;Weisse&quot;,&quot;given&quot;:&quot;Mikaela&quot;,&quot;parse-names&quot;:false,&quot;dropping-particle&quot;:&quot;&quot;,&quot;non-dropping-particle&quot;:&quot;&quot;},{&quot;family&quot;:&quot;Stolle&quot;,&quot;given&quot;:&quot;Fred&quot;,&quot;parse-names&quot;:false,&quot;dropping-particle&quot;:&quot;&quot;,&quot;non-dropping-particle&quot;:&quot;&quot;},{&quot;family&quot;:&quot;Hanson&quot;,&quot;given&quot;:&quot;Craig&quot;,&quot;parse-names&quot;:false,&quot;dropping-particle&quot;:&quot;&quot;,&quot;non-dropping-particle&quot;:&quot;&quot;},{&quot;family&quot;:&quot;Guinan&quot;,&quot;given&quot;:&quot;Oliver&quot;,&quot;parse-names&quot;:false,&quot;dropping-particle&quot;:&quot;&quot;,&quot;non-dropping-particle&quot;:&quot;&quot;},{&quot;family&quot;:&quot;Moore&quot;,&quot;given&quot;:&quot;Rebecca&quot;,&quot;parse-names&quot;:false,&quot;dropping-particle&quot;:&quot;&quot;,&quot;non-dropping-particle&quot;:&quot;&quot;},{&quot;family&quot;:&quot;Tait&quot;,&quot;given&quot;:&quot;Alexander M.&quot;,&quot;parse-names&quot;:false,&quot;dropping-particle&quot;:&quot;&quot;,&quot;non-dropping-particle&quot;:&quot;&quot;}],&quot;container-title&quot;:&quot;Scientific Data&quot;,&quot;container-title-short&quot;:&quot;Sci Data&quot;,&quot;DOI&quot;:&quot;10.1038/s41597-022-01307-4&quot;,&quot;ISSN&quot;:&quot;2052-4463&quot;,&quot;issued&quot;:{&quot;date-parts&quot;:[[2022,6,9]]},&quot;page&quot;:&quot;251&quot;,&quot;abstract&quot;:&quot;&lt;p&gt;Unlike satellite images, which are typically acquired and processed in near-real-time, global land cover products have historically been produced on an annual basis, often with substantial lag times between image processing and dataset release. We developed a new automated approach for globally consistent, high resolution, near real-time (NRT) land use land cover (LULC) classification leveraging deep learning on 10 m Sentinel-2 imagery. We utilize a highly scalable cloud-based system to apply this approach and provide an open, continuous feed of LULC predictions in parallel with Sentinel-2 acquisitions. This first-of-its-kind NRT product, which we collectively refer to as Dynamic World, accommodates a variety of user needs ranging from extremely up-to-date LULC data to custom global composites representing user-specified date ranges. Furthermore, the continuous nature of the product’s outputs enables refinement, extension, and even redefinition of the LULC classification. In combination, these unique attributes enable unprecedented flexibility for a diverse community of users across a variety of disciplines.&lt;/p&gt;&quot;,&quot;issue&quot;:&quot;1&quot;,&quot;volume&quot;:&quot;9&quot;},&quot;isTemporary&quot;:false}]},{&quot;citationID&quot;:&quot;MENDELEY_CITATION_02bfbf33-6e10-4c83-82f1-57b667aa92e5&quot;,&quot;properties&quot;:{&quot;noteIndex&quot;:0},&quot;isEdited&quot;:false,&quot;manualOverride&quot;:{&quot;isManuallyOverridden&quot;:false,&quot;citeprocText&quot;:&quot;(Schneibel et al., 2017)&quot;,&quot;manualOverrideText&quot;:&quot;&quot;},&quot;citationTag&quot;:&quot;MENDELEY_CITATION_v3_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&quot;,&quot;citationItems&quot;:[{&quot;id&quot;:&quot;9ffdf3c8-5098-3b8a-80b1-754b72c1c880&quot;,&quot;itemData&quot;:{&quot;type&quot;:&quot;article-journal&quot;,&quot;id&quot;:&quot;9ffdf3c8-5098-3b8a-80b1-754b72c1c880&quot;,&quot;title&quot;:&quot;Using Annual Landsat Time Series for the Detection of Dry Forest Degradation Processes in South-Central Angola&quot;,&quot;author&quot;:[{&quot;family&quot;:&quot;Schneibel&quot;,&quot;given&quot;:&quot;Anne&quot;,&quot;parse-names&quot;:false,&quot;dropping-particle&quot;:&quot;&quot;,&quot;non-dropping-particle&quot;:&quot;&quot;},{&quot;family&quot;:&quot;Frantz&quot;,&quot;given&quot;:&quot;David&quot;,&quot;parse-names&quot;:false,&quot;dropping-particle&quot;:&quot;&quot;,&quot;non-dropping-particle&quot;:&quot;&quot;},{&quot;family&quot;:&quot;Röder&quot;,&quot;given&quot;:&quot;Achim&quot;,&quot;parse-names&quot;:false,&quot;dropping-particle&quot;:&quot;&quot;,&quot;non-dropping-particle&quot;:&quot;&quot;},{&quot;family&quot;:&quot;Stellmes&quot;,&quot;given&quot;:&quot;Marion&quot;,&quot;parse-names&quot;:false,&quot;dropping-particle&quot;:&quot;&quot;,&quot;non-dropping-particle&quot;:&quot;&quot;},{&quot;family&quot;:&quot;Fischer&quot;,&quot;given&quot;:&quot;Kim&quot;,&quot;parse-names&quot;:false,&quot;dropping-particle&quot;:&quot;&quot;,&quot;non-dropping-particle&quot;:&quot;&quot;},{&quot;family&quot;:&quot;Hill&quot;,&quot;given&quot;:&quot;Joachim&quot;,&quot;parse-names&quot;:false,&quot;dropping-particle&quot;:&quot;&quot;,&quot;non-dropping-particle&quot;:&quot;&quot;}],&quot;container-title&quot;:&quot;Remote Sensing&quot;,&quot;container-title-short&quot;:&quot;Remote Sens (Basel)&quot;,&quot;DOI&quot;:&quot;10.3390/rs9090905&quot;,&quot;ISSN&quot;:&quot;2072-4292&quot;,&quot;issued&quot;:{&quot;date-parts&quot;:[[2017,8,31]]},&quot;page&quot;:&quot;905&quot;,&quot;abstract&quot;:&quot;&lt;p&gt;Dry tropical forests undergo massive conversion and degradation processes. This also holds true for the extensive Miombo forests that cover large parts of Southern Africa. While the largest proportional area can be found in Angola, the country still struggles with food shortages, insufficient medical and educational supplies, as well as the ongoing reconstruction of infrastructure after 27 years of civil war. Especially in rural areas, the local population is therefore still heavily dependent on the consumption of natural resources, as well as subsistence agriculture. This leads, on one hand, to large areas of Miombo forests being converted for cultivation purposes, but on the other hand, to degradation processes due to the selective use of forest resources. While forest conversion in south-central rural Angola has already been quantitatively described, information about forest degradation is not yet available. This is due to the history of conflicts and the therewith connected research difficulties, as well as the remote location of this area. We apply an annual time series approach using Landsat data in south-central Angola not only to assess the current degradation status of the Miombo forests, but also to derive past developments reaching back to times of armed conflicts. We use the Disturbance Index based on tasseled cap transformation to exclude external influences like inter-annual variation of rainfall. Based on this time series, linear regression is calculated for forest areas unaffected by conversion, but also for the pre-conversion period of those areas that were used for cultivation purposes during the observation time. Metrics derived from linear regression are used to classify the study area according to their dominant modification processes. We compare our results to MODIS latent integral trends and to further products to derive information on underlying drivers. Around 13% of the Miombo forests are affected by degradation processes, especially along streets, in villages, and close to existing agriculture. However, areas in presumably remote and dense forest areas are also affected to a significant extent. A comparison with MODIS derived fire ignition data shows that they are most likely affected by recurring fires and less by selective timber extraction. We confirm that areas that are used for agriculture are more heavily disturbed by selective use beforehand than those that remain unaffected by conversion. The results can be substantiated by the MODIS latent integral trends and we also show that due to extent and location, the assessment of forest conversion is most likely not sufficient to provide good estimates for the loss of natural resources.&lt;/p&gt;&quot;,&quot;issue&quot;:&quot;9&quot;,&quot;volume&quot;:&quot;9&quot;},&quot;isTemporary&quot;:false}]},{&quot;citationID&quot;:&quot;MENDELEY_CITATION_5af43eef-f20a-4b26-96d1-39bc6020a92c&quot;,&quot;properties&quot;:{&quot;noteIndex&quot;:0},&quot;isEdited&quot;:false,&quot;manualOverride&quot;:{&quot;isManuallyOverridden&quot;:false,&quot;citeprocText&quot;:&quot;(Mondal &amp;#38; Zhang, 2018; Sales et al., 2022)&quot;,&quot;manualOverrideText&quot;:&quot;&quot;},&quot;citationTag&quot;:&quot;MENDELEY_CITATION_v3_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&quot;,&quot;citationItems&quot;:[{&quot;id&quot;:&quot;f640b79c-03a9-3ccb-a703-79647850aecb&quot;,&quot;itemData&quot;:{&quot;type&quot;:&quot;article-journal&quot;,&quot;id&quot;:&quot;f640b79c-03a9-3ccb-a703-79647850aecb&quot;,&quot;title&quot;:&quot;Land Use and Land Cover Area Estimates from Class Membership Probability of a Random Forest Classification&quot;,&quot;author&quot;:[{&quot;family&quot;:&quot;Sales&quot;,&quot;given&quot;:&quot;Marcio H.R.&quot;,&quot;parse-names&quot;:false,&quot;dropping-particle&quot;:&quot;&quot;,&quot;non-dropping-particle&quot;:&quot;&quot;},{&quot;family&quot;:&quot;Bruin&quot;,&quot;given&quot;:&quot;Sytze&quot;,&quot;parse-names&quot;:false,&quot;dropping-particle&quot;:&quot;&quot;,&quot;non-dropping-particle&quot;:&quot;De&quot;},{&quot;family&quot;:&quot;Souza&quot;,&quot;given&quot;:&quot;Carlos&quot;,&quot;parse-names&quot;:false,&quot;dropping-particle&quot;:&quot;&quot;,&quot;non-dropping-particle&quot;:&quot;&quot;},{&quot;family&quot;:&quot;Herold&quot;,&quot;given&quot;:&quot;Martin&quot;,&quot;parse-names&quot;:false,&quot;dropping-particle&quot;:&quot;&quot;,&quot;non-dropping-particle&quot;:&quot;&quot;}],&quot;container-title&quot;:&quot;IEEE Transactions on Geoscience and Remote Sensing&quot;,&quot;DOI&quot;:&quot;10.1109/TGRS.2021.3080083&quot;,&quot;ISSN&quot;:&quot;15580644&quot;,&quot;issued&quot;:{&quot;date-parts&quot;:[[2022]]},&quot;abstract&quot;:&quot;Estimates of the area of land cover classes or land change are frequently calculated from land cover classification maps by counting the pixels labeled as each class in the map. This procedure is known to produce biased estimates of area for many widely used classification algorithms, including random forests. Poststratification estimation using the mapped classes as strata has been proposed to obtain unbiased estimates of the class areas. Still, the method requires additional sampling units, which may not be available or be the most efficient method depending on the application. Alternatively, consistent estimates of class areas can be obtained using class membership probabilities estimates from a random forest classification. This article demonstrates that, for a large sample and proper set of explanatory variables, the error of the predicted class membership probabilities obtained from a random forest classification converges to zero. Therefore, the expected class areas calculated from these probabilities converge to the population class areas. On average, the relative error of the expected class proportions computed by class membership probabilities from a random forests model was 40% points lower than the proportions estimated by pixel counting. Our proposed approach is also comparable to the area-adjusted method, which is currently considered the best practice by the remote sensing community. We recommend that class probability estimates area always retained and used for calculating expected class areas or area proportions based on our results. Our method reduces bias compared to statistics calculated by pixel counting and circumvents the need for poststratification area estimates under certain conditions.&quot;,&quot;volume&quot;:&quot;60&quot;,&quot;container-title-short&quot;:&quot;&quot;},&quot;isTemporary&quot;:false},{&quot;id&quot;:&quot;84cc09da-9430-3eab-8e89-cfbebf15a916&quot;,&quot;itemData&quot;:{&quot;type&quot;:&quot;article-journal&quot;,&quot;id&quot;:&quot;84cc09da-9430-3eab-8e89-cfbebf15a916&quot;,&quot;title&quot;:&quot;Research Progress on Changes in Land Use and Land Cover in the Western Himalayas (India) and Effects on Ecosystem Services&quot;,&quot;author&quot;:[{&quot;family&quot;:&quot;Mondal&quot;,&quot;given&quot;:&quot;Partho Protim&quot;,&quot;parse-names&quot;:false,&quot;dropping-particle&quot;:&quot;&quot;,&quot;non-dropping-particle&quot;:&quot;&quot;},{&quot;family&quot;:&quot;Zhang&quot;,&quot;given&quot;:&quot;Yili&quot;,&quot;parse-names&quot;:false,&quot;dropping-particle&quot;:&quot;&quot;,&quot;non-dropping-particle&quot;:&quot;&quot;}],&quot;container-title&quot;:&quot;Sustainability&quot;,&quot;container-title-short&quot;:&quot;Sustainability&quot;,&quot;DOI&quot;:&quot;10.3390/su10124504&quot;,&quot;ISSN&quot;:&quot;2071-1050&quot;,&quot;issued&quot;:{&quot;date-parts&quot;:[[2018,11,29]]},&quot;page&quot;:&quot;4504&quot;,&quot;abstract&quot;:&quot;&lt;p&gt;Western Himalaya is an important region in terms of its enriched biodiversity and immense ecosystem services (ESS). However, its biodiversity and ESS are under tremendous pressure from rapid population growth, developmental activities, unplanned urbanization, agricultural expansion, climate change, and the associated changes in land use and land cover (LULC). This study provides a systematic review of the composition and pattern of LULC (from existing literature) and the effects of LULC change on various ESS provided by the western Himalayan ecosystems. Despite being such a significant area, data and studies concerning the impacts of LULC change on the spatial distribution of ESS, focused particularly on the western Himalayan region are inadequately reported. Most existing studies indicate a general decrease in forest cover and an increase in forest fragmentation along with generally increasing trends in built-up areas, croplands, and barren lands. These results imply ecosystem degradation and a reduction in the potential for the sustainable flow of ESS from this region. In this respect, this study suggests that quantification and spatial mapping of ESS in the western Himalayan region is conducted.&lt;/p&gt;&quot;,&quot;issue&quot;:&quot;12&quot;,&quot;volume&quot;:&quot;10&quot;},&quot;isTemporary&quot;:false}]},{&quot;citationID&quot;:&quot;MENDELEY_CITATION_55da151a-2357-4bee-bb1e-6db436705865&quot;,&quot;properties&quot;:{&quot;noteIndex&quot;:0},&quot;isEdited&quot;:false,&quot;manualOverride&quot;:{&quot;isManuallyOverridden&quot;:false,&quot;citeprocText&quot;:&quot;(Biaou et al., 2022; I. Volke et al., 2024)&quot;,&quot;manualOverrideText&quot;:&quot;&quot;},&quot;citationTag&quot;:&quot;MENDELEY_CITATION_v3_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&quot;,&quot;citationItems&quot;:[{&quot;id&quot;:&quot;4cc72b1f-5bc4-3b20-a91d-e7dae811aa05&quot;,&quot;itemData&quot;:{&quot;type&quot;:&quot;article-journal&quot;,&quot;id&quot;:&quot;4cc72b1f-5bc4-3b20-a91d-e7dae811aa05&quot;,&quot;title&quot;:&quot;Identifying the land use and land cover change drivers: methods and case studies of two forest reserves in Northern Benin&quot;,&quot;author&quot;:[{&quot;family&quot;:&quot;Biaou&quot;,&quot;given&quot;:&quot;Séverin&quot;,&quot;parse-names&quot;:false,&quot;dropping-particle&quot;:&quot;&quot;,&quot;non-dropping-particle&quot;:&quot;&quot;},{&quot;family&quot;:&quot;Gouwakinnou&quot;,&quot;given&quot;:&quot;Gerard Nounagnon&quot;,&quot;parse-names&quot;:false,&quot;dropping-particle&quot;:&quot;&quot;,&quot;non-dropping-particle&quot;:&quot;&quot;},{&quot;family&quot;:&quot;Biaou&quot;,&quot;given&quot;:&quot;Honoré Samadori Sorotori&quot;,&quot;parse-names&quot;:false,&quot;dropping-particle&quot;:&quot;&quot;,&quot;non-dropping-particle&quot;:&quot;&quot;},{&quot;family&quot;:&quot;Tovihessi&quot;,&quot;given&quot;:&quot;Marc Sèwanou&quot;,&quot;parse-names&quot;:false,&quot;dropping-particle&quot;:&quot;&quot;,&quot;non-dropping-particle&quot;:&quot;&quot;},{&quot;family&quot;:&quot;Awessou&quot;,&quot;given&quot;:&quot;Beranger Kohomlan&quot;,&quot;parse-names&quot;:false,&quot;dropping-particle&quot;:&quot;&quot;,&quot;non-dropping-particle&quot;:&quot;&quot;},{&quot;family&quot;:&quot;Ahononga&quot;,&quot;given&quot;:&quot;Fiacre Codjo&quot;,&quot;parse-names&quot;:false,&quot;dropping-particle&quot;:&quot;&quot;,&quot;non-dropping-particle&quot;:&quot;&quot;},{&quot;family&quot;:&quot;Houéto&quot;,&quot;given&quot;:&quot;Felix Ogoubiyi&quot;,&quot;parse-names&quot;:false,&quot;dropping-particle&quot;:&quot;&quot;,&quot;non-dropping-particle&quot;:&quot;&quot;}],&quot;container-title&quot;:&quot;Environment, Development and Sustainability&quot;,&quot;container-title-short&quot;:&quot;Environ Dev Sustain&quot;,&quot;DOI&quot;:&quot;10.1007/s10668-021-01849-4&quot;,&quot;ISSN&quot;:&quot;15732975&quot;,&quot;issued&quot;:{&quot;date-parts&quot;:[[2022]]},&quot;abstract&quot;:&quot;Land use and land cover change (LULCC) is one of the problems that the world has been facing for the last few decades despite political attention. Frequently, this change is addressed by the remote sensing and mapping approach, while it only half solves the problem as LULCC depends on the region and the prevailing socio-economic activities. In this sense, the social approach is an additional effective tool for developing appropriate policies. In this study, we reviewed the drivers of LULCC in forests and the local perception of the LULCC drivers in relation to socio-economic factors. To this end, a focus group discussion with local managers and a semi-structured survey on LULCC drivers was conducted with 483 people in 25 villages located in a 10 km buffer zone around two forest reserves (Alibori-Supérieur and Ouénou-Bénou) in Benin. The study revealed that the perception of LULCC’s drivers differs among stakeholders, different socio-professional groups and age categories. According to stakeholders, LULCC is largely due to shifting cultivation, logging, population growth, poverty, and overgrazing. For the local community, these reserves limit the availability of land for cultivation. As a result, in order to cope with population growth and poverty, new land is cleared each year in the immediate forest reserves. However, according to managers, political factors that hinder forest law enforcement around these forests are the cause of LULCC. This study, along with future research, will help policy makers to develop sustainable and targeted management strategies around forest reserves. These future studies should establish the consequences of these changes on local incomes.&quot;,&quot;issue&quot;:&quot;8&quot;,&quot;volume&quot;:&quot;24&quot;},&quot;isTemporary&quot;:false},{&quot;id&quot;:&quot;73674a74-39fd-32bb-88dc-7cd8bd26e8d9&quot;,&quot;itemData&quot;:{&quot;type&quot;:&quot;article-journal&quot;,&quot;id&quot;:&quot;73674a74-39fd-32bb-88dc-7cd8bd26e8d9&quot;,&quot;title&quot;:&quot;Cost-effective disaster-induced land cover analysis: a semi-automatic methodology Using machine learning and satellite imagery&quot;,&quot;author&quot;:[{&quot;family&quot;:&quot;I. Volke&quot;,&quot;given&quot;:&quot;Matias&quot;,&quot;parse-names&quot;:false,&quot;dropping-particle&quot;:&quot;&quot;,&quot;non-dropping-particle&quot;:&quot;&quot;},{&quot;family&quot;:&quot;Abarca-Del-Rio&quot;,&quot;given&quot;:&quot;Rodrigo&quot;,&quot;parse-names&quot;:false,&quot;dropping-particle&quot;:&quot;&quot;,&quot;non-dropping-particle&quot;:&quot;&quot;},{&quot;family&quot;:&quot;A. Warner&quot;,&quot;given&quot;:&quot;Timothy&quot;,&quot;parse-names&quot;:false,&quot;dropping-particle&quot;:&quot;&quot;,&quot;non-dropping-particle&quot;:&quot;&quot;}],&quot;container-title&quot;:&quot;International Journal of Remote Sensing&quot;,&quot;container-title-short&quot;:&quot;Int J Remote Sens&quot;,&quot;DOI&quot;:&quot;10.1080/01431161.2023.2292015&quot;,&quot;ISSN&quot;:&quot;13665901&quot;,&quot;issued&quot;:{&quot;date-parts&quot;:[[2024]]},&quot;abstract&quot;:&quot;This study introduces a cost-effective and automated methodology to swiftly and accurately gauge disaster-induced land cover changes, harnessing satellite imagery and machine learning. Using open-source platforms like Google Earth Engine, the approach streamlines training sample generation and assesses diverse machine learning algorithms on pre- and post-disaster Landsat images. The innovation lies in its semi-automatic training sample generation methodology, reducing time and manual effort for accurate land cover mapping and addressing the challenge of crafting training samples in disaster settings. The methodology was tested on the 2010 Chilean earthquake and tsunami, revealing a 45% increase in sediment cover and a 15% reduction in water cover, underlining vast landscape alterations. SVM stood out for its consistent accuracy. To validate the methodological robustness and broaden its applicability, we replicated the procedures using diverse land cover collection, including ESA WorldCover 10 m and Dynamic World. This comprehensive validation encompassed varied catastrophic events, extending the methodology’s relevance beyond its original scope. The consistent findings across different scenarios underscored the method’s robustness and underscored its potential for broader utilization. This streamlined, cost-effective approach suits multiple land cover products, setting the stage for constant Earth feature monitoring. In light of escalating natural disasters, the synergy of machine learning and geospatial technology spotlighted here offers promising avenues for improved disaster preparedness and response.&quot;,&quot;issue&quot;:&quot;2&quot;,&quot;volume&quot;:&quot;45&quot;},&quot;isTemporary&quot;:false}]},{&quot;citationID&quot;:&quot;MENDELEY_CITATION_127106e2-428e-48c9-aff5-fa58bde31a57&quot;,&quot;properties&quot;:{&quot;noteIndex&quot;:0},&quot;isEdited&quot;:false,&quot;manualOverride&quot;:{&quot;isManuallyOverridden&quot;:false,&quot;citeprocText&quot;:&quot;(Rawat et al., 2013)&quot;,&quot;manualOverrideText&quot;:&quot;&quot;},&quot;citationTag&quot;:&quot;MENDELEY_CITATION_v3_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&quot;,&quot;citationItems&quot;:[{&quot;id&quot;:&quot;9d3637fc-ecc8-3d6a-ae52-e6fe9678dad8&quot;,&quot;itemData&quot;:{&quot;type&quot;:&quot;article-journal&quot;,&quot;id&quot;:&quot;9d3637fc-ecc8-3d6a-ae52-e6fe9678dad8&quot;,&quot;title&quot;:&quot;Changes in land use/cover using geospatial techniques: A case study of Ramnagar town area, district Nainital, Uttarakhand, India&quot;,&quot;author&quot;:[{&quot;family&quot;:&quot;Rawat&quot;,&quot;given&quot;:&quot;J.S.&quot;,&quot;parse-names&quot;:false,&quot;dropping-particle&quot;:&quot;&quot;,&quot;non-dropping-particle&quot;:&quot;&quot;},{&quot;family&quot;:&quot;Biswas&quot;,&quot;given&quot;:&quot;Vivekanand&quot;,&quot;parse-names&quot;:false,&quot;dropping-particle&quot;:&quot;&quot;,&quot;non-dropping-particle&quot;:&quot;&quot;},{&quot;family&quot;:&quot;Kumar&quot;,&quot;given&quot;:&quot;Manish&quot;,&quot;parse-names&quot;:false,&quot;dropping-particle&quot;:&quot;&quot;,&quot;non-dropping-particle&quot;:&quot;&quot;}],&quot;container-title&quot;:&quot;The Egyptian Journal of Remote Sensing and Space Science&quot;,&quot;DOI&quot;:&quot;10.1016/j.ejrs.2013.04.002&quot;,&quot;ISSN&quot;:&quot;11109823&quot;,&quot;issued&quot;:{&quot;date-parts&quot;:[[2013,6]]},&quot;page&quot;:&quot;111-117&quot;,&quot;issue&quot;:&quot;1&quot;,&quot;volume&quot;:&quot;16&quot;,&quot;container-title-short&quot;:&quot;&quot;},&quot;isTemporary&quot;:false}]},{&quot;citationID&quot;:&quot;MENDELEY_CITATION_b032494f-fae3-4097-a0a0-ec86eba31bcb&quot;,&quot;properties&quot;:{&quot;noteIndex&quot;:0},&quot;isEdited&quot;:false,&quot;manualOverride&quot;:{&quot;isManuallyOverridden&quot;:false,&quot;citeprocText&quot;:&quot;(Frantzeskaki et al., 2019)&quot;,&quot;manualOverrideText&quot;:&quot;&quot;},&quot;citationTag&quot;:&quot;MENDELEY_CITATION_v3_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&quot;,&quot;citationItems&quot;:[{&quot;id&quot;:&quot;807e634f-6528-32c7-b678-480873c4067d&quot;,&quot;itemData&quot;:{&quot;type&quot;:&quot;article-journal&quot;,&quot;id&quot;:&quot;807e634f-6528-32c7-b678-480873c4067d&quot;,&quot;title&quot;:&quot;Nature-based solutions for urban climate change adaptation: Linking science, policy, and practice communities for evidence-based decision-making&quot;,&quot;author&quot;:[{&quot;family&quot;:&quot;Frantzeskaki&quot;,&quot;given&quot;:&quot;Niki&quot;,&quot;parse-names&quot;:false,&quot;dropping-particle&quot;:&quot;&quot;,&quot;non-dropping-particle&quot;:&quot;&quot;},{&quot;family&quot;:&quot;McPhearson&quot;,&quot;given&quot;:&quot;Timon&quot;,&quot;parse-names&quot;:false,&quot;dropping-particle&quot;:&quot;&quot;,&quot;non-dropping-particle&quot;:&quot;&quot;},{&quot;family&quot;:&quot;Collier&quot;,&quot;given&quot;:&quot;Marcus J.&quot;,&quot;parse-names&quot;:false,&quot;dropping-particle&quot;:&quot;&quot;,&quot;non-dropping-particle&quot;:&quot;&quot;},{&quot;family&quot;:&quot;Kendal&quot;,&quot;given&quot;:&quot;Dave&quot;,&quot;parse-names&quot;:false,&quot;dropping-particle&quot;:&quot;&quot;,&quot;non-dropping-particle&quot;:&quot;&quot;},{&quot;family&quot;:&quot;Bulkeley&quot;,&quot;given&quot;:&quot;Harriet&quot;,&quot;parse-names&quot;:false,&quot;dropping-particle&quot;:&quot;&quot;,&quot;non-dropping-particle&quot;:&quot;&quot;},{&quot;family&quot;:&quot;Dumitru&quot;,&quot;given&quot;:&quot;Adina&quot;,&quot;parse-names&quot;:false,&quot;dropping-particle&quot;:&quot;&quot;,&quot;non-dropping-particle&quot;:&quot;&quot;},{&quot;family&quot;:&quot;Walsh&quot;,&quot;given&quot;:&quot;Claire&quot;,&quot;parse-names&quot;:false,&quot;dropping-particle&quot;:&quot;&quot;,&quot;non-dropping-particle&quot;:&quot;&quot;},{&quot;family&quot;:&quot;Noble&quot;,&quot;given&quot;:&quot;Kate&quot;,&quot;parse-names&quot;:false,&quot;dropping-particle&quot;:&quot;&quot;,&quot;non-dropping-particle&quot;:&quot;&quot;},{&quot;family&quot;:&quot;Wyk&quot;,&quot;given&quot;:&quot;Ernita&quot;,&quot;parse-names&quot;:false,&quot;dropping-particle&quot;:&quot;&quot;,&quot;non-dropping-particle&quot;:&quot;Van&quot;},{&quot;family&quot;:&quot;Ordóñez&quot;,&quot;given&quot;:&quot;Camilo&quot;,&quot;parse-names&quot;:false,&quot;dropping-particle&quot;:&quot;&quot;,&quot;non-dropping-particle&quot;:&quot;&quot;},{&quot;family&quot;:&quot;Oke&quot;,&quot;given&quot;:&quot;Cathy&quot;,&quot;parse-names&quot;:false,&quot;dropping-particle&quot;:&quot;&quot;,&quot;non-dropping-particle&quot;:&quot;&quot;},{&quot;family&quot;:&quot;Pintér&quot;,&quot;given&quot;:&quot;László&quot;,&quot;parse-names&quot;:false,&quot;dropping-particle&quot;:&quot;&quot;,&quot;non-dropping-particle&quot;:&quot;&quot;}],&quot;container-title&quot;:&quot;BioScience&quot;,&quot;container-title-short&quot;:&quot;Bioscience&quot;,&quot;DOI&quot;:&quot;10.1093/biosci/biz042&quot;,&quot;ISSN&quot;:&quot;15253244&quot;,&quot;issued&quot;:{&quot;date-parts&quot;:[[2019]]},&quot;abstract&quot;:&quot;Nature-based solutions offer an exciting prospect for resilience building and advancing urban planning to address complex urban challenges simultaneously. In this article, we formulated through a coproduction process in workshops held during the first IPCC Cities and Climate Science Conference in Edmonton, Canada, in March 2018, a series of synthesis statements on the role, potential, and research gaps of nature-based solutions for climate adaptation and mitigation. We address interlocking questions about the evidence and knowledge needed for integrating nature-based solutions into urban agendas. We elaborate on the ways to advance the planning and knowledge agenda for nature-based solutions by focusing on knowledge coproduction, indicators and big data, and novel financing models. With this article, we intend to open a wider discussion on how cities can effectively mainstream nature-based solutions to mitigate and adapt to the negative effects of climate change and the future role of urban science in coproducing nature-based solutions.&quot;,&quot;issue&quot;:&quot;6&quot;,&quot;volume&quot;:&quot;69&quot;},&quot;isTemporary&quot;:false}]},{&quot;citationID&quot;:&quot;MENDELEY_CITATION_d2d21b83-b031-44f8-92e3-9698fcf15dc2&quot;,&quot;properties&quot;:{&quot;noteIndex&quot;:0},&quot;isEdited&quot;:false,&quot;manualOverride&quot;:{&quot;isManuallyOverridden&quot;:false,&quot;citeprocText&quot;:&quot;(Hamunyela et al., 2020; Zhuravleva et al., 2013)&quot;,&quot;manualOverrideText&quot;:&quot;&quot;},&quot;citationTag&quot;:&quot;MENDELEY_CITATION_v3_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&quot;,&quot;citationItems&quot;:[{&quot;id&quot;:&quot;ffaa323f-b000-379a-b90d-897369ca74bc&quot;,&quot;itemData&quot;:{&quot;type&quot;:&quot;article-journal&quot;,&quot;id&quot;:&quot;ffaa323f-b000-379a-b90d-897369ca74bc&quot;,&quot;title&quot;:&quot;Space-time detection of deforestation, forest degradation and regeneration in montane forests of Eastern Tanzania&quot;,&quot;author&quot;:[{&quot;family&quot;:&quot;Hamunyela&quot;,&quot;given&quot;:&quot;Eliakim&quot;,&quot;parse-names&quot;:false,&quot;dropping-particle&quot;:&quot;&quot;,&quot;non-dropping-particle&quot;:&quot;&quot;},{&quot;family&quot;:&quot;Brandt&quot;,&quot;given&quot;:&quot;Patric&quot;,&quot;parse-names&quot;:false,&quot;dropping-particle&quot;:&quot;&quot;,&quot;non-dropping-particle&quot;:&quot;&quot;},{&quot;family&quot;:&quot;Shirima&quot;,&quot;given&quot;:&quot;Deo&quot;,&quot;parse-names&quot;:false,&quot;dropping-particle&quot;:&quot;&quot;,&quot;non-dropping-particle&quot;:&quot;&quot;},{&quot;family&quot;:&quot;Do&quot;,&quot;given&quot;:&quot;Ha Thi Thanh&quot;,&quot;parse-names&quot;:false,&quot;dropping-particle&quot;:&quot;&quot;,&quot;non-dropping-particle&quot;:&quot;&quot;},{&quot;family&quot;:&quot;Herold&quot;,&quot;given&quot;:&quot;Martin&quot;,&quot;parse-names&quot;:false,&quot;dropping-particle&quot;:&quot;&quot;,&quot;non-dropping-particle&quot;:&quot;&quot;},{&quot;family&quot;:&quot;Roman-Cuesta&quot;,&quot;given&quot;:&quot;Rosa Maria&quot;,&quot;parse-names&quot;:false,&quot;dropping-particle&quot;:&quot;&quot;,&quot;non-dropping-particle&quot;:&quot;&quot;}],&quot;container-title&quot;:&quot;International Journal of Applied Earth Observation and Geoinformation&quot;,&quot;DOI&quot;:&quot;10.1016/j.jag.2020.102063&quot;,&quot;ISSN&quot;:&quot;15698432&quot;,&quot;issued&quot;:{&quot;date-parts&quot;:[[2020,6]]},&quot;page&quot;:&quot;102063&quot;,&quot;volume&quot;:&quot;88&quot;,&quot;container-title-short&quot;:&quot;&quot;},&quot;isTemporary&quot;:false},{&quot;id&quot;:&quot;4c4b7f3a-f3f9-3725-8204-41c032707bb2&quot;,&quot;itemData&quot;:{&quot;type&quot;:&quot;article-journal&quot;,&quot;id&quot;:&quot;4c4b7f3a-f3f9-3725-8204-41c032707bb2&quot;,&quot;title&quot;:&quot;Satellite-based primary forest degradation assessment in the Democratic Republic of the Congo, 2000–2010&quot;,&quot;author&quot;:[{&quot;family&quot;:&quot;Zhuravleva&quot;,&quot;given&quot;:&quot;I&quot;,&quot;parse-names&quot;:false,&quot;dropping-particle&quot;:&quot;&quot;,&quot;non-dropping-particle&quot;:&quot;&quot;},{&quot;family&quot;:&quot;Turubanova&quot;,&quot;given&quot;:&quot;S&quot;,&quot;parse-names&quot;:false,&quot;dropping-particle&quot;:&quot;&quot;,&quot;non-dropping-particle&quot;:&quot;&quot;},{&quot;family&quot;:&quot;Potapov&quot;,&quot;given&quot;:&quot;P&quot;,&quot;parse-names&quot;:false,&quot;dropping-particle&quot;:&quot;&quot;,&quot;non-dropping-particle&quot;:&quot;&quot;},{&quot;family&quot;:&quot;Hansen&quot;,&quot;given&quot;:&quot;M&quot;,&quot;parse-names&quot;:false,&quot;dropping-particle&quot;:&quot;&quot;,&quot;non-dropping-particle&quot;:&quot;&quot;},{&quot;family&quot;:&quot;Tyukavina&quot;,&quot;given&quot;:&quot;A&quot;,&quot;parse-names&quot;:false,&quot;dropping-particle&quot;:&quot;&quot;,&quot;non-dropping-particle&quot;:&quot;&quot;},{&quot;family&quot;:&quot;Minnemeyer&quot;,&quot;given&quot;:&quot;S&quot;,&quot;parse-names&quot;:false,&quot;dropping-particle&quot;:&quot;&quot;,&quot;non-dropping-particle&quot;:&quot;&quot;},{&quot;family&quot;:&quot;Laporte&quot;,&quot;given&quot;:&quot;N&quot;,&quot;parse-names&quot;:false,&quot;dropping-particle&quot;:&quot;&quot;,&quot;non-dropping-particle&quot;:&quot;&quot;},{&quot;family&quot;:&quot;Goetz&quot;,&quot;given&quot;:&quot;S&quot;,&quot;parse-names&quot;:false,&quot;dropping-particle&quot;:&quot;&quot;,&quot;non-dropping-particle&quot;:&quot;&quot;},{&quot;family&quot;:&quot;Verbelen&quot;,&quot;given&quot;:&quot;F&quot;,&quot;parse-names&quot;:false,&quot;dropping-particle&quot;:&quot;&quot;,&quot;non-dropping-particle&quot;:&quot;&quot;},{&quot;family&quot;:&quot;Thies&quot;,&quot;given&quot;:&quot;C&quot;,&quot;parse-names&quot;:false,&quot;dropping-particle&quot;:&quot;&quot;,&quot;non-dropping-particle&quot;:&quot;&quot;}],&quot;container-title&quot;:&quot;Environmental Research Letters&quot;,&quot;DOI&quot;:&quot;10.1088/1748-9326/8/2/024034&quot;,&quot;ISSN&quot;:&quot;1748-9326&quot;,&quot;issued&quot;:{&quot;date-parts&quot;:[[2013,6,1]]},&quot;page&quot;:&quot;024034&quot;,&quot;issue&quot;:&quot;2&quot;,&quot;volume&quot;:&quot;8&quot;,&quot;container-title-short&quot;:&quot;&quot;},&quot;isTemporary&quot;:false}]},{&quot;citationID&quot;:&quot;MENDELEY_CITATION_c165ef34-c7f8-466a-95a8-2162a76d6c98&quot;,&quot;properties&quot;:{&quot;noteIndex&quot;:0},&quot;isEdited&quot;:false,&quot;manualOverride&quot;:{&quot;isManuallyOverridden&quot;:true,&quot;citeprocText&quot;:&quot;(Bargali et al., 2022; S. Singh &amp;#38; Suresh Babu, 2021)&quot;,&quot;manualOverrideText&quot;:&quot;(Bargali et al., 2022)&quot;},&quot;citationTag&quot;:&quot;MENDELEY_CITATION_v3_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&quot;,&quot;citationItems&quot;:[{&quot;id&quot;:&quot;b58dcfcc-6766-38dc-89d1-4998894314d3&quot;,&quot;itemData&quot;:{&quot;type&quot;:&quot;article-journal&quot;,&quot;id&quot;:&quot;b58dcfcc-6766-38dc-89d1-4998894314d3&quot;,&quot;title&quot;:&quot;Plant studies in Uttarakhand, Western Himalaya–A comprehensive review&quot;,&quot;author&quot;:[{&quot;family&quot;:&quot;Bargali&quot;,&quot;given&quot;:&quot;Himanshu&quot;,&quot;parse-names&quot;:false,&quot;dropping-particle&quot;:&quot;&quot;,&quot;non-dropping-particle&quot;:&quot;&quot;},{&quot;family&quot;:&quot;Kumar&quot;,&quot;given&quot;:&quot;Amit&quot;,&quot;parse-names&quot;:false,&quot;dropping-particle&quot;:&quot;&quot;,&quot;non-dropping-particle&quot;:&quot;&quot;},{&quot;family&quot;:&quot;Singh&quot;,&quot;given&quot;:&quot;Pradeep&quot;,&quot;parse-names&quot;:false,&quot;dropping-particle&quot;:&quot;&quot;,&quot;non-dropping-particle&quot;:&quot;&quot;}],&quot;container-title&quot;:&quot;Trees, Forests and People&quot;,&quot;DOI&quot;:&quot;10.1016/j.tfp.2022.100203&quot;,&quot;ISSN&quot;:&quot;26667193&quot;,&quot;issued&quot;:{&quot;date-parts&quot;:[[2022]]},&quot;abstract&quot;:&quot;The Indian Himalayan Region harbor about half of the flowering plant species recorded in India, of which nearly 30% species are endemic. The state of Uttarakhand, also known as the ‘herbal state of India,’ harbors more than 5000 species of vascular plants, of which one-third species have medicinal uses. Thus, considering the immense floral, ecological, and ethno-botanical values, the current communication aims to conduct an extensive review of scientific research on such aspects in this Himalayan state, in the absence of any such previous attempt. Based on an extensive review of 276 studies in the form of scientific peer-reviewed literature on floristics, medicinal and aromatic plants, ethno-botany, and threatened species, it is revealed that among various plant groups, vascular plants including angiosperms, gymnosperms and pteridophytes are the most studied group. Angiosperms alone accounts to 15% of the studies followed by pteridophytes and gymnosperms (10% each), whereas, the lower plants are distinctly understudied with lichens (8%) and bryophytes (6%). Interestingly, the alpine, sub-alpine, and temperate regions are explored in terms of floristic studies as compared to lower elevations such as Upper Gangetic Plains and adjacent Siwalik and Sub-Himalayan tracts in the state. The present review highlights that the remote cold-arid regions along the northern frontiers such as Nilang, Niti, Girthi, Mana, Johar, Darma, and Byans valleys, to name a few are under explored or unexplored in terms of current levels of pressure or patterns of plant diversity. Further, knowledge on the available growing stock of threatened vis-à-vis high-value medicinal plants, information on agro-techniques of key threatened species-specific to their landscape, information on the quantity of raw material traded that eventually leads to decline in its natural population, regeneration, and survival are the matter of grave concern. Subsequently, addressing depleting ethno-botanical knowledge, studies pertaining to the lower plants, control over exploitation, illegal or pre-mature harvesting of economically valued threatened and medicinal species is the need of the hour.&quot;,&quot;volume&quot;:&quot;8&quot;,&quot;container-title-short&quot;:&quot;&quot;},&quot;isTemporary&quot;:false},{&quot;id&quot;:&quot;624dbddd-8a38-3a97-a7dd-e5bedc14f593&quot;,&quot;itemData&quot;:{&quot;type&quot;:&quot;chapter&quot;,&quot;id&quot;:&quot;624dbddd-8a38-3a97-a7dd-e5bedc14f593&quot;,&quot;title&quot;:&quot;Forest Fire Susceptibility Mapping for Uttarakhand State by Using Geospatial Techniques&quot;,&quot;author&quot;:[{&quot;family&quot;:&quot;Singh&quot;,&quot;given&quot;:&quot;Swati&quot;,&quot;parse-names&quot;:false,&quot;dropping-particle&quot;:&quot;&quot;,&quot;non-dropping-particle&quot;:&quot;&quot;},{&quot;family&quot;:&quot;Suresh Babu&quot;,&quot;given&quot;:&quot;K.&quot;,&quot;parse-names&quot;:false,&quot;dropping-particle&quot;:&quot;V.&quot;,&quot;non-dropping-particle&quot;:&quot;&quot;}],&quot;DOI&quot;:&quot;10.1007/978-3-030-76116-5_11&quot;,&quot;issued&quot;:{&quot;date-parts&quot;:[[2021]]},&quot;page&quot;:&quot;173-188&quot;,&quot;container-title-short&quot;:&quot;&quot;},&quot;isTemporary&quot;:false}]},{&quot;citationID&quot;:&quot;MENDELEY_CITATION_8d64d6a1-025a-4651-b808-ada766e1bee6&quot;,&quot;properties&quot;:{&quot;noteIndex&quot;:0},&quot;isEdited&quot;:false,&quot;manualOverride&quot;:{&quot;isManuallyOverridden&quot;:false,&quot;citeprocText&quot;:&quot;(Batar et al., 2017; Rogan &amp;#38; Chen, 2004)&quot;,&quot;manualOverrideText&quot;:&quot;&quot;},&quot;citationTag&quot;:&quot;MENDELEY_CITATION_v3_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&quot;,&quot;citationItems&quot;:[{&quot;id&quot;:&quot;db44b3b7-62e8-32c0-862b-4cc84c435e05&quot;,&quot;itemData&quot;:{&quot;type&quot;:&quot;article&quot;,&quot;id&quot;:&quot;db44b3b7-62e8-32c0-862b-4cc84c435e05&quot;,&quot;title&quot;:&quot;Remote sensing technology for mapping and monitoring land-cover and land-use change&quot;,&quot;author&quot;:[{&quot;family&quot;:&quot;Rogan&quot;,&quot;given&quot;:&quot;John&quot;,&quot;parse-names&quot;:false,&quot;dropping-particle&quot;:&quot;&quot;,&quot;non-dropping-particle&quot;:&quot;&quot;},{&quot;family&quot;:&quot;Chen&quot;,&quot;given&quot;:&quot;Dong Mei&quot;,&quot;parse-names&quot;:false,&quot;dropping-particle&quot;:&quot;&quot;,&quot;non-dropping-particle&quot;:&quot;&quot;}],&quot;container-title&quot;:&quot;Progress in Planning&quot;,&quot;container-title-short&quot;:&quot;Prog Plann&quot;,&quot;DOI&quot;:&quot;10.1016/S0305-9006(03)00066-7&quot;,&quot;ISSN&quot;:&quot;03059006&quot;,&quot;issued&quot;:{&quot;date-parts&quot;:[[2004]]},&quot;issue&quot;:&quot;4&quot;,&quot;volume&quot;:&quot;61&quot;},&quot;isTemporary&quot;:false},{&quot;id&quot;:&quot;14b81c59-a685-3eb7-a0b4-b6c1f869bbbf&quot;,&quot;itemData&quot;:{&quot;type&quot;:&quot;article-journal&quot;,&quot;id&quot;:&quot;14b81c59-a685-3eb7-a0b4-b6c1f869bbbf&quot;,&quot;title&quot;:&quot;Assessment of Land-Use/Land-Cover Change and Forest Fragmentation in the Garhwal Himalayan Region of India&quot;,&quot;author&quot;:[{&quot;family&quot;:&quot;Batar&quot;,&quot;given&quot;:&quot;Amit&quot;,&quot;parse-names&quot;:false,&quot;dropping-particle&quot;:&quot;&quot;,&quot;non-dropping-particle&quot;:&quot;&quot;},{&quot;family&quot;:&quot;Watanabe&quot;,&quot;given&quot;:&quot;Teiji&quot;,&quot;parse-names&quot;:false,&quot;dropping-particle&quot;:&quot;&quot;,&quot;non-dropping-particle&quot;:&quot;&quot;},{&quot;family&quot;:&quot;Kumar&quot;,&quot;given&quot;:&quot;Ajay&quot;,&quot;parse-names&quot;:false,&quot;dropping-particle&quot;:&quot;&quot;,&quot;non-dropping-particle&quot;:&quot;&quot;}],&quot;container-title&quot;:&quot;Environments&quot;,&quot;container-title-short&quot;:&quot;Environments&quot;,&quot;DOI&quot;:&quot;10.3390/environments4020034&quot;,&quot;ISSN&quot;:&quot;2076-3298&quot;,&quot;issued&quot;:{&quot;date-parts&quot;:[[2017,4,19]]},&quot;page&quot;:&quot;34&quot;,&quot;abstract&quot;:&quot;&lt;p&gt;The Garhwal Himalaya has experienced extensive deforestation and forest fragmentation, but data and documentation detailing this transformation of the Himalaya are limited. The aim of this study is to analyse the observed changes in land cover and forest fragmentation that occurred between 1976 and 2014 in the Garhwal Himalayan region in India. Three images from Landsat 2 Multispectral Scanner System (MSS), Landsat 5 Thematic Mapper (TM), and Landsat 8 Operational Land Imager (OLI) were used to extract the land cover maps. A cross-tabulation detection method in the geographic information system (GIS) module was used to detect land cover changes during the 1st period (1976–1998) and 2nd period (1998–2014). The landscape fragmentation tool LFT v2.0 was used to construct a forest fragmentation map and analyse the forest fragmentation pattern and change during the 1st period (1976–1998) and 2nd period (1998–2014). The overall annual rate of change in the forest cover was observed to be 0.22% and 0.27% in the 1st period (1976–1998) and 2nd period (1998–2014), respectively. The forest fragmentation analysis shows that a large core forest has decreased throughout the study period. The total area of forest patches also increased from 1976 to 2014, which are completely degraded forests. The results indicate that anthropogenic activities are the main causes of the loss of forest cover and forest fragmentation, but that natural factors also contributed. An increase in the area of scrub and barren land also contributed to the accumulation of wasteland or non-forest land in this region. Determining the trend and the rate of land cover conversion is necessary for development planners to establish a rational land use policy.&lt;/p&gt;&quot;,&quot;issue&quot;:&quot;2&quot;,&quot;volume&quot;:&quot;4&quot;},&quot;isTemporary&quot;:false}]},{&quot;citationID&quot;:&quot;MENDELEY_CITATION_87174e6b-94cc-484d-a259-37a0db5e3420&quot;,&quot;properties&quot;:{&quot;noteIndex&quot;:0},&quot;isEdited&quot;:false,&quot;manualOverride&quot;:{&quot;isManuallyOverridden&quot;:false,&quot;citeprocText&quot;:&quot;(Negi, 2019; S. Singh &amp;#38; Suresh Babu, 2021)&quot;,&quot;manualOverrideText&quot;:&quot;&quot;},&quot;citationTag&quot;:&quot;MENDELEY_CITATION_v3_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&quot;,&quot;citationItems&quot;:[{&quot;id&quot;:&quot;624dbddd-8a38-3a97-a7dd-e5bedc14f593&quot;,&quot;itemData&quot;:{&quot;type&quot;:&quot;chapter&quot;,&quot;id&quot;:&quot;624dbddd-8a38-3a97-a7dd-e5bedc14f593&quot;,&quot;title&quot;:&quot;Forest Fire Susceptibility Mapping for Uttarakhand State by Using Geospatial Techniques&quot;,&quot;author&quot;:[{&quot;family&quot;:&quot;Singh&quot;,&quot;given&quot;:&quot;Swati&quot;,&quot;parse-names&quot;:false,&quot;dropping-particle&quot;:&quot;&quot;,&quot;non-dropping-particle&quot;:&quot;&quot;},{&quot;family&quot;:&quot;Suresh Babu&quot;,&quot;given&quot;:&quot;K.&quot;,&quot;parse-names&quot;:false,&quot;dropping-particle&quot;:&quot;V.&quot;,&quot;non-dropping-particle&quot;:&quot;&quot;}],&quot;DOI&quot;:&quot;10.1007/978-3-030-76116-5_11&quot;,&quot;issued&quot;:{&quot;date-parts&quot;:[[2021]]},&quot;page&quot;:&quot;173-188&quot;,&quot;container-title-short&quot;:&quot;&quot;},&quot;isTemporary&quot;:false},{&quot;id&quot;:&quot;4b3c9a66-6203-361f-8967-008db48bc60d&quot;,&quot;itemData&quot;:{&quot;type&quot;:&quot;article-journal&quot;,&quot;id&quot;:&quot;4b3c9a66-6203-361f-8967-008db48bc60d&quot;,&quot;title&quot;:&quot;Forest Fire in Uttarakhand: Causes, Consequences and Remedial Measure&quot;,&quot;author&quot;:[{&quot;family&quot;:&quot;Negi&quot;,&quot;given&quot;:&quot;G.C.S&quot;,&quot;parse-names&quot;:false,&quot;dropping-particle&quot;:&quot;&quot;,&quot;non-dropping-particle&quot;:&quot;&quot;}],&quot;container-title&quot;:&quot;International Journal of Ecology and Environmental Sciences&quot;,&quot;ISSN&quot;:&quot;2320-5199&quot;,&quot;issued&quot;:{&quot;date-parts&quot;:[[2019]]},&quot;abstract&quot;:&quot;Fire is one of the major causes of forest degradation in India, and has wide ranging adverse ecological, economic and social impacts. In Uttarakhand, Chir Pine (Pinus roxburghii) forests spread over appx. 16% of total forest area (between 1000 and 1800 m asl) are particularly prone to forest fire (FF) due to resin-rich leaf litter accumulation on the forest floor during summer. Year 2016 (April-early June), witnessed a major Forest fire in the Chir Pine forests of Uttarakhand registering a total of 2069 Forest fire incidents affecting 4423 ha forests. This outrage of forest fire in Uttarakhand concerned everyone across the country, and to save the forests large scale efforts were made. Even National Disaster Response Force and helicopters had to be engaged in putting out forest fire. This article is a follow-up of a visit of Parliamentary Standing Committee on Science &amp; Technology, Environment &amp; Forests, Govt. of India to Uttarakhand (6-7 June, 2016) in the aftermath of Forest fire, and provides an overview of forest fire in Uttarakhand, its causes and consequences, and suggests some remedial measures.&quot;,&quot;issue&quot;:&quot;1&quot;,&quot;volume&quot;:&quot;45&quot;,&quot;container-title-short&quot;:&quot;&quot;},&quot;isTemporary&quot;:false}]},{&quot;citationID&quot;:&quot;MENDELEY_CITATION_2d3a7744-2281-4e75-8b4e-a6d26e751dda&quot;,&quot;properties&quot;:{&quot;noteIndex&quot;:0},&quot;isEdited&quot;:false,&quot;manualOverride&quot;:{&quot;isManuallyOverridden&quot;:false,&quot;citeprocText&quot;:&quot;(Patley et al., 2024)&quot;,&quot;manualOverrideText&quot;:&quot;&quot;},&quot;citationTag&quot;:&quot;MENDELEY_CITATION_v3_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&quot;,&quot;citationItems&quot;:[{&quot;id&quot;:&quot;d254d128-f5f1-362b-8ca8-ea99e5e85c84&quot;,&quot;itemData&quot;:{&quot;type&quot;:&quot;article-journal&quot;,&quot;id&quot;:&quot;d254d128-f5f1-362b-8ca8-ea99e5e85c84&quot;,&quot;title&quot;:&quot;Study of mountain ecosystem accounting in lower Himalaya range in Uttarkhand, India using geospatial technology&quot;,&quot;author&quot;:[{&quot;family&quot;:&quot;Patley&quot;,&quot;given&quot;:&quot;Manoj Kumar&quot;,&quot;parse-names&quot;:false,&quot;dropping-particle&quot;:&quot;&quot;,&quot;non-dropping-particle&quot;:&quot;&quot;},{&quot;family&quot;:&quot;Tiwari&quot;,&quot;given&quot;:&quot;Ashutosh&quot;,&quot;parse-names&quot;:false,&quot;dropping-particle&quot;:&quot;&quot;,&quot;non-dropping-particle&quot;:&quot;&quot;},{&quot;family&quot;:&quot;Kumar&quot;,&quot;given&quot;:&quot;Kireet&quot;,&quot;parse-names&quot;:false,&quot;dropping-particle&quot;:&quot;&quot;,&quot;non-dropping-particle&quot;:&quot;&quot;},{&quot;family&quot;:&quot;Arumugam&quot;,&quot;given&quot;:&quot;Thangavelu&quot;,&quot;parse-names&quot;:false,&quot;dropping-particle&quot;:&quot;&quot;,&quot;non-dropping-particle&quot;:&quot;&quot;},{&quot;family&quot;:&quot;Kinattinkara&quot;,&quot;given&quot;:&quot;Sapna&quot;,&quot;parse-names&quot;:false,&quot;dropping-particle&quot;:&quot;&quot;,&quot;non-dropping-particle&quot;:&quot;&quot;},{&quot;family&quot;:&quot;Arumugam&quot;,&quot;given&quot;:&quot;Manimaran&quot;,&quot;parse-names&quot;:false,&quot;dropping-particle&quot;:&quot;&quot;,&quot;non-dropping-particle&quot;:&quot;&quot;}],&quot;container-title&quot;:&quot;Results in Engineering&quot;,&quot;DOI&quot;:&quot;10.1016/j.rineng.2024.101811&quot;,&quot;ISSN&quot;:&quot;25901230&quot;,&quot;issued&quot;:{&quot;date-parts&quot;:[[2024]]},&quot;abstract&quot;:&quot;The study was focused on the systematic investigation of forest cover mapping and the maximum normalized difference vegetation index (NDVImax) pattern. The study was to support the conservation and sustainable management of vital ecosystems by integrating remote sensing and geographic information systems techniques into mountain ecosystem accounting. The study used remote sensing technologies and satellite imagery data, which provides a valuable means to monitor and assess the status and changes in mountain ecosystems. The NDVImax cover study area declined from 44.90 % in 2015 to 43.75 % in 2019, which resulted in a 1.15-square-kilometer reduction in the area with green cover. The percentage of areas such as flood-bare land (0.46 %), scrub land (21.64 %), crop land (4.28 %), built-up areas (1.33 %), bare land (14.7 %), water (1.05 %), wet area (0.05 %), and snow/glacier and snow cover (14.12 %) were used to categorize the land use land cover (LULC) pattern. According to the initial analysis of the MODIS annual mean temperature, in 2015, the satellite sensors recorded a minimum land surface temperature (LST) of −15.3 °C and a maximum value of 33.1 °C. In the additional analysis of the MODIS annual mean temperature in 2019, the sensors recorded a minimum and a maximum LST value of −14.3 °C and 33.4 °C, respectively. The maximum annual mean temperature increased by 0.4 °C between 2015 and 2019 in terms of the annual mean LST. The study revealed the potential to inform policies and strategies for safeguarding mountain ecosystems in the face of ongoing environmental challenges and provide decision-makers with valuable insight.&quot;,&quot;volume&quot;:&quot;21&quot;,&quot;container-title-short&quot;:&quot;&quot;},&quot;isTemporary&quot;:false}]},{&quot;citationID&quot;:&quot;MENDELEY_CITATION_3ba7462d-735c-46a0-8017-1caf16d8dff3&quot;,&quot;properties&quot;:{&quot;noteIndex&quot;:0},&quot;isEdited&quot;:false,&quot;manualOverride&quot;:{&quot;isManuallyOverridden&quot;:false,&quot;citeprocText&quot;:&quot;(Berrick et al., 2009)&quot;,&quot;manualOverrideText&quot;:&quot;&quot;},&quot;citationTag&quot;:&quot;MENDELEY_CITATION_v3_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&quot;,&quot;citationItems&quot;:[{&quot;id&quot;:&quot;6d34e896-d4ee-3696-a96d-e3e7939e03a8&quot;,&quot;itemData&quot;:{&quot;type&quot;:&quot;article-journal&quot;,&quot;id&quot;:&quot;6d34e896-d4ee-3696-a96d-e3e7939e03a8&quot;,&quot;title&quot;:&quot;Giovanni: A web service workflow-based data visualization and analysis System&quot;,&quot;author&quot;:[{&quot;family&quot;:&quot;Berrick&quot;,&quot;given&quot;:&quot;Stephen W.&quot;,&quot;parse-names&quot;:false,&quot;dropping-particle&quot;:&quot;&quot;,&quot;non-dropping-particle&quot;:&quot;&quot;},{&quot;family&quot;:&quot;Leptoukh&quot;,&quot;given&quot;:&quot;Gregory&quot;,&quot;parse-names&quot;:false,&quot;dropping-particle&quot;:&quot;&quot;,&quot;non-dropping-particle&quot;:&quot;&quot;},{&quot;family&quot;:&quot;Farley&quot;,&quot;given&quot;:&quot;John D.&quot;,&quot;parse-names&quot;:false,&quot;dropping-particle&quot;:&quot;&quot;,&quot;non-dropping-particle&quot;:&quot;&quot;},{&quot;family&quot;:&quot;Rui&quot;,&quot;given&quot;:&quot;Hualan&quot;,&quot;parse-names&quot;:false,&quot;dropping-particle&quot;:&quot;&quot;,&quot;non-dropping-particle&quot;:&quot;&quot;}],&quot;container-title&quot;:&quot;IEEE Transactions on Geoscience and Remote Sensing&quot;,&quot;DOI&quot;:&quot;10.1109/TGRS.2008.2003183&quot;,&quot;ISSN&quot;:&quot;01962892&quot;,&quot;issued&quot;:{&quot;date-parts&quot;:[[2009]]},&quot;abstract&quot;:&quot;NASA's Goddard Earth Sciences Data and Information Services Center has developed the Goddard Interactive Online Visualization ANd aNalysis Infrastructure or Giovanni, an asynchronous Web-service-based workflow management system for Earth science data. Giovanni has been providing an intuitive and responsive interface for visualizing, analyzing, and intercomparing multisensor data using only a Web browser to scientists and other users. Giovanni supports many types of single- and multiparameter visualizations and statistical analyses. The interface also provides users with capabilities for downloading images and data in multiple formats. Giovanni supports open and standard data protocols and formats. Finally, Giovanni provides users with a data lineage that describes, in detail, the algorithms used in processing the data including caveats and other scientifically pertinent information. © 2006 IEEE.&quot;,&quot;issue&quot;:&quot;1&quot;,&quot;volume&quot;:&quot;47&quot;,&quot;container-title-short&quot;:&quot;&quot;},&quot;isTemporary&quot;:false}]},{&quot;citationID&quot;:&quot;MENDELEY_CITATION_b8c914a5-576f-49b3-9454-d7ff4f52e4c1&quot;,&quot;properties&quot;:{&quot;noteIndex&quot;:0},&quot;isEdited&quot;:false,&quot;manualOverride&quot;:{&quot;isManuallyOverridden&quot;:false,&quot;citeprocText&quot;:&quot;(Brown et al., 2022)&quot;,&quot;manualOverrideText&quot;:&quot;&quot;},&quot;citationTag&quot;:&quot;MENDELEY_CITATION_v3_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&quot;,&quot;citationItems&quot;:[{&quot;id&quot;:&quot;76078fba-c44d-3ce5-a11a-cbd5122bd7f4&quot;,&quot;itemData&quot;:{&quot;type&quot;:&quot;article-journal&quot;,&quot;id&quot;:&quot;76078fba-c44d-3ce5-a11a-cbd5122bd7f4&quot;,&quot;title&quot;:&quot;Dynamic World, Near real-time global 10 m land use land cover mapping&quot;,&quot;author&quot;:[{&quot;family&quot;:&quot;Brown&quot;,&quot;given&quot;:&quot;Christopher F.&quot;,&quot;parse-names&quot;:false,&quot;dropping-particle&quot;:&quot;&quot;,&quot;non-dropping-particle&quot;:&quot;&quot;},{&quot;family&quot;:&quot;Brumby&quot;,&quot;given&quot;:&quot;Steven P.&quot;,&quot;parse-names&quot;:false,&quot;dropping-particle&quot;:&quot;&quot;,&quot;non-dropping-particle&quot;:&quot;&quot;},{&quot;family&quot;:&quot;Guzder-Williams&quot;,&quot;given&quot;:&quot;Brookie&quot;,&quot;parse-names&quot;:false,&quot;dropping-particle&quot;:&quot;&quot;,&quot;non-dropping-particle&quot;:&quot;&quot;},{&quot;family&quot;:&quot;Birch&quot;,&quot;given&quot;:&quot;Tanya&quot;,&quot;parse-names&quot;:false,&quot;dropping-particle&quot;:&quot;&quot;,&quot;non-dropping-particle&quot;:&quot;&quot;},{&quot;family&quot;:&quot;Hyde&quot;,&quot;given&quot;:&quot;Samantha Brooks&quot;,&quot;parse-names&quot;:false,&quot;dropping-particle&quot;:&quot;&quot;,&quot;non-dropping-particle&quot;:&quot;&quot;},{&quot;family&quot;:&quot;Mazzariello&quot;,&quot;given&quot;:&quot;Joseph&quot;,&quot;parse-names&quot;:false,&quot;dropping-particle&quot;:&quot;&quot;,&quot;non-dropping-particle&quot;:&quot;&quot;},{&quot;family&quot;:&quot;Czerwinski&quot;,&quot;given&quot;:&quot;Wanda&quot;,&quot;parse-names&quot;:false,&quot;dropping-particle&quot;:&quot;&quot;,&quot;non-dropping-particle&quot;:&quot;&quot;},{&quot;family&quot;:&quot;Pasquarella&quot;,&quot;given&quot;:&quot;Valerie J.&quot;,&quot;parse-names&quot;:false,&quot;dropping-particle&quot;:&quot;&quot;,&quot;non-dropping-particle&quot;:&quot;&quot;},{&quot;family&quot;:&quot;Haertel&quot;,&quot;given&quot;:&quot;Robert&quot;,&quot;parse-names&quot;:false,&quot;dropping-particle&quot;:&quot;&quot;,&quot;non-dropping-particle&quot;:&quot;&quot;},{&quot;family&quot;:&quot;Ilyushchenko&quot;,&quot;given&quot;:&quot;Simon&quot;,&quot;parse-names&quot;:false,&quot;dropping-particle&quot;:&quot;&quot;,&quot;non-dropping-particle&quot;:&quot;&quot;},{&quot;family&quot;:&quot;Schwehr&quot;,&quot;given&quot;:&quot;Kurt&quot;,&quot;parse-names&quot;:false,&quot;dropping-particle&quot;:&quot;&quot;,&quot;non-dropping-particle&quot;:&quot;&quot;},{&quot;family&quot;:&quot;Weisse&quot;,&quot;given&quot;:&quot;Mikaela&quot;,&quot;parse-names&quot;:false,&quot;dropping-particle&quot;:&quot;&quot;,&quot;non-dropping-particle&quot;:&quot;&quot;},{&quot;family&quot;:&quot;Stolle&quot;,&quot;given&quot;:&quot;Fred&quot;,&quot;parse-names&quot;:false,&quot;dropping-particle&quot;:&quot;&quot;,&quot;non-dropping-particle&quot;:&quot;&quot;},{&quot;family&quot;:&quot;Hanson&quot;,&quot;given&quot;:&quot;Craig&quot;,&quot;parse-names&quot;:false,&quot;dropping-particle&quot;:&quot;&quot;,&quot;non-dropping-particle&quot;:&quot;&quot;},{&quot;family&quot;:&quot;Guinan&quot;,&quot;given&quot;:&quot;Oliver&quot;,&quot;parse-names&quot;:false,&quot;dropping-particle&quot;:&quot;&quot;,&quot;non-dropping-particle&quot;:&quot;&quot;},{&quot;family&quot;:&quot;Moore&quot;,&quot;given&quot;:&quot;Rebecca&quot;,&quot;parse-names&quot;:false,&quot;dropping-particle&quot;:&quot;&quot;,&quot;non-dropping-particle&quot;:&quot;&quot;},{&quot;family&quot;:&quot;Tait&quot;,&quot;given&quot;:&quot;Alexander M.&quot;,&quot;parse-names&quot;:false,&quot;dropping-particle&quot;:&quot;&quot;,&quot;non-dropping-particle&quot;:&quot;&quot;}],&quot;container-title&quot;:&quot;Scientific Data&quot;,&quot;container-title-short&quot;:&quot;Sci Data&quot;,&quot;DOI&quot;:&quot;10.1038/s41597-022-01307-4&quot;,&quot;ISSN&quot;:&quot;2052-4463&quot;,&quot;issued&quot;:{&quot;date-parts&quot;:[[2022,6,9]]},&quot;page&quot;:&quot;251&quot;,&quot;abstract&quot;:&quot;&lt;p&gt;Unlike satellite images, which are typically acquired and processed in near-real-time, global land cover products have historically been produced on an annual basis, often with substantial lag times between image processing and dataset release. We developed a new automated approach for globally consistent, high resolution, near real-time (NRT) land use land cover (LULC) classification leveraging deep learning on 10 m Sentinel-2 imagery. We utilize a highly scalable cloud-based system to apply this approach and provide an open, continuous feed of LULC predictions in parallel with Sentinel-2 acquisitions. This first-of-its-kind NRT product, which we collectively refer to as Dynamic World, accommodates a variety of user needs ranging from extremely up-to-date LULC data to custom global composites representing user-specified date ranges. Furthermore, the continuous nature of the product’s outputs enables refinement, extension, and even redefinition of the LULC classification. In combination, these unique attributes enable unprecedented flexibility for a diverse community of users across a variety of disciplines.&lt;/p&gt;&quot;,&quot;issue&quot;:&quot;1&quot;,&quot;volume&quot;:&quot;9&quot;},&quot;isTemporary&quot;:false}]},{&quot;citationID&quot;:&quot;MENDELEY_CITATION_43f369db-75b9-44b1-a69e-78f6177e24c8&quot;,&quot;properties&quot;:{&quot;noteIndex&quot;:0},&quot;isEdited&quot;:false,&quot;manualOverride&quot;:{&quot;isManuallyOverridden&quot;:false,&quot;citeprocText&quot;:&quot;(Congalton, 1991; Gad, 2015)&quot;,&quot;manualOverrideText&quot;:&quot;&quot;},&quot;citationTag&quot;:&quot;MENDELEY_CITATION_v3_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&quot;,&quot;citationItems&quot;:[{&quot;id&quot;:&quot;1663b576-99b8-3ee8-a80d-c41660401d8a&quot;,&quot;itemData&quot;:{&quot;type&quot;:&quot;article-journal&quot;,&quot;id&quot;:&quot;1663b576-99b8-3ee8-a80d-c41660401d8a&quot;,&quot;title&quot;:&quot;A review of assessing the accuracy of classifications of remotely sensed data&quot;,&quot;author&quot;:[{&quot;family&quot;:&quot;Congalton&quot;,&quot;given&quot;:&quot;Russell G.&quot;,&quot;parse-names&quot;:false,&quot;dropping-particle&quot;:&quot;&quot;,&quot;non-dropping-particle&quot;:&quot;&quot;}],&quot;container-title&quot;:&quot;Remote Sensing of Environment&quot;,&quot;container-title-short&quot;:&quot;Remote Sens Environ&quot;,&quot;DOI&quot;:&quot;10.1016/0034-4257(91)90048-B&quot;,&quot;ISSN&quot;:&quot;00344257&quot;,&quot;issued&quot;:{&quot;date-parts&quot;:[[1991,7]]},&quot;page&quot;:&quot;35-46&quot;,&quot;issue&quot;:&quot;1&quot;,&quot;volume&quot;:&quot;37&quot;},&quot;isTemporary&quot;:false},{&quot;id&quot;:&quot;3214cc05-3d40-3e9f-a9c7-e9f84b73c908&quot;,&quot;itemData&quot;:{&quot;type&quot;:&quot;article-journal&quot;,&quot;id&quot;:&quot;3214cc05-3d40-3e9f-a9c7-e9f84b73c908&quot;,&quot;title&quot;:&quot;Land capability classification of some western desert Oases, Egypt, using remote sensing and GIS&quot;,&quot;author&quot;:[{&quot;family&quot;:&quot;Gad&quot;,&quot;given&quot;:&quot;Abd-Alla&quot;,&quot;parse-names&quot;:false,&quot;dropping-particle&quot;:&quot;&quot;,&quot;non-dropping-particle&quot;:&quot;&quot;}],&quot;container-title&quot;:&quot;The Egyptian Journal of Remote Sensing and Space Science&quot;,&quot;DOI&quot;:&quot;10.1016/j.ejrs.2015.06.002&quot;,&quot;ISSN&quot;:&quot;11109823&quot;,&quot;issued&quot;:{&quot;date-parts&quot;:[[2015,10]]},&quot;page&quot;:&quot;S9-S18&quot;,&quot;issue&quot;:&quot;1&quot;,&quot;volume&quot;:&quot;18&quot;,&quot;container-title-short&quot;:&quot;&quot;},&quot;isTemporary&quot;:false}]},{&quot;citationID&quot;:&quot;MENDELEY_CITATION_0cf5f3b0-5be6-472e-a0f1-48baae40a848&quot;,&quot;properties&quot;:{&quot;noteIndex&quot;:0},&quot;isEdited&quot;:false,&quot;manualOverride&quot;:{&quot;isManuallyOverridden&quot;:true,&quot;citeprocText&quot;:&quot;(Miller &amp;#38; Thode, 2007)&quot;,&quot;manualOverrideText&quot;:&quot;(Miller &amp; Thode, 2007);&quot;},&quot;citationTag&quot;:&quot;MENDELEY_CITATION_v3_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&quot;,&quot;citationItems&quot;:[{&quot;id&quot;:&quot;4f2a4856-61ce-34bb-9021-eb6281c28e48&quot;,&quot;itemData&quot;:{&quot;type&quot;:&quot;article-journal&quot;,&quot;id&quot;:&quot;4f2a4856-61ce-34bb-9021-eb6281c28e48&quot;,&quot;title&quot;:&quot;Quantifying burn severity in a heterogeneous landscape with a relative version of the delta Normalized Burn Ratio (dNBR)&quot;,&quot;author&quot;:[{&quot;family&quot;:&quot;Miller&quot;,&quot;given&quot;:&quot;Jay D.&quot;,&quot;parse-names&quot;:false,&quot;dropping-particle&quot;:&quot;&quot;,&quot;non-dropping-particle&quot;:&quot;&quot;},{&quot;family&quot;:&quot;Thode&quot;,&quot;given&quot;:&quot;Andrea E.&quot;,&quot;parse-names&quot;:false,&quot;dropping-particle&quot;:&quot;&quot;,&quot;non-dropping-particle&quot;:&quot;&quot;}],&quot;container-title&quot;:&quot;Remote Sensing of Environment&quot;,&quot;container-title-short&quot;:&quot;Remote Sens Environ&quot;,&quot;DOI&quot;:&quot;10.1016/j.rse.2006.12.006&quot;,&quot;ISSN&quot;:&quot;00344257&quot;,&quot;issued&quot;:{&quot;date-parts&quot;:[[2007,7]]},&quot;page&quot;:&quot;66-80&quot;,&quot;issue&quot;:&quot;1&quot;,&quot;volume&quot;:&quot;109&quot;},&quot;isTemporary&quot;:false}]},{&quot;citationID&quot;:&quot;MENDELEY_CITATION_df5111ed-3d3f-43df-a386-b17c3f078e6f&quot;,&quot;properties&quot;:{&quot;noteIndex&quot;:0},&quot;isEdited&quot;:false,&quot;manualOverride&quot;:{&quot;isManuallyOverridden&quot;:false,&quot;citeprocText&quot;:&quot;(Gorelick et al., 2017)&quot;,&quot;manualOverrideText&quot;:&quot;&quot;},&quot;citationTag&quot;:&quot;MENDELEY_CITATION_v3_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&quot;,&quot;citationItems&quot;:[{&quot;id&quot;:&quot;1489a04d-8b56-3521-aa4e-d3419f3610d5&quot;,&quot;itemData&quot;:{&quot;type&quot;:&quot;article-journal&quot;,&quot;id&quot;:&quot;1489a04d-8b56-3521-aa4e-d3419f3610d5&quot;,&quot;title&quot;:&quot;Google Earth Engine: Planetary-scale geospatial analysis for everyone&quot;,&quot;author&quot;:[{&quot;family&quot;:&quot;Gorelick&quot;,&quot;given&quot;:&quot;Noel&quot;,&quot;parse-names&quot;:false,&quot;dropping-particle&quot;:&quot;&quot;,&quot;non-dropping-particle&quot;:&quot;&quot;},{&quot;family&quot;:&quot;Hancher&quot;,&quot;given&quot;:&quot;Matt&quot;,&quot;parse-names&quot;:false,&quot;dropping-particle&quot;:&quot;&quot;,&quot;non-dropping-particle&quot;:&quot;&quot;},{&quot;family&quot;:&quot;Dixon&quot;,&quot;given&quot;:&quot;Mike&quot;,&quot;parse-names&quot;:false,&quot;dropping-particle&quot;:&quot;&quot;,&quot;non-dropping-particle&quot;:&quot;&quot;},{&quot;family&quot;:&quot;Ilyushchenko&quot;,&quot;given&quot;:&quot;Simon&quot;,&quot;parse-names&quot;:false,&quot;dropping-particle&quot;:&quot;&quot;,&quot;non-dropping-particle&quot;:&quot;&quot;},{&quot;family&quot;:&quot;Thau&quot;,&quot;given&quot;:&quot;David&quot;,&quot;parse-names&quot;:false,&quot;dropping-particle&quot;:&quot;&quot;,&quot;non-dropping-particle&quot;:&quot;&quot;},{&quot;family&quot;:&quot;Moore&quot;,&quot;given&quot;:&quot;Rebecca&quot;,&quot;parse-names&quot;:false,&quot;dropping-particle&quot;:&quot;&quot;,&quot;non-dropping-particle&quot;:&quot;&quot;}],&quot;container-title&quot;:&quot;Remote Sensing of Environment&quot;,&quot;container-title-short&quot;:&quot;Remote Sens Environ&quot;,&quot;DOI&quot;:&quot;10.1016/j.rse.2017.06.031&quot;,&quot;ISSN&quot;:&quot;00344257&quot;,&quot;issued&quot;:{&quot;date-parts&quot;:[[2017,12]]},&quot;page&quot;:&quot;18-27&quot;,&quot;volume&quot;:&quot;202&quot;},&quot;isTemporary&quot;:false}]},{&quot;citationID&quot;:&quot;MENDELEY_CITATION_735ad36d-36b6-4325-89f3-8e805af4f7ff&quot;,&quot;properties&quot;:{&quot;noteIndex&quot;:0},&quot;isEdited&quot;:false,&quot;manualOverride&quot;:{&quot;isManuallyOverridden&quot;:false,&quot;citeprocText&quot;:&quot;(Berrick et al., 2009)&quot;,&quot;manualOverrideText&quot;:&quot;&quot;},&quot;citationTag&quot;:&quot;MENDELEY_CITATION_v3_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&quot;,&quot;citationItems&quot;:[{&quot;id&quot;:&quot;6d34e896-d4ee-3696-a96d-e3e7939e03a8&quot;,&quot;itemData&quot;:{&quot;type&quot;:&quot;article-journal&quot;,&quot;id&quot;:&quot;6d34e896-d4ee-3696-a96d-e3e7939e03a8&quot;,&quot;title&quot;:&quot;Giovanni: A web service workflow-based data visualization and analysis System&quot;,&quot;author&quot;:[{&quot;family&quot;:&quot;Berrick&quot;,&quot;given&quot;:&quot;Stephen W.&quot;,&quot;parse-names&quot;:false,&quot;dropping-particle&quot;:&quot;&quot;,&quot;non-dropping-particle&quot;:&quot;&quot;},{&quot;family&quot;:&quot;Leptoukh&quot;,&quot;given&quot;:&quot;Gregory&quot;,&quot;parse-names&quot;:false,&quot;dropping-particle&quot;:&quot;&quot;,&quot;non-dropping-particle&quot;:&quot;&quot;},{&quot;family&quot;:&quot;Farley&quot;,&quot;given&quot;:&quot;John D.&quot;,&quot;parse-names&quot;:false,&quot;dropping-particle&quot;:&quot;&quot;,&quot;non-dropping-particle&quot;:&quot;&quot;},{&quot;family&quot;:&quot;Rui&quot;,&quot;given&quot;:&quot;Hualan&quot;,&quot;parse-names&quot;:false,&quot;dropping-particle&quot;:&quot;&quot;,&quot;non-dropping-particle&quot;:&quot;&quot;}],&quot;container-title&quot;:&quot;IEEE Transactions on Geoscience and Remote Sensing&quot;,&quot;DOI&quot;:&quot;10.1109/TGRS.2008.2003183&quot;,&quot;ISSN&quot;:&quot;01962892&quot;,&quot;issued&quot;:{&quot;date-parts&quot;:[[2009]]},&quot;abstract&quot;:&quot;NASA's Goddard Earth Sciences Data and Information Services Center has developed the Goddard Interactive Online Visualization ANd aNalysis Infrastructure or Giovanni, an asynchronous Web-service-based workflow management system for Earth science data. Giovanni has been providing an intuitive and responsive interface for visualizing, analyzing, and intercomparing multisensor data using only a Web browser to scientists and other users. Giovanni supports many types of single- and multiparameter visualizations and statistical analyses. The interface also provides users with capabilities for downloading images and data in multiple formats. Giovanni supports open and standard data protocols and formats. Finally, Giovanni provides users with a data lineage that describes, in detail, the algorithms used in processing the data including caveats and other scientifically pertinent information. © 2006 IEEE.&quot;,&quot;issue&quot;:&quot;1&quot;,&quot;volume&quot;:&quot;47&quot;,&quot;container-title-short&quot;:&quot;&quot;},&quot;isTemporary&quot;:false}]},{&quot;citationID&quot;:&quot;MENDELEY_CITATION_4b6283cb-bd5d-41c2-88f2-2e77784d0e8d&quot;,&quot;properties&quot;:{&quot;noteIndex&quot;:0},&quot;isEdited&quot;:false,&quot;manualOverride&quot;:{&quot;isManuallyOverridden&quot;:false,&quot;citeprocText&quot;:&quot;(Gorelick et al., 2017)&quot;,&quot;manualOverrideText&quot;:&quot;&quot;},&quot;citationTag&quot;:&quot;MENDELEY_CITATION_v3_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&quot;,&quot;citationItems&quot;:[{&quot;id&quot;:&quot;1489a04d-8b56-3521-aa4e-d3419f3610d5&quot;,&quot;itemData&quot;:{&quot;type&quot;:&quot;article-journal&quot;,&quot;id&quot;:&quot;1489a04d-8b56-3521-aa4e-d3419f3610d5&quot;,&quot;title&quot;:&quot;Google Earth Engine: Planetary-scale geospatial analysis for everyone&quot;,&quot;author&quot;:[{&quot;family&quot;:&quot;Gorelick&quot;,&quot;given&quot;:&quot;Noel&quot;,&quot;parse-names&quot;:false,&quot;dropping-particle&quot;:&quot;&quot;,&quot;non-dropping-particle&quot;:&quot;&quot;},{&quot;family&quot;:&quot;Hancher&quot;,&quot;given&quot;:&quot;Matt&quot;,&quot;parse-names&quot;:false,&quot;dropping-particle&quot;:&quot;&quot;,&quot;non-dropping-particle&quot;:&quot;&quot;},{&quot;family&quot;:&quot;Dixon&quot;,&quot;given&quot;:&quot;Mike&quot;,&quot;parse-names&quot;:false,&quot;dropping-particle&quot;:&quot;&quot;,&quot;non-dropping-particle&quot;:&quot;&quot;},{&quot;family&quot;:&quot;Ilyushchenko&quot;,&quot;given&quot;:&quot;Simon&quot;,&quot;parse-names&quot;:false,&quot;dropping-particle&quot;:&quot;&quot;,&quot;non-dropping-particle&quot;:&quot;&quot;},{&quot;family&quot;:&quot;Thau&quot;,&quot;given&quot;:&quot;David&quot;,&quot;parse-names&quot;:false,&quot;dropping-particle&quot;:&quot;&quot;,&quot;non-dropping-particle&quot;:&quot;&quot;},{&quot;family&quot;:&quot;Moore&quot;,&quot;given&quot;:&quot;Rebecca&quot;,&quot;parse-names&quot;:false,&quot;dropping-particle&quot;:&quot;&quot;,&quot;non-dropping-particle&quot;:&quot;&quot;}],&quot;container-title&quot;:&quot;Remote Sensing of Environment&quot;,&quot;container-title-short&quot;:&quot;Remote Sens Environ&quot;,&quot;DOI&quot;:&quot;10.1016/j.rse.2017.06.031&quot;,&quot;ISSN&quot;:&quot;00344257&quot;,&quot;issued&quot;:{&quot;date-parts&quot;:[[2017,12]]},&quot;page&quot;:&quot;18-27&quot;,&quot;volume&quot;:&quot;202&quot;},&quot;isTemporary&quot;:false}]},{&quot;citationID&quot;:&quot;MENDELEY_CITATION_6a492ab5-17dc-4567-8d69-3be1ae2912ea&quot;,&quot;properties&quot;:{&quot;noteIndex&quot;:0},&quot;isEdited&quot;:false,&quot;manualOverride&quot;:{&quot;isManuallyOverridden&quot;:false,&quot;citeprocText&quot;:&quot;(Brown et al., 2022)&quot;,&quot;manualOverrideText&quot;:&quot;&quot;},&quot;citationTag&quot;:&quot;MENDELEY_CITATION_v3_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&quot;,&quot;citationItems&quot;:[{&quot;id&quot;:&quot;76078fba-c44d-3ce5-a11a-cbd5122bd7f4&quot;,&quot;itemData&quot;:{&quot;type&quot;:&quot;article-journal&quot;,&quot;id&quot;:&quot;76078fba-c44d-3ce5-a11a-cbd5122bd7f4&quot;,&quot;title&quot;:&quot;Dynamic World, Near real-time global 10 m land use land cover mapping&quot;,&quot;author&quot;:[{&quot;family&quot;:&quot;Brown&quot;,&quot;given&quot;:&quot;Christopher F.&quot;,&quot;parse-names&quot;:false,&quot;dropping-particle&quot;:&quot;&quot;,&quot;non-dropping-particle&quot;:&quot;&quot;},{&quot;family&quot;:&quot;Brumby&quot;,&quot;given&quot;:&quot;Steven P.&quot;,&quot;parse-names&quot;:false,&quot;dropping-particle&quot;:&quot;&quot;,&quot;non-dropping-particle&quot;:&quot;&quot;},{&quot;family&quot;:&quot;Guzder-Williams&quot;,&quot;given&quot;:&quot;Brookie&quot;,&quot;parse-names&quot;:false,&quot;dropping-particle&quot;:&quot;&quot;,&quot;non-dropping-particle&quot;:&quot;&quot;},{&quot;family&quot;:&quot;Birch&quot;,&quot;given&quot;:&quot;Tanya&quot;,&quot;parse-names&quot;:false,&quot;dropping-particle&quot;:&quot;&quot;,&quot;non-dropping-particle&quot;:&quot;&quot;},{&quot;family&quot;:&quot;Hyde&quot;,&quot;given&quot;:&quot;Samantha Brooks&quot;,&quot;parse-names&quot;:false,&quot;dropping-particle&quot;:&quot;&quot;,&quot;non-dropping-particle&quot;:&quot;&quot;},{&quot;family&quot;:&quot;Mazzariello&quot;,&quot;given&quot;:&quot;Joseph&quot;,&quot;parse-names&quot;:false,&quot;dropping-particle&quot;:&quot;&quot;,&quot;non-dropping-particle&quot;:&quot;&quot;},{&quot;family&quot;:&quot;Czerwinski&quot;,&quot;given&quot;:&quot;Wanda&quot;,&quot;parse-names&quot;:false,&quot;dropping-particle&quot;:&quot;&quot;,&quot;non-dropping-particle&quot;:&quot;&quot;},{&quot;family&quot;:&quot;Pasquarella&quot;,&quot;given&quot;:&quot;Valerie J.&quot;,&quot;parse-names&quot;:false,&quot;dropping-particle&quot;:&quot;&quot;,&quot;non-dropping-particle&quot;:&quot;&quot;},{&quot;family&quot;:&quot;Haertel&quot;,&quot;given&quot;:&quot;Robert&quot;,&quot;parse-names&quot;:false,&quot;dropping-particle&quot;:&quot;&quot;,&quot;non-dropping-particle&quot;:&quot;&quot;},{&quot;family&quot;:&quot;Ilyushchenko&quot;,&quot;given&quot;:&quot;Simon&quot;,&quot;parse-names&quot;:false,&quot;dropping-particle&quot;:&quot;&quot;,&quot;non-dropping-particle&quot;:&quot;&quot;},{&quot;family&quot;:&quot;Schwehr&quot;,&quot;given&quot;:&quot;Kurt&quot;,&quot;parse-names&quot;:false,&quot;dropping-particle&quot;:&quot;&quot;,&quot;non-dropping-particle&quot;:&quot;&quot;},{&quot;family&quot;:&quot;Weisse&quot;,&quot;given&quot;:&quot;Mikaela&quot;,&quot;parse-names&quot;:false,&quot;dropping-particle&quot;:&quot;&quot;,&quot;non-dropping-particle&quot;:&quot;&quot;},{&quot;family&quot;:&quot;Stolle&quot;,&quot;given&quot;:&quot;Fred&quot;,&quot;parse-names&quot;:false,&quot;dropping-particle&quot;:&quot;&quot;,&quot;non-dropping-particle&quot;:&quot;&quot;},{&quot;family&quot;:&quot;Hanson&quot;,&quot;given&quot;:&quot;Craig&quot;,&quot;parse-names&quot;:false,&quot;dropping-particle&quot;:&quot;&quot;,&quot;non-dropping-particle&quot;:&quot;&quot;},{&quot;family&quot;:&quot;Guinan&quot;,&quot;given&quot;:&quot;Oliver&quot;,&quot;parse-names&quot;:false,&quot;dropping-particle&quot;:&quot;&quot;,&quot;non-dropping-particle&quot;:&quot;&quot;},{&quot;family&quot;:&quot;Moore&quot;,&quot;given&quot;:&quot;Rebecca&quot;,&quot;parse-names&quot;:false,&quot;dropping-particle&quot;:&quot;&quot;,&quot;non-dropping-particle&quot;:&quot;&quot;},{&quot;family&quot;:&quot;Tait&quot;,&quot;given&quot;:&quot;Alexander M.&quot;,&quot;parse-names&quot;:false,&quot;dropping-particle&quot;:&quot;&quot;,&quot;non-dropping-particle&quot;:&quot;&quot;}],&quot;container-title&quot;:&quot;Scientific Data&quot;,&quot;container-title-short&quot;:&quot;Sci Data&quot;,&quot;DOI&quot;:&quot;10.1038/s41597-022-01307-4&quot;,&quot;ISSN&quot;:&quot;2052-4463&quot;,&quot;issued&quot;:{&quot;date-parts&quot;:[[2022,6,9]]},&quot;page&quot;:&quot;251&quot;,&quot;abstract&quot;:&quot;&lt;p&gt;Unlike satellite images, which are typically acquired and processed in near-real-time, global land cover products have historically been produced on an annual basis, often with substantial lag times between image processing and dataset release. We developed a new automated approach for globally consistent, high resolution, near real-time (NRT) land use land cover (LULC) classification leveraging deep learning on 10 m Sentinel-2 imagery. We utilize a highly scalable cloud-based system to apply this approach and provide an open, continuous feed of LULC predictions in parallel with Sentinel-2 acquisitions. This first-of-its-kind NRT product, which we collectively refer to as Dynamic World, accommodates a variety of user needs ranging from extremely up-to-date LULC data to custom global composites representing user-specified date ranges. Furthermore, the continuous nature of the product’s outputs enables refinement, extension, and even redefinition of the LULC classification. In combination, these unique attributes enable unprecedented flexibility for a diverse community of users across a variety of disciplines.&lt;/p&gt;&quot;,&quot;issue&quot;:&quot;1&quot;,&quot;volume&quot;:&quot;9&quot;},&quot;isTemporary&quot;:false}]},{&quot;citationID&quot;:&quot;MENDELEY_CITATION_b86095bd-3e13-4074-8906-e0101df1df08&quot;,&quot;properties&quot;:{&quot;noteIndex&quot;:0},&quot;isEdited&quot;:false,&quot;manualOverride&quot;:{&quot;isManuallyOverridden&quot;:false,&quot;citeprocText&quot;:&quot;(Wright et al., 2024)&quot;,&quot;manualOverrideText&quot;:&quot;&quot;},&quot;citationTag&quot;:&quot;MENDELEY_CITATION_v3_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&quot;,&quot;citationItems&quot;:[{&quot;id&quot;:&quot;5221e59b-76d8-35b6-8f26-ffc3270146c8&quot;,&quot;itemData&quot;:{&quot;type&quot;:&quot;article-journal&quot;,&quot;id&quot;:&quot;5221e59b-76d8-35b6-8f26-ffc3270146c8&quot;,&quot;title&quot;:&quot;CloudS2Mask: A novel deep learning approach for improved cloud and cloud shadow masking in Sentinel-2 imagery&quot;,&quot;author&quot;:[{&quot;family&quot;:&quot;Wright&quot;,&quot;given&quot;:&quot;Nicholas&quot;,&quot;parse-names&quot;:false,&quot;dropping-particle&quot;:&quot;&quot;,&quot;non-dropping-particle&quot;:&quot;&quot;},{&quot;family&quot;:&quot;Duncan&quot;,&quot;given&quot;:&quot;John M.A.&quot;,&quot;parse-names&quot;:false,&quot;dropping-particle&quot;:&quot;&quot;,&quot;non-dropping-particle&quot;:&quot;&quot;},{&quot;family&quot;:&quot;Callow&quot;,&quot;given&quot;:&quot;J. Nik&quot;,&quot;parse-names&quot;:false,&quot;dropping-particle&quot;:&quot;&quot;,&quot;non-dropping-particle&quot;:&quot;&quot;},{&quot;family&quot;:&quot;Thompson&quot;,&quot;given&quot;:&quot;Sally E.&quot;,&quot;parse-names&quot;:false,&quot;dropping-particle&quot;:&quot;&quot;,&quot;non-dropping-particle&quot;:&quot;&quot;},{&quot;family&quot;:&quot;George&quot;,&quot;given&quot;:&quot;Richard J.&quot;,&quot;parse-names&quot;:false,&quot;dropping-particle&quot;:&quot;&quot;,&quot;non-dropping-particle&quot;:&quot;&quot;}],&quot;container-title&quot;:&quot;Remote Sensing of Environment&quot;,&quot;container-title-short&quot;:&quot;Remote Sens Environ&quot;,&quot;DOI&quot;:&quot;10.1016/j.rse.2024.114122&quot;,&quot;ISSN&quot;:&quot;00344257&quot;,&quot;issued&quot;:{&quot;date-parts&quot;:[[2024]]},&quot;abstract&quot;:&quot;The Sentinel-2 satellite constellation produces high-resolution multispectral data, covering the entire Earth's land surface every five days. However, the use of this data is significantly impacted by the presence of pixels affected by cloud and shadow. Precise and efficient cloud and cloud shadow masking methods are required for the automated use of this data. Here, we present CloudS2Mask, a new and open-source Python deep-learning library to detect cloud and cloud shadows in Sentinel-2 data accurately and efficiently. CloudS2Mask is trained on multiple large global datasets including CloudSEN12, KappaSet, Sentinel-2 Cloud Mask Catalogue, Sentinel-2 reference cloud masks generated by an active learning method and a custom CloudS2Mask dataset. Using techniques such as progressive resizing, hard fine-tuning, and transfer learning, CloudS2Mask outperforms published models when evaluated on both the CloudSEN12 and the PixBox datasets in terms of classification accuracy. Compared to the next best-published results, CloudS2Mask improves Balanced Overall Accuracy metrics on the CloudSEN12 dataset by 1.2% for cloud, 2.8% for cloud shadow and 1.1% for clear classification. CloudS2Mask provides a range of customisable options combined with novel pre-processing and post-processing approaches to meet task-specific needs, enabling mean scene processing speeds up to 44 times faster than current state-of-the-art methods. The application of novel techniques in CloudS2Mask, combined with its accuracy and processing speed, underscores its potential to streamline the automated cloud and cloud shadow detection of Sentinel-2 data.&quot;,&quot;volume&quot;:&quot;306&quot;},&quot;isTemporary&quot;:false}]},{&quot;citationID&quot;:&quot;MENDELEY_CITATION_dbea1bbc-b78c-4b7b-a178-085c5829d8f1&quot;,&quot;properties&quot;:{&quot;noteIndex&quot;:0},&quot;isEdited&quot;:false,&quot;manualOverride&quot;:{&quot;isManuallyOverridden&quot;:false,&quot;citeprocText&quot;:&quot;(Zhou et al., 2020)&quot;,&quot;manualOverrideText&quot;:&quot;&quot;},&quot;citationTag&quot;:&quot;MENDELEY_CITATION_v3_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&quot;,&quot;citationItems&quot;:[{&quot;id&quot;:&quot;36195084-285a-316e-ab32-8c3171339bda&quot;,&quot;itemData&quot;:{&quot;type&quot;:&quot;article-journal&quot;,&quot;id&quot;:&quot;36195084-285a-316e-ab32-8c3171339bda&quot;,&quot;title&quot;:&quot;Reconstruction of cloud-free sentinel-2 image time-series using an extended spatiotemporal image fusion approach&quot;,&quot;author&quot;:[{&quot;family&quot;:&quot;Zhou&quot;,&quot;given&quot;:&quot;Fuqun&quot;,&quot;parse-names&quot;:false,&quot;dropping-particle&quot;:&quot;&quot;,&quot;non-dropping-particle&quot;:&quot;&quot;},{&quot;family&quot;:&quot;Zhong&quot;,&quot;given&quot;:&quot;Detang&quot;,&quot;parse-names&quot;:false,&quot;dropping-particle&quot;:&quot;&quot;,&quot;non-dropping-particle&quot;:&quot;&quot;},{&quot;family&quot;:&quot;Peiman&quot;,&quot;given&quot;:&quot;Rihana&quot;,&quot;parse-names&quot;:false,&quot;dropping-particle&quot;:&quot;&quot;,&quot;non-dropping-particle&quot;:&quot;&quot;}],&quot;container-title&quot;:&quot;Remote Sensing&quot;,&quot;container-title-short&quot;:&quot;Remote Sens (Basel)&quot;,&quot;DOI&quot;:&quot;10.36745/IJCA.341&quot;,&quot;ISSN&quot;:&quot;20724292&quot;,&quot;issued&quot;:{&quot;date-parts&quot;:[[2020]]},&quot;abstract&quot;:&quot;Time-series for medium spatial resolution satellite imagery are a valuable resource for environmental assessment and monitoring at regional and local scales. Sentinel-2 satellites from the European Space Agency (ESA) feature a multispectral instrument (MSI) with 13 spectral bands and spatial resolutions from 10 m to 60 m, oering a revisit range from 5 days at the equator to a daily approach of the poles. Since their launch, the Sentinel-2 MSI image time-series from satellites have been used widely in various environmental studies. However, the values of Sentinel-2 image time-series have not been fully realized and their usage is impeded by cloud contamination on images, especially in cloudy regions. To increase cloud-free image availability and usage of the time-series, this study attempted to reconstruct a Sentinel-2 cloud-free image time-series using an extended spatiotemporal image fusion approach. First, a spatiotemporal image fusion model was applied to predict synthetic Sentinel-2 images when clear-sky images were not available. Second, the cloudy and cloud shadow pixels of the cloud contaminated images were identified based on analysis of the dierences of the synthetic and observation image pairs. Third, the cloudy and cloud shadow pixels were replaced by the corresponding pixels of its synthetic image. Lastly, the pixels from the synthetic image were radiometrically calibrated to the observation image via a normalization process. With these processes, we can reconstruct a full length cloud-free Sentinel-2 MSI image time-series to maximize the values of observation information by keeping observed cloud-free pixels and calibrating the synthetized images by using the observed cloud-free pixels as references for better quality.&quot;,&quot;issue&quot;:&quot;16&quot;,&quot;volume&quot;:&quot;12&quot;},&quot;isTemporary&quot;:false}]},{&quot;citationID&quot;:&quot;MENDELEY_CITATION_4c85ea80-c840-4e9c-af19-e59b153b10a9&quot;,&quot;properties&quot;:{&quot;noteIndex&quot;:0},&quot;isEdited&quot;:false,&quot;manualOverride&quot;:{&quot;isManuallyOverridden&quot;:false,&quot;citeprocText&quot;:&quot;(Sales et al., 2022)&quot;,&quot;manualOverrideText&quot;:&quot;&quot;},&quot;citationTag&quot;:&quot;MENDELEY_CITATION_v3_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&quot;,&quot;citationItems&quot;:[{&quot;id&quot;:&quot;f640b79c-03a9-3ccb-a703-79647850aecb&quot;,&quot;itemData&quot;:{&quot;type&quot;:&quot;article-journal&quot;,&quot;id&quot;:&quot;f640b79c-03a9-3ccb-a703-79647850aecb&quot;,&quot;title&quot;:&quot;Land Use and Land Cover Area Estimates from Class Membership Probability of a Random Forest Classification&quot;,&quot;author&quot;:[{&quot;family&quot;:&quot;Sales&quot;,&quot;given&quot;:&quot;Marcio H.R.&quot;,&quot;parse-names&quot;:false,&quot;dropping-particle&quot;:&quot;&quot;,&quot;non-dropping-particle&quot;:&quot;&quot;},{&quot;family&quot;:&quot;Bruin&quot;,&quot;given&quot;:&quot;Sytze&quot;,&quot;parse-names&quot;:false,&quot;dropping-particle&quot;:&quot;&quot;,&quot;non-dropping-particle&quot;:&quot;De&quot;},{&quot;family&quot;:&quot;Souza&quot;,&quot;given&quot;:&quot;Carlos&quot;,&quot;parse-names&quot;:false,&quot;dropping-particle&quot;:&quot;&quot;,&quot;non-dropping-particle&quot;:&quot;&quot;},{&quot;family&quot;:&quot;Herold&quot;,&quot;given&quot;:&quot;Martin&quot;,&quot;parse-names&quot;:false,&quot;dropping-particle&quot;:&quot;&quot;,&quot;non-dropping-particle&quot;:&quot;&quot;}],&quot;container-title&quot;:&quot;IEEE Transactions on Geoscience and Remote Sensing&quot;,&quot;DOI&quot;:&quot;10.1109/TGRS.2021.3080083&quot;,&quot;ISSN&quot;:&quot;15580644&quot;,&quot;issued&quot;:{&quot;date-parts&quot;:[[2022]]},&quot;abstract&quot;:&quot;Estimates of the area of land cover classes or land change are frequently calculated from land cover classification maps by counting the pixels labeled as each class in the map. This procedure is known to produce biased estimates of area for many widely used classification algorithms, including random forests. Poststratification estimation using the mapped classes as strata has been proposed to obtain unbiased estimates of the class areas. Still, the method requires additional sampling units, which may not be available or be the most efficient method depending on the application. Alternatively, consistent estimates of class areas can be obtained using class membership probabilities estimates from a random forest classification. This article demonstrates that, for a large sample and proper set of explanatory variables, the error of the predicted class membership probabilities obtained from a random forest classification converges to zero. Therefore, the expected class areas calculated from these probabilities converge to the population class areas. On average, the relative error of the expected class proportions computed by class membership probabilities from a random forests model was 40% points lower than the proportions estimated by pixel counting. Our proposed approach is also comparable to the area-adjusted method, which is currently considered the best practice by the remote sensing community. We recommend that class probability estimates area always retained and used for calculating expected class areas or area proportions based on our results. Our method reduces bias compared to statistics calculated by pixel counting and circumvents the need for poststratification area estimates under certain conditions.&quot;,&quot;volume&quot;:&quot;60&quot;,&quot;container-title-short&quot;:&quot;&quot;},&quot;isTemporary&quot;:false}]},{&quot;citationID&quot;:&quot;MENDELEY_CITATION_7da583e1-7461-482d-a43c-cb9994a83b98&quot;,&quot;properties&quot;:{&quot;noteIndex&quot;:0},&quot;isEdited&quot;:false,&quot;manualOverride&quot;:{&quot;isManuallyOverridden&quot;:false,&quot;citeprocText&quot;:&quot;(Lu et al., 2004)&quot;,&quot;manualOverrideText&quot;:&quot;&quot;},&quot;citationTag&quot;:&quot;MENDELEY_CITATION_v3_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&quot;,&quot;citationItems&quot;:[{&quot;id&quot;:&quot;431c4e80-cf0a-3fae-b296-ce02a0ea625f&quot;,&quot;itemData&quot;:{&quot;type&quot;:&quot;article-journal&quot;,&quot;id&quot;:&quot;431c4e80-cf0a-3fae-b296-ce02a0ea625f&quot;,&quot;title&quot;:&quot;Change detection techniques&quot;,&quot;author&quot;:[{&quot;family&quot;:&quot;Lu&quot;,&quot;given&quot;:&quot;D.&quot;,&quot;parse-names&quot;:false,&quot;dropping-particle&quot;:&quot;&quot;,&quot;non-dropping-particle&quot;:&quot;&quot;},{&quot;family&quot;:&quot;Mausel&quot;,&quot;given&quot;:&quot;P.&quot;,&quot;parse-names&quot;:false,&quot;dropping-particle&quot;:&quot;&quot;,&quot;non-dropping-particle&quot;:&quot;&quot;},{&quot;family&quot;:&quot;Brondízio&quot;,&quot;given&quot;:&quot;E.&quot;,&quot;parse-names&quot;:false,&quot;dropping-particle&quot;:&quot;&quot;,&quot;non-dropping-particle&quot;:&quot;&quot;},{&quot;family&quot;:&quot;Moran&quot;,&quot;given&quot;:&quot;E.&quot;,&quot;parse-names&quot;:false,&quot;dropping-particle&quot;:&quot;&quot;,&quot;non-dropping-particle&quot;:&quot;&quot;}],&quot;container-title&quot;:&quot;International Journal of Remote Sensing&quot;,&quot;container-title-short&quot;:&quot;Int J Remote Sens&quot;,&quot;DOI&quot;:&quot;10.1080/0143116031000139863&quot;,&quot;ISSN&quot;:&quot;0143-1161&quot;,&quot;issued&quot;:{&quot;date-parts&quot;:[[2004,6,3]]},&quot;page&quot;:&quot;2365-2401&quot;,&quot;issue&quot;:&quot;12&quot;,&quot;volume&quot;:&quot;25&quot;},&quot;isTemporary&quot;:false}]},{&quot;citationID&quot;:&quot;MENDELEY_CITATION_dd5e7adc-ca4f-4279-b890-0801ec198678&quot;,&quot;properties&quot;:{&quot;noteIndex&quot;:0},&quot;isEdited&quot;:false,&quot;manualOverride&quot;:{&quot;isManuallyOverridden&quot;:false,&quot;citeprocText&quot;:&quot;(Verma et al., 2022)&quot;,&quot;manualOverrideText&quot;:&quot;&quot;},&quot;citationTag&quot;:&quot;MENDELEY_CITATION_v3_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&quot;,&quot;citationItems&quot;:[{&quot;id&quot;:&quot;379b9d36-1bb8-3c25-8949-7afbcedb5169&quot;,&quot;itemData&quot;:{&quot;type&quot;:&quot;article-journal&quot;,&quot;id&quot;:&quot;379b9d36-1bb8-3c25-8949-7afbcedb5169&quot;,&quot;title&quot;:&quot;Trend and Time Series Analysis of Vegetation Dynamics Using Satellite Data: A Case Study of Uttarakhand, India&quot;,&quot;author&quot;:[{&quot;family&quot;:&quot;Verma&quot;,&quot;given&quot;:&quot;Govind&quot;,&quot;parse-names&quot;:false,&quot;dropping-particle&quot;:&quot;&quot;,&quot;non-dropping-particle&quot;:&quot;&quot;},{&quot;family&quot;:&quot;Mehta&quot;,&quot;given&quot;:&quot;Ashish&quot;,&quot;parse-names&quot;:false,&quot;dropping-particle&quot;:&quot;&quot;,&quot;non-dropping-particle&quot;:&quot;&quot;},{&quot;family&quot;:&quot;Goswami&quot;,&quot;given&quot;:&quot;Shikha&quot;,&quot;parse-names&quot;:false,&quot;dropping-particle&quot;:&quot;&quot;,&quot;non-dropping-particle&quot;:&quot;&quot;}],&quot;container-title&quot;:&quot;Current Journal of Applied Science and Technology&quot;,&quot;DOI&quot;:&quot;https://doi.org/10.9734/cjast/2022/v41i333947&quot;,&quot;ISSN&quot;:&quot;2457-1024&quot;,&quot;issued&quot;:{&quot;date-parts&quot;:[[2022,5]]},&quot;page&quot;:&quot;14-26&quot;,&quot;issue&quot;:&quot;33&quot;,&quot;volume&quot;:&quot;41&quot;,&quot;container-title-short&quot;:&quot;&quot;},&quot;isTemporary&quot;:false}]},{&quot;citationID&quot;:&quot;MENDELEY_CITATION_82cbca87-a223-47d8-8af7-c0a7afe28843&quot;,&quot;properties&quot;:{&quot;noteIndex&quot;:0},&quot;isEdited&quot;:false,&quot;manualOverride&quot;:{&quot;isManuallyOverridden&quot;:false,&quot;citeprocText&quot;:&quot;(Hamunyela et al., 2020; Schneibel et al., 2017)&quot;,&quot;manualOverrideText&quot;:&quot;&quot;},&quot;citationTag&quot;:&quot;MENDELEY_CITATION_v3_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&quot;,&quot;citationItems&quot;:[{&quot;id&quot;:&quot;9ffdf3c8-5098-3b8a-80b1-754b72c1c880&quot;,&quot;itemData&quot;:{&quot;type&quot;:&quot;article-journal&quot;,&quot;id&quot;:&quot;9ffdf3c8-5098-3b8a-80b1-754b72c1c880&quot;,&quot;title&quot;:&quot;Using Annual Landsat Time Series for the Detection of Dry Forest Degradation Processes in South-Central Angola&quot;,&quot;author&quot;:[{&quot;family&quot;:&quot;Schneibel&quot;,&quot;given&quot;:&quot;Anne&quot;,&quot;parse-names&quot;:false,&quot;dropping-particle&quot;:&quot;&quot;,&quot;non-dropping-particle&quot;:&quot;&quot;},{&quot;family&quot;:&quot;Frantz&quot;,&quot;given&quot;:&quot;David&quot;,&quot;parse-names&quot;:false,&quot;dropping-particle&quot;:&quot;&quot;,&quot;non-dropping-particle&quot;:&quot;&quot;},{&quot;family&quot;:&quot;Röder&quot;,&quot;given&quot;:&quot;Achim&quot;,&quot;parse-names&quot;:false,&quot;dropping-particle&quot;:&quot;&quot;,&quot;non-dropping-particle&quot;:&quot;&quot;},{&quot;family&quot;:&quot;Stellmes&quot;,&quot;given&quot;:&quot;Marion&quot;,&quot;parse-names&quot;:false,&quot;dropping-particle&quot;:&quot;&quot;,&quot;non-dropping-particle&quot;:&quot;&quot;},{&quot;family&quot;:&quot;Fischer&quot;,&quot;given&quot;:&quot;Kim&quot;,&quot;parse-names&quot;:false,&quot;dropping-particle&quot;:&quot;&quot;,&quot;non-dropping-particle&quot;:&quot;&quot;},{&quot;family&quot;:&quot;Hill&quot;,&quot;given&quot;:&quot;Joachim&quot;,&quot;parse-names&quot;:false,&quot;dropping-particle&quot;:&quot;&quot;,&quot;non-dropping-particle&quot;:&quot;&quot;}],&quot;container-title&quot;:&quot;Remote Sensing&quot;,&quot;container-title-short&quot;:&quot;Remote Sens (Basel)&quot;,&quot;DOI&quot;:&quot;10.3390/rs9090905&quot;,&quot;ISSN&quot;:&quot;2072-4292&quot;,&quot;issued&quot;:{&quot;date-parts&quot;:[[2017,8,31]]},&quot;page&quot;:&quot;905&quot;,&quot;abstract&quot;:&quot;&lt;p&gt;Dry tropical forests undergo massive conversion and degradation processes. This also holds true for the extensive Miombo forests that cover large parts of Southern Africa. While the largest proportional area can be found in Angola, the country still struggles with food shortages, insufficient medical and educational supplies, as well as the ongoing reconstruction of infrastructure after 27 years of civil war. Especially in rural areas, the local population is therefore still heavily dependent on the consumption of natural resources, as well as subsistence agriculture. This leads, on one hand, to large areas of Miombo forests being converted for cultivation purposes, but on the other hand, to degradation processes due to the selective use of forest resources. While forest conversion in south-central rural Angola has already been quantitatively described, information about forest degradation is not yet available. This is due to the history of conflicts and the therewith connected research difficulties, as well as the remote location of this area. We apply an annual time series approach using Landsat data in south-central Angola not only to assess the current degradation status of the Miombo forests, but also to derive past developments reaching back to times of armed conflicts. We use the Disturbance Index based on tasseled cap transformation to exclude external influences like inter-annual variation of rainfall. Based on this time series, linear regression is calculated for forest areas unaffected by conversion, but also for the pre-conversion period of those areas that were used for cultivation purposes during the observation time. Metrics derived from linear regression are used to classify the study area according to their dominant modification processes. We compare our results to MODIS latent integral trends and to further products to derive information on underlying drivers. Around 13% of the Miombo forests are affected by degradation processes, especially along streets, in villages, and close to existing agriculture. However, areas in presumably remote and dense forest areas are also affected to a significant extent. A comparison with MODIS derived fire ignition data shows that they are most likely affected by recurring fires and less by selective timber extraction. We confirm that areas that are used for agriculture are more heavily disturbed by selective use beforehand than those that remain unaffected by conversion. The results can be substantiated by the MODIS latent integral trends and we also show that due to extent and location, the assessment of forest conversion is most likely not sufficient to provide good estimates for the loss of natural resources.&lt;/p&gt;&quot;,&quot;issue&quot;:&quot;9&quot;,&quot;volume&quot;:&quot;9&quot;},&quot;isTemporary&quot;:false},{&quot;id&quot;:&quot;ffaa323f-b000-379a-b90d-897369ca74bc&quot;,&quot;itemData&quot;:{&quot;type&quot;:&quot;article-journal&quot;,&quot;id&quot;:&quot;ffaa323f-b000-379a-b90d-897369ca74bc&quot;,&quot;title&quot;:&quot;Space-time detection of deforestation, forest degradation and regeneration in montane forests of Eastern Tanzania&quot;,&quot;author&quot;:[{&quot;family&quot;:&quot;Hamunyela&quot;,&quot;given&quot;:&quot;Eliakim&quot;,&quot;parse-names&quot;:false,&quot;dropping-particle&quot;:&quot;&quot;,&quot;non-dropping-particle&quot;:&quot;&quot;},{&quot;family&quot;:&quot;Brandt&quot;,&quot;given&quot;:&quot;Patric&quot;,&quot;parse-names&quot;:false,&quot;dropping-particle&quot;:&quot;&quot;,&quot;non-dropping-particle&quot;:&quot;&quot;},{&quot;family&quot;:&quot;Shirima&quot;,&quot;given&quot;:&quot;Deo&quot;,&quot;parse-names&quot;:false,&quot;dropping-particle&quot;:&quot;&quot;,&quot;non-dropping-particle&quot;:&quot;&quot;},{&quot;family&quot;:&quot;Do&quot;,&quot;given&quot;:&quot;Ha Thi Thanh&quot;,&quot;parse-names&quot;:false,&quot;dropping-particle&quot;:&quot;&quot;,&quot;non-dropping-particle&quot;:&quot;&quot;},{&quot;family&quot;:&quot;Herold&quot;,&quot;given&quot;:&quot;Martin&quot;,&quot;parse-names&quot;:false,&quot;dropping-particle&quot;:&quot;&quot;,&quot;non-dropping-particle&quot;:&quot;&quot;},{&quot;family&quot;:&quot;Roman-Cuesta&quot;,&quot;given&quot;:&quot;Rosa Maria&quot;,&quot;parse-names&quot;:false,&quot;dropping-particle&quot;:&quot;&quot;,&quot;non-dropping-particle&quot;:&quot;&quot;}],&quot;container-title&quot;:&quot;International Journal of Applied Earth Observation and Geoinformation&quot;,&quot;DOI&quot;:&quot;10.1016/j.jag.2020.102063&quot;,&quot;ISSN&quot;:&quot;15698432&quot;,&quot;issued&quot;:{&quot;date-parts&quot;:[[2020,6]]},&quot;page&quot;:&quot;102063&quot;,&quot;volume&quot;:&quot;88&quot;,&quot;container-title-short&quot;:&quot;&quot;},&quot;isTemporary&quot;:false}]},{&quot;citationID&quot;:&quot;MENDELEY_CITATION_acaa6aec-aff3-4216-873a-a310dd9c5c6d&quot;,&quot;properties&quot;:{&quot;noteIndex&quot;:0},&quot;isEdited&quot;:false,&quot;manualOverride&quot;:{&quot;isManuallyOverridden&quot;:false,&quot;citeprocText&quot;:&quot;(Zhou et al., 2020)&quot;,&quot;manualOverrideText&quot;:&quot;&quot;},&quot;citationTag&quot;:&quot;MENDELEY_CITATION_v3_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&quot;,&quot;citationItems&quot;:[{&quot;id&quot;:&quot;36195084-285a-316e-ab32-8c3171339bda&quot;,&quot;itemData&quot;:{&quot;type&quot;:&quot;article-journal&quot;,&quot;id&quot;:&quot;36195084-285a-316e-ab32-8c3171339bda&quot;,&quot;title&quot;:&quot;Reconstruction of cloud-free sentinel-2 image time-series using an extended spatiotemporal image fusion approach&quot;,&quot;author&quot;:[{&quot;family&quot;:&quot;Zhou&quot;,&quot;given&quot;:&quot;Fuqun&quot;,&quot;parse-names&quot;:false,&quot;dropping-particle&quot;:&quot;&quot;,&quot;non-dropping-particle&quot;:&quot;&quot;},{&quot;family&quot;:&quot;Zhong&quot;,&quot;given&quot;:&quot;Detang&quot;,&quot;parse-names&quot;:false,&quot;dropping-particle&quot;:&quot;&quot;,&quot;non-dropping-particle&quot;:&quot;&quot;},{&quot;family&quot;:&quot;Peiman&quot;,&quot;given&quot;:&quot;Rihana&quot;,&quot;parse-names&quot;:false,&quot;dropping-particle&quot;:&quot;&quot;,&quot;non-dropping-particle&quot;:&quot;&quot;}],&quot;container-title&quot;:&quot;Remote Sensing&quot;,&quot;container-title-short&quot;:&quot;Remote Sens (Basel)&quot;,&quot;DOI&quot;:&quot;10.36745/IJCA.341&quot;,&quot;ISSN&quot;:&quot;20724292&quot;,&quot;issued&quot;:{&quot;date-parts&quot;:[[2020]]},&quot;abstract&quot;:&quot;Time-series for medium spatial resolution satellite imagery are a valuable resource for environmental assessment and monitoring at regional and local scales. Sentinel-2 satellites from the European Space Agency (ESA) feature a multispectral instrument (MSI) with 13 spectral bands and spatial resolutions from 10 m to 60 m, oering a revisit range from 5 days at the equator to a daily approach of the poles. Since their launch, the Sentinel-2 MSI image time-series from satellites have been used widely in various environmental studies. However, the values of Sentinel-2 image time-series have not been fully realized and their usage is impeded by cloud contamination on images, especially in cloudy regions. To increase cloud-free image availability and usage of the time-series, this study attempted to reconstruct a Sentinel-2 cloud-free image time-series using an extended spatiotemporal image fusion approach. First, a spatiotemporal image fusion model was applied to predict synthetic Sentinel-2 images when clear-sky images were not available. Second, the cloudy and cloud shadow pixels of the cloud contaminated images were identified based on analysis of the dierences of the synthetic and observation image pairs. Third, the cloudy and cloud shadow pixels were replaced by the corresponding pixels of its synthetic image. Lastly, the pixels from the synthetic image were radiometrically calibrated to the observation image via a normalization process. With these processes, we can reconstruct a full length cloud-free Sentinel-2 MSI image time-series to maximize the values of observation information by keeping observed cloud-free pixels and calibrating the synthetized images by using the observed cloud-free pixels as references for better quality.&quot;,&quot;issue&quot;:&quot;16&quot;,&quot;volume&quot;:&quot;12&quot;},&quot;isTemporary&quot;:false}]},{&quot;citationID&quot;:&quot;MENDELEY_CITATION_ad99b73f-cd14-4007-a96b-e9b5c5668cb3&quot;,&quot;properties&quot;:{&quot;noteIndex&quot;:0},&quot;isEdited&quot;:false,&quot;manualOverride&quot;:{&quot;isManuallyOverridden&quot;:false,&quot;citeprocText&quot;:&quot;(Congalton, 1991; Schneider et al., 2009)&quot;,&quot;manualOverrideText&quot;:&quot;&quot;},&quot;citationTag&quot;:&quot;MENDELEY_CITATION_v3_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&quot;,&quot;citationItems&quot;:[{&quot;id&quot;:&quot;7ac45c1b-5f9e-3d6b-b122-7fca9d724bed&quot;,&quot;itemData&quot;:{&quot;type&quot;:&quot;article-journal&quot;,&quot;id&quot;:&quot;7ac45c1b-5f9e-3d6b-b122-7fca9d724bed&quot;,&quot;title&quot;:&quot;A new map of global urban extent from MODIS satellite data&quot;,&quot;author&quot;:[{&quot;family&quot;:&quot;Schneider&quot;,&quot;given&quot;:&quot;A&quot;,&quot;parse-names&quot;:false,&quot;dropping-particle&quot;:&quot;&quot;,&quot;non-dropping-particle&quot;:&quot;&quot;},{&quot;family&quot;:&quot;Friedl&quot;,&quot;given&quot;:&quot;M A&quot;,&quot;parse-names&quot;:false,&quot;dropping-particle&quot;:&quot;&quot;,&quot;non-dropping-particle&quot;:&quot;&quot;},{&quot;family&quot;:&quot;Potere&quot;,&quot;given&quot;:&quot;D&quot;,&quot;parse-names&quot;:false,&quot;dropping-particle&quot;:&quot;&quot;,&quot;non-dropping-particle&quot;:&quot;&quot;}],&quot;container-title&quot;:&quot;Environmental Research Letters&quot;,&quot;DOI&quot;:&quot;10.1088/1748-9326/4/4/044003&quot;,&quot;ISSN&quot;:&quot;1748-9326&quot;,&quot;issued&quot;:{&quot;date-parts&quot;:[[2009,12,1]]},&quot;page&quot;:&quot;044003&quot;,&quot;issue&quot;:&quot;4&quot;,&quot;volume&quot;:&quot;4&quot;,&quot;container-title-short&quot;:&quot;&quot;},&quot;isTemporary&quot;:false},{&quot;id&quot;:&quot;1663b576-99b8-3ee8-a80d-c41660401d8a&quot;,&quot;itemData&quot;:{&quot;type&quot;:&quot;article-journal&quot;,&quot;id&quot;:&quot;1663b576-99b8-3ee8-a80d-c41660401d8a&quot;,&quot;title&quot;:&quot;A review of assessing the accuracy of classifications of remotely sensed data&quot;,&quot;author&quot;:[{&quot;family&quot;:&quot;Congalton&quot;,&quot;given&quot;:&quot;Russell G.&quot;,&quot;parse-names&quot;:false,&quot;dropping-particle&quot;:&quot;&quot;,&quot;non-dropping-particle&quot;:&quot;&quot;}],&quot;container-title&quot;:&quot;Remote Sensing of Environment&quot;,&quot;container-title-short&quot;:&quot;Remote Sens Environ&quot;,&quot;DOI&quot;:&quot;10.1016/0034-4257(91)90048-B&quot;,&quot;ISSN&quot;:&quot;00344257&quot;,&quot;issued&quot;:{&quot;date-parts&quot;:[[1991,7]]},&quot;page&quot;:&quot;35-46&quot;,&quot;issue&quot;:&quot;1&quot;,&quot;volume&quot;:&quot;37&quot;},&quot;isTemporary&quot;:false}]},{&quot;citationID&quot;:&quot;MENDELEY_CITATION_768b094b-a94f-4621-a593-0d60b4e3d74a&quot;,&quot;properties&quot;:{&quot;noteIndex&quot;:0},&quot;isEdited&quot;:false,&quot;manualOverride&quot;:{&quot;isManuallyOverridden&quot;:false,&quot;citeprocText&quot;:&quot;(Coskuner, 2022)&quot;,&quot;manualOverrideText&quot;:&quot;&quot;},&quot;citationTag&quot;:&quot;MENDELEY_CITATION_v3_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&quot;,&quot;citationItems&quot;:[{&quot;id&quot;:&quot;ef2036c2-4f51-3892-b3ed-b3cc829c5a7f&quot;,&quot;itemData&quot;:{&quot;type&quot;:&quot;article-journal&quot;,&quot;id&quot;:&quot;ef2036c2-4f51-3892-b3ed-b3cc829c5a7f&quot;,&quot;title&quot;:&quot;Assessing the performance of MODIS and VIIRS active fire products in the monitoring of wildfires: a case study in Turkey&quot;,&quot;author&quot;:[{&quot;family&quot;:&quot;Coskuner&quot;,&quot;given&quot;:&quot;Kadir Alperen&quot;,&quot;parse-names&quot;:false,&quot;dropping-particle&quot;:&quot;&quot;,&quot;non-dropping-particle&quot;:&quot;&quot;}],&quot;container-title&quot;:&quot;IForest&quot;,&quot;DOI&quot;:&quot;10.3832/ifor3754-015&quot;,&quot;ISSN&quot;:&quot;19717458&quot;,&quot;issued&quot;:{&quot;date-parts&quot;:[[2022]]},&quot;abstract&quot;:&quot;MODIS and VIIRS fire products have been widely used to detect and monitor fire activity at a global scale, as they provide highly relevant information on fire events, on their spatial and seasonal trends. Although these products have some limitations in detecting fires in forested areas due to closed canopy and smoke, they have been widely used to monitor and assess forest fires in many scientific studies. This study analyzes the performance of MODIS (MCD14ML) and VIIRS S-NPP (VNP14IMG) active fire/hotspot products in fire detection in five different land cover types (closed and open forests, shrublands, herba-ceous vegetation and croplands) and compares the results to the ground-based fire database from 2015 to end of the 2019 in Turkey. Detected fires with a confidence value above 30% (nominal and high confidence) were used in the study. The land cover was assessed using the European Space Agency (ESA) Copernicus Global Land Service (CGLS) Dynamic Land Cover Layers at 100 m resolution in the study area. The performance assessment of two fire/hotspot products were conducted in three fire size classes, namely: fire size &lt;1 ha, 1 to 10 ha, and &gt;10 ha in five different land cover types. The results indicated that the overall accuracy of MODIS ranged from 0.6% to 16.6% and VIIRS S-NPP ranged from 1.3% to 25.6% of all ground-based fires in five different land cover types. The detection rates increased as the fire size increased. This study indicates that some limitations still exist to use MODIS and VIIRS S-NPP active fire/hotspot data in the assessment of wildfires.&quot;,&quot;issue&quot;:&quot;2&quot;,&quot;volume&quot;:&quot;15&quot;,&quot;container-title-short&quot;:&quot;&quot;},&quot;isTemporary&quot;:false}]},{&quot;citationID&quot;:&quot;MENDELEY_CITATION_71dcf63b-9f0c-4a66-80d5-92e2bf330829&quot;,&quot;properties&quot;:{&quot;noteIndex&quot;:0},&quot;isEdited&quot;:false,&quot;manualOverride&quot;:{&quot;isManuallyOverridden&quot;:false,&quot;citeprocText&quot;:&quot;(Wright et al., 2024)&quot;,&quot;manualOverrideText&quot;:&quot;&quot;},&quot;citationTag&quot;:&quot;MENDELEY_CITATION_v3_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&quot;,&quot;citationItems&quot;:[{&quot;id&quot;:&quot;5221e59b-76d8-35b6-8f26-ffc3270146c8&quot;,&quot;itemData&quot;:{&quot;type&quot;:&quot;article-journal&quot;,&quot;id&quot;:&quot;5221e59b-76d8-35b6-8f26-ffc3270146c8&quot;,&quot;title&quot;:&quot;CloudS2Mask: A novel deep learning approach for improved cloud and cloud shadow masking in Sentinel-2 imagery&quot;,&quot;author&quot;:[{&quot;family&quot;:&quot;Wright&quot;,&quot;given&quot;:&quot;Nicholas&quot;,&quot;parse-names&quot;:false,&quot;dropping-particle&quot;:&quot;&quot;,&quot;non-dropping-particle&quot;:&quot;&quot;},{&quot;family&quot;:&quot;Duncan&quot;,&quot;given&quot;:&quot;John M.A.&quot;,&quot;parse-names&quot;:false,&quot;dropping-particle&quot;:&quot;&quot;,&quot;non-dropping-particle&quot;:&quot;&quot;},{&quot;family&quot;:&quot;Callow&quot;,&quot;given&quot;:&quot;J. Nik&quot;,&quot;parse-names&quot;:false,&quot;dropping-particle&quot;:&quot;&quot;,&quot;non-dropping-particle&quot;:&quot;&quot;},{&quot;family&quot;:&quot;Thompson&quot;,&quot;given&quot;:&quot;Sally E.&quot;,&quot;parse-names&quot;:false,&quot;dropping-particle&quot;:&quot;&quot;,&quot;non-dropping-particle&quot;:&quot;&quot;},{&quot;family&quot;:&quot;George&quot;,&quot;given&quot;:&quot;Richard J.&quot;,&quot;parse-names&quot;:false,&quot;dropping-particle&quot;:&quot;&quot;,&quot;non-dropping-particle&quot;:&quot;&quot;}],&quot;container-title&quot;:&quot;Remote Sensing of Environment&quot;,&quot;container-title-short&quot;:&quot;Remote Sens Environ&quot;,&quot;DOI&quot;:&quot;10.1016/j.rse.2024.114122&quot;,&quot;ISSN&quot;:&quot;00344257&quot;,&quot;issued&quot;:{&quot;date-parts&quot;:[[2024]]},&quot;abstract&quot;:&quot;The Sentinel-2 satellite constellation produces high-resolution multispectral data, covering the entire Earth's land surface every five days. However, the use of this data is significantly impacted by the presence of pixels affected by cloud and shadow. Precise and efficient cloud and cloud shadow masking methods are required for the automated use of this data. Here, we present CloudS2Mask, a new and open-source Python deep-learning library to detect cloud and cloud shadows in Sentinel-2 data accurately and efficiently. CloudS2Mask is trained on multiple large global datasets including CloudSEN12, KappaSet, Sentinel-2 Cloud Mask Catalogue, Sentinel-2 reference cloud masks generated by an active learning method and a custom CloudS2Mask dataset. Using techniques such as progressive resizing, hard fine-tuning, and transfer learning, CloudS2Mask outperforms published models when evaluated on both the CloudSEN12 and the PixBox datasets in terms of classification accuracy. Compared to the next best-published results, CloudS2Mask improves Balanced Overall Accuracy metrics on the CloudSEN12 dataset by 1.2% for cloud, 2.8% for cloud shadow and 1.1% for clear classification. CloudS2Mask provides a range of customisable options combined with novel pre-processing and post-processing approaches to meet task-specific needs, enabling mean scene processing speeds up to 44 times faster than current state-of-the-art methods. The application of novel techniques in CloudS2Mask, combined with its accuracy and processing speed, underscores its potential to streamline the automated cloud and cloud shadow detection of Sentinel-2 data.&quot;,&quot;volume&quot;:&quot;306&quot;},&quot;isTemporary&quot;:false}]},{&quot;citationID&quot;:&quot;MENDELEY_CITATION_4afbc52b-8aa8-48af-9aa7-46c15ea07697&quot;,&quot;properties&quot;:{&quot;noteIndex&quot;:0},&quot;isEdited&quot;:false,&quot;manualOverride&quot;:{&quot;isManuallyOverridden&quot;:false,&quot;citeprocText&quot;:&quot;(Bargali et al., 2024)&quot;,&quot;manualOverrideText&quot;:&quot;&quot;},&quot;citationTag&quot;:&quot;MENDELEY_CITATION_v3_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&quot;,&quot;citationItems&quot;:[{&quot;id&quot;:&quot;694f8208-11d5-3d00-b3bb-a366d828a528&quot;,&quot;itemData&quot;:{&quot;type&quot;:&quot;article-journal&quot;,&quot;id&quot;:&quot;694f8208-11d5-3d00-b3bb-a366d828a528&quot;,&quot;title&quot;:&quot;Mapping and impact of seasonal forest fires on vegetation types, soil dynamics, and tree mortality in the forest ecosystem of Uttarakhand Himalaya&quot;,&quot;author&quot;:[{&quot;family&quot;:&quot;Bargali&quot;,&quot;given&quot;:&quot;Himanshu&quot;,&quot;parse-names&quot;:false,&quot;dropping-particle&quot;:&quot;&quot;,&quot;non-dropping-particle&quot;:&quot;&quot;},{&quot;family&quot;:&quot;Bhatt&quot;,&quot;given&quot;:&quot;Dinesh&quot;,&quot;parse-names&quot;:false,&quot;dropping-particle&quot;:&quot;&quot;,&quot;non-dropping-particle&quot;:&quot;&quot;},{&quot;family&quot;:&quot;Sundriyal&quot;,&quot;given&quot;:&quot;Rakesh Chandra&quot;,&quot;parse-names&quot;:false,&quot;dropping-particle&quot;:&quot;&quot;,&quot;non-dropping-particle&quot;:&quot;&quot;},{&quot;family&quot;:&quot;Uniyal&quot;,&quot;given&quot;:&quot;Virendra Prasad&quot;,&quot;parse-names&quot;:false,&quot;dropping-particle&quot;:&quot;&quot;,&quot;non-dropping-particle&quot;:&quot;&quot;}],&quot;container-title&quot;:&quot;Landscape Online&quot;,&quot;DOI&quot;:&quot;10.3097/LO.2024.1128&quot;,&quot;ISSN&quot;:&quot;1865-1542&quot;,&quot;issued&quot;:{&quot;date-parts&quot;:[[2024,12,21]]},&quot;page&quot;:&quot;1128&quot;,&quot;abstract&quot;:&quot;&lt;p&gt;This study investigates forest fire dynamics and their implications for management in the Uttarakhand Himalaya region. Utilizing remote sensing analysis, field surveys, and socio-economic assessments, the research aims to understand the spatial and temporal patterns of fires, assess their impact on vegetation, soil properties, and biodiversity, and propose effective management strategies. Results reveal a significant increase in fire frequency and severity, with a 25% rise in fire occurrences observed over the past decade. High-intensity fires caused extensive damage to vegetation, with a 40% reduction in tree density observed in severely affected areas. Soil organic matter loss due to fires averages at 15%, threatening ecosystem health and resilience. However, opportunities for fire management exist, including prescribed burning and community-based prevention programs. Policy recommendations emphasize the importance of integrating ecological and socio-economic perspectives into fire management strategies to promote ecosystem resilience and community adaptation. This study contributes valuable insights for policymakers, forest managers, and local communities to develop science-based fire management policies and practices, ultimately fostering sustainable forest management and fire risk reduction in the Uttarakhand Himalaya region.&lt;/p&gt;&quot;,&quot;container-title-short&quot;:&quot;&quot;},&quot;isTemporary&quot;:false}]},{&quot;citationID&quot;:&quot;MENDELEY_CITATION_4c2dc371-0e65-4a5a-b74f-5a7c262598c3&quot;,&quot;properties&quot;:{&quot;noteIndex&quot;:0},&quot;isEdited&quot;:false,&quot;manualOverride&quot;:{&quot;isManuallyOverridden&quot;:false,&quot;citeprocText&quot;:&quot;(Miller &amp;#38; Thode, 2007)&quot;,&quot;manualOverrideText&quot;:&quot;&quot;},&quot;citationTag&quot;:&quot;MENDELEY_CITATION_v3_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&quot;,&quot;citationItems&quot;:[{&quot;id&quot;:&quot;4f2a4856-61ce-34bb-9021-eb6281c28e48&quot;,&quot;itemData&quot;:{&quot;type&quot;:&quot;article-journal&quot;,&quot;id&quot;:&quot;4f2a4856-61ce-34bb-9021-eb6281c28e48&quot;,&quot;title&quot;:&quot;Quantifying burn severity in a heterogeneous landscape with a relative version of the delta Normalized Burn Ratio (dNBR)&quot;,&quot;author&quot;:[{&quot;family&quot;:&quot;Miller&quot;,&quot;given&quot;:&quot;Jay D.&quot;,&quot;parse-names&quot;:false,&quot;dropping-particle&quot;:&quot;&quot;,&quot;non-dropping-particle&quot;:&quot;&quot;},{&quot;family&quot;:&quot;Thode&quot;,&quot;given&quot;:&quot;Andrea E.&quot;,&quot;parse-names&quot;:false,&quot;dropping-particle&quot;:&quot;&quot;,&quot;non-dropping-particle&quot;:&quot;&quot;}],&quot;container-title&quot;:&quot;Remote Sensing of Environment&quot;,&quot;container-title-short&quot;:&quot;Remote Sens Environ&quot;,&quot;DOI&quot;:&quot;10.1016/j.rse.2006.12.006&quot;,&quot;ISSN&quot;:&quot;00344257&quot;,&quot;issued&quot;:{&quot;date-parts&quot;:[[2007,7]]},&quot;page&quot;:&quot;66-80&quot;,&quot;issue&quot;:&quot;1&quot;,&quot;volume&quot;:&quot;109&quot;},&quot;isTemporary&quot;:false}]},{&quot;citationID&quot;:&quot;MENDELEY_CITATION_7460dbd1-f414-45a0-8fe0-54c2cb950d75&quot;,&quot;properties&quot;:{&quot;noteIndex&quot;:0},&quot;isEdited&quot;:false,&quot;manualOverride&quot;:{&quot;isManuallyOverridden&quot;:false,&quot;citeprocText&quot;:&quot;(Peng Gong et al., 2003)&quot;,&quot;manualOverrideText&quot;:&quot;&quot;},&quot;citationTag&quot;:&quot;MENDELEY_CITATION_v3_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&quot;,&quot;citationItems&quot;:[{&quot;id&quot;:&quot;f368f6e1-1cf5-348f-a260-e641a59ddb04&quot;,&quot;itemData&quot;:{&quot;type&quot;:&quot;article-journal&quot;,&quot;id&quot;:&quot;f368f6e1-1cf5-348f-a260-e641a59ddb04&quot;,&quot;title&quot;:&quot;Estimation of forest leaf area index using vegetation indices derived from hyperion hyperspectral data&quot;,&quot;author&quot;:[{&quot;family&quot;:&quot;Peng Gong&quot;,&quot;given&quot;:&quot;&quot;,&quot;parse-names&quot;:false,&quot;dropping-particle&quot;:&quot;&quot;,&quot;non-dropping-particle&quot;:&quot;&quot;},{&quot;family&quot;:&quot;Ruiliang Pu&quot;,&quot;given&quot;:&quot;&quot;,&quot;parse-names&quot;:false,&quot;dropping-particle&quot;:&quot;&quot;,&quot;non-dropping-particle&quot;:&quot;&quot;},{&quot;family&quot;:&quot;Biging&quot;,&quot;given&quot;:&quot;G.S.&quot;,&quot;parse-names&quot;:false,&quot;dropping-particle&quot;:&quot;&quot;,&quot;non-dropping-particle&quot;:&quot;&quot;},{&quot;family&quot;:&quot;Larrieu&quot;,&quot;given&quot;:&quot;M.R.&quot;,&quot;parse-names&quot;:false,&quot;dropping-particle&quot;:&quot;&quot;,&quot;non-dropping-particle&quot;:&quot;&quot;}],&quot;container-title&quot;:&quot;IEEE Transactions on Geoscience and Remote Sensing&quot;,&quot;DOI&quot;:&quot;10.1109/TGRS.2003.812910&quot;,&quot;ISSN&quot;:&quot;0196-2892&quot;,&quot;issued&quot;:{&quot;date-parts&quot;:[[2003,6]]},&quot;page&quot;:&quot;1355-1362&quot;,&quot;issue&quot;:&quot;6&quot;,&quot;volume&quot;:&quot;41&quot;,&quot;container-title-short&quot;:&quot;&quot;},&quot;isTemporary&quot;:false}]},{&quot;citationID&quot;:&quot;MENDELEY_CITATION_b2de2438-7d53-4e5a-ba8a-638425ee169a&quot;,&quot;properties&quot;:{&quot;noteIndex&quot;:0},&quot;isEdited&quot;:false,&quot;manualOverride&quot;:{&quot;isManuallyOverridden&quot;:false,&quot;citeprocText&quot;:&quot;(Miller &amp;#38; Thode, 2007)&quot;,&quot;manualOverrideText&quot;:&quot;&quot;},&quot;citationTag&quot;:&quot;MENDELEY_CITATION_v3_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&quot;,&quot;citationItems&quot;:[{&quot;id&quot;:&quot;4f2a4856-61ce-34bb-9021-eb6281c28e48&quot;,&quot;itemData&quot;:{&quot;type&quot;:&quot;article-journal&quot;,&quot;id&quot;:&quot;4f2a4856-61ce-34bb-9021-eb6281c28e48&quot;,&quot;title&quot;:&quot;Quantifying burn severity in a heterogeneous landscape with a relative version of the delta Normalized Burn Ratio (dNBR)&quot;,&quot;author&quot;:[{&quot;family&quot;:&quot;Miller&quot;,&quot;given&quot;:&quot;Jay D.&quot;,&quot;parse-names&quot;:false,&quot;dropping-particle&quot;:&quot;&quot;,&quot;non-dropping-particle&quot;:&quot;&quot;},{&quot;family&quot;:&quot;Thode&quot;,&quot;given&quot;:&quot;Andrea E.&quot;,&quot;parse-names&quot;:false,&quot;dropping-particle&quot;:&quot;&quot;,&quot;non-dropping-particle&quot;:&quot;&quot;}],&quot;container-title&quot;:&quot;Remote Sensing of Environment&quot;,&quot;container-title-short&quot;:&quot;Remote Sens Environ&quot;,&quot;DOI&quot;:&quot;10.1016/j.rse.2006.12.006&quot;,&quot;ISSN&quot;:&quot;00344257&quot;,&quot;issued&quot;:{&quot;date-parts&quot;:[[2007,7]]},&quot;page&quot;:&quot;66-80&quot;,&quot;issue&quot;:&quot;1&quot;,&quot;volume&quot;:&quot;109&quot;},&quot;isTemporary&quot;:false}]},{&quot;citationID&quot;:&quot;MENDELEY_CITATION_ddb4650f-dc7c-4213-8317-3930e8326255&quot;,&quot;properties&quot;:{&quot;noteIndex&quot;:0},&quot;isEdited&quot;:false,&quot;manualOverride&quot;:{&quot;isManuallyOverridden&quot;:false,&quot;citeprocText&quot;:&quot;(Sivakumar et al., 2024)&quot;,&quot;manualOverrideText&quot;:&quot;&quot;},&quot;citationTag&quot;:&quot;MENDELEY_CITATION_v3_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&quot;,&quot;citationItems&quot;:[{&quot;id&quot;:&quot;d69eb5a2-d50d-3b43-8d60-3b7698d5dcd3&quot;,&quot;itemData&quot;:{&quot;type&quot;:&quot;paper-conference&quot;,&quot;id&quot;:&quot;d69eb5a2-d50d-3b43-8d60-3b7698d5dcd3&quot;,&quot;title&quot;:&quot;Study of Forest Fire Severity through Normalized Burn Ratio Analysis using Remote Sensing&quot;,&quot;author&quot;:[{&quot;family&quot;:&quot;Sivakumar&quot;,&quot;given&quot;:&quot;Vidhya Lakshmi&quot;,&quot;parse-names&quot;:false,&quot;dropping-particle&quot;:&quot;&quot;,&quot;non-dropping-particle&quot;:&quot;&quot;},{&quot;family&quot;:&quot;Raju&quot;,&quot;given&quot;:&quot;Anand&quot;,&quot;parse-names&quot;:false,&quot;dropping-particle&quot;:&quot;&quot;,&quot;non-dropping-particle&quot;:&quot;&quot;},{&quot;family&quot;:&quot;Sundaram&quot;,&quot;given&quot;:&quot;A.&quot;,&quot;parse-names&quot;:false,&quot;dropping-particle&quot;:&quot;V.&quot;,&quot;non-dropping-particle&quot;:&quot;&quot;}],&quot;container-title&quot;:&quot;E3S Web of Conferences&quot;,&quot;DOI&quot;:&quot;10.1051/e3sconf/202449101027&quot;,&quot;ISSN&quot;:&quot;22671242&quot;,&quot;issued&quot;:{&quot;date-parts&quot;:[[2024]]},&quot;abstract&quot;:&quot;Forest fires are a type of natural catastrophe that poses a risk to the vegetation and fauna of the hill stations. Due to the presence of vast enormous areas of land adorned with aged trees, vegetation, and wild life, safeguarding the ecosystem is both critical and arduous. A Geographic Information System and Remote Sensing assist in resolving this issue through the continuous monitoring of the forest using satellite, aerial, and drone-based imagery gathered from a variety of sources in India and Abroad. Landsat8 series Band 4, Band 5, Band 6 and Band 7 is used for the study. Following the correction and analysis of reflectance values for pre-fire and post-fire imagery, the Normalized Burn Ratio (NBR) is computed and processed. Finally, the difference in NBR based on the pre-fire event and post-fire event for the Yercaud hill station is analyzed and the severity level is classified for the chosen area of interest.&quot;,&quot;volume&quot;:&quot;491&quot;,&quot;container-title-short&quot;:&quot;&quot;},&quot;isTemporary&quot;:false}]},{&quot;citationID&quot;:&quot;MENDELEY_CITATION_49ad47e1-31f2-4a7a-afdb-8c0d941e059f&quot;,&quot;properties&quot;:{&quot;noteIndex&quot;:0},&quot;isEdited&quot;:false,&quot;manualOverride&quot;:{&quot;isManuallyOverridden&quot;:false,&quot;citeprocText&quot;:&quot;(Gorelick et al., 2017)&quot;,&quot;manualOverrideText&quot;:&quot;&quot;},&quot;citationTag&quot;:&quot;MENDELEY_CITATION_v3_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&quot;,&quot;citationItems&quot;:[{&quot;id&quot;:&quot;1489a04d-8b56-3521-aa4e-d3419f3610d5&quot;,&quot;itemData&quot;:{&quot;type&quot;:&quot;article-journal&quot;,&quot;id&quot;:&quot;1489a04d-8b56-3521-aa4e-d3419f3610d5&quot;,&quot;title&quot;:&quot;Google Earth Engine: Planetary-scale geospatial analysis for everyone&quot;,&quot;author&quot;:[{&quot;family&quot;:&quot;Gorelick&quot;,&quot;given&quot;:&quot;Noel&quot;,&quot;parse-names&quot;:false,&quot;dropping-particle&quot;:&quot;&quot;,&quot;non-dropping-particle&quot;:&quot;&quot;},{&quot;family&quot;:&quot;Hancher&quot;,&quot;given&quot;:&quot;Matt&quot;,&quot;parse-names&quot;:false,&quot;dropping-particle&quot;:&quot;&quot;,&quot;non-dropping-particle&quot;:&quot;&quot;},{&quot;family&quot;:&quot;Dixon&quot;,&quot;given&quot;:&quot;Mike&quot;,&quot;parse-names&quot;:false,&quot;dropping-particle&quot;:&quot;&quot;,&quot;non-dropping-particle&quot;:&quot;&quot;},{&quot;family&quot;:&quot;Ilyushchenko&quot;,&quot;given&quot;:&quot;Simon&quot;,&quot;parse-names&quot;:false,&quot;dropping-particle&quot;:&quot;&quot;,&quot;non-dropping-particle&quot;:&quot;&quot;},{&quot;family&quot;:&quot;Thau&quot;,&quot;given&quot;:&quot;David&quot;,&quot;parse-names&quot;:false,&quot;dropping-particle&quot;:&quot;&quot;,&quot;non-dropping-particle&quot;:&quot;&quot;},{&quot;family&quot;:&quot;Moore&quot;,&quot;given&quot;:&quot;Rebecca&quot;,&quot;parse-names&quot;:false,&quot;dropping-particle&quot;:&quot;&quot;,&quot;non-dropping-particle&quot;:&quot;&quot;}],&quot;container-title&quot;:&quot;Remote Sensing of Environment&quot;,&quot;container-title-short&quot;:&quot;Remote Sens Environ&quot;,&quot;DOI&quot;:&quot;10.1016/j.rse.2017.06.031&quot;,&quot;ISSN&quot;:&quot;00344257&quot;,&quot;issued&quot;:{&quot;date-parts&quot;:[[2017,12]]},&quot;page&quot;:&quot;18-27&quot;,&quot;volume&quot;:&quot;202&quot;},&quot;isTemporary&quot;:false}]},{&quot;citationID&quot;:&quot;MENDELEY_CITATION_de113ff8-e059-466d-a6ef-ddd904de7813&quot;,&quot;properties&quot;:{&quot;noteIndex&quot;:0},&quot;isEdited&quot;:false,&quot;manualOverride&quot;:{&quot;isManuallyOverridden&quot;:false,&quot;citeprocText&quot;:&quot;(Bargali et al., 2024)&quot;,&quot;manualOverrideText&quot;:&quot;&quot;},&quot;citationTag&quot;:&quot;MENDELEY_CITATION_v3_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&quot;,&quot;citationItems&quot;:[{&quot;id&quot;:&quot;694f8208-11d5-3d00-b3bb-a366d828a528&quot;,&quot;itemData&quot;:{&quot;type&quot;:&quot;article-journal&quot;,&quot;id&quot;:&quot;694f8208-11d5-3d00-b3bb-a366d828a528&quot;,&quot;title&quot;:&quot;Mapping and impact of seasonal forest fires on vegetation types, soil dynamics, and tree mortality in the forest ecosystem of Uttarakhand Himalaya&quot;,&quot;author&quot;:[{&quot;family&quot;:&quot;Bargali&quot;,&quot;given&quot;:&quot;Himanshu&quot;,&quot;parse-names&quot;:false,&quot;dropping-particle&quot;:&quot;&quot;,&quot;non-dropping-particle&quot;:&quot;&quot;},{&quot;family&quot;:&quot;Bhatt&quot;,&quot;given&quot;:&quot;Dinesh&quot;,&quot;parse-names&quot;:false,&quot;dropping-particle&quot;:&quot;&quot;,&quot;non-dropping-particle&quot;:&quot;&quot;},{&quot;family&quot;:&quot;Sundriyal&quot;,&quot;given&quot;:&quot;Rakesh Chandra&quot;,&quot;parse-names&quot;:false,&quot;dropping-particle&quot;:&quot;&quot;,&quot;non-dropping-particle&quot;:&quot;&quot;},{&quot;family&quot;:&quot;Uniyal&quot;,&quot;given&quot;:&quot;Virendra Prasad&quot;,&quot;parse-names&quot;:false,&quot;dropping-particle&quot;:&quot;&quot;,&quot;non-dropping-particle&quot;:&quot;&quot;}],&quot;container-title&quot;:&quot;Landscape Online&quot;,&quot;DOI&quot;:&quot;10.3097/LO.2024.1128&quot;,&quot;ISSN&quot;:&quot;1865-1542&quot;,&quot;issued&quot;:{&quot;date-parts&quot;:[[2024,12,21]]},&quot;page&quot;:&quot;1128&quot;,&quot;abstract&quot;:&quot;&lt;p&gt;This study investigates forest fire dynamics and their implications for management in the Uttarakhand Himalaya region. Utilizing remote sensing analysis, field surveys, and socio-economic assessments, the research aims to understand the spatial and temporal patterns of fires, assess their impact on vegetation, soil properties, and biodiversity, and propose effective management strategies. Results reveal a significant increase in fire frequency and severity, with a 25% rise in fire occurrences observed over the past decade. High-intensity fires caused extensive damage to vegetation, with a 40% reduction in tree density observed in severely affected areas. Soil organic matter loss due to fires averages at 15%, threatening ecosystem health and resilience. However, opportunities for fire management exist, including prescribed burning and community-based prevention programs. Policy recommendations emphasize the importance of integrating ecological and socio-economic perspectives into fire management strategies to promote ecosystem resilience and community adaptation. This study contributes valuable insights for policymakers, forest managers, and local communities to develop science-based fire management policies and practices, ultimately fostering sustainable forest management and fire risk reduction in the Uttarakhand Himalaya region.&lt;/p&gt;&quot;,&quot;container-title-short&quot;:&quot;&quot;},&quot;isTemporary&quot;:false}]},{&quot;citationID&quot;:&quot;MENDELEY_CITATION_7b864393-f7b6-4144-bcac-615c964cad41&quot;,&quot;properties&quot;:{&quot;noteIndex&quot;:0},&quot;isEdited&quot;:false,&quot;manualOverride&quot;:{&quot;isManuallyOverridden&quot;:false,&quot;citeprocText&quot;:&quot;(Brown et al., 2022)&quot;,&quot;manualOverrideText&quot;:&quot;&quot;},&quot;citationTag&quot;:&quot;MENDELEY_CITATION_v3_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&quot;,&quot;citationItems&quot;:[{&quot;id&quot;:&quot;76078fba-c44d-3ce5-a11a-cbd5122bd7f4&quot;,&quot;itemData&quot;:{&quot;type&quot;:&quot;article-journal&quot;,&quot;id&quot;:&quot;76078fba-c44d-3ce5-a11a-cbd5122bd7f4&quot;,&quot;title&quot;:&quot;Dynamic World, Near real-time global 10 m land use land cover mapping&quot;,&quot;author&quot;:[{&quot;family&quot;:&quot;Brown&quot;,&quot;given&quot;:&quot;Christopher F.&quot;,&quot;parse-names&quot;:false,&quot;dropping-particle&quot;:&quot;&quot;,&quot;non-dropping-particle&quot;:&quot;&quot;},{&quot;family&quot;:&quot;Brumby&quot;,&quot;given&quot;:&quot;Steven P.&quot;,&quot;parse-names&quot;:false,&quot;dropping-particle&quot;:&quot;&quot;,&quot;non-dropping-particle&quot;:&quot;&quot;},{&quot;family&quot;:&quot;Guzder-Williams&quot;,&quot;given&quot;:&quot;Brookie&quot;,&quot;parse-names&quot;:false,&quot;dropping-particle&quot;:&quot;&quot;,&quot;non-dropping-particle&quot;:&quot;&quot;},{&quot;family&quot;:&quot;Birch&quot;,&quot;given&quot;:&quot;Tanya&quot;,&quot;parse-names&quot;:false,&quot;dropping-particle&quot;:&quot;&quot;,&quot;non-dropping-particle&quot;:&quot;&quot;},{&quot;family&quot;:&quot;Hyde&quot;,&quot;given&quot;:&quot;Samantha Brooks&quot;,&quot;parse-names&quot;:false,&quot;dropping-particle&quot;:&quot;&quot;,&quot;non-dropping-particle&quot;:&quot;&quot;},{&quot;family&quot;:&quot;Mazzariello&quot;,&quot;given&quot;:&quot;Joseph&quot;,&quot;parse-names&quot;:false,&quot;dropping-particle&quot;:&quot;&quot;,&quot;non-dropping-particle&quot;:&quot;&quot;},{&quot;family&quot;:&quot;Czerwinski&quot;,&quot;given&quot;:&quot;Wanda&quot;,&quot;parse-names&quot;:false,&quot;dropping-particle&quot;:&quot;&quot;,&quot;non-dropping-particle&quot;:&quot;&quot;},{&quot;family&quot;:&quot;Pasquarella&quot;,&quot;given&quot;:&quot;Valerie J.&quot;,&quot;parse-names&quot;:false,&quot;dropping-particle&quot;:&quot;&quot;,&quot;non-dropping-particle&quot;:&quot;&quot;},{&quot;family&quot;:&quot;Haertel&quot;,&quot;given&quot;:&quot;Robert&quot;,&quot;parse-names&quot;:false,&quot;dropping-particle&quot;:&quot;&quot;,&quot;non-dropping-particle&quot;:&quot;&quot;},{&quot;family&quot;:&quot;Ilyushchenko&quot;,&quot;given&quot;:&quot;Simon&quot;,&quot;parse-names&quot;:false,&quot;dropping-particle&quot;:&quot;&quot;,&quot;non-dropping-particle&quot;:&quot;&quot;},{&quot;family&quot;:&quot;Schwehr&quot;,&quot;given&quot;:&quot;Kurt&quot;,&quot;parse-names&quot;:false,&quot;dropping-particle&quot;:&quot;&quot;,&quot;non-dropping-particle&quot;:&quot;&quot;},{&quot;family&quot;:&quot;Weisse&quot;,&quot;given&quot;:&quot;Mikaela&quot;,&quot;parse-names&quot;:false,&quot;dropping-particle&quot;:&quot;&quot;,&quot;non-dropping-particle&quot;:&quot;&quot;},{&quot;family&quot;:&quot;Stolle&quot;,&quot;given&quot;:&quot;Fred&quot;,&quot;parse-names&quot;:false,&quot;dropping-particle&quot;:&quot;&quot;,&quot;non-dropping-particle&quot;:&quot;&quot;},{&quot;family&quot;:&quot;Hanson&quot;,&quot;given&quot;:&quot;Craig&quot;,&quot;parse-names&quot;:false,&quot;dropping-particle&quot;:&quot;&quot;,&quot;non-dropping-particle&quot;:&quot;&quot;},{&quot;family&quot;:&quot;Guinan&quot;,&quot;given&quot;:&quot;Oliver&quot;,&quot;parse-names&quot;:false,&quot;dropping-particle&quot;:&quot;&quot;,&quot;non-dropping-particle&quot;:&quot;&quot;},{&quot;family&quot;:&quot;Moore&quot;,&quot;given&quot;:&quot;Rebecca&quot;,&quot;parse-names&quot;:false,&quot;dropping-particle&quot;:&quot;&quot;,&quot;non-dropping-particle&quot;:&quot;&quot;},{&quot;family&quot;:&quot;Tait&quot;,&quot;given&quot;:&quot;Alexander M.&quot;,&quot;parse-names&quot;:false,&quot;dropping-particle&quot;:&quot;&quot;,&quot;non-dropping-particle&quot;:&quot;&quot;}],&quot;container-title&quot;:&quot;Scientific Data&quot;,&quot;container-title-short&quot;:&quot;Sci Data&quot;,&quot;DOI&quot;:&quot;10.1038/s41597-022-01307-4&quot;,&quot;ISSN&quot;:&quot;2052-4463&quot;,&quot;issued&quot;:{&quot;date-parts&quot;:[[2022,6,9]]},&quot;page&quot;:&quot;251&quot;,&quot;abstract&quot;:&quot;&lt;p&gt;Unlike satellite images, which are typically acquired and processed in near-real-time, global land cover products have historically been produced on an annual basis, often with substantial lag times between image processing and dataset release. We developed a new automated approach for globally consistent, high resolution, near real-time (NRT) land use land cover (LULC) classification leveraging deep learning on 10 m Sentinel-2 imagery. We utilize a highly scalable cloud-based system to apply this approach and provide an open, continuous feed of LULC predictions in parallel with Sentinel-2 acquisitions. This first-of-its-kind NRT product, which we collectively refer to as Dynamic World, accommodates a variety of user needs ranging from extremely up-to-date LULC data to custom global composites representing user-specified date ranges. Furthermore, the continuous nature of the product’s outputs enables refinement, extension, and even redefinition of the LULC classification. In combination, these unique attributes enable unprecedented flexibility for a diverse community of users across a variety of disciplines.&lt;/p&gt;&quot;,&quot;issue&quot;:&quot;1&quot;,&quot;volume&quot;:&quot;9&quot;},&quot;isTemporary&quot;:false}]},{&quot;citationID&quot;:&quot;MENDELEY_CITATION_0078d4ce-6e35-4a16-b0b5-06af500cda17&quot;,&quot;properties&quot;:{&quot;noteIndex&quot;:0},&quot;isEdited&quot;:false,&quot;manualOverride&quot;:{&quot;isManuallyOverridden&quot;:false,&quot;citeprocText&quot;:&quot;(I. Volke et al., 2024)&quot;,&quot;manualOverrideText&quot;:&quot;&quot;},&quot;citationTag&quot;:&quot;MENDELEY_CITATION_v3_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&quot;,&quot;citationItems&quot;:[{&quot;id&quot;:&quot;73674a74-39fd-32bb-88dc-7cd8bd26e8d9&quot;,&quot;itemData&quot;:{&quot;type&quot;:&quot;article-journal&quot;,&quot;id&quot;:&quot;73674a74-39fd-32bb-88dc-7cd8bd26e8d9&quot;,&quot;title&quot;:&quot;Cost-effective disaster-induced land cover analysis: a semi-automatic methodology Using machine learning and satellite imagery&quot;,&quot;author&quot;:[{&quot;family&quot;:&quot;I. Volke&quot;,&quot;given&quot;:&quot;Matias&quot;,&quot;parse-names&quot;:false,&quot;dropping-particle&quot;:&quot;&quot;,&quot;non-dropping-particle&quot;:&quot;&quot;},{&quot;family&quot;:&quot;Abarca-Del-Rio&quot;,&quot;given&quot;:&quot;Rodrigo&quot;,&quot;parse-names&quot;:false,&quot;dropping-particle&quot;:&quot;&quot;,&quot;non-dropping-particle&quot;:&quot;&quot;},{&quot;family&quot;:&quot;A. Warner&quot;,&quot;given&quot;:&quot;Timothy&quot;,&quot;parse-names&quot;:false,&quot;dropping-particle&quot;:&quot;&quot;,&quot;non-dropping-particle&quot;:&quot;&quot;}],&quot;container-title&quot;:&quot;International Journal of Remote Sensing&quot;,&quot;container-title-short&quot;:&quot;Int J Remote Sens&quot;,&quot;DOI&quot;:&quot;10.1080/01431161.2023.2292015&quot;,&quot;ISSN&quot;:&quot;13665901&quot;,&quot;issued&quot;:{&quot;date-parts&quot;:[[2024]]},&quot;abstract&quot;:&quot;This study introduces a cost-effective and automated methodology to swiftly and accurately gauge disaster-induced land cover changes, harnessing satellite imagery and machine learning. Using open-source platforms like Google Earth Engine, the approach streamlines training sample generation and assesses diverse machine learning algorithms on pre- and post-disaster Landsat images. The innovation lies in its semi-automatic training sample generation methodology, reducing time and manual effort for accurate land cover mapping and addressing the challenge of crafting training samples in disaster settings. The methodology was tested on the 2010 Chilean earthquake and tsunami, revealing a 45% increase in sediment cover and a 15% reduction in water cover, underlining vast landscape alterations. SVM stood out for its consistent accuracy. To validate the methodological robustness and broaden its applicability, we replicated the procedures using diverse land cover collection, including ESA WorldCover 10 m and Dynamic World. This comprehensive validation encompassed varied catastrophic events, extending the methodology’s relevance beyond its original scope. The consistent findings across different scenarios underscored the method’s robustness and underscored its potential for broader utilization. This streamlined, cost-effective approach suits multiple land cover products, setting the stage for constant Earth feature monitoring. In light of escalating natural disasters, the synergy of machine learning and geospatial technology spotlighted here offers promising avenues for improved disaster preparedness and response.&quot;,&quot;issue&quot;:&quot;2&quot;,&quot;volume&quot;:&quot;45&quot;},&quot;isTemporary&quot;:false}]},{&quot;citationID&quot;:&quot;MENDELEY_CITATION_5ad5551d-824a-4783-982e-5420b83c1db8&quot;,&quot;properties&quot;:{&quot;noteIndex&quot;:0},&quot;isEdited&quot;:false,&quot;manualOverride&quot;:{&quot;isManuallyOverridden&quot;:false,&quot;citeprocText&quot;:&quot;(Hamunyela et al., 2020; Schneibel et al., 2017)&quot;,&quot;manualOverrideText&quot;:&quot;&quot;},&quot;citationTag&quot;:&quot;MENDELEY_CITATION_v3_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&quot;,&quot;citationItems&quot;:[{&quot;id&quot;:&quot;ffaa323f-b000-379a-b90d-897369ca74bc&quot;,&quot;itemData&quot;:{&quot;type&quot;:&quot;article-journal&quot;,&quot;id&quot;:&quot;ffaa323f-b000-379a-b90d-897369ca74bc&quot;,&quot;title&quot;:&quot;Space-time detection of deforestation, forest degradation and regeneration in montane forests of Eastern Tanzania&quot;,&quot;author&quot;:[{&quot;family&quot;:&quot;Hamunyela&quot;,&quot;given&quot;:&quot;Eliakim&quot;,&quot;parse-names&quot;:false,&quot;dropping-particle&quot;:&quot;&quot;,&quot;non-dropping-particle&quot;:&quot;&quot;},{&quot;family&quot;:&quot;Brandt&quot;,&quot;given&quot;:&quot;Patric&quot;,&quot;parse-names&quot;:false,&quot;dropping-particle&quot;:&quot;&quot;,&quot;non-dropping-particle&quot;:&quot;&quot;},{&quot;family&quot;:&quot;Shirima&quot;,&quot;given&quot;:&quot;Deo&quot;,&quot;parse-names&quot;:false,&quot;dropping-particle&quot;:&quot;&quot;,&quot;non-dropping-particle&quot;:&quot;&quot;},{&quot;family&quot;:&quot;Do&quot;,&quot;given&quot;:&quot;Ha Thi Thanh&quot;,&quot;parse-names&quot;:false,&quot;dropping-particle&quot;:&quot;&quot;,&quot;non-dropping-particle&quot;:&quot;&quot;},{&quot;family&quot;:&quot;Herold&quot;,&quot;given&quot;:&quot;Martin&quot;,&quot;parse-names&quot;:false,&quot;dropping-particle&quot;:&quot;&quot;,&quot;non-dropping-particle&quot;:&quot;&quot;},{&quot;family&quot;:&quot;Roman-Cuesta&quot;,&quot;given&quot;:&quot;Rosa Maria&quot;,&quot;parse-names&quot;:false,&quot;dropping-particle&quot;:&quot;&quot;,&quot;non-dropping-particle&quot;:&quot;&quot;}],&quot;container-title&quot;:&quot;International Journal of Applied Earth Observation and Geoinformation&quot;,&quot;DOI&quot;:&quot;10.1016/j.jag.2020.102063&quot;,&quot;ISSN&quot;:&quot;15698432&quot;,&quot;issued&quot;:{&quot;date-parts&quot;:[[2020,6]]},&quot;page&quot;:&quot;102063&quot;,&quot;volume&quot;:&quot;88&quot;,&quot;container-title-short&quot;:&quot;&quot;},&quot;isTemporary&quot;:false},{&quot;id&quot;:&quot;9ffdf3c8-5098-3b8a-80b1-754b72c1c880&quot;,&quot;itemData&quot;:{&quot;type&quot;:&quot;article-journal&quot;,&quot;id&quot;:&quot;9ffdf3c8-5098-3b8a-80b1-754b72c1c880&quot;,&quot;title&quot;:&quot;Using Annual Landsat Time Series for the Detection of Dry Forest Degradation Processes in South-Central Angola&quot;,&quot;author&quot;:[{&quot;family&quot;:&quot;Schneibel&quot;,&quot;given&quot;:&quot;Anne&quot;,&quot;parse-names&quot;:false,&quot;dropping-particle&quot;:&quot;&quot;,&quot;non-dropping-particle&quot;:&quot;&quot;},{&quot;family&quot;:&quot;Frantz&quot;,&quot;given&quot;:&quot;David&quot;,&quot;parse-names&quot;:false,&quot;dropping-particle&quot;:&quot;&quot;,&quot;non-dropping-particle&quot;:&quot;&quot;},{&quot;family&quot;:&quot;Röder&quot;,&quot;given&quot;:&quot;Achim&quot;,&quot;parse-names&quot;:false,&quot;dropping-particle&quot;:&quot;&quot;,&quot;non-dropping-particle&quot;:&quot;&quot;},{&quot;family&quot;:&quot;Stellmes&quot;,&quot;given&quot;:&quot;Marion&quot;,&quot;parse-names&quot;:false,&quot;dropping-particle&quot;:&quot;&quot;,&quot;non-dropping-particle&quot;:&quot;&quot;},{&quot;family&quot;:&quot;Fischer&quot;,&quot;given&quot;:&quot;Kim&quot;,&quot;parse-names&quot;:false,&quot;dropping-particle&quot;:&quot;&quot;,&quot;non-dropping-particle&quot;:&quot;&quot;},{&quot;family&quot;:&quot;Hill&quot;,&quot;given&quot;:&quot;Joachim&quot;,&quot;parse-names&quot;:false,&quot;dropping-particle&quot;:&quot;&quot;,&quot;non-dropping-particle&quot;:&quot;&quot;}],&quot;container-title&quot;:&quot;Remote Sensing&quot;,&quot;container-title-short&quot;:&quot;Remote Sens (Basel)&quot;,&quot;DOI&quot;:&quot;10.3390/rs9090905&quot;,&quot;ISSN&quot;:&quot;2072-4292&quot;,&quot;issued&quot;:{&quot;date-parts&quot;:[[2017,8,31]]},&quot;page&quot;:&quot;905&quot;,&quot;abstract&quot;:&quot;&lt;p&gt;Dry tropical forests undergo massive conversion and degradation processes. This also holds true for the extensive Miombo forests that cover large parts of Southern Africa. While the largest proportional area can be found in Angola, the country still struggles with food shortages, insufficient medical and educational supplies, as well as the ongoing reconstruction of infrastructure after 27 years of civil war. Especially in rural areas, the local population is therefore still heavily dependent on the consumption of natural resources, as well as subsistence agriculture. This leads, on one hand, to large areas of Miombo forests being converted for cultivation purposes, but on the other hand, to degradation processes due to the selective use of forest resources. While forest conversion in south-central rural Angola has already been quantitatively described, information about forest degradation is not yet available. This is due to the history of conflicts and the therewith connected research difficulties, as well as the remote location of this area. We apply an annual time series approach using Landsat data in south-central Angola not only to assess the current degradation status of the Miombo forests, but also to derive past developments reaching back to times of armed conflicts. We use the Disturbance Index based on tasseled cap transformation to exclude external influences like inter-annual variation of rainfall. Based on this time series, linear regression is calculated for forest areas unaffected by conversion, but also for the pre-conversion period of those areas that were used for cultivation purposes during the observation time. Metrics derived from linear regression are used to classify the study area according to their dominant modification processes. We compare our results to MODIS latent integral trends and to further products to derive information on underlying drivers. Around 13% of the Miombo forests are affected by degradation processes, especially along streets, in villages, and close to existing agriculture. However, areas in presumably remote and dense forest areas are also affected to a significant extent. A comparison with MODIS derived fire ignition data shows that they are most likely affected by recurring fires and less by selective timber extraction. We confirm that areas that are used for agriculture are more heavily disturbed by selective use beforehand than those that remain unaffected by conversion. The results can be substantiated by the MODIS latent integral trends and we also show that due to extent and location, the assessment of forest conversion is most likely not sufficient to provide good estimates for the loss of natural resources.&lt;/p&gt;&quot;,&quot;issue&quot;:&quot;9&quot;,&quot;volume&quot;:&quot;9&quot;},&quot;isTemporary&quot;:false}]},{&quot;citationID&quot;:&quot;MENDELEY_CITATION_29b5d240-3cfb-4091-a10d-33fa0c51e97c&quot;,&quot;properties&quot;:{&quot;noteIndex&quot;:0},&quot;isEdited&quot;:false,&quot;manualOverride&quot;:{&quot;isManuallyOverridden&quot;:false,&quot;citeprocText&quot;:&quot;(SHIKHA GOSWAMI &amp;#38; ALAKNANDA ASHOK, 2024)&quot;,&quot;manualOverrideText&quot;:&quot;&quot;},&quot;citationTag&quot;:&quot;MENDELEY_CITATION_v3_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&quot;,&quot;citationItems&quot;:[{&quot;id&quot;:&quot;dbb8eb70-cfe9-3f1d-9399-1dd0c4e87114&quot;,&quot;itemData&quot;:{&quot;type&quot;:&quot;article-journal&quot;,&quot;id&quot;:&quot;dbb8eb70-cfe9-3f1d-9399-1dd0c4e87114&quot;,&quot;title&quot;:&quot;BURN SEVERITY ASSESSMENT IN UTTARKASHI DISTRICT, UTTARAKHAND USING SATELLITE IMAGERY AND REMOTE SENSING TECHNIQUES&quot;,&quot;author&quot;:[{&quot;family&quot;:&quot;SHIKHA GOSWAMI&quot;,&quot;given&quot;:&quot;&quot;,&quot;parse-names&quot;:false,&quot;dropping-particle&quot;:&quot;&quot;,&quot;non-dropping-particle&quot;:&quot;&quot;},{&quot;family&quot;:&quot;ALAKNANDA ASHOK&quot;,&quot;given&quot;:&quot;&quot;,&quot;parse-names&quot;:false,&quot;dropping-particle&quot;:&quot;&quot;,&quot;non-dropping-particle&quot;:&quot;&quot;}],&quot;container-title&quot;:&quot;Jilin Daxue Xuebao (Gongxueban)/Journal of Jilin University (Engineering and Technology Edition)&quot;,&quot;issued&quot;:{&quot;date-parts&quot;:[[2024]]},&quot;page&quot;:&quot;62-82&quot;,&quot;issue&quot;:&quot;10-2024&quot;,&quot;volume&quot;:&quot;43&quot;,&quot;container-title-short&quot;:&quot;&quot;},&quot;isTemporary&quot;:false}]},{&quot;citationID&quot;:&quot;MENDELEY_CITATION_408ba3c9-6605-4ae6-9df3-5e0f2970c548&quot;,&quot;properties&quot;:{&quot;noteIndex&quot;:0},&quot;isEdited&quot;:false,&quot;manualOverride&quot;:{&quot;isManuallyOverridden&quot;:false,&quot;citeprocText&quot;:&quot;(Frantzeskaki et al., 2019)&quot;,&quot;manualOverrideText&quot;:&quot;&quot;},&quot;citationTag&quot;:&quot;MENDELEY_CITATION_v3_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&quot;,&quot;citationItems&quot;:[{&quot;id&quot;:&quot;807e634f-6528-32c7-b678-480873c4067d&quot;,&quot;itemData&quot;:{&quot;type&quot;:&quot;article-journal&quot;,&quot;id&quot;:&quot;807e634f-6528-32c7-b678-480873c4067d&quot;,&quot;title&quot;:&quot;Nature-based solutions for urban climate change adaptation: Linking science, policy, and practice communities for evidence-based decision-making&quot;,&quot;author&quot;:[{&quot;family&quot;:&quot;Frantzeskaki&quot;,&quot;given&quot;:&quot;Niki&quot;,&quot;parse-names&quot;:false,&quot;dropping-particle&quot;:&quot;&quot;,&quot;non-dropping-particle&quot;:&quot;&quot;},{&quot;family&quot;:&quot;McPhearson&quot;,&quot;given&quot;:&quot;Timon&quot;,&quot;parse-names&quot;:false,&quot;dropping-particle&quot;:&quot;&quot;,&quot;non-dropping-particle&quot;:&quot;&quot;},{&quot;family&quot;:&quot;Collier&quot;,&quot;given&quot;:&quot;Marcus J.&quot;,&quot;parse-names&quot;:false,&quot;dropping-particle&quot;:&quot;&quot;,&quot;non-dropping-particle&quot;:&quot;&quot;},{&quot;family&quot;:&quot;Kendal&quot;,&quot;given&quot;:&quot;Dave&quot;,&quot;parse-names&quot;:false,&quot;dropping-particle&quot;:&quot;&quot;,&quot;non-dropping-particle&quot;:&quot;&quot;},{&quot;family&quot;:&quot;Bulkeley&quot;,&quot;given&quot;:&quot;Harriet&quot;,&quot;parse-names&quot;:false,&quot;dropping-particle&quot;:&quot;&quot;,&quot;non-dropping-particle&quot;:&quot;&quot;},{&quot;family&quot;:&quot;Dumitru&quot;,&quot;given&quot;:&quot;Adina&quot;,&quot;parse-names&quot;:false,&quot;dropping-particle&quot;:&quot;&quot;,&quot;non-dropping-particle&quot;:&quot;&quot;},{&quot;family&quot;:&quot;Walsh&quot;,&quot;given&quot;:&quot;Claire&quot;,&quot;parse-names&quot;:false,&quot;dropping-particle&quot;:&quot;&quot;,&quot;non-dropping-particle&quot;:&quot;&quot;},{&quot;family&quot;:&quot;Noble&quot;,&quot;given&quot;:&quot;Kate&quot;,&quot;parse-names&quot;:false,&quot;dropping-particle&quot;:&quot;&quot;,&quot;non-dropping-particle&quot;:&quot;&quot;},{&quot;family&quot;:&quot;Wyk&quot;,&quot;given&quot;:&quot;Ernita&quot;,&quot;parse-names&quot;:false,&quot;dropping-particle&quot;:&quot;&quot;,&quot;non-dropping-particle&quot;:&quot;Van&quot;},{&quot;family&quot;:&quot;Ordóñez&quot;,&quot;given&quot;:&quot;Camilo&quot;,&quot;parse-names&quot;:false,&quot;dropping-particle&quot;:&quot;&quot;,&quot;non-dropping-particle&quot;:&quot;&quot;},{&quot;family&quot;:&quot;Oke&quot;,&quot;given&quot;:&quot;Cathy&quot;,&quot;parse-names&quot;:false,&quot;dropping-particle&quot;:&quot;&quot;,&quot;non-dropping-particle&quot;:&quot;&quot;},{&quot;family&quot;:&quot;Pintér&quot;,&quot;given&quot;:&quot;László&quot;,&quot;parse-names&quot;:false,&quot;dropping-particle&quot;:&quot;&quot;,&quot;non-dropping-particle&quot;:&quot;&quot;}],&quot;container-title&quot;:&quot;BioScience&quot;,&quot;container-title-short&quot;:&quot;Bioscience&quot;,&quot;DOI&quot;:&quot;10.1093/biosci/biz042&quot;,&quot;ISSN&quot;:&quot;15253244&quot;,&quot;issued&quot;:{&quot;date-parts&quot;:[[2019]]},&quot;abstract&quot;:&quot;Nature-based solutions offer an exciting prospect for resilience building and advancing urban planning to address complex urban challenges simultaneously. In this article, we formulated through a coproduction process in workshops held during the first IPCC Cities and Climate Science Conference in Edmonton, Canada, in March 2018, a series of synthesis statements on the role, potential, and research gaps of nature-based solutions for climate adaptation and mitigation. We address interlocking questions about the evidence and knowledge needed for integrating nature-based solutions into urban agendas. We elaborate on the ways to advance the planning and knowledge agenda for nature-based solutions by focusing on knowledge coproduction, indicators and big data, and novel financing models. With this article, we intend to open a wider discussion on how cities can effectively mainstream nature-based solutions to mitigate and adapt to the negative effects of climate change and the future role of urban science in coproducing nature-based solutions.&quot;,&quot;issue&quot;:&quot;6&quot;,&quot;volume&quot;:&quot;69&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Year>2023</b:Year>
    <b:Volume>238</b:Volume>
    <b:BIBTEX_Entry>article</b:BIBTEX_Entry>
    <b:SourceType>JournalArticle</b:SourceType>
    <b:Title>Rainwater harvesting for agriculture development using multi-influence factor and fuzzy overlay techniques</b:Title>
    <b:BIBTEX_Abstract>Rainwater harvesting (RWH) is an essential technique for enhancing agricultural development, particularly in regions facing water scarcity or unreliable rainfall patterns. Water shortage, however, is one of the key causes of low crop production especially in mountainous regions like the Khyber Pakhtunkhwa province where most rainwater is lost by runoff. Therefore, rainwater harvesting could be a suitable to make better use of runoff and increase crop production. The study focuses on selecting suitable rainwater harvesting sites in District Karak to enhance agriculture by utilizing multi-influence factor (MIF) and fuzzy overlay techniques. We considered seven factors, i.e., land use land cover (LULC), slope, geology, soil, rainfall, lineament, drainage density, to create a ranking system to understand its application in site selection analysis. The results were combined into one overlay process to produce a rainwater harvesting suitability map. The weighted overlay analysis of the MIF model results reveals that 167.96 km2 area has a very high potential for rainwater harvesting, 874.17 km2 has a high potential, 1182.92 km2 has a moderate and 354.50 km2 has a poor potential for rainwater harvesting. The fuzzy overlay analysis revealed that 257.53 km2 has a very high potential for rainwater harvesting, 896.56 km2 area is classified as high, 1018.30 km2 moderate, and 407.7 km2 has poor potential for rainwater harvesting. The findings of this research work will help the policymakers and decision-makers construct various rainwater harvesting structures in the study area to overcome the water shortage problems.</b:BIBTEX_Abstract>
    <b:Tag>Zheng2023</b:Tag>
    <b:DOI>10.1016/j.envres.2023.117189</b:DOI>
    <b:Author>
      <b:Author>
        <b:NameList>
          <b:Person>
            <b:Last>Zheng</b:Last>
            <b:First>Xiangtian</b:First>
          </b:Person>
          <b:Person>
            <b:Last>Sarwar</b:Last>
            <b:First>Abid</b:First>
          </b:Person>
          <b:Person>
            <b:Last>Islam</b:Last>
            <b:First>Fakhrul</b:First>
          </b:Person>
          <b:Person>
            <b:Last>Majid</b:Last>
            <b:First>Abdul</b:First>
          </b:Person>
          <b:Person>
            <b:Last>Tariq</b:Last>
            <b:First>Aqil</b:First>
          </b:Person>
          <b:Person>
            <b:Last>Ali</b:Last>
            <b:First>Muhammad</b:First>
          </b:Person>
          <b:Person>
            <b:Last>Gulzar</b:Last>
            <b:First>Shazia</b:First>
          </b:Person>
          <b:Person>
            <b:Last>Khan</b:Last>
            <b:Middle>Ismail</b:Middle>
            <b:First>Muhammad</b:First>
          </b:Person>
          <b:Person>
            <b:Last>Ali</b:Last>
            <b:Middle>Akmal Sardar</b:Middle>
            <b:First>Muhammad</b:First>
          </b:Person>
          <b:Person>
            <b:Last>Israr</b:Last>
            <b:First>Muhammad</b:First>
          </b:Person>
          <b:Person>
            <b:Last>Jamil</b:Last>
            <b:First>Ahsan</b:First>
          </b:Person>
          <b:Person>
            <b:Last>Aslam</b:Last>
            <b:First>Muhammad</b:First>
          </b:Person>
          <b:Person>
            <b:Last>Soufan</b:Last>
            <b:First>Walid</b:First>
          </b:Person>
        </b:NameList>
      </b:Author>
    </b:Author>
    <b:JournalName>Environmental Research</b:JournalName>
    <b:StandardNumber> ISSN: 10960953</b:StandardNumber>
    <b:RefOrder>1</b:RefOrder>
  </b:Source>
  <b:Source>
    <b:Year>2017</b:Year>
    <b:Volume>195</b:Volume>
    <b:BIBTEX_Entry>article</b:BIBTEX_Entry>
    <b:SourceType>JournalArticle</b:SourceType>
    <b:Title>A comparison of SMOS and AMSR2 soil moisture using representative sites of the OzNet monitoring network</b:Title>
    <b:Tag>Yee2017</b:Tag>
    <b:DOI>10.1016/j.rse.2017.04.019</b:DOI>
    <b:Author>
      <b:Author>
        <b:NameList>
          <b:Person>
            <b:Last>Yee</b:Last>
            <b:Middle>Sun</b:Middle>
            <b:First>Mei</b:First>
          </b:Person>
          <b:Person>
            <b:Last>Walker</b:Last>
            <b:Middle>P.</b:Middle>
            <b:First>Jeffrey</b:First>
          </b:Person>
          <b:Person>
            <b:Last>Rüdiger</b:Last>
            <b:First>Christoph</b:First>
          </b:Person>
          <b:Person>
            <b:Last>Parinussa</b:Last>
            <b:Middle>M.</b:Middle>
            <b:First>Robert</b:First>
          </b:Person>
          <b:Person>
            <b:Last>Koike</b:Last>
            <b:First>Toshio</b:First>
          </b:Person>
          <b:Person>
            <b:Last>Kerr</b:Last>
            <b:Middle>H.</b:Middle>
            <b:First>Yann</b:First>
          </b:Person>
        </b:NameList>
      </b:Author>
    </b:Author>
    <b:Pages>297-312</b:Pages>
    <b:Month>June</b:Month>
    <b:JournalName>Remote Sensing of Environment</b:JournalName>
    <b:StandardNumber> ISSN: 00344257</b:StandardNumber>
    <b:RefOrder>2</b:RefOrder>
  </b:Source>
  <b:Source>
    <b:Issue>33</b:Issue>
    <b:Year>2022</b:Year>
    <b:Volume>41</b:Volume>
    <b:BIBTEX_Entry>article</b:BIBTEX_Entry>
    <b:SourceType>JournalArticle</b:SourceType>
    <b:Title>Trend and Time Series Analysis of Vegetation Dynamics Using Satellite Data: A Case Study of Uttarakhand, India</b:Title>
    <b:Tag>Verma2022</b:Tag>
    <b:DOI>https://doi.org/10.9734/cjast/2022/v41i333947</b:DOI>
    <b:Author>
      <b:Author>
        <b:NameList>
          <b:Person>
            <b:Last>Verma</b:Last>
            <b:First>Govind</b:First>
          </b:Person>
          <b:Person>
            <b:Last>Mehta</b:Last>
            <b:First>Ashish</b:First>
          </b:Person>
          <b:Person>
            <b:Last>Goswami</b:Last>
            <b:First>Shikha</b:First>
          </b:Person>
        </b:NameList>
      </b:Author>
    </b:Author>
    <b:Pages>14-26</b:Pages>
    <b:Month>May</b:Month>
    <b:JournalName>Current Journal of Applied Science and Technology</b:JournalName>
    <b:StandardNumber> ISSN: 2457-1024</b:StandardNumber>
    <b:RefOrder>3</b:RefOrder>
  </b:Source>
  <b:Source>
    <b:Issue>12</b:Issue>
    <b:Year>2019</b:Year>
    <b:Volume>11</b:Volume>
    <b:BIBTEX_Entry>misc</b:BIBTEX_Entry>
    <b:SourceType>Misc</b:SourceType>
    <b:Title>Remote sensing of snow cover using spaceborne SAR: A review</b:Title>
    <b:BIBTEX_Abstract>The importance of snow cover extent (SCE) has been proven to strongly link with various natural phenomenon and human activities; consequently, monitoring snow cover is one the most critical topics in studying and understanding the cryosphere. As snow cover can vary significantly within short time spans and often extends over vast areas, spaceborne remote sensing constitutes an effcient observation technique to track it continuously. However, as optical imagery is limited by cloud cover and polar darkness, synthetic aperture radar (SAR) attracted more attention for its ability to sense day-and-night under any cloud and weather condition. In addition to widely applied backscattering-based method, thanks to the advancements of spaceborne SAR sensors and image processing techniques, many new approaches based on interferometric SAR (InSAR) and polarimetric SAR (PolSAR) have been developed since the launch of ERS-1 in 1991 to monitor snow cover under both dry and wet snow conditions. Critical auxiliary data including DEM, land cover information, and local meteorological data have also been explored to aid the snow cover analysis. This review presents an overview of existing studies and discusses the advantages, constraints, and trajectories of the current developments.</b:BIBTEX_Abstract>
    <b:Tag>Tsai2019</b:Tag>
    <b:DOI>10.3390/rs11121456</b:DOI>
    <b:Author>
      <b:Author>
        <b:NameList>
          <b:Person>
            <b:Last>Tsai</b:Last>
            <b:Middle>Lun S.</b:Middle>
            <b:First>Ya</b:First>
          </b:Person>
          <b:Person>
            <b:Last>Dietz</b:Last>
            <b:First>Andreas</b:First>
          </b:Person>
          <b:Person>
            <b:Last>Oppelt</b:Last>
            <b:First>Natascha</b:First>
          </b:Person>
          <b:Person>
            <b:Last>Kuenzer</b:Last>
            <b:First>Claudia</b:First>
          </b:Person>
        </b:NameList>
      </b:Author>
    </b:Author>
    <b:JournalName>Remote Sensing</b:JournalName>
    <b:StandardNumber> ISSN: 20724292</b:StandardNumber>
    <b:PublicationTitle>Remote sensing of snow cover using spaceborne SAR: A review</b:PublicationTitle>
    <b:RefOrder>4</b:RefOrder>
  </b:Source>
  <b:Source>
    <b:Issue>1</b:Issue>
    <b:Year>2021</b:Year>
    <b:Volume>14</b:Volume>
    <b:BIBTEX_Entry>article</b:BIBTEX_Entry>
    <b:SourceType>JournalArticle</b:SourceType>
    <b:Title>Monitoring land use and land cover changes using geospatial techniques, a case study of Fateh Jang, Attock, Pakistan</b:Title>
    <b:BIBTEX_Abstract>Change of land use and land cover (LULC) has been a key issue of natural resource conservation policies and environmental monitoring. In this study, we used multi-temporal remote sensing data and spatial analysis to assess the land cover changes in Fateh Jhang, Attock District, Pakistan. Landsat 7 (ETM+) for the years 2000, 2005 and 2010 and Landsat 8 (OLI/TIRS) for the year 2015 were classified using the maximum likelihood algorithms into built-up area, barren land, vegetation and water area. Post-classification methods of change detection were then used to assess the variation that took place over the study period. It was found that the area of vegetation has decreased by about 176.19 sq. km from 2000 to 2015 as it was converted to other land cover types. The built-up area has increased by 5.75%. The Overall Accuracy and Kappa coefficient were estimated at 0.92 and 0.77, 0.92 and 0.78, 0.90 and 0.76, 0.92 and 0.74, for the years 2000, 2005, 2010 and 2015, respectively. It turned out that economic development, climate change and population growth are the main driving forces behind the change. Future research will examine the effects of changing land use types on Land Surface Temperature (LST) over a given time period.</b:BIBTEX_Abstract>
    <b:Tag>Tariq2021</b:Tag>
    <b:DOI>10.24057/2071-9388-2020-117</b:DOI>
    <b:Author>
      <b:Author>
        <b:NameList>
          <b:Person>
            <b:Last>Tariq</b:Last>
            <b:First>Aqil</b:First>
          </b:Person>
          <b:Person>
            <b:Last>Shu</b:Last>
            <b:First>Hong</b:First>
          </b:Person>
          <b:Person>
            <b:Last>Siddiqui</b:Last>
            <b:First>Saima</b:First>
          </b:Person>
          <b:Person>
            <b:Last>Imran</b:Last>
            <b:First>Muhammad</b:First>
          </b:Person>
          <b:Person>
            <b:Last>Farhan</b:Last>
            <b:First>Muhammad</b:First>
          </b:Person>
        </b:NameList>
      </b:Author>
    </b:Author>
    <b:JournalName>Geography, Environment, Sustainability</b:JournalName>
    <b:StandardNumber> ISSN: 25421565</b:StandardNumber>
    <b:RefOrder>5</b:RefOrder>
  </b:Source>
  <b:Source>
    <b:Issue>3</b:Issue>
    <b:Year>2023</b:Year>
    <b:Volume>26</b:Volume>
    <b:BIBTEX_Entry>article</b:BIBTEX_Entry>
    <b:SourceType>JournalArticle</b:SourceType>
    <b:Title>Mapping of cropland, cropping patterns and crop types by combining optical remote sensing images with decision tree classifier and random forest</b:Title>
    <b:BIBTEX_Abstract>Mapping and monitoring the distribution of croplands and crop types support policymakers and international organizations by reducing the risks to food security, notably from climate change and, for that purpose, remote sensing is routinely used. However, identifying specific crop types, cropland, and cropping patterns using space-based observations is challenging because different crop types and cropping patterns have similarity spectral signatures. This study applied a methodology to identify cropland and specific crop types, including tobacco, wheat, barley, and gram, as well as the following cropping patterns: wheat-tobacco, wheat-gram, wheat-barley, and wheat-maize, which are common in Gujranwala District, Pakistan, the study region. The methodology consists of combining optical remote sensing images from Sentinel-2 and Landsat-8 with Machine Learning (ML) methods, namely a Decision Tree Classifier (DTC) and a Random Forest (RF) algorithm. The best time-periods for differentiating cropland from other land cover types were identified, and then Sentinel-2 and Landsat 8 NDVI-based time-series were linked to phenological parameters to determine the different crop types and cropping patterns over the study region using their temporal indices and ML algorithms. The methodology was subsequently evaluated using Landsat images, crop statistical data for 2020 and 2021, and field data on cropping patterns. The results highlight the high level of accuracy of the methodological approach presented using Sentinel-2 and Landsat-8 images, together with ML techniques, for mapping not only the distribution of cropland, but also crop types and cropping patterns when validated at the county level. These results reveal that this methodology has benefits for monitoring and evaluating food security in Pakistan, adding to the evidence base of other studies on the use of remote sensing to identify crop types and cropping patterns in other countries.</b:BIBTEX_Abstract>
    <b:Tag>Tariq2023</b:Tag>
    <b:DOI>10.1080/10095020.2022.2100287</b:DOI>
    <b:Author>
      <b:Author>
        <b:NameList>
          <b:Person>
            <b:Last>Tariq</b:Last>
            <b:First>Aqil</b:First>
          </b:Person>
          <b:Person>
            <b:Last>Yan</b:Last>
            <b:First>Jianguo</b:First>
          </b:Person>
          <b:Person>
            <b:Last>Gagnon</b:Last>
            <b:Middle>S.</b:Middle>
            <b:First>Alexandre</b:First>
          </b:Person>
          <b:Person>
            <b:Last>Khan</b:Last>
            <b:Middle>Riaz</b:Middle>
            <b:First>Mobushir</b:First>
          </b:Person>
          <b:Person>
            <b:Last>Mumtaz</b:Last>
            <b:First>Faisal</b:First>
          </b:Person>
        </b:NameList>
      </b:Author>
    </b:Author>
    <b:JournalName>Geo-Spatial Information Science</b:JournalName>
    <b:StandardNumber> ISSN: 10095020</b:StandardNumber>
    <b:RefOrder>6</b:RefOrder>
  </b:Source>
  <b:Source>
    <b:Year>2014</b:Year>
    <b:Volume>II-4</b:Volume>
    <b:BIBTEX_Entry>article</b:BIBTEX_Entry>
    <b:SourceType>JournalArticle</b:SourceType>
    <b:Title>Precise Global DEM Generation by ALOS PRISM</b:Title>
    <b:Tag>Tadono2014</b:Tag>
    <b:URL>https://isprs-annals.copernicus.org/articles/II-4/71/2014/</b:URL>
    <b:DOI>10.5194/isprsannals-II-4-71-2014</b:DOI>
    <b:Author>
      <b:Author>
        <b:NameList>
          <b:Person>
            <b:Last>Tadono</b:Last>
            <b:First>T.</b:First>
          </b:Person>
          <b:Person>
            <b:Last>Ishida</b:Last>
            <b:First>H.</b:First>
          </b:Person>
          <b:Person>
            <b:Last>Oda</b:Last>
            <b:First>F.</b:First>
          </b:Person>
          <b:Person>
            <b:Last>Naito</b:Last>
            <b:First>S.</b:First>
          </b:Person>
          <b:Person>
            <b:Last>Minakawa</b:Last>
            <b:First>K.</b:First>
          </b:Person>
          <b:Person>
            <b:Last>Iwamoto</b:Last>
            <b:First>H.</b:First>
          </b:Person>
        </b:NameList>
      </b:Author>
    </b:Author>
    <b:Pages>71-76</b:Pages>
    <b:JournalName>ISPRS Annals of the Photogrammetry, Remote Sensing and Spatial Information Sciences</b:JournalName>
    <b:RefOrder>7</b:RefOrder>
  </b:Source>
  <b:Source>
    <b:Issue>1</b:Issue>
    <b:Year>2019</b:Year>
    <b:Volume>10</b:Volume>
    <b:BIBTEX_Entry>article</b:BIBTEX_Entry>
    <b:SourceType>JournalArticle</b:SourceType>
    <b:Title>Key determinants of global land-use projections</b:Title>
    <b:BIBTEX_Abstract>Land use is at the core of various sustainable development goals. Long-term climate foresight studies have structured their recent analyses around five socio-economic pathways (SSPs), with consistent storylines of future macroeconomic and societal developments; however, model quantification of these scenarios shows substantial heterogeneity in land-use projections. Here we build on a recently developed sensitivity approach to identify how future land use depends on six distinct socio-economic drivers (population, wealth, consumption preferences, agricultural productivity, land-use regulation, and trade) and their interactions. Spread across models arises mostly from diverging sensitivities to long-term drivers and from various representations of land-use regulation and trade, calling for reconciliation efforts and more empirical research. Most influential determinants for future cropland and pasture extent are population and agricultural efficiency. Furthermore, land-use regulation and consumption changes can play a key role in reducing both land use and food-security risks, and need to be central elements in sustainable development strategies.</b:BIBTEX_Abstract>
    <b:Tag>Stehfest2019</b:Tag>
    <b:URL>https://doi.org/10.1038/s41467-019-09945-w</b:URL>
    <b:DOI>10.1038/s41467-019-09945-w</b:DOI>
    <b:Author>
      <b:Author>
        <b:NameList>
          <b:Person>
            <b:Last>Stehfest</b:Last>
            <b:First>Elke</b:First>
          </b:Person>
          <b:Person>
            <b:Last>van Zeist</b:Last>
            <b:First>Willem-Jan</b:First>
          </b:Person>
          <b:Person>
            <b:Last>Valin</b:Last>
            <b:First>Hugo</b:First>
          </b:Person>
          <b:Person>
            <b:Last>Havlik</b:Last>
            <b:First>Petr</b:First>
          </b:Person>
          <b:Person>
            <b:Last>Popp</b:Last>
            <b:First>Alexander</b:First>
          </b:Person>
          <b:Person>
            <b:Last>Kyle</b:Last>
            <b:First>Page</b:First>
          </b:Person>
          <b:Person>
            <b:Last>Tabeau</b:Last>
            <b:First>Andrzej</b:First>
          </b:Person>
          <b:Person>
            <b:Last>Mason-D’Croz</b:Last>
            <b:First>Daniel</b:First>
          </b:Person>
          <b:Person>
            <b:Last>Hasegawa</b:Last>
            <b:First>Tomoko</b:First>
          </b:Person>
          <b:Person>
            <b:Last>Bodirsky</b:Last>
            <b:Middle>L.</b:Middle>
            <b:First>Benjamin</b:First>
          </b:Person>
          <b:Person>
            <b:Last>Calvin</b:Last>
            <b:First>Katherine</b:First>
          </b:Person>
          <b:Person>
            <b:Last>Doelman</b:Last>
            <b:Middle>C.</b:Middle>
            <b:First>Jonathan</b:First>
          </b:Person>
          <b:Person>
            <b:Last>Fujimori</b:Last>
            <b:First>Shinichiro</b:First>
          </b:Person>
          <b:Person>
            <b:Last>Humpenöder</b:Last>
            <b:First>Florian</b:First>
          </b:Person>
          <b:Person>
            <b:Last>Lotze-Campen</b:Last>
            <b:First>Hermann</b:First>
          </b:Person>
          <b:Person>
            <b:Last>van Meijl</b:Last>
            <b:First>Hans</b:First>
          </b:Person>
          <b:Person>
            <b:Last>Wiebe</b:Last>
            <b:First>Keith</b:First>
          </b:Person>
        </b:NameList>
      </b:Author>
    </b:Author>
    <b:Pages>2166</b:Pages>
    <b:JournalName>Nature Communications</b:JournalName>
    <b:StandardNumber> ISSN: 2041-1723</b:StandardNumber>
    <b:RefOrder>8</b:RefOrder>
  </b:Source>
  <b:Source>
    <b:Issue>6</b:Issue>
    <b:Year>2019</b:Year>
    <b:Volume>11</b:Volume>
    <b:BIBTEX_Entry>article</b:BIBTEX_Entry>
    <b:SourceType>JournalArticle</b:SourceType>
    <b:Title>Human-induced alterations to land use and climate and their responses for hydrology and water management in the Mekong River Basin</b:Title>
    <b:BIBTEX_Abstract>The Mekong River Basin (MRB) is one of the significant river basins in the world. For political and economic reasons, it has remained mostly in its natural condition. However, with population increases and rapid industrial growth in the Mekong region, the river has recently become a hotbed of hydropower development projects. This study evaluated these changing hydrological conditions, primarily driven by climate as well as land use and land cover change between 1992 and 2015 and into the future. A 3% increase in croplands and a 1-2% decrease in grasslands, shrublands, and forests was evident in the basin. Similarly, an increase in temperature of 1-6 °C and in precipitation of 15% was projected for 2015-2099. These natural and climate-induced changes were incorporated into two hydrological models to evaluate impacts on water budget components, particularly streamflow. Wet season flows increased by up to 10%; no significant change in dry season flows under natural conditions was evident. Anomaly in streamflows due to climate change was present in the Chiang Saen and Luang Prabang, and the remaining flow stations showed up to a 5% increase. A coefficient of variation &lt;1 suggested no major difference in flows between the pre- and post-development of hydropower projects. The results suggested an increasing trend in streamflow without the effect of dams, while the inclusion of a few major dams resulted in decreased river streamflow of 6% to 15% possibly due to irrigation diversions and climate change. However, these estimates fall within the range of uncertainties in natural climate variability and hydrological parameter estimations. This study offers insights into the relationship between biophysical and anthropogenic factors and highlights that management of the Mekong River is critical to optimally manage increased wet season flows and decreased dry season flows and handle irrigation diversions to meet the demand for food and energy production.</b:BIBTEX_Abstract>
    <b:Tag>Sridhar2019</b:Tag>
    <b:DOI>10.3390/w11061307</b:DOI>
    <b:Author>
      <b:Author>
        <b:NameList>
          <b:Person>
            <b:Last>Sridhar</b:Last>
            <b:First>Venkataramana</b:First>
          </b:Person>
          <b:Person>
            <b:Last>Kang</b:Last>
            <b:First>Hyunwoo</b:First>
          </b:Person>
          <b:Person>
            <b:Last>Ali</b:Last>
            <b:Middle>A.</b:Middle>
            <b:First>Syed</b:First>
          </b:Person>
        </b:NameList>
      </b:Author>
    </b:Author>
    <b:JournalName>Water (Switzerland)</b:JournalName>
    <b:StandardNumber> ISSN: 20734441</b:StandardNumber>
    <b:RefOrder>9</b:RefOrder>
  </b:Source>
  <b:Source>
    <b:Issue>7-8</b:Issue>
    <b:Year>2013</b:Year>
    <b:Volume>40</b:Volume>
    <b:BIBTEX_Entry>article</b:BIBTEX_Entry>
    <b:SourceType>JournalArticle</b:SourceType>
    <b:Title>Explaining the hydroclimatic variability and change in the Salmon River basin</b:Title>
    <b:BIBTEX_Abstract>Climate change in the Pacific Northwest and in particular, the Salmon River Basin (SRB), is expected to bring about 3-5 °C rise in temperatures and an 8 % increase in precipitation. In order to assess the impacts due to these changes at the basin scale, this study employed an improved version of Variable Infiltration Capacity (VIC) model, which includes a parallel version of VIC combined with a comprehensive parameter estimation technique, Shuffled Complex Evolution (SCE) to estimate the streamflow and other water balance components. Our calibration (1955-1975) and validation (1976-1999) of the model at the outlet of the basin, White Bird, resulted in an r2 value of 0. 94 which was considered satisfactory. Subsequent center of timing analysis showed that a gradual advancement of snowmelt induced-peak flow advancing by about 10 days in the future. Historically, the flows have shown a general decline in the basin, and in the future while the magnitudes might not be greatly affected, decreasing runoff of about 3 % over the next 90 years could be expected and timing of peak flow would shift by approximately 10 days. Also, a significant reduction of snow water equivalent up to 25 %, increased evapotranspiration up to 14 %, and decreased soil moisture storages of about 2 % is predicted by the model. A steady decline in SWE/P from the majority of climate model projections for the basin was also evident. Thus, the earlier snowmelt, decreasing soil moisture and increased evapotranspiration collectively implied the potential to trigger drought in the basin and could affect the quality of aquatic habitats and their spawning and a detailed investigation on these impacts is warranted. © 2012 Springer-Verlag.</b:BIBTEX_Abstract>
    <b:Tag>Sridhar2013</b:Tag>
    <b:DOI>10.1007/s00382-012-1467-0</b:DOI>
    <b:Author>
      <b:Author>
        <b:NameList>
          <b:Person>
            <b:Last>Sridhar</b:Last>
            <b:First>Venkataramana</b:First>
          </b:Person>
          <b:Person>
            <b:Last>Jin</b:Last>
            <b:First>Xin</b:First>
          </b:Person>
          <b:Person>
            <b:Last>Jaksa</b:Last>
            <b:Middle>T. A.</b:Middle>
            <b:First>W.</b:First>
          </b:Person>
        </b:NameList>
      </b:Author>
    </b:Author>
    <b:JournalName>Climate Dynamics</b:JournalName>
    <b:StandardNumber> ISSN: 14320894</b:StandardNumber>
    <b:RefOrder>10</b:RefOrder>
  </b:Source>
  <b:Source>
    <b:Year>2021</b:Year>
    <b:BIBTEX_Entry>inbook</b:BIBTEX_Entry>
    <b:SourceType>BookSection</b:SourceType>
    <b:Title>Forest Fire Susceptibility Mapping for Uttarakhand State by Using Geospatial Techniques</b:Title>
    <b:Tag>Singh2021</b:Tag>
    <b:DOI>10.1007/978-3-030-76116-5_11</b:DOI>
    <b:Author>
      <b:Author>
        <b:NameList>
          <b:Person>
            <b:Last>Singh</b:Last>
            <b:First>Swati</b:First>
          </b:Person>
          <b:Person>
            <b:Last>Babu</b:Last>
            <b:Middle>V. Suresh</b:Middle>
            <b:First>K.</b:First>
          </b:Person>
        </b:NameList>
      </b:Author>
    </b:Author>
    <b:Pages>173-188</b:Pages>
    <b:RefOrder>11</b:RefOrder>
  </b:Source>
  <b:Source>
    <b:Year>2022</b:Year>
    <b:BIBTEX_Entry>inbook</b:BIBTEX_Entry>
    <b:SourceType>BookSection</b:SourceType>
    <b:Title>Climate Change and Its Impact on Indian Himalayan Forests: Current Status and Research Needs</b:Title>
    <b:Tag>Singh2022</b:Tag>
    <b:DOI>10.1007/978-3-030-92782-0_11</b:DOI>
    <b:Author>
      <b:Author>
        <b:NameList>
          <b:Person>
            <b:Last>Singh</b:Last>
            <b:First>Hukum</b:First>
          </b:Person>
          <b:Person>
            <b:Last>Kumar</b:Last>
            <b:First>Manoj</b:First>
          </b:Person>
        </b:NameList>
      </b:Author>
    </b:Author>
    <b:Pages>223-242</b:Pages>
    <b:RefOrder>12</b:RefOrder>
  </b:Source>
  <b:Source>
    <b:Issue>2</b:Issue>
    <b:Year>2022</b:Year>
    <b:Volume>2</b:Volume>
    <b:BIBTEX_Entry>article</b:BIBTEX_Entry>
    <b:SourceType>JournalArticle</b:SourceType>
    <b:Title>Unraveling the geological and meteorological interplay during the 2021 Chamoli disaster, India</b:Title>
    <b:BIBTEX_Abstract>Chamoli district of Uttarakhand, India, witnessed unprecedented damage to life, property, infrastructure, and landscape due to flash flood triggered on 7th February 2021. During winters, massive debris flow in the Raunthi Gad catchment put a great ambiguity on disaster preparedness. Sustained heavy precipitation for the two days prior to the event and wedge failure structural favorability might have aided the landslide and triggered rock-avalanche. Due to the landslide, the impounding of the river waters resulted in temporary dam creation in the Rishiganga valley, which ultimately led to the breaching. By coupling the data obtained from satellite imagery, characteristic scientific case studies and reports, it can be inferred that the most possible cause is the interplay of extreme meteorological phenomena and particular geological scenarios including the formation of wedge geometry by the intersection of joint and foliation planes in migmatite and tension cracks at crown of slope. Critical reviews over extreme furry of nature and terrain response have also been discussed.</b:BIBTEX_Abstract>
    <b:Tag>Siddique2022</b:Tag>
    <b:DOI>10.1016/j.nhres.2022.04.003</b:DOI>
    <b:Author>
      <b:Author>
        <b:NameList>
          <b:Person>
            <b:Last>Siddique</b:Last>
            <b:First>Tariq</b:First>
          </b:Person>
          <b:Person>
            <b:Last>Haris</b:Last>
            <b:Middle>Mohammad</b:Middle>
            <b:First>Pirzada</b:First>
          </b:Person>
          <b:Person>
            <b:Last>Pradhan</b:Last>
            <b:Middle>Prasad</b:Middle>
            <b:First>Sarada</b:First>
          </b:Person>
        </b:NameList>
      </b:Author>
    </b:Author>
    <b:JournalName>Natural Hazards Research</b:JournalName>
    <b:StandardNumber> ISSN: 26665921</b:StandardNumber>
    <b:RefOrder>13</b:RefOrder>
  </b:Source>
  <b:Source>
    <b:Issue>10-2024</b:Issue>
    <b:Year>2024</b:Year>
    <b:Volume>43</b:Volume>
    <b:BIBTEX_Entry>article</b:BIBTEX_Entry>
    <b:SourceType>JournalArticle</b:SourceType>
    <b:Title>BURN SEVERITY ASSESSMENT IN UTTARKASHI DISTRICT, UTTARAKHAND USING SATELLITE IMAGERY AND REMOTE SENSING TECHNIQUES</b:Title>
    <b:BIBTEX_Abstract>The Uttarakhand region, located in the Indian Himalayas, is highly susceptible to forest fires due to its unique climatic and topographic conditions. The increasing frequency and intensity of forest fires in Uttarkashi district of Uttarakhand, driven by climate change [1] and human activities, have caused significant damage to the region’s ecosystem. This research aims to utilize Landsat-8 satellite imagery to assess burn severity [18] in Uttarkashi district of Uttarakhand’s Forest regions. The study employs the Normalized Burn Ratio (NBR) [6] and its derivative, the differenced Normalized Burn Ratio (dNBR) [7], to quantify fire impact. These indices, derived from multispectral Landsat [24] [29] data, are powerful tools for evaluating the extent and intensity of fires. The analysis provides spatial patterns of fire damage over time, specifically from 2020 to 2024, and helps understand post-fire [27] regeneration and recovery processes. The research provides insights into the effectiveness of satellite data in burn severity mapping, assisting local authorities in managing forest recovery efforts and mitigating future fire hazards. The study of burn severity in Uttarkashi district from 2020 to 2024 shows significant fluctuations. In 2020, unburned areas accounted for the majority, while high severity fires affected 11%. By 2021, unburned areas increased to 35.89%, while high severity zones decreased to 6.15%. By 2022, high severity fires increased to 16.77%, while unburned areas increased to 30.35%. In 2024, unburned areas expanded to 44.91%.</b:BIBTEX_Abstract>
    <b:Tag>GoswamiShikhaAshokAlaknanda2024</b:Tag>
    <b:Author>
      <b:Author>
        <b:NameList>
          <b:Person>
            <b:Last>Shikha</b:Last>
            <b:First>Goswami</b:First>
          </b:Person>
          <b:Person>
            <b:Last>Alaknanda</b:Last>
            <b:First>Ashok</b:First>
          </b:Person>
        </b:NameList>
      </b:Author>
    </b:Author>
    <b:Pages>62-82</b:Pages>
    <b:Month>October</b:Month>
    <b:JournalName>Jilin Daxue Xuebao (Gongxueban)/Journal of Jilin University (Engineering and Technology Edition)</b:JournalName>
    <b:RefOrder>14</b:RefOrder>
  </b:Source>
  <b:Source>
    <b:Year>2019</b:Year>
    <b:Volume>79</b:Volume>
    <b:BIBTEX_Entry>article</b:BIBTEX_Entry>
    <b:SourceType>JournalArticle</b:SourceType>
    <b:Title>Construction of a drought monitoring model using deep learning based on multi-source remote sensing data</b:Title>
    <b:BIBTEX_Abstract>Drought is a popular scientific issue in global climate change research. Accurate monitoring of drought has important implications for the sustainable development of regional agriculture in the context of increasingly complex global climate change. Deep learning is a widely used technique in the field of artificial intelligence. However, ongoing on drought monitoring using deep learning is relatively scarce. In this paper, the various hazard factors in drought development were comprehensively considered based on satellite data including Moderate Resolution Imaging Spectroradiometer (MODIS) and tropical rainfall measuring mission (TRMM) as multi-source remote sensing data. By using the deep learning technique, a comprehensive drought monitoring model was constructed and tested in Henan Province of China as an example. The results showed that the comprehensive drought model has good applicability in the monitoring of meteorological drought and agricultural drought. There was a significant positive correlation between the drought indicators of the model output and the comprehensive meteorological drought index (CI) measured at the site scale. The consistency rate of the drought grade of the two models was 85.6% and 79.8% for the training set and the test set, respectively. The correlation coefficient between the drought index of the model and the standard precipitation evapotranspiration index (SPEI) was between 0.772 and 0.910 (P &lt; 0.01), which indicated a strong level of significance. The correlation coefficient between the drought index of the model and the soil relative moisture at a 10 cm depth was greater than 0.550 (P &lt; 0.01), and there was a good correlation between them. This study provides a new method for the comprehensive assessment of regional drought.</b:BIBTEX_Abstract>
    <b:Tag>Shen2019</b:Tag>
    <b:DOI>10.1016/j.jag.2019.03.006</b:DOI>
    <b:Author>
      <b:Author>
        <b:NameList>
          <b:Person>
            <b:Last>Shen</b:Last>
            <b:First>Runping</b:First>
          </b:Person>
          <b:Person>
            <b:Last>Huang</b:Last>
            <b:First>Anqi</b:First>
          </b:Person>
          <b:Person>
            <b:Last>Li</b:Last>
            <b:First>Bolun</b:First>
          </b:Person>
          <b:Person>
            <b:Last>Guo</b:Last>
            <b:First>Jia</b:First>
          </b:Person>
        </b:NameList>
      </b:Author>
    </b:Author>
    <b:JournalName>International Journal of Applied Earth Observation and Geoinformation</b:JournalName>
    <b:StandardNumber> ISSN: 1872826X</b:StandardNumber>
    <b:RefOrder>15</b:RefOrder>
  </b:Source>
  <b:Source>
    <b:Year>2022</b:Year>
    <b:BIBTEX_Entry>inbook</b:BIBTEX_Entry>
    <b:SourceType>BookSection</b:SourceType>
    <b:Title>Forest Fire Susceptibility Mapping by Integrating Remote Sensing and Machine Learning Algorithms</b:Title>
    <b:Publisher>Wiley</b:Publisher>
    <b:Tag>Shahfahad2022</b:Tag>
    <b:BookTitle>Advances in Remote Sensing for Forest Monitoring</b:BookTitle>
    <b:DOI>10.1002/9781119788157.ch9</b:DOI>
    <b:Author>
      <b:Author>
        <b:NameList>
          <b:Person>
            <b:Last>Shahfahad</b:Last>
          </b:Person>
          <b:Person>
            <b:Last>Talukdar</b:Last>
            <b:First>Swapan</b:First>
          </b:Person>
          <b:Person>
            <b:Last>Das</b:Last>
            <b:First>Tanmoy</b:First>
          </b:Person>
          <b:Person>
            <b:Last>Naikoo</b:Last>
            <b:Middle>Waseem</b:Middle>
            <b:First>Mohd</b:First>
          </b:Person>
          <b:Person>
            <b:Last>Rihan</b:Last>
            <b:First>Mohd</b:First>
          </b:Person>
          <b:Person>
            <b:Last>Rahman</b:Last>
            <b:First>Atiqur</b:First>
          </b:Person>
        </b:NameList>
      </b:Author>
    </b:Author>
    <b:Pages>179-195</b:Pages>
    <b:Month>November</b:Month>
    <b:ConferenceName>Advances in Remote Sensing for Forest Monitoring</b:ConferenceName>
    <b:RefOrder>16</b:RefOrder>
  </b:Source>
  <b:Source>
    <b:Year>2023</b:Year>
    <b:BIBTEX_Entry>inproceedings</b:BIBTEX_Entry>
    <b:SourceType>ConferenceProceedings</b:SourceType>
    <b:Title>Land Use Land Cover Classification in Remote Sensing Using Machine Learning Techniques</b:Title>
    <b:BIBTEX_Abstract>Machine Learning techniques are popular and effective means for Land Use Land Cover (LULC) classification using remotely sensed data. These techniques are capable to deal with high-dimensional data, which is a major concern in the domain of remote sensing. Literature indicated the effectiveness of Machine Learning (ML) for complex classification of land cover classes. However, it is a challenging issue to select the appropriate classifier. The main objective of this paper is to implement and evaluate the most popular machine-learning techniques for LULC classification using remotely sensed data. The selected ML techniques are Artificial Neural Network (ANN), Support Vector Machine (SVM), k-Nearest Neighbor (kNN), and Random Forest. The chosen study area is Nanital district situated in Uttarakhand, India. In this research work, Sentinel-2 satellite data (10m spatial resolution) has been utilized. Results revealed that Random Forest achieved the highest accuracy (OA) of 91.56% (kappa value of 0.899). It is found that the ANN classifier produced the lowest classification accuracy of 88.16 and a kappa value of 0.859. Other classifiers like SVM and kNN obtained an OA of 90.72% and 89.64% and kappa values of 0.889 and 0.876 respectively.</b:BIBTEX_Abstract>
    <b:Tag>Saini2023</b:Tag>
    <b:BookTitle>1st IEEE International Conference on Innovations in High Speed Communication and Signal Processing, IHCSP 2023</b:BookTitle>
    <b:DOI>10.1109/IHCSP56702.2023.10127126</b:DOI>
    <b:Author>
      <b:Author>
        <b:NameList>
          <b:Person>
            <b:Last>Saini</b:Last>
            <b:First>Rashmi</b:First>
          </b:Person>
          <b:Person>
            <b:Last>Rawat</b:Last>
            <b:First>Shivam</b:First>
          </b:Person>
        </b:NameList>
      </b:Author>
    </b:Author>
    <b:ConferenceName>1st IEEE International Conference on Innovations in High Speed Communication and Signal Processing, IHCSP 2023</b:ConferenceName>
    <b:RefOrder>17</b:RefOrder>
  </b:Source>
  <b:Source>
    <b:Issue>3</b:Issue>
    <b:Year>2018</b:Year>
    <b:Volume>42</b:Volume>
    <b:BIBTEX_Entry>inproceedings</b:BIBTEX_Entry>
    <b:SourceType>ConferenceProceedings</b:SourceType>
    <b:Title>Exploring capabilities of Sentinel-2 for vegetation mapping using random forest</b:Title>
    <b:BIBTEX_Abstract>Accurate vegetation mapping is essential for monitoring crop and sustainable agricultural practice. This study aims to explore the capabilities of Sentinel-2 data over Landsat-8 Operational Land Imager (OLI) data for vegetation mapping. Two combination of Sentinel-2 dataset have been considered, first combination is 4-band dataset at 10m resolution which consists of NIR, R, G and B bands, while second combination is generated by stacking 4 bands having 10m resolution along with other six sharpened bands using Gram-Schmidt algorithm. For Landsat-8 OLI dataset, six multispectral bands have been pan-sharpened to have a spatial resolution of 15m using Gram-Schmidt algorithm. Random Forest (RF) and Maximum Likelihood classifier (MLC) have been selected for classification of images. It is found that, overall accuracy achieved by RF for 4-band, 10-band dataset of Sentinel-2 and Landsat-8 OLI are 88.38%, 90.05% and 86.68% respectively. While, MLC give an overall accuracy of 85.12%, 87.14% and 83.56% for 4-band, 10-band Sentinel and Landsat-8 OLI respectively. Results shown that 10-band Sentinel- 2 dataset gives highest accuracy and shows a rise of 3.37% for RF and 3.58% for MLC compared to Landsat-8 OLI. However, all the classes show significant improvement in accuracy but a major rise in accuracy is observed for Sugarcane, Wheat and Fodder for Sentinel 10-band imagery. This study substantiates the fact that Sentinel-2 data can be utilized for mapping of vegetation with a good degree of accuracy when compared to Landsat-8 OLI specifically when objective is to map a sub class of vegetation.</b:BIBTEX_Abstract>
    <b:Tag>Saini2018</b:Tag>
    <b:BookTitle>International Archives of the Photogrammetry, Remote Sensing and Spatial Information Sciences - ISPRS Archives</b:BookTitle>
    <b:DOI>10.5194/isprs-archives-XLII-3-1499-2018</b:DOI>
    <b:Author>
      <b:Author>
        <b:NameList>
          <b:Person>
            <b:Last>Saini</b:Last>
            <b:First>R.</b:First>
          </b:Person>
          <b:Person>
            <b:Last>Ghosh</b:Last>
            <b:Middle>K.</b:Middle>
            <b:First>S.</b:First>
          </b:Person>
        </b:NameList>
      </b:Author>
    </b:Author>
    <b:StandardNumber> ISSN: 16821750</b:StandardNumber>
    <b:ConferenceName>International Archives of the Photogrammetry, Remote Sensing and Spatial Information Sciences - ISPRS Archives</b:ConferenceName>
    <b:RefOrder>18</b:RefOrder>
  </b:Source>
  <b:Source>
    <b:Year>2022</b:Year>
    <b:Volume>303 SIST</b:Volume>
    <b:BIBTEX_Entry>inproceedings</b:BIBTEX_Entry>
    <b:SourceType>ConferenceProceedings</b:SourceType>
    <b:Title>Analysis of Post-flood Impacts on Sentinel-2 Data Using Non-parametric Machine Learning Classifiers: A Case Study from Bihar Floods, Saharsa, India</b:Title>
    <b:BIBTEX_Abstract>With the advancement of remote sensing and Machine Learning technology, it has become easier to evaluate and map the changes in land cover using high-quality multispectral satellite data. Flood mapping is an important activity for mapping the changes over the given study region for disaster preparedness and carrying out post-disaster mitigation plans. The study’s main objective is to map the waterlogged and silt-affected areas. In this study, three non-parametric Machine Learning classifiers, namely Random Forest (RF), Support Vector Machine (SVM), and k Nearest Neighbors (k-NN), are used for the analysis of post-flood impacts using pixel-based supervised classification technique. Here, Sentinel-2 data (10 m spatial resolution) of the Saharsa district of Bihar, India, have been used for pre-flood and post-flood classification. For the classification process, six Land Use Land Cover (LULC) classes covering a total area of 1667.26 km2 have been identified. All classification results have shown a high Overall Accuracy (OA) ranging from 89% to 92%. The Overall Accuracy and kappa coefficients for pre-flood classified data obtained are RF (89.91%, 0.8772), SVM (89.47%, 0.8718), and k-NN (91.96%, 0.8925). Whereas, for post-flood classified data OA and kappa value obtained are RF (91.54%, 0.8969), SVM (90.94%, 0.8895), and k-NN (89.43%, 0.8712) respectively. Furthermore, quantitative analysis of post-flood classified data revealed a significant increase in waterlogged and silt-affected areas.</b:BIBTEX_Abstract>
    <b:Tag>Rawat2022</b:Tag>
    <b:BookTitle>Smart Innovation, Systems and Technologies</b:BookTitle>
    <b:DOI>10.1007/978-981-19-2719-5_14</b:DOI>
    <b:Author>
      <b:Author>
        <b:NameList>
          <b:Person>
            <b:Last>Rawat</b:Last>
            <b:First>Shivam</b:First>
          </b:Person>
          <b:Person>
            <b:Last>Saini</b:Last>
            <b:First>Rashmi</b:First>
          </b:Person>
          <b:Person>
            <b:Last>Hatture</b:Last>
            <b:Middle>Kumar</b:Middle>
            <b:First>Sanjeeva</b:First>
          </b:Person>
          <b:Person>
            <b:Last>Shukla</b:Last>
            <b:Middle>Kumar</b:Middle>
            <b:First>Praveen</b:First>
          </b:Person>
        </b:NameList>
      </b:Author>
    </b:Author>
    <b:StandardNumber> ISSN: 21903026</b:StandardNumber>
    <b:ConferenceName>Smart Innovation, Systems and Technologies</b:ConferenceName>
    <b:RefOrder>19</b:RefOrder>
  </b:Source>
  <b:Source>
    <b:Issue>1</b:Issue>
    <b:Year>2015</b:Year>
    <b:Volume>18</b:Volume>
    <b:BIBTEX_Entry>article</b:BIBTEX_Entry>
    <b:SourceType>JournalArticle</b:SourceType>
    <b:Title>Monitoring land use/cover change using remote sensing and GIS techniques: A case study of Hawalbagh block, district Almora, Uttarakhand, India</b:Title>
    <b:Tag>Rawat2015</b:Tag>
    <b:DOI>10.1016/j.ejrs.2015.02.002</b:DOI>
    <b:Author>
      <b:Author>
        <b:NameList>
          <b:Person>
            <b:Last>Rawat</b:Last>
            <b:Middle>S.</b:Middle>
            <b:First>J.</b:First>
          </b:Person>
          <b:Person>
            <b:Last>Kumar</b:Last>
            <b:First>Manish</b:First>
          </b:Person>
        </b:NameList>
      </b:Author>
    </b:Author>
    <b:Pages>77-84</b:Pages>
    <b:Month>June</b:Month>
    <b:JournalName>The Egyptian Journal of Remote Sensing and Space Science</b:JournalName>
    <b:StandardNumber> ISSN: 11109823</b:StandardNumber>
    <b:RefOrder>20</b:RefOrder>
  </b:Source>
  <b:Source>
    <b:Issue>1</b:Issue>
    <b:Year>2013</b:Year>
    <b:Volume>16</b:Volume>
    <b:BIBTEX_Entry>article</b:BIBTEX_Entry>
    <b:SourceType>JournalArticle</b:SourceType>
    <b:Title>Changes in land use/cover using geospatial techniques: A case study of Ramnagar town area, district Nainital, Uttarakhand, India</b:Title>
    <b:Tag>Rawat2013</b:Tag>
    <b:DOI>10.1016/j.ejrs.2013.04.002</b:DOI>
    <b:Author>
      <b:Author>
        <b:NameList>
          <b:Person>
            <b:Last>Rawat</b:Last>
            <b:Middle>S.</b:Middle>
            <b:First>J.</b:First>
          </b:Person>
          <b:Person>
            <b:Last>Biswas</b:Last>
            <b:First>Vivekanand</b:First>
          </b:Person>
          <b:Person>
            <b:Last>Kumar</b:Last>
            <b:First>Manish</b:First>
          </b:Person>
        </b:NameList>
      </b:Author>
    </b:Author>
    <b:Pages>111-117</b:Pages>
    <b:Month>June</b:Month>
    <b:JournalName>The Egyptian Journal of Remote Sensing and Space Science</b:JournalName>
    <b:StandardNumber> ISSN: 11109823</b:StandardNumber>
    <b:RefOrder>21</b:RefOrder>
  </b:Source>
  <b:Source>
    <b:Year>2018</b:Year>
    <b:Volume>82</b:Volume>
    <b:BIBTEX_Entry>article</b:BIBTEX_Entry>
    <b:SourceType>JournalArticle</b:SourceType>
    <b:Title>The economic and environmental effects of land use transitions under rapid urbanization and the implications for land use management</b:Title>
    <b:BIBTEX_Abstract>This paper firstly puts forward an analytical framework for the economic and environmental effects of regional land use transitions. Under the certain technical and institutional backgrounds, regional land use morphology changes adaptively with socio-economic development and turns out to be land use transitions at key time points. The transitions above may bring about positive economic effects as well as negative environmental effects. As the negative ones accumulate seriously and arouse public concern, the government will put forward relative management measures and policies to regulate land use activities and balance economic development with environmental protection. When a balance cannot be achieved within the current background, there will be a need to innovate the current technical or institutional conditions. Secondly, this paper takes Shandong province as a case study to conduct an empirical analysis with the latest econometric analysis methods and explores the effective mechanism among land use transitions, economic development, environmental emissions, and land use management according to current developing stages. The results show that urban construction land expansion is a pivotal factor for secondary industry development, as well as a potential factor for regional SO2 emissions. And the current urban land supply institution gets no significant causality with regional SO2 reduction, but significant with the secondary industry development. Finally, the authors argue that the phenomenon abovementioned is inevitable during the regional developing process. But taking future sustainable development strategies into account, the regional land use management need a transition from the demand-oriented “passive” management mode to the supply-oriented “active” management mode. So more research on this topic remains to be done in the future.</b:BIBTEX_Abstract>
    <b:Tag>Qu2018</b:Tag>
    <b:DOI>10.1016/j.habitatint.2018.10.009</b:DOI>
    <b:Author>
      <b:Author>
        <b:NameList>
          <b:Person>
            <b:Last>Qu</b:Last>
            <b:First>Yi</b:First>
          </b:Person>
          <b:Person>
            <b:Last>Long</b:Last>
            <b:First>Hualou</b:First>
          </b:Person>
        </b:NameList>
      </b:Author>
    </b:Author>
    <b:JournalName>Habitat International</b:JournalName>
    <b:StandardNumber> ISSN: 01973975</b:StandardNumber>
    <b:RefOrder>22</b:RefOrder>
  </b:Source>
  <b:Source>
    <b:Issue>4</b:Issue>
    <b:Year>2024</b:Year>
    <b:Volume>23</b:Volume>
    <b:BIBTEX_Entry>article</b:BIBTEX_Entry>
    <b:SourceType>JournalArticle</b:SourceType>
    <b:Title>An Assessment of Land Use Land Cover Using Machine Learning Technique</b:Title>
    <b:BIBTEX_Abstract>&lt;p&gt;This research paper presents a comprehensive assessment of the built-up area in Mysuru City over the decade spanning from 2010 to 2020, employing advanced geospatial techniques. The study aims to analyze the spatiotemporal patterns of urban expansion, land-use dynamics, and associated factors influencing the city’s built environment. Remote sensing imagery, Geographic Information System (GIS) tools, and machine learning algorithms are leveraged to process and interpret satellite data for accurate land-cover classification. The methodology involves the acquisition and preprocessing of multi-temporal satellite imagery to delineate and map the built-up areas at different time intervals. Land-use change detection techniques are employed to identify and quantify alterations in urban morphology over the specified period. Additionally, socio-economic and environmental variables are integrated into the analysis to discern the drivers of urban growth. The outcomes of this research contribute valuable insights into urbanization dynamics and land-use planning strategies, facilitating informed decision-making for sustainable urban development.&lt;/p&gt;</b:BIBTEX_Abstract>
    <b:Tag>Pushpalatha2024</b:Tag>
    <b:DOI>10.46488/NEPT.2024.v23i04.025</b:DOI>
    <b:Author>
      <b:Author>
        <b:NameList>
          <b:Person>
            <b:Last>Pushpalatha</b:Last>
            <b:First>V.</b:First>
          </b:Person>
          <b:Person>
            <b:Last>Mahendra</b:Last>
            <b:Middle>N.</b:Middle>
            <b:First>H.</b:First>
          </b:Person>
          <b:Person>
            <b:Last>Prasad</b:Last>
            <b:Middle>M.</b:Middle>
            <b:First>A.</b:First>
          </b:Person>
          <b:Person>
            <b:Last>Sharmila</b:Last>
            <b:First>N.</b:First>
          </b:Person>
          <b:Person>
            <b:Last>Kumar</b:Last>
            <b:Middle>Mahesh</b:Middle>
            <b:First>D.</b:First>
          </b:Person>
          <b:Person>
            <b:Last>Basavaraju</b:Last>
            <b:Middle>M.</b:Middle>
            <b:First>N.</b:First>
          </b:Person>
          <b:Person>
            <b:Last>Pavithra</b:Last>
            <b:Middle>S.</b:Middle>
            <b:First>G.</b:First>
          </b:Person>
          <b:Person>
            <b:Last>Mallikarjunaswamy</b:Last>
            <b:First>S.</b:First>
          </b:Person>
        </b:NameList>
      </b:Author>
    </b:Author>
    <b:Pages>2211-2219</b:Pages>
    <b:Month>December</b:Month>
    <b:JournalName>Nature Environment and Pollution Technology</b:JournalName>
    <b:StandardNumber> ISSN: 23953454</b:StandardNumber>
    <b:RefOrder>23</b:RefOrder>
  </b:Source>
  <b:Source>
    <b:Issue>19</b:Issue>
    <b:Year>2023</b:Year>
    <b:Volume>15</b:Volume>
    <b:BIBTEX_Entry>article</b:BIBTEX_Entry>
    <b:SourceType>JournalArticle</b:SourceType>
    <b:Title>Integrated Spatial Analysis of Forest Fire Susceptibility in the Indian Western Himalayas (IWH) Using Remote Sensing and GIS-Based Fuzzy AHP Approach</b:Title>
    <b:BIBTEX_Abstract>&lt;p&gt;Forest fires have significant impacts on economies, cultures, and ecologies worldwide. Developing predictive models for forest fire probability is crucial for preventing and managing these fires. Such models contribute to reducing losses and the frequency of forest fires by informing prevention efforts effectively. The objective of this study was to assess and map the forest fire susceptibility (FFS) in the Indian Western Himalayas (IWH) region by employing a GIS-based fuzzy analytic hierarchy process (Fuzzy-AHP) technique, and to evaluate the FFS based on forest type and at district level in the states of Jammu and Kashmir, Himachal Pradesh, and Uttarakhand. Seventeen potential indicators were chosen for the vulnerability assessment of the IWH region to forest fires. These indicators encompassed physiographic factors, meteorological factors, and anthropogenic factors that significantly affect the susceptibility to fire in the region. The significant factors in FFS mapping included FCR, temperature, and distance to settlement. An FFS zone map of the IWH region was generated and classified into five categories of very low, low, medium, high, and very high FFS. The analysis of FFS based on the forest type revealed that tropical moist deciduous forests have a significant vulnerability to forest fire, with 86.85% of its total area having very high FFS. At the district level, FFS was found to be high in sixteen districts and very high in seventeen districts, constituting 25.7% and 22.6% of the area of the IWH region. Particularly, Lahul and Spiti had 63.9% of their total area designated as having very low FSS, making it the district least vulnerable to forest fires, while Udham Singh Nagar had a high vulnerability with approximately 86% of its area classified as having very high FFS. ROC-AUC analysis, which provided an appreciable accuracy of 79.9%, was used to assess the validity of the FFS map produced in the present study. Incorporating the FFS map into sustainable development planning will assist in devising a holistic strategy that harmonizes environmental conservation, community safety, and economic advancement. This approach can empower decision makers and relevant stakeholders to take more proactive and informed actions, promoting resilience and enhancing long-term well-being.&lt;/p&gt;</b:BIBTEX_Abstract>
    <b:Tag>Pragya2023</b:Tag>
    <b:DOI>10.3390/rs15194701</b:DOI>
    <b:Author>
      <b:Author>
        <b:NameList>
          <b:Person>
            <b:Last>Pragya</b:Last>
          </b:Person>
          <b:Person>
            <b:Last>Kumar</b:Last>
            <b:First>Manish</b:First>
          </b:Person>
          <b:Person>
            <b:Last>Tiwari</b:Last>
            <b:First>Akash</b:First>
          </b:Person>
          <b:Person>
            <b:Last>Majid</b:Last>
            <b:Middle>Irtiza</b:Middle>
            <b:First>Syed</b:First>
          </b:Person>
          <b:Person>
            <b:Last>Bhadwal</b:Last>
            <b:First>Sourav</b:First>
          </b:Person>
          <b:Person>
            <b:Last>Sahu</b:Last>
            <b:First>Netrananda</b:First>
          </b:Person>
          <b:Person>
            <b:Last>Verma</b:Last>
            <b:Middle>Kumar</b:Middle>
            <b:First>Naresh</b:First>
          </b:Person>
          <b:Person>
            <b:Last>Tripathi</b:Last>
            <b:Middle>Kumar</b:Middle>
            <b:First>Dinesh</b:First>
          </b:Person>
          <b:Person>
            <b:Last>Avtar</b:Last>
            <b:First>Ram</b:First>
          </b:Person>
        </b:NameList>
      </b:Author>
    </b:Author>
    <b:Pages>4701</b:Pages>
    <b:Month>September</b:Month>
    <b:JournalName>Remote Sensing</b:JournalName>
    <b:StandardNumber> ISSN: 2072-4292</b:StandardNumber>
    <b:RefOrder>24</b:RefOrder>
  </b:Source>
  <b:Source>
    <b:Issue>7633</b:Issue>
    <b:Year>2016</b:Year>
    <b:Volume>540</b:Volume>
    <b:BIBTEX_Entry>article</b:BIBTEX_Entry>
    <b:SourceType>JournalArticle</b:SourceType>
    <b:Title>High-resolution mapping of global surface water and its long-term changes</b:Title>
    <b:BIBTEX_Abstract>A freely available dataset produced from three million Landsat satellite images reveals substantial changes in the distribution of global surface water over the past 32 years and their causes, from climate change to human actions.</b:BIBTEX_Abstract>
    <b:Tag>Pekel2016</b:Tag>
    <b:URL>https://doi.org/10.1038/nature20584</b:URL>
    <b:DOI>10.1038/nature20584</b:DOI>
    <b:Author>
      <b:Author>
        <b:NameList>
          <b:Person>
            <b:Last>Pekel</b:Last>
            <b:First>Jean-François</b:First>
          </b:Person>
          <b:Person>
            <b:Last>Cottam</b:Last>
            <b:First>Andrew</b:First>
          </b:Person>
          <b:Person>
            <b:Last>Gorelick</b:Last>
            <b:First>Noel</b:First>
          </b:Person>
          <b:Person>
            <b:Last>Belward</b:Last>
            <b:Middle>S.</b:Middle>
            <b:First>Alan</b:First>
          </b:Person>
        </b:NameList>
      </b:Author>
    </b:Author>
    <b:Pages>418-422</b:Pages>
    <b:JournalName>Nature</b:JournalName>
    <b:StandardNumber> ISSN: 1476-4687</b:StandardNumber>
    <b:RefOrder>25</b:RefOrder>
  </b:Source>
  <b:Source>
    <b:Year>2012</b:Year>
    <b:Volume>275</b:Volume>
    <b:BIBTEX_Entry>article</b:BIBTEX_Entry>
    <b:SourceType>JournalArticle</b:SourceType>
    <b:Title>Modeling spatial patterns of fire occurrence in Mediterranean Europe using Multiple Regression and Random Forest</b:Title>
    <b:BIBTEX_Abstract>Fire occurrence, which results from the presence of an ignition source and the conditions for a fire to spread, is an essential component of fire risk assessment. In this paper, we present and compare the results of the application of two different methods to identify the main structural factors that explain the likelihood of fire occurrence at European scale.Data on the number of fires for the countries of the European Mediterranean region during the main fire season (June-September) were obtained from the European Fire Database of the European Forest Fire Information System. Fire density (number of fires/km 2) was estimated based on interpolation techniques and was used as the dependent variable in the model. As predictors, different physical, socio-economic and demographic variables were selected based on their potential influence in fire occurrence and on their availability at the European level. Two different methods were applied for the analysis: traditional Multiple Linear Regression and Random Forest, the latter being a non-parametric alternative based on an ensemble of classification and regression trees. The predictive ability of the two models, the variables selected by each method and their level of importance were compared and the potential implications to forest management and fire prevention were discussed.The Random Forest model showed a higher predictive ability than Multiple Linear Regression. Furthermore, the analysis of the residuals also indicated a better performance of the Random Forest model, showing that this method has potentiality to be applied in the assessment of fire-related phenomena at a broad scale. Some of the variables selected are common to both models; precipitation and soil moisture seem to influence fire occurrence to a large extent. Unemployment rate, livestock density and density of local roads were also found significant by both methods. Maps of the likelihood of fire occurrence were obtained from each method at 10. km resolution, based on the selected variables. Both models show that the spatial distribution of fire occurrence likelihood is highly variable in this region: highest fire likelihood is prevalent in the northwest region of the Iberian Peninsula and southern Italy, whereas it is low in northern France, northeast Italy and north of Greece. In the most fire-prone areas, preventive measures could be implemented, associated to the factors identified by both models. © 2012 Elsevier B.V.</b:BIBTEX_Abstract>
    <b:Tag>Oliveira2012</b:Tag>
    <b:DOI>10.1016/j.foreco.2012.03.003</b:DOI>
    <b:Author>
      <b:Author>
        <b:NameList>
          <b:Person>
            <b:Last>Oliveira</b:Last>
            <b:First>Sandra</b:First>
          </b:Person>
          <b:Person>
            <b:Last>Oehler</b:Last>
            <b:First>Friderike</b:First>
          </b:Person>
          <b:Person>
            <b:Last>Miguel-Ayanz</b:Last>
            <b:Middle>San</b:Middle>
            <b:First>Jesús</b:First>
          </b:Person>
          <b:Person>
            <b:Last>Camia</b:Last>
            <b:First>Andrea</b:First>
          </b:Person>
          <b:Person>
            <b:Last>Pereira</b:Last>
            <b:Middle>M. C.</b:Middle>
            <b:First>José</b:First>
          </b:Person>
        </b:NameList>
      </b:Author>
    </b:Author>
    <b:JournalName>Forest Ecology and Management</b:JournalName>
    <b:StandardNumber> ISSN: 03781127</b:StandardNumber>
    <b:RefOrder>26</b:RefOrder>
  </b:Source>
  <b:Source>
    <b:Issue>1</b:Issue>
    <b:Year>2017</b:Year>
    <b:Volume>18</b:Volume>
    <b:BIBTEX_Entry>article</b:BIBTEX_Entry>
    <b:SourceType>JournalArticle</b:SourceType>
    <b:Title>Comparison of Random Forest, k-Nearest Neighbor, and Support Vector Machine Classifiers for Land Cover Classification Using Sentinel-2 Imagery</b:Title>
    <b:BIBTEX_Abstract>In previous classification studies, three non-parametric classifiers, Random Forest (RF), k-Nearest Neighbor (kNN), and Support Vector Machine (SVM), were reported as the foremost classifiers at producing high accuracies. However, only a few studies have compared the performances of these classifiers with different training sample sizes for the same remote sensing images, particularly the Sentinel-2 Multispectral Imager (MSI). In this study, we examined and compared the performances of the RF, kNN, and SVM classifiers for land use/cover classification using Sentinel-2 image data. An area of 30 × 30 km² within the Red River Delta of Vietnam with six land use/cover types was classified using 14 different training sample sizes, including balanced and imbalanced, from 50 to over 1250 pixels/class. All classification results showed a high overall accuracy (OA) ranging from 90% to 95%. Among the three classifiers and 14 sub-datasets, SVM produced the highest OA with the least sensitivity to the training sample sizes, followed consecutively by RF and kNN. In relation to the sample size, all three classifiers showed a similar and high OA (over 93.85%) when the training sample size was large enough, i.e., greater than 750 pixels/class or representing an area of approximately 0.25% of the total study area. The high accuracy was achieved with both imbalanced and balanced datasets.</b:BIBTEX_Abstract>
    <b:Tag>Noi2017</b:Tag>
    <b:DOI>10.3390/s18010018</b:DOI>
    <b:Author>
      <b:Author>
        <b:NameList>
          <b:Person>
            <b:Last>Noi</b:Last>
            <b:Middle>Thanh</b:Middle>
            <b:First>Phan</b:First>
          </b:Person>
          <b:Person>
            <b:Last>Kappas</b:Last>
            <b:First>Martin</b:First>
          </b:Person>
        </b:NameList>
      </b:Author>
    </b:Author>
    <b:JournalName>Sensors (Basel, Switzerland)</b:JournalName>
    <b:StandardNumber> ISSN: 14248220</b:StandardNumber>
    <b:RefOrder>27</b:RefOrder>
  </b:Source>
  <b:Source>
    <b:Issue>2</b:Issue>
    <b:Year>2019</b:Year>
    <b:Volume>40</b:Volume>
    <b:BIBTEX_Entry>article</b:BIBTEX_Entry>
    <b:SourceType>JournalArticle</b:SourceType>
    <b:Title>A hybrid of deep learning and hand-crafted features based approach for snow cover mapping</b:Title>
    <b:BIBTEX_Abstract>Monitoring the extent of snow cover plays a vital role for a better understanding of current and future climatic, ecological, and water cycle conditions. Previously, several traditional machine learning models have been applied for accomplishing this while exploring a variety of feature extraction techniques on various information sources. However, the laborious process of any amount of hand-crafted feature extraction has not helped to obtain high accuracies. Recently, deep learning models have shown that feature extraction can be made automatic and that they can achieve the required high accuracies but at the cost of requiring a large amount of labelled data. Fortunately, despite the absence of such large amounts of labelled data for this task, we can rely on pre-trained models, which accept red-green-blue (RGB) information (or dimensions-reduced spectral data). However, it is always better to include a variety of information sources to solve any problem, especially with the availability of other important information sources like synthetic aperture radar (SAR) imagery and elevation. We propose a hybrid model where the deep learning is assisted by these information sources which have until now been left out. Particularly, our model learns from both the deep learning features (derived from spectral data) and the hand-crafted features (derived from SAR and elevation). Such an approach shows interesting performance-improvement from 96.02% (through deep learning alone) to 98.10% when experiments were conducted for Khiroi village of the Himalayan region in India.</b:BIBTEX_Abstract>
    <b:Tag>Nijhawan2019</b:Tag>
    <b:DOI>10.1080/01431161.2018.1519277</b:DOI>
    <b:Author>
      <b:Author>
        <b:NameList>
          <b:Person>
            <b:Last>Nijhawan</b:Last>
            <b:First>Rahul</b:First>
          </b:Person>
          <b:Person>
            <b:Last>Das</b:Last>
            <b:First>Josodhir</b:First>
          </b:Person>
          <b:Person>
            <b:Last>Raman</b:Last>
            <b:First>Balasubramanian</b:First>
          </b:Person>
        </b:NameList>
      </b:Author>
    </b:Author>
    <b:JournalName>International Journal of Remote Sensing</b:JournalName>
    <b:StandardNumber> ISSN: 13665901</b:StandardNumber>
    <b:RefOrder>28</b:RefOrder>
  </b:Source>
  <b:Source>
    <b:Issue>6</b:Issue>
    <b:Year>2018</b:Year>
    <b:Volume>46</b:Volume>
    <b:BIBTEX_Entry>article</b:BIBTEX_Entry>
    <b:SourceType>JournalArticle</b:SourceType>
    <b:Title>A Hybrid CNN + Random Forest Approach to Delineate Debris Covered Glaciers Using Deep Features</b:Title>
    <b:BIBTEX_Abstract>The main aim of this study is to propose a novel hybrid deep learning framework approach for accurate mapping of debris covered glaciers. The framework comprises of integration of several CNNs architecture, in which different combinations of Landsat 8 multispectral bands (including thermal band), topographic and texture parameters are passed as input for feature extraction. The output of an ensemble of these CNNs is hybrid with random forest model for classification. The major pillars of the framework include: (1) technique for implementing topographic and atmospheric corrections (preprocessing), (2) the proposed hybrid of ensemble of CNNs and random forest classifier, and (3) procedures to determine whether a pixel predicted as snow is a cloud edge/shadow (post-processing). The proposed approach was implemented on the multispectral Landsat 8 OLI (operational land imager)/TIRS (thermal infrared sensor) data and Shuttle Radar Topography Mission Digital Elevation Model for the part of the region situated in Alaknanda basin, Uttarakhand, Himalaya. The proposed framework was observed to outperform (accuracy 96.79%) the current state-of-art machine learning algorithms such as artificial neural network, support vector machine, and random forest. Accuracy assessment was performed by means of several statistics measures (precision, accuracy, recall, and specificity).</b:BIBTEX_Abstract>
    <b:Tag>Nijhawan2018</b:Tag>
    <b:URL>https://doi.org/10.1007/s12524-018-0750-x</b:URL>
    <b:DOI>10.1007/s12524-018-0750-x</b:DOI>
    <b:Author>
      <b:Author>
        <b:NameList>
          <b:Person>
            <b:Last>Nijhawan</b:Last>
            <b:First>Rahul</b:First>
          </b:Person>
          <b:Person>
            <b:Last>Das</b:Last>
            <b:First>Josodhir</b:First>
          </b:Person>
          <b:Person>
            <b:Last>Balasubramanian</b:Last>
            <b:First>Raman</b:First>
          </b:Person>
        </b:NameList>
      </b:Author>
    </b:Author>
    <b:Pages>981-989</b:Pages>
    <b:JournalName>Journal of the Indian Society of Remote Sensing</b:JournalName>
    <b:StandardNumber> ISSN: 0974-3006</b:StandardNumber>
    <b:RefOrder>29</b:RefOrder>
  </b:Source>
  <b:Source>
    <b:Issue>12</b:Issue>
    <b:Year>2018</b:Year>
    <b:Volume>10</b:Volume>
    <b:BIBTEX_Entry>article</b:BIBTEX_Entry>
    <b:SourceType>JournalArticle</b:SourceType>
    <b:Title>Research Progress on Changes in Land Use and Land Cover in the Western Himalayas (India) and Effects on Ecosystem Services</b:Title>
    <b:BIBTEX_Abstract>&lt;p&gt;Western Himalaya is an important region in terms of its enriched biodiversity and immense ecosystem services (ESS). However, its biodiversity and ESS are under tremendous pressure from rapid population growth, developmental activities, unplanned urbanization, agricultural expansion, climate change, and the associated changes in land use and land cover (LULC). This study provides a systematic review of the composition and pattern of LULC (from existing literature) and the effects of LULC change on various ESS provided by the western Himalayan ecosystems. Despite being such a significant area, data and studies concerning the impacts of LULC change on the spatial distribution of ESS, focused particularly on the western Himalayan region are inadequately reported. Most existing studies indicate a general decrease in forest cover and an increase in forest fragmentation along with generally increasing trends in built-up areas, croplands, and barren lands. These results imply ecosystem degradation and a reduction in the potential for the sustainable flow of ESS from this region. In this respect, this study suggests that quantification and spatial mapping of ESS in the western Himalayan region is conducted.&lt;/p&gt;</b:BIBTEX_Abstract>
    <b:Tag>Mondal2018</b:Tag>
    <b:DOI>10.3390/su10124504</b:DOI>
    <b:Author>
      <b:Author>
        <b:NameList>
          <b:Person>
            <b:Last>Mondal</b:Last>
            <b:Middle>Protim</b:Middle>
            <b:First>Partho</b:First>
          </b:Person>
          <b:Person>
            <b:Last>Zhang</b:Last>
            <b:First>Yili</b:First>
          </b:Person>
        </b:NameList>
      </b:Author>
    </b:Author>
    <b:Pages>4504</b:Pages>
    <b:Month>November</b:Month>
    <b:JournalName>Sustainability</b:JournalName>
    <b:StandardNumber> ISSN: 2071-1050</b:StandardNumber>
    <b:RefOrder>30</b:RefOrder>
  </b:Source>
  <b:Source>
    <b:Year>2013</b:Year>
    <b:Volume>8866</b:Volume>
    <b:BIBTEX_Entry>inproceedings</b:BIBTEX_Entry>
    <b:SourceType>ConferenceProceedings</b:SourceType>
    <b:Title>VIIRS day/night band (DNB) stray light characterization and correction</b:Title>
    <b:Publisher>SPIE</b:Publisher>
    <b:Tag>Mills2013</b:Tag>
    <b:BIBTEX_KeyWords>DNB,Day/Night Band,JPSS,MODIS,NPP,Optical calibration,Stray Light,VIIRS</b:BIBTEX_KeyWords>
    <b:BookTitle>Earth Observing Systems XVIII</b:BookTitle>
    <b:URL>https://doi.org/10.1117/12.2023107</b:URL>
    <b:DOI>10.1117/12.2023107</b:DOI>
    <b:Author>
      <b:Author>
        <b:NameList>
          <b:Person>
            <b:Last>Mills</b:Last>
            <b:First>Stephen</b:First>
          </b:Person>
          <b:Person>
            <b:Last>Weiss</b:Last>
            <b:First>Stephanie</b:First>
          </b:Person>
          <b:Person>
            <b:Last>Liang</b:Last>
            <b:First>Calvin</b:First>
          </b:Person>
        </b:NameList>
      </b:Author>
      <b:Editor>
        <b:NameList>
          <b:Person>
            <b:Last>Butler</b:Last>
            <b:Middle>J.</b:Middle>
            <b:First>James</b:First>
          </b:Person>
          <b:Person>
            <b:Last>Xiong</b:Last>
            <b:Middle>(Jack)</b:Middle>
            <b:First>Xiaoxiong</b:First>
          </b:Person>
          <b:Person>
            <b:Last>Gu</b:Last>
            <b:First>Xingfa</b:First>
          </b:Person>
        </b:NameList>
      </b:Editor>
    </b:Author>
    <b:Pages>88661P</b:Pages>
    <b:ConferenceName>Earth Observing Systems XVIII</b:ConferenceName>
    <b:RefOrder>31</b:RefOrder>
  </b:Source>
  <b:Source>
    <b:Issue>1</b:Issue>
    <b:Year>2007</b:Year>
    <b:Volume>109</b:Volume>
    <b:BIBTEX_Entry>article</b:BIBTEX_Entry>
    <b:SourceType>JournalArticle</b:SourceType>
    <b:Title>Quantifying burn severity in a heterogeneous landscape with a relative version of the delta Normalized Burn Ratio (dNBR)</b:Title>
    <b:Tag>Miller2007</b:Tag>
    <b:DOI>10.1016/j.rse.2006.12.006</b:DOI>
    <b:Author>
      <b:Author>
        <b:NameList>
          <b:Person>
            <b:Last>Miller</b:Last>
            <b:Middle>D.</b:Middle>
            <b:First>Jay</b:First>
          </b:Person>
          <b:Person>
            <b:Last>Thode</b:Last>
            <b:Middle>E.</b:Middle>
            <b:First>Andrea</b:First>
          </b:Person>
        </b:NameList>
      </b:Author>
    </b:Author>
    <b:Pages>66-80</b:Pages>
    <b:Month>July</b:Month>
    <b:JournalName>Remote Sensing of Environment</b:JournalName>
    <b:StandardNumber> ISSN: 00344257</b:StandardNumber>
    <b:RefOrder>32</b:RefOrder>
  </b:Source>
  <b:Source>
    <b:Issue>12</b:Issue>
    <b:Year>2004</b:Year>
    <b:Volume>25</b:Volume>
    <b:BIBTEX_Entry>article</b:BIBTEX_Entry>
    <b:SourceType>JournalArticle</b:SourceType>
    <b:Title>Change detection techniques</b:Title>
    <b:Tag>Lu2004</b:Tag>
    <b:DOI>10.1080/0143116031000139863</b:DOI>
    <b:Author>
      <b:Author>
        <b:NameList>
          <b:Person>
            <b:Last>Lu</b:Last>
            <b:First>D.</b:First>
          </b:Person>
          <b:Person>
            <b:Last>Mausel</b:Last>
            <b:First>P.</b:First>
          </b:Person>
          <b:Person>
            <b:Last>Brondízio</b:Last>
            <b:First>E.</b:First>
          </b:Person>
          <b:Person>
            <b:Last>Moran</b:Last>
            <b:First>E.</b:First>
          </b:Person>
        </b:NameList>
      </b:Author>
    </b:Author>
    <b:Pages>2365-2401</b:Pages>
    <b:Month>June</b:Month>
    <b:JournalName>International Journal of Remote Sensing</b:JournalName>
    <b:StandardNumber> ISSN: 0143-1161</b:StandardNumber>
    <b:RefOrder>33</b:RefOrder>
  </b:Source>
  <b:Source>
    <b:Issue>5</b:Issue>
    <b:Year>2007</b:Year>
    <b:Volume>28</b:Volume>
    <b:BIBTEX_Entry>article</b:BIBTEX_Entry>
    <b:SourceType>JournalArticle</b:SourceType>
    <b:Title>A survey of image classification methods and techniques for improving classification performance</b:Title>
    <b:Publisher>Taylor &amp; Francis</b:Publisher>
    <b:Tag>Lu2007</b:Tag>
    <b:URL>https://doi.org/10.1080/01431160600746456</b:URL>
    <b:DOI>10.1080/01431160600746456</b:DOI>
    <b:Author>
      <b:Author>
        <b:NameList>
          <b:Person>
            <b:Last>Lu</b:Last>
            <b:First>D.</b:First>
          </b:Person>
          <b:Person>
            <b:Last>Weng</b:Last>
            <b:First>Q.</b:First>
          </b:Person>
        </b:NameList>
      </b:Author>
    </b:Author>
    <b:Pages>823-870</b:Pages>
    <b:JournalName>International Journal of Remote Sensing</b:JournalName>
    <b:RefOrder>34</b:RefOrder>
  </b:Source>
  <b:Source>
    <b:Issue>1</b:Issue>
    <b:Year>2022</b:Year>
    <b:Volume>13</b:Volume>
    <b:BIBTEX_Entry>article</b:BIBTEX_Entry>
    <b:SourceType>JournalArticle</b:SourceType>
    <b:Title>Deforestation-induced climate change reduces carbon storage in remaining tropical forests</b:Title>
    <b:BIBTEX_Abstract>Biophysical effects from deforestation have the potential to amplify carbon losses but are often neglected in carbon accounting systems. Here we use both Earth system model simulations and satellite–derived estimates of aboveground biomass to assess losses of vegetation carbon caused by the influence of tropical deforestation on regional climate across different continents. In the Amazon, warming and drying arising from deforestation result in an additional 5.1 ± 3.7% loss of aboveground biomass. Biophysical effects also amplify carbon losses in the Congo (3.8 ± 2.5%) but do not lead to significant additional carbon losses in tropical Asia due to its high levels of annual mean precipitation. These findings indicate that tropical forests may be undervalued in carbon accounting systems that neglect climate feedbacks from surface biophysical changes and that the positive carbon–climate feedback from deforestation-driven climate change is higher than the feedback originating from fossil fuel emissions.</b:BIBTEX_Abstract>
    <b:Tag>Li2022</b:Tag>
    <b:DOI>10.1038/s41467-022-29601-0</b:DOI>
    <b:Author>
      <b:Author>
        <b:NameList>
          <b:Person>
            <b:Last>Li</b:Last>
            <b:First>Yue</b:First>
          </b:Person>
          <b:Person>
            <b:Last>Brando</b:Last>
            <b:Middle>M.</b:Middle>
            <b:First>Paulo</b:First>
          </b:Person>
          <b:Person>
            <b:Last>Morton</b:Last>
            <b:Middle>C.</b:Middle>
            <b:First>Douglas</b:First>
          </b:Person>
          <b:Person>
            <b:Last>Lawrence</b:Last>
            <b:Middle>M.</b:Middle>
            <b:First>David</b:First>
          </b:Person>
          <b:Person>
            <b:Last>Yang</b:Last>
            <b:First>Hui</b:First>
          </b:Person>
          <b:Person>
            <b:Last>Randerson</b:Last>
            <b:Middle>T.</b:Middle>
            <b:First>James</b:First>
          </b:Person>
        </b:NameList>
      </b:Author>
    </b:Author>
    <b:JournalName>Nature Communications</b:JournalName>
    <b:StandardNumber> ISSN: 20411723</b:StandardNumber>
    <b:RefOrder>35</b:RefOrder>
  </b:Source>
  <b:Source>
    <b:Issue>1</b:Issue>
    <b:Year>2021</b:Year>
    <b:Volume>2</b:Volume>
    <b:BIBTEX_Entry>article</b:BIBTEX_Entry>
    <b:SourceType>JournalArticle</b:SourceType>
    <b:Title>Flash Flood struck Dhauliganga valley on February 7, 2021: A Case study of Chamoli district of Uttarakhand Himalaya in India</b:Title>
    <b:BIBTEX_Abstract>Combining effects of prolonged rock fall, glacier avalanche, multiple damming of streams, rapid erosion of slope materials and sudden rise in temperature witnessed a flash flood situation on 7 February, 2021. Aftermath of initial incidence which was occurred in the morning 1015 hours at upper reaches of Raunthi Gadhera, within 30 minutes Rishiganga, Dhauliganga and Alaknanda rivers swelled enormously. Unprecedented discharge of the same washed off functional Rishiganga hydroelectric project of 13.2 MW capacity on Rishiganga near Rini while badly damaged under construction hydropower project of 520 MW of National Thermal Power Corporation at Tapoban on Dhauliganga river. Except for, 5 pedestrian bridges in various places over Dhauliganga river along with one motorable RCC bridge over Rishiganga at Rini leading to Joshimath - Malari State Highway were swept away in flash flood wherein disrupted the connectivity along with other supply of 13 villages. This caused heavy damage to life and property, particularly in these hydropower project sites. As many as 204 persons went missing, of these bodies of 77 persons could be recovered along with 12 persons injured and 184 farm animals were lost in this incidence. The aim of the present research is to examine the possible causes of the rock fall and flash flood together with their destructive effects. This work also focuses on present risk scenario and suggestions for disaster risk reduction within the affected region.</b:BIBTEX_Abstract>
    <b:Tag>KHANDUR2021</b:Tag>
    <b:DOI>10.52114/apjhad.903387</b:DOI>
    <b:Author>
      <b:Author>
        <b:NameList>
          <b:Person>
            <b:Last>KHANDURİ</b:Last>
            <b:First>Sushil</b:First>
          </b:Person>
        </b:NameList>
      </b:Author>
    </b:Author>
    <b:JournalName>Academic Platform Journal of Natural Hazards and Disaster Management</b:JournalName>
    <b:RefOrder>36</b:RefOrder>
  </b:Source>
  <b:Source>
    <b:Issue>02</b:Issue>
    <b:Year>2018</b:Year>
    <b:Volume>08</b:Volume>
    <b:BIBTEX_Entry>article</b:BIBTEX_Entry>
    <b:SourceType>JournalArticle</b:SourceType>
    <b:Title>Landslide Distribution and Damages during 2013 Deluge: A Case Study of Chamoli District, Uttarakhand</b:Title>
    <b:BIBTEX_Abstract>In June 2013 multiple disaster involving flash flood and landslides struck many parts of Uttarakhand state. This caused massive devastation in the state on 16 and 17 June, 2013. In the present paper, attempt was made to analysis the landslide incidences and damages in Chamoli district. A total of 220 landslides were observed in the area. About 92% of slide occurred on northerly (48 percent) and southerly (43 percent) facing slopes. These may be subject to freeze-thaw and drier cycles. Heavy rainfall and low shear strength of the rocks have played a major role in facilitating these slides. Moreover, flooding, loose sediments, excavation of hill slopes and river side constructions are considerably responsible to carved out the disaster. The purpose of this study was to delineate the contributing factors of mass damages as to suggest disaster management strategies for the region.</b:BIBTEX_Abstract>
    <b:Tag>S2018</b:Tag>
    <b:DOI>10.4172/2167-0587.1000226</b:DOI>
    <b:Author>
      <b:Author>
        <b:NameList>
          <b:Person>
            <b:Last>Khanduri</b:Last>
            <b:First>S.</b:First>
          </b:Person>
        </b:NameList>
      </b:Author>
    </b:Author>
    <b:JournalName>Journal of Geography &amp; Natural Disasters</b:JournalName>
    <b:RefOrder>37</b:RefOrder>
  </b:Source>
  <b:Source>
    <b:Issue>4</b:Issue>
    <b:Year>2018</b:Year>
    <b:Volume>22</b:Volume>
    <b:BIBTEX_Entry>article</b:BIBTEX_Entry>
    <b:SourceType>JournalArticle</b:SourceType>
    <b:Title>Land cover classification analysis of volcanic island in Aleutian Arc using an artificial neural network (ANN) and a support vector machine (SVM) from Landsat imagery</b:Title>
    <b:BIBTEX_Abstract>Land cover (LC) mapping is an important research topic with many applications in remote sensing. Especially, for volcanic areas where direct field access is difficult, remote sensing data are needed to map LC. Volcanic areas are attractive targets for LC mapping because any spread of volcanic eruptions must be monitored. When creating LC maps, it is important to minimize errors because such errors compromise analyses using these maps. Here, we analyzed multispectral data from Mount Kanaga, Mount Fourpeaked, Mount Pavlof, and Mount Augustine using two different classifiers, an artificial neural network (ANN) and a support vector machine (SVM). To this end, we employed Landsat 8 imagery, which features four LC classes: outcrops (pyroclastic deposits, volcanic rock, sand, etc.), vegetation, water bodies, and snow. We found that the SVM was more accurate than the ANN. For Mount Kanaga, the SVM afforded the best classification accuracy (98.08%), 9.14% better than the ANN (88.94%); for the other volcanoes, the accuracy of the two methods did not differ significantly. Overall, both classifiers accurately distinguished products of volcanic eruption (outcrops) from other LC. Thus, both the ANN and SVM can be used for LC classification.</b:BIBTEX_Abstract>
    <b:Tag>Kadavi2018</b:Tag>
    <b:URL>https://doi.org/10.1007/s12303-018-0023-2</b:URL>
    <b:DOI>10.1007/s12303-018-0023-2</b:DOI>
    <b:Author>
      <b:Author>
        <b:NameList>
          <b:Person>
            <b:Last>Kadavi</b:Last>
            <b:Middle>Riza</b:Middle>
            <b:First>Prima</b:First>
          </b:Person>
          <b:Person>
            <b:Last>Lee</b:Last>
            <b:First>Chang-Wook</b:First>
          </b:Person>
        </b:NameList>
      </b:Author>
    </b:Author>
    <b:Pages>653-665</b:Pages>
    <b:JournalName>Geosciences Journal</b:JournalName>
    <b:StandardNumber> ISSN: 1598-7477</b:StandardNumber>
    <b:RefOrder>38</b:RefOrder>
  </b:Source>
  <b:Source>
    <b:Issue>1</b:Issue>
    <b:Year>2007</b:Year>
    <b:Volume>109</b:Volume>
    <b:BIBTEX_Entry>article</b:BIBTEX_Entry>
    <b:SourceType>JournalArticle</b:SourceType>
    <b:Title>A field experiment on microwave forest radiometry: L-band signal behaviour for varying conditions of surface wetness</b:Title>
    <b:Tag>Grant2007</b:Tag>
    <b:DOI>10.1016/j.rse.2006.12.001</b:DOI>
    <b:Author>
      <b:Author>
        <b:NameList>
          <b:Person>
            <b:Last>Grant</b:Last>
            <b:Middle>P.</b:Middle>
            <b:First>J.</b:First>
          </b:Person>
          <b:Person>
            <b:Last>Wigneron</b:Last>
            <b:First>J.-P.</b:First>
          </b:Person>
          <b:Person>
            <b:Last>de Griend</b:Last>
            <b:Middle>A. Van</b:Middle>
            <b:First>A.</b:First>
          </b:Person>
          <b:Person>
            <b:Last>Kruszewski</b:Last>
            <b:First>A.</b:First>
          </b:Person>
          <b:Person>
            <b:Last>Søbjærg</b:Last>
            <b:Middle>Schmidl</b:Middle>
            <b:First>S.</b:First>
          </b:Person>
          <b:Person>
            <b:Last>Skou</b:Last>
            <b:First>N.</b:First>
          </b:Person>
        </b:NameList>
      </b:Author>
    </b:Author>
    <b:Pages>10-19</b:Pages>
    <b:Month>July</b:Month>
    <b:JournalName>Remote Sensing of Environment</b:JournalName>
    <b:StandardNumber> ISSN: 00344257</b:StandardNumber>
    <b:RefOrder>39</b:RefOrder>
  </b:Source>
  <b:Source>
    <b:Issue>10-2024</b:Issue>
    <b:Year>2024</b:Year>
    <b:Volume>43</b:Volume>
    <b:BIBTEX_Entry>article</b:BIBTEX_Entry>
    <b:SourceType>JournalArticle</b:SourceType>
    <b:Title>BURN SEVERITY ASSESSMENT IN UTTARKASHI DISTRICT, UTTARAKHAND USING SATELLITE IMAGERY AND REMOTE SENSING TECHNIQUES</b:Title>
    <b:Tag>SHIKHAGOSWAMI2024</b:Tag>
    <b:Author>
      <b:Author>
        <b:NameList>
          <b:Person>
            <b:Last>GOSWAMI</b:Last>
            <b:Middle>H. I. K. H. A.</b:Middle>
            <b:First>S.</b:First>
          </b:Person>
          <b:Person>
            <b:Last>ASHOK</b:Last>
            <b:Middle>L. A. K. N. A. N. D. A.</b:Middle>
            <b:First>A.</b:First>
          </b:Person>
        </b:NameList>
      </b:Author>
    </b:Author>
    <b:Pages>62-82</b:Pages>
    <b:JournalName>Jilin Daxue Xuebao (Gongxueban)/Journal of Jilin University (Engineering and Technology Edition)</b:JournalName>
    <b:RefOrder>40</b:RefOrder>
  </b:Source>
  <b:Source>
    <b:Issue>82</b:Issue>
    <b:Year>2024</b:Year>
    <b:Volume>14</b:Volume>
    <b:BIBTEX_Entry>article</b:BIBTEX_Entry>
    <b:SourceType>JournalArticle</b:SourceType>
    <b:Title>Time Series Analysis of Precipitation for Uttarakhand Region</b:Title>
    <b:Tag>Goswami2024</b:Tag>
    <b:Author>
      <b:Author>
        <b:NameList>
          <b:Person>
            <b:Last>Goswami</b:Last>
            <b:First>Shikha</b:First>
          </b:Person>
          <b:Person>
            <b:Last>Ashok</b:Last>
            <b:First>Alaknanda</b:First>
          </b:Person>
        </b:NameList>
      </b:Author>
    </b:Author>
    <b:Pages>68315-68321</b:Pages>
    <b:JournalName>Indian Journal of Natural Sciences</b:JournalName>
    <b:RefOrder>41</b:RefOrder>
  </b:Source>
  <b:Source>
    <b:Year>2017</b:Year>
    <b:Volume>202</b:Volume>
    <b:BIBTEX_Entry>article</b:BIBTEX_Entry>
    <b:SourceType>JournalArticle</b:SourceType>
    <b:Title>Google Earth Engine: Planetary-scale geospatial analysis for everyone</b:Title>
    <b:Tag>Gorelick2017</b:Tag>
    <b:DOI>10.1016/j.rse.2017.06.031</b:DOI>
    <b:Author>
      <b:Author>
        <b:NameList>
          <b:Person>
            <b:Last>Gorelick</b:Last>
            <b:First>Noel</b:First>
          </b:Person>
          <b:Person>
            <b:Last>Hancher</b:Last>
            <b:First>Matt</b:First>
          </b:Person>
          <b:Person>
            <b:Last>Dixon</b:Last>
            <b:First>Mike</b:First>
          </b:Person>
          <b:Person>
            <b:Last>Ilyushchenko</b:Last>
            <b:First>Simon</b:First>
          </b:Person>
          <b:Person>
            <b:Last>Thau</b:Last>
            <b:First>David</b:First>
          </b:Person>
          <b:Person>
            <b:Last>Moore</b:Last>
            <b:First>Rebecca</b:First>
          </b:Person>
        </b:NameList>
      </b:Author>
    </b:Author>
    <b:Pages>18-27</b:Pages>
    <b:Month>December</b:Month>
    <b:JournalName>Remote Sensing of Environment</b:JournalName>
    <b:StandardNumber> ISSN: 00344257</b:StandardNumber>
    <b:RefOrder>42</b:RefOrder>
  </b:Source>
  <b:Source>
    <b:Issue>1</b:Issue>
    <b:Year>2015</b:Year>
    <b:Volume>18</b:Volume>
    <b:BIBTEX_Entry>article</b:BIBTEX_Entry>
    <b:SourceType>JournalArticle</b:SourceType>
    <b:Title>Land capability classification of some western desert Oases, Egypt, using remote sensing and GIS</b:Title>
    <b:Tag>Gad2015</b:Tag>
    <b:DOI>10.1016/j.ejrs.2015.06.002</b:DOI>
    <b:Author>
      <b:Author>
        <b:NameList>
          <b:Person>
            <b:Last>Gad</b:Last>
            <b:First>Abd-Alla</b:First>
          </b:Person>
        </b:NameList>
      </b:Author>
    </b:Author>
    <b:Pages>S9-S18</b:Pages>
    <b:Month>October</b:Month>
    <b:JournalName>The Egyptian Journal of Remote Sensing and Space Science</b:JournalName>
    <b:StandardNumber> ISSN: 11109823</b:StandardNumber>
    <b:RefOrder>43</b:RefOrder>
  </b:Source>
  <b:Source>
    <b:Year>1974</b:Year>
    <b:BIBTEX_Entry>inproceedings</b:BIBTEX_Entry>
    <b:SourceType>ConferenceProceedings</b:SourceType>
    <b:Title>Pattern classification and scene analysis</b:Title>
    <b:Tag>Duda1974</b:Tag>
    <b:BookTitle>A Wiley-Interscience publication</b:BookTitle>
    <b:URL>https://api.semanticscholar.org/CorpusID:12946615</b:URL>
    <b:Author>
      <b:Author>
        <b:NameList>
          <b:Person>
            <b:Last>Duda</b:Last>
            <b:Middle>O.</b:Middle>
            <b:First>Richard</b:First>
          </b:Person>
          <b:Person>
            <b:Last>Hart</b:Last>
            <b:Middle>E.</b:Middle>
            <b:First>Peter</b:First>
          </b:Person>
        </b:NameList>
      </b:Author>
    </b:Author>
    <b:ConferenceName>A Wiley-Interscience publication</b:ConferenceName>
    <b:RefOrder>44</b:RefOrder>
  </b:Source>
  <b:Source>
    <b:Year>2021</b:Year>
    <b:Volume>103</b:Volume>
    <b:BIBTEX_Entry>article</b:BIBTEX_Entry>
    <b:SourceType>JournalArticle</b:SourceType>
    <b:Title>Time series remote sensing image classification framework using combination of deep learning and multiple classifiers system</b:Title>
    <b:BIBTEX_Abstract>Recently, time series image (TSI) has been reported to be an effective resource to mapping fine land use/land cover (LULC), and deep learning, in particular, has been gaining growing attention in this field. However, deep learning methods using single classifier need further improvement for accurate TSI classification owing to the 1D temporal properties and insufficient dense time series of the remote sensing images. To overcome such disadvantages, we proposed an innovative approach involving construction of TSI and combination of deep learning and multiple classifiers system (MCS). Firstly, we used a normalised difference index (NDI) to establish an NDIs-based TSI and then designed a framework consisting of a deep learning-based feature extractor and multiple classifiers system (MCS) based classification model to classify the TSI. With the new approach, our experiments were conducted on Landsat images located in two counties, Sutter and Kings in California, United States. The experimental results indicate that our proposed method achieves great progress on accuracy improvement and LULC mapping, outperforming classifications using comparative deep learning and non-deep learning methods.</b:BIBTEX_Abstract>
    <b:Tag>Dou2021</b:Tag>
    <b:DOI>10.1016/j.jag.2021.102477</b:DOI>
    <b:Author>
      <b:Author>
        <b:NameList>
          <b:Person>
            <b:Last>Dou</b:Last>
            <b:First>Peng</b:First>
          </b:Person>
          <b:Person>
            <b:Last>Shen</b:Last>
            <b:First>Huanfeng</b:First>
          </b:Person>
          <b:Person>
            <b:Last>Li</b:Last>
            <b:First>Zhiwei</b:First>
          </b:Person>
          <b:Person>
            <b:Last>Guan</b:Last>
            <b:First>Xiaobin</b:First>
          </b:Person>
        </b:NameList>
      </b:Author>
    </b:Author>
    <b:JournalName>International Journal of Applied Earth Observation and Geoinformation</b:JournalName>
    <b:StandardNumber> ISSN: 1872826X</b:StandardNumber>
    <b:RefOrder>45</b:RefOrder>
  </b:Source>
  <b:Source>
    <b:Issue>17</b:Issue>
    <b:Year>1994</b:Year>
    <b:Volume>15</b:Volume>
    <b:BIBTEX_Entry>article</b:BIBTEX_Entry>
    <b:SourceType>JournalArticle</b:SourceType>
    <b:Title>ndvi-derived land cover classifications at a global scale</b:Title>
    <b:BIBTEX_Abstract>Phenological differences among vegetation types, reflected in temporal variations in the Normalized Difference Vegetation Index (NDVI) derived from satellite data, have been used to classify land cover at continental scales. Extending this technique to global scales raises several issues: identifying land cover types that are spectrally distinct and applicable at the global scale; accounting for phasing of seasons in different parts of the world; validating results in the absence of reliable information on global land cover; and acquiring high quality global data sets of satellite sensor data for input to land cover classifications. For this study, a coarse spatial resolution (one by one degree) data set of monthly NDVI values for 1987 was used to explore these methodological issues. A result of a supervised, maximum likelihood classification of eleven cover types is presented to illustrate the feasibility of using satellite sensor data to increase the accuracy of global land cover information, although the result has not been validated systematically. Satellite sensor data at finer spatial resolutions that include other bands in addition to NDVI, as well as methodologies to better identify and describe gradients between cover types, could increase the accuracy of results of global land cover data sets derived from satellite sensor data. © 1994 Taylor &amp; Francis Ltd.</b:BIBTEX_Abstract>
    <b:Tag>Defries1994</b:Tag>
    <b:DOI>10.1080/01431169408954345</b:DOI>
    <b:Author>
      <b:Author>
        <b:NameList>
          <b:Person>
            <b:Last>Defries</b:Last>
            <b:Middle>S.</b:Middle>
            <b:First>R.</b:First>
          </b:Person>
          <b:Person>
            <b:Last>Townshend</b:Last>
            <b:Middle>R.</b:Middle>
            <b:First>J.</b:First>
          </b:Person>
        </b:NameList>
      </b:Author>
    </b:Author>
    <b:JournalName>International Journal of Remote Sensing</b:JournalName>
    <b:StandardNumber> ISSN: 13665901</b:StandardNumber>
    <b:RefOrder>46</b:RefOrder>
  </b:Source>
  <b:Source>
    <b:Issue>3</b:Issue>
    <b:Year>1995</b:Year>
    <b:Volume>20</b:Volume>
    <b:BIBTEX_Entry>article</b:BIBTEX_Entry>
    <b:SourceType>JournalArticle</b:SourceType>
    <b:Title>Support-vector networks</b:Title>
    <b:BIBTEX_Abstract>Thesupport-vector network is a new learning machine for two-group classification problems. The machine conceptually implements the following idea: input vectors are non-linearly mapped to a very high-dimension feature space. In this feature space a linear decision surface is constructed. Special properties of the decision surface ensures high generalization ability of the learning machine. The idea behind the support-vector network was previously implemented for the restricted case where the training data can be separated without errors. We here extend this result to non-separable training data.</b:BIBTEX_Abstract>
    <b:Tag>Cortes1995</b:Tag>
    <b:URL>https://doi.org/10.1007/BF00994018</b:URL>
    <b:DOI>10.1007/BF00994018</b:DOI>
    <b:Author>
      <b:Author>
        <b:NameList>
          <b:Person>
            <b:Last>Cortes</b:Last>
            <b:First>Corinna</b:First>
          </b:Person>
          <b:Person>
            <b:Last>Vapnik</b:Last>
            <b:First>Vladimir</b:First>
          </b:Person>
        </b:NameList>
      </b:Author>
    </b:Author>
    <b:Pages>273-297</b:Pages>
    <b:JournalName>Machine Learning</b:JournalName>
    <b:StandardNumber> ISSN: 1573-0565</b:StandardNumber>
    <b:RefOrder>47</b:RefOrder>
  </b:Source>
  <b:Source>
    <b:Year>2018</b:Year>
    <b:Volume>219</b:Volume>
    <b:BIBTEX_Entry>article</b:BIBTEX_Entry>
    <b:SourceType>JournalArticle</b:SourceType>
    <b:Title>The Harmonized Landsat and Sentinel-2 surface reflectance data set</b:Title>
    <b:BIBTEX_Abstract>The Harmonized Landsat and Sentinel-2 (HLS) project is a NASA initiative aiming to produce a Virtual Constellation (VC) of surface reflectance (SR) data acquired by the Operational Land Imager (OLI) and Multi-Spectral Instrument (MSI) aboard Landsat 8 and Sentinel-2 remote sensing satellites, respectively. The HLS products are based on a set of algorithms to obtain seamless products from both sensors (OLI and MSI): atmospheric correction, cloud and cloud-shadow masking, spatial co-registration and common gridding, bidirectional reflectance distribution function normalization and spectral bandpass adjustment. Three products are derived from the HLS processing chain: (i) S10: full resolution MSI SR at 10 m, 20 m and 60 m spatial resolutions; (ii) S30: a 30 m MSI Nadir BRDF (Bidirectional Reflectance Distribution Function)-Adjusted Reflectance (NBAR); (iii) L30: a 30 m OLI NBAR. All three products are processed for every Level-1 input products from Landsat 8/OLI (L1T) and Sentinel-2/MSI (L1C). As of version 1.3, the HLS data set covers 10.35 million km2 and spans from first Landsat 8 data (2013); Sentinel-2 data spans from October 2015. The L30 and S30 show a good consistency with coarse spatial resolution products, in particular MODIS Collection 6 MCD09CMG products (overall deviations do not exceed 11%) that are used as a reference for quality assurance. The spatial co-registration of the HLS is improved compared to original Landsat 8 L1T and Sentinel-2A L1C products, for which misregistration issues between multi-temporal data are known. In particular, the resulting computed circular errors at 90% for the HLS product are 6.2 m and 18.8 m, for S10 and L30 products, respectively. The main known issue of the current data set remains the Sentinel-2 cloud mask with many cloud detection omissions. The cross-comparison with MODIS was used to flag products with most evident non-detected clouds. A time series outlier filtering approach is suggested to detect remaining clouds. Finally, several time series are presented to highlight the high potential of the HLS data set for crop monitoring.</b:BIBTEX_Abstract>
    <b:Publisher>Elsevier</b:Publisher>
    <b:Tag>Claverie2018</b:Tag>
    <b:BIBTEX_KeyWords>Analysis Ready Data,Harmonization,Landsat,Sentinel-2,Surface reflectance,Virtual Constellation</b:BIBTEX_KeyWords>
    <b:DOI>10.1016/J.RSE.2018.09.002</b:DOI>
    <b:Author>
      <b:Author>
        <b:NameList>
          <b:Person>
            <b:Last>Claverie</b:Last>
            <b:First>Martin</b:First>
          </b:Person>
          <b:Person>
            <b:Last>Ju</b:Last>
            <b:First>Junchang</b:First>
          </b:Person>
          <b:Person>
            <b:Last>Masek</b:Last>
            <b:Middle>G.</b:Middle>
            <b:First>Jeffrey</b:First>
          </b:Person>
          <b:Person>
            <b:Last>Dungan</b:Last>
            <b:Middle>L.</b:Middle>
            <b:First>Jennifer</b:First>
          </b:Person>
          <b:Person>
            <b:Last>Vermote</b:Last>
            <b:Middle>F.</b:Middle>
            <b:First>Eric</b:First>
          </b:Person>
          <b:Person>
            <b:Last>Roger</b:Last>
            <b:Middle>Claude</b:Middle>
            <b:First>Jean</b:First>
          </b:Person>
          <b:Person>
            <b:Last>Skakun</b:Last>
            <b:Middle>V.</b:Middle>
            <b:First>Sergii</b:First>
          </b:Person>
          <b:Person>
            <b:Last>Justice</b:Last>
            <b:First>Christopher</b:First>
          </b:Person>
        </b:NameList>
      </b:Author>
    </b:Author>
    <b:Pages>145-161</b:Pages>
    <b:Month>December</b:Month>
    <b:JournalName>Remote Sensing of Environment</b:JournalName>
    <b:StandardNumber> ISSN: 0034-4257</b:StandardNumber>
    <b:RefOrder>48</b:RefOrder>
  </b:Source>
  <b:Source>
    <b:Year>2019</b:Year>
    <b:BIBTEX_Entry>inbook</b:BIBTEX_Entry>
    <b:SourceType>BookSection</b:SourceType>
    <b:Title>Regional Groundwater Potential Analysis Using Classification and Regression Trees</b:Title>
    <b:BIBTEX_Abstract>Population growth increases the need for food and water, resulting in an increase in water demand around the world. Since groundwater is the main source of consumption in arid and semiarid regions, it is important to understand the groundwater processes in a given watershed. The objective of this study is to use the classification and regression trees (CARTs) algorithm to predict groundwater potential in a semiarid region, Firoozeh watershed, Iran. A total of 11 condition factors, including topographic wetness index, distance to river, slope percent, drainage density, aspect, elevation, land use, lithology, distance from fault, relative slope position (RSP), and topographic position index were employed. Model calibration and validation were conducted based on the random partition in the R software environment. To assess the accuracy of a diagnostic test, relative operating characteristic curve analysis was considered. Sensitivity analysis (SA) was also performed to assess the importance of groundwater conditioning factors. The validation results indicated that the area under the curve value for CART model was 88%. SA showed that the most sensitive factors are RSP, lithology, distance from fault, and distance to river. The findings of the current research can be helpful for decision-makers and managers for sustainable planning, irrigation, and town water supply purposes to achieve water demand goals.</b:BIBTEX_Abstract>
    <b:Tag>Choubin2019</b:Tag>
    <b:BookTitle>Spatial Modeling in GIS and R for Earth and Environmental Sciences</b:BookTitle>
    <b:DOI>10.1016/b978-0-12-815226-3.00022-3</b:DOI>
    <b:Author>
      <b:Author>
        <b:NameList>
          <b:Person>
            <b:Last>Choubin</b:Last>
            <b:First>Bahram</b:First>
          </b:Person>
          <b:Person>
            <b:Last>Rahmati</b:Last>
            <b:First>Omid</b:First>
          </b:Person>
          <b:Person>
            <b:Last>Soleimani</b:Last>
            <b:First>Freidoon</b:First>
          </b:Person>
          <b:Person>
            <b:Last>Alilou</b:Last>
            <b:First>Hossein</b:First>
          </b:Person>
          <b:Person>
            <b:Last>Moradi</b:Last>
            <b:First>Ehsan</b:First>
          </b:Person>
          <b:Person>
            <b:Last>Alamdari</b:Last>
            <b:First>Nasrin</b:First>
          </b:Person>
        </b:NameList>
      </b:Author>
    </b:Author>
    <b:ConferenceName>Spatial Modeling in GIS and R for Earth and Environmental Sciences</b:ConferenceName>
    <b:RefOrder>49</b:RefOrder>
  </b:Source>
  <b:Source>
    <b:Year>2021</b:Year>
    <b:Volume>23</b:Volume>
    <b:BIBTEX_Entry>article</b:BIBTEX_Entry>
    <b:SourceType>JournalArticle</b:SourceType>
    <b:Title>Performance evaluation of machine learning algorithms using optical and microwave data for LULC classification</b:Title>
    <b:BIBTEX_Abstract>LULC mapping is essential for any satellite data to visualize the land information. This study aims to focus on the performance evaluation of Machine Learning (ML) Algorithms for LULC mapping of satellite datasets. Optical (Sentinel-2), Microwave (Sentinel-1), and fused datasets have been generated using Ehlers, Brovey and Principal Component fusion. For each dataset, two ML Algorithms i.e. Random Forest (RF) and Support Vector Machine (SVM) have been applied. Results suggested that the optical and fused dataset achieved the more promising results than the microwave dataset as it contains only the backscatter information. Moreover, fusion of microwave with optical achieved more realistic LULC classification results. The overall accuracy derived for optical, microwave, and fused data are 92 %, 93.43 %, 37.71 %, 37.14 %, 85.71 % and 89.14 % using RF and SVM classifiers, respectively.</b:BIBTEX_Abstract>
    <b:Tag>Chachondhia2021</b:Tag>
    <b:DOI>10.1016/j.rsase.2021.100599</b:DOI>
    <b:Author>
      <b:Author>
        <b:NameList>
          <b:Person>
            <b:Last>Chachondhia</b:Last>
            <b:First>Prachi</b:First>
          </b:Person>
          <b:Person>
            <b:Last>Shakya</b:Last>
            <b:First>Achala</b:First>
          </b:Person>
          <b:Person>
            <b:Last>Kumar</b:Last>
            <b:First>Gaurav</b:First>
          </b:Person>
        </b:NameList>
      </b:Author>
    </b:Author>
    <b:JournalName>Remote Sensing Applications: Society and Environment</b:JournalName>
    <b:StandardNumber> ISSN: 23529385</b:StandardNumber>
    <b:RefOrder>50</b:RefOrder>
  </b:Source>
  <b:Source>
    <b:Issue>1</b:Issue>
    <b:Year>2022</b:Year>
    <b:Volume>9</b:Volume>
    <b:BIBTEX_Entry>article</b:BIBTEX_Entry>
    <b:SourceType>JournalArticle</b:SourceType>
    <b:Title>Dynamic World, Near real-time global 10 m land use land cover mapping</b:Title>
    <b:BIBTEX_Abstract>&lt;p&gt;Unlike satellite images, which are typically acquired and processed in near-real-time, global land cover products have historically been produced on an annual basis, often with substantial lag times between image processing and dataset release. We developed a new automated approach for globally consistent, high resolution, near real-time (NRT) land use land cover (LULC) classification leveraging deep learning on 10 m Sentinel-2 imagery. We utilize a highly scalable cloud-based system to apply this approach and provide an open, continuous feed of LULC predictions in parallel with Sentinel-2 acquisitions. This first-of-its-kind NRT product, which we collectively refer to as Dynamic World, accommodates a variety of user needs ranging from extremely up-to-date LULC data to custom global composites representing user-specified date ranges. Furthermore, the continuous nature of the product’s outputs enables refinement, extension, and even redefinition of the LULC classification. In combination, these unique attributes enable unprecedented flexibility for a diverse community of users across a variety of disciplines.&lt;/p&gt;</b:BIBTEX_Abstract>
    <b:Tag>Brown2022</b:Tag>
    <b:DOI>10.1038/s41597-022-01307-4</b:DOI>
    <b:Author>
      <b:Author>
        <b:NameList>
          <b:Person>
            <b:Last>Brown</b:Last>
            <b:Middle>F.</b:Middle>
            <b:First>Christopher</b:First>
          </b:Person>
          <b:Person>
            <b:Last>Brumby</b:Last>
            <b:Middle>P.</b:Middle>
            <b:First>Steven</b:First>
          </b:Person>
          <b:Person>
            <b:Last>Guzder-Williams</b:Last>
            <b:First>Brookie</b:First>
          </b:Person>
          <b:Person>
            <b:Last>Birch</b:Last>
            <b:First>Tanya</b:First>
          </b:Person>
          <b:Person>
            <b:Last>Hyde</b:Last>
            <b:Middle>Brooks</b:Middle>
            <b:First>Samantha</b:First>
          </b:Person>
          <b:Person>
            <b:Last>Mazzariello</b:Last>
            <b:First>Joseph</b:First>
          </b:Person>
          <b:Person>
            <b:Last>Czerwinski</b:Last>
            <b:First>Wanda</b:First>
          </b:Person>
          <b:Person>
            <b:Last>Pasquarella</b:Last>
            <b:Middle>J.</b:Middle>
            <b:First>Valerie</b:First>
          </b:Person>
          <b:Person>
            <b:Last>Haertel</b:Last>
            <b:First>Robert</b:First>
          </b:Person>
          <b:Person>
            <b:Last>Ilyushchenko</b:Last>
            <b:First>Simon</b:First>
          </b:Person>
          <b:Person>
            <b:Last>Schwehr</b:Last>
            <b:First>Kurt</b:First>
          </b:Person>
          <b:Person>
            <b:Last>Weisse</b:Last>
            <b:First>Mikaela</b:First>
          </b:Person>
          <b:Person>
            <b:Last>Stolle</b:Last>
            <b:First>Fred</b:First>
          </b:Person>
          <b:Person>
            <b:Last>Hanson</b:Last>
            <b:First>Craig</b:First>
          </b:Person>
          <b:Person>
            <b:Last>Guinan</b:Last>
            <b:First>Oliver</b:First>
          </b:Person>
          <b:Person>
            <b:Last>Moore</b:Last>
            <b:First>Rebecca</b:First>
          </b:Person>
          <b:Person>
            <b:Last>Tait</b:Last>
            <b:Middle>M.</b:Middle>
            <b:First>Alexander</b:First>
          </b:Person>
        </b:NameList>
      </b:Author>
    </b:Author>
    <b:Pages>251</b:Pages>
    <b:Month>June</b:Month>
    <b:JournalName>Scientific Data</b:JournalName>
    <b:StandardNumber> ISSN: 2052-4463</b:StandardNumber>
    <b:RefOrder>51</b:RefOrder>
  </b:Source>
  <b:Source>
    <b:Issue>1</b:Issue>
    <b:Year>2001</b:Year>
    <b:Volume>45</b:Volume>
    <b:BIBTEX_Entry>article</b:BIBTEX_Entry>
    <b:SourceType>JournalArticle</b:SourceType>
    <b:Title>Random Forests</b:Title>
    <b:Tag>Breiman2001</b:Tag>
    <b:DOI>10.1023/A:1010933404324</b:DOI>
    <b:Author>
      <b:Author>
        <b:NameList>
          <b:Person>
            <b:Last>Breiman</b:Last>
            <b:First>Leo</b:First>
          </b:Person>
        </b:NameList>
      </b:Author>
    </b:Author>
    <b:Pages>5-32</b:Pages>
    <b:JournalName>Machine Learning</b:JournalName>
    <b:StandardNumber> ISSN: 08856125</b:StandardNumber>
    <b:RefOrder>52</b:RefOrder>
  </b:Source>
  <b:Source>
    <b:Year>2017</b:Year>
    <b:BIBTEX_Entry>book</b:BIBTEX_Entry>
    <b:SourceType>Book</b:SourceType>
    <b:Title>Classification And Regression Trees</b:Title>
    <b:Publisher>Routledge</b:Publisher>
    <b:Tag>Breiman2017</b:Tag>
    <b:DOI>10.1201/9781315139470</b:DOI>
    <b:Author>
      <b:Author>
        <b:NameList>
          <b:Person>
            <b:Last>Breiman</b:Last>
            <b:First>Leo</b:First>
          </b:Person>
          <b:Person>
            <b:Last>Friedman</b:Last>
            <b:Middle>H.</b:Middle>
            <b:First>Jerome</b:First>
          </b:Person>
          <b:Person>
            <b:Last>Olshen</b:Last>
            <b:Middle>A.</b:Middle>
            <b:First>Richard</b:First>
          </b:Person>
          <b:Person>
            <b:Last>Stone</b:Last>
            <b:Middle>J.</b:Middle>
            <b:First>Charles</b:First>
          </b:Person>
        </b:NameList>
      </b:Author>
    </b:Author>
    <b:Month>October</b:Month>
    <b:StandardNumber> ISBN: 9781315139470</b:StandardNumber>
    <b:RefOrder>53</b:RefOrder>
  </b:Source>
  <b:Source>
    <b:Issue>1</b:Issue>
    <b:Year>2023</b:Year>
    <b:Volume>12</b:Volume>
    <b:BIBTEX_Entry>article</b:BIBTEX_Entry>
    <b:SourceType>JournalArticle</b:SourceType>
    <b:Title>Deep Learning Semantic Segmentation for Land Use and Land Cover Types Using Landsat 8 Imagery</b:Title>
    <b:BIBTEX_Abstract>Using deep learning semantic segmentation for land use extraction is the most challenging problem in medium spatial resolution imagery. This is because of the deep convolution layer and multiple levels of deep steps of the baseline network, which can cause a degradation problem in small land use features. In this paper, a deep learning semantic segmentation algorithm which comprises an adjustment network architecture (LoopNet) and land use dataset is proposed for automatic land use classification using Landsat 8 imagery. The experimental results illustrate that deep learning semantic segmentation using the baseline network (SegNet, U-Net) outperforms pixel-based machine learning algorithms (MLE, SVM, RF) for land use classification. Furthermore, the LoopNet network, which comprises a convolutional loop and convolutional block, is superior to other baseline networks (SegNet, U-Net, PSPnet) and improvement networks (ResU-Net, DeeplabV3+, U-Net++), with 89.84% overall accuracy and good segmentation results. The evaluation of multispectral bands in the land use dataset demonstrates that Band 5 has good performance in terms of extraction accuracy, with 83.91% overall accuracy. Furthermore, the combination of different spectral bands (Band 1–Band 7) achieved the highest accuracy result (89.84%) compared to individual bands. These results indicate the effectiveness of LoopNet and multispectral bands for land use classification using Landsat 8 imagery.</b:BIBTEX_Abstract>
    <b:Tag>Boonpook2023</b:Tag>
    <b:DOI>10.3390/ijgi12010014</b:DOI>
    <b:Author>
      <b:Author>
        <b:NameList>
          <b:Person>
            <b:Last>Boonpook</b:Last>
            <b:First>Wuttichai</b:First>
          </b:Person>
          <b:Person>
            <b:Last>Tan</b:Last>
            <b:First>Yumin</b:First>
          </b:Person>
          <b:Person>
            <b:Last>Nardkulpat</b:Last>
            <b:First>Attawut</b:First>
          </b:Person>
          <b:Person>
            <b:Last>Torsri</b:Last>
            <b:First>Kritanai</b:First>
          </b:Person>
          <b:Person>
            <b:Last>Torteeka</b:Last>
            <b:First>Peerapong</b:First>
          </b:Person>
          <b:Person>
            <b:Last>Kamsing</b:Last>
            <b:First>Patcharin</b:First>
          </b:Person>
          <b:Person>
            <b:Last>Sawangwit</b:Last>
            <b:First>Utane</b:First>
          </b:Person>
          <b:Person>
            <b:Last>Pena</b:Last>
            <b:First>Jose</b:First>
          </b:Person>
          <b:Person>
            <b:Last>Jainaen</b:Last>
            <b:First>Montri</b:First>
          </b:Person>
        </b:NameList>
      </b:Author>
    </b:Author>
    <b:JournalName>ISPRS International Journal of Geo-Information</b:JournalName>
    <b:StandardNumber> ISSN: 22209964</b:StandardNumber>
    <b:RefOrder>54</b:RefOrder>
  </b:Source>
  <b:Source>
    <b:Year>2023</b:Year>
    <b:Volume>30</b:Volume>
    <b:BIBTEX_Entry>article</b:BIBTEX_Entry>
    <b:SourceType>JournalArticle</b:SourceType>
    <b:Title>Random forest classifications for landuse mapping to assess rapid flood damage using Sentinel-1 and Sentinel-2 data</b:Title>
    <b:BIBTEX_Abstract>Devastating flood events in northeast Bangladesh are almost a regular phenomenon and last for an abnormally long time for a variety of reasons, including the mountainous topography and the abundance of extreme rainfall events upstream of this region, the complex interaction of the existing river network and haors (wetlands with shallow depressions) in this region. Apart from the monsoon floods, this region frequently experiences flooding during the pre-monsoon (Mar–May) season, known as flash floods, which are considered one of the worst hazards. For conducting the recovery processes after any flood event, accurate damage assessment needs to be done as much as it is possible, which may ensure proper planning and decision-making. Hence, this study proposed a methodology to combine Optical and Radar Sentinel products for flood monitoring and damage assessment. The major advantage of using two different Sentinel products combinedly was while Sentinel-2 could be used for land cover mapping, Sentinel-1 could be used for flood inundation mapping during monsoon periods due to its cloud-penetrating radar imaging property. Gowainghat, an upazila of Sylhet district in Bangladesh, was selected as the case study area, which is prone to monsoons and flash floods almost every year. This area is also one of the most ecological hotspots in Bangladesh, dominated by different haors and beels. Being a dominant waterbody region, it is also necessary to classify the land covers distinctly. A random forest classifier has been introduced in this study to better represent flood extent in this region by ensuring better accuracy of the land cover classification. The results from this study revealed that better results were obtained during land cover mapping when the random forest classifier was applied (90% accuracy) compared to the maximum likelihood classification (74% accuracy). Moreover, the flood damage was evaluated for different land classes providing 89.06% overall accuracies when compared with current land cover. It has been found that about 23.98% of the total agricultural land went underwater during the last monsoon flood, while 72.41% was affected during the last flash flood. The study assisted in determining the losses related to floods and focused on the importance of water management for the target locality.</b:BIBTEX_Abstract>
    <b:Tag>Billah2023</b:Tag>
    <b:DOI>10.1016/j.rsase.2023.100947</b:DOI>
    <b:Author>
      <b:Author>
        <b:NameList>
          <b:Person>
            <b:Last>Billah</b:Last>
            <b:First>Maruf</b:First>
          </b:Person>
          <b:Person>
            <b:Last>Islam</b:Last>
            <b:Middle>K. M. Saiful</b:Middle>
            <b:First>A.</b:First>
          </b:Person>
          <b:Person>
            <b:Last>Mamoon</b:Last>
            <b:Middle>Bin</b:Middle>
            <b:First>Wasif</b:First>
          </b:Person>
          <b:Person>
            <b:Last>Rahman</b:Last>
            <b:Middle>Rezaur</b:Middle>
            <b:First>Mohammad</b:First>
          </b:Person>
        </b:NameList>
      </b:Author>
    </b:Author>
    <b:JournalName>Remote Sensing Applications: Society and Environment</b:JournalName>
    <b:StandardNumber> ISSN: 23529385</b:StandardNumber>
    <b:RefOrder>55</b:RefOrder>
  </b:Source>
  <b:Source>
    <b:Issue>08</b:Issue>
    <b:Year>2014</b:Year>
    <b:Volume>03</b:Volume>
    <b:BIBTEX_Entry>article</b:BIBTEX_Entry>
    <b:SourceType>JournalArticle</b:SourceType>
    <b:Title>Flood Hazard and Risk Assessment in Chamoli District, Uttarakhand Using Satellite Remote Sensing and GIS Techniques</b:Title>
    <b:BIBTEX_Abstract>Flood is a major environmental problem in India as it has devastating effects on life and property. The objective of present study is to delineate and identify flood hazard and risk assessment at landscape level using Landsat satellite data from 1974-2013 in Chamoli District, Uttarakhand, India covering total geographical area of 8030 km2. The study area lies between 30-31° N latitude and 79-80° E longitude. The satellite data was ortho-rectified and the study area was extracted using district boundary. The vegetation type/land use map was prepared using on-screen visual interpretation technique. The multi-flood time series dataset was used for preparation of Digital Elevation Model. Geographical Information System was used for identification of flood prone areas which were classified with zone-wise. A flood frequency map was developed using the multi-date Landsat satellite imagery. The classified vegetation type/land use map from 1974-2013 was overlaid to find out the frequency of the flood. Flood affected areas were classified into very low, low, medium, high, very high and extremely high based on vulnerability to the potential of flood hazard. The areas were further categorized, based on the vulnerability of flood viz; extremely high (6) very high (5), high (4), medium (3), low (2) and very low (1) respectively. The study assigned the scores to each class for further determination of risk zone in various thematic layers such as slope, aspect and elevation. The incorporation of all thematic layers and flood frequency map was generated to prepare flood hazard and risk map using GIS platform. Flood frequency and flood prone areas were calculated using DEM. The vegetation type/land use map was integrated for creation of flood hazard and risk assessment. Based on this analysis the flood risk zones at different levels and intensity in the Chamoli district were prepared. This flood hazard and risk assessment maps will be useful to management and mitigate losses of lives and property from recurrent flood disasters in Chamoli District. This model can also be applied to comparable areas in Himalayas.</b:BIBTEX_Abstract>
    <b:Tag>Bhatt2014</b:Tag>
    <b:DOI>10.15680/ijirset.2014.0308039</b:DOI>
    <b:Author>
      <b:Author>
        <b:NameList>
          <b:Person>
            <b:Last>Bhatt</b:Last>
            <b:Middle>D.</b:Middle>
            <b:First>G.</b:First>
          </b:Person>
          <b:Person>
            <b:Last>Sinha</b:Last>
            <b:First>Komal</b:First>
          </b:Person>
          <b:Person>
            <b:Last>Deka</b:Last>
            <b:Middle>K.</b:Middle>
            <b:First>P.</b:First>
          </b:Person>
          <b:Person>
            <b:Last>Kumar</b:Last>
            <b:First>Ajay</b:First>
          </b:Person>
        </b:NameList>
      </b:Author>
    </b:Author>
    <b:JournalName>International Journal of Innovative Research in Science, Engineering and Technology</b:JournalName>
    <b:RefOrder>56</b:RefOrder>
  </b:Source>
  <b:Source>
    <b:Issue>2</b:Issue>
    <b:Year>2017</b:Year>
    <b:Volume>4</b:Volume>
    <b:BIBTEX_Entry>article</b:BIBTEX_Entry>
    <b:SourceType>JournalArticle</b:SourceType>
    <b:Title>Assessment of Land-Use/Land-Cover Change and Forest Fragmentation in the Garhwal Himalayan Region of India</b:Title>
    <b:BIBTEX_Abstract>&lt;p&gt;The Garhwal Himalaya has experienced extensive deforestation and forest fragmentation, but data and documentation detailing this transformation of the Himalaya are limited. The aim of this study is to analyse the observed changes in land cover and forest fragmentation that occurred between 1976 and 2014 in the Garhwal Himalayan region in India. Three images from Landsat 2 Multispectral Scanner System (MSS), Landsat 5 Thematic Mapper (TM), and Landsat 8 Operational Land Imager (OLI) were used to extract the land cover maps. A cross-tabulation detection method in the geographic information system (GIS) module was used to detect land cover changes during the 1st period (1976–1998) and 2nd period (1998–2014). The landscape fragmentation tool LFT v2.0 was used to construct a forest fragmentation map and analyse the forest fragmentation pattern and change during the 1st period (1976–1998) and 2nd period (1998–2014). The overall annual rate of change in the forest cover was observed to be 0.22% and 0.27% in the 1st period (1976–1998) and 2nd period (1998–2014), respectively. The forest fragmentation analysis shows that a large core forest has decreased throughout the study period. The total area of forest patches also increased from 1976 to 2014, which are completely degraded forests. The results indicate that anthropogenic activities are the main causes of the loss of forest cover and forest fragmentation, but that natural factors also contributed. An increase in the area of scrub and barren land also contributed to the accumulation of wasteland or non-forest land in this region. Determining the trend and the rate of land cover conversion is necessary for development planners to establish a rational land use policy.&lt;/p&gt;</b:BIBTEX_Abstract>
    <b:Tag>Batar2017</b:Tag>
    <b:DOI>10.3390/environments4020034</b:DOI>
    <b:Author>
      <b:Author>
        <b:NameList>
          <b:Person>
            <b:Last>Batar</b:Last>
            <b:First>Amit</b:First>
          </b:Person>
          <b:Person>
            <b:Last>Watanabe</b:Last>
            <b:First>Teiji</b:First>
          </b:Person>
          <b:Person>
            <b:Last>Kumar</b:Last>
            <b:First>Ajay</b:First>
          </b:Person>
        </b:NameList>
      </b:Author>
    </b:Author>
    <b:Pages>34</b:Pages>
    <b:Month>April</b:Month>
    <b:JournalName>Environments</b:JournalName>
    <b:StandardNumber> ISSN: 2076-3298</b:StandardNumber>
    <b:RefOrder>57</b:RefOrder>
  </b:Source>
  <b:Source>
    <b:Issue>3</b:Issue>
    <b:Year>2019</b:Year>
    <b:Volume>8</b:Volume>
    <b:BIBTEX_Entry>misc</b:BIBTEX_Entry>
    <b:SourceType>Misc</b:SourceType>
    <b:Title>Population-urbanization-energy nexus: A review</b:Title>
    <b:BIBTEX_Abstract>Energy expansion and security in the current world scenario focuses on increasing the energy generation capacity and if possible, adopting cleaner and greener energy in that development process. However, too often this expansion and planning alters the landscape and human influence on its surroundings through a very complex mechanism. Resource extraction and land management activity involved in energy infrastructure development and human management of such development systems have long-term and sometimes unforeseen consequences. Although alternative energy sources are being explored, energy production is still highly dependent on fossil fuel, especially in most developing countries. Further, energy production can potentially affect land productivity, land cover, human migration, and other factors involved in running an energy production system, which presents a complex integration of these factors. Thus, land use, energy choices, infrastructure development and the population for which such facilities are being developed must be cognizant of each other, and the interactions between them need to be studied and understood closely. This study strives to analyze the implications of linkages between the energy industry, urbanization, and population and especially highlights processes that can be affected by their interaction. It is found that despite advancement in scientific tools, each of the three components, i.e., population growth, urbanization, and energy production, operates in silos, especially in developing countries, and that this complex issue of nexus is not dealt with in a comprehensive way.</b:BIBTEX_Abstract>
    <b:Tag>Avtar2019</b:Tag>
    <b:DOI>10.3390/resources8030136</b:DOI>
    <b:Author>
      <b:Author>
        <b:NameList>
          <b:Person>
            <b:Last>Avtar</b:Last>
            <b:First>Ram</b:First>
          </b:Person>
          <b:Person>
            <b:Last>Tripathi</b:Last>
            <b:First>Saurabh</b:First>
          </b:Person>
          <b:Person>
            <b:Last>Aggarwal</b:Last>
            <b:Middle>Kumar</b:Middle>
            <b:First>Ashwani</b:First>
          </b:Person>
          <b:Person>
            <b:Last>Kumar</b:Last>
            <b:First>Pankaj</b:First>
          </b:Person>
        </b:NameList>
      </b:Author>
    </b:Author>
    <b:JournalName>Resources</b:JournalName>
    <b:StandardNumber> ISSN: 20799276</b:StandardNumber>
    <b:PublicationTitle>Population-urbanization-energy nexus: A review</b:PublicationTitle>
    <b:RefOrder>58</b:RefOrder>
  </b:Source>
  <b:Source>
    <b:Year>2023</b:Year>
    <b:Volume>21</b:Volume>
    <b:BIBTEX_Entry>article</b:BIBTEX_Entry>
    <b:SourceType>JournalArticle</b:SourceType>
    <b:Title>Comprehensive genomic analysis of Bacillus paralicheniformis strain BP9, pan-genomic and genetic basis of biocontrol mechanism</b:Title>
    <b:BIBTEX_Abstract>Many Bacillus species are essential antibacterial agents, but their antibiosis potential still needs to be elucidated to its full extent. Here, we isolated a soil bacterium, BP9, which has significant antibiosis activity against fungal and bacterial pathogens. BP9 improved the growth of wheat seedlings via active colonization and demonstrated effective biofilm and swarming activity. BP9 sequenced genome contains 4282 genes with a mean G-C content of 45.94% of the whole genome. A single copy concatenated 802 core genes of 28 genomes, and their calculated average nucleotide identity (ANI) discriminated the strain BP9 from Bacillus licheniformis and classified it as Bacillus paralicheniformis. Furthermore, a comparative pan-genome analysis of 40 B. paralicheniformis strains suggested that the genetic repertoire of BP9 belongs to open-type genome species. A comparative analysis of a pan-genome dataset using the Kyoto Encyclopedia of Genes and Genomes (KEGG) and Cluster of Orthologous Gene groups (COG) revealed the diversity of secondary metabolic pathways, where BP9 distinguishes itself by exhibiting a greater prevalence of loci associated with the metabolism and transportation of organic and inorganic substances, carbohydrate and amino acid for effective inhabitation in diverse environments. The primary secondary metabolites and their genes involved in synthesizing bacillibactin, fencing, bacitracin, and lantibiotics were identified as acquired through a recent Horizontal gene transfer (HGT) event, which contributes to a significant part of the strain`s antimicrobial potential. Finally, we report some genes essential for plant-host interaction identified in BP9, which reduce spore germination and virulence of multiple fungal and bacterial species. The effective colonization, diverse predicted metabolic pathways and secondary metabolites (antibiotics) suggest testing the suitability of strain BP9 as a potential bio-preparation in agricultural fields.</b:BIBTEX_Abstract>
    <b:Tag>Asif2023</b:Tag>
    <b:DOI>10.1016/j.csbj.2023.09.043</b:DOI>
    <b:Author>
      <b:Author>
        <b:NameList>
          <b:Person>
            <b:Last>Asif</b:Last>
            <b:First>Muhammad</b:First>
          </b:Person>
          <b:Person>
            <b:Last>Li-Qun</b:Last>
            <b:First>Zhang</b:First>
          </b:Person>
          <b:Person>
            <b:Last>Zeng</b:Last>
            <b:First>Qingchao</b:First>
          </b:Person>
          <b:Person>
            <b:Last>Atiq</b:Last>
            <b:First>Muhammad</b:First>
          </b:Person>
          <b:Person>
            <b:Last>Ahmad</b:Last>
            <b:First>Khalil</b:First>
          </b:Person>
          <b:Person>
            <b:Last>Tariq</b:Last>
            <b:First>Aqil</b:First>
          </b:Person>
          <b:Person>
            <b:Last>Al-Ansari</b:Last>
            <b:First>Nadhir</b:First>
          </b:Person>
          <b:Person>
            <b:Last>Blom</b:Last>
            <b:First>Jochen</b:First>
          </b:Person>
          <b:Person>
            <b:Last>Fenske</b:Last>
            <b:First>Linda</b:First>
          </b:Person>
          <b:Person>
            <b:Last>Alodaini</b:Last>
            <b:Middle>Abdulrahman</b:Middle>
            <b:First>Hissah</b:First>
          </b:Person>
          <b:Person>
            <b:Last>Hatamleh</b:Last>
            <b:Middle>Atef</b:Middle>
            <b:First>Ashraf</b:First>
          </b:Person>
        </b:NameList>
      </b:Author>
    </b:Author>
    <b:JournalName>Computational and Structural Biotechnology Journal</b:JournalName>
    <b:StandardNumber> ISSN: 20010370</b:StandardNumber>
    <b:RefOrder>59</b:RefOrder>
  </b:Source>
  <b:Source>
    <b:Issue>7</b:Issue>
    <b:Year>2019</b:Year>
    <b:Volume>11</b:Volume>
    <b:BIBTEX_Entry>article</b:BIBTEX_Entry>
    <b:SourceType>JournalArticle</b:SourceType>
    <b:Title>Canadian Wetland Inventory using Google Earth Engine: The First Map and Preliminary Results</b:Title>
    <b:BIBTEX_Abstract>&lt;p&gt;Although wetlands provide valuable services to humans and the environment and cover a large portion of Canada, there is currently no Canada-wide wetland inventory based on the specifications defined by the Canadian Wetland Classification System (CWCS). The most practical approach for creating the Canadian Wetland Inventory (CWI) is to develop a remote sensing method feasible for large areas with the potential to be updated within certain time intervals to monitor dynamic wetland landscapes. Thus, this study aimed to create the first Canada-wide wetland inventory using Landsat-8 imagery and innovative image processing techniques available within Google Earth Engine (GEE). For this purpose, a large amount of field samples and approximately 30,000 Landsat-8 surface reflectance images were initially processed using several advanced algorithms within GEE. Then, the random forest (RF) algorithm was applied to classify the entire country. The final step was an original CWI map considering the five wetland classes defined by the CWCS (i.e., bog, fen, marsh, swamp, and shallow water) and providing updated and comprehensive information regarding the location and spatial extent of wetlands in Canada. The map had reasonable accuracy in terms of both visual and statistical analyses considering the large area of country that was classified (9.985 million km2). The overall classification accuracy and the average producer and user accuracies for wetland classes exclusively were 71%, 66%, and 63%, respectively. Additionally, based on the final classification map, it was estimated that 36% of Canada is covered by wetlands.&lt;/p&gt;</b:BIBTEX_Abstract>
    <b:Tag>Amani2019</b:Tag>
    <b:DOI>10.3390/rs11070842</b:DOI>
    <b:Author>
      <b:Author>
        <b:NameList>
          <b:Person>
            <b:Last>Amani</b:Last>
            <b:First>Meisam</b:First>
          </b:Person>
          <b:Person>
            <b:Last>Mahdavi</b:Last>
            <b:First>Sahel</b:First>
          </b:Person>
          <b:Person>
            <b:Last>Afshar</b:Last>
            <b:First>Majid</b:First>
          </b:Person>
          <b:Person>
            <b:Last>Brisco</b:Last>
            <b:First>Brian</b:First>
          </b:Person>
          <b:Person>
            <b:Last>Huang</b:Last>
            <b:First>Weimin</b:First>
          </b:Person>
          <b:Person>
            <b:Last>Mirzadeh</b:Last>
            <b:Middle>Mohammad Javad</b:Middle>
            <b:First>Sayyed</b:First>
          </b:Person>
          <b:Person>
            <b:Last>White</b:Last>
            <b:First>Lori</b:First>
          </b:Person>
          <b:Person>
            <b:Last>Banks</b:Last>
            <b:First>Sarah</b:First>
          </b:Person>
          <b:Person>
            <b:Last>Montgomery</b:Last>
            <b:First>Joshua</b:First>
          </b:Person>
          <b:Person>
            <b:Last>Hopkinson</b:Last>
            <b:First>Christopher</b:First>
          </b:Person>
        </b:NameList>
      </b:Author>
    </b:Author>
    <b:Pages>842</b:Pages>
    <b:Month>May</b:Month>
    <b:JournalName>Remote Sensing</b:JournalName>
    <b:StandardNumber> ISSN: 2072-4292</b:StandardNumber>
    <b:RefOrder>60</b:RefOrder>
  </b:Source>
  <b:Source>
    <b:Issue>1</b:Issue>
    <b:Year>2020</b:Year>
    <b:Volume>57</b:Volume>
    <b:BIBTEX_Entry>article</b:BIBTEX_Entry>
    <b:SourceType>JournalArticle</b:SourceType>
    <b:Title>Land cover and land use classification performance of machine learning algorithms in a boreal landscape using Sentinel-2 data</b:Title>
    <b:BIBTEX_Abstract>In recent years, the data science and remote sensing communities have started to align due to user-friendly programming tools, access to high-end consumer computing power, and the availability of free satellite data. In particular, publicly available data from the European Space Agency’s Sentinel missions have been used in various remote sensing applications. However, there is a lack of studies that utilize these data to assess the performance of machine learning algorithms in complex boreal landscapes. In this article, I compare the classification performance of four non-parametric algorithms: support vector machines (SVM), random forests (RF), extreme gradient boosting (Xgboost), and deep learning (DL). The study area chosen is a complex mixed-use landscape in south-central Sweden with eight land-cover and land-use (LCLU) classes. The satellite imagery used for the classification were multi-temporal scenes from Sentinel-2 covering spring, summer, autumn and winter conditions. Using stratified random sampling, each LCLU class was allocated 1477 samples, which were divided into training (70%) and evaluation (30%) subsets. Accuracy was assessed through metrics derived from an error matrix, but primarily overall accuracy was used in allocating algorithm hierarchy. A two-proportion Z-test was used to compare the proportions of correctly classified pixels of the algorithms and a McNemar’s chi-square test was used to compare class-wise predictions. The results show that the highest overall accuracy was produced by support vector machines (0.758 ± 0.017), closely followed by extreme gradient boosting (0.751 ± 0.017), random forests (0.739 ± 0.018), and finally deep learning (0.733 ± 0.0023). The Z-test comparison of classifiers showed that a third of algorithm pairings were statistically different. On a class-wise basis, McNemar’s test results showed that 62% of class-wise predictions were significant from one another at the 5% level or less. Variable importance metrics show that nearly half of the top twenty Sentinel-2 bands belonged to the red edge (25%) and shortwave infrared (23%) portions of the electromagnetic spectrum, and were dominated by scenes from spring (38%) and summer (40%). The results are discussed within the scope of recent studies involving machine learning and Sentinel-2 data and key knowledge gaps identified. The article concludes with recommendations for future research.</b:BIBTEX_Abstract>
    <b:Tag>Abdi2020</b:Tag>
    <b:DOI>10.1080/15481603.2019.1650447</b:DOI>
    <b:Author>
      <b:Author>
        <b:NameList>
          <b:Person>
            <b:Last>Abdi</b:Last>
            <b:Middle>Mohamed</b:Middle>
            <b:First>Abdulhakim</b:First>
          </b:Person>
        </b:NameList>
      </b:Author>
    </b:Author>
    <b:JournalName>GIScience and Remote Sensing</b:JournalName>
    <b:StandardNumber> ISSN: 15481603</b:StandardNumber>
    <b:RefOrder>61</b:RefOrder>
  </b:Source>
</b:Sources>
</file>

<file path=customXml/itemProps1.xml><?xml version="1.0" encoding="utf-8"?>
<ds:datastoreItem xmlns:ds="http://schemas.openxmlformats.org/officeDocument/2006/customXml" ds:itemID="{B1902046-7713-4995-838F-646795D70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15</Pages>
  <Words>5765</Words>
  <Characters>32862</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shiklha goswami</dc:creator>
  <cp:keywords/>
  <dc:description/>
  <cp:lastModifiedBy>shiklha goswami</cp:lastModifiedBy>
  <cp:revision>47</cp:revision>
  <dcterms:created xsi:type="dcterms:W3CDTF">2025-07-07T05:50:00Z</dcterms:created>
  <dcterms:modified xsi:type="dcterms:W3CDTF">2025-07-12T15:28:00Z</dcterms:modified>
</cp:coreProperties>
</file>