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41AE2" w14:textId="77777777" w:rsidR="004E61E3" w:rsidRDefault="00000000">
      <w:pPr>
        <w:pBdr>
          <w:top w:val="nil"/>
          <w:left w:val="nil"/>
          <w:bottom w:val="nil"/>
          <w:right w:val="nil"/>
          <w:between w:val="nil"/>
        </w:pBdr>
        <w:spacing w:line="360" w:lineRule="auto"/>
        <w:ind w:left="369" w:right="329"/>
        <w:rPr>
          <w:color w:val="000000"/>
          <w:sz w:val="24"/>
          <w:szCs w:val="24"/>
          <w:u w:val="single"/>
        </w:rPr>
      </w:pPr>
      <w:r>
        <w:rPr>
          <w:b/>
          <w:color w:val="000000"/>
          <w:sz w:val="24"/>
          <w:szCs w:val="24"/>
          <w:u w:val="single"/>
        </w:rPr>
        <w:t>Original Research Article</w:t>
      </w:r>
    </w:p>
    <w:p w14:paraId="1D4825F9" w14:textId="77777777" w:rsidR="004E61E3" w:rsidRDefault="00000000">
      <w:pPr>
        <w:pBdr>
          <w:top w:val="nil"/>
          <w:left w:val="nil"/>
          <w:bottom w:val="nil"/>
          <w:right w:val="nil"/>
          <w:between w:val="nil"/>
        </w:pBdr>
        <w:spacing w:line="360" w:lineRule="auto"/>
        <w:ind w:left="369" w:right="329"/>
        <w:jc w:val="center"/>
        <w:rPr>
          <w:color w:val="000000"/>
          <w:sz w:val="24"/>
          <w:szCs w:val="24"/>
        </w:rPr>
      </w:pPr>
      <w:proofErr w:type="gramStart"/>
      <w:r>
        <w:rPr>
          <w:b/>
          <w:color w:val="000000"/>
          <w:sz w:val="24"/>
          <w:szCs w:val="24"/>
        </w:rPr>
        <w:t>EVALUATION</w:t>
      </w:r>
      <w:proofErr w:type="gramEnd"/>
      <w:r>
        <w:rPr>
          <w:b/>
          <w:color w:val="000000"/>
          <w:sz w:val="24"/>
          <w:szCs w:val="24"/>
        </w:rPr>
        <w:t xml:space="preserve"> OF F2 POPULATION OF GENOTYPES IN BITTER GOURD (</w:t>
      </w:r>
      <w:r>
        <w:rPr>
          <w:b/>
          <w:i/>
          <w:color w:val="000000"/>
          <w:sz w:val="24"/>
          <w:szCs w:val="24"/>
        </w:rPr>
        <w:t xml:space="preserve">Momordica </w:t>
      </w:r>
      <w:proofErr w:type="spellStart"/>
      <w:r>
        <w:rPr>
          <w:b/>
          <w:i/>
          <w:color w:val="000000"/>
          <w:sz w:val="24"/>
          <w:szCs w:val="24"/>
        </w:rPr>
        <w:t>charantia</w:t>
      </w:r>
      <w:proofErr w:type="spellEnd"/>
      <w:r>
        <w:rPr>
          <w:b/>
          <w:color w:val="000000"/>
          <w:sz w:val="24"/>
          <w:szCs w:val="24"/>
        </w:rPr>
        <w:t xml:space="preserve"> L.)</w:t>
      </w:r>
    </w:p>
    <w:p w14:paraId="73E57B13" w14:textId="77777777" w:rsidR="004E61E3" w:rsidRDefault="004E61E3">
      <w:pPr>
        <w:pBdr>
          <w:top w:val="nil"/>
          <w:left w:val="nil"/>
          <w:bottom w:val="nil"/>
          <w:right w:val="nil"/>
          <w:between w:val="nil"/>
        </w:pBdr>
        <w:spacing w:line="276" w:lineRule="auto"/>
        <w:ind w:left="737" w:right="516" w:hanging="170"/>
        <w:rPr>
          <w:color w:val="000000"/>
          <w:sz w:val="20"/>
          <w:szCs w:val="20"/>
        </w:rPr>
      </w:pPr>
    </w:p>
    <w:p w14:paraId="45AF7BE4" w14:textId="77777777" w:rsidR="004E61E3" w:rsidRDefault="004E61E3">
      <w:pPr>
        <w:pBdr>
          <w:top w:val="nil"/>
          <w:left w:val="nil"/>
          <w:bottom w:val="nil"/>
          <w:right w:val="nil"/>
          <w:between w:val="nil"/>
        </w:pBdr>
        <w:spacing w:line="276" w:lineRule="auto"/>
        <w:ind w:left="737" w:right="516" w:hanging="170"/>
        <w:rPr>
          <w:color w:val="000000"/>
          <w:sz w:val="20"/>
          <w:szCs w:val="20"/>
        </w:rPr>
      </w:pPr>
    </w:p>
    <w:p w14:paraId="7830BA8F" w14:textId="77777777" w:rsidR="004E61E3" w:rsidRDefault="00000000">
      <w:pPr>
        <w:spacing w:line="360" w:lineRule="auto"/>
        <w:ind w:firstLine="720"/>
        <w:jc w:val="both"/>
        <w:rPr>
          <w:sz w:val="24"/>
          <w:szCs w:val="24"/>
        </w:rPr>
      </w:pPr>
      <w:r>
        <w:rPr>
          <w:b/>
          <w:sz w:val="24"/>
          <w:szCs w:val="24"/>
        </w:rPr>
        <w:t>Abstract</w:t>
      </w:r>
      <w:r>
        <w:rPr>
          <w:sz w:val="24"/>
          <w:szCs w:val="24"/>
        </w:rPr>
        <w:t xml:space="preserve">: An investigation entitled </w:t>
      </w:r>
      <w:commentRangeStart w:id="0"/>
      <w:r>
        <w:rPr>
          <w:sz w:val="24"/>
          <w:szCs w:val="24"/>
        </w:rPr>
        <w:t xml:space="preserve">“Evaluation of F2 population of genotypes in bitter gourd (Momordica </w:t>
      </w:r>
      <w:proofErr w:type="spellStart"/>
      <w:r>
        <w:rPr>
          <w:sz w:val="24"/>
          <w:szCs w:val="24"/>
        </w:rPr>
        <w:t>charantia</w:t>
      </w:r>
      <w:proofErr w:type="spellEnd"/>
      <w:r>
        <w:rPr>
          <w:sz w:val="24"/>
          <w:szCs w:val="24"/>
        </w:rPr>
        <w:t xml:space="preserve"> L.)”</w:t>
      </w:r>
      <w:commentRangeEnd w:id="0"/>
      <w:r w:rsidR="003723B1">
        <w:rPr>
          <w:rStyle w:val="Refdecomentario"/>
        </w:rPr>
        <w:commentReference w:id="0"/>
      </w:r>
      <w:r>
        <w:rPr>
          <w:sz w:val="24"/>
          <w:szCs w:val="24"/>
        </w:rPr>
        <w:t xml:space="preserve"> was conducted during Kharif season 2023-24 at the Horticulture Research Scheme (Vegetable), Department of Horticulture, College of Agriculture, </w:t>
      </w:r>
      <w:proofErr w:type="spellStart"/>
      <w:r>
        <w:rPr>
          <w:sz w:val="24"/>
          <w:szCs w:val="24"/>
        </w:rPr>
        <w:t>Parbhani</w:t>
      </w:r>
      <w:proofErr w:type="spellEnd"/>
      <w:r>
        <w:rPr>
          <w:sz w:val="24"/>
          <w:szCs w:val="24"/>
        </w:rPr>
        <w:t xml:space="preserve">, using a Randomized Block Design (RBD) with twenty treatments and two replications. Growth parameters like vine length and number of branches were recorded at the final harvest stage, with the maximum vine length observed in IC-085618 x Arka Harit (5.95 m) and the highest number of branches per vine in IC-085618 x Phule Green Gold (21.68). IC-085617 x CO-1 recorded the lowest node for first male flower appearance (12.36), while IC-085618 x Phule Green Gold showed the earliest male flower opening (37.47 days). Phule Hirkani had the lowest node for first female flower appearance (16.78), and IC-085618 x Konkan Tara showed the earliest female flower opening (46.44 days), 50% flowering (55.56 days), and first fruit harvest (58.11 days). IC-085618 x Phule Green Gold excelled with the highest number of female flowers per vine (69.99), fruits per vine (40.23), fruit yield per vine (3.92 kg), yield per hectare (24.86 q/ha), fruit length (19.43 cm), fruit weight (86.59 g), and longest duration to final harvest (137.18 days). IC-085617 x CO-1 had the highest fruit diameter (4.39 cm), and IC-505639 x CO-1 recorded the maximum flesh thickness (7.29 mm). Regarding quality, IC-085618 x Arka Harit was superior, showing the highest ascorbic acid content (113.43 mg/100g) and lowest incidence of Powdery mildew (10.57%) and </w:t>
      </w:r>
      <w:proofErr w:type="gramStart"/>
      <w:r>
        <w:rPr>
          <w:sz w:val="24"/>
          <w:szCs w:val="24"/>
        </w:rPr>
        <w:t>Yellow</w:t>
      </w:r>
      <w:proofErr w:type="gramEnd"/>
      <w:r>
        <w:rPr>
          <w:sz w:val="24"/>
          <w:szCs w:val="24"/>
        </w:rPr>
        <w:t xml:space="preserve"> mosaic virus (7.25%). Based on the results, IC-085618 x Phule Green Gold was identified as the most promising genotype for yield and fruit quality traits, while IC-085618 x Arka Harit was notable for superior nutritional quality and disease resistance.</w:t>
      </w:r>
    </w:p>
    <w:p w14:paraId="0071ECE6" w14:textId="77777777" w:rsidR="004E61E3" w:rsidRDefault="00000000">
      <w:pPr>
        <w:spacing w:line="360" w:lineRule="auto"/>
        <w:ind w:firstLine="720"/>
        <w:jc w:val="both"/>
        <w:rPr>
          <w:sz w:val="24"/>
          <w:szCs w:val="24"/>
        </w:rPr>
      </w:pPr>
      <w:r>
        <w:rPr>
          <w:b/>
          <w:sz w:val="24"/>
          <w:szCs w:val="24"/>
        </w:rPr>
        <w:t xml:space="preserve">  Keywords</w:t>
      </w:r>
      <w:r>
        <w:rPr>
          <w:sz w:val="24"/>
          <w:szCs w:val="24"/>
        </w:rPr>
        <w:t>: (Bitter gourd, F</w:t>
      </w:r>
      <w:r>
        <w:rPr>
          <w:sz w:val="24"/>
          <w:szCs w:val="24"/>
          <w:vertAlign w:val="subscript"/>
        </w:rPr>
        <w:t>2</w:t>
      </w:r>
      <w:r>
        <w:rPr>
          <w:sz w:val="24"/>
          <w:szCs w:val="24"/>
        </w:rPr>
        <w:t xml:space="preserve"> Population, Genotypes, Fruit yield)</w:t>
      </w:r>
    </w:p>
    <w:p w14:paraId="2D99EB3A" w14:textId="77777777" w:rsidR="004E61E3" w:rsidRDefault="004E61E3">
      <w:pPr>
        <w:pBdr>
          <w:top w:val="nil"/>
          <w:left w:val="nil"/>
          <w:bottom w:val="nil"/>
          <w:right w:val="nil"/>
          <w:between w:val="nil"/>
        </w:pBdr>
        <w:spacing w:before="90" w:line="360" w:lineRule="auto"/>
        <w:ind w:left="221" w:right="176"/>
        <w:jc w:val="both"/>
        <w:rPr>
          <w:color w:val="000000"/>
          <w:sz w:val="24"/>
          <w:szCs w:val="24"/>
        </w:rPr>
        <w:sectPr w:rsidR="004E61E3">
          <w:headerReference w:type="even" r:id="rId12"/>
          <w:headerReference w:type="default" r:id="rId13"/>
          <w:footerReference w:type="even" r:id="rId14"/>
          <w:footerReference w:type="default" r:id="rId15"/>
          <w:headerReference w:type="first" r:id="rId16"/>
          <w:footerReference w:type="first" r:id="rId17"/>
          <w:pgSz w:w="12242" w:h="15706"/>
          <w:pgMar w:top="1440" w:right="1440" w:bottom="1440" w:left="1440" w:header="720" w:footer="720" w:gutter="0"/>
          <w:pgNumType w:start="1"/>
          <w:cols w:space="720"/>
        </w:sectPr>
      </w:pPr>
    </w:p>
    <w:p w14:paraId="04E1E857" w14:textId="77777777" w:rsidR="004E61E3" w:rsidRDefault="00000000">
      <w:pPr>
        <w:pStyle w:val="Ttulo1"/>
        <w:numPr>
          <w:ilvl w:val="0"/>
          <w:numId w:val="2"/>
        </w:numPr>
        <w:spacing w:before="209"/>
        <w:rPr>
          <w:sz w:val="24"/>
          <w:szCs w:val="24"/>
        </w:rPr>
      </w:pPr>
      <w:r>
        <w:rPr>
          <w:sz w:val="24"/>
          <w:szCs w:val="24"/>
        </w:rPr>
        <w:lastRenderedPageBreak/>
        <w:t>Introduction</w:t>
      </w:r>
    </w:p>
    <w:p w14:paraId="699B0F88" w14:textId="77777777" w:rsidR="004E61E3" w:rsidRDefault="004E61E3">
      <w:pPr>
        <w:pBdr>
          <w:top w:val="nil"/>
          <w:left w:val="nil"/>
          <w:bottom w:val="nil"/>
          <w:right w:val="nil"/>
          <w:between w:val="nil"/>
        </w:pBdr>
        <w:spacing w:before="2"/>
        <w:rPr>
          <w:color w:val="000000"/>
          <w:sz w:val="24"/>
          <w:szCs w:val="24"/>
        </w:rPr>
      </w:pPr>
    </w:p>
    <w:p w14:paraId="7CAFC642" w14:textId="77777777" w:rsidR="004E61E3" w:rsidRDefault="00000000">
      <w:pPr>
        <w:pBdr>
          <w:top w:val="nil"/>
          <w:left w:val="nil"/>
          <w:bottom w:val="nil"/>
          <w:right w:val="nil"/>
          <w:between w:val="nil"/>
        </w:pBdr>
        <w:spacing w:line="360" w:lineRule="auto"/>
        <w:ind w:left="220" w:right="173" w:firstLine="719"/>
        <w:jc w:val="both"/>
        <w:rPr>
          <w:color w:val="000000"/>
          <w:sz w:val="24"/>
          <w:szCs w:val="24"/>
        </w:rPr>
      </w:pPr>
      <w:r>
        <w:rPr>
          <w:color w:val="000000"/>
          <w:sz w:val="24"/>
          <w:szCs w:val="24"/>
        </w:rPr>
        <w:t>Bitter gourd (</w:t>
      </w:r>
      <w:r>
        <w:rPr>
          <w:i/>
          <w:color w:val="000000"/>
          <w:sz w:val="24"/>
          <w:szCs w:val="24"/>
        </w:rPr>
        <w:t xml:space="preserve">Momordica </w:t>
      </w:r>
      <w:proofErr w:type="spellStart"/>
      <w:r>
        <w:rPr>
          <w:i/>
          <w:color w:val="000000"/>
          <w:sz w:val="24"/>
          <w:szCs w:val="24"/>
        </w:rPr>
        <w:t>charantia</w:t>
      </w:r>
      <w:proofErr w:type="spellEnd"/>
      <w:r>
        <w:rPr>
          <w:i/>
          <w:color w:val="000000"/>
          <w:sz w:val="24"/>
          <w:szCs w:val="24"/>
        </w:rPr>
        <w:t xml:space="preserve"> </w:t>
      </w:r>
      <w:r>
        <w:rPr>
          <w:color w:val="000000"/>
          <w:sz w:val="24"/>
          <w:szCs w:val="24"/>
        </w:rPr>
        <w:t xml:space="preserve">L.) is an important commercial cucurbitaceous vegetable belonging to the family Cucurbitaceae, with a diploid chromosome number, 2n=22. It is variously known as balsam pear, bitter melon, bitter cucumber and African cucumber (Heiser, 1979). It is commonly called as </w:t>
      </w:r>
      <w:r>
        <w:rPr>
          <w:i/>
          <w:color w:val="000000"/>
          <w:sz w:val="24"/>
          <w:szCs w:val="24"/>
        </w:rPr>
        <w:t>Karela</w:t>
      </w:r>
      <w:r>
        <w:rPr>
          <w:color w:val="000000"/>
          <w:sz w:val="24"/>
          <w:szCs w:val="24"/>
        </w:rPr>
        <w:t xml:space="preserve"> in </w:t>
      </w:r>
      <w:proofErr w:type="spellStart"/>
      <w:r>
        <w:rPr>
          <w:color w:val="000000"/>
          <w:sz w:val="24"/>
          <w:szCs w:val="24"/>
        </w:rPr>
        <w:t>hindi</w:t>
      </w:r>
      <w:proofErr w:type="spellEnd"/>
      <w:r>
        <w:rPr>
          <w:color w:val="000000"/>
          <w:sz w:val="24"/>
          <w:szCs w:val="24"/>
        </w:rPr>
        <w:t xml:space="preserve"> and </w:t>
      </w:r>
      <w:proofErr w:type="spellStart"/>
      <w:r>
        <w:rPr>
          <w:i/>
          <w:color w:val="000000"/>
          <w:sz w:val="24"/>
          <w:szCs w:val="24"/>
        </w:rPr>
        <w:t>Hagalakayi</w:t>
      </w:r>
      <w:proofErr w:type="spellEnd"/>
      <w:r>
        <w:rPr>
          <w:color w:val="000000"/>
          <w:sz w:val="24"/>
          <w:szCs w:val="24"/>
        </w:rPr>
        <w:t xml:space="preserve"> in </w:t>
      </w:r>
      <w:proofErr w:type="spellStart"/>
      <w:r>
        <w:rPr>
          <w:color w:val="000000"/>
          <w:sz w:val="24"/>
          <w:szCs w:val="24"/>
        </w:rPr>
        <w:t>kannada</w:t>
      </w:r>
      <w:proofErr w:type="spellEnd"/>
      <w:r>
        <w:rPr>
          <w:color w:val="000000"/>
          <w:sz w:val="24"/>
          <w:szCs w:val="24"/>
        </w:rPr>
        <w:t xml:space="preserve">. Momordica is a large genus with many species of annual and perennial climbers of which </w:t>
      </w:r>
      <w:r>
        <w:rPr>
          <w:i/>
          <w:color w:val="000000"/>
          <w:sz w:val="24"/>
          <w:szCs w:val="24"/>
        </w:rPr>
        <w:t xml:space="preserve">Momordica </w:t>
      </w:r>
      <w:proofErr w:type="spellStart"/>
      <w:r>
        <w:rPr>
          <w:i/>
          <w:color w:val="000000"/>
          <w:sz w:val="24"/>
          <w:szCs w:val="24"/>
        </w:rPr>
        <w:t>charantia</w:t>
      </w:r>
      <w:proofErr w:type="spellEnd"/>
      <w:r>
        <w:rPr>
          <w:i/>
          <w:color w:val="000000"/>
          <w:sz w:val="24"/>
          <w:szCs w:val="24"/>
        </w:rPr>
        <w:t xml:space="preserve"> </w:t>
      </w:r>
      <w:r>
        <w:rPr>
          <w:color w:val="000000"/>
          <w:sz w:val="24"/>
          <w:szCs w:val="24"/>
        </w:rPr>
        <w:t xml:space="preserve">L. is widely cultivated. The other species grown for their edible fruits are </w:t>
      </w:r>
      <w:r>
        <w:rPr>
          <w:i/>
          <w:color w:val="000000"/>
          <w:sz w:val="24"/>
          <w:szCs w:val="24"/>
        </w:rPr>
        <w:t>M. dioica</w:t>
      </w:r>
      <w:r>
        <w:rPr>
          <w:color w:val="000000"/>
          <w:sz w:val="24"/>
          <w:szCs w:val="24"/>
        </w:rPr>
        <w:t xml:space="preserve"> (</w:t>
      </w:r>
      <w:proofErr w:type="spellStart"/>
      <w:r>
        <w:rPr>
          <w:color w:val="000000"/>
          <w:sz w:val="24"/>
          <w:szCs w:val="24"/>
        </w:rPr>
        <w:t>kakrol</w:t>
      </w:r>
      <w:proofErr w:type="spellEnd"/>
      <w:proofErr w:type="gramStart"/>
      <w:r>
        <w:rPr>
          <w:color w:val="000000"/>
          <w:sz w:val="24"/>
          <w:szCs w:val="24"/>
        </w:rPr>
        <w:t>) ,</w:t>
      </w:r>
      <w:proofErr w:type="gramEnd"/>
      <w:r>
        <w:rPr>
          <w:color w:val="000000"/>
          <w:sz w:val="24"/>
          <w:szCs w:val="24"/>
        </w:rPr>
        <w:t xml:space="preserve"> </w:t>
      </w:r>
      <w:r>
        <w:rPr>
          <w:i/>
          <w:color w:val="000000"/>
          <w:sz w:val="24"/>
          <w:szCs w:val="24"/>
        </w:rPr>
        <w:t>M.</w:t>
      </w:r>
      <w:r>
        <w:rPr>
          <w:color w:val="000000"/>
          <w:sz w:val="24"/>
          <w:szCs w:val="24"/>
        </w:rPr>
        <w:t xml:space="preserve"> </w:t>
      </w:r>
      <w:proofErr w:type="spellStart"/>
      <w:r>
        <w:rPr>
          <w:i/>
          <w:color w:val="000000"/>
          <w:sz w:val="24"/>
          <w:szCs w:val="24"/>
        </w:rPr>
        <w:t>cochinchinensis</w:t>
      </w:r>
      <w:proofErr w:type="spellEnd"/>
      <w:r>
        <w:rPr>
          <w:color w:val="000000"/>
          <w:sz w:val="24"/>
          <w:szCs w:val="24"/>
        </w:rPr>
        <w:t xml:space="preserve"> (sweet </w:t>
      </w:r>
      <w:proofErr w:type="gramStart"/>
      <w:r>
        <w:rPr>
          <w:color w:val="000000"/>
          <w:sz w:val="24"/>
          <w:szCs w:val="24"/>
        </w:rPr>
        <w:t>gourd )</w:t>
      </w:r>
      <w:proofErr w:type="gramEnd"/>
      <w:r>
        <w:rPr>
          <w:color w:val="000000"/>
          <w:sz w:val="24"/>
          <w:szCs w:val="24"/>
        </w:rPr>
        <w:t xml:space="preserve">, </w:t>
      </w:r>
      <w:r>
        <w:rPr>
          <w:i/>
          <w:color w:val="000000"/>
          <w:sz w:val="24"/>
          <w:szCs w:val="24"/>
        </w:rPr>
        <w:t>M. tuberosa</w:t>
      </w:r>
      <w:r>
        <w:rPr>
          <w:color w:val="000000"/>
          <w:sz w:val="24"/>
          <w:szCs w:val="24"/>
        </w:rPr>
        <w:t xml:space="preserve"> and </w:t>
      </w:r>
      <w:r>
        <w:rPr>
          <w:i/>
          <w:color w:val="000000"/>
          <w:sz w:val="24"/>
          <w:szCs w:val="24"/>
        </w:rPr>
        <w:t xml:space="preserve">M. </w:t>
      </w:r>
      <w:proofErr w:type="spellStart"/>
      <w:r>
        <w:rPr>
          <w:i/>
          <w:color w:val="000000"/>
          <w:sz w:val="24"/>
          <w:szCs w:val="24"/>
        </w:rPr>
        <w:t>balsamina</w:t>
      </w:r>
      <w:proofErr w:type="spellEnd"/>
      <w:r>
        <w:rPr>
          <w:i/>
          <w:color w:val="000000"/>
          <w:sz w:val="24"/>
          <w:szCs w:val="24"/>
        </w:rPr>
        <w:t xml:space="preserve"> L</w:t>
      </w:r>
      <w:r>
        <w:rPr>
          <w:color w:val="000000"/>
          <w:sz w:val="24"/>
          <w:szCs w:val="24"/>
        </w:rPr>
        <w:t xml:space="preserve"> (Balsam apple). Bitter gourd is highly cross pollinated due to monoecy.</w:t>
      </w:r>
    </w:p>
    <w:p w14:paraId="7E55BF12" w14:textId="77777777" w:rsidR="004E61E3" w:rsidRDefault="00000000">
      <w:pPr>
        <w:widowControl/>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The origin of bitter gourd is obscure. The </w:t>
      </w:r>
      <w:proofErr w:type="spellStart"/>
      <w:r>
        <w:rPr>
          <w:color w:val="000000"/>
          <w:sz w:val="24"/>
          <w:szCs w:val="24"/>
        </w:rPr>
        <w:t>centre</w:t>
      </w:r>
      <w:proofErr w:type="spellEnd"/>
      <w:r>
        <w:rPr>
          <w:color w:val="000000"/>
          <w:sz w:val="24"/>
          <w:szCs w:val="24"/>
        </w:rPr>
        <w:t xml:space="preserve"> of domestication likely lays in eastern Asia, possibly eastern India or southern China (</w:t>
      </w:r>
      <w:proofErr w:type="spellStart"/>
      <w:r>
        <w:rPr>
          <w:color w:val="000000"/>
          <w:sz w:val="24"/>
          <w:szCs w:val="24"/>
        </w:rPr>
        <w:t>Miniraj</w:t>
      </w:r>
      <w:proofErr w:type="spellEnd"/>
      <w:r>
        <w:rPr>
          <w:color w:val="000000"/>
          <w:sz w:val="24"/>
          <w:szCs w:val="24"/>
        </w:rPr>
        <w:t xml:space="preserve"> </w:t>
      </w:r>
      <w:r>
        <w:rPr>
          <w:i/>
          <w:color w:val="000000"/>
          <w:sz w:val="24"/>
          <w:szCs w:val="24"/>
        </w:rPr>
        <w:t>et al</w:t>
      </w:r>
      <w:r>
        <w:rPr>
          <w:color w:val="000000"/>
          <w:sz w:val="24"/>
          <w:szCs w:val="24"/>
        </w:rPr>
        <w:t xml:space="preserve">., 1993). However, there have been no archaeological reports of bitter gourd remains in China. Wild or small-fruited cultivated forms are mentioned in Ayurvedic texts written in Indian Sanskrit from 2000-200 BC by members of the Indo Aryan culture (Docker and Walters, 1999), indicating early cultivation of bitter gourd in India. It is believed to be native of Tropical Asia particularly East India and South China i.e., Indo Burma </w:t>
      </w:r>
      <w:proofErr w:type="spellStart"/>
      <w:r>
        <w:rPr>
          <w:color w:val="000000"/>
          <w:sz w:val="24"/>
          <w:szCs w:val="24"/>
        </w:rPr>
        <w:t>centre</w:t>
      </w:r>
      <w:proofErr w:type="spellEnd"/>
      <w:r>
        <w:rPr>
          <w:color w:val="000000"/>
          <w:sz w:val="24"/>
          <w:szCs w:val="24"/>
        </w:rPr>
        <w:t xml:space="preserve"> of origin. Bitter gourd is widely distributed in China, Malaysia, India, Tropical Africa and North and South America. </w:t>
      </w:r>
    </w:p>
    <w:p w14:paraId="3A90015D" w14:textId="77777777" w:rsidR="004E61E3" w:rsidRDefault="00000000">
      <w:pPr>
        <w:widowControl/>
        <w:pBdr>
          <w:top w:val="nil"/>
          <w:left w:val="nil"/>
          <w:bottom w:val="nil"/>
          <w:right w:val="nil"/>
          <w:between w:val="nil"/>
        </w:pBdr>
        <w:spacing w:line="360" w:lineRule="auto"/>
        <w:ind w:firstLine="720"/>
        <w:jc w:val="both"/>
        <w:rPr>
          <w:color w:val="000000"/>
          <w:sz w:val="24"/>
          <w:szCs w:val="24"/>
        </w:rPr>
      </w:pPr>
      <w:r>
        <w:rPr>
          <w:color w:val="000000"/>
          <w:sz w:val="24"/>
          <w:szCs w:val="24"/>
        </w:rPr>
        <w:t xml:space="preserve">Bitter gourd fruits are good </w:t>
      </w:r>
      <w:proofErr w:type="gramStart"/>
      <w:r>
        <w:rPr>
          <w:color w:val="000000"/>
          <w:sz w:val="24"/>
          <w:szCs w:val="24"/>
        </w:rPr>
        <w:t>source</w:t>
      </w:r>
      <w:proofErr w:type="gramEnd"/>
      <w:r>
        <w:rPr>
          <w:color w:val="000000"/>
          <w:sz w:val="24"/>
          <w:szCs w:val="24"/>
        </w:rPr>
        <w:t xml:space="preserve"> of carbohydrates, proteins, vitamins and minerals and have the highest nutritive value among cucurbits (Desai and </w:t>
      </w:r>
      <w:proofErr w:type="spellStart"/>
      <w:r>
        <w:rPr>
          <w:color w:val="000000"/>
          <w:sz w:val="24"/>
          <w:szCs w:val="24"/>
        </w:rPr>
        <w:t>Musmade</w:t>
      </w:r>
      <w:proofErr w:type="spellEnd"/>
      <w:r>
        <w:rPr>
          <w:color w:val="000000"/>
          <w:sz w:val="24"/>
          <w:szCs w:val="24"/>
        </w:rPr>
        <w:t xml:space="preserve">, 1998). The fruit has relatively high nutritional value, in respect of iron and ascorbic acid contents. The vitamin C content of Chinese bitter gourd varies significantly (440 – 780 mg / kg). Considerable variation in nutrients has been observed in bitter gourd (Kale </w:t>
      </w:r>
      <w:r>
        <w:rPr>
          <w:i/>
          <w:color w:val="000000"/>
          <w:sz w:val="24"/>
          <w:szCs w:val="24"/>
        </w:rPr>
        <w:t>et al</w:t>
      </w:r>
      <w:r>
        <w:rPr>
          <w:color w:val="000000"/>
          <w:sz w:val="24"/>
          <w:szCs w:val="24"/>
        </w:rPr>
        <w:t xml:space="preserve">., 1991). It has export </w:t>
      </w:r>
      <w:proofErr w:type="gramStart"/>
      <w:r>
        <w:rPr>
          <w:color w:val="000000"/>
          <w:sz w:val="24"/>
          <w:szCs w:val="24"/>
        </w:rPr>
        <w:t>potentiality</w:t>
      </w:r>
      <w:proofErr w:type="gramEnd"/>
      <w:r>
        <w:rPr>
          <w:color w:val="000000"/>
          <w:sz w:val="24"/>
          <w:szCs w:val="24"/>
        </w:rPr>
        <w:t xml:space="preserve"> because of its </w:t>
      </w:r>
      <w:proofErr w:type="gramStart"/>
      <w:r>
        <w:rPr>
          <w:color w:val="000000"/>
          <w:sz w:val="24"/>
          <w:szCs w:val="24"/>
        </w:rPr>
        <w:t>excellent keeping</w:t>
      </w:r>
      <w:proofErr w:type="gramEnd"/>
      <w:r>
        <w:rPr>
          <w:color w:val="000000"/>
          <w:sz w:val="24"/>
          <w:szCs w:val="24"/>
        </w:rPr>
        <w:t xml:space="preserve"> quality and grows round the year due to photo insensitivity nature. The green fruits are superior </w:t>
      </w:r>
      <w:proofErr w:type="gramStart"/>
      <w:r>
        <w:rPr>
          <w:color w:val="000000"/>
          <w:sz w:val="24"/>
          <w:szCs w:val="24"/>
        </w:rPr>
        <w:t>with regard to</w:t>
      </w:r>
      <w:proofErr w:type="gramEnd"/>
      <w:r>
        <w:rPr>
          <w:color w:val="000000"/>
          <w:sz w:val="24"/>
          <w:szCs w:val="24"/>
        </w:rPr>
        <w:t xml:space="preserve"> nutritive value and can very well be compared with any other vegetable. The fruits contain 2.1 g of protein, 2.0 mg of iron, 23.0 mg of calcium, 96.0 mg of vitamin C, 38 mg of phosphorus and 210 I.U. of vitamin A in 100 g of edible portion (Gopalan </w:t>
      </w:r>
      <w:r>
        <w:rPr>
          <w:i/>
          <w:color w:val="000000"/>
          <w:sz w:val="24"/>
          <w:szCs w:val="24"/>
        </w:rPr>
        <w:t>et al</w:t>
      </w:r>
      <w:r>
        <w:rPr>
          <w:color w:val="000000"/>
          <w:sz w:val="24"/>
          <w:szCs w:val="24"/>
        </w:rPr>
        <w:t>., 1993).</w:t>
      </w:r>
    </w:p>
    <w:p w14:paraId="41910EF2" w14:textId="77777777" w:rsidR="004E61E3" w:rsidRDefault="00000000">
      <w:pPr>
        <w:widowControl/>
        <w:pBdr>
          <w:top w:val="nil"/>
          <w:left w:val="nil"/>
          <w:bottom w:val="nil"/>
          <w:right w:val="nil"/>
          <w:between w:val="nil"/>
        </w:pBdr>
        <w:spacing w:line="360" w:lineRule="auto"/>
        <w:jc w:val="both"/>
        <w:rPr>
          <w:color w:val="0D0D0D"/>
          <w:sz w:val="24"/>
          <w:szCs w:val="24"/>
          <w:highlight w:val="white"/>
        </w:rPr>
      </w:pPr>
      <w:proofErr w:type="gramStart"/>
      <w:r>
        <w:rPr>
          <w:color w:val="0D0D0D"/>
          <w:sz w:val="24"/>
          <w:szCs w:val="24"/>
          <w:highlight w:val="white"/>
        </w:rPr>
        <w:t xml:space="preserve">Bitter gourd </w:t>
      </w:r>
      <w:r>
        <w:rPr>
          <w:i/>
          <w:color w:val="0D0D0D"/>
          <w:sz w:val="24"/>
          <w:szCs w:val="24"/>
          <w:highlight w:val="white"/>
        </w:rPr>
        <w:t xml:space="preserve">(Momordica </w:t>
      </w:r>
      <w:proofErr w:type="spellStart"/>
      <w:r>
        <w:rPr>
          <w:i/>
          <w:color w:val="0D0D0D"/>
          <w:sz w:val="24"/>
          <w:szCs w:val="24"/>
          <w:highlight w:val="white"/>
        </w:rPr>
        <w:t>charantia</w:t>
      </w:r>
      <w:proofErr w:type="spellEnd"/>
      <w:r>
        <w:rPr>
          <w:i/>
          <w:color w:val="0D0D0D"/>
          <w:sz w:val="24"/>
          <w:szCs w:val="24"/>
          <w:highlight w:val="white"/>
        </w:rPr>
        <w:t xml:space="preserve"> </w:t>
      </w:r>
      <w:r>
        <w:rPr>
          <w:color w:val="0D0D0D"/>
          <w:sz w:val="24"/>
          <w:szCs w:val="24"/>
          <w:highlight w:val="white"/>
        </w:rPr>
        <w:t>L.),</w:t>
      </w:r>
      <w:proofErr w:type="gramEnd"/>
      <w:r>
        <w:rPr>
          <w:color w:val="0D0D0D"/>
          <w:sz w:val="24"/>
          <w:szCs w:val="24"/>
          <w:highlight w:val="white"/>
        </w:rPr>
        <w:t xml:space="preserve"> is monoecious and highly cross-pollinated due to its significant heterozygosity (Singh </w:t>
      </w:r>
      <w:r>
        <w:rPr>
          <w:i/>
          <w:color w:val="0D0D0D"/>
          <w:sz w:val="24"/>
          <w:szCs w:val="24"/>
          <w:highlight w:val="white"/>
        </w:rPr>
        <w:t>et al</w:t>
      </w:r>
      <w:r>
        <w:rPr>
          <w:color w:val="0D0D0D"/>
          <w:sz w:val="24"/>
          <w:szCs w:val="24"/>
          <w:highlight w:val="white"/>
        </w:rPr>
        <w:t xml:space="preserve">., 2013). It is utilized as a vegetable and is known to possess medicinal properties (Behera </w:t>
      </w:r>
      <w:r>
        <w:rPr>
          <w:i/>
          <w:color w:val="0D0D0D"/>
          <w:sz w:val="24"/>
          <w:szCs w:val="24"/>
          <w:highlight w:val="white"/>
        </w:rPr>
        <w:t>et al</w:t>
      </w:r>
      <w:r>
        <w:rPr>
          <w:color w:val="0D0D0D"/>
          <w:sz w:val="24"/>
          <w:szCs w:val="24"/>
          <w:highlight w:val="white"/>
        </w:rPr>
        <w:t xml:space="preserve">., 2008). The genus derives its name from the Latin word </w:t>
      </w:r>
      <w:r>
        <w:rPr>
          <w:color w:val="0D0D0D"/>
          <w:sz w:val="24"/>
          <w:szCs w:val="24"/>
          <w:highlight w:val="white"/>
        </w:rPr>
        <w:lastRenderedPageBreak/>
        <w:t>"</w:t>
      </w:r>
      <w:proofErr w:type="spellStart"/>
      <w:r>
        <w:rPr>
          <w:color w:val="0D0D0D"/>
          <w:sz w:val="24"/>
          <w:szCs w:val="24"/>
          <w:highlight w:val="white"/>
        </w:rPr>
        <w:t>mordicus</w:t>
      </w:r>
      <w:proofErr w:type="spellEnd"/>
      <w:r>
        <w:rPr>
          <w:color w:val="0D0D0D"/>
          <w:sz w:val="24"/>
          <w:szCs w:val="24"/>
          <w:highlight w:val="white"/>
        </w:rPr>
        <w:t xml:space="preserve">," meaning bitten, due to the resemblance of the seed's jagged edges to bite </w:t>
      </w:r>
      <w:proofErr w:type="gramStart"/>
      <w:r>
        <w:rPr>
          <w:color w:val="0D0D0D"/>
          <w:sz w:val="24"/>
          <w:szCs w:val="24"/>
          <w:highlight w:val="white"/>
        </w:rPr>
        <w:t>marks .</w:t>
      </w:r>
      <w:proofErr w:type="gramEnd"/>
      <w:r>
        <w:rPr>
          <w:color w:val="0D0D0D"/>
          <w:sz w:val="24"/>
          <w:szCs w:val="24"/>
          <w:highlight w:val="white"/>
        </w:rPr>
        <w:t xml:space="preserve"> </w:t>
      </w:r>
      <w:r>
        <w:rPr>
          <w:color w:val="000000"/>
          <w:sz w:val="24"/>
          <w:szCs w:val="24"/>
        </w:rPr>
        <w:t>Bitter gourd has been a staple in the traditional medicine systems of India, China, Africa, and Latin America for centuries. Its immature tender fruits are prepared in various ways such as boiling, currying, stuffing, or frying before consumption. Additionally, they are pickled, canned, or dehydrated for preservation.</w:t>
      </w:r>
    </w:p>
    <w:p w14:paraId="74F742A9" w14:textId="77777777" w:rsidR="004E61E3" w:rsidRDefault="00000000">
      <w:pPr>
        <w:widowControl/>
        <w:pBdr>
          <w:top w:val="nil"/>
          <w:left w:val="nil"/>
          <w:bottom w:val="nil"/>
          <w:right w:val="nil"/>
          <w:between w:val="nil"/>
        </w:pBdr>
        <w:spacing w:line="360" w:lineRule="auto"/>
        <w:ind w:firstLine="720"/>
        <w:jc w:val="both"/>
        <w:rPr>
          <w:color w:val="000000"/>
          <w:sz w:val="24"/>
          <w:szCs w:val="24"/>
        </w:rPr>
      </w:pPr>
      <w:r>
        <w:rPr>
          <w:color w:val="000000"/>
          <w:sz w:val="24"/>
          <w:szCs w:val="24"/>
        </w:rPr>
        <w:tab/>
        <w:t xml:space="preserve">Numerous medicinal properties have been attributed to nearly all parts of the bitter gourd plant. Extracts from bitter gourd possess a wide range of beneficial properties including antioxidant, antimicrobial, antiviral, </w:t>
      </w:r>
      <w:proofErr w:type="spellStart"/>
      <w:r>
        <w:rPr>
          <w:color w:val="000000"/>
          <w:sz w:val="24"/>
          <w:szCs w:val="24"/>
        </w:rPr>
        <w:t>anti hepatotoxic</w:t>
      </w:r>
      <w:proofErr w:type="spellEnd"/>
      <w:r>
        <w:rPr>
          <w:color w:val="000000"/>
          <w:sz w:val="24"/>
          <w:szCs w:val="24"/>
        </w:rPr>
        <w:t xml:space="preserve"> (protecting the liver), ulcerogenic (treating ulcers), purgative (promoting bowel movements), stomachic (aiding digestion), carminative (relieving flatulence), </w:t>
      </w:r>
      <w:proofErr w:type="spellStart"/>
      <w:r>
        <w:rPr>
          <w:color w:val="000000"/>
          <w:sz w:val="24"/>
          <w:szCs w:val="24"/>
        </w:rPr>
        <w:t>antihelminthic</w:t>
      </w:r>
      <w:proofErr w:type="spellEnd"/>
      <w:r>
        <w:rPr>
          <w:color w:val="000000"/>
          <w:sz w:val="24"/>
          <w:szCs w:val="24"/>
        </w:rPr>
        <w:t xml:space="preserve"> (expelling intestinal worms), anti-inflammatory, febrifuge (reducing fever), vulnerary (promoting wound healing), stimulant, and thermogenic (increasing metabolism) effects. Furthermore, bitter gourd extracts have shown the ability to lower blood sugar levels, which is of particular interest in the management of diabetes. These medicinal activities are believed to be attributed to a variety of biologically active plant chemicals present in bitter gourd, including triterpenes, </w:t>
      </w:r>
      <w:proofErr w:type="spellStart"/>
      <w:r>
        <w:rPr>
          <w:color w:val="000000"/>
          <w:sz w:val="24"/>
          <w:szCs w:val="24"/>
        </w:rPr>
        <w:t>pisteins</w:t>
      </w:r>
      <w:proofErr w:type="spellEnd"/>
      <w:r>
        <w:rPr>
          <w:color w:val="000000"/>
          <w:sz w:val="24"/>
          <w:szCs w:val="24"/>
        </w:rPr>
        <w:t>, and steroids, as noted by (Grover and Yadav, 2004).</w:t>
      </w:r>
    </w:p>
    <w:p w14:paraId="4CC54B0C" w14:textId="77777777" w:rsidR="004E61E3" w:rsidRDefault="00000000">
      <w:pPr>
        <w:widowControl/>
        <w:pBdr>
          <w:top w:val="nil"/>
          <w:left w:val="nil"/>
          <w:bottom w:val="nil"/>
          <w:right w:val="nil"/>
          <w:between w:val="nil"/>
        </w:pBdr>
        <w:spacing w:line="360" w:lineRule="auto"/>
        <w:ind w:firstLine="720"/>
        <w:jc w:val="both"/>
        <w:rPr>
          <w:color w:val="000000"/>
          <w:sz w:val="24"/>
          <w:szCs w:val="24"/>
        </w:rPr>
      </w:pPr>
      <w:r>
        <w:rPr>
          <w:color w:val="000000"/>
          <w:sz w:val="24"/>
          <w:szCs w:val="24"/>
        </w:rPr>
        <w:tab/>
        <w:t xml:space="preserve">Although due attention has not been given to a need-based crop improvement program, bitter gourd cultivation has recently gained popularity due to increasing consumer awareness of its </w:t>
      </w:r>
      <w:proofErr w:type="spellStart"/>
      <w:r>
        <w:rPr>
          <w:color w:val="000000"/>
          <w:sz w:val="24"/>
          <w:szCs w:val="24"/>
        </w:rPr>
        <w:t>anti diabetic</w:t>
      </w:r>
      <w:proofErr w:type="spellEnd"/>
      <w:r>
        <w:rPr>
          <w:color w:val="000000"/>
          <w:sz w:val="24"/>
          <w:szCs w:val="24"/>
        </w:rPr>
        <w:t xml:space="preserve"> properties and nutritional value. Vegetable </w:t>
      </w:r>
      <w:proofErr w:type="gramStart"/>
      <w:r>
        <w:rPr>
          <w:color w:val="000000"/>
          <w:sz w:val="24"/>
          <w:szCs w:val="24"/>
        </w:rPr>
        <w:t>breeder’s</w:t>
      </w:r>
      <w:proofErr w:type="gramEnd"/>
      <w:r>
        <w:rPr>
          <w:color w:val="000000"/>
          <w:sz w:val="24"/>
          <w:szCs w:val="24"/>
        </w:rPr>
        <w:t xml:space="preserve"> efforts have resulted in marked improvements in yield, with numerous new varieties and hybrids developed. However, there is still much work to be done in bitter gourd improvement, particularly in identifying resistant sources for pests and diseases. Thus, improvement efforts should prioritize the selection of genotypes for improved yield, quality, and resistance to biotic stresses.</w:t>
      </w:r>
    </w:p>
    <w:p w14:paraId="47DCFCBA" w14:textId="77777777" w:rsidR="004E61E3" w:rsidRDefault="00000000">
      <w:pPr>
        <w:widowControl/>
        <w:pBdr>
          <w:top w:val="nil"/>
          <w:left w:val="nil"/>
          <w:bottom w:val="nil"/>
          <w:right w:val="nil"/>
          <w:between w:val="nil"/>
        </w:pBdr>
        <w:spacing w:line="360" w:lineRule="auto"/>
        <w:jc w:val="both"/>
        <w:rPr>
          <w:color w:val="000000"/>
          <w:sz w:val="24"/>
          <w:szCs w:val="24"/>
        </w:rPr>
      </w:pPr>
      <w:r>
        <w:rPr>
          <w:color w:val="000000"/>
          <w:sz w:val="24"/>
          <w:szCs w:val="24"/>
        </w:rPr>
        <w:tab/>
        <w:t>Major constraints in productivity of bitter gourd are lack of early and high yielding hybrids, low genetic potential of improved varieties, poor quality seeds, poor crop management, biotic and abiotic stress. Conventional hand pollination in bitter gourd hybrids may be constrained due to its requirement of a lot of labor and time.</w:t>
      </w:r>
    </w:p>
    <w:p w14:paraId="03D83E98" w14:textId="77777777" w:rsidR="004E61E3" w:rsidRDefault="00000000">
      <w:pPr>
        <w:widowControl/>
        <w:pBdr>
          <w:top w:val="nil"/>
          <w:left w:val="nil"/>
          <w:bottom w:val="nil"/>
          <w:right w:val="nil"/>
          <w:between w:val="nil"/>
        </w:pBdr>
        <w:spacing w:line="360" w:lineRule="auto"/>
        <w:ind w:firstLine="720"/>
        <w:jc w:val="both"/>
        <w:rPr>
          <w:color w:val="000000"/>
          <w:sz w:val="24"/>
          <w:szCs w:val="24"/>
        </w:rPr>
      </w:pPr>
      <w:r>
        <w:rPr>
          <w:color w:val="000000"/>
          <w:sz w:val="24"/>
          <w:szCs w:val="24"/>
        </w:rPr>
        <w:t>The present study is planned to evaluate the performance of different bitter gourd genotypes for their growth and yield characters with the following objectives.</w:t>
      </w:r>
    </w:p>
    <w:p w14:paraId="19E60A96" w14:textId="77777777" w:rsidR="004E61E3" w:rsidRDefault="00000000">
      <w:pPr>
        <w:widowControl/>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To study the performance of F</w:t>
      </w:r>
      <w:r>
        <w:rPr>
          <w:color w:val="000000"/>
          <w:sz w:val="24"/>
          <w:szCs w:val="24"/>
          <w:vertAlign w:val="subscript"/>
        </w:rPr>
        <w:t>2</w:t>
      </w:r>
      <w:r>
        <w:rPr>
          <w:color w:val="000000"/>
          <w:sz w:val="24"/>
          <w:szCs w:val="24"/>
        </w:rPr>
        <w:t xml:space="preserve"> population of genotypes for growth and yield characters.</w:t>
      </w:r>
    </w:p>
    <w:p w14:paraId="2930ED44" w14:textId="77777777" w:rsidR="004E61E3" w:rsidRDefault="00000000">
      <w:pPr>
        <w:widowControl/>
        <w:pBdr>
          <w:top w:val="nil"/>
          <w:left w:val="nil"/>
          <w:bottom w:val="nil"/>
          <w:right w:val="nil"/>
          <w:between w:val="nil"/>
        </w:pBdr>
        <w:spacing w:line="360" w:lineRule="auto"/>
        <w:ind w:left="360"/>
        <w:jc w:val="both"/>
        <w:rPr>
          <w:color w:val="000000"/>
          <w:sz w:val="24"/>
          <w:szCs w:val="24"/>
        </w:rPr>
      </w:pPr>
      <w:r>
        <w:rPr>
          <w:color w:val="000000"/>
          <w:sz w:val="24"/>
          <w:szCs w:val="24"/>
        </w:rPr>
        <w:t>2. To find the high yielding potential F</w:t>
      </w:r>
      <w:r>
        <w:rPr>
          <w:color w:val="000000"/>
          <w:sz w:val="24"/>
          <w:szCs w:val="24"/>
          <w:vertAlign w:val="subscript"/>
        </w:rPr>
        <w:t>2</w:t>
      </w:r>
      <w:r>
        <w:rPr>
          <w:color w:val="000000"/>
          <w:sz w:val="24"/>
          <w:szCs w:val="24"/>
        </w:rPr>
        <w:t xml:space="preserve"> genotypes in bitter gourd.</w:t>
      </w:r>
    </w:p>
    <w:p w14:paraId="550B1C33" w14:textId="77777777" w:rsidR="004E61E3" w:rsidRDefault="004E61E3">
      <w:pPr>
        <w:pBdr>
          <w:top w:val="nil"/>
          <w:left w:val="nil"/>
          <w:bottom w:val="nil"/>
          <w:right w:val="nil"/>
          <w:between w:val="nil"/>
        </w:pBdr>
        <w:spacing w:line="360" w:lineRule="auto"/>
        <w:ind w:left="360" w:right="173"/>
        <w:jc w:val="both"/>
        <w:rPr>
          <w:color w:val="000000"/>
          <w:sz w:val="24"/>
          <w:szCs w:val="24"/>
        </w:rPr>
      </w:pPr>
    </w:p>
    <w:p w14:paraId="2645A9D8" w14:textId="77777777" w:rsidR="004E61E3" w:rsidRDefault="00000000">
      <w:pPr>
        <w:pStyle w:val="Ttulo1"/>
        <w:numPr>
          <w:ilvl w:val="0"/>
          <w:numId w:val="2"/>
        </w:numPr>
        <w:spacing w:before="204"/>
        <w:jc w:val="both"/>
        <w:rPr>
          <w:sz w:val="24"/>
          <w:szCs w:val="24"/>
        </w:rPr>
      </w:pPr>
      <w:commentRangeStart w:id="1"/>
      <w:r>
        <w:rPr>
          <w:sz w:val="24"/>
          <w:szCs w:val="24"/>
        </w:rPr>
        <w:lastRenderedPageBreak/>
        <w:t>Materials and methods</w:t>
      </w:r>
      <w:commentRangeEnd w:id="1"/>
      <w:r w:rsidR="003723B1">
        <w:rPr>
          <w:rStyle w:val="Refdecomentario"/>
          <w:b w:val="0"/>
        </w:rPr>
        <w:commentReference w:id="1"/>
      </w:r>
    </w:p>
    <w:p w14:paraId="59918AB9" w14:textId="77777777" w:rsidR="004E61E3" w:rsidRDefault="00000000">
      <w:pPr>
        <w:spacing w:line="360" w:lineRule="auto"/>
        <w:ind w:firstLine="720"/>
        <w:jc w:val="both"/>
        <w:rPr>
          <w:sz w:val="24"/>
          <w:szCs w:val="24"/>
        </w:rPr>
      </w:pPr>
      <w:r>
        <w:rPr>
          <w:b/>
          <w:sz w:val="24"/>
          <w:szCs w:val="24"/>
        </w:rPr>
        <w:t xml:space="preserve">      </w:t>
      </w:r>
      <w:r>
        <w:rPr>
          <w:sz w:val="24"/>
          <w:szCs w:val="24"/>
        </w:rPr>
        <w:t>The present study entitled “Evaluation of F</w:t>
      </w:r>
      <w:r>
        <w:rPr>
          <w:sz w:val="24"/>
          <w:szCs w:val="24"/>
          <w:vertAlign w:val="subscript"/>
        </w:rPr>
        <w:t>2</w:t>
      </w:r>
      <w:r>
        <w:rPr>
          <w:sz w:val="24"/>
          <w:szCs w:val="24"/>
        </w:rPr>
        <w:t xml:space="preserve"> population of genotypes in bitter gourd (</w:t>
      </w:r>
      <w:r>
        <w:rPr>
          <w:i/>
          <w:sz w:val="24"/>
          <w:szCs w:val="24"/>
        </w:rPr>
        <w:t xml:space="preserve">Momordica </w:t>
      </w:r>
      <w:proofErr w:type="spellStart"/>
      <w:r>
        <w:rPr>
          <w:i/>
          <w:sz w:val="24"/>
          <w:szCs w:val="24"/>
        </w:rPr>
        <w:t>charantia</w:t>
      </w:r>
      <w:proofErr w:type="spellEnd"/>
      <w:r>
        <w:rPr>
          <w:i/>
          <w:sz w:val="24"/>
          <w:szCs w:val="24"/>
        </w:rPr>
        <w:t xml:space="preserve"> </w:t>
      </w:r>
      <w:r>
        <w:rPr>
          <w:sz w:val="24"/>
          <w:szCs w:val="24"/>
        </w:rPr>
        <w:t>L</w:t>
      </w:r>
      <w:r>
        <w:rPr>
          <w:i/>
          <w:sz w:val="24"/>
          <w:szCs w:val="24"/>
        </w:rPr>
        <w:t>.</w:t>
      </w:r>
      <w:r>
        <w:rPr>
          <w:sz w:val="24"/>
          <w:szCs w:val="24"/>
        </w:rPr>
        <w:t xml:space="preserve">)” was undertaken at Horticulture Research Scheme (vegetable), </w:t>
      </w:r>
      <w:proofErr w:type="spellStart"/>
      <w:r>
        <w:rPr>
          <w:sz w:val="24"/>
          <w:szCs w:val="24"/>
        </w:rPr>
        <w:t>Vasantrao</w:t>
      </w:r>
      <w:proofErr w:type="spellEnd"/>
      <w:r>
        <w:rPr>
          <w:sz w:val="24"/>
          <w:szCs w:val="24"/>
        </w:rPr>
        <w:t xml:space="preserve"> Naik Marathwada Krishi Vidyapeeth, </w:t>
      </w:r>
      <w:proofErr w:type="spellStart"/>
      <w:r>
        <w:rPr>
          <w:sz w:val="24"/>
          <w:szCs w:val="24"/>
        </w:rPr>
        <w:t>Parbhani</w:t>
      </w:r>
      <w:proofErr w:type="spellEnd"/>
      <w:r>
        <w:rPr>
          <w:sz w:val="24"/>
          <w:szCs w:val="24"/>
        </w:rPr>
        <w:t xml:space="preserve"> (M.S.). during </w:t>
      </w:r>
      <w:r>
        <w:rPr>
          <w:i/>
          <w:sz w:val="24"/>
          <w:szCs w:val="24"/>
        </w:rPr>
        <w:t xml:space="preserve">Kharif </w:t>
      </w:r>
      <w:r>
        <w:rPr>
          <w:sz w:val="24"/>
          <w:szCs w:val="24"/>
        </w:rPr>
        <w:t xml:space="preserve">season 2023-2024. </w:t>
      </w:r>
      <w:proofErr w:type="spellStart"/>
      <w:r>
        <w:rPr>
          <w:sz w:val="24"/>
          <w:szCs w:val="24"/>
        </w:rPr>
        <w:t>Parbhani</w:t>
      </w:r>
      <w:proofErr w:type="spellEnd"/>
      <w:r>
        <w:rPr>
          <w:sz w:val="24"/>
          <w:szCs w:val="24"/>
        </w:rPr>
        <w:t xml:space="preserve"> is situated at an elevation of 413 meters above mean sea level at latitude of 19.27</w:t>
      </w:r>
      <w:r>
        <w:rPr>
          <w:noProof/>
          <w:sz w:val="24"/>
          <w:szCs w:val="24"/>
        </w:rPr>
        <w:drawing>
          <wp:inline distT="0" distB="0" distL="114300" distR="114300" wp14:anchorId="5FEFF18C" wp14:editId="1312831F">
            <wp:extent cx="60960" cy="1752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60960" cy="175260"/>
                    </a:xfrm>
                    <a:prstGeom prst="rect">
                      <a:avLst/>
                    </a:prstGeom>
                    <a:ln/>
                  </pic:spPr>
                </pic:pic>
              </a:graphicData>
            </a:graphic>
          </wp:inline>
        </w:drawing>
      </w:r>
      <w:r>
        <w:rPr>
          <w:noProof/>
          <w:sz w:val="24"/>
          <w:szCs w:val="24"/>
        </w:rPr>
        <w:drawing>
          <wp:inline distT="0" distB="0" distL="114300" distR="114300" wp14:anchorId="483CE805" wp14:editId="639DE4A7">
            <wp:extent cx="60960" cy="17526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60960" cy="175260"/>
                    </a:xfrm>
                    <a:prstGeom prst="rect">
                      <a:avLst/>
                    </a:prstGeom>
                    <a:ln/>
                  </pic:spPr>
                </pic:pic>
              </a:graphicData>
            </a:graphic>
          </wp:inline>
        </w:drawing>
      </w:r>
      <w:r>
        <w:rPr>
          <w:sz w:val="24"/>
          <w:szCs w:val="24"/>
        </w:rPr>
        <w:t xml:space="preserve"> North and longitude of 76.48° East. The experiment was laid out in Randomized Block Design (RBD) with twenty treatments and two replication namely [IC-085616 x Phule Green Gold, IC-085616 x Phule Hirkani, IC-085616 x CO-1, IC-085617 x Arka Harit, IC-085617 x CO-1, IC-085618 x Konkan Tara, IC-085618 x CO-1, IC-085618 x Phule Hirkani, IC-085618 x Phule Green Gold, IC-505629 x Phule Hirkani, IC-505629 x Konkan Tara, IC-505639 x Phule Green Gold, IC-505639 x Konkan Tara, IC-505639 x CO-1, IC-085617 x Phule Green Gold, IC-505639 x Arka Harit, IC-085618 x Arka Harit, Phule Green Gold (check), Phule Hirkani (check) and Pusa </w:t>
      </w:r>
      <w:proofErr w:type="spellStart"/>
      <w:r>
        <w:rPr>
          <w:sz w:val="24"/>
          <w:szCs w:val="24"/>
        </w:rPr>
        <w:t>Aushadhi</w:t>
      </w:r>
      <w:proofErr w:type="spellEnd"/>
      <w:r>
        <w:rPr>
          <w:sz w:val="24"/>
          <w:szCs w:val="24"/>
        </w:rPr>
        <w:t xml:space="preserve"> (check)], were selected for evaluation. The seeds were directly sown in the main field with a spacing of 1.5m x 1.0m in plot size of 4m x 4.5m. Full dose of P</w:t>
      </w:r>
      <w:r>
        <w:rPr>
          <w:sz w:val="24"/>
          <w:szCs w:val="24"/>
          <w:vertAlign w:val="subscript"/>
        </w:rPr>
        <w:t>2</w:t>
      </w:r>
      <w:r>
        <w:rPr>
          <w:sz w:val="24"/>
          <w:szCs w:val="24"/>
        </w:rPr>
        <w:t>O</w:t>
      </w:r>
      <w:r>
        <w:rPr>
          <w:sz w:val="24"/>
          <w:szCs w:val="24"/>
          <w:vertAlign w:val="subscript"/>
        </w:rPr>
        <w:t>5</w:t>
      </w:r>
      <w:r>
        <w:rPr>
          <w:sz w:val="24"/>
          <w:szCs w:val="24"/>
        </w:rPr>
        <w:t xml:space="preserve"> and K</w:t>
      </w:r>
      <w:r>
        <w:rPr>
          <w:sz w:val="24"/>
          <w:szCs w:val="24"/>
          <w:vertAlign w:val="subscript"/>
        </w:rPr>
        <w:t>2</w:t>
      </w:r>
      <w:r>
        <w:rPr>
          <w:sz w:val="24"/>
          <w:szCs w:val="24"/>
        </w:rPr>
        <w:t xml:space="preserve">O (50 kg) and half dose of N (50 kg) were applied as basal dose before sowing, remaining dose of N (50 kg) was applied as top dressing after one month of sowing. Gap filling was carried out after 8 days of sowing and plant population of each treatment plot was maintained. Irrigation was given uniformly and regularly with drip irrigation method when required </w:t>
      </w:r>
      <w:proofErr w:type="gramStart"/>
      <w:r>
        <w:rPr>
          <w:sz w:val="24"/>
          <w:szCs w:val="24"/>
        </w:rPr>
        <w:t>in order to</w:t>
      </w:r>
      <w:proofErr w:type="gramEnd"/>
      <w:r>
        <w:rPr>
          <w:sz w:val="24"/>
          <w:szCs w:val="24"/>
        </w:rPr>
        <w:t xml:space="preserve"> conserve the soil moisture. Hand weeding was undertaken at 15 days interval where 4-5 weeding are completed and experimental plot were kept weed free. The crop was protected from </w:t>
      </w:r>
      <w:proofErr w:type="gramStart"/>
      <w:r>
        <w:rPr>
          <w:sz w:val="24"/>
          <w:szCs w:val="24"/>
        </w:rPr>
        <w:t>insect</w:t>
      </w:r>
      <w:proofErr w:type="gramEnd"/>
      <w:r>
        <w:rPr>
          <w:sz w:val="24"/>
          <w:szCs w:val="24"/>
        </w:rPr>
        <w:t xml:space="preserve">, </w:t>
      </w:r>
      <w:proofErr w:type="gramStart"/>
      <w:r>
        <w:rPr>
          <w:sz w:val="24"/>
          <w:szCs w:val="24"/>
        </w:rPr>
        <w:t>pest</w:t>
      </w:r>
      <w:proofErr w:type="gramEnd"/>
      <w:r>
        <w:rPr>
          <w:sz w:val="24"/>
          <w:szCs w:val="24"/>
        </w:rPr>
        <w:t xml:space="preserve">, and disease by spraying </w:t>
      </w:r>
      <w:proofErr w:type="spellStart"/>
      <w:r>
        <w:rPr>
          <w:sz w:val="24"/>
          <w:szCs w:val="24"/>
        </w:rPr>
        <w:t>Imidachloprid</w:t>
      </w:r>
      <w:proofErr w:type="spellEnd"/>
      <w:r>
        <w:rPr>
          <w:sz w:val="24"/>
          <w:szCs w:val="24"/>
        </w:rPr>
        <w:t xml:space="preserve"> (1ml/l) and drenching with fungicide like Copper Oxychloride when required.</w:t>
      </w:r>
    </w:p>
    <w:p w14:paraId="3F83D172" w14:textId="77777777" w:rsidR="004E61E3" w:rsidRDefault="00000000">
      <w:pPr>
        <w:tabs>
          <w:tab w:val="left" w:pos="1151"/>
          <w:tab w:val="left" w:pos="4156"/>
          <w:tab w:val="left" w:pos="4243"/>
        </w:tabs>
        <w:spacing w:before="250" w:line="360" w:lineRule="auto"/>
        <w:ind w:right="26" w:firstLine="720"/>
        <w:jc w:val="both"/>
        <w:rPr>
          <w:sz w:val="24"/>
          <w:szCs w:val="24"/>
        </w:rPr>
        <w:sectPr w:rsidR="004E61E3">
          <w:pgSz w:w="12242" w:h="15706"/>
          <w:pgMar w:top="1440" w:right="1440" w:bottom="1440" w:left="1440" w:header="720" w:footer="720" w:gutter="0"/>
          <w:cols w:space="720"/>
        </w:sectPr>
      </w:pPr>
      <w:r>
        <w:rPr>
          <w:sz w:val="24"/>
          <w:szCs w:val="24"/>
        </w:rPr>
        <w:t xml:space="preserve">Data on the vine length, number of branches per vine, node at which first male flower appears, number of days to first male flower opening, node at which first female flower appears, number of days to first female flower opening, days to 50 per cent flowering, number of female flowers per vine, days to first fruit harvest, days to final harvest, fruit length, fruit diameter, flesh thickness, average fruit weight, number of fruits per vine, fruit yield per vine, fruit yield per hectare, </w:t>
      </w:r>
      <w:commentRangeStart w:id="2"/>
      <w:r>
        <w:rPr>
          <w:sz w:val="24"/>
          <w:szCs w:val="24"/>
        </w:rPr>
        <w:t xml:space="preserve">ascorbic acid, powdery mildew incidence, yellow mosaic virus incidence </w:t>
      </w:r>
      <w:commentRangeEnd w:id="2"/>
      <w:r w:rsidR="003723B1">
        <w:rPr>
          <w:rStyle w:val="Refdecomentario"/>
        </w:rPr>
        <w:commentReference w:id="2"/>
      </w:r>
      <w:r>
        <w:rPr>
          <w:sz w:val="24"/>
          <w:szCs w:val="24"/>
        </w:rPr>
        <w:t>were collected and subjected to analysis of variance to test significant difference among the genotypes.</w:t>
      </w:r>
    </w:p>
    <w:p w14:paraId="3F06CE04" w14:textId="77777777" w:rsidR="004E61E3" w:rsidRDefault="00000000">
      <w:pPr>
        <w:pBdr>
          <w:top w:val="nil"/>
          <w:left w:val="nil"/>
          <w:bottom w:val="nil"/>
          <w:right w:val="nil"/>
          <w:between w:val="nil"/>
        </w:pBdr>
        <w:spacing w:line="360" w:lineRule="auto"/>
        <w:ind w:right="173"/>
        <w:rPr>
          <w:color w:val="000000"/>
          <w:sz w:val="24"/>
          <w:szCs w:val="24"/>
        </w:rPr>
        <w:sectPr w:rsidR="004E61E3">
          <w:pgSz w:w="15706" w:h="12242" w:orient="landscape"/>
          <w:pgMar w:top="1440" w:right="1440" w:bottom="1440" w:left="1440" w:header="720" w:footer="720" w:gutter="0"/>
          <w:cols w:space="720"/>
        </w:sectPr>
      </w:pPr>
      <w:r>
        <w:rPr>
          <w:noProof/>
        </w:rPr>
        <w:lastRenderedPageBreak/>
        <mc:AlternateContent>
          <mc:Choice Requires="wps">
            <w:drawing>
              <wp:anchor distT="0" distB="0" distL="0" distR="0" simplePos="0" relativeHeight="251658240" behindDoc="1" locked="0" layoutInCell="1" hidden="0" allowOverlap="1" wp14:anchorId="3B59B688" wp14:editId="7BBC4D67">
                <wp:simplePos x="0" y="0"/>
                <wp:positionH relativeFrom="column">
                  <wp:posOffset>-380999</wp:posOffset>
                </wp:positionH>
                <wp:positionV relativeFrom="paragraph">
                  <wp:posOffset>-4787899</wp:posOffset>
                </wp:positionV>
                <wp:extent cx="9086850" cy="5734050"/>
                <wp:effectExtent l="0" t="0" r="0" b="0"/>
                <wp:wrapNone/>
                <wp:docPr id="2" name="Rectángulo 2"/>
                <wp:cNvGraphicFramePr/>
                <a:graphic xmlns:a="http://schemas.openxmlformats.org/drawingml/2006/main">
                  <a:graphicData uri="http://schemas.microsoft.com/office/word/2010/wordprocessingShape">
                    <wps:wsp>
                      <wps:cNvSpPr/>
                      <wps:spPr>
                        <a:xfrm>
                          <a:off x="812100" y="922500"/>
                          <a:ext cx="9067800" cy="5715000"/>
                        </a:xfrm>
                        <a:prstGeom prst="rect">
                          <a:avLst/>
                        </a:prstGeom>
                        <a:noFill/>
                        <a:ln w="19050" cap="flat" cmpd="sng">
                          <a:solidFill>
                            <a:srgbClr val="000000"/>
                          </a:solidFill>
                          <a:prstDash val="solid"/>
                          <a:miter lim="800000"/>
                          <a:headEnd type="none" w="sm" len="sm"/>
                          <a:tailEnd type="none" w="sm" len="sm"/>
                        </a:ln>
                      </wps:spPr>
                      <wps:txbx>
                        <w:txbxContent>
                          <w:p w14:paraId="2941A0E2" w14:textId="77777777" w:rsidR="004E61E3" w:rsidRDefault="004E61E3">
                            <w:pPr>
                              <w:textDirection w:val="btLr"/>
                            </w:pPr>
                          </w:p>
                        </w:txbxContent>
                      </wps:txbx>
                      <wps:bodyPr spcFirstLastPara="1" wrap="square" lIns="91425" tIns="91425" rIns="91425" bIns="91425" anchor="ctr" anchorCtr="0">
                        <a:noAutofit/>
                      </wps:bodyPr>
                    </wps:wsp>
                  </a:graphicData>
                </a:graphic>
              </wp:anchor>
            </w:drawing>
          </mc:Choice>
          <mc:Fallback>
            <w:pict>
              <v:rect w14:anchorId="3B59B688" id="Rectángulo 2" o:spid="_x0000_s1026" style="position:absolute;margin-left:-30pt;margin-top:-377pt;width:715.5pt;height:451.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" filled="f" strokeweight="1.5pt">
                <v:stroke startarrowwidth="narrow" startarrowlength="short" endarrowwidth="narrow" endarrowlength="short"/>
                <v:textbox inset="2.53958mm,2.53958mm,2.53958mm,2.53958mm">
                  <w:txbxContent>
                    <w:p w14:paraId="2941A0E2" w14:textId="77777777" w:rsidR="004E61E3" w:rsidRDefault="004E61E3">
                      <w:pPr>
                        <w:textDirection w:val="btLr"/>
                      </w:pPr>
                    </w:p>
                  </w:txbxContent>
                </v:textbox>
              </v:rect>
            </w:pict>
          </mc:Fallback>
        </mc:AlternateContent>
      </w:r>
      <w:r>
        <w:rPr>
          <w:noProof/>
        </w:rPr>
        <mc:AlternateContent>
          <mc:Choice Requires="wps">
            <w:drawing>
              <wp:anchor distT="45720" distB="45720" distL="114300" distR="114300" simplePos="0" relativeHeight="251659264" behindDoc="0" locked="0" layoutInCell="1" hidden="0" allowOverlap="1" wp14:anchorId="01F26BFF" wp14:editId="4C25C79D">
                <wp:simplePos x="0" y="0"/>
                <wp:positionH relativeFrom="column">
                  <wp:posOffset>2374900</wp:posOffset>
                </wp:positionH>
                <wp:positionV relativeFrom="paragraph">
                  <wp:posOffset>4566920</wp:posOffset>
                </wp:positionV>
                <wp:extent cx="3301365" cy="271145"/>
                <wp:effectExtent l="0" t="0" r="0" b="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0357E1" w14:textId="77777777" w:rsidR="004E61E3" w:rsidRDefault="00000000">
                            <w:pPr>
                              <w:textDirection w:val="btLr"/>
                            </w:pPr>
                            <w:r>
                              <w:rPr>
                                <w:color w:val="000000"/>
                              </w:rPr>
                              <w:t>Plate 1. General View of Experimental Plot</w:t>
                            </w:r>
                          </w:p>
                          <w:p w14:paraId="014F02B2" w14:textId="77777777" w:rsidR="004E61E3" w:rsidRDefault="004E61E3">
                            <w:pPr>
                              <w:textDirection w:val="btLr"/>
                            </w:pPr>
                          </w:p>
                        </w:txbxContent>
                      </wps:txbx>
                      <wps:bodyPr spcFirstLastPara="1" wrap="square" lIns="91425" tIns="45700" rIns="91425" bIns="45700" anchor="t" anchorCtr="0">
                        <a:noAutofit/>
                      </wps:bodyPr>
                    </wps:wsp>
                  </a:graphicData>
                </a:graphic>
              </wp:anchor>
            </w:drawing>
          </mc:Choice>
          <mc:Fallback>
            <w:pict>
              <v:rect w14:anchorId="01F26BFF" id="Rectángulo 1" o:spid="_x0000_s1027" style="position:absolute;margin-left:187pt;margin-top:359.6pt;width:259.95pt;height:2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">
                <v:stroke startarrowwidth="narrow" startarrowlength="short" endarrowwidth="narrow" endarrowlength="short"/>
                <v:textbox inset="2.53958mm,1.2694mm,2.53958mm,1.2694mm">
                  <w:txbxContent>
                    <w:p w14:paraId="1E0357E1" w14:textId="77777777" w:rsidR="004E61E3" w:rsidRDefault="00000000">
                      <w:pPr>
                        <w:textDirection w:val="btLr"/>
                      </w:pPr>
                      <w:r>
                        <w:rPr>
                          <w:color w:val="000000"/>
                        </w:rPr>
                        <w:t>Plate 1. General View of Experimental Plot</w:t>
                      </w:r>
                    </w:p>
                    <w:p w14:paraId="014F02B2" w14:textId="77777777" w:rsidR="004E61E3" w:rsidRDefault="004E61E3">
                      <w:pPr>
                        <w:textDirection w:val="btLr"/>
                      </w:pPr>
                    </w:p>
                  </w:txbxContent>
                </v:textbox>
                <w10:wrap type="square"/>
              </v:rect>
            </w:pict>
          </mc:Fallback>
        </mc:AlternateContent>
      </w:r>
      <w:r>
        <w:rPr>
          <w:noProof/>
        </w:rPr>
        <w:drawing>
          <wp:anchor distT="0" distB="0" distL="114300" distR="114300" simplePos="0" relativeHeight="251660288" behindDoc="0" locked="0" layoutInCell="1" hidden="0" allowOverlap="1" wp14:anchorId="6067B1CB" wp14:editId="051CAED6">
            <wp:simplePos x="0" y="0"/>
            <wp:positionH relativeFrom="column">
              <wp:posOffset>-211454</wp:posOffset>
            </wp:positionH>
            <wp:positionV relativeFrom="paragraph">
              <wp:posOffset>-60959</wp:posOffset>
            </wp:positionV>
            <wp:extent cx="8656320" cy="4317365"/>
            <wp:effectExtent l="0" t="0" r="0" b="0"/>
            <wp:wrapSquare wrapText="bothSides" distT="0" distB="0" distL="114300" distR="114300"/>
            <wp:docPr id="1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a:stretch>
                      <a:fillRect/>
                    </a:stretch>
                  </pic:blipFill>
                  <pic:spPr>
                    <a:xfrm>
                      <a:off x="0" y="0"/>
                      <a:ext cx="8656320" cy="4317365"/>
                    </a:xfrm>
                    <a:prstGeom prst="rect">
                      <a:avLst/>
                    </a:prstGeom>
                    <a:ln/>
                  </pic:spPr>
                </pic:pic>
              </a:graphicData>
            </a:graphic>
          </wp:anchor>
        </w:drawing>
      </w:r>
    </w:p>
    <w:p w14:paraId="031A53DC" w14:textId="77777777" w:rsidR="004E61E3" w:rsidRDefault="00000000">
      <w:pPr>
        <w:pStyle w:val="Ttulo1"/>
        <w:numPr>
          <w:ilvl w:val="0"/>
          <w:numId w:val="2"/>
        </w:numPr>
        <w:jc w:val="both"/>
        <w:rPr>
          <w:sz w:val="24"/>
          <w:szCs w:val="24"/>
        </w:rPr>
      </w:pPr>
      <w:commentRangeStart w:id="3"/>
      <w:r>
        <w:rPr>
          <w:sz w:val="24"/>
          <w:szCs w:val="24"/>
        </w:rPr>
        <w:lastRenderedPageBreak/>
        <w:t>Results and discussion</w:t>
      </w:r>
      <w:commentRangeEnd w:id="3"/>
      <w:r w:rsidR="003723B1">
        <w:rPr>
          <w:rStyle w:val="Refdecomentario"/>
          <w:b w:val="0"/>
        </w:rPr>
        <w:commentReference w:id="3"/>
      </w:r>
    </w:p>
    <w:p w14:paraId="240FE1AF" w14:textId="77777777" w:rsidR="004E61E3" w:rsidRDefault="00000000">
      <w:pPr>
        <w:pStyle w:val="Ttulo1"/>
        <w:numPr>
          <w:ilvl w:val="1"/>
          <w:numId w:val="2"/>
        </w:numPr>
        <w:jc w:val="both"/>
        <w:rPr>
          <w:sz w:val="24"/>
          <w:szCs w:val="24"/>
        </w:rPr>
      </w:pPr>
      <w:r>
        <w:rPr>
          <w:i/>
          <w:sz w:val="24"/>
          <w:szCs w:val="24"/>
        </w:rPr>
        <w:t xml:space="preserve"> Growth parameters</w:t>
      </w:r>
    </w:p>
    <w:p w14:paraId="1051CA5A" w14:textId="77777777" w:rsidR="004E61E3" w:rsidRDefault="00000000">
      <w:pPr>
        <w:pStyle w:val="Ttulo1"/>
        <w:numPr>
          <w:ilvl w:val="2"/>
          <w:numId w:val="2"/>
        </w:numPr>
        <w:jc w:val="both"/>
        <w:rPr>
          <w:sz w:val="24"/>
          <w:szCs w:val="24"/>
        </w:rPr>
      </w:pPr>
      <w:r>
        <w:rPr>
          <w:i/>
          <w:sz w:val="24"/>
          <w:szCs w:val="24"/>
        </w:rPr>
        <w:t>Vine length (cm)</w:t>
      </w:r>
    </w:p>
    <w:p w14:paraId="2CCC85A9" w14:textId="77777777" w:rsidR="004E61E3" w:rsidRDefault="00000000">
      <w:pPr>
        <w:spacing w:line="360" w:lineRule="auto"/>
        <w:jc w:val="both"/>
        <w:rPr>
          <w:sz w:val="24"/>
          <w:szCs w:val="24"/>
        </w:rPr>
      </w:pPr>
      <w:r>
        <w:rPr>
          <w:sz w:val="24"/>
          <w:szCs w:val="24"/>
        </w:rPr>
        <w:t xml:space="preserve">At the final stage of harvest, the progenies of bitter gourd under study showed significant differences in vine length (Table 1). Among the progenies evaluated, vine length varied from 3.31 m to 5.95 m at the final harvest. The maximum vine length was recorded by IC-085618 x Arka Harit (5.95 m) and on par with IC-085616 x CO-1 (5.54 m), IC-085617 x Arka Harit (5.50 m), IC-085618 x CO-1 (5.50 m), The minimum vine length was observed in IC-505639 x Phule Green Gold (3.31 m). The variation in vine length might be due to the inherent properties, </w:t>
      </w:r>
      <w:proofErr w:type="spellStart"/>
      <w:r>
        <w:rPr>
          <w:sz w:val="24"/>
          <w:szCs w:val="24"/>
        </w:rPr>
        <w:t>vigour</w:t>
      </w:r>
      <w:proofErr w:type="spellEnd"/>
      <w:r>
        <w:rPr>
          <w:sz w:val="24"/>
          <w:szCs w:val="24"/>
        </w:rPr>
        <w:t xml:space="preserve"> of the crop, specific genetic makeup of different genotypes, hormonal factors, environmental factors, soil condition. These factors highly </w:t>
      </w:r>
      <w:proofErr w:type="gramStart"/>
      <w:r>
        <w:rPr>
          <w:sz w:val="24"/>
          <w:szCs w:val="24"/>
        </w:rPr>
        <w:t>influences</w:t>
      </w:r>
      <w:proofErr w:type="gramEnd"/>
      <w:r>
        <w:rPr>
          <w:sz w:val="24"/>
          <w:szCs w:val="24"/>
        </w:rPr>
        <w:t xml:space="preserve"> the growth of </w:t>
      </w:r>
      <w:proofErr w:type="gramStart"/>
      <w:r>
        <w:rPr>
          <w:sz w:val="24"/>
          <w:szCs w:val="24"/>
        </w:rPr>
        <w:t>plant</w:t>
      </w:r>
      <w:proofErr w:type="gramEnd"/>
      <w:r>
        <w:rPr>
          <w:sz w:val="24"/>
          <w:szCs w:val="24"/>
        </w:rPr>
        <w:t xml:space="preserve">. Previous studies have also noted variations in bitter gourd vine length. It has been reported earlier in bitter gourd by Yadav </w:t>
      </w:r>
      <w:r>
        <w:rPr>
          <w:i/>
          <w:sz w:val="24"/>
          <w:szCs w:val="24"/>
        </w:rPr>
        <w:t>et al</w:t>
      </w:r>
      <w:r>
        <w:rPr>
          <w:sz w:val="24"/>
          <w:szCs w:val="24"/>
        </w:rPr>
        <w:t xml:space="preserve">. (2008) and Singh </w:t>
      </w:r>
      <w:r>
        <w:rPr>
          <w:i/>
          <w:sz w:val="24"/>
          <w:szCs w:val="24"/>
        </w:rPr>
        <w:t>et al.</w:t>
      </w:r>
      <w:r>
        <w:rPr>
          <w:sz w:val="24"/>
          <w:szCs w:val="24"/>
        </w:rPr>
        <w:t xml:space="preserve"> (2016) and Priyadharshini </w:t>
      </w:r>
      <w:r>
        <w:rPr>
          <w:i/>
          <w:sz w:val="24"/>
          <w:szCs w:val="24"/>
        </w:rPr>
        <w:t>et al</w:t>
      </w:r>
      <w:r>
        <w:rPr>
          <w:sz w:val="24"/>
          <w:szCs w:val="24"/>
        </w:rPr>
        <w:t xml:space="preserve">. (2018) in </w:t>
      </w:r>
      <w:r>
        <w:rPr>
          <w:i/>
          <w:sz w:val="24"/>
          <w:szCs w:val="24"/>
        </w:rPr>
        <w:t xml:space="preserve">Momordica </w:t>
      </w:r>
      <w:proofErr w:type="spellStart"/>
      <w:r>
        <w:rPr>
          <w:i/>
          <w:sz w:val="24"/>
          <w:szCs w:val="24"/>
        </w:rPr>
        <w:t>charantia</w:t>
      </w:r>
      <w:proofErr w:type="spellEnd"/>
      <w:r>
        <w:rPr>
          <w:i/>
          <w:sz w:val="24"/>
          <w:szCs w:val="24"/>
        </w:rPr>
        <w:t xml:space="preserve"> var. muricata</w:t>
      </w:r>
      <w:r>
        <w:rPr>
          <w:sz w:val="24"/>
          <w:szCs w:val="24"/>
        </w:rPr>
        <w:t xml:space="preserve"> L.</w:t>
      </w:r>
    </w:p>
    <w:p w14:paraId="3D306941" w14:textId="77777777" w:rsidR="004E61E3" w:rsidRDefault="00000000">
      <w:pPr>
        <w:pBdr>
          <w:top w:val="nil"/>
          <w:left w:val="nil"/>
          <w:bottom w:val="nil"/>
          <w:right w:val="nil"/>
          <w:between w:val="nil"/>
        </w:pBdr>
        <w:spacing w:before="199" w:line="360" w:lineRule="auto"/>
        <w:ind w:right="174"/>
        <w:jc w:val="both"/>
        <w:rPr>
          <w:color w:val="000000"/>
          <w:sz w:val="24"/>
          <w:szCs w:val="24"/>
        </w:rPr>
      </w:pPr>
      <w:r>
        <w:rPr>
          <w:color w:val="000000"/>
          <w:sz w:val="24"/>
          <w:szCs w:val="24"/>
        </w:rPr>
        <w:t xml:space="preserve">     </w:t>
      </w:r>
      <w:r>
        <w:rPr>
          <w:b/>
          <w:i/>
          <w:color w:val="000000"/>
          <w:sz w:val="24"/>
          <w:szCs w:val="24"/>
        </w:rPr>
        <w:t xml:space="preserve">3.1.2 </w:t>
      </w:r>
      <w:r>
        <w:rPr>
          <w:b/>
          <w:color w:val="000000"/>
          <w:sz w:val="24"/>
          <w:szCs w:val="24"/>
        </w:rPr>
        <w:t>Number of branches per vine</w:t>
      </w:r>
    </w:p>
    <w:p w14:paraId="0542B9AF" w14:textId="77777777" w:rsidR="004E61E3" w:rsidRDefault="00000000">
      <w:pPr>
        <w:spacing w:line="360" w:lineRule="auto"/>
        <w:jc w:val="both"/>
        <w:rPr>
          <w:sz w:val="24"/>
          <w:szCs w:val="24"/>
        </w:rPr>
      </w:pPr>
      <w:r>
        <w:rPr>
          <w:b/>
          <w:sz w:val="24"/>
          <w:szCs w:val="24"/>
        </w:rPr>
        <w:t xml:space="preserve">          </w:t>
      </w:r>
      <w:r>
        <w:rPr>
          <w:sz w:val="24"/>
          <w:szCs w:val="24"/>
        </w:rPr>
        <w:t xml:space="preserve">The progenies of bitter gourd showed significant differences in respect to </w:t>
      </w:r>
      <w:proofErr w:type="gramStart"/>
      <w:r>
        <w:rPr>
          <w:sz w:val="24"/>
          <w:szCs w:val="24"/>
        </w:rPr>
        <w:t>number</w:t>
      </w:r>
      <w:proofErr w:type="gramEnd"/>
      <w:r>
        <w:rPr>
          <w:sz w:val="24"/>
          <w:szCs w:val="24"/>
        </w:rPr>
        <w:t xml:space="preserve"> of branches per vine at the final harvest. At the final harvest, </w:t>
      </w:r>
      <w:proofErr w:type="gramStart"/>
      <w:r>
        <w:rPr>
          <w:sz w:val="24"/>
          <w:szCs w:val="24"/>
        </w:rPr>
        <w:t>maximum</w:t>
      </w:r>
      <w:proofErr w:type="gramEnd"/>
      <w:r>
        <w:rPr>
          <w:sz w:val="24"/>
          <w:szCs w:val="24"/>
        </w:rPr>
        <w:t xml:space="preserve"> number of branches per vine was recorded in IC-085618 x Phule Green Gold (21.68) and on par with IC-085618 x Konkan Tara (21.64), IC-085618 x CO-1 (20.67), IC-505629 x Phule Hirkani (20.13), IC-085618 x Arka Harit (19.24). The minimum number of branches per vine was recorded in IC-085617 x Phule Green Gold (14.05). The number of branches differed among progenies, which could be attributed to the vine's genetic characteristics as well as factors like vine length, inter nodal spacing, environmental conditions, and the source-sink relationship. Additionally, hormonal regulation influences both the quantity and length of branches. Similar results were reported by Singh </w:t>
      </w:r>
      <w:r>
        <w:rPr>
          <w:i/>
          <w:sz w:val="24"/>
          <w:szCs w:val="24"/>
        </w:rPr>
        <w:t>et al.</w:t>
      </w:r>
      <w:r>
        <w:rPr>
          <w:sz w:val="24"/>
          <w:szCs w:val="24"/>
        </w:rPr>
        <w:t xml:space="preserve"> (2016) in bitter gourd, </w:t>
      </w:r>
      <w:proofErr w:type="spellStart"/>
      <w:r>
        <w:rPr>
          <w:sz w:val="24"/>
          <w:szCs w:val="24"/>
        </w:rPr>
        <w:t>Samadia</w:t>
      </w:r>
      <w:proofErr w:type="spellEnd"/>
      <w:r>
        <w:rPr>
          <w:sz w:val="24"/>
          <w:szCs w:val="24"/>
        </w:rPr>
        <w:t xml:space="preserve"> (2002) in bottle gourd, Madhavi </w:t>
      </w:r>
      <w:r>
        <w:rPr>
          <w:i/>
          <w:sz w:val="24"/>
          <w:szCs w:val="24"/>
        </w:rPr>
        <w:t>et al.</w:t>
      </w:r>
      <w:r>
        <w:rPr>
          <w:sz w:val="24"/>
          <w:szCs w:val="24"/>
        </w:rPr>
        <w:t xml:space="preserve"> (2021) in ridge gourd and </w:t>
      </w:r>
      <w:proofErr w:type="spellStart"/>
      <w:r>
        <w:rPr>
          <w:sz w:val="24"/>
          <w:szCs w:val="24"/>
        </w:rPr>
        <w:t>Annigeri</w:t>
      </w:r>
      <w:proofErr w:type="spellEnd"/>
      <w:r>
        <w:rPr>
          <w:sz w:val="24"/>
          <w:szCs w:val="24"/>
        </w:rPr>
        <w:t xml:space="preserve"> </w:t>
      </w:r>
      <w:r>
        <w:rPr>
          <w:i/>
          <w:sz w:val="24"/>
          <w:szCs w:val="24"/>
        </w:rPr>
        <w:t>et al.</w:t>
      </w:r>
      <w:r>
        <w:rPr>
          <w:sz w:val="24"/>
          <w:szCs w:val="24"/>
        </w:rPr>
        <w:t xml:space="preserve"> (2023) in sponge gourd.</w:t>
      </w:r>
    </w:p>
    <w:p w14:paraId="6BDA2498" w14:textId="77777777" w:rsidR="004E61E3" w:rsidRDefault="004E61E3">
      <w:pPr>
        <w:spacing w:line="360" w:lineRule="auto"/>
        <w:jc w:val="both"/>
        <w:rPr>
          <w:sz w:val="24"/>
          <w:szCs w:val="24"/>
        </w:rPr>
      </w:pPr>
    </w:p>
    <w:p w14:paraId="2ABADA00" w14:textId="77777777" w:rsidR="004E61E3" w:rsidRDefault="00000000">
      <w:pPr>
        <w:spacing w:line="360" w:lineRule="auto"/>
        <w:jc w:val="both"/>
        <w:rPr>
          <w:sz w:val="24"/>
          <w:szCs w:val="24"/>
        </w:rPr>
      </w:pPr>
      <w:r>
        <w:rPr>
          <w:b/>
          <w:i/>
          <w:sz w:val="24"/>
          <w:szCs w:val="24"/>
        </w:rPr>
        <w:t>3.2. Flower attributes</w:t>
      </w:r>
    </w:p>
    <w:p w14:paraId="5D49F25D" w14:textId="77777777" w:rsidR="004E61E3" w:rsidRDefault="00000000">
      <w:pPr>
        <w:spacing w:line="360" w:lineRule="auto"/>
        <w:jc w:val="both"/>
        <w:rPr>
          <w:sz w:val="24"/>
          <w:szCs w:val="24"/>
        </w:rPr>
      </w:pPr>
      <w:r>
        <w:rPr>
          <w:sz w:val="24"/>
          <w:szCs w:val="24"/>
        </w:rPr>
        <w:t xml:space="preserve">The flower parameters </w:t>
      </w:r>
      <w:r>
        <w:rPr>
          <w:i/>
          <w:sz w:val="24"/>
          <w:szCs w:val="24"/>
        </w:rPr>
        <w:t xml:space="preserve">viz, </w:t>
      </w:r>
      <w:r>
        <w:rPr>
          <w:sz w:val="24"/>
          <w:szCs w:val="24"/>
        </w:rPr>
        <w:t>Node at which first male flower appears, number of days to first male flower opening, node at which first female flower appears, number of days to first female flower opening, days to 50% flowering, number of female flowers per vine, were narrated below.</w:t>
      </w:r>
    </w:p>
    <w:p w14:paraId="78E3B4BF" w14:textId="77777777" w:rsidR="004E61E3" w:rsidRDefault="00000000">
      <w:pPr>
        <w:spacing w:line="360" w:lineRule="auto"/>
        <w:jc w:val="both"/>
        <w:rPr>
          <w:sz w:val="24"/>
          <w:szCs w:val="24"/>
        </w:rPr>
      </w:pPr>
      <w:r>
        <w:rPr>
          <w:b/>
          <w:i/>
          <w:sz w:val="24"/>
          <w:szCs w:val="24"/>
        </w:rPr>
        <w:lastRenderedPageBreak/>
        <w:t xml:space="preserve">3.2.1 </w:t>
      </w:r>
      <w:r>
        <w:rPr>
          <w:b/>
          <w:sz w:val="24"/>
          <w:szCs w:val="24"/>
        </w:rPr>
        <w:t>Node at first male flower appears</w:t>
      </w:r>
    </w:p>
    <w:p w14:paraId="5299F0DB" w14:textId="77777777" w:rsidR="004E61E3" w:rsidRDefault="00000000">
      <w:pPr>
        <w:spacing w:line="360" w:lineRule="auto"/>
        <w:jc w:val="both"/>
        <w:rPr>
          <w:sz w:val="24"/>
          <w:szCs w:val="24"/>
        </w:rPr>
      </w:pPr>
      <w:r>
        <w:rPr>
          <w:sz w:val="24"/>
          <w:szCs w:val="24"/>
        </w:rPr>
        <w:t xml:space="preserve">The progenies IC-085617 x CO-1 (12.36) recorded lowest node at which first male flower appears which was on par with Phule Hirkani (check) (12.48), IC-505629 x Phule Hirkani (14.77), IC-085618 x Phule Green Gold (15.17) and IC-085618 x CO-1 (15.27). Whereas IC-085618 x Phule Hirkani (19.77) recorded the highest node at which first male flower </w:t>
      </w:r>
      <w:proofErr w:type="gramStart"/>
      <w:r>
        <w:rPr>
          <w:sz w:val="24"/>
          <w:szCs w:val="24"/>
        </w:rPr>
        <w:t>appear</w:t>
      </w:r>
      <w:proofErr w:type="gramEnd"/>
      <w:r>
        <w:rPr>
          <w:sz w:val="24"/>
          <w:szCs w:val="24"/>
        </w:rPr>
        <w:t xml:space="preserve">. The node where the first male flower emerges is a crucial factor in determining the crop’s earliness or lateness. The variation in the node at which first male flower emergence on a vine, might be due to the </w:t>
      </w:r>
      <w:proofErr w:type="spellStart"/>
      <w:r>
        <w:rPr>
          <w:sz w:val="24"/>
          <w:szCs w:val="24"/>
        </w:rPr>
        <w:t>vigour</w:t>
      </w:r>
      <w:proofErr w:type="spellEnd"/>
      <w:r>
        <w:rPr>
          <w:sz w:val="24"/>
          <w:szCs w:val="24"/>
        </w:rPr>
        <w:t xml:space="preserve"> of the crop, specific genetic makeup of different genotypes, inter nodal length, number of internodes and </w:t>
      </w:r>
      <w:proofErr w:type="spellStart"/>
      <w:r>
        <w:rPr>
          <w:sz w:val="24"/>
          <w:szCs w:val="24"/>
        </w:rPr>
        <w:t>vigour</w:t>
      </w:r>
      <w:proofErr w:type="spellEnd"/>
      <w:r>
        <w:rPr>
          <w:sz w:val="24"/>
          <w:szCs w:val="24"/>
        </w:rPr>
        <w:t xml:space="preserve"> of the crop, inherent properties. Similar results have been reported by Thangamani (2008), Thangamani </w:t>
      </w:r>
      <w:r>
        <w:rPr>
          <w:i/>
          <w:sz w:val="24"/>
          <w:szCs w:val="24"/>
        </w:rPr>
        <w:t>et al</w:t>
      </w:r>
      <w:r>
        <w:rPr>
          <w:sz w:val="24"/>
          <w:szCs w:val="24"/>
        </w:rPr>
        <w:t xml:space="preserve">. (2011), Thangamani and Pugalendhi (2013), Singh </w:t>
      </w:r>
      <w:r>
        <w:rPr>
          <w:i/>
          <w:sz w:val="24"/>
          <w:szCs w:val="24"/>
        </w:rPr>
        <w:t>et al</w:t>
      </w:r>
      <w:r>
        <w:rPr>
          <w:sz w:val="24"/>
          <w:szCs w:val="24"/>
        </w:rPr>
        <w:t>. (2016</w:t>
      </w:r>
      <w:proofErr w:type="gramStart"/>
      <w:r>
        <w:rPr>
          <w:sz w:val="24"/>
          <w:szCs w:val="24"/>
        </w:rPr>
        <w:t>)  in</w:t>
      </w:r>
      <w:proofErr w:type="gramEnd"/>
      <w:r>
        <w:rPr>
          <w:sz w:val="24"/>
          <w:szCs w:val="24"/>
        </w:rPr>
        <w:t xml:space="preserve"> bitter gourd, Saranyadevi </w:t>
      </w:r>
      <w:r>
        <w:rPr>
          <w:i/>
          <w:sz w:val="24"/>
          <w:szCs w:val="24"/>
        </w:rPr>
        <w:t>et al</w:t>
      </w:r>
      <w:r>
        <w:rPr>
          <w:sz w:val="24"/>
          <w:szCs w:val="24"/>
        </w:rPr>
        <w:t xml:space="preserve">. (2017) and Priyadharshini </w:t>
      </w:r>
      <w:r>
        <w:rPr>
          <w:i/>
          <w:sz w:val="24"/>
          <w:szCs w:val="24"/>
        </w:rPr>
        <w:t>et al</w:t>
      </w:r>
      <w:r>
        <w:rPr>
          <w:sz w:val="24"/>
          <w:szCs w:val="24"/>
        </w:rPr>
        <w:t xml:space="preserve">. (2018).in </w:t>
      </w:r>
      <w:r>
        <w:rPr>
          <w:i/>
          <w:sz w:val="24"/>
          <w:szCs w:val="24"/>
        </w:rPr>
        <w:t xml:space="preserve">Momordica </w:t>
      </w:r>
      <w:proofErr w:type="spellStart"/>
      <w:r>
        <w:rPr>
          <w:i/>
          <w:sz w:val="24"/>
          <w:szCs w:val="24"/>
        </w:rPr>
        <w:t>charantia</w:t>
      </w:r>
      <w:proofErr w:type="spellEnd"/>
      <w:r>
        <w:rPr>
          <w:i/>
          <w:sz w:val="24"/>
          <w:szCs w:val="24"/>
        </w:rPr>
        <w:t xml:space="preserve"> var. muricata</w:t>
      </w:r>
      <w:r>
        <w:rPr>
          <w:sz w:val="24"/>
          <w:szCs w:val="24"/>
        </w:rPr>
        <w:t xml:space="preserve"> L. </w:t>
      </w:r>
    </w:p>
    <w:p w14:paraId="76B9E9EE" w14:textId="77777777" w:rsidR="004E61E3" w:rsidRDefault="00000000">
      <w:pPr>
        <w:pBdr>
          <w:top w:val="nil"/>
          <w:left w:val="nil"/>
          <w:bottom w:val="nil"/>
          <w:right w:val="nil"/>
          <w:between w:val="nil"/>
        </w:pBdr>
        <w:spacing w:before="199" w:line="360" w:lineRule="auto"/>
        <w:ind w:right="174"/>
        <w:jc w:val="both"/>
        <w:rPr>
          <w:color w:val="000000"/>
          <w:sz w:val="24"/>
          <w:szCs w:val="24"/>
        </w:rPr>
      </w:pPr>
      <w:r>
        <w:rPr>
          <w:b/>
          <w:i/>
          <w:color w:val="000000"/>
          <w:sz w:val="24"/>
          <w:szCs w:val="24"/>
        </w:rPr>
        <w:t xml:space="preserve">3.2.2 </w:t>
      </w:r>
      <w:r>
        <w:rPr>
          <w:b/>
          <w:color w:val="000000"/>
          <w:sz w:val="24"/>
          <w:szCs w:val="24"/>
        </w:rPr>
        <w:t>Number of days to first male flower</w:t>
      </w:r>
    </w:p>
    <w:p w14:paraId="555050A3" w14:textId="77777777" w:rsidR="004E61E3" w:rsidRDefault="00000000">
      <w:pPr>
        <w:spacing w:line="360" w:lineRule="auto"/>
        <w:ind w:firstLine="720"/>
        <w:jc w:val="both"/>
        <w:rPr>
          <w:sz w:val="24"/>
          <w:szCs w:val="24"/>
        </w:rPr>
      </w:pPr>
      <w:r>
        <w:rPr>
          <w:sz w:val="24"/>
          <w:szCs w:val="24"/>
        </w:rPr>
        <w:t xml:space="preserve">Among the progenies IC-085618 x Phule Green Gold (37.47 days) had recorded minimum number of days to first male flower opening and on par with IC-085618 x Konkan Tara (38.29 days), IC-085618 x Arka Harit (43.84 days), IC-085618 x CO-1 (43.86 days). Maximum number of days to first male flower opening was recorded by Pusa </w:t>
      </w:r>
      <w:proofErr w:type="spellStart"/>
      <w:r>
        <w:rPr>
          <w:sz w:val="24"/>
          <w:szCs w:val="24"/>
        </w:rPr>
        <w:t>Aushadhi</w:t>
      </w:r>
      <w:proofErr w:type="spellEnd"/>
      <w:r>
        <w:rPr>
          <w:sz w:val="24"/>
          <w:szCs w:val="24"/>
        </w:rPr>
        <w:t xml:space="preserve"> (check) (53.94 days). The variation in number of days to first male flower opening might be due to </w:t>
      </w:r>
      <w:proofErr w:type="spellStart"/>
      <w:r>
        <w:rPr>
          <w:sz w:val="24"/>
          <w:szCs w:val="24"/>
        </w:rPr>
        <w:t>vigour</w:t>
      </w:r>
      <w:proofErr w:type="spellEnd"/>
      <w:r>
        <w:rPr>
          <w:sz w:val="24"/>
          <w:szCs w:val="24"/>
        </w:rPr>
        <w:t xml:space="preserve"> of the crop, specific genetic makeup of different progenies, inherent properties, hormonal activities, environmental factors (light intensity and temperature) and fertility status of soil. These findings are in line with the findings reported by Sahni </w:t>
      </w:r>
      <w:r>
        <w:rPr>
          <w:i/>
          <w:sz w:val="24"/>
          <w:szCs w:val="24"/>
        </w:rPr>
        <w:t>et al.</w:t>
      </w:r>
      <w:r>
        <w:rPr>
          <w:sz w:val="24"/>
          <w:szCs w:val="24"/>
        </w:rPr>
        <w:t xml:space="preserve"> (1987) in ridge gourd, Sundaram (2009), Jadhav </w:t>
      </w:r>
      <w:r>
        <w:rPr>
          <w:i/>
          <w:sz w:val="24"/>
          <w:szCs w:val="24"/>
        </w:rPr>
        <w:t>et al</w:t>
      </w:r>
      <w:r>
        <w:rPr>
          <w:sz w:val="24"/>
          <w:szCs w:val="24"/>
        </w:rPr>
        <w:t xml:space="preserve">., (2009), Thangamani </w:t>
      </w:r>
      <w:r>
        <w:rPr>
          <w:i/>
          <w:sz w:val="24"/>
          <w:szCs w:val="24"/>
        </w:rPr>
        <w:t>et al</w:t>
      </w:r>
      <w:r>
        <w:rPr>
          <w:sz w:val="24"/>
          <w:szCs w:val="24"/>
        </w:rPr>
        <w:t xml:space="preserve">. (2011), Thangamani and Pugalendhi (2013) and Singh </w:t>
      </w:r>
      <w:r>
        <w:rPr>
          <w:i/>
          <w:sz w:val="24"/>
          <w:szCs w:val="24"/>
        </w:rPr>
        <w:t>et al</w:t>
      </w:r>
      <w:r>
        <w:rPr>
          <w:sz w:val="24"/>
          <w:szCs w:val="24"/>
        </w:rPr>
        <w:t xml:space="preserve">. (2016) in bitter gourd, Saranyadevi </w:t>
      </w:r>
      <w:r>
        <w:rPr>
          <w:i/>
          <w:sz w:val="24"/>
          <w:szCs w:val="24"/>
        </w:rPr>
        <w:t>et al</w:t>
      </w:r>
      <w:r>
        <w:rPr>
          <w:sz w:val="24"/>
          <w:szCs w:val="24"/>
        </w:rPr>
        <w:t xml:space="preserve">. (2017) and Priyadharshini </w:t>
      </w:r>
      <w:r>
        <w:rPr>
          <w:i/>
          <w:sz w:val="24"/>
          <w:szCs w:val="24"/>
        </w:rPr>
        <w:t>et al</w:t>
      </w:r>
      <w:r>
        <w:rPr>
          <w:sz w:val="24"/>
          <w:szCs w:val="24"/>
        </w:rPr>
        <w:t xml:space="preserve">. (2018) in </w:t>
      </w:r>
      <w:r>
        <w:rPr>
          <w:i/>
          <w:sz w:val="24"/>
          <w:szCs w:val="24"/>
        </w:rPr>
        <w:t xml:space="preserve">Momordica </w:t>
      </w:r>
      <w:proofErr w:type="spellStart"/>
      <w:r>
        <w:rPr>
          <w:i/>
          <w:sz w:val="24"/>
          <w:szCs w:val="24"/>
        </w:rPr>
        <w:t>charantia</w:t>
      </w:r>
      <w:proofErr w:type="spellEnd"/>
      <w:r>
        <w:rPr>
          <w:i/>
          <w:sz w:val="24"/>
          <w:szCs w:val="24"/>
        </w:rPr>
        <w:t xml:space="preserve"> </w:t>
      </w:r>
      <w:r>
        <w:rPr>
          <w:sz w:val="24"/>
          <w:szCs w:val="24"/>
        </w:rPr>
        <w:t xml:space="preserve">var </w:t>
      </w:r>
      <w:r>
        <w:rPr>
          <w:i/>
          <w:sz w:val="24"/>
          <w:szCs w:val="24"/>
        </w:rPr>
        <w:t>muricata</w:t>
      </w:r>
      <w:r>
        <w:rPr>
          <w:sz w:val="24"/>
          <w:szCs w:val="24"/>
        </w:rPr>
        <w:t xml:space="preserve"> L. </w:t>
      </w:r>
    </w:p>
    <w:p w14:paraId="05325CC1" w14:textId="77777777" w:rsidR="004E61E3" w:rsidRDefault="004E61E3">
      <w:pPr>
        <w:spacing w:line="360" w:lineRule="auto"/>
        <w:jc w:val="both"/>
        <w:rPr>
          <w:sz w:val="24"/>
          <w:szCs w:val="24"/>
        </w:rPr>
      </w:pPr>
    </w:p>
    <w:p w14:paraId="781CFBED" w14:textId="77777777" w:rsidR="004E61E3" w:rsidRDefault="00000000">
      <w:pPr>
        <w:spacing w:line="360" w:lineRule="auto"/>
        <w:jc w:val="both"/>
        <w:rPr>
          <w:sz w:val="24"/>
          <w:szCs w:val="24"/>
        </w:rPr>
      </w:pPr>
      <w:r>
        <w:rPr>
          <w:b/>
          <w:sz w:val="24"/>
          <w:szCs w:val="24"/>
        </w:rPr>
        <w:t>3.2.3 Node at first female flower appeared</w:t>
      </w:r>
      <w:r>
        <w:rPr>
          <w:sz w:val="24"/>
          <w:szCs w:val="24"/>
        </w:rPr>
        <w:t>.</w:t>
      </w:r>
    </w:p>
    <w:p w14:paraId="0AF9AC8F" w14:textId="77777777" w:rsidR="004E61E3" w:rsidRDefault="00000000">
      <w:pPr>
        <w:spacing w:line="360" w:lineRule="auto"/>
        <w:jc w:val="both"/>
        <w:rPr>
          <w:sz w:val="24"/>
          <w:szCs w:val="24"/>
        </w:rPr>
      </w:pPr>
      <w:r>
        <w:rPr>
          <w:sz w:val="24"/>
          <w:szCs w:val="24"/>
        </w:rPr>
        <w:t xml:space="preserve">The lowest values for node at which first female flower appeared was observed in Phule Hirkani (check) (16.78) which was on par with IC-505629 x Phule Hirkani (17.10), IC-085616 x CO-1 (17.95), IC-505639 x CO-1 (18.32), IC-085618 x CO-1 (18.66), IC-085618 x Arka Harit (18.75), Pusa </w:t>
      </w:r>
      <w:proofErr w:type="spellStart"/>
      <w:r>
        <w:rPr>
          <w:sz w:val="24"/>
          <w:szCs w:val="24"/>
        </w:rPr>
        <w:t>Aushadhi</w:t>
      </w:r>
      <w:proofErr w:type="spellEnd"/>
      <w:r>
        <w:rPr>
          <w:sz w:val="24"/>
          <w:szCs w:val="24"/>
        </w:rPr>
        <w:t xml:space="preserve"> (19.77). The highest value for node at which first female flower was observed in </w:t>
      </w:r>
      <w:r>
        <w:rPr>
          <w:sz w:val="24"/>
          <w:szCs w:val="24"/>
        </w:rPr>
        <w:lastRenderedPageBreak/>
        <w:t xml:space="preserve">IC-085618 x Konkan Tara (26.56). The node where the first female flower emerges is an </w:t>
      </w:r>
    </w:p>
    <w:p w14:paraId="275DAE5C" w14:textId="77777777" w:rsidR="004E61E3" w:rsidRDefault="00000000">
      <w:pPr>
        <w:ind w:left="990" w:hanging="990"/>
        <w:rPr>
          <w:sz w:val="24"/>
          <w:szCs w:val="24"/>
        </w:rPr>
      </w:pPr>
      <w:r>
        <w:rPr>
          <w:b/>
          <w:sz w:val="24"/>
          <w:szCs w:val="24"/>
        </w:rPr>
        <w:t xml:space="preserve">Table 1. Mean values of vine length, number of branches per vine, node at first male flower appears and number of days to first male flower in bitter gourd progenies </w:t>
      </w:r>
    </w:p>
    <w:tbl>
      <w:tblPr>
        <w:tblStyle w:val="a"/>
        <w:tblW w:w="1063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276"/>
        <w:gridCol w:w="1768"/>
        <w:gridCol w:w="1924"/>
        <w:gridCol w:w="1978"/>
      </w:tblGrid>
      <w:tr w:rsidR="004E61E3" w14:paraId="61D29ACC" w14:textId="77777777">
        <w:trPr>
          <w:trHeight w:val="804"/>
        </w:trPr>
        <w:tc>
          <w:tcPr>
            <w:tcW w:w="3686" w:type="dxa"/>
          </w:tcPr>
          <w:p w14:paraId="4FF6D30B" w14:textId="77777777" w:rsidR="004E61E3" w:rsidRDefault="00000000">
            <w:pPr>
              <w:spacing w:line="360" w:lineRule="auto"/>
              <w:jc w:val="center"/>
              <w:rPr>
                <w:sz w:val="24"/>
                <w:szCs w:val="24"/>
              </w:rPr>
            </w:pPr>
            <w:r>
              <w:rPr>
                <w:b/>
                <w:sz w:val="24"/>
                <w:szCs w:val="24"/>
              </w:rPr>
              <w:t>Treatments</w:t>
            </w:r>
          </w:p>
        </w:tc>
        <w:tc>
          <w:tcPr>
            <w:tcW w:w="1276" w:type="dxa"/>
          </w:tcPr>
          <w:p w14:paraId="4B0B1BBF" w14:textId="77777777" w:rsidR="004E61E3" w:rsidRDefault="00000000">
            <w:pPr>
              <w:spacing w:line="360" w:lineRule="auto"/>
              <w:jc w:val="center"/>
              <w:rPr>
                <w:sz w:val="24"/>
                <w:szCs w:val="24"/>
              </w:rPr>
            </w:pPr>
            <w:r>
              <w:rPr>
                <w:b/>
                <w:sz w:val="24"/>
                <w:szCs w:val="24"/>
              </w:rPr>
              <w:t>Vine length (m)</w:t>
            </w:r>
          </w:p>
        </w:tc>
        <w:tc>
          <w:tcPr>
            <w:tcW w:w="1768" w:type="dxa"/>
          </w:tcPr>
          <w:p w14:paraId="0434448F" w14:textId="77777777" w:rsidR="004E61E3" w:rsidRDefault="00000000">
            <w:pPr>
              <w:jc w:val="center"/>
              <w:rPr>
                <w:sz w:val="24"/>
                <w:szCs w:val="24"/>
              </w:rPr>
            </w:pPr>
            <w:r>
              <w:rPr>
                <w:b/>
                <w:sz w:val="24"/>
                <w:szCs w:val="24"/>
              </w:rPr>
              <w:t>Number of branches per vine</w:t>
            </w:r>
          </w:p>
        </w:tc>
        <w:tc>
          <w:tcPr>
            <w:tcW w:w="1924" w:type="dxa"/>
          </w:tcPr>
          <w:p w14:paraId="6436D114" w14:textId="77777777" w:rsidR="004E61E3" w:rsidRDefault="00000000">
            <w:pPr>
              <w:jc w:val="center"/>
              <w:rPr>
                <w:sz w:val="24"/>
                <w:szCs w:val="24"/>
              </w:rPr>
            </w:pPr>
            <w:r>
              <w:rPr>
                <w:b/>
                <w:sz w:val="24"/>
                <w:szCs w:val="24"/>
              </w:rPr>
              <w:t>Node at first male flower appears</w:t>
            </w:r>
          </w:p>
        </w:tc>
        <w:tc>
          <w:tcPr>
            <w:tcW w:w="1978" w:type="dxa"/>
          </w:tcPr>
          <w:p w14:paraId="25FFCFC6" w14:textId="77777777" w:rsidR="004E61E3" w:rsidRDefault="00000000">
            <w:pPr>
              <w:jc w:val="center"/>
              <w:rPr>
                <w:sz w:val="24"/>
                <w:szCs w:val="24"/>
              </w:rPr>
            </w:pPr>
            <w:r>
              <w:rPr>
                <w:b/>
                <w:sz w:val="24"/>
                <w:szCs w:val="24"/>
              </w:rPr>
              <w:t>Number of days to first male flower</w:t>
            </w:r>
          </w:p>
        </w:tc>
      </w:tr>
      <w:tr w:rsidR="004E61E3" w14:paraId="1973E5B4" w14:textId="77777777">
        <w:trPr>
          <w:trHeight w:val="155"/>
        </w:trPr>
        <w:tc>
          <w:tcPr>
            <w:tcW w:w="3686" w:type="dxa"/>
          </w:tcPr>
          <w:p w14:paraId="678962F7" w14:textId="77777777" w:rsidR="004E61E3" w:rsidRDefault="00000000">
            <w:pPr>
              <w:rPr>
                <w:color w:val="000000"/>
                <w:sz w:val="24"/>
                <w:szCs w:val="24"/>
              </w:rPr>
            </w:pPr>
            <w:r>
              <w:rPr>
                <w:color w:val="000000"/>
                <w:sz w:val="24"/>
                <w:szCs w:val="24"/>
              </w:rPr>
              <w:t>T</w:t>
            </w:r>
            <w:proofErr w:type="gramStart"/>
            <w:r>
              <w:rPr>
                <w:color w:val="000000"/>
                <w:sz w:val="24"/>
                <w:szCs w:val="24"/>
                <w:vertAlign w:val="subscript"/>
              </w:rPr>
              <w:t xml:space="preserve">1  </w:t>
            </w:r>
            <w:r>
              <w:rPr>
                <w:color w:val="000000"/>
                <w:sz w:val="24"/>
                <w:szCs w:val="24"/>
              </w:rPr>
              <w:t>-</w:t>
            </w:r>
            <w:proofErr w:type="gramEnd"/>
            <w:r>
              <w:rPr>
                <w:color w:val="000000"/>
                <w:sz w:val="24"/>
                <w:szCs w:val="24"/>
                <w:vertAlign w:val="subscript"/>
              </w:rPr>
              <w:t xml:space="preserve"> </w:t>
            </w:r>
            <w:r>
              <w:rPr>
                <w:color w:val="000000"/>
                <w:sz w:val="24"/>
                <w:szCs w:val="24"/>
              </w:rPr>
              <w:t>IC-085616 x Phule Green Gold</w:t>
            </w:r>
          </w:p>
        </w:tc>
        <w:tc>
          <w:tcPr>
            <w:tcW w:w="1276" w:type="dxa"/>
          </w:tcPr>
          <w:p w14:paraId="1CA69C49" w14:textId="77777777" w:rsidR="004E61E3" w:rsidRDefault="00000000">
            <w:pPr>
              <w:spacing w:line="360" w:lineRule="auto"/>
              <w:jc w:val="center"/>
              <w:rPr>
                <w:color w:val="000000"/>
                <w:sz w:val="24"/>
                <w:szCs w:val="24"/>
              </w:rPr>
            </w:pPr>
            <w:r>
              <w:rPr>
                <w:color w:val="000000"/>
                <w:sz w:val="24"/>
                <w:szCs w:val="24"/>
              </w:rPr>
              <w:t>4.41</w:t>
            </w:r>
          </w:p>
        </w:tc>
        <w:tc>
          <w:tcPr>
            <w:tcW w:w="1768" w:type="dxa"/>
          </w:tcPr>
          <w:p w14:paraId="3EC66E57" w14:textId="77777777" w:rsidR="004E61E3" w:rsidRDefault="00000000">
            <w:pPr>
              <w:spacing w:line="360" w:lineRule="auto"/>
              <w:jc w:val="center"/>
              <w:rPr>
                <w:color w:val="000000"/>
                <w:sz w:val="24"/>
                <w:szCs w:val="24"/>
              </w:rPr>
            </w:pPr>
            <w:r>
              <w:rPr>
                <w:color w:val="000000"/>
                <w:sz w:val="24"/>
                <w:szCs w:val="24"/>
              </w:rPr>
              <w:t>14.75</w:t>
            </w:r>
          </w:p>
        </w:tc>
        <w:tc>
          <w:tcPr>
            <w:tcW w:w="1924" w:type="dxa"/>
          </w:tcPr>
          <w:p w14:paraId="5D83E6EE" w14:textId="77777777" w:rsidR="004E61E3" w:rsidRDefault="00000000">
            <w:pPr>
              <w:spacing w:line="360" w:lineRule="auto"/>
              <w:jc w:val="center"/>
              <w:rPr>
                <w:color w:val="000000"/>
                <w:sz w:val="24"/>
                <w:szCs w:val="24"/>
              </w:rPr>
            </w:pPr>
            <w:r>
              <w:rPr>
                <w:color w:val="000000"/>
                <w:sz w:val="24"/>
                <w:szCs w:val="24"/>
              </w:rPr>
              <w:t>15.84</w:t>
            </w:r>
          </w:p>
        </w:tc>
        <w:tc>
          <w:tcPr>
            <w:tcW w:w="1978" w:type="dxa"/>
          </w:tcPr>
          <w:p w14:paraId="283F24CF" w14:textId="77777777" w:rsidR="004E61E3" w:rsidRDefault="00000000">
            <w:pPr>
              <w:spacing w:line="360" w:lineRule="auto"/>
              <w:jc w:val="center"/>
              <w:rPr>
                <w:color w:val="000000"/>
                <w:sz w:val="24"/>
                <w:szCs w:val="24"/>
              </w:rPr>
            </w:pPr>
            <w:r>
              <w:rPr>
                <w:color w:val="000000"/>
                <w:sz w:val="24"/>
                <w:szCs w:val="24"/>
              </w:rPr>
              <w:t>47.57</w:t>
            </w:r>
          </w:p>
        </w:tc>
      </w:tr>
      <w:tr w:rsidR="004E61E3" w14:paraId="056248BC" w14:textId="77777777">
        <w:trPr>
          <w:trHeight w:val="303"/>
        </w:trPr>
        <w:tc>
          <w:tcPr>
            <w:tcW w:w="3686" w:type="dxa"/>
          </w:tcPr>
          <w:p w14:paraId="0E3FEF54"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2</w:t>
            </w:r>
            <w:r>
              <w:rPr>
                <w:color w:val="000000"/>
                <w:sz w:val="24"/>
                <w:szCs w:val="24"/>
              </w:rPr>
              <w:t xml:space="preserve"> -</w:t>
            </w:r>
            <w:r>
              <w:rPr>
                <w:color w:val="000000"/>
                <w:sz w:val="24"/>
                <w:szCs w:val="24"/>
                <w:vertAlign w:val="subscript"/>
              </w:rPr>
              <w:t xml:space="preserve"> </w:t>
            </w:r>
            <w:r>
              <w:rPr>
                <w:color w:val="000000"/>
                <w:sz w:val="24"/>
                <w:szCs w:val="24"/>
              </w:rPr>
              <w:t>IC-085616 x Phule Hirkani</w:t>
            </w:r>
          </w:p>
        </w:tc>
        <w:tc>
          <w:tcPr>
            <w:tcW w:w="1276" w:type="dxa"/>
          </w:tcPr>
          <w:p w14:paraId="45CD2130" w14:textId="77777777" w:rsidR="004E61E3" w:rsidRDefault="00000000">
            <w:pPr>
              <w:spacing w:line="360" w:lineRule="auto"/>
              <w:jc w:val="center"/>
              <w:rPr>
                <w:color w:val="000000"/>
                <w:sz w:val="24"/>
                <w:szCs w:val="24"/>
              </w:rPr>
            </w:pPr>
            <w:r>
              <w:rPr>
                <w:color w:val="000000"/>
                <w:sz w:val="24"/>
                <w:szCs w:val="24"/>
              </w:rPr>
              <w:t>4.43</w:t>
            </w:r>
          </w:p>
        </w:tc>
        <w:tc>
          <w:tcPr>
            <w:tcW w:w="1768" w:type="dxa"/>
          </w:tcPr>
          <w:p w14:paraId="697F06B3" w14:textId="77777777" w:rsidR="004E61E3" w:rsidRDefault="00000000">
            <w:pPr>
              <w:spacing w:line="360" w:lineRule="auto"/>
              <w:jc w:val="center"/>
              <w:rPr>
                <w:color w:val="000000"/>
                <w:sz w:val="24"/>
                <w:szCs w:val="24"/>
              </w:rPr>
            </w:pPr>
            <w:r>
              <w:rPr>
                <w:color w:val="000000"/>
                <w:sz w:val="24"/>
                <w:szCs w:val="24"/>
              </w:rPr>
              <w:t>18.38</w:t>
            </w:r>
          </w:p>
        </w:tc>
        <w:tc>
          <w:tcPr>
            <w:tcW w:w="1924" w:type="dxa"/>
          </w:tcPr>
          <w:p w14:paraId="4931002E" w14:textId="77777777" w:rsidR="004E61E3" w:rsidRDefault="00000000">
            <w:pPr>
              <w:spacing w:line="360" w:lineRule="auto"/>
              <w:jc w:val="center"/>
              <w:rPr>
                <w:color w:val="000000"/>
                <w:sz w:val="24"/>
                <w:szCs w:val="24"/>
              </w:rPr>
            </w:pPr>
            <w:r>
              <w:rPr>
                <w:color w:val="000000"/>
                <w:sz w:val="24"/>
                <w:szCs w:val="24"/>
              </w:rPr>
              <w:t>17.28</w:t>
            </w:r>
          </w:p>
        </w:tc>
        <w:tc>
          <w:tcPr>
            <w:tcW w:w="1978" w:type="dxa"/>
          </w:tcPr>
          <w:p w14:paraId="77E0C7EA" w14:textId="77777777" w:rsidR="004E61E3" w:rsidRDefault="00000000">
            <w:pPr>
              <w:spacing w:line="360" w:lineRule="auto"/>
              <w:jc w:val="center"/>
              <w:rPr>
                <w:color w:val="000000"/>
                <w:sz w:val="24"/>
                <w:szCs w:val="24"/>
              </w:rPr>
            </w:pPr>
            <w:r>
              <w:rPr>
                <w:color w:val="000000"/>
                <w:sz w:val="24"/>
                <w:szCs w:val="24"/>
              </w:rPr>
              <w:t>46.96</w:t>
            </w:r>
          </w:p>
        </w:tc>
      </w:tr>
      <w:tr w:rsidR="004E61E3" w14:paraId="54BB0444" w14:textId="77777777">
        <w:trPr>
          <w:trHeight w:val="308"/>
        </w:trPr>
        <w:tc>
          <w:tcPr>
            <w:tcW w:w="3686" w:type="dxa"/>
          </w:tcPr>
          <w:p w14:paraId="268CF6FE"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3</w:t>
            </w:r>
            <w:r>
              <w:rPr>
                <w:color w:val="000000"/>
                <w:sz w:val="24"/>
                <w:szCs w:val="24"/>
              </w:rPr>
              <w:t xml:space="preserve"> -</w:t>
            </w:r>
            <w:r>
              <w:rPr>
                <w:color w:val="000000"/>
                <w:sz w:val="24"/>
                <w:szCs w:val="24"/>
                <w:vertAlign w:val="subscript"/>
              </w:rPr>
              <w:t xml:space="preserve"> </w:t>
            </w:r>
            <w:r>
              <w:rPr>
                <w:color w:val="000000"/>
                <w:sz w:val="24"/>
                <w:szCs w:val="24"/>
              </w:rPr>
              <w:t>IC-085616 x CO-1</w:t>
            </w:r>
          </w:p>
        </w:tc>
        <w:tc>
          <w:tcPr>
            <w:tcW w:w="1276" w:type="dxa"/>
          </w:tcPr>
          <w:p w14:paraId="08EC2593" w14:textId="77777777" w:rsidR="004E61E3" w:rsidRDefault="00000000">
            <w:pPr>
              <w:spacing w:line="360" w:lineRule="auto"/>
              <w:jc w:val="center"/>
              <w:rPr>
                <w:color w:val="000000"/>
                <w:sz w:val="24"/>
                <w:szCs w:val="24"/>
              </w:rPr>
            </w:pPr>
            <w:r>
              <w:rPr>
                <w:color w:val="000000"/>
                <w:sz w:val="24"/>
                <w:szCs w:val="24"/>
              </w:rPr>
              <w:t>5.54</w:t>
            </w:r>
          </w:p>
        </w:tc>
        <w:tc>
          <w:tcPr>
            <w:tcW w:w="1768" w:type="dxa"/>
          </w:tcPr>
          <w:p w14:paraId="666A2DD3" w14:textId="77777777" w:rsidR="004E61E3" w:rsidRDefault="00000000">
            <w:pPr>
              <w:spacing w:line="360" w:lineRule="auto"/>
              <w:jc w:val="center"/>
              <w:rPr>
                <w:color w:val="000000"/>
                <w:sz w:val="24"/>
                <w:szCs w:val="24"/>
              </w:rPr>
            </w:pPr>
            <w:r>
              <w:rPr>
                <w:color w:val="000000"/>
                <w:sz w:val="24"/>
                <w:szCs w:val="24"/>
              </w:rPr>
              <w:t>18.64</w:t>
            </w:r>
          </w:p>
        </w:tc>
        <w:tc>
          <w:tcPr>
            <w:tcW w:w="1924" w:type="dxa"/>
          </w:tcPr>
          <w:p w14:paraId="126CE50D" w14:textId="77777777" w:rsidR="004E61E3" w:rsidRDefault="00000000">
            <w:pPr>
              <w:spacing w:line="360" w:lineRule="auto"/>
              <w:jc w:val="center"/>
              <w:rPr>
                <w:color w:val="000000"/>
                <w:sz w:val="24"/>
                <w:szCs w:val="24"/>
              </w:rPr>
            </w:pPr>
            <w:r>
              <w:rPr>
                <w:color w:val="000000"/>
                <w:sz w:val="24"/>
                <w:szCs w:val="24"/>
              </w:rPr>
              <w:t>15.63</w:t>
            </w:r>
          </w:p>
        </w:tc>
        <w:tc>
          <w:tcPr>
            <w:tcW w:w="1978" w:type="dxa"/>
          </w:tcPr>
          <w:p w14:paraId="769BDEB0" w14:textId="77777777" w:rsidR="004E61E3" w:rsidRDefault="00000000">
            <w:pPr>
              <w:spacing w:line="360" w:lineRule="auto"/>
              <w:jc w:val="center"/>
              <w:rPr>
                <w:color w:val="000000"/>
                <w:sz w:val="24"/>
                <w:szCs w:val="24"/>
              </w:rPr>
            </w:pPr>
            <w:r>
              <w:rPr>
                <w:color w:val="000000"/>
                <w:sz w:val="24"/>
                <w:szCs w:val="24"/>
              </w:rPr>
              <w:t>48.06</w:t>
            </w:r>
          </w:p>
        </w:tc>
      </w:tr>
      <w:tr w:rsidR="004E61E3" w14:paraId="41D40D9B" w14:textId="77777777">
        <w:trPr>
          <w:trHeight w:val="301"/>
        </w:trPr>
        <w:tc>
          <w:tcPr>
            <w:tcW w:w="3686" w:type="dxa"/>
          </w:tcPr>
          <w:p w14:paraId="259F8823"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4</w:t>
            </w:r>
            <w:r>
              <w:rPr>
                <w:color w:val="000000"/>
                <w:sz w:val="24"/>
                <w:szCs w:val="24"/>
              </w:rPr>
              <w:t xml:space="preserve"> - IC-085617 x Arka Harit</w:t>
            </w:r>
          </w:p>
        </w:tc>
        <w:tc>
          <w:tcPr>
            <w:tcW w:w="1276" w:type="dxa"/>
          </w:tcPr>
          <w:p w14:paraId="74365B9D" w14:textId="77777777" w:rsidR="004E61E3" w:rsidRDefault="00000000">
            <w:pPr>
              <w:spacing w:line="360" w:lineRule="auto"/>
              <w:jc w:val="center"/>
              <w:rPr>
                <w:color w:val="000000"/>
                <w:sz w:val="24"/>
                <w:szCs w:val="24"/>
              </w:rPr>
            </w:pPr>
            <w:r>
              <w:rPr>
                <w:color w:val="000000"/>
                <w:sz w:val="24"/>
                <w:szCs w:val="24"/>
              </w:rPr>
              <w:t>5.50</w:t>
            </w:r>
          </w:p>
        </w:tc>
        <w:tc>
          <w:tcPr>
            <w:tcW w:w="1768" w:type="dxa"/>
          </w:tcPr>
          <w:p w14:paraId="64657903" w14:textId="77777777" w:rsidR="004E61E3" w:rsidRDefault="00000000">
            <w:pPr>
              <w:spacing w:line="360" w:lineRule="auto"/>
              <w:jc w:val="center"/>
              <w:rPr>
                <w:color w:val="000000"/>
                <w:sz w:val="24"/>
                <w:szCs w:val="24"/>
              </w:rPr>
            </w:pPr>
            <w:r>
              <w:rPr>
                <w:color w:val="000000"/>
                <w:sz w:val="24"/>
                <w:szCs w:val="24"/>
              </w:rPr>
              <w:t>14.23</w:t>
            </w:r>
          </w:p>
        </w:tc>
        <w:tc>
          <w:tcPr>
            <w:tcW w:w="1924" w:type="dxa"/>
          </w:tcPr>
          <w:p w14:paraId="23E06659" w14:textId="77777777" w:rsidR="004E61E3" w:rsidRDefault="00000000">
            <w:pPr>
              <w:spacing w:line="360" w:lineRule="auto"/>
              <w:jc w:val="center"/>
              <w:rPr>
                <w:color w:val="000000"/>
                <w:sz w:val="24"/>
                <w:szCs w:val="24"/>
              </w:rPr>
            </w:pPr>
            <w:r>
              <w:rPr>
                <w:color w:val="000000"/>
                <w:sz w:val="24"/>
                <w:szCs w:val="24"/>
              </w:rPr>
              <w:t>16.31</w:t>
            </w:r>
          </w:p>
        </w:tc>
        <w:tc>
          <w:tcPr>
            <w:tcW w:w="1978" w:type="dxa"/>
          </w:tcPr>
          <w:p w14:paraId="72C31A47" w14:textId="77777777" w:rsidR="004E61E3" w:rsidRDefault="00000000">
            <w:pPr>
              <w:spacing w:line="360" w:lineRule="auto"/>
              <w:jc w:val="center"/>
              <w:rPr>
                <w:color w:val="000000"/>
                <w:sz w:val="24"/>
                <w:szCs w:val="24"/>
              </w:rPr>
            </w:pPr>
            <w:r>
              <w:rPr>
                <w:color w:val="000000"/>
                <w:sz w:val="24"/>
                <w:szCs w:val="24"/>
              </w:rPr>
              <w:t>47.03</w:t>
            </w:r>
          </w:p>
        </w:tc>
      </w:tr>
      <w:tr w:rsidR="004E61E3" w14:paraId="02CE303D" w14:textId="77777777">
        <w:trPr>
          <w:trHeight w:val="307"/>
        </w:trPr>
        <w:tc>
          <w:tcPr>
            <w:tcW w:w="3686" w:type="dxa"/>
          </w:tcPr>
          <w:p w14:paraId="7F1AB7DD"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5</w:t>
            </w:r>
            <w:r>
              <w:rPr>
                <w:color w:val="000000"/>
                <w:sz w:val="24"/>
                <w:szCs w:val="24"/>
              </w:rPr>
              <w:t xml:space="preserve"> -</w:t>
            </w:r>
            <w:r>
              <w:rPr>
                <w:color w:val="000000"/>
                <w:sz w:val="24"/>
                <w:szCs w:val="24"/>
                <w:vertAlign w:val="subscript"/>
              </w:rPr>
              <w:t xml:space="preserve"> </w:t>
            </w:r>
            <w:r>
              <w:rPr>
                <w:color w:val="000000"/>
                <w:sz w:val="24"/>
                <w:szCs w:val="24"/>
              </w:rPr>
              <w:t>IC-085617 x CO-1</w:t>
            </w:r>
          </w:p>
        </w:tc>
        <w:tc>
          <w:tcPr>
            <w:tcW w:w="1276" w:type="dxa"/>
          </w:tcPr>
          <w:p w14:paraId="3F0CA135" w14:textId="77777777" w:rsidR="004E61E3" w:rsidRDefault="00000000">
            <w:pPr>
              <w:spacing w:line="360" w:lineRule="auto"/>
              <w:jc w:val="center"/>
              <w:rPr>
                <w:color w:val="000000"/>
                <w:sz w:val="24"/>
                <w:szCs w:val="24"/>
              </w:rPr>
            </w:pPr>
            <w:r>
              <w:rPr>
                <w:color w:val="000000"/>
                <w:sz w:val="24"/>
                <w:szCs w:val="24"/>
              </w:rPr>
              <w:t>5.20</w:t>
            </w:r>
          </w:p>
        </w:tc>
        <w:tc>
          <w:tcPr>
            <w:tcW w:w="1768" w:type="dxa"/>
          </w:tcPr>
          <w:p w14:paraId="629134E9" w14:textId="77777777" w:rsidR="004E61E3" w:rsidRDefault="00000000">
            <w:pPr>
              <w:spacing w:line="360" w:lineRule="auto"/>
              <w:jc w:val="center"/>
              <w:rPr>
                <w:color w:val="000000"/>
                <w:sz w:val="24"/>
                <w:szCs w:val="24"/>
              </w:rPr>
            </w:pPr>
            <w:r>
              <w:rPr>
                <w:color w:val="000000"/>
                <w:sz w:val="24"/>
                <w:szCs w:val="24"/>
              </w:rPr>
              <w:t>15.88</w:t>
            </w:r>
          </w:p>
        </w:tc>
        <w:tc>
          <w:tcPr>
            <w:tcW w:w="1924" w:type="dxa"/>
          </w:tcPr>
          <w:p w14:paraId="77A7B37F" w14:textId="77777777" w:rsidR="004E61E3" w:rsidRDefault="00000000">
            <w:pPr>
              <w:spacing w:line="360" w:lineRule="auto"/>
              <w:jc w:val="center"/>
              <w:rPr>
                <w:color w:val="000000"/>
                <w:sz w:val="24"/>
                <w:szCs w:val="24"/>
              </w:rPr>
            </w:pPr>
            <w:r>
              <w:rPr>
                <w:color w:val="000000"/>
                <w:sz w:val="24"/>
                <w:szCs w:val="24"/>
              </w:rPr>
              <w:t>12.36</w:t>
            </w:r>
          </w:p>
        </w:tc>
        <w:tc>
          <w:tcPr>
            <w:tcW w:w="1978" w:type="dxa"/>
          </w:tcPr>
          <w:p w14:paraId="779DFBB4" w14:textId="77777777" w:rsidR="004E61E3" w:rsidRDefault="00000000">
            <w:pPr>
              <w:spacing w:line="360" w:lineRule="auto"/>
              <w:jc w:val="center"/>
              <w:rPr>
                <w:color w:val="000000"/>
                <w:sz w:val="24"/>
                <w:szCs w:val="24"/>
              </w:rPr>
            </w:pPr>
            <w:r>
              <w:rPr>
                <w:color w:val="000000"/>
                <w:sz w:val="24"/>
                <w:szCs w:val="24"/>
              </w:rPr>
              <w:t>45.64</w:t>
            </w:r>
          </w:p>
        </w:tc>
      </w:tr>
      <w:tr w:rsidR="004E61E3" w14:paraId="4DA453C8" w14:textId="77777777">
        <w:trPr>
          <w:trHeight w:val="396"/>
        </w:trPr>
        <w:tc>
          <w:tcPr>
            <w:tcW w:w="3686" w:type="dxa"/>
          </w:tcPr>
          <w:p w14:paraId="3B1D53C6" w14:textId="77777777" w:rsidR="004E61E3" w:rsidRDefault="00000000">
            <w:pPr>
              <w:rPr>
                <w:color w:val="000000"/>
                <w:sz w:val="24"/>
                <w:szCs w:val="24"/>
              </w:rPr>
            </w:pPr>
            <w:r>
              <w:rPr>
                <w:color w:val="000000"/>
                <w:sz w:val="24"/>
                <w:szCs w:val="24"/>
              </w:rPr>
              <w:t>T</w:t>
            </w:r>
            <w:r>
              <w:rPr>
                <w:color w:val="000000"/>
                <w:sz w:val="24"/>
                <w:szCs w:val="24"/>
                <w:vertAlign w:val="subscript"/>
              </w:rPr>
              <w:t>6</w:t>
            </w:r>
            <w:r>
              <w:rPr>
                <w:color w:val="000000"/>
                <w:sz w:val="24"/>
                <w:szCs w:val="24"/>
              </w:rPr>
              <w:t xml:space="preserve"> - IC-085618 x Konkan Tara</w:t>
            </w:r>
          </w:p>
        </w:tc>
        <w:tc>
          <w:tcPr>
            <w:tcW w:w="1276" w:type="dxa"/>
          </w:tcPr>
          <w:p w14:paraId="6F23B4F0" w14:textId="77777777" w:rsidR="004E61E3" w:rsidRDefault="00000000">
            <w:pPr>
              <w:spacing w:line="360" w:lineRule="auto"/>
              <w:jc w:val="center"/>
              <w:rPr>
                <w:color w:val="000000"/>
                <w:sz w:val="24"/>
                <w:szCs w:val="24"/>
              </w:rPr>
            </w:pPr>
            <w:r>
              <w:rPr>
                <w:color w:val="000000"/>
                <w:sz w:val="24"/>
                <w:szCs w:val="24"/>
              </w:rPr>
              <w:t>5.13</w:t>
            </w:r>
          </w:p>
        </w:tc>
        <w:tc>
          <w:tcPr>
            <w:tcW w:w="1768" w:type="dxa"/>
          </w:tcPr>
          <w:p w14:paraId="47E13C25" w14:textId="77777777" w:rsidR="004E61E3" w:rsidRDefault="00000000">
            <w:pPr>
              <w:spacing w:line="360" w:lineRule="auto"/>
              <w:jc w:val="center"/>
              <w:rPr>
                <w:color w:val="000000"/>
                <w:sz w:val="24"/>
                <w:szCs w:val="24"/>
              </w:rPr>
            </w:pPr>
            <w:r>
              <w:rPr>
                <w:color w:val="000000"/>
                <w:sz w:val="24"/>
                <w:szCs w:val="24"/>
              </w:rPr>
              <w:t xml:space="preserve">21.64     </w:t>
            </w:r>
          </w:p>
        </w:tc>
        <w:tc>
          <w:tcPr>
            <w:tcW w:w="1924" w:type="dxa"/>
          </w:tcPr>
          <w:p w14:paraId="26CD3315" w14:textId="77777777" w:rsidR="004E61E3" w:rsidRDefault="00000000">
            <w:pPr>
              <w:spacing w:line="360" w:lineRule="auto"/>
              <w:jc w:val="center"/>
              <w:rPr>
                <w:color w:val="000000"/>
                <w:sz w:val="24"/>
                <w:szCs w:val="24"/>
              </w:rPr>
            </w:pPr>
            <w:r>
              <w:rPr>
                <w:color w:val="000000"/>
                <w:sz w:val="24"/>
                <w:szCs w:val="24"/>
              </w:rPr>
              <w:t>18.08</w:t>
            </w:r>
          </w:p>
        </w:tc>
        <w:tc>
          <w:tcPr>
            <w:tcW w:w="1978" w:type="dxa"/>
          </w:tcPr>
          <w:p w14:paraId="292D65BA" w14:textId="77777777" w:rsidR="004E61E3" w:rsidRDefault="00000000">
            <w:pPr>
              <w:spacing w:line="360" w:lineRule="auto"/>
              <w:jc w:val="center"/>
              <w:rPr>
                <w:color w:val="000000"/>
                <w:sz w:val="24"/>
                <w:szCs w:val="24"/>
              </w:rPr>
            </w:pPr>
            <w:r>
              <w:rPr>
                <w:color w:val="000000"/>
                <w:sz w:val="24"/>
                <w:szCs w:val="24"/>
              </w:rPr>
              <w:t>38.29</w:t>
            </w:r>
          </w:p>
        </w:tc>
      </w:tr>
      <w:tr w:rsidR="004E61E3" w14:paraId="19690DDB" w14:textId="77777777">
        <w:trPr>
          <w:trHeight w:val="408"/>
        </w:trPr>
        <w:tc>
          <w:tcPr>
            <w:tcW w:w="3686" w:type="dxa"/>
          </w:tcPr>
          <w:p w14:paraId="342EF6E0"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7</w:t>
            </w:r>
            <w:r>
              <w:rPr>
                <w:color w:val="000000"/>
                <w:sz w:val="24"/>
                <w:szCs w:val="24"/>
              </w:rPr>
              <w:t xml:space="preserve"> - IC-085618 x CO-1</w:t>
            </w:r>
          </w:p>
        </w:tc>
        <w:tc>
          <w:tcPr>
            <w:tcW w:w="1276" w:type="dxa"/>
          </w:tcPr>
          <w:p w14:paraId="08C1B357" w14:textId="77777777" w:rsidR="004E61E3" w:rsidRDefault="00000000">
            <w:pPr>
              <w:spacing w:line="360" w:lineRule="auto"/>
              <w:jc w:val="center"/>
              <w:rPr>
                <w:color w:val="000000"/>
                <w:sz w:val="24"/>
                <w:szCs w:val="24"/>
              </w:rPr>
            </w:pPr>
            <w:r>
              <w:rPr>
                <w:color w:val="000000"/>
                <w:sz w:val="24"/>
                <w:szCs w:val="24"/>
              </w:rPr>
              <w:t>5.50</w:t>
            </w:r>
          </w:p>
        </w:tc>
        <w:tc>
          <w:tcPr>
            <w:tcW w:w="1768" w:type="dxa"/>
          </w:tcPr>
          <w:p w14:paraId="0A09BA6B" w14:textId="77777777" w:rsidR="004E61E3" w:rsidRDefault="00000000">
            <w:pPr>
              <w:spacing w:line="360" w:lineRule="auto"/>
              <w:jc w:val="center"/>
              <w:rPr>
                <w:color w:val="000000"/>
                <w:sz w:val="24"/>
                <w:szCs w:val="24"/>
              </w:rPr>
            </w:pPr>
            <w:r>
              <w:rPr>
                <w:color w:val="000000"/>
                <w:sz w:val="24"/>
                <w:szCs w:val="24"/>
              </w:rPr>
              <w:t>20.67</w:t>
            </w:r>
          </w:p>
        </w:tc>
        <w:tc>
          <w:tcPr>
            <w:tcW w:w="1924" w:type="dxa"/>
          </w:tcPr>
          <w:p w14:paraId="32415BFC" w14:textId="77777777" w:rsidR="004E61E3" w:rsidRDefault="00000000">
            <w:pPr>
              <w:spacing w:line="360" w:lineRule="auto"/>
              <w:jc w:val="center"/>
              <w:rPr>
                <w:color w:val="000000"/>
                <w:sz w:val="24"/>
                <w:szCs w:val="24"/>
              </w:rPr>
            </w:pPr>
            <w:r>
              <w:rPr>
                <w:color w:val="000000"/>
                <w:sz w:val="24"/>
                <w:szCs w:val="24"/>
              </w:rPr>
              <w:t>15.27</w:t>
            </w:r>
          </w:p>
        </w:tc>
        <w:tc>
          <w:tcPr>
            <w:tcW w:w="1978" w:type="dxa"/>
          </w:tcPr>
          <w:p w14:paraId="1072A678" w14:textId="77777777" w:rsidR="004E61E3" w:rsidRDefault="00000000">
            <w:pPr>
              <w:spacing w:line="360" w:lineRule="auto"/>
              <w:jc w:val="center"/>
              <w:rPr>
                <w:color w:val="000000"/>
                <w:sz w:val="24"/>
                <w:szCs w:val="24"/>
              </w:rPr>
            </w:pPr>
            <w:r>
              <w:rPr>
                <w:color w:val="000000"/>
                <w:sz w:val="24"/>
                <w:szCs w:val="24"/>
              </w:rPr>
              <w:t>43.86</w:t>
            </w:r>
          </w:p>
        </w:tc>
      </w:tr>
      <w:tr w:rsidR="004E61E3" w14:paraId="6AC73BB1" w14:textId="77777777">
        <w:trPr>
          <w:trHeight w:val="311"/>
        </w:trPr>
        <w:tc>
          <w:tcPr>
            <w:tcW w:w="3686" w:type="dxa"/>
          </w:tcPr>
          <w:p w14:paraId="6E45503D"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8</w:t>
            </w:r>
            <w:r>
              <w:rPr>
                <w:color w:val="000000"/>
                <w:sz w:val="24"/>
                <w:szCs w:val="24"/>
              </w:rPr>
              <w:t xml:space="preserve"> -</w:t>
            </w:r>
            <w:r>
              <w:rPr>
                <w:color w:val="000000"/>
                <w:sz w:val="24"/>
                <w:szCs w:val="24"/>
                <w:vertAlign w:val="subscript"/>
              </w:rPr>
              <w:t xml:space="preserve"> </w:t>
            </w:r>
            <w:r>
              <w:rPr>
                <w:color w:val="000000"/>
                <w:sz w:val="24"/>
                <w:szCs w:val="24"/>
              </w:rPr>
              <w:t>IC-085618 x Phule Hirkani</w:t>
            </w:r>
          </w:p>
        </w:tc>
        <w:tc>
          <w:tcPr>
            <w:tcW w:w="1276" w:type="dxa"/>
          </w:tcPr>
          <w:p w14:paraId="74243183" w14:textId="77777777" w:rsidR="004E61E3" w:rsidRDefault="00000000">
            <w:pPr>
              <w:spacing w:line="360" w:lineRule="auto"/>
              <w:jc w:val="center"/>
              <w:rPr>
                <w:color w:val="000000"/>
                <w:sz w:val="24"/>
                <w:szCs w:val="24"/>
              </w:rPr>
            </w:pPr>
            <w:r>
              <w:rPr>
                <w:color w:val="000000"/>
                <w:sz w:val="24"/>
                <w:szCs w:val="24"/>
              </w:rPr>
              <w:t>4.34</w:t>
            </w:r>
          </w:p>
        </w:tc>
        <w:tc>
          <w:tcPr>
            <w:tcW w:w="1768" w:type="dxa"/>
          </w:tcPr>
          <w:p w14:paraId="2B8C6A73" w14:textId="77777777" w:rsidR="004E61E3" w:rsidRDefault="00000000">
            <w:pPr>
              <w:spacing w:line="360" w:lineRule="auto"/>
              <w:jc w:val="center"/>
              <w:rPr>
                <w:color w:val="000000"/>
                <w:sz w:val="24"/>
                <w:szCs w:val="24"/>
              </w:rPr>
            </w:pPr>
            <w:r>
              <w:rPr>
                <w:color w:val="000000"/>
                <w:sz w:val="24"/>
                <w:szCs w:val="24"/>
              </w:rPr>
              <w:t>18.55</w:t>
            </w:r>
          </w:p>
        </w:tc>
        <w:tc>
          <w:tcPr>
            <w:tcW w:w="1924" w:type="dxa"/>
          </w:tcPr>
          <w:p w14:paraId="44DC7AFE" w14:textId="77777777" w:rsidR="004E61E3" w:rsidRDefault="00000000">
            <w:pPr>
              <w:spacing w:line="360" w:lineRule="auto"/>
              <w:jc w:val="center"/>
              <w:rPr>
                <w:color w:val="000000"/>
                <w:sz w:val="24"/>
                <w:szCs w:val="24"/>
              </w:rPr>
            </w:pPr>
            <w:r>
              <w:rPr>
                <w:color w:val="000000"/>
                <w:sz w:val="24"/>
                <w:szCs w:val="24"/>
              </w:rPr>
              <w:t>19.77</w:t>
            </w:r>
          </w:p>
        </w:tc>
        <w:tc>
          <w:tcPr>
            <w:tcW w:w="1978" w:type="dxa"/>
          </w:tcPr>
          <w:p w14:paraId="59674B79" w14:textId="77777777" w:rsidR="004E61E3" w:rsidRDefault="00000000">
            <w:pPr>
              <w:spacing w:line="360" w:lineRule="auto"/>
              <w:jc w:val="center"/>
              <w:rPr>
                <w:color w:val="000000"/>
                <w:sz w:val="24"/>
                <w:szCs w:val="24"/>
              </w:rPr>
            </w:pPr>
            <w:r>
              <w:rPr>
                <w:color w:val="000000"/>
                <w:sz w:val="24"/>
                <w:szCs w:val="24"/>
              </w:rPr>
              <w:t>46.62</w:t>
            </w:r>
          </w:p>
        </w:tc>
      </w:tr>
      <w:tr w:rsidR="004E61E3" w14:paraId="6A9086F6" w14:textId="77777777">
        <w:trPr>
          <w:trHeight w:val="459"/>
        </w:trPr>
        <w:tc>
          <w:tcPr>
            <w:tcW w:w="3686" w:type="dxa"/>
          </w:tcPr>
          <w:p w14:paraId="7849F43A"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9</w:t>
            </w:r>
            <w:r>
              <w:rPr>
                <w:color w:val="000000"/>
                <w:sz w:val="24"/>
                <w:szCs w:val="24"/>
              </w:rPr>
              <w:t xml:space="preserve"> -</w:t>
            </w:r>
            <w:r>
              <w:rPr>
                <w:color w:val="000000"/>
                <w:sz w:val="24"/>
                <w:szCs w:val="24"/>
                <w:vertAlign w:val="subscript"/>
              </w:rPr>
              <w:t xml:space="preserve"> </w:t>
            </w:r>
            <w:r>
              <w:rPr>
                <w:color w:val="000000"/>
                <w:sz w:val="24"/>
                <w:szCs w:val="24"/>
              </w:rPr>
              <w:t>IC-085618 x Phule Green Gold</w:t>
            </w:r>
          </w:p>
        </w:tc>
        <w:tc>
          <w:tcPr>
            <w:tcW w:w="1276" w:type="dxa"/>
          </w:tcPr>
          <w:p w14:paraId="482B49E2" w14:textId="77777777" w:rsidR="004E61E3" w:rsidRDefault="00000000">
            <w:pPr>
              <w:spacing w:line="360" w:lineRule="auto"/>
              <w:jc w:val="center"/>
              <w:rPr>
                <w:color w:val="000000"/>
                <w:sz w:val="24"/>
                <w:szCs w:val="24"/>
              </w:rPr>
            </w:pPr>
            <w:r>
              <w:rPr>
                <w:color w:val="000000"/>
                <w:sz w:val="24"/>
                <w:szCs w:val="24"/>
              </w:rPr>
              <w:t>4.24</w:t>
            </w:r>
          </w:p>
        </w:tc>
        <w:tc>
          <w:tcPr>
            <w:tcW w:w="1768" w:type="dxa"/>
          </w:tcPr>
          <w:p w14:paraId="3FBE43D6" w14:textId="77777777" w:rsidR="004E61E3" w:rsidRDefault="00000000">
            <w:pPr>
              <w:spacing w:line="360" w:lineRule="auto"/>
              <w:jc w:val="center"/>
              <w:rPr>
                <w:color w:val="000000"/>
                <w:sz w:val="24"/>
                <w:szCs w:val="24"/>
              </w:rPr>
            </w:pPr>
            <w:r>
              <w:rPr>
                <w:color w:val="000000"/>
                <w:sz w:val="24"/>
                <w:szCs w:val="24"/>
              </w:rPr>
              <w:t xml:space="preserve">21.68     </w:t>
            </w:r>
          </w:p>
        </w:tc>
        <w:tc>
          <w:tcPr>
            <w:tcW w:w="1924" w:type="dxa"/>
          </w:tcPr>
          <w:p w14:paraId="013D2F54" w14:textId="77777777" w:rsidR="004E61E3" w:rsidRDefault="00000000">
            <w:pPr>
              <w:spacing w:line="360" w:lineRule="auto"/>
              <w:jc w:val="center"/>
              <w:rPr>
                <w:color w:val="000000"/>
                <w:sz w:val="24"/>
                <w:szCs w:val="24"/>
              </w:rPr>
            </w:pPr>
            <w:r>
              <w:rPr>
                <w:color w:val="000000"/>
                <w:sz w:val="24"/>
                <w:szCs w:val="24"/>
              </w:rPr>
              <w:t>15.17</w:t>
            </w:r>
          </w:p>
        </w:tc>
        <w:tc>
          <w:tcPr>
            <w:tcW w:w="1978" w:type="dxa"/>
          </w:tcPr>
          <w:p w14:paraId="234D610A" w14:textId="77777777" w:rsidR="004E61E3" w:rsidRDefault="00000000">
            <w:pPr>
              <w:spacing w:line="360" w:lineRule="auto"/>
              <w:jc w:val="center"/>
              <w:rPr>
                <w:color w:val="000000"/>
                <w:sz w:val="24"/>
                <w:szCs w:val="24"/>
              </w:rPr>
            </w:pPr>
            <w:r>
              <w:rPr>
                <w:color w:val="000000"/>
                <w:sz w:val="24"/>
                <w:szCs w:val="24"/>
              </w:rPr>
              <w:t>37.47</w:t>
            </w:r>
          </w:p>
        </w:tc>
      </w:tr>
      <w:tr w:rsidR="004E61E3" w14:paraId="0DEB33EA" w14:textId="77777777">
        <w:trPr>
          <w:trHeight w:val="395"/>
        </w:trPr>
        <w:tc>
          <w:tcPr>
            <w:tcW w:w="3686" w:type="dxa"/>
          </w:tcPr>
          <w:p w14:paraId="459677E7"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10</w:t>
            </w:r>
            <w:r>
              <w:rPr>
                <w:color w:val="000000"/>
                <w:sz w:val="24"/>
                <w:szCs w:val="24"/>
              </w:rPr>
              <w:t xml:space="preserve"> - IC-505629 x Phule Hirkani</w:t>
            </w:r>
          </w:p>
        </w:tc>
        <w:tc>
          <w:tcPr>
            <w:tcW w:w="1276" w:type="dxa"/>
          </w:tcPr>
          <w:p w14:paraId="3882A3B2" w14:textId="77777777" w:rsidR="004E61E3" w:rsidRDefault="00000000">
            <w:pPr>
              <w:spacing w:line="360" w:lineRule="auto"/>
              <w:jc w:val="center"/>
              <w:rPr>
                <w:color w:val="000000"/>
                <w:sz w:val="24"/>
                <w:szCs w:val="24"/>
              </w:rPr>
            </w:pPr>
            <w:r>
              <w:rPr>
                <w:color w:val="000000"/>
                <w:sz w:val="24"/>
                <w:szCs w:val="24"/>
              </w:rPr>
              <w:t>4.31</w:t>
            </w:r>
          </w:p>
        </w:tc>
        <w:tc>
          <w:tcPr>
            <w:tcW w:w="1768" w:type="dxa"/>
          </w:tcPr>
          <w:p w14:paraId="06CEC826" w14:textId="77777777" w:rsidR="004E61E3" w:rsidRDefault="00000000">
            <w:pPr>
              <w:spacing w:line="360" w:lineRule="auto"/>
              <w:jc w:val="center"/>
              <w:rPr>
                <w:color w:val="000000"/>
                <w:sz w:val="24"/>
                <w:szCs w:val="24"/>
              </w:rPr>
            </w:pPr>
            <w:r>
              <w:rPr>
                <w:color w:val="000000"/>
                <w:sz w:val="24"/>
                <w:szCs w:val="24"/>
              </w:rPr>
              <w:t>20.13</w:t>
            </w:r>
          </w:p>
        </w:tc>
        <w:tc>
          <w:tcPr>
            <w:tcW w:w="1924" w:type="dxa"/>
          </w:tcPr>
          <w:p w14:paraId="45E0FD2C" w14:textId="77777777" w:rsidR="004E61E3" w:rsidRDefault="00000000">
            <w:pPr>
              <w:spacing w:line="360" w:lineRule="auto"/>
              <w:jc w:val="center"/>
              <w:rPr>
                <w:color w:val="000000"/>
                <w:sz w:val="24"/>
                <w:szCs w:val="24"/>
              </w:rPr>
            </w:pPr>
            <w:r>
              <w:rPr>
                <w:color w:val="000000"/>
                <w:sz w:val="24"/>
                <w:szCs w:val="24"/>
              </w:rPr>
              <w:t>14.77</w:t>
            </w:r>
          </w:p>
        </w:tc>
        <w:tc>
          <w:tcPr>
            <w:tcW w:w="1978" w:type="dxa"/>
          </w:tcPr>
          <w:p w14:paraId="635D50A2" w14:textId="77777777" w:rsidR="004E61E3" w:rsidRDefault="00000000">
            <w:pPr>
              <w:spacing w:line="360" w:lineRule="auto"/>
              <w:jc w:val="center"/>
              <w:rPr>
                <w:color w:val="000000"/>
                <w:sz w:val="24"/>
                <w:szCs w:val="24"/>
              </w:rPr>
            </w:pPr>
            <w:r>
              <w:rPr>
                <w:color w:val="000000"/>
                <w:sz w:val="24"/>
                <w:szCs w:val="24"/>
              </w:rPr>
              <w:t>45.48</w:t>
            </w:r>
          </w:p>
        </w:tc>
      </w:tr>
      <w:tr w:rsidR="004E61E3" w14:paraId="23CBE02D" w14:textId="77777777">
        <w:trPr>
          <w:trHeight w:val="396"/>
        </w:trPr>
        <w:tc>
          <w:tcPr>
            <w:tcW w:w="3686" w:type="dxa"/>
          </w:tcPr>
          <w:p w14:paraId="1333626A"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11</w:t>
            </w:r>
            <w:r>
              <w:rPr>
                <w:color w:val="000000"/>
                <w:sz w:val="24"/>
                <w:szCs w:val="24"/>
              </w:rPr>
              <w:t xml:space="preserve"> - IC-505629 x Konkan Tara</w:t>
            </w:r>
          </w:p>
        </w:tc>
        <w:tc>
          <w:tcPr>
            <w:tcW w:w="1276" w:type="dxa"/>
          </w:tcPr>
          <w:p w14:paraId="35533E25" w14:textId="77777777" w:rsidR="004E61E3" w:rsidRDefault="00000000">
            <w:pPr>
              <w:spacing w:line="360" w:lineRule="auto"/>
              <w:jc w:val="center"/>
              <w:rPr>
                <w:color w:val="000000"/>
                <w:sz w:val="24"/>
                <w:szCs w:val="24"/>
              </w:rPr>
            </w:pPr>
            <w:r>
              <w:rPr>
                <w:color w:val="000000"/>
                <w:sz w:val="24"/>
                <w:szCs w:val="24"/>
              </w:rPr>
              <w:t>4.26</w:t>
            </w:r>
          </w:p>
        </w:tc>
        <w:tc>
          <w:tcPr>
            <w:tcW w:w="1768" w:type="dxa"/>
          </w:tcPr>
          <w:p w14:paraId="5583EFC6" w14:textId="77777777" w:rsidR="004E61E3" w:rsidRDefault="00000000">
            <w:pPr>
              <w:spacing w:line="360" w:lineRule="auto"/>
              <w:jc w:val="center"/>
              <w:rPr>
                <w:color w:val="000000"/>
                <w:sz w:val="24"/>
                <w:szCs w:val="24"/>
              </w:rPr>
            </w:pPr>
            <w:r>
              <w:rPr>
                <w:color w:val="000000"/>
                <w:sz w:val="24"/>
                <w:szCs w:val="24"/>
              </w:rPr>
              <w:t>17.28</w:t>
            </w:r>
          </w:p>
        </w:tc>
        <w:tc>
          <w:tcPr>
            <w:tcW w:w="1924" w:type="dxa"/>
          </w:tcPr>
          <w:p w14:paraId="41927312" w14:textId="77777777" w:rsidR="004E61E3" w:rsidRDefault="00000000">
            <w:pPr>
              <w:spacing w:line="360" w:lineRule="auto"/>
              <w:jc w:val="center"/>
              <w:rPr>
                <w:color w:val="000000"/>
                <w:sz w:val="24"/>
                <w:szCs w:val="24"/>
              </w:rPr>
            </w:pPr>
            <w:r>
              <w:rPr>
                <w:color w:val="000000"/>
                <w:sz w:val="24"/>
                <w:szCs w:val="24"/>
              </w:rPr>
              <w:t>16.38</w:t>
            </w:r>
          </w:p>
        </w:tc>
        <w:tc>
          <w:tcPr>
            <w:tcW w:w="1978" w:type="dxa"/>
          </w:tcPr>
          <w:p w14:paraId="2A5541D9" w14:textId="77777777" w:rsidR="004E61E3" w:rsidRDefault="00000000">
            <w:pPr>
              <w:spacing w:line="360" w:lineRule="auto"/>
              <w:jc w:val="center"/>
              <w:rPr>
                <w:color w:val="000000"/>
                <w:sz w:val="24"/>
                <w:szCs w:val="24"/>
              </w:rPr>
            </w:pPr>
            <w:r>
              <w:rPr>
                <w:color w:val="000000"/>
                <w:sz w:val="24"/>
                <w:szCs w:val="24"/>
              </w:rPr>
              <w:t>46.79</w:t>
            </w:r>
          </w:p>
        </w:tc>
      </w:tr>
      <w:tr w:rsidR="004E61E3" w14:paraId="44D6E35B" w14:textId="77777777">
        <w:trPr>
          <w:trHeight w:val="407"/>
        </w:trPr>
        <w:tc>
          <w:tcPr>
            <w:tcW w:w="3686" w:type="dxa"/>
          </w:tcPr>
          <w:p w14:paraId="5F63D69E" w14:textId="77777777" w:rsidR="004E61E3" w:rsidRDefault="00000000">
            <w:pPr>
              <w:spacing w:line="360" w:lineRule="auto"/>
              <w:rPr>
                <w:color w:val="000000"/>
                <w:sz w:val="23"/>
                <w:szCs w:val="23"/>
              </w:rPr>
            </w:pPr>
            <w:r>
              <w:rPr>
                <w:color w:val="000000"/>
                <w:sz w:val="23"/>
                <w:szCs w:val="23"/>
              </w:rPr>
              <w:t>T</w:t>
            </w:r>
            <w:r>
              <w:rPr>
                <w:color w:val="000000"/>
                <w:sz w:val="23"/>
                <w:szCs w:val="23"/>
                <w:vertAlign w:val="subscript"/>
              </w:rPr>
              <w:t>12</w:t>
            </w:r>
            <w:r>
              <w:rPr>
                <w:color w:val="000000"/>
                <w:sz w:val="23"/>
                <w:szCs w:val="23"/>
              </w:rPr>
              <w:t xml:space="preserve"> - IC-505639 x Phule Green Gold</w:t>
            </w:r>
          </w:p>
        </w:tc>
        <w:tc>
          <w:tcPr>
            <w:tcW w:w="1276" w:type="dxa"/>
          </w:tcPr>
          <w:p w14:paraId="142D550D" w14:textId="77777777" w:rsidR="004E61E3" w:rsidRDefault="00000000">
            <w:pPr>
              <w:spacing w:line="360" w:lineRule="auto"/>
              <w:jc w:val="center"/>
              <w:rPr>
                <w:color w:val="000000"/>
                <w:sz w:val="24"/>
                <w:szCs w:val="24"/>
              </w:rPr>
            </w:pPr>
            <w:r>
              <w:rPr>
                <w:color w:val="000000"/>
                <w:sz w:val="24"/>
                <w:szCs w:val="24"/>
              </w:rPr>
              <w:t>3.31</w:t>
            </w:r>
          </w:p>
        </w:tc>
        <w:tc>
          <w:tcPr>
            <w:tcW w:w="1768" w:type="dxa"/>
          </w:tcPr>
          <w:p w14:paraId="2A248B8C" w14:textId="77777777" w:rsidR="004E61E3" w:rsidRDefault="00000000">
            <w:pPr>
              <w:spacing w:line="360" w:lineRule="auto"/>
              <w:jc w:val="center"/>
              <w:rPr>
                <w:color w:val="000000"/>
                <w:sz w:val="24"/>
                <w:szCs w:val="24"/>
              </w:rPr>
            </w:pPr>
            <w:r>
              <w:rPr>
                <w:color w:val="000000"/>
                <w:sz w:val="24"/>
                <w:szCs w:val="24"/>
              </w:rPr>
              <w:t>18.41</w:t>
            </w:r>
          </w:p>
        </w:tc>
        <w:tc>
          <w:tcPr>
            <w:tcW w:w="1924" w:type="dxa"/>
          </w:tcPr>
          <w:p w14:paraId="570A39B2" w14:textId="77777777" w:rsidR="004E61E3" w:rsidRDefault="00000000">
            <w:pPr>
              <w:spacing w:line="360" w:lineRule="auto"/>
              <w:jc w:val="center"/>
              <w:rPr>
                <w:color w:val="000000"/>
                <w:sz w:val="24"/>
                <w:szCs w:val="24"/>
              </w:rPr>
            </w:pPr>
            <w:r>
              <w:rPr>
                <w:color w:val="000000"/>
                <w:sz w:val="24"/>
                <w:szCs w:val="24"/>
              </w:rPr>
              <w:t>17.14</w:t>
            </w:r>
          </w:p>
        </w:tc>
        <w:tc>
          <w:tcPr>
            <w:tcW w:w="1978" w:type="dxa"/>
          </w:tcPr>
          <w:p w14:paraId="3E545893" w14:textId="77777777" w:rsidR="004E61E3" w:rsidRDefault="00000000">
            <w:pPr>
              <w:spacing w:line="360" w:lineRule="auto"/>
              <w:jc w:val="center"/>
              <w:rPr>
                <w:color w:val="000000"/>
                <w:sz w:val="24"/>
                <w:szCs w:val="24"/>
              </w:rPr>
            </w:pPr>
            <w:r>
              <w:rPr>
                <w:color w:val="000000"/>
                <w:sz w:val="24"/>
                <w:szCs w:val="24"/>
              </w:rPr>
              <w:t>48.23</w:t>
            </w:r>
          </w:p>
        </w:tc>
      </w:tr>
      <w:tr w:rsidR="004E61E3" w14:paraId="60E8F095" w14:textId="77777777">
        <w:trPr>
          <w:trHeight w:val="396"/>
        </w:trPr>
        <w:tc>
          <w:tcPr>
            <w:tcW w:w="3686" w:type="dxa"/>
          </w:tcPr>
          <w:p w14:paraId="02DCFFBE"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13</w:t>
            </w:r>
            <w:r>
              <w:rPr>
                <w:color w:val="000000"/>
                <w:sz w:val="24"/>
                <w:szCs w:val="24"/>
              </w:rPr>
              <w:t xml:space="preserve"> - IC-505639 x Konkan Tara</w:t>
            </w:r>
          </w:p>
        </w:tc>
        <w:tc>
          <w:tcPr>
            <w:tcW w:w="1276" w:type="dxa"/>
          </w:tcPr>
          <w:p w14:paraId="734BBBCA" w14:textId="77777777" w:rsidR="004E61E3" w:rsidRDefault="00000000">
            <w:pPr>
              <w:spacing w:line="360" w:lineRule="auto"/>
              <w:jc w:val="center"/>
              <w:rPr>
                <w:color w:val="000000"/>
                <w:sz w:val="24"/>
                <w:szCs w:val="24"/>
              </w:rPr>
            </w:pPr>
            <w:r>
              <w:rPr>
                <w:color w:val="000000"/>
                <w:sz w:val="24"/>
                <w:szCs w:val="24"/>
              </w:rPr>
              <w:t>3.63</w:t>
            </w:r>
          </w:p>
        </w:tc>
        <w:tc>
          <w:tcPr>
            <w:tcW w:w="1768" w:type="dxa"/>
          </w:tcPr>
          <w:p w14:paraId="3B703530" w14:textId="77777777" w:rsidR="004E61E3" w:rsidRDefault="00000000">
            <w:pPr>
              <w:spacing w:line="360" w:lineRule="auto"/>
              <w:jc w:val="center"/>
              <w:rPr>
                <w:color w:val="000000"/>
                <w:sz w:val="24"/>
                <w:szCs w:val="24"/>
              </w:rPr>
            </w:pPr>
            <w:r>
              <w:rPr>
                <w:color w:val="000000"/>
                <w:sz w:val="24"/>
                <w:szCs w:val="24"/>
              </w:rPr>
              <w:t>17.86</w:t>
            </w:r>
          </w:p>
        </w:tc>
        <w:tc>
          <w:tcPr>
            <w:tcW w:w="1924" w:type="dxa"/>
          </w:tcPr>
          <w:p w14:paraId="5AB54622" w14:textId="77777777" w:rsidR="004E61E3" w:rsidRDefault="00000000">
            <w:pPr>
              <w:spacing w:line="360" w:lineRule="auto"/>
              <w:jc w:val="center"/>
              <w:rPr>
                <w:color w:val="000000"/>
                <w:sz w:val="24"/>
                <w:szCs w:val="24"/>
              </w:rPr>
            </w:pPr>
            <w:r>
              <w:rPr>
                <w:color w:val="000000"/>
                <w:sz w:val="24"/>
                <w:szCs w:val="24"/>
              </w:rPr>
              <w:t>16.14</w:t>
            </w:r>
          </w:p>
        </w:tc>
        <w:tc>
          <w:tcPr>
            <w:tcW w:w="1978" w:type="dxa"/>
          </w:tcPr>
          <w:p w14:paraId="77505C11" w14:textId="77777777" w:rsidR="004E61E3" w:rsidRDefault="00000000">
            <w:pPr>
              <w:spacing w:line="360" w:lineRule="auto"/>
              <w:jc w:val="center"/>
              <w:rPr>
                <w:color w:val="000000"/>
                <w:sz w:val="24"/>
                <w:szCs w:val="24"/>
              </w:rPr>
            </w:pPr>
            <w:r>
              <w:rPr>
                <w:color w:val="000000"/>
                <w:sz w:val="24"/>
                <w:szCs w:val="24"/>
              </w:rPr>
              <w:t>48.88</w:t>
            </w:r>
          </w:p>
        </w:tc>
      </w:tr>
      <w:tr w:rsidR="004E61E3" w14:paraId="0ABF4C91" w14:textId="77777777">
        <w:trPr>
          <w:trHeight w:val="396"/>
        </w:trPr>
        <w:tc>
          <w:tcPr>
            <w:tcW w:w="3686" w:type="dxa"/>
          </w:tcPr>
          <w:p w14:paraId="6362806F"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14</w:t>
            </w:r>
            <w:r>
              <w:rPr>
                <w:color w:val="000000"/>
                <w:sz w:val="24"/>
                <w:szCs w:val="24"/>
              </w:rPr>
              <w:t xml:space="preserve"> - IC-505639 x CO-1</w:t>
            </w:r>
          </w:p>
        </w:tc>
        <w:tc>
          <w:tcPr>
            <w:tcW w:w="1276" w:type="dxa"/>
          </w:tcPr>
          <w:p w14:paraId="54E60946" w14:textId="77777777" w:rsidR="004E61E3" w:rsidRDefault="00000000">
            <w:pPr>
              <w:spacing w:line="360" w:lineRule="auto"/>
              <w:jc w:val="center"/>
              <w:rPr>
                <w:color w:val="000000"/>
                <w:sz w:val="24"/>
                <w:szCs w:val="24"/>
              </w:rPr>
            </w:pPr>
            <w:r>
              <w:rPr>
                <w:color w:val="000000"/>
                <w:sz w:val="24"/>
                <w:szCs w:val="24"/>
              </w:rPr>
              <w:t>4.24</w:t>
            </w:r>
          </w:p>
        </w:tc>
        <w:tc>
          <w:tcPr>
            <w:tcW w:w="1768" w:type="dxa"/>
          </w:tcPr>
          <w:p w14:paraId="17FEB24D" w14:textId="77777777" w:rsidR="004E61E3" w:rsidRDefault="00000000">
            <w:pPr>
              <w:spacing w:line="360" w:lineRule="auto"/>
              <w:jc w:val="center"/>
              <w:rPr>
                <w:color w:val="000000"/>
                <w:sz w:val="24"/>
                <w:szCs w:val="24"/>
              </w:rPr>
            </w:pPr>
            <w:r>
              <w:rPr>
                <w:color w:val="000000"/>
                <w:sz w:val="24"/>
                <w:szCs w:val="24"/>
              </w:rPr>
              <w:t>16.08</w:t>
            </w:r>
          </w:p>
        </w:tc>
        <w:tc>
          <w:tcPr>
            <w:tcW w:w="1924" w:type="dxa"/>
          </w:tcPr>
          <w:p w14:paraId="210AEEB8" w14:textId="77777777" w:rsidR="004E61E3" w:rsidRDefault="00000000">
            <w:pPr>
              <w:spacing w:line="360" w:lineRule="auto"/>
              <w:jc w:val="center"/>
              <w:rPr>
                <w:color w:val="000000"/>
                <w:sz w:val="24"/>
                <w:szCs w:val="24"/>
              </w:rPr>
            </w:pPr>
            <w:r>
              <w:rPr>
                <w:color w:val="000000"/>
                <w:sz w:val="24"/>
                <w:szCs w:val="24"/>
              </w:rPr>
              <w:t>17.53</w:t>
            </w:r>
          </w:p>
        </w:tc>
        <w:tc>
          <w:tcPr>
            <w:tcW w:w="1978" w:type="dxa"/>
          </w:tcPr>
          <w:p w14:paraId="3B74CBE8" w14:textId="77777777" w:rsidR="004E61E3" w:rsidRDefault="00000000">
            <w:pPr>
              <w:spacing w:line="360" w:lineRule="auto"/>
              <w:jc w:val="center"/>
              <w:rPr>
                <w:color w:val="000000"/>
                <w:sz w:val="24"/>
                <w:szCs w:val="24"/>
              </w:rPr>
            </w:pPr>
            <w:r>
              <w:rPr>
                <w:color w:val="000000"/>
                <w:sz w:val="24"/>
                <w:szCs w:val="24"/>
              </w:rPr>
              <w:t>45.64</w:t>
            </w:r>
          </w:p>
        </w:tc>
      </w:tr>
      <w:tr w:rsidR="004E61E3" w14:paraId="76A3D807" w14:textId="77777777">
        <w:trPr>
          <w:trHeight w:val="410"/>
        </w:trPr>
        <w:tc>
          <w:tcPr>
            <w:tcW w:w="3686" w:type="dxa"/>
          </w:tcPr>
          <w:p w14:paraId="67E8FC83"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15</w:t>
            </w:r>
            <w:r>
              <w:rPr>
                <w:color w:val="000000"/>
                <w:sz w:val="24"/>
                <w:szCs w:val="24"/>
              </w:rPr>
              <w:t xml:space="preserve"> - IC-085617 x Phule green gold</w:t>
            </w:r>
          </w:p>
        </w:tc>
        <w:tc>
          <w:tcPr>
            <w:tcW w:w="1276" w:type="dxa"/>
          </w:tcPr>
          <w:p w14:paraId="702C2360" w14:textId="77777777" w:rsidR="004E61E3" w:rsidRDefault="00000000">
            <w:pPr>
              <w:spacing w:line="360" w:lineRule="auto"/>
              <w:jc w:val="center"/>
              <w:rPr>
                <w:color w:val="000000"/>
                <w:sz w:val="24"/>
                <w:szCs w:val="24"/>
              </w:rPr>
            </w:pPr>
            <w:r>
              <w:rPr>
                <w:color w:val="000000"/>
                <w:sz w:val="24"/>
                <w:szCs w:val="24"/>
              </w:rPr>
              <w:t>4.12</w:t>
            </w:r>
          </w:p>
        </w:tc>
        <w:tc>
          <w:tcPr>
            <w:tcW w:w="1768" w:type="dxa"/>
          </w:tcPr>
          <w:p w14:paraId="68560864" w14:textId="77777777" w:rsidR="004E61E3" w:rsidRDefault="00000000">
            <w:pPr>
              <w:spacing w:line="360" w:lineRule="auto"/>
              <w:jc w:val="center"/>
              <w:rPr>
                <w:color w:val="000000"/>
                <w:sz w:val="24"/>
                <w:szCs w:val="24"/>
              </w:rPr>
            </w:pPr>
            <w:r>
              <w:rPr>
                <w:color w:val="000000"/>
                <w:sz w:val="24"/>
                <w:szCs w:val="24"/>
              </w:rPr>
              <w:t>14.05</w:t>
            </w:r>
          </w:p>
        </w:tc>
        <w:tc>
          <w:tcPr>
            <w:tcW w:w="1924" w:type="dxa"/>
          </w:tcPr>
          <w:p w14:paraId="478CE188" w14:textId="77777777" w:rsidR="004E61E3" w:rsidRDefault="00000000">
            <w:pPr>
              <w:spacing w:line="360" w:lineRule="auto"/>
              <w:jc w:val="center"/>
              <w:rPr>
                <w:color w:val="000000"/>
                <w:sz w:val="24"/>
                <w:szCs w:val="24"/>
              </w:rPr>
            </w:pPr>
            <w:r>
              <w:rPr>
                <w:color w:val="000000"/>
                <w:sz w:val="24"/>
                <w:szCs w:val="24"/>
              </w:rPr>
              <w:t>15.77</w:t>
            </w:r>
          </w:p>
        </w:tc>
        <w:tc>
          <w:tcPr>
            <w:tcW w:w="1978" w:type="dxa"/>
          </w:tcPr>
          <w:p w14:paraId="02B50C41" w14:textId="77777777" w:rsidR="004E61E3" w:rsidRDefault="00000000">
            <w:pPr>
              <w:spacing w:line="360" w:lineRule="auto"/>
              <w:jc w:val="center"/>
              <w:rPr>
                <w:color w:val="000000"/>
                <w:sz w:val="24"/>
                <w:szCs w:val="24"/>
              </w:rPr>
            </w:pPr>
            <w:r>
              <w:rPr>
                <w:color w:val="000000"/>
                <w:sz w:val="24"/>
                <w:szCs w:val="24"/>
              </w:rPr>
              <w:t>46.42</w:t>
            </w:r>
          </w:p>
        </w:tc>
      </w:tr>
      <w:tr w:rsidR="004E61E3" w14:paraId="64C073B1" w14:textId="77777777">
        <w:trPr>
          <w:trHeight w:val="408"/>
        </w:trPr>
        <w:tc>
          <w:tcPr>
            <w:tcW w:w="3686" w:type="dxa"/>
          </w:tcPr>
          <w:p w14:paraId="06A36A27" w14:textId="77777777" w:rsidR="004E61E3" w:rsidRDefault="00000000">
            <w:pPr>
              <w:spacing w:line="360" w:lineRule="auto"/>
              <w:rPr>
                <w:color w:val="000000"/>
                <w:sz w:val="24"/>
                <w:szCs w:val="24"/>
              </w:rPr>
            </w:pPr>
            <w:r>
              <w:rPr>
                <w:color w:val="000000"/>
                <w:sz w:val="24"/>
                <w:szCs w:val="24"/>
              </w:rPr>
              <w:t>T</w:t>
            </w:r>
            <w:proofErr w:type="gramStart"/>
            <w:r>
              <w:rPr>
                <w:color w:val="000000"/>
                <w:sz w:val="24"/>
                <w:szCs w:val="24"/>
                <w:vertAlign w:val="subscript"/>
              </w:rPr>
              <w:t xml:space="preserve">16 </w:t>
            </w:r>
            <w:r>
              <w:rPr>
                <w:color w:val="000000"/>
                <w:sz w:val="24"/>
                <w:szCs w:val="24"/>
              </w:rPr>
              <w:t xml:space="preserve"> -</w:t>
            </w:r>
            <w:proofErr w:type="gramEnd"/>
            <w:r>
              <w:rPr>
                <w:color w:val="000000"/>
                <w:sz w:val="24"/>
                <w:szCs w:val="24"/>
              </w:rPr>
              <w:t xml:space="preserve"> IC-505639 x Arka Harit</w:t>
            </w:r>
          </w:p>
        </w:tc>
        <w:tc>
          <w:tcPr>
            <w:tcW w:w="1276" w:type="dxa"/>
          </w:tcPr>
          <w:p w14:paraId="462C0A0C" w14:textId="77777777" w:rsidR="004E61E3" w:rsidRDefault="00000000">
            <w:pPr>
              <w:spacing w:line="360" w:lineRule="auto"/>
              <w:jc w:val="center"/>
              <w:rPr>
                <w:color w:val="000000"/>
                <w:sz w:val="24"/>
                <w:szCs w:val="24"/>
              </w:rPr>
            </w:pPr>
            <w:r>
              <w:rPr>
                <w:color w:val="000000"/>
                <w:sz w:val="24"/>
                <w:szCs w:val="24"/>
              </w:rPr>
              <w:t>4.33</w:t>
            </w:r>
          </w:p>
        </w:tc>
        <w:tc>
          <w:tcPr>
            <w:tcW w:w="1768" w:type="dxa"/>
          </w:tcPr>
          <w:p w14:paraId="228A4AD3" w14:textId="77777777" w:rsidR="004E61E3" w:rsidRDefault="00000000">
            <w:pPr>
              <w:spacing w:line="360" w:lineRule="auto"/>
              <w:jc w:val="center"/>
              <w:rPr>
                <w:color w:val="000000"/>
                <w:sz w:val="24"/>
                <w:szCs w:val="24"/>
              </w:rPr>
            </w:pPr>
            <w:r>
              <w:rPr>
                <w:color w:val="000000"/>
                <w:sz w:val="24"/>
                <w:szCs w:val="24"/>
              </w:rPr>
              <w:t>15.10</w:t>
            </w:r>
          </w:p>
        </w:tc>
        <w:tc>
          <w:tcPr>
            <w:tcW w:w="1924" w:type="dxa"/>
          </w:tcPr>
          <w:p w14:paraId="2E6539AD" w14:textId="77777777" w:rsidR="004E61E3" w:rsidRDefault="00000000">
            <w:pPr>
              <w:spacing w:line="360" w:lineRule="auto"/>
              <w:jc w:val="center"/>
              <w:rPr>
                <w:color w:val="000000"/>
                <w:sz w:val="24"/>
                <w:szCs w:val="24"/>
              </w:rPr>
            </w:pPr>
            <w:r>
              <w:rPr>
                <w:color w:val="000000"/>
                <w:sz w:val="24"/>
                <w:szCs w:val="24"/>
              </w:rPr>
              <w:t>15.69</w:t>
            </w:r>
          </w:p>
        </w:tc>
        <w:tc>
          <w:tcPr>
            <w:tcW w:w="1978" w:type="dxa"/>
          </w:tcPr>
          <w:p w14:paraId="7C625E16" w14:textId="77777777" w:rsidR="004E61E3" w:rsidRDefault="00000000">
            <w:pPr>
              <w:spacing w:line="360" w:lineRule="auto"/>
              <w:jc w:val="center"/>
              <w:rPr>
                <w:color w:val="000000"/>
                <w:sz w:val="24"/>
                <w:szCs w:val="24"/>
              </w:rPr>
            </w:pPr>
            <w:r>
              <w:rPr>
                <w:color w:val="000000"/>
                <w:sz w:val="24"/>
                <w:szCs w:val="24"/>
              </w:rPr>
              <w:t>45.24</w:t>
            </w:r>
          </w:p>
        </w:tc>
      </w:tr>
      <w:tr w:rsidR="004E61E3" w14:paraId="7166151F" w14:textId="77777777">
        <w:trPr>
          <w:trHeight w:val="396"/>
        </w:trPr>
        <w:tc>
          <w:tcPr>
            <w:tcW w:w="3686" w:type="dxa"/>
          </w:tcPr>
          <w:p w14:paraId="46233753"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 xml:space="preserve">17 </w:t>
            </w:r>
            <w:r>
              <w:rPr>
                <w:color w:val="000000"/>
                <w:sz w:val="24"/>
                <w:szCs w:val="24"/>
              </w:rPr>
              <w:t>- IC-085618 x Arka Harit</w:t>
            </w:r>
          </w:p>
        </w:tc>
        <w:tc>
          <w:tcPr>
            <w:tcW w:w="1276" w:type="dxa"/>
          </w:tcPr>
          <w:p w14:paraId="500E45D1" w14:textId="77777777" w:rsidR="004E61E3" w:rsidRDefault="00000000">
            <w:pPr>
              <w:spacing w:line="360" w:lineRule="auto"/>
              <w:jc w:val="center"/>
              <w:rPr>
                <w:color w:val="000000"/>
                <w:sz w:val="24"/>
                <w:szCs w:val="24"/>
              </w:rPr>
            </w:pPr>
            <w:r>
              <w:rPr>
                <w:color w:val="000000"/>
                <w:sz w:val="24"/>
                <w:szCs w:val="24"/>
              </w:rPr>
              <w:t>5.95</w:t>
            </w:r>
          </w:p>
        </w:tc>
        <w:tc>
          <w:tcPr>
            <w:tcW w:w="1768" w:type="dxa"/>
          </w:tcPr>
          <w:p w14:paraId="4E993486" w14:textId="77777777" w:rsidR="004E61E3" w:rsidRDefault="00000000">
            <w:pPr>
              <w:spacing w:line="360" w:lineRule="auto"/>
              <w:jc w:val="center"/>
              <w:rPr>
                <w:color w:val="000000"/>
                <w:sz w:val="24"/>
                <w:szCs w:val="24"/>
              </w:rPr>
            </w:pPr>
            <w:r>
              <w:rPr>
                <w:color w:val="000000"/>
                <w:sz w:val="24"/>
                <w:szCs w:val="24"/>
              </w:rPr>
              <w:t>19.24</w:t>
            </w:r>
          </w:p>
        </w:tc>
        <w:tc>
          <w:tcPr>
            <w:tcW w:w="1924" w:type="dxa"/>
          </w:tcPr>
          <w:p w14:paraId="6680CB19" w14:textId="77777777" w:rsidR="004E61E3" w:rsidRDefault="00000000">
            <w:pPr>
              <w:spacing w:line="360" w:lineRule="auto"/>
              <w:jc w:val="center"/>
              <w:rPr>
                <w:color w:val="000000"/>
                <w:sz w:val="24"/>
                <w:szCs w:val="24"/>
              </w:rPr>
            </w:pPr>
            <w:r>
              <w:rPr>
                <w:color w:val="000000"/>
                <w:sz w:val="24"/>
                <w:szCs w:val="24"/>
              </w:rPr>
              <w:t>15.84</w:t>
            </w:r>
          </w:p>
        </w:tc>
        <w:tc>
          <w:tcPr>
            <w:tcW w:w="1978" w:type="dxa"/>
          </w:tcPr>
          <w:p w14:paraId="75FC76CA" w14:textId="77777777" w:rsidR="004E61E3" w:rsidRDefault="00000000">
            <w:pPr>
              <w:spacing w:line="360" w:lineRule="auto"/>
              <w:jc w:val="center"/>
              <w:rPr>
                <w:color w:val="000000"/>
                <w:sz w:val="24"/>
                <w:szCs w:val="24"/>
              </w:rPr>
            </w:pPr>
            <w:r>
              <w:rPr>
                <w:color w:val="000000"/>
                <w:sz w:val="24"/>
                <w:szCs w:val="24"/>
              </w:rPr>
              <w:t>43.84</w:t>
            </w:r>
          </w:p>
        </w:tc>
      </w:tr>
      <w:tr w:rsidR="004E61E3" w14:paraId="10B93179" w14:textId="77777777">
        <w:trPr>
          <w:trHeight w:val="396"/>
        </w:trPr>
        <w:tc>
          <w:tcPr>
            <w:tcW w:w="3686" w:type="dxa"/>
          </w:tcPr>
          <w:p w14:paraId="74453C45"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 xml:space="preserve">18 </w:t>
            </w:r>
            <w:r>
              <w:rPr>
                <w:color w:val="000000"/>
                <w:sz w:val="24"/>
                <w:szCs w:val="24"/>
              </w:rPr>
              <w:t>- Phule Green Gold (check)</w:t>
            </w:r>
          </w:p>
        </w:tc>
        <w:tc>
          <w:tcPr>
            <w:tcW w:w="1276" w:type="dxa"/>
          </w:tcPr>
          <w:p w14:paraId="1F262691" w14:textId="77777777" w:rsidR="004E61E3" w:rsidRDefault="00000000">
            <w:pPr>
              <w:spacing w:line="360" w:lineRule="auto"/>
              <w:jc w:val="center"/>
              <w:rPr>
                <w:color w:val="000000"/>
                <w:sz w:val="24"/>
                <w:szCs w:val="24"/>
              </w:rPr>
            </w:pPr>
            <w:r>
              <w:rPr>
                <w:color w:val="000000"/>
                <w:sz w:val="24"/>
                <w:szCs w:val="24"/>
              </w:rPr>
              <w:t>4.88</w:t>
            </w:r>
          </w:p>
        </w:tc>
        <w:tc>
          <w:tcPr>
            <w:tcW w:w="1768" w:type="dxa"/>
          </w:tcPr>
          <w:p w14:paraId="15A25A20" w14:textId="77777777" w:rsidR="004E61E3" w:rsidRDefault="00000000">
            <w:pPr>
              <w:spacing w:line="360" w:lineRule="auto"/>
              <w:jc w:val="center"/>
              <w:rPr>
                <w:color w:val="000000"/>
                <w:sz w:val="24"/>
                <w:szCs w:val="24"/>
              </w:rPr>
            </w:pPr>
            <w:r>
              <w:rPr>
                <w:color w:val="000000"/>
                <w:sz w:val="24"/>
                <w:szCs w:val="24"/>
              </w:rPr>
              <w:t>14.37</w:t>
            </w:r>
          </w:p>
        </w:tc>
        <w:tc>
          <w:tcPr>
            <w:tcW w:w="1924" w:type="dxa"/>
          </w:tcPr>
          <w:p w14:paraId="1068421D" w14:textId="77777777" w:rsidR="004E61E3" w:rsidRDefault="00000000">
            <w:pPr>
              <w:spacing w:line="360" w:lineRule="auto"/>
              <w:jc w:val="center"/>
              <w:rPr>
                <w:color w:val="000000"/>
                <w:sz w:val="24"/>
                <w:szCs w:val="24"/>
              </w:rPr>
            </w:pPr>
            <w:r>
              <w:rPr>
                <w:color w:val="000000"/>
                <w:sz w:val="24"/>
                <w:szCs w:val="24"/>
              </w:rPr>
              <w:t>17.76</w:t>
            </w:r>
          </w:p>
        </w:tc>
        <w:tc>
          <w:tcPr>
            <w:tcW w:w="1978" w:type="dxa"/>
          </w:tcPr>
          <w:p w14:paraId="0ABD06C4" w14:textId="77777777" w:rsidR="004E61E3" w:rsidRDefault="00000000">
            <w:pPr>
              <w:spacing w:line="360" w:lineRule="auto"/>
              <w:jc w:val="center"/>
              <w:rPr>
                <w:color w:val="000000"/>
                <w:sz w:val="24"/>
                <w:szCs w:val="24"/>
              </w:rPr>
            </w:pPr>
            <w:r>
              <w:rPr>
                <w:color w:val="000000"/>
                <w:sz w:val="24"/>
                <w:szCs w:val="24"/>
              </w:rPr>
              <w:t>45.55</w:t>
            </w:r>
          </w:p>
        </w:tc>
      </w:tr>
      <w:tr w:rsidR="004E61E3" w14:paraId="69AFC3C5" w14:textId="77777777">
        <w:trPr>
          <w:trHeight w:val="408"/>
        </w:trPr>
        <w:tc>
          <w:tcPr>
            <w:tcW w:w="3686" w:type="dxa"/>
          </w:tcPr>
          <w:p w14:paraId="2BAB9F23"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19</w:t>
            </w:r>
            <w:r>
              <w:rPr>
                <w:color w:val="000000"/>
                <w:sz w:val="24"/>
                <w:szCs w:val="24"/>
              </w:rPr>
              <w:t xml:space="preserve"> - Phule Hirkani (check)</w:t>
            </w:r>
          </w:p>
        </w:tc>
        <w:tc>
          <w:tcPr>
            <w:tcW w:w="1276" w:type="dxa"/>
          </w:tcPr>
          <w:p w14:paraId="7204D3AF" w14:textId="77777777" w:rsidR="004E61E3" w:rsidRDefault="00000000">
            <w:pPr>
              <w:spacing w:line="360" w:lineRule="auto"/>
              <w:jc w:val="center"/>
              <w:rPr>
                <w:color w:val="000000"/>
                <w:sz w:val="24"/>
                <w:szCs w:val="24"/>
              </w:rPr>
            </w:pPr>
            <w:r>
              <w:rPr>
                <w:color w:val="000000"/>
                <w:sz w:val="24"/>
                <w:szCs w:val="24"/>
              </w:rPr>
              <w:t>4.53</w:t>
            </w:r>
          </w:p>
        </w:tc>
        <w:tc>
          <w:tcPr>
            <w:tcW w:w="1768" w:type="dxa"/>
          </w:tcPr>
          <w:p w14:paraId="3E39D5D6" w14:textId="77777777" w:rsidR="004E61E3" w:rsidRDefault="00000000">
            <w:pPr>
              <w:spacing w:line="360" w:lineRule="auto"/>
              <w:jc w:val="center"/>
              <w:rPr>
                <w:color w:val="000000"/>
                <w:sz w:val="24"/>
                <w:szCs w:val="24"/>
              </w:rPr>
            </w:pPr>
            <w:r>
              <w:rPr>
                <w:color w:val="000000"/>
                <w:sz w:val="24"/>
                <w:szCs w:val="24"/>
              </w:rPr>
              <w:t>14.78</w:t>
            </w:r>
          </w:p>
        </w:tc>
        <w:tc>
          <w:tcPr>
            <w:tcW w:w="1924" w:type="dxa"/>
          </w:tcPr>
          <w:p w14:paraId="4BCD56EC" w14:textId="77777777" w:rsidR="004E61E3" w:rsidRDefault="00000000">
            <w:pPr>
              <w:spacing w:line="360" w:lineRule="auto"/>
              <w:jc w:val="center"/>
              <w:rPr>
                <w:color w:val="000000"/>
                <w:sz w:val="24"/>
                <w:szCs w:val="24"/>
              </w:rPr>
            </w:pPr>
            <w:r>
              <w:rPr>
                <w:color w:val="000000"/>
                <w:sz w:val="24"/>
                <w:szCs w:val="24"/>
              </w:rPr>
              <w:t>12.48</w:t>
            </w:r>
          </w:p>
        </w:tc>
        <w:tc>
          <w:tcPr>
            <w:tcW w:w="1978" w:type="dxa"/>
          </w:tcPr>
          <w:p w14:paraId="1F8C6FF5" w14:textId="77777777" w:rsidR="004E61E3" w:rsidRDefault="00000000">
            <w:pPr>
              <w:spacing w:line="360" w:lineRule="auto"/>
              <w:jc w:val="center"/>
              <w:rPr>
                <w:color w:val="000000"/>
                <w:sz w:val="24"/>
                <w:szCs w:val="24"/>
              </w:rPr>
            </w:pPr>
            <w:r>
              <w:rPr>
                <w:color w:val="000000"/>
                <w:sz w:val="24"/>
                <w:szCs w:val="24"/>
              </w:rPr>
              <w:t>45.17</w:t>
            </w:r>
          </w:p>
        </w:tc>
      </w:tr>
      <w:tr w:rsidR="004E61E3" w14:paraId="1FA6863C" w14:textId="77777777">
        <w:trPr>
          <w:trHeight w:val="396"/>
        </w:trPr>
        <w:tc>
          <w:tcPr>
            <w:tcW w:w="3686" w:type="dxa"/>
          </w:tcPr>
          <w:p w14:paraId="16F65E7F"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20</w:t>
            </w:r>
            <w:r>
              <w:rPr>
                <w:color w:val="000000"/>
                <w:sz w:val="24"/>
                <w:szCs w:val="24"/>
              </w:rPr>
              <w:t xml:space="preserve"> - Pusa </w:t>
            </w:r>
            <w:proofErr w:type="spellStart"/>
            <w:r>
              <w:rPr>
                <w:color w:val="000000"/>
                <w:sz w:val="24"/>
                <w:szCs w:val="24"/>
              </w:rPr>
              <w:t>Aushadhi</w:t>
            </w:r>
            <w:proofErr w:type="spellEnd"/>
            <w:r>
              <w:rPr>
                <w:color w:val="000000"/>
                <w:sz w:val="24"/>
                <w:szCs w:val="24"/>
              </w:rPr>
              <w:t xml:space="preserve"> (check)</w:t>
            </w:r>
          </w:p>
        </w:tc>
        <w:tc>
          <w:tcPr>
            <w:tcW w:w="1276" w:type="dxa"/>
          </w:tcPr>
          <w:p w14:paraId="0493E045" w14:textId="77777777" w:rsidR="004E61E3" w:rsidRDefault="00000000">
            <w:pPr>
              <w:spacing w:line="360" w:lineRule="auto"/>
              <w:jc w:val="center"/>
              <w:rPr>
                <w:color w:val="000000"/>
                <w:sz w:val="24"/>
                <w:szCs w:val="24"/>
              </w:rPr>
            </w:pPr>
            <w:r>
              <w:rPr>
                <w:color w:val="000000"/>
                <w:sz w:val="24"/>
                <w:szCs w:val="24"/>
              </w:rPr>
              <w:t>4.43</w:t>
            </w:r>
          </w:p>
        </w:tc>
        <w:tc>
          <w:tcPr>
            <w:tcW w:w="1768" w:type="dxa"/>
          </w:tcPr>
          <w:p w14:paraId="380F5809" w14:textId="77777777" w:rsidR="004E61E3" w:rsidRDefault="00000000">
            <w:pPr>
              <w:spacing w:line="360" w:lineRule="auto"/>
              <w:jc w:val="center"/>
              <w:rPr>
                <w:color w:val="000000"/>
                <w:sz w:val="24"/>
                <w:szCs w:val="24"/>
              </w:rPr>
            </w:pPr>
            <w:r>
              <w:rPr>
                <w:color w:val="000000"/>
                <w:sz w:val="24"/>
                <w:szCs w:val="24"/>
              </w:rPr>
              <w:t>14.96</w:t>
            </w:r>
          </w:p>
        </w:tc>
        <w:tc>
          <w:tcPr>
            <w:tcW w:w="1924" w:type="dxa"/>
          </w:tcPr>
          <w:p w14:paraId="3FB1281D" w14:textId="77777777" w:rsidR="004E61E3" w:rsidRDefault="00000000">
            <w:pPr>
              <w:spacing w:line="360" w:lineRule="auto"/>
              <w:jc w:val="center"/>
              <w:rPr>
                <w:color w:val="000000"/>
                <w:sz w:val="24"/>
                <w:szCs w:val="24"/>
              </w:rPr>
            </w:pPr>
            <w:r>
              <w:rPr>
                <w:color w:val="000000"/>
                <w:sz w:val="24"/>
                <w:szCs w:val="24"/>
              </w:rPr>
              <w:t>17.13</w:t>
            </w:r>
          </w:p>
        </w:tc>
        <w:tc>
          <w:tcPr>
            <w:tcW w:w="1978" w:type="dxa"/>
          </w:tcPr>
          <w:p w14:paraId="0A5CA805" w14:textId="77777777" w:rsidR="004E61E3" w:rsidRDefault="00000000">
            <w:pPr>
              <w:spacing w:line="360" w:lineRule="auto"/>
              <w:jc w:val="center"/>
              <w:rPr>
                <w:color w:val="000000"/>
                <w:sz w:val="24"/>
                <w:szCs w:val="24"/>
              </w:rPr>
            </w:pPr>
            <w:r>
              <w:rPr>
                <w:color w:val="000000"/>
                <w:sz w:val="24"/>
                <w:szCs w:val="24"/>
              </w:rPr>
              <w:t>53.94</w:t>
            </w:r>
          </w:p>
        </w:tc>
      </w:tr>
      <w:tr w:rsidR="004E61E3" w14:paraId="679B6CE6" w14:textId="77777777">
        <w:trPr>
          <w:trHeight w:val="396"/>
        </w:trPr>
        <w:tc>
          <w:tcPr>
            <w:tcW w:w="3686" w:type="dxa"/>
          </w:tcPr>
          <w:p w14:paraId="52786B09" w14:textId="77777777" w:rsidR="004E61E3" w:rsidRDefault="00000000">
            <w:pPr>
              <w:spacing w:line="360" w:lineRule="auto"/>
              <w:jc w:val="center"/>
              <w:rPr>
                <w:color w:val="000000"/>
                <w:sz w:val="24"/>
                <w:szCs w:val="24"/>
              </w:rPr>
            </w:pPr>
            <w:r>
              <w:rPr>
                <w:b/>
                <w:color w:val="000000"/>
                <w:sz w:val="24"/>
                <w:szCs w:val="24"/>
              </w:rPr>
              <w:t>GM</w:t>
            </w:r>
          </w:p>
        </w:tc>
        <w:tc>
          <w:tcPr>
            <w:tcW w:w="1276" w:type="dxa"/>
          </w:tcPr>
          <w:p w14:paraId="70AF1DCB" w14:textId="77777777" w:rsidR="004E61E3" w:rsidRDefault="00000000">
            <w:pPr>
              <w:spacing w:line="360" w:lineRule="auto"/>
              <w:jc w:val="center"/>
              <w:rPr>
                <w:color w:val="000000"/>
                <w:sz w:val="24"/>
                <w:szCs w:val="24"/>
              </w:rPr>
            </w:pPr>
            <w:r>
              <w:rPr>
                <w:color w:val="000000"/>
                <w:sz w:val="24"/>
                <w:szCs w:val="24"/>
              </w:rPr>
              <w:t>4.61</w:t>
            </w:r>
          </w:p>
        </w:tc>
        <w:tc>
          <w:tcPr>
            <w:tcW w:w="1768" w:type="dxa"/>
          </w:tcPr>
          <w:p w14:paraId="0916F9AC" w14:textId="77777777" w:rsidR="004E61E3" w:rsidRDefault="00000000">
            <w:pPr>
              <w:spacing w:line="360" w:lineRule="auto"/>
              <w:jc w:val="center"/>
              <w:rPr>
                <w:color w:val="000000"/>
                <w:sz w:val="24"/>
                <w:szCs w:val="24"/>
              </w:rPr>
            </w:pPr>
            <w:r>
              <w:rPr>
                <w:color w:val="000000"/>
                <w:sz w:val="24"/>
                <w:szCs w:val="24"/>
              </w:rPr>
              <w:t>17.33</w:t>
            </w:r>
          </w:p>
        </w:tc>
        <w:tc>
          <w:tcPr>
            <w:tcW w:w="1924" w:type="dxa"/>
          </w:tcPr>
          <w:p w14:paraId="5174F7F3" w14:textId="77777777" w:rsidR="004E61E3" w:rsidRDefault="00000000">
            <w:pPr>
              <w:spacing w:line="360" w:lineRule="auto"/>
              <w:jc w:val="center"/>
              <w:rPr>
                <w:color w:val="000000"/>
                <w:sz w:val="24"/>
                <w:szCs w:val="24"/>
              </w:rPr>
            </w:pPr>
            <w:r>
              <w:rPr>
                <w:color w:val="000000"/>
                <w:sz w:val="24"/>
                <w:szCs w:val="24"/>
              </w:rPr>
              <w:t>16.11</w:t>
            </w:r>
          </w:p>
        </w:tc>
        <w:tc>
          <w:tcPr>
            <w:tcW w:w="1978" w:type="dxa"/>
          </w:tcPr>
          <w:p w14:paraId="0F591586" w14:textId="77777777" w:rsidR="004E61E3" w:rsidRDefault="00000000">
            <w:pPr>
              <w:spacing w:line="360" w:lineRule="auto"/>
              <w:jc w:val="center"/>
              <w:rPr>
                <w:color w:val="000000"/>
                <w:sz w:val="24"/>
                <w:szCs w:val="24"/>
              </w:rPr>
            </w:pPr>
            <w:r>
              <w:rPr>
                <w:color w:val="000000"/>
                <w:sz w:val="24"/>
                <w:szCs w:val="24"/>
              </w:rPr>
              <w:t>45.83</w:t>
            </w:r>
          </w:p>
        </w:tc>
      </w:tr>
      <w:tr w:rsidR="004E61E3" w14:paraId="1B4934C0" w14:textId="77777777">
        <w:trPr>
          <w:trHeight w:val="396"/>
        </w:trPr>
        <w:tc>
          <w:tcPr>
            <w:tcW w:w="3686" w:type="dxa"/>
          </w:tcPr>
          <w:p w14:paraId="50ADAEBC" w14:textId="77777777" w:rsidR="004E61E3" w:rsidRDefault="00000000">
            <w:pPr>
              <w:spacing w:line="360" w:lineRule="auto"/>
              <w:jc w:val="center"/>
              <w:rPr>
                <w:color w:val="000000"/>
                <w:sz w:val="24"/>
                <w:szCs w:val="24"/>
              </w:rPr>
            </w:pPr>
            <w:r>
              <w:rPr>
                <w:b/>
                <w:color w:val="000000"/>
                <w:sz w:val="24"/>
                <w:szCs w:val="24"/>
              </w:rPr>
              <w:t xml:space="preserve">S. Em </w:t>
            </w:r>
            <w:r>
              <w:rPr>
                <w:color w:val="000000"/>
                <w:sz w:val="24"/>
                <w:szCs w:val="24"/>
                <w:u w:val="single"/>
              </w:rPr>
              <w:t>+</w:t>
            </w:r>
          </w:p>
        </w:tc>
        <w:tc>
          <w:tcPr>
            <w:tcW w:w="1276" w:type="dxa"/>
          </w:tcPr>
          <w:p w14:paraId="321553D0" w14:textId="77777777" w:rsidR="004E61E3" w:rsidRDefault="00000000">
            <w:pPr>
              <w:spacing w:line="360" w:lineRule="auto"/>
              <w:jc w:val="center"/>
              <w:rPr>
                <w:color w:val="000000"/>
                <w:sz w:val="24"/>
                <w:szCs w:val="24"/>
              </w:rPr>
            </w:pPr>
            <w:r>
              <w:rPr>
                <w:color w:val="000000"/>
                <w:sz w:val="24"/>
                <w:szCs w:val="24"/>
              </w:rPr>
              <w:t>0.23</w:t>
            </w:r>
          </w:p>
        </w:tc>
        <w:tc>
          <w:tcPr>
            <w:tcW w:w="1768" w:type="dxa"/>
          </w:tcPr>
          <w:p w14:paraId="773D3384" w14:textId="77777777" w:rsidR="004E61E3" w:rsidRDefault="00000000">
            <w:pPr>
              <w:spacing w:line="360" w:lineRule="auto"/>
              <w:jc w:val="center"/>
              <w:rPr>
                <w:color w:val="000000"/>
                <w:sz w:val="24"/>
                <w:szCs w:val="24"/>
              </w:rPr>
            </w:pPr>
            <w:r>
              <w:rPr>
                <w:color w:val="000000"/>
                <w:sz w:val="24"/>
                <w:szCs w:val="24"/>
              </w:rPr>
              <w:t>0.88</w:t>
            </w:r>
          </w:p>
        </w:tc>
        <w:tc>
          <w:tcPr>
            <w:tcW w:w="1924" w:type="dxa"/>
          </w:tcPr>
          <w:p w14:paraId="01EE50CF" w14:textId="77777777" w:rsidR="004E61E3" w:rsidRDefault="00000000">
            <w:pPr>
              <w:spacing w:line="360" w:lineRule="auto"/>
              <w:jc w:val="center"/>
              <w:rPr>
                <w:color w:val="000000"/>
                <w:sz w:val="24"/>
                <w:szCs w:val="24"/>
              </w:rPr>
            </w:pPr>
            <w:r>
              <w:rPr>
                <w:color w:val="000000"/>
                <w:sz w:val="24"/>
                <w:szCs w:val="24"/>
              </w:rPr>
              <w:t>0.98</w:t>
            </w:r>
          </w:p>
        </w:tc>
        <w:tc>
          <w:tcPr>
            <w:tcW w:w="1978" w:type="dxa"/>
          </w:tcPr>
          <w:p w14:paraId="2E9EC06F" w14:textId="77777777" w:rsidR="004E61E3" w:rsidRDefault="00000000">
            <w:pPr>
              <w:spacing w:line="360" w:lineRule="auto"/>
              <w:jc w:val="center"/>
              <w:rPr>
                <w:color w:val="000000"/>
                <w:sz w:val="24"/>
                <w:szCs w:val="24"/>
              </w:rPr>
            </w:pPr>
            <w:r>
              <w:rPr>
                <w:color w:val="000000"/>
                <w:sz w:val="24"/>
                <w:szCs w:val="24"/>
              </w:rPr>
              <w:t>2.18</w:t>
            </w:r>
          </w:p>
        </w:tc>
      </w:tr>
      <w:tr w:rsidR="004E61E3" w14:paraId="4A49F555" w14:textId="77777777">
        <w:trPr>
          <w:trHeight w:val="396"/>
        </w:trPr>
        <w:tc>
          <w:tcPr>
            <w:tcW w:w="3686" w:type="dxa"/>
          </w:tcPr>
          <w:p w14:paraId="62796CBC" w14:textId="77777777" w:rsidR="004E61E3" w:rsidRDefault="00000000">
            <w:pPr>
              <w:spacing w:line="360" w:lineRule="auto"/>
              <w:jc w:val="center"/>
              <w:rPr>
                <w:color w:val="000000"/>
                <w:sz w:val="24"/>
                <w:szCs w:val="24"/>
              </w:rPr>
            </w:pPr>
            <w:proofErr w:type="gramStart"/>
            <w:r>
              <w:rPr>
                <w:b/>
                <w:color w:val="000000"/>
                <w:sz w:val="24"/>
                <w:szCs w:val="24"/>
              </w:rPr>
              <w:t>CD @</w:t>
            </w:r>
            <w:proofErr w:type="gramEnd"/>
            <w:r>
              <w:rPr>
                <w:b/>
                <w:color w:val="000000"/>
                <w:sz w:val="24"/>
                <w:szCs w:val="24"/>
              </w:rPr>
              <w:t xml:space="preserve"> 5%</w:t>
            </w:r>
          </w:p>
        </w:tc>
        <w:tc>
          <w:tcPr>
            <w:tcW w:w="1276" w:type="dxa"/>
          </w:tcPr>
          <w:p w14:paraId="674D50F8" w14:textId="77777777" w:rsidR="004E61E3" w:rsidRDefault="00000000">
            <w:pPr>
              <w:spacing w:line="360" w:lineRule="auto"/>
              <w:jc w:val="center"/>
              <w:rPr>
                <w:color w:val="000000"/>
                <w:sz w:val="24"/>
                <w:szCs w:val="24"/>
              </w:rPr>
            </w:pPr>
            <w:r>
              <w:rPr>
                <w:color w:val="000000"/>
                <w:sz w:val="24"/>
                <w:szCs w:val="24"/>
              </w:rPr>
              <w:t>0.68</w:t>
            </w:r>
          </w:p>
        </w:tc>
        <w:tc>
          <w:tcPr>
            <w:tcW w:w="1768" w:type="dxa"/>
          </w:tcPr>
          <w:p w14:paraId="1C2830C8" w14:textId="77777777" w:rsidR="004E61E3" w:rsidRDefault="00000000">
            <w:pPr>
              <w:spacing w:line="360" w:lineRule="auto"/>
              <w:jc w:val="center"/>
              <w:rPr>
                <w:color w:val="000000"/>
                <w:sz w:val="24"/>
                <w:szCs w:val="24"/>
              </w:rPr>
            </w:pPr>
            <w:r>
              <w:rPr>
                <w:color w:val="000000"/>
                <w:sz w:val="24"/>
                <w:szCs w:val="24"/>
              </w:rPr>
              <w:t>2.61</w:t>
            </w:r>
          </w:p>
        </w:tc>
        <w:tc>
          <w:tcPr>
            <w:tcW w:w="1924" w:type="dxa"/>
          </w:tcPr>
          <w:p w14:paraId="4CE437B5" w14:textId="77777777" w:rsidR="004E61E3" w:rsidRDefault="00000000">
            <w:pPr>
              <w:spacing w:line="360" w:lineRule="auto"/>
              <w:jc w:val="center"/>
              <w:rPr>
                <w:color w:val="000000"/>
                <w:sz w:val="24"/>
                <w:szCs w:val="24"/>
              </w:rPr>
            </w:pPr>
            <w:r>
              <w:rPr>
                <w:color w:val="000000"/>
                <w:sz w:val="24"/>
                <w:szCs w:val="24"/>
              </w:rPr>
              <w:t>2.92</w:t>
            </w:r>
          </w:p>
        </w:tc>
        <w:tc>
          <w:tcPr>
            <w:tcW w:w="1978" w:type="dxa"/>
          </w:tcPr>
          <w:p w14:paraId="6A39E66E" w14:textId="77777777" w:rsidR="004E61E3" w:rsidRDefault="00000000">
            <w:pPr>
              <w:spacing w:line="360" w:lineRule="auto"/>
              <w:jc w:val="center"/>
              <w:rPr>
                <w:color w:val="000000"/>
                <w:sz w:val="24"/>
                <w:szCs w:val="24"/>
              </w:rPr>
            </w:pPr>
            <w:r>
              <w:rPr>
                <w:color w:val="000000"/>
                <w:sz w:val="24"/>
                <w:szCs w:val="24"/>
              </w:rPr>
              <w:t>6.47</w:t>
            </w:r>
          </w:p>
        </w:tc>
      </w:tr>
    </w:tbl>
    <w:p w14:paraId="1255A2E3" w14:textId="77777777" w:rsidR="004E61E3" w:rsidRDefault="004E61E3">
      <w:pPr>
        <w:spacing w:line="360" w:lineRule="auto"/>
        <w:jc w:val="both"/>
        <w:rPr>
          <w:sz w:val="24"/>
          <w:szCs w:val="24"/>
        </w:rPr>
      </w:pPr>
    </w:p>
    <w:p w14:paraId="7A568C3E" w14:textId="77777777" w:rsidR="004E61E3" w:rsidRDefault="004E61E3">
      <w:pPr>
        <w:spacing w:line="360" w:lineRule="auto"/>
        <w:jc w:val="both"/>
        <w:rPr>
          <w:sz w:val="24"/>
          <w:szCs w:val="24"/>
        </w:rPr>
      </w:pPr>
    </w:p>
    <w:p w14:paraId="654F260D" w14:textId="77777777" w:rsidR="004E61E3" w:rsidRDefault="004E61E3">
      <w:pPr>
        <w:spacing w:line="360" w:lineRule="auto"/>
        <w:jc w:val="both"/>
        <w:rPr>
          <w:sz w:val="24"/>
          <w:szCs w:val="24"/>
        </w:rPr>
      </w:pPr>
    </w:p>
    <w:p w14:paraId="2873A08F" w14:textId="77777777" w:rsidR="004E61E3" w:rsidRDefault="004E61E3">
      <w:pPr>
        <w:spacing w:line="360" w:lineRule="auto"/>
        <w:jc w:val="both"/>
        <w:rPr>
          <w:sz w:val="24"/>
          <w:szCs w:val="24"/>
        </w:rPr>
      </w:pPr>
    </w:p>
    <w:p w14:paraId="76E34DA3" w14:textId="77777777" w:rsidR="004E61E3" w:rsidRDefault="00000000">
      <w:pPr>
        <w:spacing w:line="360" w:lineRule="auto"/>
        <w:jc w:val="both"/>
        <w:rPr>
          <w:sz w:val="24"/>
          <w:szCs w:val="24"/>
        </w:rPr>
      </w:pPr>
      <w:r>
        <w:rPr>
          <w:sz w:val="24"/>
          <w:szCs w:val="24"/>
        </w:rPr>
        <w:t xml:space="preserve">important character, which determines the earliness or lateness of the crop. The early appearance of female flower and late appearance of female flower helps in the </w:t>
      </w:r>
      <w:proofErr w:type="spellStart"/>
      <w:r>
        <w:rPr>
          <w:sz w:val="24"/>
          <w:szCs w:val="24"/>
        </w:rPr>
        <w:t>occurance</w:t>
      </w:r>
      <w:proofErr w:type="spellEnd"/>
      <w:r>
        <w:rPr>
          <w:sz w:val="24"/>
          <w:szCs w:val="24"/>
        </w:rPr>
        <w:t xml:space="preserve"> of early/late flush of the crop which is advantageous for market to fetch the higher price. The variation in node at which first female flower appeared might have been due to specific strain characters, </w:t>
      </w:r>
      <w:proofErr w:type="spellStart"/>
      <w:r>
        <w:rPr>
          <w:sz w:val="24"/>
          <w:szCs w:val="24"/>
        </w:rPr>
        <w:t>vigour</w:t>
      </w:r>
      <w:proofErr w:type="spellEnd"/>
      <w:r>
        <w:rPr>
          <w:sz w:val="24"/>
          <w:szCs w:val="24"/>
        </w:rPr>
        <w:t xml:space="preserve"> of crop and first appearance of male flower, environmental and soil condition. These results are similar </w:t>
      </w:r>
      <w:proofErr w:type="gramStart"/>
      <w:r>
        <w:rPr>
          <w:sz w:val="24"/>
          <w:szCs w:val="24"/>
        </w:rPr>
        <w:t>with,</w:t>
      </w:r>
      <w:proofErr w:type="gramEnd"/>
      <w:r>
        <w:rPr>
          <w:sz w:val="24"/>
          <w:szCs w:val="24"/>
        </w:rPr>
        <w:t xml:space="preserve"> Thangamani </w:t>
      </w:r>
      <w:r>
        <w:rPr>
          <w:i/>
          <w:sz w:val="24"/>
          <w:szCs w:val="24"/>
        </w:rPr>
        <w:t>et al</w:t>
      </w:r>
      <w:r>
        <w:rPr>
          <w:sz w:val="24"/>
          <w:szCs w:val="24"/>
        </w:rPr>
        <w:t xml:space="preserve">. (2011), Thangamani and Pugalendhi (2013), Thangamani (2008) and Singh </w:t>
      </w:r>
      <w:r>
        <w:rPr>
          <w:i/>
          <w:sz w:val="24"/>
          <w:szCs w:val="24"/>
        </w:rPr>
        <w:t>et al</w:t>
      </w:r>
      <w:r>
        <w:rPr>
          <w:sz w:val="24"/>
          <w:szCs w:val="24"/>
        </w:rPr>
        <w:t xml:space="preserve">. (2016) in bitter gourd. Saranyadevi </w:t>
      </w:r>
      <w:r>
        <w:rPr>
          <w:i/>
          <w:sz w:val="24"/>
          <w:szCs w:val="24"/>
        </w:rPr>
        <w:t>et al</w:t>
      </w:r>
      <w:r>
        <w:rPr>
          <w:sz w:val="24"/>
          <w:szCs w:val="24"/>
        </w:rPr>
        <w:t xml:space="preserve">. (2017) and Priyadharshini </w:t>
      </w:r>
      <w:r>
        <w:rPr>
          <w:i/>
          <w:sz w:val="24"/>
          <w:szCs w:val="24"/>
        </w:rPr>
        <w:t>et al</w:t>
      </w:r>
      <w:r>
        <w:rPr>
          <w:sz w:val="24"/>
          <w:szCs w:val="24"/>
        </w:rPr>
        <w:t xml:space="preserve">. (2018) in </w:t>
      </w:r>
      <w:r>
        <w:rPr>
          <w:i/>
          <w:sz w:val="24"/>
          <w:szCs w:val="24"/>
        </w:rPr>
        <w:t xml:space="preserve">Momordica </w:t>
      </w:r>
      <w:proofErr w:type="spellStart"/>
      <w:r>
        <w:rPr>
          <w:i/>
          <w:sz w:val="24"/>
          <w:szCs w:val="24"/>
        </w:rPr>
        <w:t>charantia</w:t>
      </w:r>
      <w:proofErr w:type="spellEnd"/>
      <w:r>
        <w:rPr>
          <w:i/>
          <w:sz w:val="24"/>
          <w:szCs w:val="24"/>
        </w:rPr>
        <w:t xml:space="preserve"> var. muricata</w:t>
      </w:r>
      <w:r>
        <w:rPr>
          <w:sz w:val="24"/>
          <w:szCs w:val="24"/>
        </w:rPr>
        <w:t xml:space="preserve"> L.</w:t>
      </w:r>
    </w:p>
    <w:p w14:paraId="09264F31" w14:textId="77777777" w:rsidR="004E61E3" w:rsidRDefault="004E61E3">
      <w:pPr>
        <w:spacing w:line="360" w:lineRule="auto"/>
        <w:jc w:val="both"/>
        <w:rPr>
          <w:sz w:val="24"/>
          <w:szCs w:val="24"/>
        </w:rPr>
      </w:pPr>
    </w:p>
    <w:p w14:paraId="1DB8D0B6" w14:textId="77777777" w:rsidR="004E61E3" w:rsidRDefault="00000000">
      <w:pPr>
        <w:spacing w:line="360" w:lineRule="auto"/>
        <w:jc w:val="both"/>
        <w:rPr>
          <w:sz w:val="24"/>
          <w:szCs w:val="24"/>
        </w:rPr>
      </w:pPr>
      <w:r>
        <w:rPr>
          <w:b/>
          <w:sz w:val="24"/>
          <w:szCs w:val="24"/>
        </w:rPr>
        <w:t>3.2.4 Number of days to first female flower</w:t>
      </w:r>
    </w:p>
    <w:p w14:paraId="562B9BA6" w14:textId="77777777" w:rsidR="004E61E3" w:rsidRDefault="00000000">
      <w:pPr>
        <w:spacing w:line="360" w:lineRule="auto"/>
        <w:jc w:val="both"/>
        <w:rPr>
          <w:sz w:val="24"/>
          <w:szCs w:val="24"/>
        </w:rPr>
      </w:pPr>
      <w:r>
        <w:rPr>
          <w:sz w:val="24"/>
          <w:szCs w:val="24"/>
        </w:rPr>
        <w:t xml:space="preserve">Days to opening of first female flower is directly associated with the days to first fruit harvest. The maturity of a variety is determined by number of days taken for its first female flower opening. The progenies IC-085618 x Konkan Tara (46.44 days) taken minimum number of days to first female flower opening and on par with IC-085616 x Phule Green Gold (49.74 days), IC-505629 x Phule Hirkani (52.62 days), IC-085618 x Phule Green Gold (53.60 days), IC-505639 x CO-1 (54.20 days), whereas maximum number of days to first female flower opening was taken in IC-505639 x Konkan Tara (64.40 days). The variation in node at which first female flower appeared might have been due to </w:t>
      </w:r>
      <w:proofErr w:type="spellStart"/>
      <w:r>
        <w:rPr>
          <w:sz w:val="24"/>
          <w:szCs w:val="24"/>
        </w:rPr>
        <w:t>vigour</w:t>
      </w:r>
      <w:proofErr w:type="spellEnd"/>
      <w:r>
        <w:rPr>
          <w:sz w:val="24"/>
          <w:szCs w:val="24"/>
        </w:rPr>
        <w:t xml:space="preserve"> of crop, first appearance of male flower, genetic features of plants, hormonal activities, environmental factors (light intensity and temperature) and fertility status of soil. The early appearance of female flower and late appearance of female flower helps in the </w:t>
      </w:r>
      <w:proofErr w:type="spellStart"/>
      <w:r>
        <w:rPr>
          <w:sz w:val="24"/>
          <w:szCs w:val="24"/>
        </w:rPr>
        <w:t>occurance</w:t>
      </w:r>
      <w:proofErr w:type="spellEnd"/>
      <w:r>
        <w:rPr>
          <w:sz w:val="24"/>
          <w:szCs w:val="24"/>
        </w:rPr>
        <w:t xml:space="preserve"> of early/late harvest of the crop which is advantageous for market to fetch the higher price. The results are in line with the findings of Sahni </w:t>
      </w:r>
      <w:r>
        <w:rPr>
          <w:i/>
          <w:sz w:val="24"/>
          <w:szCs w:val="24"/>
        </w:rPr>
        <w:t>et al</w:t>
      </w:r>
      <w:r>
        <w:rPr>
          <w:sz w:val="24"/>
          <w:szCs w:val="24"/>
        </w:rPr>
        <w:t xml:space="preserve">. (1987) in ridge gourd, Sundaram (2009), Jadhav </w:t>
      </w:r>
      <w:r>
        <w:rPr>
          <w:i/>
          <w:sz w:val="24"/>
          <w:szCs w:val="24"/>
        </w:rPr>
        <w:t>et al.</w:t>
      </w:r>
      <w:r>
        <w:rPr>
          <w:sz w:val="24"/>
          <w:szCs w:val="24"/>
        </w:rPr>
        <w:t xml:space="preserve"> (2009), Thangamani </w:t>
      </w:r>
      <w:r>
        <w:rPr>
          <w:i/>
          <w:sz w:val="24"/>
          <w:szCs w:val="24"/>
        </w:rPr>
        <w:t>et al</w:t>
      </w:r>
      <w:r>
        <w:rPr>
          <w:sz w:val="24"/>
          <w:szCs w:val="24"/>
        </w:rPr>
        <w:t xml:space="preserve">. (2011), Thangamani and Pugalendhi (2013) and Singh </w:t>
      </w:r>
      <w:r>
        <w:rPr>
          <w:i/>
          <w:sz w:val="24"/>
          <w:szCs w:val="24"/>
        </w:rPr>
        <w:t>et al</w:t>
      </w:r>
      <w:r>
        <w:rPr>
          <w:sz w:val="24"/>
          <w:szCs w:val="24"/>
        </w:rPr>
        <w:t xml:space="preserve">. (2016) in bitter gourd Saranyadevi </w:t>
      </w:r>
      <w:r>
        <w:rPr>
          <w:i/>
          <w:sz w:val="24"/>
          <w:szCs w:val="24"/>
        </w:rPr>
        <w:t>et al</w:t>
      </w:r>
      <w:r>
        <w:rPr>
          <w:sz w:val="24"/>
          <w:szCs w:val="24"/>
        </w:rPr>
        <w:t xml:space="preserve">. (2017) and Priyadharshini </w:t>
      </w:r>
      <w:r>
        <w:rPr>
          <w:i/>
          <w:sz w:val="24"/>
          <w:szCs w:val="24"/>
        </w:rPr>
        <w:t>et al</w:t>
      </w:r>
      <w:r>
        <w:rPr>
          <w:sz w:val="24"/>
          <w:szCs w:val="24"/>
        </w:rPr>
        <w:t xml:space="preserve">. (2018) in </w:t>
      </w:r>
      <w:r>
        <w:rPr>
          <w:i/>
          <w:sz w:val="24"/>
          <w:szCs w:val="24"/>
        </w:rPr>
        <w:t xml:space="preserve">Momordica </w:t>
      </w:r>
      <w:proofErr w:type="spellStart"/>
      <w:r>
        <w:rPr>
          <w:i/>
          <w:sz w:val="24"/>
          <w:szCs w:val="24"/>
        </w:rPr>
        <w:t>charantia</w:t>
      </w:r>
      <w:proofErr w:type="spellEnd"/>
      <w:r>
        <w:rPr>
          <w:i/>
          <w:sz w:val="24"/>
          <w:szCs w:val="24"/>
        </w:rPr>
        <w:t xml:space="preserve"> var. muricata</w:t>
      </w:r>
      <w:r>
        <w:rPr>
          <w:sz w:val="24"/>
          <w:szCs w:val="24"/>
        </w:rPr>
        <w:t xml:space="preserve"> L.</w:t>
      </w:r>
    </w:p>
    <w:p w14:paraId="61FF1EB9" w14:textId="77777777" w:rsidR="004E61E3" w:rsidRDefault="004E61E3">
      <w:pPr>
        <w:spacing w:line="360" w:lineRule="auto"/>
        <w:ind w:firstLine="720"/>
        <w:jc w:val="both"/>
        <w:rPr>
          <w:sz w:val="24"/>
          <w:szCs w:val="24"/>
        </w:rPr>
      </w:pPr>
    </w:p>
    <w:p w14:paraId="134A7CDF" w14:textId="77777777" w:rsidR="004E61E3" w:rsidRDefault="00000000">
      <w:pPr>
        <w:spacing w:line="360" w:lineRule="auto"/>
        <w:jc w:val="both"/>
        <w:rPr>
          <w:sz w:val="24"/>
          <w:szCs w:val="24"/>
        </w:rPr>
      </w:pPr>
      <w:r>
        <w:rPr>
          <w:b/>
          <w:sz w:val="24"/>
          <w:szCs w:val="24"/>
        </w:rPr>
        <w:t>3.2.5 Days to 50 per cent flowering</w:t>
      </w:r>
    </w:p>
    <w:p w14:paraId="2BA52C70" w14:textId="77777777" w:rsidR="004E61E3" w:rsidRDefault="00000000">
      <w:pPr>
        <w:spacing w:line="360" w:lineRule="auto"/>
        <w:jc w:val="both"/>
        <w:rPr>
          <w:sz w:val="24"/>
          <w:szCs w:val="24"/>
        </w:rPr>
      </w:pPr>
      <w:r>
        <w:rPr>
          <w:sz w:val="24"/>
          <w:szCs w:val="24"/>
        </w:rPr>
        <w:t xml:space="preserve">The minimum days to 50 per cent flowering was recorded in progeny IC-085618 x Konkan Tara (55.56 days) and which was at par with IC-505629 x Phule Hirkani (59.75 days), Phule Hirkani (60.13 days), IC-085617 x CO-1 (61.19 days), IC-505639 x CO-1 (64.81 days). Whereas the </w:t>
      </w:r>
      <w:r>
        <w:rPr>
          <w:sz w:val="24"/>
          <w:szCs w:val="24"/>
        </w:rPr>
        <w:lastRenderedPageBreak/>
        <w:t xml:space="preserve">progeny IC-085616 x CO-1 (79.65 days) </w:t>
      </w:r>
      <w:proofErr w:type="gramStart"/>
      <w:r>
        <w:rPr>
          <w:sz w:val="24"/>
          <w:szCs w:val="24"/>
        </w:rPr>
        <w:t>recoded</w:t>
      </w:r>
      <w:proofErr w:type="gramEnd"/>
      <w:r>
        <w:rPr>
          <w:sz w:val="24"/>
          <w:szCs w:val="24"/>
        </w:rPr>
        <w:t xml:space="preserve"> maximum days to 50 per cent flowering. Early </w:t>
      </w:r>
    </w:p>
    <w:p w14:paraId="7AA68BB7" w14:textId="77777777" w:rsidR="004E61E3" w:rsidRDefault="00000000">
      <w:pPr>
        <w:ind w:left="990" w:hanging="990"/>
        <w:rPr>
          <w:sz w:val="24"/>
          <w:szCs w:val="24"/>
        </w:rPr>
      </w:pPr>
      <w:r>
        <w:rPr>
          <w:b/>
          <w:sz w:val="24"/>
          <w:szCs w:val="24"/>
        </w:rPr>
        <w:t>Table 2. Mean values of node at first female flower appears, number of days to first female flower, days to 50 % flowering and number female flowers per vine in bitter gourd progenies under study</w:t>
      </w:r>
    </w:p>
    <w:tbl>
      <w:tblPr>
        <w:tblStyle w:val="a0"/>
        <w:tblW w:w="10773"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8"/>
        <w:gridCol w:w="1647"/>
        <w:gridCol w:w="1701"/>
        <w:gridCol w:w="1985"/>
        <w:gridCol w:w="1842"/>
      </w:tblGrid>
      <w:tr w:rsidR="004E61E3" w14:paraId="2CDE77F6" w14:textId="77777777">
        <w:trPr>
          <w:trHeight w:val="818"/>
        </w:trPr>
        <w:tc>
          <w:tcPr>
            <w:tcW w:w="3598" w:type="dxa"/>
          </w:tcPr>
          <w:p w14:paraId="624AF32D" w14:textId="77777777" w:rsidR="004E61E3" w:rsidRDefault="00000000">
            <w:pPr>
              <w:spacing w:line="360" w:lineRule="auto"/>
              <w:jc w:val="center"/>
              <w:rPr>
                <w:sz w:val="24"/>
                <w:szCs w:val="24"/>
              </w:rPr>
            </w:pPr>
            <w:r>
              <w:rPr>
                <w:b/>
                <w:sz w:val="24"/>
                <w:szCs w:val="24"/>
              </w:rPr>
              <w:t>Treatments</w:t>
            </w:r>
          </w:p>
        </w:tc>
        <w:tc>
          <w:tcPr>
            <w:tcW w:w="1647" w:type="dxa"/>
          </w:tcPr>
          <w:p w14:paraId="705FDD63" w14:textId="77777777" w:rsidR="004E61E3" w:rsidRDefault="00000000">
            <w:pPr>
              <w:jc w:val="center"/>
              <w:rPr>
                <w:sz w:val="24"/>
                <w:szCs w:val="24"/>
              </w:rPr>
            </w:pPr>
            <w:r>
              <w:rPr>
                <w:b/>
                <w:sz w:val="24"/>
                <w:szCs w:val="24"/>
              </w:rPr>
              <w:t>Node at which first female flower appears</w:t>
            </w:r>
          </w:p>
        </w:tc>
        <w:tc>
          <w:tcPr>
            <w:tcW w:w="1701" w:type="dxa"/>
          </w:tcPr>
          <w:p w14:paraId="28BD0937" w14:textId="77777777" w:rsidR="004E61E3" w:rsidRDefault="00000000">
            <w:pPr>
              <w:jc w:val="center"/>
              <w:rPr>
                <w:sz w:val="24"/>
                <w:szCs w:val="24"/>
              </w:rPr>
            </w:pPr>
            <w:r>
              <w:rPr>
                <w:b/>
                <w:sz w:val="24"/>
                <w:szCs w:val="24"/>
              </w:rPr>
              <w:t>Number of days to first female flower opening</w:t>
            </w:r>
          </w:p>
        </w:tc>
        <w:tc>
          <w:tcPr>
            <w:tcW w:w="1985" w:type="dxa"/>
            <w:vAlign w:val="center"/>
          </w:tcPr>
          <w:p w14:paraId="77174C55" w14:textId="77777777" w:rsidR="004E61E3" w:rsidRDefault="00000000">
            <w:pPr>
              <w:jc w:val="center"/>
              <w:rPr>
                <w:sz w:val="24"/>
                <w:szCs w:val="24"/>
              </w:rPr>
            </w:pPr>
            <w:r>
              <w:rPr>
                <w:b/>
                <w:sz w:val="24"/>
                <w:szCs w:val="24"/>
              </w:rPr>
              <w:t>Days to 50 % flowering</w:t>
            </w:r>
          </w:p>
        </w:tc>
        <w:tc>
          <w:tcPr>
            <w:tcW w:w="1842" w:type="dxa"/>
            <w:vAlign w:val="center"/>
          </w:tcPr>
          <w:p w14:paraId="53D85269" w14:textId="77777777" w:rsidR="004E61E3" w:rsidRDefault="00000000">
            <w:pPr>
              <w:jc w:val="center"/>
              <w:rPr>
                <w:sz w:val="24"/>
                <w:szCs w:val="24"/>
              </w:rPr>
            </w:pPr>
            <w:r>
              <w:rPr>
                <w:b/>
                <w:sz w:val="24"/>
                <w:szCs w:val="24"/>
              </w:rPr>
              <w:t>Number of female flowers per vine</w:t>
            </w:r>
          </w:p>
        </w:tc>
      </w:tr>
      <w:tr w:rsidR="004E61E3" w14:paraId="46AFA97C" w14:textId="77777777">
        <w:trPr>
          <w:trHeight w:val="419"/>
        </w:trPr>
        <w:tc>
          <w:tcPr>
            <w:tcW w:w="3598" w:type="dxa"/>
            <w:vAlign w:val="center"/>
          </w:tcPr>
          <w:p w14:paraId="6DACEED5" w14:textId="77777777" w:rsidR="004E61E3" w:rsidRDefault="00000000">
            <w:pPr>
              <w:spacing w:line="360" w:lineRule="auto"/>
              <w:rPr>
                <w:color w:val="000000"/>
                <w:sz w:val="23"/>
                <w:szCs w:val="23"/>
              </w:rPr>
            </w:pPr>
            <w:r>
              <w:rPr>
                <w:color w:val="000000"/>
                <w:sz w:val="23"/>
                <w:szCs w:val="23"/>
              </w:rPr>
              <w:t>T</w:t>
            </w:r>
            <w:proofErr w:type="gramStart"/>
            <w:r>
              <w:rPr>
                <w:color w:val="000000"/>
                <w:sz w:val="23"/>
                <w:szCs w:val="23"/>
                <w:vertAlign w:val="subscript"/>
              </w:rPr>
              <w:t xml:space="preserve">1  </w:t>
            </w:r>
            <w:r>
              <w:rPr>
                <w:color w:val="000000"/>
                <w:sz w:val="23"/>
                <w:szCs w:val="23"/>
              </w:rPr>
              <w:t>-</w:t>
            </w:r>
            <w:proofErr w:type="gramEnd"/>
            <w:r>
              <w:rPr>
                <w:color w:val="000000"/>
                <w:sz w:val="23"/>
                <w:szCs w:val="23"/>
                <w:vertAlign w:val="subscript"/>
              </w:rPr>
              <w:t xml:space="preserve"> </w:t>
            </w:r>
            <w:r>
              <w:rPr>
                <w:color w:val="000000"/>
                <w:sz w:val="23"/>
                <w:szCs w:val="23"/>
              </w:rPr>
              <w:t>IC-085616 x Phule Green Gold</w:t>
            </w:r>
          </w:p>
        </w:tc>
        <w:tc>
          <w:tcPr>
            <w:tcW w:w="1647" w:type="dxa"/>
            <w:vAlign w:val="center"/>
          </w:tcPr>
          <w:p w14:paraId="1E5352BF" w14:textId="77777777" w:rsidR="004E61E3" w:rsidRDefault="00000000">
            <w:pPr>
              <w:spacing w:line="360" w:lineRule="auto"/>
              <w:jc w:val="center"/>
              <w:rPr>
                <w:color w:val="000000"/>
                <w:sz w:val="24"/>
                <w:szCs w:val="24"/>
              </w:rPr>
            </w:pPr>
            <w:r>
              <w:rPr>
                <w:color w:val="000000"/>
                <w:sz w:val="24"/>
                <w:szCs w:val="24"/>
              </w:rPr>
              <w:t>23.34</w:t>
            </w:r>
          </w:p>
        </w:tc>
        <w:tc>
          <w:tcPr>
            <w:tcW w:w="1701" w:type="dxa"/>
            <w:vAlign w:val="center"/>
          </w:tcPr>
          <w:p w14:paraId="7D9A3C7B" w14:textId="77777777" w:rsidR="004E61E3" w:rsidRDefault="00000000">
            <w:pPr>
              <w:spacing w:line="360" w:lineRule="auto"/>
              <w:jc w:val="center"/>
              <w:rPr>
                <w:color w:val="000000"/>
                <w:sz w:val="24"/>
                <w:szCs w:val="24"/>
              </w:rPr>
            </w:pPr>
            <w:r>
              <w:rPr>
                <w:color w:val="000000"/>
                <w:sz w:val="24"/>
                <w:szCs w:val="24"/>
              </w:rPr>
              <w:t>49.74</w:t>
            </w:r>
          </w:p>
        </w:tc>
        <w:tc>
          <w:tcPr>
            <w:tcW w:w="1985" w:type="dxa"/>
            <w:vAlign w:val="center"/>
          </w:tcPr>
          <w:p w14:paraId="210F2562" w14:textId="77777777" w:rsidR="004E61E3" w:rsidRDefault="00000000">
            <w:pPr>
              <w:spacing w:line="360" w:lineRule="auto"/>
              <w:jc w:val="center"/>
              <w:rPr>
                <w:color w:val="000000"/>
                <w:sz w:val="24"/>
                <w:szCs w:val="24"/>
              </w:rPr>
            </w:pPr>
            <w:r>
              <w:rPr>
                <w:color w:val="000000"/>
                <w:sz w:val="24"/>
                <w:szCs w:val="24"/>
              </w:rPr>
              <w:t>70.46</w:t>
            </w:r>
          </w:p>
        </w:tc>
        <w:tc>
          <w:tcPr>
            <w:tcW w:w="1842" w:type="dxa"/>
            <w:vAlign w:val="center"/>
          </w:tcPr>
          <w:p w14:paraId="5D19ED40" w14:textId="77777777" w:rsidR="004E61E3" w:rsidRDefault="00000000">
            <w:pPr>
              <w:spacing w:line="360" w:lineRule="auto"/>
              <w:jc w:val="center"/>
              <w:rPr>
                <w:color w:val="000000"/>
                <w:sz w:val="24"/>
                <w:szCs w:val="24"/>
              </w:rPr>
            </w:pPr>
            <w:r>
              <w:rPr>
                <w:color w:val="000000"/>
                <w:sz w:val="24"/>
                <w:szCs w:val="24"/>
              </w:rPr>
              <w:t>57.46</w:t>
            </w:r>
          </w:p>
        </w:tc>
      </w:tr>
      <w:tr w:rsidR="004E61E3" w14:paraId="3813B536" w14:textId="77777777">
        <w:trPr>
          <w:trHeight w:val="411"/>
        </w:trPr>
        <w:tc>
          <w:tcPr>
            <w:tcW w:w="3598" w:type="dxa"/>
            <w:vAlign w:val="center"/>
          </w:tcPr>
          <w:p w14:paraId="5C05CFD7"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2</w:t>
            </w:r>
            <w:r>
              <w:rPr>
                <w:color w:val="000000"/>
                <w:sz w:val="24"/>
                <w:szCs w:val="24"/>
              </w:rPr>
              <w:t xml:space="preserve"> -</w:t>
            </w:r>
            <w:r>
              <w:rPr>
                <w:color w:val="000000"/>
                <w:sz w:val="24"/>
                <w:szCs w:val="24"/>
                <w:vertAlign w:val="subscript"/>
              </w:rPr>
              <w:t xml:space="preserve"> </w:t>
            </w:r>
            <w:r>
              <w:rPr>
                <w:color w:val="000000"/>
                <w:sz w:val="24"/>
                <w:szCs w:val="24"/>
              </w:rPr>
              <w:t>IC-085616 x Phule Hirkani</w:t>
            </w:r>
          </w:p>
        </w:tc>
        <w:tc>
          <w:tcPr>
            <w:tcW w:w="1647" w:type="dxa"/>
            <w:vAlign w:val="center"/>
          </w:tcPr>
          <w:p w14:paraId="6603441E" w14:textId="77777777" w:rsidR="004E61E3" w:rsidRDefault="00000000">
            <w:pPr>
              <w:spacing w:line="360" w:lineRule="auto"/>
              <w:jc w:val="center"/>
              <w:rPr>
                <w:color w:val="000000"/>
                <w:sz w:val="24"/>
                <w:szCs w:val="24"/>
              </w:rPr>
            </w:pPr>
            <w:r>
              <w:rPr>
                <w:color w:val="000000"/>
                <w:sz w:val="24"/>
                <w:szCs w:val="24"/>
              </w:rPr>
              <w:t>22.23</w:t>
            </w:r>
          </w:p>
        </w:tc>
        <w:tc>
          <w:tcPr>
            <w:tcW w:w="1701" w:type="dxa"/>
            <w:vAlign w:val="center"/>
          </w:tcPr>
          <w:p w14:paraId="26592B03" w14:textId="77777777" w:rsidR="004E61E3" w:rsidRDefault="00000000">
            <w:pPr>
              <w:spacing w:line="360" w:lineRule="auto"/>
              <w:jc w:val="center"/>
              <w:rPr>
                <w:color w:val="000000"/>
                <w:sz w:val="24"/>
                <w:szCs w:val="24"/>
              </w:rPr>
            </w:pPr>
            <w:r>
              <w:rPr>
                <w:color w:val="000000"/>
                <w:sz w:val="24"/>
                <w:szCs w:val="24"/>
              </w:rPr>
              <w:t>59.27</w:t>
            </w:r>
          </w:p>
        </w:tc>
        <w:tc>
          <w:tcPr>
            <w:tcW w:w="1985" w:type="dxa"/>
            <w:vAlign w:val="center"/>
          </w:tcPr>
          <w:p w14:paraId="45D3CC16" w14:textId="77777777" w:rsidR="004E61E3" w:rsidRDefault="00000000">
            <w:pPr>
              <w:spacing w:line="360" w:lineRule="auto"/>
              <w:jc w:val="center"/>
              <w:rPr>
                <w:color w:val="000000"/>
                <w:sz w:val="24"/>
                <w:szCs w:val="24"/>
              </w:rPr>
            </w:pPr>
            <w:r>
              <w:rPr>
                <w:color w:val="000000"/>
                <w:sz w:val="24"/>
                <w:szCs w:val="24"/>
              </w:rPr>
              <w:t>71.75</w:t>
            </w:r>
          </w:p>
        </w:tc>
        <w:tc>
          <w:tcPr>
            <w:tcW w:w="1842" w:type="dxa"/>
            <w:vAlign w:val="center"/>
          </w:tcPr>
          <w:p w14:paraId="69493218" w14:textId="77777777" w:rsidR="004E61E3" w:rsidRDefault="00000000">
            <w:pPr>
              <w:spacing w:line="360" w:lineRule="auto"/>
              <w:jc w:val="center"/>
              <w:rPr>
                <w:color w:val="000000"/>
                <w:sz w:val="24"/>
                <w:szCs w:val="24"/>
              </w:rPr>
            </w:pPr>
            <w:r>
              <w:rPr>
                <w:color w:val="000000"/>
                <w:sz w:val="24"/>
                <w:szCs w:val="24"/>
              </w:rPr>
              <w:t>62.23</w:t>
            </w:r>
          </w:p>
        </w:tc>
      </w:tr>
      <w:tr w:rsidR="004E61E3" w14:paraId="0CE77508" w14:textId="77777777">
        <w:trPr>
          <w:trHeight w:val="274"/>
        </w:trPr>
        <w:tc>
          <w:tcPr>
            <w:tcW w:w="3598" w:type="dxa"/>
            <w:vAlign w:val="center"/>
          </w:tcPr>
          <w:p w14:paraId="671BA112"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3</w:t>
            </w:r>
            <w:r>
              <w:rPr>
                <w:color w:val="000000"/>
                <w:sz w:val="24"/>
                <w:szCs w:val="24"/>
              </w:rPr>
              <w:t xml:space="preserve"> -</w:t>
            </w:r>
            <w:r>
              <w:rPr>
                <w:color w:val="000000"/>
                <w:sz w:val="24"/>
                <w:szCs w:val="24"/>
                <w:vertAlign w:val="subscript"/>
              </w:rPr>
              <w:t xml:space="preserve"> </w:t>
            </w:r>
            <w:r>
              <w:rPr>
                <w:color w:val="000000"/>
                <w:sz w:val="24"/>
                <w:szCs w:val="24"/>
              </w:rPr>
              <w:t>IC-085616 x CO-1</w:t>
            </w:r>
          </w:p>
        </w:tc>
        <w:tc>
          <w:tcPr>
            <w:tcW w:w="1647" w:type="dxa"/>
            <w:vAlign w:val="center"/>
          </w:tcPr>
          <w:p w14:paraId="29FF222E" w14:textId="77777777" w:rsidR="004E61E3" w:rsidRDefault="00000000">
            <w:pPr>
              <w:spacing w:line="360" w:lineRule="auto"/>
              <w:jc w:val="center"/>
              <w:rPr>
                <w:color w:val="000000"/>
                <w:sz w:val="24"/>
                <w:szCs w:val="24"/>
              </w:rPr>
            </w:pPr>
            <w:r>
              <w:rPr>
                <w:color w:val="000000"/>
                <w:sz w:val="24"/>
                <w:szCs w:val="24"/>
              </w:rPr>
              <w:t>17.95</w:t>
            </w:r>
          </w:p>
        </w:tc>
        <w:tc>
          <w:tcPr>
            <w:tcW w:w="1701" w:type="dxa"/>
            <w:vAlign w:val="center"/>
          </w:tcPr>
          <w:p w14:paraId="3BCF151B" w14:textId="77777777" w:rsidR="004E61E3" w:rsidRDefault="00000000">
            <w:pPr>
              <w:spacing w:line="360" w:lineRule="auto"/>
              <w:jc w:val="center"/>
              <w:rPr>
                <w:color w:val="000000"/>
                <w:sz w:val="24"/>
                <w:szCs w:val="24"/>
              </w:rPr>
            </w:pPr>
            <w:r>
              <w:rPr>
                <w:color w:val="000000"/>
                <w:sz w:val="24"/>
                <w:szCs w:val="24"/>
              </w:rPr>
              <w:t>62.15</w:t>
            </w:r>
          </w:p>
        </w:tc>
        <w:tc>
          <w:tcPr>
            <w:tcW w:w="1985" w:type="dxa"/>
            <w:vAlign w:val="center"/>
          </w:tcPr>
          <w:p w14:paraId="126970D9" w14:textId="77777777" w:rsidR="004E61E3" w:rsidRDefault="00000000">
            <w:pPr>
              <w:spacing w:line="360" w:lineRule="auto"/>
              <w:jc w:val="center"/>
              <w:rPr>
                <w:color w:val="000000"/>
                <w:sz w:val="24"/>
                <w:szCs w:val="24"/>
              </w:rPr>
            </w:pPr>
            <w:r>
              <w:rPr>
                <w:color w:val="000000"/>
                <w:sz w:val="24"/>
                <w:szCs w:val="24"/>
              </w:rPr>
              <w:t>79.65</w:t>
            </w:r>
          </w:p>
        </w:tc>
        <w:tc>
          <w:tcPr>
            <w:tcW w:w="1842" w:type="dxa"/>
            <w:vAlign w:val="center"/>
          </w:tcPr>
          <w:p w14:paraId="721AE59C" w14:textId="77777777" w:rsidR="004E61E3" w:rsidRDefault="00000000">
            <w:pPr>
              <w:spacing w:line="360" w:lineRule="auto"/>
              <w:jc w:val="center"/>
              <w:rPr>
                <w:color w:val="000000"/>
                <w:sz w:val="24"/>
                <w:szCs w:val="24"/>
              </w:rPr>
            </w:pPr>
            <w:r>
              <w:rPr>
                <w:color w:val="000000"/>
                <w:sz w:val="24"/>
                <w:szCs w:val="24"/>
              </w:rPr>
              <w:t>59.37</w:t>
            </w:r>
          </w:p>
        </w:tc>
      </w:tr>
      <w:tr w:rsidR="004E61E3" w14:paraId="54EDD177" w14:textId="77777777">
        <w:trPr>
          <w:trHeight w:val="403"/>
        </w:trPr>
        <w:tc>
          <w:tcPr>
            <w:tcW w:w="3598" w:type="dxa"/>
            <w:vAlign w:val="center"/>
          </w:tcPr>
          <w:p w14:paraId="268161FD"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4</w:t>
            </w:r>
            <w:r>
              <w:rPr>
                <w:color w:val="000000"/>
                <w:sz w:val="24"/>
                <w:szCs w:val="24"/>
              </w:rPr>
              <w:t xml:space="preserve"> - IC-085617 x Arka Harit</w:t>
            </w:r>
          </w:p>
        </w:tc>
        <w:tc>
          <w:tcPr>
            <w:tcW w:w="1647" w:type="dxa"/>
            <w:vAlign w:val="center"/>
          </w:tcPr>
          <w:p w14:paraId="4C98F596" w14:textId="77777777" w:rsidR="004E61E3" w:rsidRDefault="00000000">
            <w:pPr>
              <w:spacing w:line="360" w:lineRule="auto"/>
              <w:jc w:val="center"/>
              <w:rPr>
                <w:color w:val="000000"/>
                <w:sz w:val="24"/>
                <w:szCs w:val="24"/>
              </w:rPr>
            </w:pPr>
            <w:r>
              <w:rPr>
                <w:color w:val="000000"/>
                <w:sz w:val="24"/>
                <w:szCs w:val="24"/>
              </w:rPr>
              <w:t>24.28</w:t>
            </w:r>
          </w:p>
        </w:tc>
        <w:tc>
          <w:tcPr>
            <w:tcW w:w="1701" w:type="dxa"/>
            <w:vAlign w:val="center"/>
          </w:tcPr>
          <w:p w14:paraId="23124AB2" w14:textId="77777777" w:rsidR="004E61E3" w:rsidRDefault="00000000">
            <w:pPr>
              <w:spacing w:line="360" w:lineRule="auto"/>
              <w:jc w:val="center"/>
              <w:rPr>
                <w:color w:val="000000"/>
                <w:sz w:val="24"/>
                <w:szCs w:val="24"/>
              </w:rPr>
            </w:pPr>
            <w:r>
              <w:rPr>
                <w:color w:val="000000"/>
                <w:sz w:val="24"/>
                <w:szCs w:val="24"/>
              </w:rPr>
              <w:t>61.02</w:t>
            </w:r>
          </w:p>
        </w:tc>
        <w:tc>
          <w:tcPr>
            <w:tcW w:w="1985" w:type="dxa"/>
            <w:vAlign w:val="center"/>
          </w:tcPr>
          <w:p w14:paraId="0FC841EB" w14:textId="77777777" w:rsidR="004E61E3" w:rsidRDefault="00000000">
            <w:pPr>
              <w:spacing w:line="360" w:lineRule="auto"/>
              <w:jc w:val="center"/>
              <w:rPr>
                <w:color w:val="000000"/>
                <w:sz w:val="24"/>
                <w:szCs w:val="24"/>
              </w:rPr>
            </w:pPr>
            <w:r>
              <w:rPr>
                <w:color w:val="000000"/>
                <w:sz w:val="24"/>
                <w:szCs w:val="24"/>
              </w:rPr>
              <w:t>72.40</w:t>
            </w:r>
          </w:p>
        </w:tc>
        <w:tc>
          <w:tcPr>
            <w:tcW w:w="1842" w:type="dxa"/>
            <w:vAlign w:val="center"/>
          </w:tcPr>
          <w:p w14:paraId="10959124" w14:textId="77777777" w:rsidR="004E61E3" w:rsidRDefault="00000000">
            <w:pPr>
              <w:spacing w:line="360" w:lineRule="auto"/>
              <w:jc w:val="center"/>
              <w:rPr>
                <w:color w:val="000000"/>
                <w:sz w:val="24"/>
                <w:szCs w:val="24"/>
              </w:rPr>
            </w:pPr>
            <w:r>
              <w:rPr>
                <w:color w:val="000000"/>
                <w:sz w:val="24"/>
                <w:szCs w:val="24"/>
              </w:rPr>
              <w:t>58.46</w:t>
            </w:r>
          </w:p>
        </w:tc>
      </w:tr>
      <w:tr w:rsidR="004E61E3" w14:paraId="64380BAB" w14:textId="77777777">
        <w:trPr>
          <w:trHeight w:val="403"/>
        </w:trPr>
        <w:tc>
          <w:tcPr>
            <w:tcW w:w="3598" w:type="dxa"/>
            <w:vAlign w:val="center"/>
          </w:tcPr>
          <w:p w14:paraId="4289B5B2"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5</w:t>
            </w:r>
            <w:r>
              <w:rPr>
                <w:color w:val="000000"/>
                <w:sz w:val="24"/>
                <w:szCs w:val="24"/>
              </w:rPr>
              <w:t xml:space="preserve"> -</w:t>
            </w:r>
            <w:r>
              <w:rPr>
                <w:color w:val="000000"/>
                <w:sz w:val="24"/>
                <w:szCs w:val="24"/>
                <w:vertAlign w:val="subscript"/>
              </w:rPr>
              <w:t xml:space="preserve"> </w:t>
            </w:r>
            <w:r>
              <w:rPr>
                <w:color w:val="000000"/>
                <w:sz w:val="24"/>
                <w:szCs w:val="24"/>
              </w:rPr>
              <w:t>IC-085617 x CO-1</w:t>
            </w:r>
          </w:p>
        </w:tc>
        <w:tc>
          <w:tcPr>
            <w:tcW w:w="1647" w:type="dxa"/>
            <w:vAlign w:val="center"/>
          </w:tcPr>
          <w:p w14:paraId="380C43FB" w14:textId="77777777" w:rsidR="004E61E3" w:rsidRDefault="00000000">
            <w:pPr>
              <w:spacing w:line="360" w:lineRule="auto"/>
              <w:jc w:val="center"/>
              <w:rPr>
                <w:color w:val="000000"/>
                <w:sz w:val="24"/>
                <w:szCs w:val="24"/>
              </w:rPr>
            </w:pPr>
            <w:r>
              <w:rPr>
                <w:color w:val="000000"/>
                <w:sz w:val="24"/>
                <w:szCs w:val="24"/>
              </w:rPr>
              <w:t>21.05</w:t>
            </w:r>
          </w:p>
        </w:tc>
        <w:tc>
          <w:tcPr>
            <w:tcW w:w="1701" w:type="dxa"/>
            <w:vAlign w:val="center"/>
          </w:tcPr>
          <w:p w14:paraId="4998D79D" w14:textId="77777777" w:rsidR="004E61E3" w:rsidRDefault="00000000">
            <w:pPr>
              <w:spacing w:line="360" w:lineRule="auto"/>
              <w:jc w:val="center"/>
              <w:rPr>
                <w:color w:val="000000"/>
                <w:sz w:val="24"/>
                <w:szCs w:val="24"/>
              </w:rPr>
            </w:pPr>
            <w:r>
              <w:rPr>
                <w:color w:val="000000"/>
                <w:sz w:val="24"/>
                <w:szCs w:val="24"/>
              </w:rPr>
              <w:t>56.43</w:t>
            </w:r>
          </w:p>
        </w:tc>
        <w:tc>
          <w:tcPr>
            <w:tcW w:w="1985" w:type="dxa"/>
            <w:vAlign w:val="center"/>
          </w:tcPr>
          <w:p w14:paraId="07947D4D" w14:textId="77777777" w:rsidR="004E61E3" w:rsidRDefault="00000000">
            <w:pPr>
              <w:spacing w:line="360" w:lineRule="auto"/>
              <w:jc w:val="center"/>
              <w:rPr>
                <w:color w:val="000000"/>
                <w:sz w:val="24"/>
                <w:szCs w:val="24"/>
              </w:rPr>
            </w:pPr>
            <w:r>
              <w:rPr>
                <w:color w:val="000000"/>
                <w:sz w:val="24"/>
                <w:szCs w:val="24"/>
              </w:rPr>
              <w:t>61.19</w:t>
            </w:r>
          </w:p>
        </w:tc>
        <w:tc>
          <w:tcPr>
            <w:tcW w:w="1842" w:type="dxa"/>
            <w:vAlign w:val="center"/>
          </w:tcPr>
          <w:p w14:paraId="6697AF96" w14:textId="77777777" w:rsidR="004E61E3" w:rsidRDefault="00000000">
            <w:pPr>
              <w:spacing w:line="360" w:lineRule="auto"/>
              <w:jc w:val="center"/>
              <w:rPr>
                <w:color w:val="000000"/>
                <w:sz w:val="24"/>
                <w:szCs w:val="24"/>
              </w:rPr>
            </w:pPr>
            <w:r>
              <w:rPr>
                <w:color w:val="000000"/>
                <w:sz w:val="24"/>
                <w:szCs w:val="24"/>
              </w:rPr>
              <w:t>58.31</w:t>
            </w:r>
          </w:p>
        </w:tc>
      </w:tr>
      <w:tr w:rsidR="004E61E3" w14:paraId="68FD2459" w14:textId="77777777">
        <w:trPr>
          <w:trHeight w:val="415"/>
        </w:trPr>
        <w:tc>
          <w:tcPr>
            <w:tcW w:w="3598" w:type="dxa"/>
            <w:vAlign w:val="center"/>
          </w:tcPr>
          <w:p w14:paraId="55249AD4"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6</w:t>
            </w:r>
            <w:r>
              <w:rPr>
                <w:color w:val="000000"/>
                <w:sz w:val="24"/>
                <w:szCs w:val="24"/>
              </w:rPr>
              <w:t xml:space="preserve"> - IC-085618 x Konkan Tara</w:t>
            </w:r>
          </w:p>
        </w:tc>
        <w:tc>
          <w:tcPr>
            <w:tcW w:w="1647" w:type="dxa"/>
            <w:vAlign w:val="center"/>
          </w:tcPr>
          <w:p w14:paraId="78548C95" w14:textId="77777777" w:rsidR="004E61E3" w:rsidRDefault="00000000">
            <w:pPr>
              <w:spacing w:line="360" w:lineRule="auto"/>
              <w:jc w:val="center"/>
              <w:rPr>
                <w:color w:val="000000"/>
                <w:sz w:val="24"/>
                <w:szCs w:val="24"/>
              </w:rPr>
            </w:pPr>
            <w:r>
              <w:rPr>
                <w:color w:val="000000"/>
                <w:sz w:val="24"/>
                <w:szCs w:val="24"/>
              </w:rPr>
              <w:t>26.56</w:t>
            </w:r>
          </w:p>
        </w:tc>
        <w:tc>
          <w:tcPr>
            <w:tcW w:w="1701" w:type="dxa"/>
            <w:vAlign w:val="center"/>
          </w:tcPr>
          <w:p w14:paraId="5EA21A9A" w14:textId="77777777" w:rsidR="004E61E3" w:rsidRDefault="00000000">
            <w:pPr>
              <w:spacing w:line="360" w:lineRule="auto"/>
              <w:jc w:val="center"/>
              <w:rPr>
                <w:color w:val="000000"/>
                <w:sz w:val="24"/>
                <w:szCs w:val="24"/>
              </w:rPr>
            </w:pPr>
            <w:r>
              <w:rPr>
                <w:color w:val="000000"/>
                <w:sz w:val="24"/>
                <w:szCs w:val="24"/>
              </w:rPr>
              <w:t>46.44</w:t>
            </w:r>
          </w:p>
        </w:tc>
        <w:tc>
          <w:tcPr>
            <w:tcW w:w="1985" w:type="dxa"/>
            <w:vAlign w:val="center"/>
          </w:tcPr>
          <w:p w14:paraId="0BE36422" w14:textId="77777777" w:rsidR="004E61E3" w:rsidRDefault="00000000">
            <w:pPr>
              <w:spacing w:line="360" w:lineRule="auto"/>
              <w:jc w:val="center"/>
              <w:rPr>
                <w:color w:val="000000"/>
                <w:sz w:val="24"/>
                <w:szCs w:val="24"/>
              </w:rPr>
            </w:pPr>
            <w:r>
              <w:rPr>
                <w:color w:val="000000"/>
                <w:sz w:val="24"/>
                <w:szCs w:val="24"/>
              </w:rPr>
              <w:t>55.56</w:t>
            </w:r>
          </w:p>
        </w:tc>
        <w:tc>
          <w:tcPr>
            <w:tcW w:w="1842" w:type="dxa"/>
            <w:vAlign w:val="center"/>
          </w:tcPr>
          <w:p w14:paraId="2D852C31" w14:textId="77777777" w:rsidR="004E61E3" w:rsidRDefault="00000000">
            <w:pPr>
              <w:spacing w:line="360" w:lineRule="auto"/>
              <w:jc w:val="center"/>
              <w:rPr>
                <w:color w:val="000000"/>
                <w:sz w:val="24"/>
                <w:szCs w:val="24"/>
              </w:rPr>
            </w:pPr>
            <w:r>
              <w:rPr>
                <w:color w:val="000000"/>
                <w:sz w:val="24"/>
                <w:szCs w:val="24"/>
              </w:rPr>
              <w:t>59.17</w:t>
            </w:r>
          </w:p>
        </w:tc>
      </w:tr>
      <w:tr w:rsidR="004E61E3" w14:paraId="69C8AA1B" w14:textId="77777777">
        <w:trPr>
          <w:trHeight w:val="403"/>
        </w:trPr>
        <w:tc>
          <w:tcPr>
            <w:tcW w:w="3598" w:type="dxa"/>
            <w:vAlign w:val="center"/>
          </w:tcPr>
          <w:p w14:paraId="52684E49"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7</w:t>
            </w:r>
            <w:r>
              <w:rPr>
                <w:color w:val="000000"/>
                <w:sz w:val="24"/>
                <w:szCs w:val="24"/>
              </w:rPr>
              <w:t xml:space="preserve"> - IC-085618 x CO-1</w:t>
            </w:r>
          </w:p>
        </w:tc>
        <w:tc>
          <w:tcPr>
            <w:tcW w:w="1647" w:type="dxa"/>
            <w:vAlign w:val="center"/>
          </w:tcPr>
          <w:p w14:paraId="06902C33" w14:textId="77777777" w:rsidR="004E61E3" w:rsidRDefault="00000000">
            <w:pPr>
              <w:spacing w:line="360" w:lineRule="auto"/>
              <w:jc w:val="center"/>
              <w:rPr>
                <w:color w:val="000000"/>
                <w:sz w:val="24"/>
                <w:szCs w:val="24"/>
              </w:rPr>
            </w:pPr>
            <w:r>
              <w:rPr>
                <w:color w:val="000000"/>
                <w:sz w:val="24"/>
                <w:szCs w:val="24"/>
              </w:rPr>
              <w:t>18.66</w:t>
            </w:r>
          </w:p>
        </w:tc>
        <w:tc>
          <w:tcPr>
            <w:tcW w:w="1701" w:type="dxa"/>
            <w:vAlign w:val="center"/>
          </w:tcPr>
          <w:p w14:paraId="63FC66A9" w14:textId="77777777" w:rsidR="004E61E3" w:rsidRDefault="00000000">
            <w:pPr>
              <w:spacing w:line="360" w:lineRule="auto"/>
              <w:jc w:val="center"/>
              <w:rPr>
                <w:color w:val="000000"/>
                <w:sz w:val="24"/>
                <w:szCs w:val="24"/>
              </w:rPr>
            </w:pPr>
            <w:r>
              <w:rPr>
                <w:color w:val="000000"/>
                <w:sz w:val="24"/>
                <w:szCs w:val="24"/>
              </w:rPr>
              <w:t>54.90</w:t>
            </w:r>
          </w:p>
        </w:tc>
        <w:tc>
          <w:tcPr>
            <w:tcW w:w="1985" w:type="dxa"/>
            <w:vAlign w:val="center"/>
          </w:tcPr>
          <w:p w14:paraId="64FB3BD5" w14:textId="77777777" w:rsidR="004E61E3" w:rsidRDefault="00000000">
            <w:pPr>
              <w:spacing w:line="360" w:lineRule="auto"/>
              <w:jc w:val="center"/>
              <w:rPr>
                <w:color w:val="000000"/>
                <w:sz w:val="24"/>
                <w:szCs w:val="24"/>
              </w:rPr>
            </w:pPr>
            <w:r>
              <w:rPr>
                <w:color w:val="000000"/>
                <w:sz w:val="24"/>
                <w:szCs w:val="24"/>
              </w:rPr>
              <w:t>69.41</w:t>
            </w:r>
          </w:p>
        </w:tc>
        <w:tc>
          <w:tcPr>
            <w:tcW w:w="1842" w:type="dxa"/>
            <w:vAlign w:val="center"/>
          </w:tcPr>
          <w:p w14:paraId="15333D70" w14:textId="77777777" w:rsidR="004E61E3" w:rsidRDefault="00000000">
            <w:pPr>
              <w:spacing w:line="360" w:lineRule="auto"/>
              <w:jc w:val="center"/>
              <w:rPr>
                <w:color w:val="000000"/>
                <w:sz w:val="24"/>
                <w:szCs w:val="24"/>
              </w:rPr>
            </w:pPr>
            <w:r>
              <w:rPr>
                <w:color w:val="000000"/>
                <w:sz w:val="24"/>
                <w:szCs w:val="24"/>
              </w:rPr>
              <w:t>67.48</w:t>
            </w:r>
          </w:p>
        </w:tc>
      </w:tr>
      <w:tr w:rsidR="004E61E3" w14:paraId="0A820FB2" w14:textId="77777777">
        <w:trPr>
          <w:trHeight w:val="419"/>
        </w:trPr>
        <w:tc>
          <w:tcPr>
            <w:tcW w:w="3598" w:type="dxa"/>
            <w:vAlign w:val="center"/>
          </w:tcPr>
          <w:p w14:paraId="5232C565"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8</w:t>
            </w:r>
            <w:r>
              <w:rPr>
                <w:color w:val="000000"/>
                <w:sz w:val="24"/>
                <w:szCs w:val="24"/>
              </w:rPr>
              <w:t xml:space="preserve"> -</w:t>
            </w:r>
            <w:r>
              <w:rPr>
                <w:color w:val="000000"/>
                <w:sz w:val="24"/>
                <w:szCs w:val="24"/>
                <w:vertAlign w:val="subscript"/>
              </w:rPr>
              <w:t xml:space="preserve"> </w:t>
            </w:r>
            <w:r>
              <w:rPr>
                <w:color w:val="000000"/>
                <w:sz w:val="24"/>
                <w:szCs w:val="24"/>
              </w:rPr>
              <w:t>IC-085618 x Phule Hirkani</w:t>
            </w:r>
          </w:p>
        </w:tc>
        <w:tc>
          <w:tcPr>
            <w:tcW w:w="1647" w:type="dxa"/>
            <w:vAlign w:val="center"/>
          </w:tcPr>
          <w:p w14:paraId="00CB89A3" w14:textId="77777777" w:rsidR="004E61E3" w:rsidRDefault="00000000">
            <w:pPr>
              <w:spacing w:line="360" w:lineRule="auto"/>
              <w:jc w:val="center"/>
              <w:rPr>
                <w:color w:val="000000"/>
                <w:sz w:val="24"/>
                <w:szCs w:val="24"/>
              </w:rPr>
            </w:pPr>
            <w:r>
              <w:rPr>
                <w:color w:val="000000"/>
                <w:sz w:val="24"/>
                <w:szCs w:val="24"/>
              </w:rPr>
              <w:t>24.68</w:t>
            </w:r>
          </w:p>
        </w:tc>
        <w:tc>
          <w:tcPr>
            <w:tcW w:w="1701" w:type="dxa"/>
            <w:vAlign w:val="center"/>
          </w:tcPr>
          <w:p w14:paraId="1B6BF2CE" w14:textId="77777777" w:rsidR="004E61E3" w:rsidRDefault="00000000">
            <w:pPr>
              <w:spacing w:line="360" w:lineRule="auto"/>
              <w:jc w:val="center"/>
              <w:rPr>
                <w:color w:val="000000"/>
                <w:sz w:val="24"/>
                <w:szCs w:val="24"/>
              </w:rPr>
            </w:pPr>
            <w:r>
              <w:rPr>
                <w:color w:val="000000"/>
                <w:sz w:val="24"/>
                <w:szCs w:val="24"/>
              </w:rPr>
              <w:t>55.07</w:t>
            </w:r>
          </w:p>
        </w:tc>
        <w:tc>
          <w:tcPr>
            <w:tcW w:w="1985" w:type="dxa"/>
            <w:vAlign w:val="center"/>
          </w:tcPr>
          <w:p w14:paraId="174E9258" w14:textId="77777777" w:rsidR="004E61E3" w:rsidRDefault="00000000">
            <w:pPr>
              <w:spacing w:line="360" w:lineRule="auto"/>
              <w:jc w:val="center"/>
              <w:rPr>
                <w:color w:val="000000"/>
                <w:sz w:val="24"/>
                <w:szCs w:val="24"/>
              </w:rPr>
            </w:pPr>
            <w:r>
              <w:rPr>
                <w:color w:val="000000"/>
                <w:sz w:val="24"/>
                <w:szCs w:val="24"/>
              </w:rPr>
              <w:t>69.23</w:t>
            </w:r>
          </w:p>
        </w:tc>
        <w:tc>
          <w:tcPr>
            <w:tcW w:w="1842" w:type="dxa"/>
            <w:vAlign w:val="center"/>
          </w:tcPr>
          <w:p w14:paraId="3C510037" w14:textId="77777777" w:rsidR="004E61E3" w:rsidRDefault="00000000">
            <w:pPr>
              <w:spacing w:line="360" w:lineRule="auto"/>
              <w:jc w:val="center"/>
              <w:rPr>
                <w:color w:val="000000"/>
                <w:sz w:val="24"/>
                <w:szCs w:val="24"/>
              </w:rPr>
            </w:pPr>
            <w:r>
              <w:rPr>
                <w:color w:val="000000"/>
                <w:sz w:val="24"/>
                <w:szCs w:val="24"/>
              </w:rPr>
              <w:t>63.52</w:t>
            </w:r>
          </w:p>
        </w:tc>
      </w:tr>
      <w:tr w:rsidR="004E61E3" w14:paraId="17E3AC73" w14:textId="77777777">
        <w:trPr>
          <w:trHeight w:val="425"/>
        </w:trPr>
        <w:tc>
          <w:tcPr>
            <w:tcW w:w="3598" w:type="dxa"/>
            <w:vAlign w:val="center"/>
          </w:tcPr>
          <w:p w14:paraId="3AA0C308" w14:textId="77777777" w:rsidR="004E61E3" w:rsidRDefault="00000000">
            <w:pPr>
              <w:spacing w:line="360" w:lineRule="auto"/>
              <w:rPr>
                <w:color w:val="000000"/>
                <w:sz w:val="23"/>
                <w:szCs w:val="23"/>
              </w:rPr>
            </w:pPr>
            <w:r>
              <w:rPr>
                <w:color w:val="000000"/>
                <w:sz w:val="23"/>
                <w:szCs w:val="23"/>
              </w:rPr>
              <w:t>T</w:t>
            </w:r>
            <w:r>
              <w:rPr>
                <w:color w:val="000000"/>
                <w:sz w:val="23"/>
                <w:szCs w:val="23"/>
                <w:vertAlign w:val="subscript"/>
              </w:rPr>
              <w:t>9</w:t>
            </w:r>
            <w:r>
              <w:rPr>
                <w:color w:val="000000"/>
                <w:sz w:val="23"/>
                <w:szCs w:val="23"/>
              </w:rPr>
              <w:t xml:space="preserve"> -</w:t>
            </w:r>
            <w:r>
              <w:rPr>
                <w:color w:val="000000"/>
                <w:sz w:val="23"/>
                <w:szCs w:val="23"/>
                <w:vertAlign w:val="subscript"/>
              </w:rPr>
              <w:t xml:space="preserve"> </w:t>
            </w:r>
            <w:r>
              <w:rPr>
                <w:color w:val="000000"/>
                <w:sz w:val="23"/>
                <w:szCs w:val="23"/>
              </w:rPr>
              <w:t>IC-085618 x Phule Green Gold</w:t>
            </w:r>
          </w:p>
        </w:tc>
        <w:tc>
          <w:tcPr>
            <w:tcW w:w="1647" w:type="dxa"/>
            <w:vAlign w:val="center"/>
          </w:tcPr>
          <w:p w14:paraId="4466D98E" w14:textId="77777777" w:rsidR="004E61E3" w:rsidRDefault="00000000">
            <w:pPr>
              <w:spacing w:line="360" w:lineRule="auto"/>
              <w:jc w:val="center"/>
              <w:rPr>
                <w:color w:val="000000"/>
                <w:sz w:val="24"/>
                <w:szCs w:val="24"/>
              </w:rPr>
            </w:pPr>
            <w:r>
              <w:rPr>
                <w:color w:val="000000"/>
                <w:sz w:val="24"/>
                <w:szCs w:val="24"/>
              </w:rPr>
              <w:t>22.64</w:t>
            </w:r>
          </w:p>
        </w:tc>
        <w:tc>
          <w:tcPr>
            <w:tcW w:w="1701" w:type="dxa"/>
            <w:vAlign w:val="center"/>
          </w:tcPr>
          <w:p w14:paraId="38B4F9A6" w14:textId="77777777" w:rsidR="004E61E3" w:rsidRDefault="00000000">
            <w:pPr>
              <w:spacing w:line="360" w:lineRule="auto"/>
              <w:jc w:val="center"/>
              <w:rPr>
                <w:color w:val="000000"/>
                <w:sz w:val="24"/>
                <w:szCs w:val="24"/>
              </w:rPr>
            </w:pPr>
            <w:r>
              <w:rPr>
                <w:color w:val="000000"/>
                <w:sz w:val="24"/>
                <w:szCs w:val="24"/>
              </w:rPr>
              <w:t>53.60</w:t>
            </w:r>
          </w:p>
        </w:tc>
        <w:tc>
          <w:tcPr>
            <w:tcW w:w="1985" w:type="dxa"/>
            <w:vAlign w:val="center"/>
          </w:tcPr>
          <w:p w14:paraId="11DA1FB6" w14:textId="77777777" w:rsidR="004E61E3" w:rsidRDefault="00000000">
            <w:pPr>
              <w:spacing w:line="360" w:lineRule="auto"/>
              <w:jc w:val="center"/>
              <w:rPr>
                <w:color w:val="000000"/>
                <w:sz w:val="24"/>
                <w:szCs w:val="24"/>
              </w:rPr>
            </w:pPr>
            <w:r>
              <w:rPr>
                <w:color w:val="000000"/>
                <w:sz w:val="24"/>
                <w:szCs w:val="24"/>
              </w:rPr>
              <w:t>69.09</w:t>
            </w:r>
          </w:p>
        </w:tc>
        <w:tc>
          <w:tcPr>
            <w:tcW w:w="1842" w:type="dxa"/>
            <w:vAlign w:val="center"/>
          </w:tcPr>
          <w:p w14:paraId="77FF4AC0" w14:textId="77777777" w:rsidR="004E61E3" w:rsidRDefault="00000000">
            <w:pPr>
              <w:spacing w:line="360" w:lineRule="auto"/>
              <w:jc w:val="center"/>
              <w:rPr>
                <w:color w:val="000000"/>
                <w:sz w:val="24"/>
                <w:szCs w:val="24"/>
              </w:rPr>
            </w:pPr>
            <w:r>
              <w:rPr>
                <w:color w:val="000000"/>
                <w:sz w:val="24"/>
                <w:szCs w:val="24"/>
              </w:rPr>
              <w:t>69.99</w:t>
            </w:r>
          </w:p>
        </w:tc>
      </w:tr>
      <w:tr w:rsidR="004E61E3" w14:paraId="4C8BFB3F" w14:textId="77777777">
        <w:trPr>
          <w:trHeight w:val="261"/>
        </w:trPr>
        <w:tc>
          <w:tcPr>
            <w:tcW w:w="3598" w:type="dxa"/>
            <w:vAlign w:val="center"/>
          </w:tcPr>
          <w:p w14:paraId="145B85A1"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10</w:t>
            </w:r>
            <w:r>
              <w:rPr>
                <w:color w:val="000000"/>
                <w:sz w:val="24"/>
                <w:szCs w:val="24"/>
              </w:rPr>
              <w:t xml:space="preserve"> - IC-505629 x Phule Hirkani</w:t>
            </w:r>
          </w:p>
        </w:tc>
        <w:tc>
          <w:tcPr>
            <w:tcW w:w="1647" w:type="dxa"/>
            <w:vAlign w:val="center"/>
          </w:tcPr>
          <w:p w14:paraId="162240C4" w14:textId="77777777" w:rsidR="004E61E3" w:rsidRDefault="00000000">
            <w:pPr>
              <w:spacing w:line="360" w:lineRule="auto"/>
              <w:jc w:val="center"/>
              <w:rPr>
                <w:color w:val="000000"/>
                <w:sz w:val="24"/>
                <w:szCs w:val="24"/>
              </w:rPr>
            </w:pPr>
            <w:r>
              <w:rPr>
                <w:color w:val="000000"/>
                <w:sz w:val="24"/>
                <w:szCs w:val="24"/>
              </w:rPr>
              <w:t>17.10</w:t>
            </w:r>
          </w:p>
        </w:tc>
        <w:tc>
          <w:tcPr>
            <w:tcW w:w="1701" w:type="dxa"/>
            <w:vAlign w:val="center"/>
          </w:tcPr>
          <w:p w14:paraId="3B1B596C" w14:textId="77777777" w:rsidR="004E61E3" w:rsidRDefault="00000000">
            <w:pPr>
              <w:spacing w:line="360" w:lineRule="auto"/>
              <w:jc w:val="center"/>
              <w:rPr>
                <w:color w:val="000000"/>
                <w:sz w:val="24"/>
                <w:szCs w:val="24"/>
              </w:rPr>
            </w:pPr>
            <w:r>
              <w:rPr>
                <w:color w:val="000000"/>
                <w:sz w:val="24"/>
                <w:szCs w:val="24"/>
              </w:rPr>
              <w:t>52.62</w:t>
            </w:r>
          </w:p>
        </w:tc>
        <w:tc>
          <w:tcPr>
            <w:tcW w:w="1985" w:type="dxa"/>
            <w:vAlign w:val="center"/>
          </w:tcPr>
          <w:p w14:paraId="2342633F" w14:textId="77777777" w:rsidR="004E61E3" w:rsidRDefault="00000000">
            <w:pPr>
              <w:spacing w:line="360" w:lineRule="auto"/>
              <w:jc w:val="center"/>
              <w:rPr>
                <w:color w:val="000000"/>
                <w:sz w:val="24"/>
                <w:szCs w:val="24"/>
              </w:rPr>
            </w:pPr>
            <w:r>
              <w:rPr>
                <w:color w:val="000000"/>
                <w:sz w:val="24"/>
                <w:szCs w:val="24"/>
              </w:rPr>
              <w:t>59.75</w:t>
            </w:r>
          </w:p>
        </w:tc>
        <w:tc>
          <w:tcPr>
            <w:tcW w:w="1842" w:type="dxa"/>
            <w:vAlign w:val="center"/>
          </w:tcPr>
          <w:p w14:paraId="44E627A7" w14:textId="77777777" w:rsidR="004E61E3" w:rsidRDefault="00000000">
            <w:pPr>
              <w:spacing w:line="360" w:lineRule="auto"/>
              <w:jc w:val="center"/>
              <w:rPr>
                <w:color w:val="000000"/>
                <w:sz w:val="24"/>
                <w:szCs w:val="24"/>
              </w:rPr>
            </w:pPr>
            <w:r>
              <w:rPr>
                <w:color w:val="000000"/>
                <w:sz w:val="24"/>
                <w:szCs w:val="24"/>
              </w:rPr>
              <w:t>57.36</w:t>
            </w:r>
          </w:p>
        </w:tc>
      </w:tr>
      <w:tr w:rsidR="004E61E3" w14:paraId="1B135051" w14:textId="77777777">
        <w:trPr>
          <w:trHeight w:val="408"/>
        </w:trPr>
        <w:tc>
          <w:tcPr>
            <w:tcW w:w="3598" w:type="dxa"/>
            <w:vAlign w:val="center"/>
          </w:tcPr>
          <w:p w14:paraId="313287F7"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11</w:t>
            </w:r>
            <w:r>
              <w:rPr>
                <w:color w:val="000000"/>
                <w:sz w:val="24"/>
                <w:szCs w:val="24"/>
              </w:rPr>
              <w:t xml:space="preserve"> - IC-505629 x Konkan Tara</w:t>
            </w:r>
          </w:p>
        </w:tc>
        <w:tc>
          <w:tcPr>
            <w:tcW w:w="1647" w:type="dxa"/>
            <w:vAlign w:val="center"/>
          </w:tcPr>
          <w:p w14:paraId="7A96CDAB" w14:textId="77777777" w:rsidR="004E61E3" w:rsidRDefault="00000000">
            <w:pPr>
              <w:spacing w:line="360" w:lineRule="auto"/>
              <w:jc w:val="center"/>
              <w:rPr>
                <w:color w:val="000000"/>
                <w:sz w:val="24"/>
                <w:szCs w:val="24"/>
              </w:rPr>
            </w:pPr>
            <w:r>
              <w:rPr>
                <w:color w:val="000000"/>
                <w:sz w:val="24"/>
                <w:szCs w:val="24"/>
              </w:rPr>
              <w:t>22.15</w:t>
            </w:r>
          </w:p>
        </w:tc>
        <w:tc>
          <w:tcPr>
            <w:tcW w:w="1701" w:type="dxa"/>
            <w:vAlign w:val="center"/>
          </w:tcPr>
          <w:p w14:paraId="065D0925" w14:textId="77777777" w:rsidR="004E61E3" w:rsidRDefault="00000000">
            <w:pPr>
              <w:spacing w:line="360" w:lineRule="auto"/>
              <w:jc w:val="center"/>
              <w:rPr>
                <w:color w:val="000000"/>
                <w:sz w:val="24"/>
                <w:szCs w:val="24"/>
              </w:rPr>
            </w:pPr>
            <w:r>
              <w:rPr>
                <w:color w:val="000000"/>
                <w:sz w:val="24"/>
                <w:szCs w:val="24"/>
              </w:rPr>
              <w:t>56.78</w:t>
            </w:r>
          </w:p>
        </w:tc>
        <w:tc>
          <w:tcPr>
            <w:tcW w:w="1985" w:type="dxa"/>
            <w:vAlign w:val="center"/>
          </w:tcPr>
          <w:p w14:paraId="3A3472D6" w14:textId="77777777" w:rsidR="004E61E3" w:rsidRDefault="00000000">
            <w:pPr>
              <w:spacing w:line="360" w:lineRule="auto"/>
              <w:jc w:val="center"/>
              <w:rPr>
                <w:color w:val="000000"/>
                <w:sz w:val="24"/>
                <w:szCs w:val="24"/>
              </w:rPr>
            </w:pPr>
            <w:r>
              <w:rPr>
                <w:color w:val="000000"/>
                <w:sz w:val="24"/>
                <w:szCs w:val="24"/>
              </w:rPr>
              <w:t>67.82</w:t>
            </w:r>
          </w:p>
        </w:tc>
        <w:tc>
          <w:tcPr>
            <w:tcW w:w="1842" w:type="dxa"/>
            <w:vAlign w:val="center"/>
          </w:tcPr>
          <w:p w14:paraId="09263D88" w14:textId="77777777" w:rsidR="004E61E3" w:rsidRDefault="00000000">
            <w:pPr>
              <w:spacing w:line="360" w:lineRule="auto"/>
              <w:jc w:val="center"/>
              <w:rPr>
                <w:color w:val="000000"/>
                <w:sz w:val="24"/>
                <w:szCs w:val="24"/>
              </w:rPr>
            </w:pPr>
            <w:r>
              <w:rPr>
                <w:color w:val="000000"/>
                <w:sz w:val="24"/>
                <w:szCs w:val="24"/>
              </w:rPr>
              <w:t>55.21</w:t>
            </w:r>
          </w:p>
        </w:tc>
      </w:tr>
      <w:tr w:rsidR="004E61E3" w14:paraId="7756594F" w14:textId="77777777">
        <w:trPr>
          <w:trHeight w:val="414"/>
        </w:trPr>
        <w:tc>
          <w:tcPr>
            <w:tcW w:w="3598" w:type="dxa"/>
            <w:vAlign w:val="center"/>
          </w:tcPr>
          <w:p w14:paraId="4EFCF8F5" w14:textId="77777777" w:rsidR="004E61E3" w:rsidRDefault="00000000">
            <w:pPr>
              <w:spacing w:line="360" w:lineRule="auto"/>
              <w:rPr>
                <w:color w:val="000000"/>
                <w:sz w:val="23"/>
                <w:szCs w:val="23"/>
              </w:rPr>
            </w:pPr>
            <w:r>
              <w:rPr>
                <w:color w:val="000000"/>
                <w:sz w:val="23"/>
                <w:szCs w:val="23"/>
              </w:rPr>
              <w:t>T</w:t>
            </w:r>
            <w:r>
              <w:rPr>
                <w:color w:val="000000"/>
                <w:sz w:val="23"/>
                <w:szCs w:val="23"/>
                <w:vertAlign w:val="subscript"/>
              </w:rPr>
              <w:t>12</w:t>
            </w:r>
            <w:r>
              <w:rPr>
                <w:color w:val="000000"/>
                <w:sz w:val="23"/>
                <w:szCs w:val="23"/>
              </w:rPr>
              <w:t xml:space="preserve"> - IC-505639 x Phule Green Gold</w:t>
            </w:r>
          </w:p>
        </w:tc>
        <w:tc>
          <w:tcPr>
            <w:tcW w:w="1647" w:type="dxa"/>
            <w:vAlign w:val="center"/>
          </w:tcPr>
          <w:p w14:paraId="59E7BE6C" w14:textId="77777777" w:rsidR="004E61E3" w:rsidRDefault="00000000">
            <w:pPr>
              <w:spacing w:line="360" w:lineRule="auto"/>
              <w:jc w:val="center"/>
              <w:rPr>
                <w:color w:val="000000"/>
                <w:sz w:val="24"/>
                <w:szCs w:val="24"/>
              </w:rPr>
            </w:pPr>
            <w:r>
              <w:rPr>
                <w:color w:val="000000"/>
                <w:sz w:val="24"/>
                <w:szCs w:val="24"/>
              </w:rPr>
              <w:t>24.61</w:t>
            </w:r>
          </w:p>
        </w:tc>
        <w:tc>
          <w:tcPr>
            <w:tcW w:w="1701" w:type="dxa"/>
            <w:vAlign w:val="center"/>
          </w:tcPr>
          <w:p w14:paraId="2A8112E5" w14:textId="77777777" w:rsidR="004E61E3" w:rsidRDefault="00000000">
            <w:pPr>
              <w:spacing w:line="360" w:lineRule="auto"/>
              <w:jc w:val="center"/>
              <w:rPr>
                <w:color w:val="000000"/>
                <w:sz w:val="24"/>
                <w:szCs w:val="24"/>
              </w:rPr>
            </w:pPr>
            <w:r>
              <w:rPr>
                <w:color w:val="000000"/>
                <w:sz w:val="24"/>
                <w:szCs w:val="24"/>
              </w:rPr>
              <w:t>58.41</w:t>
            </w:r>
          </w:p>
        </w:tc>
        <w:tc>
          <w:tcPr>
            <w:tcW w:w="1985" w:type="dxa"/>
            <w:vAlign w:val="center"/>
          </w:tcPr>
          <w:p w14:paraId="34BEB6FB" w14:textId="77777777" w:rsidR="004E61E3" w:rsidRDefault="00000000">
            <w:pPr>
              <w:spacing w:line="360" w:lineRule="auto"/>
              <w:jc w:val="center"/>
              <w:rPr>
                <w:color w:val="000000"/>
                <w:sz w:val="24"/>
                <w:szCs w:val="24"/>
              </w:rPr>
            </w:pPr>
            <w:r>
              <w:rPr>
                <w:color w:val="000000"/>
                <w:sz w:val="24"/>
                <w:szCs w:val="24"/>
              </w:rPr>
              <w:t>67.01</w:t>
            </w:r>
          </w:p>
        </w:tc>
        <w:tc>
          <w:tcPr>
            <w:tcW w:w="1842" w:type="dxa"/>
            <w:vAlign w:val="center"/>
          </w:tcPr>
          <w:p w14:paraId="137E8238" w14:textId="77777777" w:rsidR="004E61E3" w:rsidRDefault="00000000">
            <w:pPr>
              <w:spacing w:line="360" w:lineRule="auto"/>
              <w:jc w:val="center"/>
              <w:rPr>
                <w:color w:val="000000"/>
                <w:sz w:val="24"/>
                <w:szCs w:val="24"/>
              </w:rPr>
            </w:pPr>
            <w:r>
              <w:rPr>
                <w:color w:val="000000"/>
                <w:sz w:val="24"/>
                <w:szCs w:val="24"/>
              </w:rPr>
              <w:t>57.23</w:t>
            </w:r>
          </w:p>
        </w:tc>
      </w:tr>
      <w:tr w:rsidR="004E61E3" w14:paraId="4DBF37B8" w14:textId="77777777">
        <w:trPr>
          <w:trHeight w:val="265"/>
        </w:trPr>
        <w:tc>
          <w:tcPr>
            <w:tcW w:w="3598" w:type="dxa"/>
            <w:vAlign w:val="center"/>
          </w:tcPr>
          <w:p w14:paraId="46AD2A07"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13</w:t>
            </w:r>
            <w:r>
              <w:rPr>
                <w:color w:val="000000"/>
                <w:sz w:val="24"/>
                <w:szCs w:val="24"/>
              </w:rPr>
              <w:t xml:space="preserve"> - IC-505639 x Konkan Tara</w:t>
            </w:r>
          </w:p>
        </w:tc>
        <w:tc>
          <w:tcPr>
            <w:tcW w:w="1647" w:type="dxa"/>
            <w:vAlign w:val="center"/>
          </w:tcPr>
          <w:p w14:paraId="7C3231F8" w14:textId="77777777" w:rsidR="004E61E3" w:rsidRDefault="00000000">
            <w:pPr>
              <w:spacing w:line="360" w:lineRule="auto"/>
              <w:jc w:val="center"/>
              <w:rPr>
                <w:color w:val="000000"/>
                <w:sz w:val="24"/>
                <w:szCs w:val="24"/>
              </w:rPr>
            </w:pPr>
            <w:r>
              <w:rPr>
                <w:color w:val="000000"/>
                <w:sz w:val="24"/>
                <w:szCs w:val="24"/>
              </w:rPr>
              <w:t>20.31</w:t>
            </w:r>
          </w:p>
        </w:tc>
        <w:tc>
          <w:tcPr>
            <w:tcW w:w="1701" w:type="dxa"/>
            <w:vAlign w:val="center"/>
          </w:tcPr>
          <w:p w14:paraId="2CB3F8B9" w14:textId="77777777" w:rsidR="004E61E3" w:rsidRDefault="00000000">
            <w:pPr>
              <w:spacing w:line="360" w:lineRule="auto"/>
              <w:jc w:val="center"/>
              <w:rPr>
                <w:color w:val="000000"/>
                <w:sz w:val="24"/>
                <w:szCs w:val="24"/>
              </w:rPr>
            </w:pPr>
            <w:r>
              <w:rPr>
                <w:color w:val="000000"/>
                <w:sz w:val="24"/>
                <w:szCs w:val="24"/>
              </w:rPr>
              <w:t>64.40</w:t>
            </w:r>
          </w:p>
        </w:tc>
        <w:tc>
          <w:tcPr>
            <w:tcW w:w="1985" w:type="dxa"/>
            <w:vAlign w:val="center"/>
          </w:tcPr>
          <w:p w14:paraId="0F598DFA" w14:textId="77777777" w:rsidR="004E61E3" w:rsidRDefault="00000000">
            <w:pPr>
              <w:spacing w:line="360" w:lineRule="auto"/>
              <w:jc w:val="center"/>
              <w:rPr>
                <w:color w:val="000000"/>
                <w:sz w:val="24"/>
                <w:szCs w:val="24"/>
              </w:rPr>
            </w:pPr>
            <w:r>
              <w:rPr>
                <w:color w:val="000000"/>
                <w:sz w:val="24"/>
                <w:szCs w:val="24"/>
              </w:rPr>
              <w:t>70.25</w:t>
            </w:r>
          </w:p>
        </w:tc>
        <w:tc>
          <w:tcPr>
            <w:tcW w:w="1842" w:type="dxa"/>
            <w:vAlign w:val="center"/>
          </w:tcPr>
          <w:p w14:paraId="79A86F35" w14:textId="77777777" w:rsidR="004E61E3" w:rsidRDefault="00000000">
            <w:pPr>
              <w:spacing w:line="360" w:lineRule="auto"/>
              <w:jc w:val="center"/>
              <w:rPr>
                <w:color w:val="000000"/>
                <w:sz w:val="24"/>
                <w:szCs w:val="24"/>
              </w:rPr>
            </w:pPr>
            <w:r>
              <w:rPr>
                <w:color w:val="000000"/>
                <w:sz w:val="24"/>
                <w:szCs w:val="24"/>
              </w:rPr>
              <w:t>54.58</w:t>
            </w:r>
          </w:p>
        </w:tc>
      </w:tr>
      <w:tr w:rsidR="004E61E3" w14:paraId="048D3024" w14:textId="77777777">
        <w:trPr>
          <w:trHeight w:val="415"/>
        </w:trPr>
        <w:tc>
          <w:tcPr>
            <w:tcW w:w="3598" w:type="dxa"/>
            <w:vAlign w:val="center"/>
          </w:tcPr>
          <w:p w14:paraId="3BC9643D"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14</w:t>
            </w:r>
            <w:r>
              <w:rPr>
                <w:color w:val="000000"/>
                <w:sz w:val="24"/>
                <w:szCs w:val="24"/>
              </w:rPr>
              <w:t xml:space="preserve"> - IC-505639 x CO-1</w:t>
            </w:r>
          </w:p>
        </w:tc>
        <w:tc>
          <w:tcPr>
            <w:tcW w:w="1647" w:type="dxa"/>
            <w:vAlign w:val="center"/>
          </w:tcPr>
          <w:p w14:paraId="38173C32" w14:textId="77777777" w:rsidR="004E61E3" w:rsidRDefault="00000000">
            <w:pPr>
              <w:spacing w:line="360" w:lineRule="auto"/>
              <w:jc w:val="center"/>
              <w:rPr>
                <w:color w:val="000000"/>
                <w:sz w:val="24"/>
                <w:szCs w:val="24"/>
              </w:rPr>
            </w:pPr>
            <w:r>
              <w:rPr>
                <w:color w:val="000000"/>
                <w:sz w:val="24"/>
                <w:szCs w:val="24"/>
              </w:rPr>
              <w:t>18.32</w:t>
            </w:r>
          </w:p>
        </w:tc>
        <w:tc>
          <w:tcPr>
            <w:tcW w:w="1701" w:type="dxa"/>
            <w:vAlign w:val="center"/>
          </w:tcPr>
          <w:p w14:paraId="6E6D214E" w14:textId="77777777" w:rsidR="004E61E3" w:rsidRDefault="00000000">
            <w:pPr>
              <w:spacing w:line="360" w:lineRule="auto"/>
              <w:jc w:val="center"/>
              <w:rPr>
                <w:color w:val="000000"/>
                <w:sz w:val="24"/>
                <w:szCs w:val="24"/>
              </w:rPr>
            </w:pPr>
            <w:r>
              <w:rPr>
                <w:color w:val="000000"/>
                <w:sz w:val="24"/>
                <w:szCs w:val="24"/>
              </w:rPr>
              <w:t>54.20</w:t>
            </w:r>
          </w:p>
        </w:tc>
        <w:tc>
          <w:tcPr>
            <w:tcW w:w="1985" w:type="dxa"/>
            <w:vAlign w:val="center"/>
          </w:tcPr>
          <w:p w14:paraId="6BA390B0" w14:textId="77777777" w:rsidR="004E61E3" w:rsidRDefault="00000000">
            <w:pPr>
              <w:spacing w:line="360" w:lineRule="auto"/>
              <w:jc w:val="center"/>
              <w:rPr>
                <w:color w:val="000000"/>
                <w:sz w:val="24"/>
                <w:szCs w:val="24"/>
              </w:rPr>
            </w:pPr>
            <w:r>
              <w:rPr>
                <w:color w:val="000000"/>
                <w:sz w:val="24"/>
                <w:szCs w:val="24"/>
              </w:rPr>
              <w:t>64.81</w:t>
            </w:r>
          </w:p>
        </w:tc>
        <w:tc>
          <w:tcPr>
            <w:tcW w:w="1842" w:type="dxa"/>
            <w:vAlign w:val="center"/>
          </w:tcPr>
          <w:p w14:paraId="7CF2AABE" w14:textId="77777777" w:rsidR="004E61E3" w:rsidRDefault="00000000">
            <w:pPr>
              <w:spacing w:line="360" w:lineRule="auto"/>
              <w:jc w:val="center"/>
              <w:rPr>
                <w:color w:val="000000"/>
                <w:sz w:val="24"/>
                <w:szCs w:val="24"/>
              </w:rPr>
            </w:pPr>
            <w:r>
              <w:rPr>
                <w:color w:val="000000"/>
                <w:sz w:val="24"/>
                <w:szCs w:val="24"/>
              </w:rPr>
              <w:t>53.41</w:t>
            </w:r>
          </w:p>
        </w:tc>
      </w:tr>
      <w:tr w:rsidR="004E61E3" w14:paraId="7B461CF4" w14:textId="77777777">
        <w:trPr>
          <w:trHeight w:val="276"/>
        </w:trPr>
        <w:tc>
          <w:tcPr>
            <w:tcW w:w="3598" w:type="dxa"/>
            <w:vAlign w:val="center"/>
          </w:tcPr>
          <w:p w14:paraId="377C84F5" w14:textId="77777777" w:rsidR="004E61E3" w:rsidRDefault="00000000">
            <w:pPr>
              <w:spacing w:line="360" w:lineRule="auto"/>
              <w:rPr>
                <w:color w:val="000000"/>
                <w:sz w:val="23"/>
                <w:szCs w:val="23"/>
              </w:rPr>
            </w:pPr>
            <w:r>
              <w:rPr>
                <w:color w:val="000000"/>
                <w:sz w:val="23"/>
                <w:szCs w:val="23"/>
              </w:rPr>
              <w:t>T</w:t>
            </w:r>
            <w:r>
              <w:rPr>
                <w:color w:val="000000"/>
                <w:sz w:val="23"/>
                <w:szCs w:val="23"/>
                <w:vertAlign w:val="subscript"/>
              </w:rPr>
              <w:t>15</w:t>
            </w:r>
            <w:r>
              <w:rPr>
                <w:color w:val="000000"/>
                <w:sz w:val="23"/>
                <w:szCs w:val="23"/>
              </w:rPr>
              <w:t xml:space="preserve"> - IC-085617 x Phule Green Gold</w:t>
            </w:r>
          </w:p>
        </w:tc>
        <w:tc>
          <w:tcPr>
            <w:tcW w:w="1647" w:type="dxa"/>
            <w:vAlign w:val="center"/>
          </w:tcPr>
          <w:p w14:paraId="3F058777" w14:textId="77777777" w:rsidR="004E61E3" w:rsidRDefault="00000000">
            <w:pPr>
              <w:spacing w:line="360" w:lineRule="auto"/>
              <w:jc w:val="center"/>
              <w:rPr>
                <w:color w:val="000000"/>
                <w:sz w:val="24"/>
                <w:szCs w:val="24"/>
              </w:rPr>
            </w:pPr>
            <w:r>
              <w:rPr>
                <w:color w:val="000000"/>
                <w:sz w:val="24"/>
                <w:szCs w:val="24"/>
              </w:rPr>
              <w:t>23.42</w:t>
            </w:r>
          </w:p>
        </w:tc>
        <w:tc>
          <w:tcPr>
            <w:tcW w:w="1701" w:type="dxa"/>
            <w:vAlign w:val="center"/>
          </w:tcPr>
          <w:p w14:paraId="522ABF9D" w14:textId="77777777" w:rsidR="004E61E3" w:rsidRDefault="00000000">
            <w:pPr>
              <w:spacing w:line="360" w:lineRule="auto"/>
              <w:jc w:val="center"/>
              <w:rPr>
                <w:color w:val="000000"/>
                <w:sz w:val="24"/>
                <w:szCs w:val="24"/>
              </w:rPr>
            </w:pPr>
            <w:r>
              <w:rPr>
                <w:color w:val="000000"/>
                <w:sz w:val="24"/>
                <w:szCs w:val="24"/>
              </w:rPr>
              <w:t>58.00</w:t>
            </w:r>
          </w:p>
        </w:tc>
        <w:tc>
          <w:tcPr>
            <w:tcW w:w="1985" w:type="dxa"/>
            <w:vAlign w:val="center"/>
          </w:tcPr>
          <w:p w14:paraId="4D05CCA4" w14:textId="77777777" w:rsidR="004E61E3" w:rsidRDefault="00000000">
            <w:pPr>
              <w:spacing w:line="360" w:lineRule="auto"/>
              <w:jc w:val="center"/>
              <w:rPr>
                <w:color w:val="000000"/>
                <w:sz w:val="24"/>
                <w:szCs w:val="24"/>
              </w:rPr>
            </w:pPr>
            <w:r>
              <w:rPr>
                <w:color w:val="000000"/>
                <w:sz w:val="24"/>
                <w:szCs w:val="24"/>
              </w:rPr>
              <w:t>68.84</w:t>
            </w:r>
          </w:p>
        </w:tc>
        <w:tc>
          <w:tcPr>
            <w:tcW w:w="1842" w:type="dxa"/>
            <w:vAlign w:val="center"/>
          </w:tcPr>
          <w:p w14:paraId="72888AEA" w14:textId="77777777" w:rsidR="004E61E3" w:rsidRDefault="00000000">
            <w:pPr>
              <w:spacing w:line="360" w:lineRule="auto"/>
              <w:jc w:val="center"/>
              <w:rPr>
                <w:color w:val="000000"/>
                <w:sz w:val="24"/>
                <w:szCs w:val="24"/>
              </w:rPr>
            </w:pPr>
            <w:r>
              <w:rPr>
                <w:color w:val="000000"/>
                <w:sz w:val="24"/>
                <w:szCs w:val="24"/>
              </w:rPr>
              <w:t>61.27</w:t>
            </w:r>
          </w:p>
        </w:tc>
      </w:tr>
      <w:tr w:rsidR="004E61E3" w14:paraId="2EB257D4" w14:textId="77777777">
        <w:trPr>
          <w:trHeight w:val="415"/>
        </w:trPr>
        <w:tc>
          <w:tcPr>
            <w:tcW w:w="3598" w:type="dxa"/>
            <w:vAlign w:val="center"/>
          </w:tcPr>
          <w:p w14:paraId="4BD1B6D9" w14:textId="77777777" w:rsidR="004E61E3" w:rsidRDefault="00000000">
            <w:pPr>
              <w:spacing w:line="360" w:lineRule="auto"/>
              <w:rPr>
                <w:color w:val="000000"/>
                <w:sz w:val="24"/>
                <w:szCs w:val="24"/>
              </w:rPr>
            </w:pPr>
            <w:r>
              <w:rPr>
                <w:color w:val="000000"/>
                <w:sz w:val="24"/>
                <w:szCs w:val="24"/>
              </w:rPr>
              <w:t>T</w:t>
            </w:r>
            <w:proofErr w:type="gramStart"/>
            <w:r>
              <w:rPr>
                <w:color w:val="000000"/>
                <w:sz w:val="24"/>
                <w:szCs w:val="24"/>
                <w:vertAlign w:val="subscript"/>
              </w:rPr>
              <w:t xml:space="preserve">16 </w:t>
            </w:r>
            <w:r>
              <w:rPr>
                <w:color w:val="000000"/>
                <w:sz w:val="24"/>
                <w:szCs w:val="24"/>
              </w:rPr>
              <w:t xml:space="preserve"> -</w:t>
            </w:r>
            <w:proofErr w:type="gramEnd"/>
            <w:r>
              <w:rPr>
                <w:color w:val="000000"/>
                <w:sz w:val="24"/>
                <w:szCs w:val="24"/>
              </w:rPr>
              <w:t xml:space="preserve"> IC-505639 x Arka Harit</w:t>
            </w:r>
          </w:p>
        </w:tc>
        <w:tc>
          <w:tcPr>
            <w:tcW w:w="1647" w:type="dxa"/>
            <w:vAlign w:val="center"/>
          </w:tcPr>
          <w:p w14:paraId="47608690" w14:textId="77777777" w:rsidR="004E61E3" w:rsidRDefault="00000000">
            <w:pPr>
              <w:spacing w:line="360" w:lineRule="auto"/>
              <w:jc w:val="center"/>
              <w:rPr>
                <w:color w:val="000000"/>
                <w:sz w:val="24"/>
                <w:szCs w:val="24"/>
              </w:rPr>
            </w:pPr>
            <w:r>
              <w:rPr>
                <w:color w:val="000000"/>
                <w:sz w:val="24"/>
                <w:szCs w:val="24"/>
              </w:rPr>
              <w:t>20.90</w:t>
            </w:r>
          </w:p>
        </w:tc>
        <w:tc>
          <w:tcPr>
            <w:tcW w:w="1701" w:type="dxa"/>
            <w:vAlign w:val="center"/>
          </w:tcPr>
          <w:p w14:paraId="5D171315" w14:textId="77777777" w:rsidR="004E61E3" w:rsidRDefault="00000000">
            <w:pPr>
              <w:spacing w:line="360" w:lineRule="auto"/>
              <w:jc w:val="center"/>
              <w:rPr>
                <w:color w:val="000000"/>
                <w:sz w:val="24"/>
                <w:szCs w:val="24"/>
              </w:rPr>
            </w:pPr>
            <w:r>
              <w:rPr>
                <w:color w:val="000000"/>
                <w:sz w:val="24"/>
                <w:szCs w:val="24"/>
              </w:rPr>
              <w:t>56.13</w:t>
            </w:r>
          </w:p>
        </w:tc>
        <w:tc>
          <w:tcPr>
            <w:tcW w:w="1985" w:type="dxa"/>
            <w:vAlign w:val="center"/>
          </w:tcPr>
          <w:p w14:paraId="5944057D" w14:textId="77777777" w:rsidR="004E61E3" w:rsidRDefault="00000000">
            <w:pPr>
              <w:spacing w:line="360" w:lineRule="auto"/>
              <w:jc w:val="center"/>
              <w:rPr>
                <w:color w:val="000000"/>
                <w:sz w:val="24"/>
                <w:szCs w:val="24"/>
              </w:rPr>
            </w:pPr>
            <w:r>
              <w:rPr>
                <w:color w:val="000000"/>
                <w:sz w:val="24"/>
                <w:szCs w:val="24"/>
              </w:rPr>
              <w:t>66.75</w:t>
            </w:r>
          </w:p>
        </w:tc>
        <w:tc>
          <w:tcPr>
            <w:tcW w:w="1842" w:type="dxa"/>
            <w:vAlign w:val="center"/>
          </w:tcPr>
          <w:p w14:paraId="219365BA" w14:textId="77777777" w:rsidR="004E61E3" w:rsidRDefault="00000000">
            <w:pPr>
              <w:spacing w:line="360" w:lineRule="auto"/>
              <w:jc w:val="center"/>
              <w:rPr>
                <w:color w:val="000000"/>
                <w:sz w:val="24"/>
                <w:szCs w:val="24"/>
              </w:rPr>
            </w:pPr>
            <w:r>
              <w:rPr>
                <w:color w:val="000000"/>
                <w:sz w:val="24"/>
                <w:szCs w:val="24"/>
              </w:rPr>
              <w:t>61.39</w:t>
            </w:r>
          </w:p>
        </w:tc>
      </w:tr>
      <w:tr w:rsidR="004E61E3" w14:paraId="6A279657" w14:textId="77777777">
        <w:trPr>
          <w:trHeight w:val="403"/>
        </w:trPr>
        <w:tc>
          <w:tcPr>
            <w:tcW w:w="3598" w:type="dxa"/>
            <w:vAlign w:val="center"/>
          </w:tcPr>
          <w:p w14:paraId="0AE02FE5"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 xml:space="preserve">17 </w:t>
            </w:r>
            <w:r>
              <w:rPr>
                <w:color w:val="000000"/>
                <w:sz w:val="24"/>
                <w:szCs w:val="24"/>
              </w:rPr>
              <w:t>- IC-085618 x Arka Harit</w:t>
            </w:r>
          </w:p>
        </w:tc>
        <w:tc>
          <w:tcPr>
            <w:tcW w:w="1647" w:type="dxa"/>
            <w:vAlign w:val="center"/>
          </w:tcPr>
          <w:p w14:paraId="559A096E" w14:textId="77777777" w:rsidR="004E61E3" w:rsidRDefault="00000000">
            <w:pPr>
              <w:spacing w:line="360" w:lineRule="auto"/>
              <w:jc w:val="center"/>
              <w:rPr>
                <w:color w:val="000000"/>
                <w:sz w:val="24"/>
                <w:szCs w:val="24"/>
              </w:rPr>
            </w:pPr>
            <w:r>
              <w:rPr>
                <w:color w:val="000000"/>
                <w:sz w:val="24"/>
                <w:szCs w:val="24"/>
              </w:rPr>
              <w:t>18.75</w:t>
            </w:r>
          </w:p>
        </w:tc>
        <w:tc>
          <w:tcPr>
            <w:tcW w:w="1701" w:type="dxa"/>
            <w:vAlign w:val="center"/>
          </w:tcPr>
          <w:p w14:paraId="1168A55E" w14:textId="77777777" w:rsidR="004E61E3" w:rsidRDefault="00000000">
            <w:pPr>
              <w:spacing w:line="360" w:lineRule="auto"/>
              <w:jc w:val="center"/>
              <w:rPr>
                <w:color w:val="000000"/>
                <w:sz w:val="24"/>
                <w:szCs w:val="24"/>
              </w:rPr>
            </w:pPr>
            <w:r>
              <w:rPr>
                <w:color w:val="000000"/>
                <w:sz w:val="24"/>
                <w:szCs w:val="24"/>
              </w:rPr>
              <w:t>58.21</w:t>
            </w:r>
          </w:p>
        </w:tc>
        <w:tc>
          <w:tcPr>
            <w:tcW w:w="1985" w:type="dxa"/>
            <w:vAlign w:val="center"/>
          </w:tcPr>
          <w:p w14:paraId="769CC9E8" w14:textId="77777777" w:rsidR="004E61E3" w:rsidRDefault="00000000">
            <w:pPr>
              <w:spacing w:line="360" w:lineRule="auto"/>
              <w:jc w:val="center"/>
              <w:rPr>
                <w:color w:val="000000"/>
                <w:sz w:val="24"/>
                <w:szCs w:val="24"/>
              </w:rPr>
            </w:pPr>
            <w:r>
              <w:rPr>
                <w:color w:val="000000"/>
                <w:sz w:val="24"/>
                <w:szCs w:val="24"/>
              </w:rPr>
              <w:t>71.16</w:t>
            </w:r>
          </w:p>
        </w:tc>
        <w:tc>
          <w:tcPr>
            <w:tcW w:w="1842" w:type="dxa"/>
            <w:vAlign w:val="center"/>
          </w:tcPr>
          <w:p w14:paraId="77FAC369" w14:textId="77777777" w:rsidR="004E61E3" w:rsidRDefault="00000000">
            <w:pPr>
              <w:spacing w:line="360" w:lineRule="auto"/>
              <w:jc w:val="center"/>
              <w:rPr>
                <w:color w:val="000000"/>
                <w:sz w:val="24"/>
                <w:szCs w:val="24"/>
              </w:rPr>
            </w:pPr>
            <w:r>
              <w:rPr>
                <w:color w:val="000000"/>
                <w:sz w:val="24"/>
                <w:szCs w:val="24"/>
              </w:rPr>
              <w:t>57.63</w:t>
            </w:r>
          </w:p>
        </w:tc>
      </w:tr>
      <w:tr w:rsidR="004E61E3" w14:paraId="2E4A0506" w14:textId="77777777">
        <w:trPr>
          <w:trHeight w:val="403"/>
        </w:trPr>
        <w:tc>
          <w:tcPr>
            <w:tcW w:w="3598" w:type="dxa"/>
            <w:vAlign w:val="center"/>
          </w:tcPr>
          <w:p w14:paraId="0BBF89E9"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 xml:space="preserve">18 </w:t>
            </w:r>
            <w:r>
              <w:rPr>
                <w:color w:val="000000"/>
                <w:sz w:val="24"/>
                <w:szCs w:val="24"/>
              </w:rPr>
              <w:t>- Phule green gold (check)</w:t>
            </w:r>
          </w:p>
        </w:tc>
        <w:tc>
          <w:tcPr>
            <w:tcW w:w="1647" w:type="dxa"/>
            <w:vAlign w:val="center"/>
          </w:tcPr>
          <w:p w14:paraId="4E1A5E40" w14:textId="77777777" w:rsidR="004E61E3" w:rsidRDefault="00000000">
            <w:pPr>
              <w:spacing w:line="360" w:lineRule="auto"/>
              <w:jc w:val="center"/>
              <w:rPr>
                <w:color w:val="000000"/>
                <w:sz w:val="24"/>
                <w:szCs w:val="24"/>
              </w:rPr>
            </w:pPr>
            <w:r>
              <w:rPr>
                <w:color w:val="000000"/>
                <w:sz w:val="24"/>
                <w:szCs w:val="24"/>
              </w:rPr>
              <w:t>21.08</w:t>
            </w:r>
          </w:p>
        </w:tc>
        <w:tc>
          <w:tcPr>
            <w:tcW w:w="1701" w:type="dxa"/>
            <w:vAlign w:val="center"/>
          </w:tcPr>
          <w:p w14:paraId="649E9656" w14:textId="77777777" w:rsidR="004E61E3" w:rsidRDefault="00000000">
            <w:pPr>
              <w:spacing w:line="360" w:lineRule="auto"/>
              <w:jc w:val="center"/>
              <w:rPr>
                <w:color w:val="000000"/>
                <w:sz w:val="24"/>
                <w:szCs w:val="24"/>
              </w:rPr>
            </w:pPr>
            <w:r>
              <w:rPr>
                <w:color w:val="000000"/>
                <w:sz w:val="24"/>
                <w:szCs w:val="24"/>
              </w:rPr>
              <w:t>56.66</w:t>
            </w:r>
          </w:p>
        </w:tc>
        <w:tc>
          <w:tcPr>
            <w:tcW w:w="1985" w:type="dxa"/>
            <w:vAlign w:val="center"/>
          </w:tcPr>
          <w:p w14:paraId="32FA6052" w14:textId="77777777" w:rsidR="004E61E3" w:rsidRDefault="00000000">
            <w:pPr>
              <w:spacing w:line="360" w:lineRule="auto"/>
              <w:jc w:val="center"/>
              <w:rPr>
                <w:color w:val="000000"/>
                <w:sz w:val="24"/>
                <w:szCs w:val="24"/>
              </w:rPr>
            </w:pPr>
            <w:r>
              <w:rPr>
                <w:color w:val="000000"/>
                <w:sz w:val="24"/>
                <w:szCs w:val="24"/>
              </w:rPr>
              <w:t>65.78</w:t>
            </w:r>
          </w:p>
        </w:tc>
        <w:tc>
          <w:tcPr>
            <w:tcW w:w="1842" w:type="dxa"/>
            <w:vAlign w:val="center"/>
          </w:tcPr>
          <w:p w14:paraId="4A4E0607" w14:textId="77777777" w:rsidR="004E61E3" w:rsidRDefault="00000000">
            <w:pPr>
              <w:spacing w:line="360" w:lineRule="auto"/>
              <w:jc w:val="center"/>
              <w:rPr>
                <w:color w:val="000000"/>
                <w:sz w:val="24"/>
                <w:szCs w:val="24"/>
              </w:rPr>
            </w:pPr>
            <w:r>
              <w:rPr>
                <w:color w:val="000000"/>
                <w:sz w:val="24"/>
                <w:szCs w:val="24"/>
              </w:rPr>
              <w:t>43.18</w:t>
            </w:r>
          </w:p>
        </w:tc>
      </w:tr>
      <w:tr w:rsidR="004E61E3" w14:paraId="00EAC628" w14:textId="77777777">
        <w:trPr>
          <w:trHeight w:val="415"/>
        </w:trPr>
        <w:tc>
          <w:tcPr>
            <w:tcW w:w="3598" w:type="dxa"/>
            <w:vAlign w:val="center"/>
          </w:tcPr>
          <w:p w14:paraId="68AF7FC8"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19</w:t>
            </w:r>
            <w:r>
              <w:rPr>
                <w:color w:val="000000"/>
                <w:sz w:val="24"/>
                <w:szCs w:val="24"/>
              </w:rPr>
              <w:t xml:space="preserve"> - Phule Hirkani (check)</w:t>
            </w:r>
          </w:p>
        </w:tc>
        <w:tc>
          <w:tcPr>
            <w:tcW w:w="1647" w:type="dxa"/>
            <w:vAlign w:val="center"/>
          </w:tcPr>
          <w:p w14:paraId="2FC61C3C" w14:textId="77777777" w:rsidR="004E61E3" w:rsidRDefault="00000000">
            <w:pPr>
              <w:spacing w:line="360" w:lineRule="auto"/>
              <w:jc w:val="center"/>
              <w:rPr>
                <w:color w:val="000000"/>
                <w:sz w:val="24"/>
                <w:szCs w:val="24"/>
              </w:rPr>
            </w:pPr>
            <w:r>
              <w:rPr>
                <w:color w:val="000000"/>
                <w:sz w:val="24"/>
                <w:szCs w:val="24"/>
              </w:rPr>
              <w:t>16.78</w:t>
            </w:r>
          </w:p>
        </w:tc>
        <w:tc>
          <w:tcPr>
            <w:tcW w:w="1701" w:type="dxa"/>
            <w:vAlign w:val="center"/>
          </w:tcPr>
          <w:p w14:paraId="5E35F7F2" w14:textId="77777777" w:rsidR="004E61E3" w:rsidRDefault="00000000">
            <w:pPr>
              <w:spacing w:line="360" w:lineRule="auto"/>
              <w:jc w:val="center"/>
              <w:rPr>
                <w:color w:val="000000"/>
                <w:sz w:val="24"/>
                <w:szCs w:val="24"/>
              </w:rPr>
            </w:pPr>
            <w:r>
              <w:rPr>
                <w:color w:val="000000"/>
                <w:sz w:val="24"/>
                <w:szCs w:val="24"/>
              </w:rPr>
              <w:t>57.69</w:t>
            </w:r>
          </w:p>
        </w:tc>
        <w:tc>
          <w:tcPr>
            <w:tcW w:w="1985" w:type="dxa"/>
            <w:vAlign w:val="center"/>
          </w:tcPr>
          <w:p w14:paraId="5775EA0F" w14:textId="77777777" w:rsidR="004E61E3" w:rsidRDefault="00000000">
            <w:pPr>
              <w:spacing w:line="360" w:lineRule="auto"/>
              <w:jc w:val="center"/>
              <w:rPr>
                <w:color w:val="000000"/>
                <w:sz w:val="24"/>
                <w:szCs w:val="24"/>
              </w:rPr>
            </w:pPr>
            <w:r>
              <w:rPr>
                <w:color w:val="000000"/>
                <w:sz w:val="24"/>
                <w:szCs w:val="24"/>
              </w:rPr>
              <w:t>60.13</w:t>
            </w:r>
          </w:p>
        </w:tc>
        <w:tc>
          <w:tcPr>
            <w:tcW w:w="1842" w:type="dxa"/>
            <w:vAlign w:val="center"/>
          </w:tcPr>
          <w:p w14:paraId="61A137E9" w14:textId="77777777" w:rsidR="004E61E3" w:rsidRDefault="00000000">
            <w:pPr>
              <w:spacing w:line="360" w:lineRule="auto"/>
              <w:jc w:val="center"/>
              <w:rPr>
                <w:color w:val="000000"/>
                <w:sz w:val="24"/>
                <w:szCs w:val="24"/>
              </w:rPr>
            </w:pPr>
            <w:r>
              <w:rPr>
                <w:color w:val="000000"/>
                <w:sz w:val="24"/>
                <w:szCs w:val="24"/>
              </w:rPr>
              <w:t>41.85</w:t>
            </w:r>
          </w:p>
        </w:tc>
      </w:tr>
      <w:tr w:rsidR="004E61E3" w14:paraId="69200C0E" w14:textId="77777777">
        <w:trPr>
          <w:trHeight w:val="403"/>
        </w:trPr>
        <w:tc>
          <w:tcPr>
            <w:tcW w:w="3598" w:type="dxa"/>
            <w:vAlign w:val="center"/>
          </w:tcPr>
          <w:p w14:paraId="49C09E35"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20</w:t>
            </w:r>
            <w:r>
              <w:rPr>
                <w:color w:val="000000"/>
                <w:sz w:val="24"/>
                <w:szCs w:val="24"/>
              </w:rPr>
              <w:t xml:space="preserve"> - Pusa </w:t>
            </w:r>
            <w:proofErr w:type="spellStart"/>
            <w:r>
              <w:rPr>
                <w:color w:val="000000"/>
                <w:sz w:val="24"/>
                <w:szCs w:val="24"/>
              </w:rPr>
              <w:t>aushadhi</w:t>
            </w:r>
            <w:proofErr w:type="spellEnd"/>
            <w:r>
              <w:rPr>
                <w:color w:val="000000"/>
                <w:sz w:val="24"/>
                <w:szCs w:val="24"/>
              </w:rPr>
              <w:t xml:space="preserve"> (check)</w:t>
            </w:r>
          </w:p>
        </w:tc>
        <w:tc>
          <w:tcPr>
            <w:tcW w:w="1647" w:type="dxa"/>
            <w:vAlign w:val="center"/>
          </w:tcPr>
          <w:p w14:paraId="7D824180" w14:textId="77777777" w:rsidR="004E61E3" w:rsidRDefault="00000000">
            <w:pPr>
              <w:spacing w:line="360" w:lineRule="auto"/>
              <w:jc w:val="center"/>
              <w:rPr>
                <w:color w:val="000000"/>
                <w:sz w:val="24"/>
                <w:szCs w:val="24"/>
              </w:rPr>
            </w:pPr>
            <w:r>
              <w:rPr>
                <w:color w:val="000000"/>
                <w:sz w:val="24"/>
                <w:szCs w:val="24"/>
              </w:rPr>
              <w:t>19.77</w:t>
            </w:r>
          </w:p>
        </w:tc>
        <w:tc>
          <w:tcPr>
            <w:tcW w:w="1701" w:type="dxa"/>
            <w:vAlign w:val="center"/>
          </w:tcPr>
          <w:p w14:paraId="0917C689" w14:textId="77777777" w:rsidR="004E61E3" w:rsidRDefault="00000000">
            <w:pPr>
              <w:spacing w:line="360" w:lineRule="auto"/>
              <w:jc w:val="center"/>
              <w:rPr>
                <w:color w:val="000000"/>
                <w:sz w:val="24"/>
                <w:szCs w:val="24"/>
              </w:rPr>
            </w:pPr>
            <w:r>
              <w:rPr>
                <w:color w:val="000000"/>
                <w:sz w:val="24"/>
                <w:szCs w:val="24"/>
              </w:rPr>
              <w:t>60.08</w:t>
            </w:r>
          </w:p>
        </w:tc>
        <w:tc>
          <w:tcPr>
            <w:tcW w:w="1985" w:type="dxa"/>
            <w:vAlign w:val="center"/>
          </w:tcPr>
          <w:p w14:paraId="70283322" w14:textId="77777777" w:rsidR="004E61E3" w:rsidRDefault="00000000">
            <w:pPr>
              <w:spacing w:line="360" w:lineRule="auto"/>
              <w:jc w:val="center"/>
              <w:rPr>
                <w:color w:val="000000"/>
                <w:sz w:val="24"/>
                <w:szCs w:val="24"/>
              </w:rPr>
            </w:pPr>
            <w:r>
              <w:rPr>
                <w:color w:val="000000"/>
                <w:sz w:val="24"/>
                <w:szCs w:val="24"/>
              </w:rPr>
              <w:t>69.65</w:t>
            </w:r>
          </w:p>
        </w:tc>
        <w:tc>
          <w:tcPr>
            <w:tcW w:w="1842" w:type="dxa"/>
            <w:vAlign w:val="center"/>
          </w:tcPr>
          <w:p w14:paraId="513E967D" w14:textId="77777777" w:rsidR="004E61E3" w:rsidRDefault="00000000">
            <w:pPr>
              <w:spacing w:line="360" w:lineRule="auto"/>
              <w:jc w:val="center"/>
              <w:rPr>
                <w:color w:val="000000"/>
                <w:sz w:val="24"/>
                <w:szCs w:val="24"/>
              </w:rPr>
            </w:pPr>
            <w:r>
              <w:rPr>
                <w:color w:val="000000"/>
                <w:sz w:val="24"/>
                <w:szCs w:val="24"/>
              </w:rPr>
              <w:t>43.96</w:t>
            </w:r>
          </w:p>
        </w:tc>
      </w:tr>
      <w:tr w:rsidR="004E61E3" w14:paraId="5810DAAB" w14:textId="77777777">
        <w:trPr>
          <w:trHeight w:val="403"/>
        </w:trPr>
        <w:tc>
          <w:tcPr>
            <w:tcW w:w="3598" w:type="dxa"/>
            <w:vAlign w:val="center"/>
          </w:tcPr>
          <w:p w14:paraId="0D7B5C57" w14:textId="77777777" w:rsidR="004E61E3" w:rsidRDefault="00000000">
            <w:pPr>
              <w:spacing w:line="360" w:lineRule="auto"/>
              <w:jc w:val="center"/>
              <w:rPr>
                <w:color w:val="000000"/>
                <w:sz w:val="24"/>
                <w:szCs w:val="24"/>
              </w:rPr>
            </w:pPr>
            <w:r>
              <w:rPr>
                <w:b/>
                <w:color w:val="000000"/>
                <w:sz w:val="24"/>
                <w:szCs w:val="24"/>
              </w:rPr>
              <w:t>GM</w:t>
            </w:r>
          </w:p>
        </w:tc>
        <w:tc>
          <w:tcPr>
            <w:tcW w:w="1647" w:type="dxa"/>
            <w:vAlign w:val="center"/>
          </w:tcPr>
          <w:p w14:paraId="5092349F" w14:textId="77777777" w:rsidR="004E61E3" w:rsidRDefault="00000000">
            <w:pPr>
              <w:spacing w:line="360" w:lineRule="auto"/>
              <w:jc w:val="center"/>
              <w:rPr>
                <w:color w:val="000000"/>
                <w:sz w:val="24"/>
                <w:szCs w:val="24"/>
              </w:rPr>
            </w:pPr>
            <w:r>
              <w:rPr>
                <w:color w:val="000000"/>
                <w:sz w:val="24"/>
                <w:szCs w:val="24"/>
              </w:rPr>
              <w:t>21.22</w:t>
            </w:r>
          </w:p>
        </w:tc>
        <w:tc>
          <w:tcPr>
            <w:tcW w:w="1701" w:type="dxa"/>
            <w:vAlign w:val="center"/>
          </w:tcPr>
          <w:p w14:paraId="13F98863" w14:textId="77777777" w:rsidR="004E61E3" w:rsidRDefault="00000000">
            <w:pPr>
              <w:spacing w:line="360" w:lineRule="auto"/>
              <w:jc w:val="center"/>
              <w:rPr>
                <w:color w:val="000000"/>
                <w:sz w:val="24"/>
                <w:szCs w:val="24"/>
              </w:rPr>
            </w:pPr>
            <w:r>
              <w:rPr>
                <w:color w:val="000000"/>
                <w:sz w:val="24"/>
                <w:szCs w:val="24"/>
              </w:rPr>
              <w:t>56.58</w:t>
            </w:r>
          </w:p>
        </w:tc>
        <w:tc>
          <w:tcPr>
            <w:tcW w:w="1985" w:type="dxa"/>
            <w:vAlign w:val="center"/>
          </w:tcPr>
          <w:p w14:paraId="66F20286" w14:textId="77777777" w:rsidR="004E61E3" w:rsidRDefault="00000000">
            <w:pPr>
              <w:spacing w:line="360" w:lineRule="auto"/>
              <w:jc w:val="center"/>
              <w:rPr>
                <w:color w:val="000000"/>
                <w:sz w:val="24"/>
                <w:szCs w:val="24"/>
              </w:rPr>
            </w:pPr>
            <w:r>
              <w:rPr>
                <w:color w:val="000000"/>
                <w:sz w:val="24"/>
                <w:szCs w:val="24"/>
              </w:rPr>
              <w:t>67.53</w:t>
            </w:r>
          </w:p>
        </w:tc>
        <w:tc>
          <w:tcPr>
            <w:tcW w:w="1842" w:type="dxa"/>
            <w:vAlign w:val="center"/>
          </w:tcPr>
          <w:p w14:paraId="6D57B03C" w14:textId="77777777" w:rsidR="004E61E3" w:rsidRDefault="00000000">
            <w:pPr>
              <w:spacing w:line="360" w:lineRule="auto"/>
              <w:jc w:val="center"/>
              <w:rPr>
                <w:color w:val="000000"/>
                <w:sz w:val="24"/>
                <w:szCs w:val="24"/>
              </w:rPr>
            </w:pPr>
            <w:r>
              <w:rPr>
                <w:color w:val="000000"/>
                <w:sz w:val="24"/>
                <w:szCs w:val="24"/>
              </w:rPr>
              <w:t>57.15</w:t>
            </w:r>
          </w:p>
        </w:tc>
      </w:tr>
      <w:tr w:rsidR="004E61E3" w14:paraId="6A56E160" w14:textId="77777777">
        <w:trPr>
          <w:trHeight w:val="415"/>
        </w:trPr>
        <w:tc>
          <w:tcPr>
            <w:tcW w:w="3598" w:type="dxa"/>
            <w:vAlign w:val="center"/>
          </w:tcPr>
          <w:p w14:paraId="19A1A91E" w14:textId="77777777" w:rsidR="004E61E3" w:rsidRDefault="00000000">
            <w:pPr>
              <w:spacing w:line="360" w:lineRule="auto"/>
              <w:jc w:val="center"/>
              <w:rPr>
                <w:color w:val="000000"/>
                <w:sz w:val="24"/>
                <w:szCs w:val="24"/>
              </w:rPr>
            </w:pPr>
            <w:r>
              <w:rPr>
                <w:b/>
                <w:color w:val="000000"/>
                <w:sz w:val="24"/>
                <w:szCs w:val="24"/>
              </w:rPr>
              <w:t xml:space="preserve">S. Em </w:t>
            </w:r>
            <w:r>
              <w:rPr>
                <w:color w:val="000000"/>
                <w:sz w:val="24"/>
                <w:szCs w:val="24"/>
                <w:u w:val="single"/>
              </w:rPr>
              <w:t>+</w:t>
            </w:r>
          </w:p>
        </w:tc>
        <w:tc>
          <w:tcPr>
            <w:tcW w:w="1647" w:type="dxa"/>
            <w:vAlign w:val="center"/>
          </w:tcPr>
          <w:p w14:paraId="69E192F4" w14:textId="77777777" w:rsidR="004E61E3" w:rsidRDefault="00000000">
            <w:pPr>
              <w:spacing w:line="360" w:lineRule="auto"/>
              <w:jc w:val="center"/>
              <w:rPr>
                <w:color w:val="000000"/>
                <w:sz w:val="24"/>
                <w:szCs w:val="24"/>
              </w:rPr>
            </w:pPr>
            <w:r>
              <w:rPr>
                <w:color w:val="000000"/>
                <w:sz w:val="24"/>
                <w:szCs w:val="24"/>
              </w:rPr>
              <w:t>1.06</w:t>
            </w:r>
          </w:p>
        </w:tc>
        <w:tc>
          <w:tcPr>
            <w:tcW w:w="1701" w:type="dxa"/>
            <w:vAlign w:val="center"/>
          </w:tcPr>
          <w:p w14:paraId="0DCF772E" w14:textId="77777777" w:rsidR="004E61E3" w:rsidRDefault="00000000">
            <w:pPr>
              <w:spacing w:line="360" w:lineRule="auto"/>
              <w:jc w:val="center"/>
              <w:rPr>
                <w:color w:val="000000"/>
                <w:sz w:val="24"/>
                <w:szCs w:val="24"/>
              </w:rPr>
            </w:pPr>
            <w:r>
              <w:rPr>
                <w:color w:val="000000"/>
                <w:sz w:val="24"/>
                <w:szCs w:val="24"/>
              </w:rPr>
              <w:t>2.80</w:t>
            </w:r>
          </w:p>
        </w:tc>
        <w:tc>
          <w:tcPr>
            <w:tcW w:w="1985" w:type="dxa"/>
            <w:vAlign w:val="center"/>
          </w:tcPr>
          <w:p w14:paraId="6B1BDFB3" w14:textId="77777777" w:rsidR="004E61E3" w:rsidRDefault="00000000">
            <w:pPr>
              <w:spacing w:line="360" w:lineRule="auto"/>
              <w:jc w:val="center"/>
              <w:rPr>
                <w:color w:val="000000"/>
                <w:sz w:val="24"/>
                <w:szCs w:val="24"/>
              </w:rPr>
            </w:pPr>
            <w:r>
              <w:rPr>
                <w:color w:val="000000"/>
                <w:sz w:val="24"/>
                <w:szCs w:val="24"/>
              </w:rPr>
              <w:t>3.16</w:t>
            </w:r>
          </w:p>
        </w:tc>
        <w:tc>
          <w:tcPr>
            <w:tcW w:w="1842" w:type="dxa"/>
            <w:vAlign w:val="center"/>
          </w:tcPr>
          <w:p w14:paraId="2761B484" w14:textId="77777777" w:rsidR="004E61E3" w:rsidRDefault="00000000">
            <w:pPr>
              <w:spacing w:line="360" w:lineRule="auto"/>
              <w:jc w:val="center"/>
              <w:rPr>
                <w:color w:val="000000"/>
                <w:sz w:val="24"/>
                <w:szCs w:val="24"/>
              </w:rPr>
            </w:pPr>
            <w:r>
              <w:rPr>
                <w:color w:val="000000"/>
                <w:sz w:val="24"/>
                <w:szCs w:val="24"/>
              </w:rPr>
              <w:t>2.80</w:t>
            </w:r>
          </w:p>
        </w:tc>
      </w:tr>
      <w:tr w:rsidR="004E61E3" w14:paraId="638C364C" w14:textId="77777777">
        <w:trPr>
          <w:trHeight w:val="403"/>
        </w:trPr>
        <w:tc>
          <w:tcPr>
            <w:tcW w:w="3598" w:type="dxa"/>
            <w:vAlign w:val="center"/>
          </w:tcPr>
          <w:p w14:paraId="22110D46" w14:textId="77777777" w:rsidR="004E61E3" w:rsidRDefault="00000000">
            <w:pPr>
              <w:spacing w:line="360" w:lineRule="auto"/>
              <w:jc w:val="center"/>
              <w:rPr>
                <w:color w:val="000000"/>
                <w:sz w:val="24"/>
                <w:szCs w:val="24"/>
              </w:rPr>
            </w:pPr>
            <w:proofErr w:type="gramStart"/>
            <w:r>
              <w:rPr>
                <w:b/>
                <w:color w:val="000000"/>
                <w:sz w:val="24"/>
                <w:szCs w:val="24"/>
              </w:rPr>
              <w:t>CD @</w:t>
            </w:r>
            <w:proofErr w:type="gramEnd"/>
            <w:r>
              <w:rPr>
                <w:b/>
                <w:color w:val="000000"/>
                <w:sz w:val="24"/>
                <w:szCs w:val="24"/>
              </w:rPr>
              <w:t xml:space="preserve"> 5%</w:t>
            </w:r>
          </w:p>
        </w:tc>
        <w:tc>
          <w:tcPr>
            <w:tcW w:w="1647" w:type="dxa"/>
            <w:vAlign w:val="center"/>
          </w:tcPr>
          <w:p w14:paraId="0336F167" w14:textId="77777777" w:rsidR="004E61E3" w:rsidRDefault="00000000">
            <w:pPr>
              <w:spacing w:line="360" w:lineRule="auto"/>
              <w:jc w:val="center"/>
              <w:rPr>
                <w:color w:val="000000"/>
                <w:sz w:val="24"/>
                <w:szCs w:val="24"/>
              </w:rPr>
            </w:pPr>
            <w:r>
              <w:rPr>
                <w:color w:val="000000"/>
                <w:sz w:val="24"/>
                <w:szCs w:val="24"/>
              </w:rPr>
              <w:t>3.13</w:t>
            </w:r>
          </w:p>
        </w:tc>
        <w:tc>
          <w:tcPr>
            <w:tcW w:w="1701" w:type="dxa"/>
            <w:vAlign w:val="center"/>
          </w:tcPr>
          <w:p w14:paraId="6DD7AE05" w14:textId="77777777" w:rsidR="004E61E3" w:rsidRDefault="00000000">
            <w:pPr>
              <w:spacing w:line="360" w:lineRule="auto"/>
              <w:jc w:val="center"/>
              <w:rPr>
                <w:color w:val="000000"/>
                <w:sz w:val="24"/>
                <w:szCs w:val="24"/>
              </w:rPr>
            </w:pPr>
            <w:r>
              <w:rPr>
                <w:color w:val="000000"/>
                <w:sz w:val="24"/>
                <w:szCs w:val="24"/>
              </w:rPr>
              <w:t>8.31</w:t>
            </w:r>
          </w:p>
        </w:tc>
        <w:tc>
          <w:tcPr>
            <w:tcW w:w="1985" w:type="dxa"/>
            <w:vAlign w:val="center"/>
          </w:tcPr>
          <w:p w14:paraId="063BD91A" w14:textId="77777777" w:rsidR="004E61E3" w:rsidRDefault="00000000">
            <w:pPr>
              <w:spacing w:line="360" w:lineRule="auto"/>
              <w:jc w:val="center"/>
              <w:rPr>
                <w:color w:val="000000"/>
                <w:sz w:val="24"/>
                <w:szCs w:val="24"/>
              </w:rPr>
            </w:pPr>
            <w:r>
              <w:rPr>
                <w:color w:val="000000"/>
                <w:sz w:val="24"/>
                <w:szCs w:val="24"/>
              </w:rPr>
              <w:t>9.37</w:t>
            </w:r>
          </w:p>
        </w:tc>
        <w:tc>
          <w:tcPr>
            <w:tcW w:w="1842" w:type="dxa"/>
            <w:vAlign w:val="center"/>
          </w:tcPr>
          <w:p w14:paraId="41047869" w14:textId="77777777" w:rsidR="004E61E3" w:rsidRDefault="00000000">
            <w:pPr>
              <w:spacing w:line="360" w:lineRule="auto"/>
              <w:jc w:val="center"/>
              <w:rPr>
                <w:color w:val="000000"/>
                <w:sz w:val="24"/>
                <w:szCs w:val="24"/>
              </w:rPr>
            </w:pPr>
            <w:r>
              <w:rPr>
                <w:color w:val="000000"/>
                <w:sz w:val="24"/>
                <w:szCs w:val="24"/>
              </w:rPr>
              <w:t>8.29</w:t>
            </w:r>
          </w:p>
        </w:tc>
      </w:tr>
    </w:tbl>
    <w:p w14:paraId="150BFFDE" w14:textId="77777777" w:rsidR="004E61E3" w:rsidRDefault="004E61E3">
      <w:pPr>
        <w:spacing w:line="360" w:lineRule="auto"/>
        <w:jc w:val="both"/>
        <w:rPr>
          <w:sz w:val="24"/>
          <w:szCs w:val="24"/>
        </w:rPr>
      </w:pPr>
    </w:p>
    <w:p w14:paraId="08639D9A" w14:textId="77777777" w:rsidR="004E61E3" w:rsidRDefault="004E61E3">
      <w:pPr>
        <w:spacing w:line="360" w:lineRule="auto"/>
        <w:jc w:val="both"/>
        <w:rPr>
          <w:sz w:val="24"/>
          <w:szCs w:val="24"/>
        </w:rPr>
      </w:pPr>
    </w:p>
    <w:p w14:paraId="70A1C807" w14:textId="77777777" w:rsidR="004E61E3" w:rsidRDefault="004E61E3">
      <w:pPr>
        <w:spacing w:line="360" w:lineRule="auto"/>
        <w:jc w:val="both"/>
        <w:rPr>
          <w:sz w:val="24"/>
          <w:szCs w:val="24"/>
        </w:rPr>
      </w:pPr>
    </w:p>
    <w:p w14:paraId="09839F65" w14:textId="77777777" w:rsidR="004E61E3" w:rsidRDefault="00000000">
      <w:pPr>
        <w:spacing w:line="360" w:lineRule="auto"/>
        <w:jc w:val="both"/>
        <w:rPr>
          <w:sz w:val="24"/>
          <w:szCs w:val="24"/>
        </w:rPr>
      </w:pPr>
      <w:r>
        <w:rPr>
          <w:sz w:val="24"/>
          <w:szCs w:val="24"/>
        </w:rPr>
        <w:t xml:space="preserve">appearance of male and female flowers on the vine is an indication of crop earliness. Similar findings have been reported by </w:t>
      </w:r>
      <w:proofErr w:type="spellStart"/>
      <w:r>
        <w:rPr>
          <w:sz w:val="24"/>
          <w:szCs w:val="24"/>
        </w:rPr>
        <w:t>Koppad</w:t>
      </w:r>
      <w:proofErr w:type="spellEnd"/>
      <w:r>
        <w:rPr>
          <w:sz w:val="24"/>
          <w:szCs w:val="24"/>
        </w:rPr>
        <w:t xml:space="preserve"> </w:t>
      </w:r>
      <w:r>
        <w:rPr>
          <w:i/>
          <w:sz w:val="24"/>
          <w:szCs w:val="24"/>
        </w:rPr>
        <w:t>et al</w:t>
      </w:r>
      <w:r>
        <w:rPr>
          <w:sz w:val="24"/>
          <w:szCs w:val="24"/>
        </w:rPr>
        <w:t xml:space="preserve">. (2015), </w:t>
      </w:r>
      <w:proofErr w:type="spellStart"/>
      <w:r>
        <w:rPr>
          <w:sz w:val="24"/>
          <w:szCs w:val="24"/>
        </w:rPr>
        <w:t>Hegade</w:t>
      </w:r>
      <w:proofErr w:type="spellEnd"/>
      <w:r>
        <w:rPr>
          <w:sz w:val="24"/>
          <w:szCs w:val="24"/>
        </w:rPr>
        <w:t xml:space="preserve"> </w:t>
      </w:r>
      <w:r>
        <w:rPr>
          <w:i/>
          <w:sz w:val="24"/>
          <w:szCs w:val="24"/>
        </w:rPr>
        <w:t>et al</w:t>
      </w:r>
      <w:r>
        <w:rPr>
          <w:sz w:val="24"/>
          <w:szCs w:val="24"/>
        </w:rPr>
        <w:t xml:space="preserve">. (2009), Tyagi </w:t>
      </w:r>
      <w:r>
        <w:rPr>
          <w:i/>
          <w:sz w:val="24"/>
          <w:szCs w:val="24"/>
        </w:rPr>
        <w:t>et al</w:t>
      </w:r>
      <w:r>
        <w:rPr>
          <w:sz w:val="24"/>
          <w:szCs w:val="24"/>
        </w:rPr>
        <w:t>. (2010) and in ridge gourd.</w:t>
      </w:r>
    </w:p>
    <w:p w14:paraId="19869A12" w14:textId="77777777" w:rsidR="004E61E3" w:rsidRDefault="00000000">
      <w:pPr>
        <w:spacing w:line="360" w:lineRule="auto"/>
        <w:jc w:val="both"/>
        <w:rPr>
          <w:sz w:val="24"/>
          <w:szCs w:val="24"/>
        </w:rPr>
      </w:pPr>
      <w:r>
        <w:rPr>
          <w:sz w:val="24"/>
          <w:szCs w:val="24"/>
        </w:rPr>
        <w:t xml:space="preserve"> </w:t>
      </w:r>
    </w:p>
    <w:p w14:paraId="5BD156BD" w14:textId="77777777" w:rsidR="004E61E3" w:rsidRDefault="00000000">
      <w:pPr>
        <w:spacing w:line="360" w:lineRule="auto"/>
        <w:jc w:val="both"/>
        <w:rPr>
          <w:sz w:val="24"/>
          <w:szCs w:val="24"/>
        </w:rPr>
      </w:pPr>
      <w:r>
        <w:rPr>
          <w:b/>
          <w:sz w:val="24"/>
          <w:szCs w:val="24"/>
        </w:rPr>
        <w:t>3.2.6 Number of female flowers per vine</w:t>
      </w:r>
    </w:p>
    <w:p w14:paraId="08F98554" w14:textId="77777777" w:rsidR="004E61E3" w:rsidRDefault="00000000">
      <w:pPr>
        <w:spacing w:line="360" w:lineRule="auto"/>
        <w:jc w:val="both"/>
        <w:rPr>
          <w:sz w:val="24"/>
          <w:szCs w:val="24"/>
        </w:rPr>
      </w:pPr>
      <w:r>
        <w:rPr>
          <w:sz w:val="24"/>
          <w:szCs w:val="24"/>
        </w:rPr>
        <w:t xml:space="preserve">Among the genotypes tested, number of female flowers per vine varied from 69.99 to 41.85. The highest number of female flowers per vine was observed in IC-085618 x Phule Green Gold (69.99) and was on par with IC-085618 x CO-1 (67.48), IC-085618 x Phule Hirkani (63.52), IC-085616 x Phule Hirkani (62.23). whereas Phule Hirkani (check) (41.85) found lowest number of female flowers per vine. The variation in number of female flowers per vine might have been due to </w:t>
      </w:r>
      <w:proofErr w:type="spellStart"/>
      <w:r>
        <w:rPr>
          <w:sz w:val="24"/>
          <w:szCs w:val="24"/>
        </w:rPr>
        <w:t>vigour</w:t>
      </w:r>
      <w:proofErr w:type="spellEnd"/>
      <w:r>
        <w:rPr>
          <w:sz w:val="24"/>
          <w:szCs w:val="24"/>
        </w:rPr>
        <w:t xml:space="preserve"> of the crop, environmental factor, genetic makeup, </w:t>
      </w:r>
      <w:proofErr w:type="spellStart"/>
      <w:r>
        <w:rPr>
          <w:sz w:val="24"/>
          <w:szCs w:val="24"/>
        </w:rPr>
        <w:t>Harmonal</w:t>
      </w:r>
      <w:proofErr w:type="spellEnd"/>
      <w:r>
        <w:rPr>
          <w:sz w:val="24"/>
          <w:szCs w:val="24"/>
        </w:rPr>
        <w:t xml:space="preserve"> factor. In the present investigation genotypes with good number of female </w:t>
      </w:r>
      <w:proofErr w:type="gramStart"/>
      <w:r>
        <w:rPr>
          <w:sz w:val="24"/>
          <w:szCs w:val="24"/>
        </w:rPr>
        <w:t>flower</w:t>
      </w:r>
      <w:proofErr w:type="gramEnd"/>
      <w:r>
        <w:rPr>
          <w:sz w:val="24"/>
          <w:szCs w:val="24"/>
        </w:rPr>
        <w:t xml:space="preserve"> resulted good yield. These results are in accordance with Kumari </w:t>
      </w:r>
      <w:r>
        <w:rPr>
          <w:i/>
          <w:sz w:val="24"/>
          <w:szCs w:val="24"/>
        </w:rPr>
        <w:t>et al</w:t>
      </w:r>
      <w:r>
        <w:rPr>
          <w:sz w:val="24"/>
          <w:szCs w:val="24"/>
        </w:rPr>
        <w:t xml:space="preserve"> (2018) in cucumber, </w:t>
      </w:r>
      <w:proofErr w:type="spellStart"/>
      <w:r>
        <w:rPr>
          <w:sz w:val="24"/>
          <w:szCs w:val="24"/>
        </w:rPr>
        <w:t>Nalawade</w:t>
      </w:r>
      <w:proofErr w:type="spellEnd"/>
      <w:r>
        <w:rPr>
          <w:sz w:val="24"/>
          <w:szCs w:val="24"/>
        </w:rPr>
        <w:t xml:space="preserve"> </w:t>
      </w:r>
      <w:r>
        <w:rPr>
          <w:i/>
          <w:sz w:val="24"/>
          <w:szCs w:val="24"/>
        </w:rPr>
        <w:t>et al</w:t>
      </w:r>
      <w:r>
        <w:rPr>
          <w:sz w:val="24"/>
          <w:szCs w:val="24"/>
        </w:rPr>
        <w:t xml:space="preserve">. (2011), Singh and Singh (2015) in bitter gourd and Gaonkar </w:t>
      </w:r>
      <w:r>
        <w:rPr>
          <w:i/>
          <w:sz w:val="24"/>
          <w:szCs w:val="24"/>
        </w:rPr>
        <w:t>et al</w:t>
      </w:r>
      <w:r>
        <w:rPr>
          <w:sz w:val="24"/>
          <w:szCs w:val="24"/>
        </w:rPr>
        <w:t>. (2023) in bottle gourd.</w:t>
      </w:r>
    </w:p>
    <w:p w14:paraId="677C93DF" w14:textId="77777777" w:rsidR="004E61E3" w:rsidRDefault="004E61E3">
      <w:pPr>
        <w:spacing w:line="360" w:lineRule="auto"/>
        <w:jc w:val="both"/>
        <w:rPr>
          <w:sz w:val="24"/>
          <w:szCs w:val="24"/>
        </w:rPr>
      </w:pPr>
    </w:p>
    <w:p w14:paraId="3141C03C" w14:textId="77777777" w:rsidR="004E61E3" w:rsidRDefault="00000000">
      <w:pPr>
        <w:spacing w:line="360" w:lineRule="auto"/>
        <w:jc w:val="both"/>
        <w:rPr>
          <w:sz w:val="24"/>
          <w:szCs w:val="24"/>
        </w:rPr>
      </w:pPr>
      <w:r>
        <w:rPr>
          <w:b/>
          <w:sz w:val="24"/>
          <w:szCs w:val="24"/>
        </w:rPr>
        <w:t>3.3 Fruit characters</w:t>
      </w:r>
    </w:p>
    <w:p w14:paraId="427878B1" w14:textId="77777777" w:rsidR="004E61E3" w:rsidRDefault="004E61E3">
      <w:pPr>
        <w:spacing w:line="360" w:lineRule="auto"/>
        <w:jc w:val="both"/>
        <w:rPr>
          <w:sz w:val="24"/>
          <w:szCs w:val="24"/>
        </w:rPr>
      </w:pPr>
    </w:p>
    <w:p w14:paraId="22BAEF4D" w14:textId="77777777" w:rsidR="004E61E3" w:rsidRDefault="00000000">
      <w:pPr>
        <w:spacing w:line="360" w:lineRule="auto"/>
        <w:jc w:val="both"/>
        <w:rPr>
          <w:sz w:val="24"/>
          <w:szCs w:val="24"/>
        </w:rPr>
      </w:pPr>
      <w:r>
        <w:rPr>
          <w:b/>
          <w:sz w:val="24"/>
          <w:szCs w:val="24"/>
        </w:rPr>
        <w:t>3.3.1 Days to first fruit harvest</w:t>
      </w:r>
    </w:p>
    <w:p w14:paraId="787B1E02" w14:textId="77777777" w:rsidR="004E61E3" w:rsidRDefault="004E61E3">
      <w:pPr>
        <w:spacing w:line="360" w:lineRule="auto"/>
        <w:jc w:val="both"/>
        <w:rPr>
          <w:sz w:val="24"/>
          <w:szCs w:val="24"/>
        </w:rPr>
      </w:pPr>
    </w:p>
    <w:p w14:paraId="263B260B" w14:textId="77777777" w:rsidR="004E61E3" w:rsidRDefault="00000000">
      <w:pPr>
        <w:spacing w:line="360" w:lineRule="auto"/>
        <w:ind w:firstLine="720"/>
        <w:jc w:val="both"/>
        <w:rPr>
          <w:sz w:val="24"/>
          <w:szCs w:val="24"/>
        </w:rPr>
      </w:pPr>
      <w:r>
        <w:rPr>
          <w:sz w:val="24"/>
          <w:szCs w:val="24"/>
        </w:rPr>
        <w:t xml:space="preserve">Among the genotypes, IC-085618 x Konkan Tara (58.11 days) recorded lowest number of days to first fruit harvest which was on par with IC-085616 x Phule Green Gold (59.97 days), IC-505629 x Phule Hirkani (63.62 days), IC-085618 x Phule Green Gold (64.09 days), IC-505639 x CO-1 (68.01 days). The highest number of days to first fruit harvest was observed in IC-505639 x Konkan Tara (78.03 days). Early harvesting allows the crop to enter the market sooner to fetch the higher </w:t>
      </w:r>
      <w:proofErr w:type="gramStart"/>
      <w:r>
        <w:rPr>
          <w:sz w:val="24"/>
          <w:szCs w:val="24"/>
        </w:rPr>
        <w:t>price</w:t>
      </w:r>
      <w:proofErr w:type="gramEnd"/>
      <w:r>
        <w:rPr>
          <w:sz w:val="24"/>
          <w:szCs w:val="24"/>
        </w:rPr>
        <w:t xml:space="preserve"> which is the major advantage. The variation in days to first fruit harvest might be due to </w:t>
      </w:r>
      <w:proofErr w:type="spellStart"/>
      <w:r>
        <w:rPr>
          <w:sz w:val="24"/>
          <w:szCs w:val="24"/>
        </w:rPr>
        <w:t>vigour</w:t>
      </w:r>
      <w:proofErr w:type="spellEnd"/>
      <w:r>
        <w:rPr>
          <w:sz w:val="24"/>
          <w:szCs w:val="24"/>
        </w:rPr>
        <w:t xml:space="preserve"> of crop, first appearance of female flower and first appearance of male flower, varietal genetic factor, environmental factor and hormonal factor. The progenies which flowers early with respect to female flower was noted for early fruit harvest, </w:t>
      </w:r>
      <w:proofErr w:type="spellStart"/>
      <w:r>
        <w:rPr>
          <w:sz w:val="24"/>
          <w:szCs w:val="24"/>
        </w:rPr>
        <w:t>where as</w:t>
      </w:r>
      <w:proofErr w:type="spellEnd"/>
      <w:r>
        <w:rPr>
          <w:sz w:val="24"/>
          <w:szCs w:val="24"/>
        </w:rPr>
        <w:t xml:space="preserve"> the genotype which flowers late will be noted for delayed fruit harvest.  Similar findings were observed </w:t>
      </w:r>
      <w:proofErr w:type="gramStart"/>
      <w:r>
        <w:rPr>
          <w:sz w:val="24"/>
          <w:szCs w:val="24"/>
        </w:rPr>
        <w:t>by,</w:t>
      </w:r>
      <w:proofErr w:type="gramEnd"/>
      <w:r>
        <w:rPr>
          <w:sz w:val="24"/>
          <w:szCs w:val="24"/>
        </w:rPr>
        <w:t xml:space="preserve"> Singh</w:t>
      </w:r>
      <w:r>
        <w:rPr>
          <w:i/>
          <w:sz w:val="24"/>
          <w:szCs w:val="24"/>
        </w:rPr>
        <w:t xml:space="preserve"> et al</w:t>
      </w:r>
      <w:r>
        <w:rPr>
          <w:sz w:val="24"/>
          <w:szCs w:val="24"/>
        </w:rPr>
        <w:t xml:space="preserve">. (2016) </w:t>
      </w:r>
      <w:r>
        <w:rPr>
          <w:sz w:val="24"/>
          <w:szCs w:val="24"/>
        </w:rPr>
        <w:lastRenderedPageBreak/>
        <w:t xml:space="preserve">in bitter gourd, Pandey and Singh (2007) in sponge gourd, Kumar </w:t>
      </w:r>
      <w:r>
        <w:rPr>
          <w:i/>
          <w:sz w:val="24"/>
          <w:szCs w:val="24"/>
        </w:rPr>
        <w:t>et al.</w:t>
      </w:r>
      <w:r>
        <w:rPr>
          <w:sz w:val="24"/>
          <w:szCs w:val="24"/>
        </w:rPr>
        <w:t xml:space="preserve"> (1999) and </w:t>
      </w:r>
      <w:proofErr w:type="spellStart"/>
      <w:r>
        <w:rPr>
          <w:sz w:val="24"/>
          <w:szCs w:val="24"/>
        </w:rPr>
        <w:t>Sirohi</w:t>
      </w:r>
      <w:proofErr w:type="spellEnd"/>
      <w:r>
        <w:rPr>
          <w:sz w:val="24"/>
          <w:szCs w:val="24"/>
        </w:rPr>
        <w:t xml:space="preserve"> </w:t>
      </w:r>
      <w:r>
        <w:rPr>
          <w:i/>
          <w:sz w:val="24"/>
          <w:szCs w:val="24"/>
        </w:rPr>
        <w:t>et al</w:t>
      </w:r>
      <w:r>
        <w:rPr>
          <w:sz w:val="24"/>
          <w:szCs w:val="24"/>
        </w:rPr>
        <w:t xml:space="preserve">. (1988), Harika </w:t>
      </w:r>
      <w:r>
        <w:rPr>
          <w:i/>
          <w:sz w:val="24"/>
          <w:szCs w:val="24"/>
        </w:rPr>
        <w:t>et al</w:t>
      </w:r>
      <w:r>
        <w:rPr>
          <w:sz w:val="24"/>
          <w:szCs w:val="24"/>
        </w:rPr>
        <w:t>. (2012) in bottle gourd.</w:t>
      </w:r>
    </w:p>
    <w:p w14:paraId="462F3C74" w14:textId="77777777" w:rsidR="004E61E3" w:rsidRDefault="00000000">
      <w:pPr>
        <w:spacing w:line="360" w:lineRule="auto"/>
        <w:jc w:val="both"/>
        <w:rPr>
          <w:sz w:val="24"/>
          <w:szCs w:val="24"/>
        </w:rPr>
      </w:pPr>
      <w:r>
        <w:rPr>
          <w:b/>
          <w:sz w:val="24"/>
          <w:szCs w:val="24"/>
        </w:rPr>
        <w:t>3.3.2 Days to final harvest</w:t>
      </w:r>
    </w:p>
    <w:p w14:paraId="1D2EFA6C" w14:textId="77777777" w:rsidR="004E61E3" w:rsidRDefault="00000000">
      <w:pPr>
        <w:spacing w:line="360" w:lineRule="auto"/>
        <w:jc w:val="both"/>
        <w:rPr>
          <w:sz w:val="24"/>
          <w:szCs w:val="24"/>
        </w:rPr>
      </w:pPr>
      <w:r>
        <w:rPr>
          <w:sz w:val="24"/>
          <w:szCs w:val="24"/>
        </w:rPr>
        <w:t xml:space="preserve">The maximum number of days to final harvest was noticed in IC-085618 x Phule Green Gold (137.18) and which was on par with IC-085618 x CO-1 (134.91), IC-085618 x Konkan Tara (131.95), IC-085618 x Arka Harit (127.95), IC-085618 x Phule Hirkani (123.42), IC-505629 x Phule Hirkani (121.32), IC-085616 x Phule Hirkani (120.88). Whereas IC-505639 x CO-1 (105.58) recorded minimum number of days to final harvest. The results may be due to higher production and assimilation of photosynthates </w:t>
      </w:r>
      <w:proofErr w:type="gramStart"/>
      <w:r>
        <w:rPr>
          <w:sz w:val="24"/>
          <w:szCs w:val="24"/>
        </w:rPr>
        <w:t>and also</w:t>
      </w:r>
      <w:proofErr w:type="gramEnd"/>
      <w:r>
        <w:rPr>
          <w:sz w:val="24"/>
          <w:szCs w:val="24"/>
        </w:rPr>
        <w:t xml:space="preserve"> might be due to higher number of flower production which may have prolonged the harvesting days. These results may </w:t>
      </w:r>
      <w:proofErr w:type="gramStart"/>
      <w:r>
        <w:rPr>
          <w:sz w:val="24"/>
          <w:szCs w:val="24"/>
        </w:rPr>
        <w:t>also</w:t>
      </w:r>
      <w:proofErr w:type="gramEnd"/>
      <w:r>
        <w:rPr>
          <w:sz w:val="24"/>
          <w:szCs w:val="24"/>
        </w:rPr>
        <w:t xml:space="preserve"> </w:t>
      </w:r>
      <w:proofErr w:type="gramStart"/>
      <w:r>
        <w:rPr>
          <w:sz w:val="24"/>
          <w:szCs w:val="24"/>
        </w:rPr>
        <w:t>due</w:t>
      </w:r>
      <w:proofErr w:type="gramEnd"/>
      <w:r>
        <w:rPr>
          <w:sz w:val="24"/>
          <w:szCs w:val="24"/>
        </w:rPr>
        <w:t xml:space="preserve"> to genetic character of the genotype. These results are similar with results of </w:t>
      </w:r>
      <w:proofErr w:type="spellStart"/>
      <w:r>
        <w:rPr>
          <w:sz w:val="24"/>
          <w:szCs w:val="24"/>
        </w:rPr>
        <w:t>Koppad</w:t>
      </w:r>
      <w:proofErr w:type="spellEnd"/>
      <w:r>
        <w:rPr>
          <w:sz w:val="24"/>
          <w:szCs w:val="24"/>
        </w:rPr>
        <w:t xml:space="preserve"> </w:t>
      </w:r>
      <w:r>
        <w:rPr>
          <w:i/>
          <w:sz w:val="24"/>
          <w:szCs w:val="24"/>
        </w:rPr>
        <w:t>et al</w:t>
      </w:r>
      <w:r>
        <w:rPr>
          <w:sz w:val="24"/>
          <w:szCs w:val="24"/>
        </w:rPr>
        <w:t>. (2015).</w:t>
      </w:r>
    </w:p>
    <w:p w14:paraId="2E49B144" w14:textId="77777777" w:rsidR="004E61E3" w:rsidRDefault="004E61E3">
      <w:pPr>
        <w:spacing w:line="360" w:lineRule="auto"/>
        <w:jc w:val="both"/>
        <w:rPr>
          <w:sz w:val="24"/>
          <w:szCs w:val="24"/>
        </w:rPr>
      </w:pPr>
    </w:p>
    <w:p w14:paraId="5C2241BD" w14:textId="77777777" w:rsidR="004E61E3" w:rsidRDefault="00000000">
      <w:pPr>
        <w:spacing w:line="360" w:lineRule="auto"/>
        <w:jc w:val="both"/>
        <w:rPr>
          <w:sz w:val="24"/>
          <w:szCs w:val="24"/>
        </w:rPr>
      </w:pPr>
      <w:r>
        <w:rPr>
          <w:b/>
          <w:sz w:val="24"/>
          <w:szCs w:val="24"/>
        </w:rPr>
        <w:t>3.3.3 Fruit length (cm)</w:t>
      </w:r>
    </w:p>
    <w:p w14:paraId="2940C6CE" w14:textId="77777777" w:rsidR="004E61E3" w:rsidRDefault="00000000">
      <w:pPr>
        <w:spacing w:line="360" w:lineRule="auto"/>
        <w:jc w:val="both"/>
        <w:rPr>
          <w:sz w:val="24"/>
          <w:szCs w:val="24"/>
        </w:rPr>
      </w:pPr>
      <w:r>
        <w:rPr>
          <w:sz w:val="24"/>
          <w:szCs w:val="24"/>
        </w:rPr>
        <w:t>Among the genotypes tested, fruit length varied from 19.43 cm to 12.28 cm. The maximum fruit length was recorded in IC-085618 x Phule Green Gold (19.43 cm) which was on par with IC-085618 x CO-1 (18.58 cm), IC-085617 x CO-1 (17.59 cm), IC-085616 x Phule Green Gold (17.38 cm) and minimum fruit length was recorded in IC-505639 x Arka Harit (12.28 cm). The fruit length directly influences the fruit weight which leads to higher fruit yield/plant and fruit yield ha</w:t>
      </w:r>
      <w:r>
        <w:rPr>
          <w:sz w:val="24"/>
          <w:szCs w:val="24"/>
          <w:vertAlign w:val="superscript"/>
        </w:rPr>
        <w:t>-1</w:t>
      </w:r>
      <w:r>
        <w:rPr>
          <w:sz w:val="24"/>
          <w:szCs w:val="24"/>
        </w:rPr>
        <w:t xml:space="preserve">. The variation in fruit length is due to genetic behavior of crops and </w:t>
      </w:r>
      <w:proofErr w:type="gramStart"/>
      <w:r>
        <w:rPr>
          <w:sz w:val="24"/>
          <w:szCs w:val="24"/>
        </w:rPr>
        <w:t>variable</w:t>
      </w:r>
      <w:proofErr w:type="gramEnd"/>
      <w:r>
        <w:rPr>
          <w:sz w:val="24"/>
          <w:szCs w:val="24"/>
        </w:rPr>
        <w:t xml:space="preserve"> in different climatic conditions. The fruit yield is highly influenced by the length of fruit </w:t>
      </w:r>
      <w:proofErr w:type="gramStart"/>
      <w:r>
        <w:rPr>
          <w:sz w:val="24"/>
          <w:szCs w:val="24"/>
        </w:rPr>
        <w:t>crop</w:t>
      </w:r>
      <w:proofErr w:type="gramEnd"/>
      <w:r>
        <w:rPr>
          <w:sz w:val="24"/>
          <w:szCs w:val="24"/>
        </w:rPr>
        <w:t xml:space="preserve">. The average fruit length which was observed </w:t>
      </w:r>
      <w:proofErr w:type="gramStart"/>
      <w:r>
        <w:rPr>
          <w:sz w:val="24"/>
          <w:szCs w:val="24"/>
        </w:rPr>
        <w:t>maximum</w:t>
      </w:r>
      <w:proofErr w:type="gramEnd"/>
      <w:r>
        <w:rPr>
          <w:sz w:val="24"/>
          <w:szCs w:val="24"/>
        </w:rPr>
        <w:t xml:space="preserve"> was due to maximum ovary length. Research findings are in line with Singh </w:t>
      </w:r>
      <w:r>
        <w:rPr>
          <w:i/>
          <w:sz w:val="24"/>
          <w:szCs w:val="24"/>
        </w:rPr>
        <w:t>et al</w:t>
      </w:r>
      <w:r>
        <w:rPr>
          <w:sz w:val="24"/>
          <w:szCs w:val="24"/>
        </w:rPr>
        <w:t xml:space="preserve">. (2016) in bitter gourd, Ahamed </w:t>
      </w:r>
      <w:r>
        <w:rPr>
          <w:i/>
          <w:sz w:val="24"/>
          <w:szCs w:val="24"/>
        </w:rPr>
        <w:t>et al</w:t>
      </w:r>
      <w:r>
        <w:rPr>
          <w:sz w:val="24"/>
          <w:szCs w:val="24"/>
        </w:rPr>
        <w:t xml:space="preserve">. (2004) in cucumber, Choudhary </w:t>
      </w:r>
      <w:r>
        <w:rPr>
          <w:i/>
          <w:sz w:val="24"/>
          <w:szCs w:val="24"/>
        </w:rPr>
        <w:t>et al</w:t>
      </w:r>
      <w:r>
        <w:rPr>
          <w:sz w:val="24"/>
          <w:szCs w:val="24"/>
        </w:rPr>
        <w:t xml:space="preserve">. (2014) in ridge gourd and Priyadharshini </w:t>
      </w:r>
      <w:r>
        <w:rPr>
          <w:i/>
          <w:sz w:val="24"/>
          <w:szCs w:val="24"/>
        </w:rPr>
        <w:t>et al.</w:t>
      </w:r>
      <w:r>
        <w:rPr>
          <w:sz w:val="24"/>
          <w:szCs w:val="24"/>
        </w:rPr>
        <w:t xml:space="preserve"> (2018) in </w:t>
      </w:r>
      <w:r>
        <w:rPr>
          <w:i/>
          <w:sz w:val="24"/>
          <w:szCs w:val="24"/>
        </w:rPr>
        <w:t xml:space="preserve">Momordica </w:t>
      </w:r>
      <w:proofErr w:type="spellStart"/>
      <w:r>
        <w:rPr>
          <w:i/>
          <w:sz w:val="24"/>
          <w:szCs w:val="24"/>
        </w:rPr>
        <w:t>charantia</w:t>
      </w:r>
      <w:proofErr w:type="spellEnd"/>
      <w:r>
        <w:rPr>
          <w:i/>
          <w:sz w:val="24"/>
          <w:szCs w:val="24"/>
        </w:rPr>
        <w:t xml:space="preserve"> var. muricata</w:t>
      </w:r>
      <w:r>
        <w:rPr>
          <w:sz w:val="24"/>
          <w:szCs w:val="24"/>
        </w:rPr>
        <w:t xml:space="preserve"> L.</w:t>
      </w:r>
    </w:p>
    <w:p w14:paraId="351789D4" w14:textId="77777777" w:rsidR="004E61E3" w:rsidRDefault="00000000">
      <w:pPr>
        <w:spacing w:line="360" w:lineRule="auto"/>
        <w:jc w:val="both"/>
        <w:rPr>
          <w:sz w:val="24"/>
          <w:szCs w:val="24"/>
        </w:rPr>
      </w:pPr>
      <w:r>
        <w:rPr>
          <w:b/>
          <w:sz w:val="24"/>
          <w:szCs w:val="24"/>
        </w:rPr>
        <w:t>3.3.4 Fruit diameter (cm)</w:t>
      </w:r>
    </w:p>
    <w:p w14:paraId="630F5E4F" w14:textId="77777777" w:rsidR="004E61E3" w:rsidRDefault="00000000">
      <w:pPr>
        <w:spacing w:line="360" w:lineRule="auto"/>
        <w:ind w:firstLine="720"/>
        <w:jc w:val="both"/>
        <w:rPr>
          <w:sz w:val="24"/>
          <w:szCs w:val="24"/>
        </w:rPr>
      </w:pPr>
      <w:r>
        <w:rPr>
          <w:sz w:val="24"/>
          <w:szCs w:val="24"/>
        </w:rPr>
        <w:t xml:space="preserve">Among the progenies tested, fruit diameter varied from 4.39 cm to 3.28 cm. Highest fruit diameter was noticed in IC-085617 x CO-1 (4.39 cm) which is on par with IC-085618 x Konkan Tara (4.06 cm), Pusa </w:t>
      </w:r>
      <w:proofErr w:type="spellStart"/>
      <w:r>
        <w:rPr>
          <w:sz w:val="24"/>
          <w:szCs w:val="24"/>
        </w:rPr>
        <w:t>Aushadhi</w:t>
      </w:r>
      <w:proofErr w:type="spellEnd"/>
      <w:r>
        <w:rPr>
          <w:sz w:val="24"/>
          <w:szCs w:val="24"/>
        </w:rPr>
        <w:t xml:space="preserve"> (4.02 cm), IC-085618 x Phule Hirkani (3.95 cm), IC-505639 x CO-1 (3.95 cm) and IC-505639 x Konkan Tara (3.86 cm). Lowest fruit diameter </w:t>
      </w:r>
      <w:proofErr w:type="gramStart"/>
      <w:r>
        <w:rPr>
          <w:sz w:val="24"/>
          <w:szCs w:val="24"/>
        </w:rPr>
        <w:t>were</w:t>
      </w:r>
      <w:proofErr w:type="gramEnd"/>
      <w:r>
        <w:rPr>
          <w:sz w:val="24"/>
          <w:szCs w:val="24"/>
        </w:rPr>
        <w:t xml:space="preserve"> recorded in IC-085616 x CO-1 (3.28 cm). The fruit diameter directly </w:t>
      </w:r>
      <w:proofErr w:type="gramStart"/>
      <w:r>
        <w:rPr>
          <w:sz w:val="24"/>
          <w:szCs w:val="24"/>
        </w:rPr>
        <w:t>affect</w:t>
      </w:r>
      <w:proofErr w:type="gramEnd"/>
      <w:r>
        <w:rPr>
          <w:sz w:val="24"/>
          <w:szCs w:val="24"/>
        </w:rPr>
        <w:t xml:space="preserve"> the fruit weight which leads to higher fruit yield/plant and fruit yield ha</w:t>
      </w:r>
      <w:r>
        <w:rPr>
          <w:sz w:val="24"/>
          <w:szCs w:val="24"/>
          <w:vertAlign w:val="superscript"/>
        </w:rPr>
        <w:t>-1</w:t>
      </w:r>
      <w:r>
        <w:rPr>
          <w:sz w:val="24"/>
          <w:szCs w:val="24"/>
        </w:rPr>
        <w:t xml:space="preserve">. The variation in diameter is due to genetic behavior of crops and </w:t>
      </w:r>
      <w:proofErr w:type="gramStart"/>
      <w:r>
        <w:rPr>
          <w:sz w:val="24"/>
          <w:szCs w:val="24"/>
        </w:rPr>
        <w:t>variable</w:t>
      </w:r>
      <w:proofErr w:type="gramEnd"/>
      <w:r>
        <w:rPr>
          <w:sz w:val="24"/>
          <w:szCs w:val="24"/>
        </w:rPr>
        <w:t xml:space="preserve"> in different climatic conditions. The fruit yield is highly influenced by the diameter </w:t>
      </w:r>
      <w:r>
        <w:rPr>
          <w:sz w:val="24"/>
          <w:szCs w:val="24"/>
        </w:rPr>
        <w:lastRenderedPageBreak/>
        <w:t xml:space="preserve">of fruit </w:t>
      </w:r>
      <w:proofErr w:type="gramStart"/>
      <w:r>
        <w:rPr>
          <w:sz w:val="24"/>
          <w:szCs w:val="24"/>
        </w:rPr>
        <w:t>crop</w:t>
      </w:r>
      <w:proofErr w:type="gramEnd"/>
      <w:r>
        <w:rPr>
          <w:sz w:val="24"/>
          <w:szCs w:val="24"/>
        </w:rPr>
        <w:t xml:space="preserve">. Research findings are in line with Singh </w:t>
      </w:r>
      <w:r>
        <w:rPr>
          <w:i/>
          <w:sz w:val="24"/>
          <w:szCs w:val="24"/>
        </w:rPr>
        <w:t>et al</w:t>
      </w:r>
      <w:r>
        <w:rPr>
          <w:sz w:val="24"/>
          <w:szCs w:val="24"/>
        </w:rPr>
        <w:t xml:space="preserve">. (2016), Thakur </w:t>
      </w:r>
      <w:proofErr w:type="gramStart"/>
      <w:r>
        <w:rPr>
          <w:i/>
          <w:sz w:val="24"/>
          <w:szCs w:val="24"/>
        </w:rPr>
        <w:t>et al.</w:t>
      </w:r>
      <w:r>
        <w:rPr>
          <w:sz w:val="24"/>
          <w:szCs w:val="24"/>
        </w:rPr>
        <w:t>(</w:t>
      </w:r>
      <w:proofErr w:type="gramEnd"/>
      <w:r>
        <w:rPr>
          <w:sz w:val="24"/>
          <w:szCs w:val="24"/>
        </w:rPr>
        <w:t xml:space="preserve">2018) </w:t>
      </w:r>
    </w:p>
    <w:p w14:paraId="5FA1E3CD" w14:textId="77777777" w:rsidR="004E61E3" w:rsidRDefault="00000000">
      <w:pPr>
        <w:spacing w:line="360" w:lineRule="auto"/>
        <w:ind w:left="1170" w:hanging="1170"/>
        <w:jc w:val="both"/>
        <w:rPr>
          <w:sz w:val="24"/>
          <w:szCs w:val="24"/>
        </w:rPr>
      </w:pPr>
      <w:r>
        <w:rPr>
          <w:b/>
          <w:sz w:val="24"/>
          <w:szCs w:val="24"/>
        </w:rPr>
        <w:t>Table 3. Mean values of days to first fruit harvest, days to final harvest, fruit length and fruit diameter in bitter gourd progenies</w:t>
      </w:r>
    </w:p>
    <w:tbl>
      <w:tblPr>
        <w:tblStyle w:val="a1"/>
        <w:tblW w:w="10773"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1701"/>
        <w:gridCol w:w="1701"/>
        <w:gridCol w:w="1839"/>
        <w:gridCol w:w="1704"/>
      </w:tblGrid>
      <w:tr w:rsidR="004E61E3" w14:paraId="07FBF724" w14:textId="77777777">
        <w:tc>
          <w:tcPr>
            <w:tcW w:w="3828" w:type="dxa"/>
            <w:vAlign w:val="center"/>
          </w:tcPr>
          <w:p w14:paraId="60AD06EA" w14:textId="77777777" w:rsidR="004E61E3" w:rsidRDefault="00000000">
            <w:pPr>
              <w:spacing w:line="360" w:lineRule="auto"/>
              <w:jc w:val="center"/>
              <w:rPr>
                <w:sz w:val="24"/>
                <w:szCs w:val="24"/>
              </w:rPr>
            </w:pPr>
            <w:r>
              <w:rPr>
                <w:b/>
                <w:sz w:val="24"/>
                <w:szCs w:val="24"/>
              </w:rPr>
              <w:t>Treatments</w:t>
            </w:r>
          </w:p>
        </w:tc>
        <w:tc>
          <w:tcPr>
            <w:tcW w:w="1701" w:type="dxa"/>
            <w:vAlign w:val="center"/>
          </w:tcPr>
          <w:p w14:paraId="68EF17DF" w14:textId="77777777" w:rsidR="004E61E3" w:rsidRDefault="00000000">
            <w:pPr>
              <w:spacing w:line="360" w:lineRule="auto"/>
              <w:jc w:val="center"/>
              <w:rPr>
                <w:sz w:val="24"/>
                <w:szCs w:val="24"/>
              </w:rPr>
            </w:pPr>
            <w:r>
              <w:rPr>
                <w:b/>
                <w:sz w:val="24"/>
                <w:szCs w:val="24"/>
              </w:rPr>
              <w:t>Days to first fruit harvest</w:t>
            </w:r>
          </w:p>
        </w:tc>
        <w:tc>
          <w:tcPr>
            <w:tcW w:w="1701" w:type="dxa"/>
            <w:vAlign w:val="center"/>
          </w:tcPr>
          <w:p w14:paraId="3773B030" w14:textId="77777777" w:rsidR="004E61E3" w:rsidRDefault="00000000">
            <w:pPr>
              <w:spacing w:line="360" w:lineRule="auto"/>
              <w:jc w:val="center"/>
              <w:rPr>
                <w:sz w:val="24"/>
                <w:szCs w:val="24"/>
              </w:rPr>
            </w:pPr>
            <w:r>
              <w:rPr>
                <w:b/>
                <w:sz w:val="24"/>
                <w:szCs w:val="24"/>
              </w:rPr>
              <w:t>Days to final harvest</w:t>
            </w:r>
          </w:p>
        </w:tc>
        <w:tc>
          <w:tcPr>
            <w:tcW w:w="1839" w:type="dxa"/>
          </w:tcPr>
          <w:p w14:paraId="6C3AE3AC" w14:textId="77777777" w:rsidR="004E61E3" w:rsidRDefault="00000000">
            <w:pPr>
              <w:spacing w:line="360" w:lineRule="auto"/>
              <w:jc w:val="center"/>
              <w:rPr>
                <w:sz w:val="24"/>
                <w:szCs w:val="24"/>
              </w:rPr>
            </w:pPr>
            <w:r>
              <w:rPr>
                <w:b/>
                <w:sz w:val="24"/>
                <w:szCs w:val="24"/>
              </w:rPr>
              <w:t>Fruit length (cm)</w:t>
            </w:r>
          </w:p>
        </w:tc>
        <w:tc>
          <w:tcPr>
            <w:tcW w:w="1704" w:type="dxa"/>
          </w:tcPr>
          <w:p w14:paraId="2A3D2D34" w14:textId="77777777" w:rsidR="004E61E3" w:rsidRDefault="00000000">
            <w:pPr>
              <w:spacing w:line="360" w:lineRule="auto"/>
              <w:jc w:val="center"/>
              <w:rPr>
                <w:sz w:val="24"/>
                <w:szCs w:val="24"/>
              </w:rPr>
            </w:pPr>
            <w:r>
              <w:rPr>
                <w:b/>
                <w:sz w:val="24"/>
                <w:szCs w:val="24"/>
              </w:rPr>
              <w:t>Fruit diameter (cm)</w:t>
            </w:r>
          </w:p>
        </w:tc>
      </w:tr>
      <w:tr w:rsidR="004E61E3" w14:paraId="389BB1EA" w14:textId="77777777">
        <w:tc>
          <w:tcPr>
            <w:tcW w:w="3828" w:type="dxa"/>
            <w:vAlign w:val="center"/>
          </w:tcPr>
          <w:p w14:paraId="6844CBFC" w14:textId="77777777" w:rsidR="004E61E3" w:rsidRDefault="00000000">
            <w:pPr>
              <w:spacing w:line="360" w:lineRule="auto"/>
              <w:rPr>
                <w:color w:val="000000"/>
                <w:sz w:val="23"/>
                <w:szCs w:val="23"/>
              </w:rPr>
            </w:pPr>
            <w:r>
              <w:rPr>
                <w:color w:val="000000"/>
                <w:sz w:val="23"/>
                <w:szCs w:val="23"/>
              </w:rPr>
              <w:t>T</w:t>
            </w:r>
            <w:proofErr w:type="gramStart"/>
            <w:r>
              <w:rPr>
                <w:color w:val="000000"/>
                <w:sz w:val="23"/>
                <w:szCs w:val="23"/>
                <w:vertAlign w:val="subscript"/>
              </w:rPr>
              <w:t xml:space="preserve">1  </w:t>
            </w:r>
            <w:r>
              <w:rPr>
                <w:color w:val="000000"/>
                <w:sz w:val="23"/>
                <w:szCs w:val="23"/>
              </w:rPr>
              <w:t>-</w:t>
            </w:r>
            <w:proofErr w:type="gramEnd"/>
            <w:r>
              <w:rPr>
                <w:color w:val="000000"/>
                <w:sz w:val="23"/>
                <w:szCs w:val="23"/>
                <w:vertAlign w:val="subscript"/>
              </w:rPr>
              <w:t xml:space="preserve"> </w:t>
            </w:r>
            <w:r>
              <w:rPr>
                <w:color w:val="000000"/>
                <w:sz w:val="23"/>
                <w:szCs w:val="23"/>
              </w:rPr>
              <w:t>IC-085616 x Phule Green Gold</w:t>
            </w:r>
          </w:p>
        </w:tc>
        <w:tc>
          <w:tcPr>
            <w:tcW w:w="1701" w:type="dxa"/>
            <w:vAlign w:val="center"/>
          </w:tcPr>
          <w:p w14:paraId="32526D52" w14:textId="77777777" w:rsidR="004E61E3" w:rsidRDefault="00000000">
            <w:pPr>
              <w:spacing w:line="360" w:lineRule="auto"/>
              <w:jc w:val="center"/>
              <w:rPr>
                <w:color w:val="000000"/>
                <w:sz w:val="24"/>
                <w:szCs w:val="24"/>
              </w:rPr>
            </w:pPr>
            <w:r>
              <w:rPr>
                <w:color w:val="000000"/>
                <w:sz w:val="24"/>
                <w:szCs w:val="24"/>
              </w:rPr>
              <w:t>59.97</w:t>
            </w:r>
          </w:p>
        </w:tc>
        <w:tc>
          <w:tcPr>
            <w:tcW w:w="1701" w:type="dxa"/>
            <w:vAlign w:val="center"/>
          </w:tcPr>
          <w:p w14:paraId="1F38B669" w14:textId="77777777" w:rsidR="004E61E3" w:rsidRDefault="00000000">
            <w:pPr>
              <w:spacing w:line="360" w:lineRule="auto"/>
              <w:jc w:val="center"/>
              <w:rPr>
                <w:color w:val="000000"/>
                <w:sz w:val="24"/>
                <w:szCs w:val="24"/>
              </w:rPr>
            </w:pPr>
            <w:r>
              <w:rPr>
                <w:color w:val="000000"/>
                <w:sz w:val="24"/>
                <w:szCs w:val="24"/>
              </w:rPr>
              <w:t>115.29</w:t>
            </w:r>
          </w:p>
        </w:tc>
        <w:tc>
          <w:tcPr>
            <w:tcW w:w="1839" w:type="dxa"/>
            <w:vAlign w:val="center"/>
          </w:tcPr>
          <w:p w14:paraId="5DBAA8E5" w14:textId="77777777" w:rsidR="004E61E3" w:rsidRDefault="00000000">
            <w:pPr>
              <w:spacing w:line="360" w:lineRule="auto"/>
              <w:jc w:val="center"/>
              <w:rPr>
                <w:color w:val="000000"/>
                <w:sz w:val="24"/>
                <w:szCs w:val="24"/>
              </w:rPr>
            </w:pPr>
            <w:r>
              <w:rPr>
                <w:color w:val="000000"/>
                <w:sz w:val="24"/>
                <w:szCs w:val="24"/>
              </w:rPr>
              <w:t>17.38</w:t>
            </w:r>
          </w:p>
        </w:tc>
        <w:tc>
          <w:tcPr>
            <w:tcW w:w="1704" w:type="dxa"/>
            <w:vAlign w:val="center"/>
          </w:tcPr>
          <w:p w14:paraId="5CEE2F5C" w14:textId="77777777" w:rsidR="004E61E3" w:rsidRDefault="00000000">
            <w:pPr>
              <w:spacing w:line="360" w:lineRule="auto"/>
              <w:jc w:val="center"/>
              <w:rPr>
                <w:color w:val="000000"/>
                <w:sz w:val="24"/>
                <w:szCs w:val="24"/>
              </w:rPr>
            </w:pPr>
            <w:r>
              <w:rPr>
                <w:color w:val="000000"/>
                <w:sz w:val="24"/>
                <w:szCs w:val="24"/>
              </w:rPr>
              <w:t>3.35</w:t>
            </w:r>
          </w:p>
        </w:tc>
      </w:tr>
      <w:tr w:rsidR="004E61E3" w14:paraId="6939BBD4" w14:textId="77777777">
        <w:tc>
          <w:tcPr>
            <w:tcW w:w="3828" w:type="dxa"/>
            <w:vAlign w:val="center"/>
          </w:tcPr>
          <w:p w14:paraId="48054183"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2</w:t>
            </w:r>
            <w:r>
              <w:rPr>
                <w:color w:val="000000"/>
                <w:sz w:val="24"/>
                <w:szCs w:val="24"/>
              </w:rPr>
              <w:t xml:space="preserve"> -</w:t>
            </w:r>
            <w:r>
              <w:rPr>
                <w:color w:val="000000"/>
                <w:sz w:val="24"/>
                <w:szCs w:val="24"/>
                <w:vertAlign w:val="subscript"/>
              </w:rPr>
              <w:t xml:space="preserve"> </w:t>
            </w:r>
            <w:r>
              <w:rPr>
                <w:color w:val="000000"/>
                <w:sz w:val="24"/>
                <w:szCs w:val="24"/>
              </w:rPr>
              <w:t>IC-085616 x Phule Hirkani</w:t>
            </w:r>
          </w:p>
        </w:tc>
        <w:tc>
          <w:tcPr>
            <w:tcW w:w="1701" w:type="dxa"/>
            <w:vAlign w:val="center"/>
          </w:tcPr>
          <w:p w14:paraId="0CAF20D3" w14:textId="77777777" w:rsidR="004E61E3" w:rsidRDefault="00000000">
            <w:pPr>
              <w:spacing w:line="360" w:lineRule="auto"/>
              <w:jc w:val="center"/>
              <w:rPr>
                <w:color w:val="000000"/>
                <w:sz w:val="24"/>
                <w:szCs w:val="24"/>
              </w:rPr>
            </w:pPr>
            <w:r>
              <w:rPr>
                <w:color w:val="000000"/>
                <w:sz w:val="24"/>
                <w:szCs w:val="24"/>
              </w:rPr>
              <w:t>74.16</w:t>
            </w:r>
          </w:p>
        </w:tc>
        <w:tc>
          <w:tcPr>
            <w:tcW w:w="1701" w:type="dxa"/>
            <w:vAlign w:val="center"/>
          </w:tcPr>
          <w:p w14:paraId="358AF726" w14:textId="77777777" w:rsidR="004E61E3" w:rsidRDefault="00000000">
            <w:pPr>
              <w:spacing w:line="360" w:lineRule="auto"/>
              <w:jc w:val="center"/>
              <w:rPr>
                <w:color w:val="000000"/>
                <w:sz w:val="24"/>
                <w:szCs w:val="24"/>
              </w:rPr>
            </w:pPr>
            <w:r>
              <w:rPr>
                <w:color w:val="000000"/>
                <w:sz w:val="24"/>
                <w:szCs w:val="24"/>
              </w:rPr>
              <w:t>120.88</w:t>
            </w:r>
          </w:p>
        </w:tc>
        <w:tc>
          <w:tcPr>
            <w:tcW w:w="1839" w:type="dxa"/>
          </w:tcPr>
          <w:p w14:paraId="2F3844FF" w14:textId="77777777" w:rsidR="004E61E3" w:rsidRDefault="00000000">
            <w:pPr>
              <w:spacing w:line="360" w:lineRule="auto"/>
              <w:jc w:val="center"/>
              <w:rPr>
                <w:color w:val="000000"/>
                <w:sz w:val="24"/>
                <w:szCs w:val="24"/>
              </w:rPr>
            </w:pPr>
            <w:r>
              <w:rPr>
                <w:color w:val="000000"/>
                <w:sz w:val="24"/>
                <w:szCs w:val="24"/>
              </w:rPr>
              <w:t>14.79</w:t>
            </w:r>
          </w:p>
        </w:tc>
        <w:tc>
          <w:tcPr>
            <w:tcW w:w="1704" w:type="dxa"/>
          </w:tcPr>
          <w:p w14:paraId="1CBBBC76" w14:textId="77777777" w:rsidR="004E61E3" w:rsidRDefault="00000000">
            <w:pPr>
              <w:spacing w:line="360" w:lineRule="auto"/>
              <w:jc w:val="center"/>
              <w:rPr>
                <w:color w:val="000000"/>
                <w:sz w:val="24"/>
                <w:szCs w:val="24"/>
              </w:rPr>
            </w:pPr>
            <w:r>
              <w:rPr>
                <w:color w:val="000000"/>
                <w:sz w:val="24"/>
                <w:szCs w:val="24"/>
              </w:rPr>
              <w:t>3.64</w:t>
            </w:r>
          </w:p>
        </w:tc>
      </w:tr>
      <w:tr w:rsidR="004E61E3" w14:paraId="0E6BAAA5" w14:textId="77777777">
        <w:tc>
          <w:tcPr>
            <w:tcW w:w="3828" w:type="dxa"/>
            <w:vAlign w:val="center"/>
          </w:tcPr>
          <w:p w14:paraId="66E7A05C"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3</w:t>
            </w:r>
            <w:r>
              <w:rPr>
                <w:color w:val="000000"/>
                <w:sz w:val="24"/>
                <w:szCs w:val="24"/>
              </w:rPr>
              <w:t xml:space="preserve"> -</w:t>
            </w:r>
            <w:r>
              <w:rPr>
                <w:color w:val="000000"/>
                <w:sz w:val="24"/>
                <w:szCs w:val="24"/>
                <w:vertAlign w:val="subscript"/>
              </w:rPr>
              <w:t xml:space="preserve"> </w:t>
            </w:r>
            <w:r>
              <w:rPr>
                <w:color w:val="000000"/>
                <w:sz w:val="24"/>
                <w:szCs w:val="24"/>
              </w:rPr>
              <w:t>IC-085616 x CO-1</w:t>
            </w:r>
          </w:p>
        </w:tc>
        <w:tc>
          <w:tcPr>
            <w:tcW w:w="1701" w:type="dxa"/>
            <w:vAlign w:val="center"/>
          </w:tcPr>
          <w:p w14:paraId="5EFFDC49" w14:textId="77777777" w:rsidR="004E61E3" w:rsidRDefault="00000000">
            <w:pPr>
              <w:spacing w:line="360" w:lineRule="auto"/>
              <w:jc w:val="center"/>
              <w:rPr>
                <w:color w:val="000000"/>
                <w:sz w:val="24"/>
                <w:szCs w:val="24"/>
              </w:rPr>
            </w:pPr>
            <w:r>
              <w:rPr>
                <w:color w:val="000000"/>
                <w:sz w:val="24"/>
                <w:szCs w:val="24"/>
              </w:rPr>
              <w:t>75.28</w:t>
            </w:r>
          </w:p>
        </w:tc>
        <w:tc>
          <w:tcPr>
            <w:tcW w:w="1701" w:type="dxa"/>
            <w:vAlign w:val="center"/>
          </w:tcPr>
          <w:p w14:paraId="18B2C7D2" w14:textId="77777777" w:rsidR="004E61E3" w:rsidRDefault="00000000">
            <w:pPr>
              <w:spacing w:line="360" w:lineRule="auto"/>
              <w:jc w:val="center"/>
              <w:rPr>
                <w:color w:val="000000"/>
                <w:sz w:val="24"/>
                <w:szCs w:val="24"/>
              </w:rPr>
            </w:pPr>
            <w:r>
              <w:rPr>
                <w:color w:val="000000"/>
                <w:sz w:val="24"/>
                <w:szCs w:val="24"/>
              </w:rPr>
              <w:t>118.54</w:t>
            </w:r>
          </w:p>
        </w:tc>
        <w:tc>
          <w:tcPr>
            <w:tcW w:w="1839" w:type="dxa"/>
          </w:tcPr>
          <w:p w14:paraId="1DA87AF7" w14:textId="77777777" w:rsidR="004E61E3" w:rsidRDefault="00000000">
            <w:pPr>
              <w:spacing w:line="360" w:lineRule="auto"/>
              <w:jc w:val="center"/>
              <w:rPr>
                <w:color w:val="000000"/>
                <w:sz w:val="24"/>
                <w:szCs w:val="24"/>
              </w:rPr>
            </w:pPr>
            <w:r>
              <w:rPr>
                <w:color w:val="000000"/>
                <w:sz w:val="24"/>
                <w:szCs w:val="24"/>
              </w:rPr>
              <w:t>15.72</w:t>
            </w:r>
          </w:p>
        </w:tc>
        <w:tc>
          <w:tcPr>
            <w:tcW w:w="1704" w:type="dxa"/>
          </w:tcPr>
          <w:p w14:paraId="638207A2" w14:textId="77777777" w:rsidR="004E61E3" w:rsidRDefault="00000000">
            <w:pPr>
              <w:spacing w:line="360" w:lineRule="auto"/>
              <w:jc w:val="center"/>
              <w:rPr>
                <w:color w:val="000000"/>
                <w:sz w:val="24"/>
                <w:szCs w:val="24"/>
              </w:rPr>
            </w:pPr>
            <w:r>
              <w:rPr>
                <w:color w:val="000000"/>
                <w:sz w:val="24"/>
                <w:szCs w:val="24"/>
              </w:rPr>
              <w:t>3.28</w:t>
            </w:r>
          </w:p>
        </w:tc>
      </w:tr>
      <w:tr w:rsidR="004E61E3" w14:paraId="13A91A5F" w14:textId="77777777">
        <w:tc>
          <w:tcPr>
            <w:tcW w:w="3828" w:type="dxa"/>
            <w:vAlign w:val="center"/>
          </w:tcPr>
          <w:p w14:paraId="537E38C8"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4</w:t>
            </w:r>
            <w:r>
              <w:rPr>
                <w:color w:val="000000"/>
                <w:sz w:val="24"/>
                <w:szCs w:val="24"/>
              </w:rPr>
              <w:t xml:space="preserve"> - IC-085617 x Arka Harit</w:t>
            </w:r>
          </w:p>
        </w:tc>
        <w:tc>
          <w:tcPr>
            <w:tcW w:w="1701" w:type="dxa"/>
            <w:vAlign w:val="center"/>
          </w:tcPr>
          <w:p w14:paraId="2C553D61" w14:textId="77777777" w:rsidR="004E61E3" w:rsidRDefault="00000000">
            <w:pPr>
              <w:spacing w:line="360" w:lineRule="auto"/>
              <w:jc w:val="center"/>
              <w:rPr>
                <w:color w:val="000000"/>
                <w:sz w:val="24"/>
                <w:szCs w:val="24"/>
              </w:rPr>
            </w:pPr>
            <w:r>
              <w:rPr>
                <w:color w:val="000000"/>
                <w:sz w:val="24"/>
                <w:szCs w:val="24"/>
              </w:rPr>
              <w:t>74.75</w:t>
            </w:r>
          </w:p>
        </w:tc>
        <w:tc>
          <w:tcPr>
            <w:tcW w:w="1701" w:type="dxa"/>
            <w:vAlign w:val="center"/>
          </w:tcPr>
          <w:p w14:paraId="5D207B38" w14:textId="77777777" w:rsidR="004E61E3" w:rsidRDefault="00000000">
            <w:pPr>
              <w:spacing w:line="360" w:lineRule="auto"/>
              <w:jc w:val="center"/>
              <w:rPr>
                <w:color w:val="000000"/>
                <w:sz w:val="24"/>
                <w:szCs w:val="24"/>
              </w:rPr>
            </w:pPr>
            <w:r>
              <w:rPr>
                <w:color w:val="000000"/>
                <w:sz w:val="24"/>
                <w:szCs w:val="24"/>
              </w:rPr>
              <w:t>113.02</w:t>
            </w:r>
          </w:p>
        </w:tc>
        <w:tc>
          <w:tcPr>
            <w:tcW w:w="1839" w:type="dxa"/>
          </w:tcPr>
          <w:p w14:paraId="4223EA09" w14:textId="77777777" w:rsidR="004E61E3" w:rsidRDefault="00000000">
            <w:pPr>
              <w:spacing w:line="360" w:lineRule="auto"/>
              <w:jc w:val="center"/>
              <w:rPr>
                <w:color w:val="000000"/>
                <w:sz w:val="24"/>
                <w:szCs w:val="24"/>
              </w:rPr>
            </w:pPr>
            <w:r>
              <w:rPr>
                <w:color w:val="000000"/>
                <w:sz w:val="24"/>
                <w:szCs w:val="24"/>
              </w:rPr>
              <w:t>13.73</w:t>
            </w:r>
          </w:p>
        </w:tc>
        <w:tc>
          <w:tcPr>
            <w:tcW w:w="1704" w:type="dxa"/>
          </w:tcPr>
          <w:p w14:paraId="76D63B2D" w14:textId="77777777" w:rsidR="004E61E3" w:rsidRDefault="00000000">
            <w:pPr>
              <w:spacing w:line="360" w:lineRule="auto"/>
              <w:jc w:val="center"/>
              <w:rPr>
                <w:color w:val="000000"/>
                <w:sz w:val="24"/>
                <w:szCs w:val="24"/>
              </w:rPr>
            </w:pPr>
            <w:r>
              <w:rPr>
                <w:color w:val="000000"/>
                <w:sz w:val="24"/>
                <w:szCs w:val="24"/>
              </w:rPr>
              <w:t>3.82</w:t>
            </w:r>
          </w:p>
        </w:tc>
      </w:tr>
      <w:tr w:rsidR="004E61E3" w14:paraId="46422661" w14:textId="77777777">
        <w:tc>
          <w:tcPr>
            <w:tcW w:w="3828" w:type="dxa"/>
            <w:vAlign w:val="center"/>
          </w:tcPr>
          <w:p w14:paraId="59656D13"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5</w:t>
            </w:r>
            <w:r>
              <w:rPr>
                <w:color w:val="000000"/>
                <w:sz w:val="24"/>
                <w:szCs w:val="24"/>
              </w:rPr>
              <w:t xml:space="preserve"> -</w:t>
            </w:r>
            <w:r>
              <w:rPr>
                <w:color w:val="000000"/>
                <w:sz w:val="24"/>
                <w:szCs w:val="24"/>
                <w:vertAlign w:val="subscript"/>
              </w:rPr>
              <w:t xml:space="preserve"> </w:t>
            </w:r>
            <w:r>
              <w:rPr>
                <w:color w:val="000000"/>
                <w:sz w:val="24"/>
                <w:szCs w:val="24"/>
              </w:rPr>
              <w:t>IC-085617 x CO-1</w:t>
            </w:r>
          </w:p>
        </w:tc>
        <w:tc>
          <w:tcPr>
            <w:tcW w:w="1701" w:type="dxa"/>
            <w:vAlign w:val="center"/>
          </w:tcPr>
          <w:p w14:paraId="23166572" w14:textId="77777777" w:rsidR="004E61E3" w:rsidRDefault="00000000">
            <w:pPr>
              <w:spacing w:line="360" w:lineRule="auto"/>
              <w:jc w:val="center"/>
              <w:rPr>
                <w:color w:val="000000"/>
                <w:sz w:val="24"/>
                <w:szCs w:val="24"/>
              </w:rPr>
            </w:pPr>
            <w:r>
              <w:rPr>
                <w:color w:val="000000"/>
                <w:sz w:val="24"/>
                <w:szCs w:val="24"/>
              </w:rPr>
              <w:t>69.66</w:t>
            </w:r>
          </w:p>
        </w:tc>
        <w:tc>
          <w:tcPr>
            <w:tcW w:w="1701" w:type="dxa"/>
            <w:vAlign w:val="center"/>
          </w:tcPr>
          <w:p w14:paraId="2D3E7D57" w14:textId="77777777" w:rsidR="004E61E3" w:rsidRDefault="00000000">
            <w:pPr>
              <w:spacing w:line="360" w:lineRule="auto"/>
              <w:jc w:val="center"/>
              <w:rPr>
                <w:color w:val="000000"/>
                <w:sz w:val="24"/>
                <w:szCs w:val="24"/>
              </w:rPr>
            </w:pPr>
            <w:r>
              <w:rPr>
                <w:color w:val="000000"/>
                <w:sz w:val="24"/>
                <w:szCs w:val="24"/>
              </w:rPr>
              <w:t>119.61</w:t>
            </w:r>
          </w:p>
        </w:tc>
        <w:tc>
          <w:tcPr>
            <w:tcW w:w="1839" w:type="dxa"/>
          </w:tcPr>
          <w:p w14:paraId="515B2B8D" w14:textId="77777777" w:rsidR="004E61E3" w:rsidRDefault="00000000">
            <w:pPr>
              <w:spacing w:line="360" w:lineRule="auto"/>
              <w:jc w:val="center"/>
              <w:rPr>
                <w:color w:val="000000"/>
                <w:sz w:val="24"/>
                <w:szCs w:val="24"/>
              </w:rPr>
            </w:pPr>
            <w:r>
              <w:rPr>
                <w:color w:val="000000"/>
                <w:sz w:val="24"/>
                <w:szCs w:val="24"/>
              </w:rPr>
              <w:t>17.59</w:t>
            </w:r>
          </w:p>
        </w:tc>
        <w:tc>
          <w:tcPr>
            <w:tcW w:w="1704" w:type="dxa"/>
          </w:tcPr>
          <w:p w14:paraId="31A29BDC" w14:textId="77777777" w:rsidR="004E61E3" w:rsidRDefault="00000000">
            <w:pPr>
              <w:spacing w:line="360" w:lineRule="auto"/>
              <w:jc w:val="center"/>
              <w:rPr>
                <w:color w:val="000000"/>
                <w:sz w:val="24"/>
                <w:szCs w:val="24"/>
              </w:rPr>
            </w:pPr>
            <w:r>
              <w:rPr>
                <w:color w:val="000000"/>
                <w:sz w:val="24"/>
                <w:szCs w:val="24"/>
              </w:rPr>
              <w:t>4.39</w:t>
            </w:r>
          </w:p>
        </w:tc>
      </w:tr>
      <w:tr w:rsidR="004E61E3" w14:paraId="3B4FB69D" w14:textId="77777777">
        <w:tc>
          <w:tcPr>
            <w:tcW w:w="3828" w:type="dxa"/>
            <w:vAlign w:val="center"/>
          </w:tcPr>
          <w:p w14:paraId="72C740CF"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6</w:t>
            </w:r>
            <w:r>
              <w:rPr>
                <w:color w:val="000000"/>
                <w:sz w:val="24"/>
                <w:szCs w:val="24"/>
              </w:rPr>
              <w:t xml:space="preserve"> - IC-085618 x Konkan Tara</w:t>
            </w:r>
          </w:p>
        </w:tc>
        <w:tc>
          <w:tcPr>
            <w:tcW w:w="1701" w:type="dxa"/>
            <w:vAlign w:val="center"/>
          </w:tcPr>
          <w:p w14:paraId="610E42C7" w14:textId="77777777" w:rsidR="004E61E3" w:rsidRDefault="00000000">
            <w:pPr>
              <w:spacing w:line="360" w:lineRule="auto"/>
              <w:jc w:val="center"/>
              <w:rPr>
                <w:color w:val="000000"/>
                <w:sz w:val="24"/>
                <w:szCs w:val="24"/>
              </w:rPr>
            </w:pPr>
            <w:r>
              <w:rPr>
                <w:color w:val="000000"/>
                <w:sz w:val="24"/>
                <w:szCs w:val="24"/>
              </w:rPr>
              <w:t>58.11</w:t>
            </w:r>
          </w:p>
        </w:tc>
        <w:tc>
          <w:tcPr>
            <w:tcW w:w="1701" w:type="dxa"/>
            <w:vAlign w:val="center"/>
          </w:tcPr>
          <w:p w14:paraId="7B24B69D" w14:textId="77777777" w:rsidR="004E61E3" w:rsidRDefault="00000000">
            <w:pPr>
              <w:spacing w:line="360" w:lineRule="auto"/>
              <w:jc w:val="center"/>
              <w:rPr>
                <w:color w:val="000000"/>
                <w:sz w:val="24"/>
                <w:szCs w:val="24"/>
              </w:rPr>
            </w:pPr>
            <w:r>
              <w:rPr>
                <w:color w:val="000000"/>
                <w:sz w:val="24"/>
                <w:szCs w:val="24"/>
              </w:rPr>
              <w:t>131.95</w:t>
            </w:r>
          </w:p>
        </w:tc>
        <w:tc>
          <w:tcPr>
            <w:tcW w:w="1839" w:type="dxa"/>
          </w:tcPr>
          <w:p w14:paraId="4A7E9B92" w14:textId="77777777" w:rsidR="004E61E3" w:rsidRDefault="00000000">
            <w:pPr>
              <w:spacing w:line="360" w:lineRule="auto"/>
              <w:jc w:val="center"/>
              <w:rPr>
                <w:color w:val="000000"/>
                <w:sz w:val="24"/>
                <w:szCs w:val="24"/>
              </w:rPr>
            </w:pPr>
            <w:r>
              <w:rPr>
                <w:color w:val="000000"/>
                <w:sz w:val="24"/>
                <w:szCs w:val="24"/>
              </w:rPr>
              <w:t>14.78</w:t>
            </w:r>
          </w:p>
        </w:tc>
        <w:tc>
          <w:tcPr>
            <w:tcW w:w="1704" w:type="dxa"/>
          </w:tcPr>
          <w:p w14:paraId="762317A9" w14:textId="77777777" w:rsidR="004E61E3" w:rsidRDefault="00000000">
            <w:pPr>
              <w:spacing w:line="360" w:lineRule="auto"/>
              <w:jc w:val="center"/>
              <w:rPr>
                <w:color w:val="000000"/>
                <w:sz w:val="24"/>
                <w:szCs w:val="24"/>
              </w:rPr>
            </w:pPr>
            <w:r>
              <w:rPr>
                <w:color w:val="000000"/>
                <w:sz w:val="24"/>
                <w:szCs w:val="24"/>
              </w:rPr>
              <w:t>4.06</w:t>
            </w:r>
          </w:p>
        </w:tc>
      </w:tr>
      <w:tr w:rsidR="004E61E3" w14:paraId="5F05DBEE" w14:textId="77777777">
        <w:tc>
          <w:tcPr>
            <w:tcW w:w="3828" w:type="dxa"/>
            <w:vAlign w:val="center"/>
          </w:tcPr>
          <w:p w14:paraId="7C1D8790"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7</w:t>
            </w:r>
            <w:r>
              <w:rPr>
                <w:color w:val="000000"/>
                <w:sz w:val="24"/>
                <w:szCs w:val="24"/>
              </w:rPr>
              <w:t xml:space="preserve"> - IC-085618 x CO-1</w:t>
            </w:r>
          </w:p>
        </w:tc>
        <w:tc>
          <w:tcPr>
            <w:tcW w:w="1701" w:type="dxa"/>
            <w:vAlign w:val="center"/>
          </w:tcPr>
          <w:p w14:paraId="13E69A0C" w14:textId="77777777" w:rsidR="004E61E3" w:rsidRDefault="00000000">
            <w:pPr>
              <w:spacing w:line="360" w:lineRule="auto"/>
              <w:jc w:val="center"/>
              <w:rPr>
                <w:color w:val="000000"/>
                <w:sz w:val="24"/>
                <w:szCs w:val="24"/>
              </w:rPr>
            </w:pPr>
            <w:r>
              <w:rPr>
                <w:color w:val="000000"/>
                <w:sz w:val="24"/>
                <w:szCs w:val="24"/>
              </w:rPr>
              <w:t>68.50</w:t>
            </w:r>
          </w:p>
        </w:tc>
        <w:tc>
          <w:tcPr>
            <w:tcW w:w="1701" w:type="dxa"/>
            <w:vAlign w:val="center"/>
          </w:tcPr>
          <w:p w14:paraId="10B08638" w14:textId="77777777" w:rsidR="004E61E3" w:rsidRDefault="00000000">
            <w:pPr>
              <w:spacing w:line="360" w:lineRule="auto"/>
              <w:jc w:val="center"/>
              <w:rPr>
                <w:color w:val="000000"/>
                <w:sz w:val="24"/>
                <w:szCs w:val="24"/>
              </w:rPr>
            </w:pPr>
            <w:r>
              <w:rPr>
                <w:color w:val="000000"/>
                <w:sz w:val="24"/>
                <w:szCs w:val="24"/>
              </w:rPr>
              <w:t>134.91</w:t>
            </w:r>
          </w:p>
        </w:tc>
        <w:tc>
          <w:tcPr>
            <w:tcW w:w="1839" w:type="dxa"/>
          </w:tcPr>
          <w:p w14:paraId="5F19CD3C" w14:textId="77777777" w:rsidR="004E61E3" w:rsidRDefault="00000000">
            <w:pPr>
              <w:spacing w:line="360" w:lineRule="auto"/>
              <w:jc w:val="center"/>
              <w:rPr>
                <w:color w:val="000000"/>
                <w:sz w:val="24"/>
                <w:szCs w:val="24"/>
              </w:rPr>
            </w:pPr>
            <w:r>
              <w:rPr>
                <w:color w:val="000000"/>
                <w:sz w:val="24"/>
                <w:szCs w:val="24"/>
              </w:rPr>
              <w:t>18.58</w:t>
            </w:r>
          </w:p>
        </w:tc>
        <w:tc>
          <w:tcPr>
            <w:tcW w:w="1704" w:type="dxa"/>
          </w:tcPr>
          <w:p w14:paraId="7BE36E28" w14:textId="77777777" w:rsidR="004E61E3" w:rsidRDefault="00000000">
            <w:pPr>
              <w:spacing w:line="360" w:lineRule="auto"/>
              <w:jc w:val="center"/>
              <w:rPr>
                <w:color w:val="000000"/>
                <w:sz w:val="24"/>
                <w:szCs w:val="24"/>
              </w:rPr>
            </w:pPr>
            <w:r>
              <w:rPr>
                <w:color w:val="000000"/>
                <w:sz w:val="24"/>
                <w:szCs w:val="24"/>
              </w:rPr>
              <w:t>3.61</w:t>
            </w:r>
          </w:p>
        </w:tc>
      </w:tr>
      <w:tr w:rsidR="004E61E3" w14:paraId="22B0DBE3" w14:textId="77777777">
        <w:tc>
          <w:tcPr>
            <w:tcW w:w="3828" w:type="dxa"/>
            <w:vAlign w:val="center"/>
          </w:tcPr>
          <w:p w14:paraId="7ED32CC6"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8</w:t>
            </w:r>
            <w:r>
              <w:rPr>
                <w:color w:val="000000"/>
                <w:sz w:val="24"/>
                <w:szCs w:val="24"/>
              </w:rPr>
              <w:t xml:space="preserve"> -</w:t>
            </w:r>
            <w:r>
              <w:rPr>
                <w:color w:val="000000"/>
                <w:sz w:val="24"/>
                <w:szCs w:val="24"/>
                <w:vertAlign w:val="subscript"/>
              </w:rPr>
              <w:t xml:space="preserve"> </w:t>
            </w:r>
            <w:r>
              <w:rPr>
                <w:color w:val="000000"/>
                <w:sz w:val="24"/>
                <w:szCs w:val="24"/>
              </w:rPr>
              <w:t>IC-085618 x Phule Hirkani</w:t>
            </w:r>
          </w:p>
        </w:tc>
        <w:tc>
          <w:tcPr>
            <w:tcW w:w="1701" w:type="dxa"/>
            <w:vAlign w:val="center"/>
          </w:tcPr>
          <w:p w14:paraId="066996AD" w14:textId="77777777" w:rsidR="004E61E3" w:rsidRDefault="00000000">
            <w:pPr>
              <w:spacing w:line="360" w:lineRule="auto"/>
              <w:jc w:val="center"/>
              <w:rPr>
                <w:color w:val="000000"/>
                <w:sz w:val="24"/>
                <w:szCs w:val="24"/>
              </w:rPr>
            </w:pPr>
            <w:r>
              <w:rPr>
                <w:color w:val="000000"/>
                <w:sz w:val="24"/>
                <w:szCs w:val="24"/>
              </w:rPr>
              <w:t>68.85</w:t>
            </w:r>
          </w:p>
        </w:tc>
        <w:tc>
          <w:tcPr>
            <w:tcW w:w="1701" w:type="dxa"/>
            <w:vAlign w:val="center"/>
          </w:tcPr>
          <w:p w14:paraId="1BC6304F" w14:textId="77777777" w:rsidR="004E61E3" w:rsidRDefault="00000000">
            <w:pPr>
              <w:spacing w:line="360" w:lineRule="auto"/>
              <w:jc w:val="center"/>
              <w:rPr>
                <w:color w:val="000000"/>
                <w:sz w:val="24"/>
                <w:szCs w:val="24"/>
              </w:rPr>
            </w:pPr>
            <w:r>
              <w:rPr>
                <w:color w:val="000000"/>
                <w:sz w:val="24"/>
                <w:szCs w:val="24"/>
              </w:rPr>
              <w:t>123.42</w:t>
            </w:r>
          </w:p>
        </w:tc>
        <w:tc>
          <w:tcPr>
            <w:tcW w:w="1839" w:type="dxa"/>
          </w:tcPr>
          <w:p w14:paraId="1D3808CA" w14:textId="77777777" w:rsidR="004E61E3" w:rsidRDefault="00000000">
            <w:pPr>
              <w:spacing w:line="360" w:lineRule="auto"/>
              <w:jc w:val="center"/>
              <w:rPr>
                <w:color w:val="000000"/>
                <w:sz w:val="24"/>
                <w:szCs w:val="24"/>
              </w:rPr>
            </w:pPr>
            <w:r>
              <w:rPr>
                <w:color w:val="000000"/>
                <w:sz w:val="24"/>
                <w:szCs w:val="24"/>
              </w:rPr>
              <w:t>13.57</w:t>
            </w:r>
          </w:p>
        </w:tc>
        <w:tc>
          <w:tcPr>
            <w:tcW w:w="1704" w:type="dxa"/>
          </w:tcPr>
          <w:p w14:paraId="09B5E8CE" w14:textId="77777777" w:rsidR="004E61E3" w:rsidRDefault="00000000">
            <w:pPr>
              <w:spacing w:line="360" w:lineRule="auto"/>
              <w:jc w:val="center"/>
              <w:rPr>
                <w:color w:val="000000"/>
                <w:sz w:val="24"/>
                <w:szCs w:val="24"/>
              </w:rPr>
            </w:pPr>
            <w:r>
              <w:rPr>
                <w:color w:val="000000"/>
                <w:sz w:val="24"/>
                <w:szCs w:val="24"/>
              </w:rPr>
              <w:t>3.95</w:t>
            </w:r>
          </w:p>
        </w:tc>
      </w:tr>
      <w:tr w:rsidR="004E61E3" w14:paraId="0B55BDB6" w14:textId="77777777">
        <w:tc>
          <w:tcPr>
            <w:tcW w:w="3828" w:type="dxa"/>
            <w:vAlign w:val="center"/>
          </w:tcPr>
          <w:p w14:paraId="75F05E04" w14:textId="77777777" w:rsidR="004E61E3" w:rsidRDefault="00000000">
            <w:pPr>
              <w:spacing w:line="360" w:lineRule="auto"/>
              <w:rPr>
                <w:color w:val="000000"/>
                <w:sz w:val="23"/>
                <w:szCs w:val="23"/>
              </w:rPr>
            </w:pPr>
            <w:r>
              <w:rPr>
                <w:color w:val="000000"/>
                <w:sz w:val="23"/>
                <w:szCs w:val="23"/>
              </w:rPr>
              <w:t>T</w:t>
            </w:r>
            <w:r>
              <w:rPr>
                <w:color w:val="000000"/>
                <w:sz w:val="23"/>
                <w:szCs w:val="23"/>
                <w:vertAlign w:val="subscript"/>
              </w:rPr>
              <w:t>9</w:t>
            </w:r>
            <w:r>
              <w:rPr>
                <w:color w:val="000000"/>
                <w:sz w:val="23"/>
                <w:szCs w:val="23"/>
              </w:rPr>
              <w:t xml:space="preserve"> -</w:t>
            </w:r>
            <w:r>
              <w:rPr>
                <w:color w:val="000000"/>
                <w:sz w:val="23"/>
                <w:szCs w:val="23"/>
                <w:vertAlign w:val="subscript"/>
              </w:rPr>
              <w:t xml:space="preserve"> </w:t>
            </w:r>
            <w:r>
              <w:rPr>
                <w:color w:val="000000"/>
                <w:sz w:val="23"/>
                <w:szCs w:val="23"/>
              </w:rPr>
              <w:t>IC-085618 x Phule Green Gold</w:t>
            </w:r>
          </w:p>
        </w:tc>
        <w:tc>
          <w:tcPr>
            <w:tcW w:w="1701" w:type="dxa"/>
            <w:vAlign w:val="center"/>
          </w:tcPr>
          <w:p w14:paraId="2153B564" w14:textId="77777777" w:rsidR="004E61E3" w:rsidRDefault="00000000">
            <w:pPr>
              <w:spacing w:line="360" w:lineRule="auto"/>
              <w:jc w:val="center"/>
              <w:rPr>
                <w:color w:val="000000"/>
                <w:sz w:val="24"/>
                <w:szCs w:val="24"/>
              </w:rPr>
            </w:pPr>
            <w:r>
              <w:rPr>
                <w:color w:val="000000"/>
                <w:sz w:val="24"/>
                <w:szCs w:val="24"/>
              </w:rPr>
              <w:t>64.09</w:t>
            </w:r>
          </w:p>
        </w:tc>
        <w:tc>
          <w:tcPr>
            <w:tcW w:w="1701" w:type="dxa"/>
            <w:vAlign w:val="center"/>
          </w:tcPr>
          <w:p w14:paraId="23629393" w14:textId="77777777" w:rsidR="004E61E3" w:rsidRDefault="00000000">
            <w:pPr>
              <w:spacing w:line="360" w:lineRule="auto"/>
              <w:jc w:val="center"/>
              <w:rPr>
                <w:color w:val="000000"/>
                <w:sz w:val="24"/>
                <w:szCs w:val="24"/>
              </w:rPr>
            </w:pPr>
            <w:r>
              <w:rPr>
                <w:color w:val="000000"/>
                <w:sz w:val="24"/>
                <w:szCs w:val="24"/>
              </w:rPr>
              <w:t>137.18</w:t>
            </w:r>
          </w:p>
        </w:tc>
        <w:tc>
          <w:tcPr>
            <w:tcW w:w="1839" w:type="dxa"/>
          </w:tcPr>
          <w:p w14:paraId="17C42481" w14:textId="77777777" w:rsidR="004E61E3" w:rsidRDefault="00000000">
            <w:pPr>
              <w:spacing w:line="360" w:lineRule="auto"/>
              <w:jc w:val="center"/>
              <w:rPr>
                <w:color w:val="000000"/>
                <w:sz w:val="24"/>
                <w:szCs w:val="24"/>
              </w:rPr>
            </w:pPr>
            <w:r>
              <w:rPr>
                <w:color w:val="000000"/>
                <w:sz w:val="24"/>
                <w:szCs w:val="24"/>
              </w:rPr>
              <w:t>19.43</w:t>
            </w:r>
          </w:p>
        </w:tc>
        <w:tc>
          <w:tcPr>
            <w:tcW w:w="1704" w:type="dxa"/>
          </w:tcPr>
          <w:p w14:paraId="5AB921E2" w14:textId="77777777" w:rsidR="004E61E3" w:rsidRDefault="00000000">
            <w:pPr>
              <w:spacing w:line="360" w:lineRule="auto"/>
              <w:jc w:val="center"/>
              <w:rPr>
                <w:color w:val="000000"/>
                <w:sz w:val="24"/>
                <w:szCs w:val="24"/>
              </w:rPr>
            </w:pPr>
            <w:r>
              <w:rPr>
                <w:color w:val="000000"/>
                <w:sz w:val="24"/>
                <w:szCs w:val="24"/>
              </w:rPr>
              <w:t>3.70</w:t>
            </w:r>
          </w:p>
        </w:tc>
      </w:tr>
      <w:tr w:rsidR="004E61E3" w14:paraId="3E84B600" w14:textId="77777777">
        <w:tc>
          <w:tcPr>
            <w:tcW w:w="3828" w:type="dxa"/>
            <w:vAlign w:val="center"/>
          </w:tcPr>
          <w:p w14:paraId="735BA417"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10</w:t>
            </w:r>
            <w:r>
              <w:rPr>
                <w:color w:val="000000"/>
                <w:sz w:val="24"/>
                <w:szCs w:val="24"/>
              </w:rPr>
              <w:t xml:space="preserve"> - IC-505629 x Phule Hirkani</w:t>
            </w:r>
          </w:p>
        </w:tc>
        <w:tc>
          <w:tcPr>
            <w:tcW w:w="1701" w:type="dxa"/>
            <w:vAlign w:val="center"/>
          </w:tcPr>
          <w:p w14:paraId="1DB2F04E" w14:textId="77777777" w:rsidR="004E61E3" w:rsidRDefault="00000000">
            <w:pPr>
              <w:spacing w:line="360" w:lineRule="auto"/>
              <w:jc w:val="center"/>
              <w:rPr>
                <w:color w:val="000000"/>
                <w:sz w:val="24"/>
                <w:szCs w:val="24"/>
              </w:rPr>
            </w:pPr>
            <w:r>
              <w:rPr>
                <w:color w:val="000000"/>
                <w:sz w:val="24"/>
                <w:szCs w:val="24"/>
              </w:rPr>
              <w:t>63.62</w:t>
            </w:r>
          </w:p>
        </w:tc>
        <w:tc>
          <w:tcPr>
            <w:tcW w:w="1701" w:type="dxa"/>
            <w:vAlign w:val="center"/>
          </w:tcPr>
          <w:p w14:paraId="74B9B42E" w14:textId="77777777" w:rsidR="004E61E3" w:rsidRDefault="00000000">
            <w:pPr>
              <w:spacing w:line="360" w:lineRule="auto"/>
              <w:jc w:val="center"/>
              <w:rPr>
                <w:color w:val="000000"/>
                <w:sz w:val="24"/>
                <w:szCs w:val="24"/>
              </w:rPr>
            </w:pPr>
            <w:r>
              <w:rPr>
                <w:color w:val="000000"/>
                <w:sz w:val="24"/>
                <w:szCs w:val="24"/>
              </w:rPr>
              <w:t>121.32</w:t>
            </w:r>
          </w:p>
        </w:tc>
        <w:tc>
          <w:tcPr>
            <w:tcW w:w="1839" w:type="dxa"/>
          </w:tcPr>
          <w:p w14:paraId="13422C5E" w14:textId="77777777" w:rsidR="004E61E3" w:rsidRDefault="00000000">
            <w:pPr>
              <w:spacing w:line="360" w:lineRule="auto"/>
              <w:jc w:val="center"/>
              <w:rPr>
                <w:color w:val="000000"/>
                <w:sz w:val="24"/>
                <w:szCs w:val="24"/>
              </w:rPr>
            </w:pPr>
            <w:r>
              <w:rPr>
                <w:color w:val="000000"/>
                <w:sz w:val="24"/>
                <w:szCs w:val="24"/>
              </w:rPr>
              <w:t>13.29</w:t>
            </w:r>
          </w:p>
        </w:tc>
        <w:tc>
          <w:tcPr>
            <w:tcW w:w="1704" w:type="dxa"/>
          </w:tcPr>
          <w:p w14:paraId="6CACDC1A" w14:textId="77777777" w:rsidR="004E61E3" w:rsidRDefault="00000000">
            <w:pPr>
              <w:spacing w:line="360" w:lineRule="auto"/>
              <w:jc w:val="center"/>
              <w:rPr>
                <w:color w:val="000000"/>
                <w:sz w:val="24"/>
                <w:szCs w:val="24"/>
              </w:rPr>
            </w:pPr>
            <w:r>
              <w:rPr>
                <w:color w:val="000000"/>
                <w:sz w:val="24"/>
                <w:szCs w:val="24"/>
              </w:rPr>
              <w:t>3.66</w:t>
            </w:r>
          </w:p>
        </w:tc>
      </w:tr>
      <w:tr w:rsidR="004E61E3" w14:paraId="0C440548" w14:textId="77777777">
        <w:tc>
          <w:tcPr>
            <w:tcW w:w="3828" w:type="dxa"/>
            <w:vAlign w:val="center"/>
          </w:tcPr>
          <w:p w14:paraId="0446EEDA"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11</w:t>
            </w:r>
            <w:r>
              <w:rPr>
                <w:color w:val="000000"/>
                <w:sz w:val="24"/>
                <w:szCs w:val="24"/>
              </w:rPr>
              <w:t xml:space="preserve"> - IC-505629 x Konkan Tara</w:t>
            </w:r>
          </w:p>
        </w:tc>
        <w:tc>
          <w:tcPr>
            <w:tcW w:w="1701" w:type="dxa"/>
            <w:vAlign w:val="center"/>
          </w:tcPr>
          <w:p w14:paraId="3045D44C" w14:textId="77777777" w:rsidR="004E61E3" w:rsidRDefault="00000000">
            <w:pPr>
              <w:spacing w:line="360" w:lineRule="auto"/>
              <w:jc w:val="center"/>
              <w:rPr>
                <w:color w:val="000000"/>
                <w:sz w:val="24"/>
                <w:szCs w:val="24"/>
              </w:rPr>
            </w:pPr>
            <w:r>
              <w:rPr>
                <w:color w:val="000000"/>
                <w:sz w:val="24"/>
                <w:szCs w:val="24"/>
              </w:rPr>
              <w:t>70.30</w:t>
            </w:r>
          </w:p>
        </w:tc>
        <w:tc>
          <w:tcPr>
            <w:tcW w:w="1701" w:type="dxa"/>
            <w:vAlign w:val="center"/>
          </w:tcPr>
          <w:p w14:paraId="01EE3CCF" w14:textId="77777777" w:rsidR="004E61E3" w:rsidRDefault="00000000">
            <w:pPr>
              <w:spacing w:line="360" w:lineRule="auto"/>
              <w:jc w:val="center"/>
              <w:rPr>
                <w:color w:val="000000"/>
                <w:sz w:val="24"/>
                <w:szCs w:val="24"/>
              </w:rPr>
            </w:pPr>
            <w:r>
              <w:rPr>
                <w:color w:val="000000"/>
                <w:sz w:val="24"/>
                <w:szCs w:val="24"/>
              </w:rPr>
              <w:t>119.38</w:t>
            </w:r>
          </w:p>
        </w:tc>
        <w:tc>
          <w:tcPr>
            <w:tcW w:w="1839" w:type="dxa"/>
          </w:tcPr>
          <w:p w14:paraId="2B9F7278" w14:textId="77777777" w:rsidR="004E61E3" w:rsidRDefault="00000000">
            <w:pPr>
              <w:spacing w:line="360" w:lineRule="auto"/>
              <w:jc w:val="center"/>
              <w:rPr>
                <w:color w:val="000000"/>
                <w:sz w:val="24"/>
                <w:szCs w:val="24"/>
              </w:rPr>
            </w:pPr>
            <w:r>
              <w:rPr>
                <w:color w:val="000000"/>
                <w:sz w:val="24"/>
                <w:szCs w:val="24"/>
              </w:rPr>
              <w:t>16.45</w:t>
            </w:r>
          </w:p>
        </w:tc>
        <w:tc>
          <w:tcPr>
            <w:tcW w:w="1704" w:type="dxa"/>
          </w:tcPr>
          <w:p w14:paraId="1EF731F3" w14:textId="77777777" w:rsidR="004E61E3" w:rsidRDefault="00000000">
            <w:pPr>
              <w:spacing w:line="360" w:lineRule="auto"/>
              <w:jc w:val="center"/>
              <w:rPr>
                <w:color w:val="000000"/>
                <w:sz w:val="24"/>
                <w:szCs w:val="24"/>
              </w:rPr>
            </w:pPr>
            <w:r>
              <w:rPr>
                <w:color w:val="000000"/>
                <w:sz w:val="24"/>
                <w:szCs w:val="24"/>
              </w:rPr>
              <w:t>3.52</w:t>
            </w:r>
          </w:p>
        </w:tc>
      </w:tr>
      <w:tr w:rsidR="004E61E3" w14:paraId="02287BC6" w14:textId="77777777">
        <w:tc>
          <w:tcPr>
            <w:tcW w:w="3828" w:type="dxa"/>
            <w:vAlign w:val="center"/>
          </w:tcPr>
          <w:p w14:paraId="288B5201" w14:textId="77777777" w:rsidR="004E61E3" w:rsidRDefault="00000000">
            <w:pPr>
              <w:spacing w:line="360" w:lineRule="auto"/>
              <w:rPr>
                <w:color w:val="000000"/>
                <w:sz w:val="23"/>
                <w:szCs w:val="23"/>
              </w:rPr>
            </w:pPr>
            <w:r>
              <w:rPr>
                <w:color w:val="000000"/>
                <w:sz w:val="23"/>
                <w:szCs w:val="23"/>
              </w:rPr>
              <w:t>T</w:t>
            </w:r>
            <w:r>
              <w:rPr>
                <w:color w:val="000000"/>
                <w:sz w:val="23"/>
                <w:szCs w:val="23"/>
                <w:vertAlign w:val="subscript"/>
              </w:rPr>
              <w:t>12</w:t>
            </w:r>
            <w:r>
              <w:rPr>
                <w:color w:val="000000"/>
                <w:sz w:val="23"/>
                <w:szCs w:val="23"/>
              </w:rPr>
              <w:t xml:space="preserve"> - IC-505639 x Phule Green Gold</w:t>
            </w:r>
          </w:p>
        </w:tc>
        <w:tc>
          <w:tcPr>
            <w:tcW w:w="1701" w:type="dxa"/>
            <w:vAlign w:val="center"/>
          </w:tcPr>
          <w:p w14:paraId="03D5C8B5" w14:textId="77777777" w:rsidR="004E61E3" w:rsidRDefault="00000000">
            <w:pPr>
              <w:spacing w:line="360" w:lineRule="auto"/>
              <w:jc w:val="center"/>
              <w:rPr>
                <w:color w:val="000000"/>
                <w:sz w:val="24"/>
                <w:szCs w:val="24"/>
              </w:rPr>
            </w:pPr>
            <w:r>
              <w:rPr>
                <w:color w:val="000000"/>
                <w:sz w:val="24"/>
                <w:szCs w:val="24"/>
              </w:rPr>
              <w:t>74.12</w:t>
            </w:r>
          </w:p>
        </w:tc>
        <w:tc>
          <w:tcPr>
            <w:tcW w:w="1701" w:type="dxa"/>
            <w:vAlign w:val="center"/>
          </w:tcPr>
          <w:p w14:paraId="3B818126" w14:textId="77777777" w:rsidR="004E61E3" w:rsidRDefault="00000000">
            <w:pPr>
              <w:spacing w:line="360" w:lineRule="auto"/>
              <w:jc w:val="center"/>
              <w:rPr>
                <w:color w:val="000000"/>
                <w:sz w:val="24"/>
                <w:szCs w:val="24"/>
              </w:rPr>
            </w:pPr>
            <w:r>
              <w:rPr>
                <w:color w:val="000000"/>
                <w:sz w:val="24"/>
                <w:szCs w:val="24"/>
              </w:rPr>
              <w:t>116.60</w:t>
            </w:r>
          </w:p>
        </w:tc>
        <w:tc>
          <w:tcPr>
            <w:tcW w:w="1839" w:type="dxa"/>
          </w:tcPr>
          <w:p w14:paraId="72446DE3" w14:textId="77777777" w:rsidR="004E61E3" w:rsidRDefault="00000000">
            <w:pPr>
              <w:spacing w:line="360" w:lineRule="auto"/>
              <w:jc w:val="center"/>
              <w:rPr>
                <w:color w:val="000000"/>
                <w:sz w:val="24"/>
                <w:szCs w:val="24"/>
              </w:rPr>
            </w:pPr>
            <w:r>
              <w:rPr>
                <w:color w:val="000000"/>
                <w:sz w:val="24"/>
                <w:szCs w:val="24"/>
              </w:rPr>
              <w:t>15.39</w:t>
            </w:r>
          </w:p>
        </w:tc>
        <w:tc>
          <w:tcPr>
            <w:tcW w:w="1704" w:type="dxa"/>
          </w:tcPr>
          <w:p w14:paraId="46388A8F" w14:textId="77777777" w:rsidR="004E61E3" w:rsidRDefault="00000000">
            <w:pPr>
              <w:spacing w:line="360" w:lineRule="auto"/>
              <w:jc w:val="center"/>
              <w:rPr>
                <w:color w:val="000000"/>
                <w:sz w:val="24"/>
                <w:szCs w:val="24"/>
              </w:rPr>
            </w:pPr>
            <w:r>
              <w:rPr>
                <w:color w:val="000000"/>
                <w:sz w:val="24"/>
                <w:szCs w:val="24"/>
              </w:rPr>
              <w:t>3.61</w:t>
            </w:r>
          </w:p>
        </w:tc>
      </w:tr>
      <w:tr w:rsidR="004E61E3" w14:paraId="7DA3D05D" w14:textId="77777777">
        <w:tc>
          <w:tcPr>
            <w:tcW w:w="3828" w:type="dxa"/>
            <w:vAlign w:val="center"/>
          </w:tcPr>
          <w:p w14:paraId="66211D04"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13</w:t>
            </w:r>
            <w:r>
              <w:rPr>
                <w:color w:val="000000"/>
                <w:sz w:val="24"/>
                <w:szCs w:val="24"/>
              </w:rPr>
              <w:t xml:space="preserve"> - IC-505639 x Konkan Tara</w:t>
            </w:r>
          </w:p>
        </w:tc>
        <w:tc>
          <w:tcPr>
            <w:tcW w:w="1701" w:type="dxa"/>
            <w:vAlign w:val="center"/>
          </w:tcPr>
          <w:p w14:paraId="1F63043D" w14:textId="77777777" w:rsidR="004E61E3" w:rsidRDefault="00000000">
            <w:pPr>
              <w:spacing w:line="360" w:lineRule="auto"/>
              <w:jc w:val="center"/>
              <w:rPr>
                <w:color w:val="000000"/>
                <w:sz w:val="24"/>
                <w:szCs w:val="24"/>
              </w:rPr>
            </w:pPr>
            <w:r>
              <w:rPr>
                <w:color w:val="000000"/>
                <w:sz w:val="24"/>
                <w:szCs w:val="24"/>
              </w:rPr>
              <w:t>78.03</w:t>
            </w:r>
          </w:p>
        </w:tc>
        <w:tc>
          <w:tcPr>
            <w:tcW w:w="1701" w:type="dxa"/>
            <w:vAlign w:val="center"/>
          </w:tcPr>
          <w:p w14:paraId="34A66437" w14:textId="77777777" w:rsidR="004E61E3" w:rsidRDefault="00000000">
            <w:pPr>
              <w:spacing w:line="360" w:lineRule="auto"/>
              <w:jc w:val="center"/>
              <w:rPr>
                <w:color w:val="000000"/>
                <w:sz w:val="24"/>
                <w:szCs w:val="24"/>
              </w:rPr>
            </w:pPr>
            <w:r>
              <w:rPr>
                <w:color w:val="000000"/>
                <w:sz w:val="24"/>
                <w:szCs w:val="24"/>
              </w:rPr>
              <w:t>109.38</w:t>
            </w:r>
          </w:p>
        </w:tc>
        <w:tc>
          <w:tcPr>
            <w:tcW w:w="1839" w:type="dxa"/>
          </w:tcPr>
          <w:p w14:paraId="6E5F5377" w14:textId="77777777" w:rsidR="004E61E3" w:rsidRDefault="00000000">
            <w:pPr>
              <w:spacing w:line="360" w:lineRule="auto"/>
              <w:jc w:val="center"/>
              <w:rPr>
                <w:color w:val="000000"/>
                <w:sz w:val="24"/>
                <w:szCs w:val="24"/>
              </w:rPr>
            </w:pPr>
            <w:r>
              <w:rPr>
                <w:color w:val="000000"/>
                <w:sz w:val="24"/>
                <w:szCs w:val="24"/>
              </w:rPr>
              <w:t>16.60</w:t>
            </w:r>
          </w:p>
        </w:tc>
        <w:tc>
          <w:tcPr>
            <w:tcW w:w="1704" w:type="dxa"/>
          </w:tcPr>
          <w:p w14:paraId="5A11F2FE" w14:textId="77777777" w:rsidR="004E61E3" w:rsidRDefault="00000000">
            <w:pPr>
              <w:spacing w:line="360" w:lineRule="auto"/>
              <w:jc w:val="center"/>
              <w:rPr>
                <w:color w:val="000000"/>
                <w:sz w:val="24"/>
                <w:szCs w:val="24"/>
              </w:rPr>
            </w:pPr>
            <w:r>
              <w:rPr>
                <w:color w:val="000000"/>
                <w:sz w:val="24"/>
                <w:szCs w:val="24"/>
              </w:rPr>
              <w:t>3.86</w:t>
            </w:r>
          </w:p>
        </w:tc>
      </w:tr>
      <w:tr w:rsidR="004E61E3" w14:paraId="522DC75B" w14:textId="77777777">
        <w:tc>
          <w:tcPr>
            <w:tcW w:w="3828" w:type="dxa"/>
            <w:vAlign w:val="center"/>
          </w:tcPr>
          <w:p w14:paraId="107D74AD"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14</w:t>
            </w:r>
            <w:r>
              <w:rPr>
                <w:color w:val="000000"/>
                <w:sz w:val="24"/>
                <w:szCs w:val="24"/>
              </w:rPr>
              <w:t xml:space="preserve"> - IC-505639 x CO-1</w:t>
            </w:r>
          </w:p>
        </w:tc>
        <w:tc>
          <w:tcPr>
            <w:tcW w:w="1701" w:type="dxa"/>
            <w:vAlign w:val="center"/>
          </w:tcPr>
          <w:p w14:paraId="37F1D21C" w14:textId="77777777" w:rsidR="004E61E3" w:rsidRDefault="00000000">
            <w:pPr>
              <w:spacing w:line="360" w:lineRule="auto"/>
              <w:jc w:val="center"/>
              <w:rPr>
                <w:color w:val="000000"/>
                <w:sz w:val="24"/>
                <w:szCs w:val="24"/>
              </w:rPr>
            </w:pPr>
            <w:r>
              <w:rPr>
                <w:color w:val="000000"/>
                <w:sz w:val="24"/>
                <w:szCs w:val="24"/>
              </w:rPr>
              <w:t>68.01</w:t>
            </w:r>
          </w:p>
        </w:tc>
        <w:tc>
          <w:tcPr>
            <w:tcW w:w="1701" w:type="dxa"/>
            <w:vAlign w:val="center"/>
          </w:tcPr>
          <w:p w14:paraId="53165E07" w14:textId="77777777" w:rsidR="004E61E3" w:rsidRDefault="00000000">
            <w:pPr>
              <w:spacing w:line="360" w:lineRule="auto"/>
              <w:jc w:val="center"/>
              <w:rPr>
                <w:color w:val="000000"/>
                <w:sz w:val="24"/>
                <w:szCs w:val="24"/>
              </w:rPr>
            </w:pPr>
            <w:r>
              <w:rPr>
                <w:color w:val="000000"/>
                <w:sz w:val="24"/>
                <w:szCs w:val="24"/>
              </w:rPr>
              <w:t>105.58</w:t>
            </w:r>
          </w:p>
        </w:tc>
        <w:tc>
          <w:tcPr>
            <w:tcW w:w="1839" w:type="dxa"/>
          </w:tcPr>
          <w:p w14:paraId="1C2214ED" w14:textId="77777777" w:rsidR="004E61E3" w:rsidRDefault="00000000">
            <w:pPr>
              <w:spacing w:line="360" w:lineRule="auto"/>
              <w:jc w:val="center"/>
              <w:rPr>
                <w:color w:val="000000"/>
                <w:sz w:val="24"/>
                <w:szCs w:val="24"/>
              </w:rPr>
            </w:pPr>
            <w:r>
              <w:rPr>
                <w:color w:val="000000"/>
                <w:sz w:val="24"/>
                <w:szCs w:val="24"/>
              </w:rPr>
              <w:t>16.13</w:t>
            </w:r>
          </w:p>
        </w:tc>
        <w:tc>
          <w:tcPr>
            <w:tcW w:w="1704" w:type="dxa"/>
          </w:tcPr>
          <w:p w14:paraId="62898E87" w14:textId="77777777" w:rsidR="004E61E3" w:rsidRDefault="00000000">
            <w:pPr>
              <w:spacing w:line="360" w:lineRule="auto"/>
              <w:jc w:val="center"/>
              <w:rPr>
                <w:color w:val="000000"/>
                <w:sz w:val="24"/>
                <w:szCs w:val="24"/>
              </w:rPr>
            </w:pPr>
            <w:r>
              <w:rPr>
                <w:color w:val="000000"/>
                <w:sz w:val="24"/>
                <w:szCs w:val="24"/>
              </w:rPr>
              <w:t>3.95</w:t>
            </w:r>
          </w:p>
        </w:tc>
      </w:tr>
      <w:tr w:rsidR="004E61E3" w14:paraId="5F5A72F4" w14:textId="77777777">
        <w:tc>
          <w:tcPr>
            <w:tcW w:w="3828" w:type="dxa"/>
            <w:vAlign w:val="center"/>
          </w:tcPr>
          <w:p w14:paraId="4145C0A1"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15</w:t>
            </w:r>
            <w:r>
              <w:rPr>
                <w:color w:val="000000"/>
                <w:sz w:val="24"/>
                <w:szCs w:val="24"/>
              </w:rPr>
              <w:t xml:space="preserve"> - IC-085617 x Phule Green Gold</w:t>
            </w:r>
          </w:p>
        </w:tc>
        <w:tc>
          <w:tcPr>
            <w:tcW w:w="1701" w:type="dxa"/>
            <w:vAlign w:val="center"/>
          </w:tcPr>
          <w:p w14:paraId="2BFBC0C6" w14:textId="77777777" w:rsidR="004E61E3" w:rsidRDefault="00000000">
            <w:pPr>
              <w:spacing w:line="360" w:lineRule="auto"/>
              <w:jc w:val="center"/>
              <w:rPr>
                <w:color w:val="000000"/>
                <w:sz w:val="24"/>
                <w:szCs w:val="24"/>
              </w:rPr>
            </w:pPr>
            <w:r>
              <w:rPr>
                <w:color w:val="000000"/>
                <w:sz w:val="24"/>
                <w:szCs w:val="24"/>
              </w:rPr>
              <w:t>72.70</w:t>
            </w:r>
          </w:p>
        </w:tc>
        <w:tc>
          <w:tcPr>
            <w:tcW w:w="1701" w:type="dxa"/>
            <w:vAlign w:val="center"/>
          </w:tcPr>
          <w:p w14:paraId="741F2F10" w14:textId="77777777" w:rsidR="004E61E3" w:rsidRDefault="00000000">
            <w:pPr>
              <w:spacing w:line="360" w:lineRule="auto"/>
              <w:jc w:val="center"/>
              <w:rPr>
                <w:color w:val="000000"/>
                <w:sz w:val="24"/>
                <w:szCs w:val="24"/>
              </w:rPr>
            </w:pPr>
            <w:r>
              <w:rPr>
                <w:color w:val="000000"/>
                <w:sz w:val="24"/>
                <w:szCs w:val="24"/>
              </w:rPr>
              <w:t>117.14</w:t>
            </w:r>
          </w:p>
        </w:tc>
        <w:tc>
          <w:tcPr>
            <w:tcW w:w="1839" w:type="dxa"/>
          </w:tcPr>
          <w:p w14:paraId="6B5D6F6C" w14:textId="77777777" w:rsidR="004E61E3" w:rsidRDefault="00000000">
            <w:pPr>
              <w:spacing w:line="360" w:lineRule="auto"/>
              <w:jc w:val="center"/>
              <w:rPr>
                <w:color w:val="000000"/>
                <w:sz w:val="24"/>
                <w:szCs w:val="24"/>
              </w:rPr>
            </w:pPr>
            <w:r>
              <w:rPr>
                <w:color w:val="000000"/>
                <w:sz w:val="24"/>
                <w:szCs w:val="24"/>
              </w:rPr>
              <w:t>16.65</w:t>
            </w:r>
          </w:p>
        </w:tc>
        <w:tc>
          <w:tcPr>
            <w:tcW w:w="1704" w:type="dxa"/>
          </w:tcPr>
          <w:p w14:paraId="7A8870C0" w14:textId="77777777" w:rsidR="004E61E3" w:rsidRDefault="00000000">
            <w:pPr>
              <w:spacing w:line="360" w:lineRule="auto"/>
              <w:jc w:val="center"/>
              <w:rPr>
                <w:color w:val="000000"/>
                <w:sz w:val="24"/>
                <w:szCs w:val="24"/>
              </w:rPr>
            </w:pPr>
            <w:r>
              <w:rPr>
                <w:color w:val="000000"/>
                <w:sz w:val="24"/>
                <w:szCs w:val="24"/>
              </w:rPr>
              <w:t>3.63</w:t>
            </w:r>
          </w:p>
        </w:tc>
      </w:tr>
      <w:tr w:rsidR="004E61E3" w14:paraId="406B09E1" w14:textId="77777777">
        <w:tc>
          <w:tcPr>
            <w:tcW w:w="3828" w:type="dxa"/>
            <w:vAlign w:val="center"/>
          </w:tcPr>
          <w:p w14:paraId="2BF8E890" w14:textId="77777777" w:rsidR="004E61E3" w:rsidRDefault="00000000">
            <w:pPr>
              <w:spacing w:line="360" w:lineRule="auto"/>
              <w:rPr>
                <w:color w:val="000000"/>
                <w:sz w:val="24"/>
                <w:szCs w:val="24"/>
              </w:rPr>
            </w:pPr>
            <w:r>
              <w:rPr>
                <w:color w:val="000000"/>
                <w:sz w:val="24"/>
                <w:szCs w:val="24"/>
              </w:rPr>
              <w:t>T</w:t>
            </w:r>
            <w:proofErr w:type="gramStart"/>
            <w:r>
              <w:rPr>
                <w:color w:val="000000"/>
                <w:sz w:val="24"/>
                <w:szCs w:val="24"/>
                <w:vertAlign w:val="subscript"/>
              </w:rPr>
              <w:t xml:space="preserve">16 </w:t>
            </w:r>
            <w:r>
              <w:rPr>
                <w:color w:val="000000"/>
                <w:sz w:val="24"/>
                <w:szCs w:val="24"/>
              </w:rPr>
              <w:t xml:space="preserve"> -</w:t>
            </w:r>
            <w:proofErr w:type="gramEnd"/>
            <w:r>
              <w:rPr>
                <w:color w:val="000000"/>
                <w:sz w:val="24"/>
                <w:szCs w:val="24"/>
              </w:rPr>
              <w:t xml:space="preserve"> IC-505639 x Arka Harit</w:t>
            </w:r>
          </w:p>
        </w:tc>
        <w:tc>
          <w:tcPr>
            <w:tcW w:w="1701" w:type="dxa"/>
            <w:vAlign w:val="center"/>
          </w:tcPr>
          <w:p w14:paraId="06FEA1B3" w14:textId="77777777" w:rsidR="004E61E3" w:rsidRDefault="00000000">
            <w:pPr>
              <w:spacing w:line="360" w:lineRule="auto"/>
              <w:jc w:val="center"/>
              <w:rPr>
                <w:color w:val="000000"/>
                <w:sz w:val="24"/>
                <w:szCs w:val="24"/>
              </w:rPr>
            </w:pPr>
            <w:r>
              <w:rPr>
                <w:color w:val="000000"/>
                <w:sz w:val="24"/>
                <w:szCs w:val="24"/>
              </w:rPr>
              <w:t>69.38</w:t>
            </w:r>
          </w:p>
        </w:tc>
        <w:tc>
          <w:tcPr>
            <w:tcW w:w="1701" w:type="dxa"/>
            <w:vAlign w:val="center"/>
          </w:tcPr>
          <w:p w14:paraId="718E0B25" w14:textId="77777777" w:rsidR="004E61E3" w:rsidRDefault="00000000">
            <w:pPr>
              <w:spacing w:line="360" w:lineRule="auto"/>
              <w:jc w:val="center"/>
              <w:rPr>
                <w:color w:val="000000"/>
                <w:sz w:val="24"/>
                <w:szCs w:val="24"/>
              </w:rPr>
            </w:pPr>
            <w:r>
              <w:rPr>
                <w:color w:val="000000"/>
                <w:sz w:val="24"/>
                <w:szCs w:val="24"/>
              </w:rPr>
              <w:t>109.91</w:t>
            </w:r>
          </w:p>
        </w:tc>
        <w:tc>
          <w:tcPr>
            <w:tcW w:w="1839" w:type="dxa"/>
          </w:tcPr>
          <w:p w14:paraId="714E7057" w14:textId="77777777" w:rsidR="004E61E3" w:rsidRDefault="00000000">
            <w:pPr>
              <w:spacing w:line="360" w:lineRule="auto"/>
              <w:jc w:val="center"/>
              <w:rPr>
                <w:color w:val="000000"/>
                <w:sz w:val="24"/>
                <w:szCs w:val="24"/>
              </w:rPr>
            </w:pPr>
            <w:r>
              <w:rPr>
                <w:color w:val="000000"/>
                <w:sz w:val="24"/>
                <w:szCs w:val="24"/>
              </w:rPr>
              <w:t>12.28</w:t>
            </w:r>
          </w:p>
        </w:tc>
        <w:tc>
          <w:tcPr>
            <w:tcW w:w="1704" w:type="dxa"/>
          </w:tcPr>
          <w:p w14:paraId="6938BB01" w14:textId="77777777" w:rsidR="004E61E3" w:rsidRDefault="00000000">
            <w:pPr>
              <w:spacing w:line="360" w:lineRule="auto"/>
              <w:jc w:val="center"/>
              <w:rPr>
                <w:color w:val="000000"/>
                <w:sz w:val="24"/>
                <w:szCs w:val="24"/>
              </w:rPr>
            </w:pPr>
            <w:r>
              <w:rPr>
                <w:color w:val="000000"/>
                <w:sz w:val="24"/>
                <w:szCs w:val="24"/>
              </w:rPr>
              <w:t>3.75</w:t>
            </w:r>
          </w:p>
        </w:tc>
      </w:tr>
      <w:tr w:rsidR="004E61E3" w14:paraId="377DDB50" w14:textId="77777777">
        <w:tc>
          <w:tcPr>
            <w:tcW w:w="3828" w:type="dxa"/>
            <w:vAlign w:val="center"/>
          </w:tcPr>
          <w:p w14:paraId="6566C185"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 xml:space="preserve">17 </w:t>
            </w:r>
            <w:r>
              <w:rPr>
                <w:color w:val="000000"/>
                <w:sz w:val="24"/>
                <w:szCs w:val="24"/>
              </w:rPr>
              <w:t>- IC-085618 x Arka Harit</w:t>
            </w:r>
          </w:p>
        </w:tc>
        <w:tc>
          <w:tcPr>
            <w:tcW w:w="1701" w:type="dxa"/>
            <w:vAlign w:val="center"/>
          </w:tcPr>
          <w:p w14:paraId="321B01C7" w14:textId="77777777" w:rsidR="004E61E3" w:rsidRDefault="00000000">
            <w:pPr>
              <w:spacing w:line="360" w:lineRule="auto"/>
              <w:jc w:val="center"/>
              <w:rPr>
                <w:color w:val="000000"/>
                <w:sz w:val="24"/>
                <w:szCs w:val="24"/>
              </w:rPr>
            </w:pPr>
            <w:r>
              <w:rPr>
                <w:color w:val="000000"/>
                <w:sz w:val="24"/>
                <w:szCs w:val="24"/>
              </w:rPr>
              <w:t>73.68</w:t>
            </w:r>
          </w:p>
        </w:tc>
        <w:tc>
          <w:tcPr>
            <w:tcW w:w="1701" w:type="dxa"/>
            <w:vAlign w:val="center"/>
          </w:tcPr>
          <w:p w14:paraId="51200FCD" w14:textId="77777777" w:rsidR="004E61E3" w:rsidRDefault="00000000">
            <w:pPr>
              <w:spacing w:line="360" w:lineRule="auto"/>
              <w:jc w:val="center"/>
              <w:rPr>
                <w:color w:val="000000"/>
                <w:sz w:val="24"/>
                <w:szCs w:val="24"/>
              </w:rPr>
            </w:pPr>
            <w:r>
              <w:rPr>
                <w:color w:val="000000"/>
                <w:sz w:val="24"/>
                <w:szCs w:val="24"/>
              </w:rPr>
              <w:t>127.95</w:t>
            </w:r>
          </w:p>
        </w:tc>
        <w:tc>
          <w:tcPr>
            <w:tcW w:w="1839" w:type="dxa"/>
          </w:tcPr>
          <w:p w14:paraId="560B0383" w14:textId="77777777" w:rsidR="004E61E3" w:rsidRDefault="00000000">
            <w:pPr>
              <w:spacing w:line="360" w:lineRule="auto"/>
              <w:jc w:val="center"/>
              <w:rPr>
                <w:color w:val="000000"/>
                <w:sz w:val="24"/>
                <w:szCs w:val="24"/>
              </w:rPr>
            </w:pPr>
            <w:r>
              <w:rPr>
                <w:color w:val="000000"/>
                <w:sz w:val="24"/>
                <w:szCs w:val="24"/>
              </w:rPr>
              <w:t>14.96</w:t>
            </w:r>
          </w:p>
        </w:tc>
        <w:tc>
          <w:tcPr>
            <w:tcW w:w="1704" w:type="dxa"/>
          </w:tcPr>
          <w:p w14:paraId="7F92A2D6" w14:textId="77777777" w:rsidR="004E61E3" w:rsidRDefault="00000000">
            <w:pPr>
              <w:spacing w:line="360" w:lineRule="auto"/>
              <w:jc w:val="center"/>
              <w:rPr>
                <w:color w:val="000000"/>
                <w:sz w:val="24"/>
                <w:szCs w:val="24"/>
              </w:rPr>
            </w:pPr>
            <w:r>
              <w:rPr>
                <w:color w:val="000000"/>
                <w:sz w:val="24"/>
                <w:szCs w:val="24"/>
              </w:rPr>
              <w:t>3.58</w:t>
            </w:r>
          </w:p>
        </w:tc>
      </w:tr>
      <w:tr w:rsidR="004E61E3" w14:paraId="61AE8FA5" w14:textId="77777777">
        <w:tc>
          <w:tcPr>
            <w:tcW w:w="3828" w:type="dxa"/>
            <w:vAlign w:val="center"/>
          </w:tcPr>
          <w:p w14:paraId="7253515E"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 xml:space="preserve">18 </w:t>
            </w:r>
            <w:r>
              <w:rPr>
                <w:color w:val="000000"/>
                <w:sz w:val="24"/>
                <w:szCs w:val="24"/>
              </w:rPr>
              <w:t>- Phule Green Gold (check)</w:t>
            </w:r>
          </w:p>
        </w:tc>
        <w:tc>
          <w:tcPr>
            <w:tcW w:w="1701" w:type="dxa"/>
            <w:vAlign w:val="center"/>
          </w:tcPr>
          <w:p w14:paraId="01658407" w14:textId="77777777" w:rsidR="004E61E3" w:rsidRDefault="00000000">
            <w:pPr>
              <w:spacing w:line="360" w:lineRule="auto"/>
              <w:jc w:val="center"/>
              <w:rPr>
                <w:color w:val="000000"/>
                <w:sz w:val="24"/>
                <w:szCs w:val="24"/>
              </w:rPr>
            </w:pPr>
            <w:r>
              <w:rPr>
                <w:color w:val="000000"/>
                <w:sz w:val="24"/>
                <w:szCs w:val="24"/>
              </w:rPr>
              <w:t>69.87</w:t>
            </w:r>
          </w:p>
        </w:tc>
        <w:tc>
          <w:tcPr>
            <w:tcW w:w="1701" w:type="dxa"/>
            <w:vAlign w:val="center"/>
          </w:tcPr>
          <w:p w14:paraId="2E86C434" w14:textId="77777777" w:rsidR="004E61E3" w:rsidRDefault="00000000">
            <w:pPr>
              <w:spacing w:line="360" w:lineRule="auto"/>
              <w:jc w:val="center"/>
              <w:rPr>
                <w:color w:val="000000"/>
                <w:sz w:val="24"/>
                <w:szCs w:val="24"/>
              </w:rPr>
            </w:pPr>
            <w:r>
              <w:rPr>
                <w:color w:val="000000"/>
                <w:sz w:val="24"/>
                <w:szCs w:val="24"/>
              </w:rPr>
              <w:t>118.92</w:t>
            </w:r>
          </w:p>
        </w:tc>
        <w:tc>
          <w:tcPr>
            <w:tcW w:w="1839" w:type="dxa"/>
          </w:tcPr>
          <w:p w14:paraId="0321D98F" w14:textId="77777777" w:rsidR="004E61E3" w:rsidRDefault="00000000">
            <w:pPr>
              <w:spacing w:line="360" w:lineRule="auto"/>
              <w:jc w:val="center"/>
              <w:rPr>
                <w:color w:val="000000"/>
                <w:sz w:val="24"/>
                <w:szCs w:val="24"/>
              </w:rPr>
            </w:pPr>
            <w:r>
              <w:rPr>
                <w:color w:val="000000"/>
                <w:sz w:val="24"/>
                <w:szCs w:val="24"/>
              </w:rPr>
              <w:t>13.11</w:t>
            </w:r>
          </w:p>
        </w:tc>
        <w:tc>
          <w:tcPr>
            <w:tcW w:w="1704" w:type="dxa"/>
          </w:tcPr>
          <w:p w14:paraId="44A3F9AF" w14:textId="77777777" w:rsidR="004E61E3" w:rsidRDefault="00000000">
            <w:pPr>
              <w:spacing w:line="360" w:lineRule="auto"/>
              <w:jc w:val="center"/>
              <w:rPr>
                <w:color w:val="000000"/>
                <w:sz w:val="24"/>
                <w:szCs w:val="24"/>
              </w:rPr>
            </w:pPr>
            <w:r>
              <w:rPr>
                <w:color w:val="000000"/>
                <w:sz w:val="24"/>
                <w:szCs w:val="24"/>
              </w:rPr>
              <w:t>3.37</w:t>
            </w:r>
          </w:p>
        </w:tc>
      </w:tr>
      <w:tr w:rsidR="004E61E3" w14:paraId="579D4D99" w14:textId="77777777">
        <w:tc>
          <w:tcPr>
            <w:tcW w:w="3828" w:type="dxa"/>
            <w:vAlign w:val="center"/>
          </w:tcPr>
          <w:p w14:paraId="00C996AB"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19</w:t>
            </w:r>
            <w:r>
              <w:rPr>
                <w:color w:val="000000"/>
                <w:sz w:val="24"/>
                <w:szCs w:val="24"/>
              </w:rPr>
              <w:t xml:space="preserve"> - Phule Hirkani (check)</w:t>
            </w:r>
          </w:p>
        </w:tc>
        <w:tc>
          <w:tcPr>
            <w:tcW w:w="1701" w:type="dxa"/>
            <w:vAlign w:val="center"/>
          </w:tcPr>
          <w:p w14:paraId="50A5DCE9" w14:textId="77777777" w:rsidR="004E61E3" w:rsidRDefault="00000000">
            <w:pPr>
              <w:spacing w:line="360" w:lineRule="auto"/>
              <w:jc w:val="center"/>
              <w:rPr>
                <w:color w:val="000000"/>
                <w:sz w:val="24"/>
                <w:szCs w:val="24"/>
              </w:rPr>
            </w:pPr>
            <w:r>
              <w:rPr>
                <w:color w:val="000000"/>
                <w:sz w:val="24"/>
                <w:szCs w:val="24"/>
              </w:rPr>
              <w:t>71.81</w:t>
            </w:r>
          </w:p>
        </w:tc>
        <w:tc>
          <w:tcPr>
            <w:tcW w:w="1701" w:type="dxa"/>
            <w:vAlign w:val="center"/>
          </w:tcPr>
          <w:p w14:paraId="0618B8BB" w14:textId="77777777" w:rsidR="004E61E3" w:rsidRDefault="00000000">
            <w:pPr>
              <w:spacing w:line="360" w:lineRule="auto"/>
              <w:jc w:val="center"/>
              <w:rPr>
                <w:color w:val="000000"/>
                <w:sz w:val="24"/>
                <w:szCs w:val="24"/>
              </w:rPr>
            </w:pPr>
            <w:r>
              <w:rPr>
                <w:color w:val="000000"/>
                <w:sz w:val="24"/>
                <w:szCs w:val="24"/>
              </w:rPr>
              <w:t>108.46</w:t>
            </w:r>
          </w:p>
        </w:tc>
        <w:tc>
          <w:tcPr>
            <w:tcW w:w="1839" w:type="dxa"/>
          </w:tcPr>
          <w:p w14:paraId="7D7393F4" w14:textId="77777777" w:rsidR="004E61E3" w:rsidRDefault="00000000">
            <w:pPr>
              <w:spacing w:line="360" w:lineRule="auto"/>
              <w:jc w:val="center"/>
              <w:rPr>
                <w:color w:val="000000"/>
                <w:sz w:val="24"/>
                <w:szCs w:val="24"/>
              </w:rPr>
            </w:pPr>
            <w:r>
              <w:rPr>
                <w:color w:val="000000"/>
                <w:sz w:val="24"/>
                <w:szCs w:val="24"/>
              </w:rPr>
              <w:t>13.38</w:t>
            </w:r>
          </w:p>
        </w:tc>
        <w:tc>
          <w:tcPr>
            <w:tcW w:w="1704" w:type="dxa"/>
          </w:tcPr>
          <w:p w14:paraId="55FFF66B" w14:textId="77777777" w:rsidR="004E61E3" w:rsidRDefault="00000000">
            <w:pPr>
              <w:spacing w:line="360" w:lineRule="auto"/>
              <w:jc w:val="center"/>
              <w:rPr>
                <w:color w:val="000000"/>
                <w:sz w:val="24"/>
                <w:szCs w:val="24"/>
              </w:rPr>
            </w:pPr>
            <w:r>
              <w:rPr>
                <w:color w:val="000000"/>
                <w:sz w:val="24"/>
                <w:szCs w:val="24"/>
              </w:rPr>
              <w:t>3.30</w:t>
            </w:r>
          </w:p>
        </w:tc>
      </w:tr>
      <w:tr w:rsidR="004E61E3" w14:paraId="57443475" w14:textId="77777777">
        <w:tc>
          <w:tcPr>
            <w:tcW w:w="3828" w:type="dxa"/>
            <w:vAlign w:val="center"/>
          </w:tcPr>
          <w:p w14:paraId="48B6C18B"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20</w:t>
            </w:r>
            <w:r>
              <w:rPr>
                <w:color w:val="000000"/>
                <w:sz w:val="24"/>
                <w:szCs w:val="24"/>
              </w:rPr>
              <w:t xml:space="preserve"> - Pusa </w:t>
            </w:r>
            <w:proofErr w:type="spellStart"/>
            <w:r>
              <w:rPr>
                <w:color w:val="000000"/>
                <w:sz w:val="24"/>
                <w:szCs w:val="24"/>
              </w:rPr>
              <w:t>Aushadhi</w:t>
            </w:r>
            <w:proofErr w:type="spellEnd"/>
            <w:r>
              <w:rPr>
                <w:color w:val="000000"/>
                <w:sz w:val="24"/>
                <w:szCs w:val="24"/>
              </w:rPr>
              <w:t xml:space="preserve"> (check)</w:t>
            </w:r>
          </w:p>
        </w:tc>
        <w:tc>
          <w:tcPr>
            <w:tcW w:w="1701" w:type="dxa"/>
            <w:vAlign w:val="center"/>
          </w:tcPr>
          <w:p w14:paraId="262BDEF8" w14:textId="77777777" w:rsidR="004E61E3" w:rsidRDefault="00000000">
            <w:pPr>
              <w:spacing w:line="360" w:lineRule="auto"/>
              <w:jc w:val="center"/>
              <w:rPr>
                <w:color w:val="000000"/>
                <w:sz w:val="24"/>
                <w:szCs w:val="24"/>
              </w:rPr>
            </w:pPr>
            <w:r>
              <w:rPr>
                <w:color w:val="000000"/>
                <w:sz w:val="24"/>
                <w:szCs w:val="24"/>
              </w:rPr>
              <w:t>74.44</w:t>
            </w:r>
          </w:p>
        </w:tc>
        <w:tc>
          <w:tcPr>
            <w:tcW w:w="1701" w:type="dxa"/>
            <w:vAlign w:val="center"/>
          </w:tcPr>
          <w:p w14:paraId="7C159207" w14:textId="77777777" w:rsidR="004E61E3" w:rsidRDefault="00000000">
            <w:pPr>
              <w:spacing w:line="360" w:lineRule="auto"/>
              <w:jc w:val="center"/>
              <w:rPr>
                <w:color w:val="000000"/>
                <w:sz w:val="24"/>
                <w:szCs w:val="24"/>
              </w:rPr>
            </w:pPr>
            <w:r>
              <w:rPr>
                <w:color w:val="000000"/>
                <w:sz w:val="24"/>
                <w:szCs w:val="24"/>
              </w:rPr>
              <w:t>111.67</w:t>
            </w:r>
          </w:p>
        </w:tc>
        <w:tc>
          <w:tcPr>
            <w:tcW w:w="1839" w:type="dxa"/>
          </w:tcPr>
          <w:p w14:paraId="629010C0" w14:textId="77777777" w:rsidR="004E61E3" w:rsidRDefault="00000000">
            <w:pPr>
              <w:spacing w:line="360" w:lineRule="auto"/>
              <w:jc w:val="center"/>
              <w:rPr>
                <w:color w:val="000000"/>
                <w:sz w:val="24"/>
                <w:szCs w:val="24"/>
              </w:rPr>
            </w:pPr>
            <w:r>
              <w:rPr>
                <w:color w:val="000000"/>
                <w:sz w:val="24"/>
                <w:szCs w:val="24"/>
              </w:rPr>
              <w:t>13.64</w:t>
            </w:r>
          </w:p>
        </w:tc>
        <w:tc>
          <w:tcPr>
            <w:tcW w:w="1704" w:type="dxa"/>
          </w:tcPr>
          <w:p w14:paraId="4BDF797B" w14:textId="77777777" w:rsidR="004E61E3" w:rsidRDefault="00000000">
            <w:pPr>
              <w:spacing w:line="360" w:lineRule="auto"/>
              <w:jc w:val="center"/>
              <w:rPr>
                <w:color w:val="000000"/>
                <w:sz w:val="24"/>
                <w:szCs w:val="24"/>
              </w:rPr>
            </w:pPr>
            <w:r>
              <w:rPr>
                <w:color w:val="000000"/>
                <w:sz w:val="24"/>
                <w:szCs w:val="24"/>
              </w:rPr>
              <w:t>4.02</w:t>
            </w:r>
          </w:p>
        </w:tc>
      </w:tr>
      <w:tr w:rsidR="004E61E3" w14:paraId="354917A5" w14:textId="77777777">
        <w:tc>
          <w:tcPr>
            <w:tcW w:w="3828" w:type="dxa"/>
            <w:vAlign w:val="center"/>
          </w:tcPr>
          <w:p w14:paraId="6E9D3EFF" w14:textId="77777777" w:rsidR="004E61E3" w:rsidRDefault="00000000">
            <w:pPr>
              <w:spacing w:line="360" w:lineRule="auto"/>
              <w:jc w:val="center"/>
              <w:rPr>
                <w:color w:val="000000"/>
                <w:sz w:val="24"/>
                <w:szCs w:val="24"/>
              </w:rPr>
            </w:pPr>
            <w:r>
              <w:rPr>
                <w:b/>
                <w:color w:val="000000"/>
                <w:sz w:val="24"/>
                <w:szCs w:val="24"/>
              </w:rPr>
              <w:t>GM</w:t>
            </w:r>
          </w:p>
        </w:tc>
        <w:tc>
          <w:tcPr>
            <w:tcW w:w="1701" w:type="dxa"/>
            <w:vAlign w:val="center"/>
          </w:tcPr>
          <w:p w14:paraId="2186BC51" w14:textId="77777777" w:rsidR="004E61E3" w:rsidRDefault="00000000">
            <w:pPr>
              <w:spacing w:line="360" w:lineRule="auto"/>
              <w:jc w:val="center"/>
              <w:rPr>
                <w:color w:val="000000"/>
                <w:sz w:val="24"/>
                <w:szCs w:val="24"/>
              </w:rPr>
            </w:pPr>
            <w:r>
              <w:rPr>
                <w:color w:val="000000"/>
                <w:sz w:val="24"/>
                <w:szCs w:val="24"/>
              </w:rPr>
              <w:t>69.96</w:t>
            </w:r>
          </w:p>
        </w:tc>
        <w:tc>
          <w:tcPr>
            <w:tcW w:w="1701" w:type="dxa"/>
            <w:vAlign w:val="center"/>
          </w:tcPr>
          <w:p w14:paraId="48F336AF" w14:textId="77777777" w:rsidR="004E61E3" w:rsidRDefault="00000000">
            <w:pPr>
              <w:spacing w:line="360" w:lineRule="auto"/>
              <w:jc w:val="center"/>
              <w:rPr>
                <w:color w:val="000000"/>
                <w:sz w:val="24"/>
                <w:szCs w:val="24"/>
              </w:rPr>
            </w:pPr>
            <w:r>
              <w:rPr>
                <w:color w:val="000000"/>
                <w:sz w:val="24"/>
                <w:szCs w:val="24"/>
              </w:rPr>
              <w:t>119.05</w:t>
            </w:r>
          </w:p>
        </w:tc>
        <w:tc>
          <w:tcPr>
            <w:tcW w:w="1839" w:type="dxa"/>
          </w:tcPr>
          <w:p w14:paraId="3585A773" w14:textId="77777777" w:rsidR="004E61E3" w:rsidRDefault="00000000">
            <w:pPr>
              <w:spacing w:line="360" w:lineRule="auto"/>
              <w:jc w:val="center"/>
              <w:rPr>
                <w:color w:val="000000"/>
                <w:sz w:val="24"/>
                <w:szCs w:val="24"/>
              </w:rPr>
            </w:pPr>
            <w:r>
              <w:rPr>
                <w:color w:val="000000"/>
                <w:sz w:val="24"/>
                <w:szCs w:val="24"/>
              </w:rPr>
              <w:t>15.37</w:t>
            </w:r>
          </w:p>
        </w:tc>
        <w:tc>
          <w:tcPr>
            <w:tcW w:w="1704" w:type="dxa"/>
          </w:tcPr>
          <w:p w14:paraId="6375B261" w14:textId="77777777" w:rsidR="004E61E3" w:rsidRDefault="00000000">
            <w:pPr>
              <w:spacing w:line="360" w:lineRule="auto"/>
              <w:jc w:val="center"/>
              <w:rPr>
                <w:color w:val="000000"/>
                <w:sz w:val="24"/>
                <w:szCs w:val="24"/>
              </w:rPr>
            </w:pPr>
            <w:r>
              <w:rPr>
                <w:color w:val="000000"/>
                <w:sz w:val="24"/>
                <w:szCs w:val="24"/>
              </w:rPr>
              <w:t>3.70</w:t>
            </w:r>
          </w:p>
        </w:tc>
      </w:tr>
      <w:tr w:rsidR="004E61E3" w14:paraId="2EB0AEBD" w14:textId="77777777">
        <w:tc>
          <w:tcPr>
            <w:tcW w:w="3828" w:type="dxa"/>
            <w:vAlign w:val="center"/>
          </w:tcPr>
          <w:p w14:paraId="501CD7B4" w14:textId="77777777" w:rsidR="004E61E3" w:rsidRDefault="00000000">
            <w:pPr>
              <w:spacing w:line="360" w:lineRule="auto"/>
              <w:jc w:val="center"/>
              <w:rPr>
                <w:color w:val="000000"/>
                <w:sz w:val="24"/>
                <w:szCs w:val="24"/>
              </w:rPr>
            </w:pPr>
            <w:r>
              <w:rPr>
                <w:b/>
                <w:color w:val="000000"/>
                <w:sz w:val="24"/>
                <w:szCs w:val="24"/>
              </w:rPr>
              <w:t xml:space="preserve">S. Em </w:t>
            </w:r>
            <w:r>
              <w:rPr>
                <w:color w:val="000000"/>
                <w:sz w:val="24"/>
                <w:szCs w:val="24"/>
                <w:u w:val="single"/>
              </w:rPr>
              <w:t>+</w:t>
            </w:r>
          </w:p>
        </w:tc>
        <w:tc>
          <w:tcPr>
            <w:tcW w:w="1701" w:type="dxa"/>
            <w:vAlign w:val="center"/>
          </w:tcPr>
          <w:p w14:paraId="7D8BE828" w14:textId="77777777" w:rsidR="004E61E3" w:rsidRDefault="00000000">
            <w:pPr>
              <w:spacing w:line="360" w:lineRule="auto"/>
              <w:jc w:val="center"/>
              <w:rPr>
                <w:color w:val="000000"/>
                <w:sz w:val="24"/>
                <w:szCs w:val="24"/>
              </w:rPr>
            </w:pPr>
            <w:r>
              <w:rPr>
                <w:color w:val="000000"/>
                <w:sz w:val="24"/>
                <w:szCs w:val="24"/>
              </w:rPr>
              <w:t>3.49</w:t>
            </w:r>
          </w:p>
        </w:tc>
        <w:tc>
          <w:tcPr>
            <w:tcW w:w="1701" w:type="dxa"/>
            <w:vAlign w:val="center"/>
          </w:tcPr>
          <w:p w14:paraId="7B564994" w14:textId="77777777" w:rsidR="004E61E3" w:rsidRDefault="00000000">
            <w:pPr>
              <w:spacing w:line="360" w:lineRule="auto"/>
              <w:jc w:val="center"/>
              <w:rPr>
                <w:color w:val="000000"/>
                <w:sz w:val="24"/>
                <w:szCs w:val="24"/>
              </w:rPr>
            </w:pPr>
            <w:r>
              <w:rPr>
                <w:color w:val="000000"/>
                <w:sz w:val="24"/>
                <w:szCs w:val="24"/>
              </w:rPr>
              <w:t>5.89</w:t>
            </w:r>
          </w:p>
        </w:tc>
        <w:tc>
          <w:tcPr>
            <w:tcW w:w="1839" w:type="dxa"/>
          </w:tcPr>
          <w:p w14:paraId="3851A721" w14:textId="77777777" w:rsidR="004E61E3" w:rsidRDefault="00000000">
            <w:pPr>
              <w:spacing w:line="360" w:lineRule="auto"/>
              <w:jc w:val="center"/>
              <w:rPr>
                <w:color w:val="000000"/>
                <w:sz w:val="24"/>
                <w:szCs w:val="24"/>
              </w:rPr>
            </w:pPr>
            <w:r>
              <w:rPr>
                <w:color w:val="000000"/>
                <w:sz w:val="24"/>
                <w:szCs w:val="24"/>
              </w:rPr>
              <w:t>0.79</w:t>
            </w:r>
          </w:p>
        </w:tc>
        <w:tc>
          <w:tcPr>
            <w:tcW w:w="1704" w:type="dxa"/>
          </w:tcPr>
          <w:p w14:paraId="2F857A46" w14:textId="77777777" w:rsidR="004E61E3" w:rsidRDefault="00000000">
            <w:pPr>
              <w:spacing w:line="360" w:lineRule="auto"/>
              <w:jc w:val="center"/>
              <w:rPr>
                <w:color w:val="000000"/>
                <w:sz w:val="24"/>
                <w:szCs w:val="24"/>
              </w:rPr>
            </w:pPr>
            <w:r>
              <w:rPr>
                <w:color w:val="000000"/>
                <w:sz w:val="24"/>
                <w:szCs w:val="24"/>
              </w:rPr>
              <w:t>0.19</w:t>
            </w:r>
          </w:p>
        </w:tc>
      </w:tr>
      <w:tr w:rsidR="004E61E3" w14:paraId="4C1A176B" w14:textId="77777777">
        <w:tc>
          <w:tcPr>
            <w:tcW w:w="3828" w:type="dxa"/>
            <w:vAlign w:val="center"/>
          </w:tcPr>
          <w:p w14:paraId="4B2C644C" w14:textId="77777777" w:rsidR="004E61E3" w:rsidRDefault="00000000">
            <w:pPr>
              <w:spacing w:line="360" w:lineRule="auto"/>
              <w:jc w:val="center"/>
              <w:rPr>
                <w:color w:val="000000"/>
                <w:sz w:val="24"/>
                <w:szCs w:val="24"/>
              </w:rPr>
            </w:pPr>
            <w:proofErr w:type="gramStart"/>
            <w:r>
              <w:rPr>
                <w:b/>
                <w:color w:val="000000"/>
                <w:sz w:val="24"/>
                <w:szCs w:val="24"/>
              </w:rPr>
              <w:t>CD @</w:t>
            </w:r>
            <w:proofErr w:type="gramEnd"/>
            <w:r>
              <w:rPr>
                <w:b/>
                <w:color w:val="000000"/>
                <w:sz w:val="24"/>
                <w:szCs w:val="24"/>
              </w:rPr>
              <w:t xml:space="preserve"> 5%</w:t>
            </w:r>
          </w:p>
        </w:tc>
        <w:tc>
          <w:tcPr>
            <w:tcW w:w="1701" w:type="dxa"/>
            <w:vAlign w:val="center"/>
          </w:tcPr>
          <w:p w14:paraId="01109712" w14:textId="77777777" w:rsidR="004E61E3" w:rsidRDefault="00000000">
            <w:pPr>
              <w:spacing w:line="360" w:lineRule="auto"/>
              <w:jc w:val="center"/>
              <w:rPr>
                <w:color w:val="000000"/>
                <w:sz w:val="24"/>
                <w:szCs w:val="24"/>
              </w:rPr>
            </w:pPr>
            <w:r>
              <w:rPr>
                <w:color w:val="000000"/>
                <w:sz w:val="24"/>
                <w:szCs w:val="24"/>
              </w:rPr>
              <w:t>10.33</w:t>
            </w:r>
          </w:p>
        </w:tc>
        <w:tc>
          <w:tcPr>
            <w:tcW w:w="1701" w:type="dxa"/>
            <w:vAlign w:val="center"/>
          </w:tcPr>
          <w:p w14:paraId="748050BF" w14:textId="77777777" w:rsidR="004E61E3" w:rsidRDefault="00000000">
            <w:pPr>
              <w:spacing w:line="360" w:lineRule="auto"/>
              <w:jc w:val="center"/>
              <w:rPr>
                <w:color w:val="000000"/>
                <w:sz w:val="24"/>
                <w:szCs w:val="24"/>
              </w:rPr>
            </w:pPr>
            <w:r>
              <w:rPr>
                <w:color w:val="000000"/>
                <w:sz w:val="24"/>
                <w:szCs w:val="24"/>
              </w:rPr>
              <w:t>17.46</w:t>
            </w:r>
          </w:p>
        </w:tc>
        <w:tc>
          <w:tcPr>
            <w:tcW w:w="1839" w:type="dxa"/>
          </w:tcPr>
          <w:p w14:paraId="79A6ACF7" w14:textId="77777777" w:rsidR="004E61E3" w:rsidRDefault="00000000">
            <w:pPr>
              <w:spacing w:line="360" w:lineRule="auto"/>
              <w:jc w:val="center"/>
              <w:rPr>
                <w:color w:val="000000"/>
                <w:sz w:val="24"/>
                <w:szCs w:val="24"/>
              </w:rPr>
            </w:pPr>
            <w:r>
              <w:rPr>
                <w:color w:val="000000"/>
                <w:sz w:val="24"/>
                <w:szCs w:val="24"/>
              </w:rPr>
              <w:t>2.34</w:t>
            </w:r>
          </w:p>
        </w:tc>
        <w:tc>
          <w:tcPr>
            <w:tcW w:w="1704" w:type="dxa"/>
          </w:tcPr>
          <w:p w14:paraId="0A467599" w14:textId="77777777" w:rsidR="004E61E3" w:rsidRDefault="00000000">
            <w:pPr>
              <w:spacing w:line="360" w:lineRule="auto"/>
              <w:jc w:val="center"/>
              <w:rPr>
                <w:color w:val="000000"/>
                <w:sz w:val="24"/>
                <w:szCs w:val="24"/>
              </w:rPr>
            </w:pPr>
            <w:r>
              <w:rPr>
                <w:color w:val="000000"/>
                <w:sz w:val="24"/>
                <w:szCs w:val="24"/>
              </w:rPr>
              <w:t>0.56</w:t>
            </w:r>
          </w:p>
        </w:tc>
      </w:tr>
    </w:tbl>
    <w:p w14:paraId="20013D7D" w14:textId="77777777" w:rsidR="004E61E3" w:rsidRDefault="004E61E3"/>
    <w:p w14:paraId="6AA0A12D" w14:textId="77777777" w:rsidR="004E61E3" w:rsidRDefault="004E61E3">
      <w:pPr>
        <w:spacing w:line="360" w:lineRule="auto"/>
        <w:ind w:firstLine="720"/>
        <w:jc w:val="both"/>
        <w:rPr>
          <w:sz w:val="24"/>
          <w:szCs w:val="24"/>
        </w:rPr>
      </w:pPr>
    </w:p>
    <w:p w14:paraId="2F54211A" w14:textId="77777777" w:rsidR="004E61E3" w:rsidRDefault="004E61E3">
      <w:pPr>
        <w:spacing w:line="360" w:lineRule="auto"/>
        <w:jc w:val="both"/>
        <w:rPr>
          <w:sz w:val="24"/>
          <w:szCs w:val="24"/>
        </w:rPr>
      </w:pPr>
    </w:p>
    <w:p w14:paraId="4986AF8C" w14:textId="77777777" w:rsidR="004E61E3" w:rsidRDefault="004E61E3">
      <w:pPr>
        <w:spacing w:line="360" w:lineRule="auto"/>
        <w:jc w:val="both"/>
        <w:rPr>
          <w:sz w:val="24"/>
          <w:szCs w:val="24"/>
        </w:rPr>
      </w:pPr>
    </w:p>
    <w:p w14:paraId="4F09642D" w14:textId="77777777" w:rsidR="004E61E3" w:rsidRDefault="00000000">
      <w:pPr>
        <w:spacing w:line="360" w:lineRule="auto"/>
        <w:jc w:val="both"/>
        <w:rPr>
          <w:sz w:val="24"/>
          <w:szCs w:val="24"/>
        </w:rPr>
      </w:pPr>
      <w:r>
        <w:rPr>
          <w:sz w:val="24"/>
          <w:szCs w:val="24"/>
        </w:rPr>
        <w:t xml:space="preserve">in bitter gourd, Singh </w:t>
      </w:r>
      <w:r>
        <w:rPr>
          <w:i/>
          <w:sz w:val="24"/>
          <w:szCs w:val="24"/>
        </w:rPr>
        <w:t>et al</w:t>
      </w:r>
      <w:r>
        <w:rPr>
          <w:sz w:val="24"/>
          <w:szCs w:val="24"/>
        </w:rPr>
        <w:t xml:space="preserve">. (2019) in bitter gourd and Ahamed </w:t>
      </w:r>
      <w:r>
        <w:rPr>
          <w:i/>
          <w:sz w:val="24"/>
          <w:szCs w:val="24"/>
        </w:rPr>
        <w:t>et al</w:t>
      </w:r>
      <w:r>
        <w:rPr>
          <w:sz w:val="24"/>
          <w:szCs w:val="24"/>
        </w:rPr>
        <w:t>. (2004) in cucumber.</w:t>
      </w:r>
    </w:p>
    <w:p w14:paraId="3654F5C7" w14:textId="77777777" w:rsidR="004E61E3" w:rsidRDefault="004E61E3">
      <w:pPr>
        <w:spacing w:line="360" w:lineRule="auto"/>
        <w:jc w:val="both"/>
        <w:rPr>
          <w:sz w:val="24"/>
          <w:szCs w:val="24"/>
        </w:rPr>
      </w:pPr>
    </w:p>
    <w:p w14:paraId="7465AE8E" w14:textId="77777777" w:rsidR="004E61E3" w:rsidRDefault="00000000">
      <w:pPr>
        <w:spacing w:line="360" w:lineRule="auto"/>
        <w:jc w:val="both"/>
        <w:rPr>
          <w:sz w:val="24"/>
          <w:szCs w:val="24"/>
        </w:rPr>
      </w:pPr>
      <w:r>
        <w:rPr>
          <w:b/>
          <w:sz w:val="24"/>
          <w:szCs w:val="24"/>
        </w:rPr>
        <w:t>3.3.5 Flesh thickness (mm)</w:t>
      </w:r>
    </w:p>
    <w:p w14:paraId="7BE66090" w14:textId="77777777" w:rsidR="004E61E3" w:rsidRDefault="00000000">
      <w:pPr>
        <w:spacing w:line="360" w:lineRule="auto"/>
        <w:jc w:val="both"/>
        <w:rPr>
          <w:sz w:val="24"/>
          <w:szCs w:val="24"/>
        </w:rPr>
      </w:pPr>
      <w:r>
        <w:rPr>
          <w:sz w:val="24"/>
          <w:szCs w:val="24"/>
        </w:rPr>
        <w:t>The highest flesh thickness was recorded in progeny IC-505639 x CO-1 (7.29 mm</w:t>
      </w:r>
      <w:proofErr w:type="gramStart"/>
      <w:r>
        <w:rPr>
          <w:sz w:val="24"/>
          <w:szCs w:val="24"/>
        </w:rPr>
        <w:t>)</w:t>
      </w:r>
      <w:proofErr w:type="gramEnd"/>
      <w:r>
        <w:rPr>
          <w:sz w:val="24"/>
          <w:szCs w:val="24"/>
        </w:rPr>
        <w:t xml:space="preserve"> and which is on par with IC-505639 x Arka Harit (6.93 mm), IC-505629 x Konkan Tara (6.89 mm), IC-085618 x Phule Hirkani (6.77 mm), IC-085618 x Konkan Tara (6.67 mm), IC-085618 x Phule Green Gold (6.47 mm). whereas Lowest flesh thickness was recorded in Pusa </w:t>
      </w:r>
      <w:proofErr w:type="spellStart"/>
      <w:r>
        <w:rPr>
          <w:sz w:val="24"/>
          <w:szCs w:val="24"/>
        </w:rPr>
        <w:t>Aushadhi</w:t>
      </w:r>
      <w:proofErr w:type="spellEnd"/>
      <w:r>
        <w:rPr>
          <w:sz w:val="24"/>
          <w:szCs w:val="24"/>
        </w:rPr>
        <w:t xml:space="preserve"> (check) (4.72 mm). Fruit flesh thickness is an important fruit quality trait which determines the market preference and an essential determinant of yield in bitter gourd. The thicker the fruit flesh, the higher the edible portion of the fruit. The variation in flesh thickness </w:t>
      </w:r>
      <w:proofErr w:type="gramStart"/>
      <w:r>
        <w:rPr>
          <w:sz w:val="24"/>
          <w:szCs w:val="24"/>
        </w:rPr>
        <w:t>is might be</w:t>
      </w:r>
      <w:proofErr w:type="gramEnd"/>
      <w:r>
        <w:rPr>
          <w:sz w:val="24"/>
          <w:szCs w:val="24"/>
        </w:rPr>
        <w:t xml:space="preserve"> due to </w:t>
      </w:r>
      <w:proofErr w:type="gramStart"/>
      <w:r>
        <w:rPr>
          <w:sz w:val="24"/>
          <w:szCs w:val="24"/>
        </w:rPr>
        <w:t>genetic</w:t>
      </w:r>
      <w:proofErr w:type="gramEnd"/>
      <w:r>
        <w:rPr>
          <w:sz w:val="24"/>
          <w:szCs w:val="24"/>
        </w:rPr>
        <w:t xml:space="preserve"> nature of </w:t>
      </w:r>
      <w:proofErr w:type="gramStart"/>
      <w:r>
        <w:rPr>
          <w:sz w:val="24"/>
          <w:szCs w:val="24"/>
        </w:rPr>
        <w:t>crop</w:t>
      </w:r>
      <w:proofErr w:type="gramEnd"/>
      <w:r>
        <w:rPr>
          <w:sz w:val="24"/>
          <w:szCs w:val="24"/>
        </w:rPr>
        <w:t xml:space="preserve">. Similar results have been reported by Mohan (2005), Singh </w:t>
      </w:r>
      <w:r>
        <w:rPr>
          <w:i/>
          <w:sz w:val="24"/>
          <w:szCs w:val="24"/>
        </w:rPr>
        <w:t>et al</w:t>
      </w:r>
      <w:r>
        <w:rPr>
          <w:sz w:val="24"/>
          <w:szCs w:val="24"/>
        </w:rPr>
        <w:t xml:space="preserve">. (2016), Alhariri </w:t>
      </w:r>
      <w:r>
        <w:rPr>
          <w:i/>
          <w:sz w:val="24"/>
          <w:szCs w:val="24"/>
        </w:rPr>
        <w:t>et al</w:t>
      </w:r>
      <w:r>
        <w:rPr>
          <w:sz w:val="24"/>
          <w:szCs w:val="24"/>
        </w:rPr>
        <w:t xml:space="preserve">. (2018) and </w:t>
      </w:r>
      <w:proofErr w:type="spellStart"/>
      <w:r>
        <w:rPr>
          <w:sz w:val="24"/>
          <w:szCs w:val="24"/>
        </w:rPr>
        <w:t>Reshmika</w:t>
      </w:r>
      <w:proofErr w:type="spellEnd"/>
      <w:r>
        <w:rPr>
          <w:sz w:val="24"/>
          <w:szCs w:val="24"/>
        </w:rPr>
        <w:t xml:space="preserve"> </w:t>
      </w:r>
      <w:r>
        <w:rPr>
          <w:i/>
          <w:sz w:val="24"/>
          <w:szCs w:val="24"/>
        </w:rPr>
        <w:t>et al</w:t>
      </w:r>
      <w:r>
        <w:rPr>
          <w:sz w:val="24"/>
          <w:szCs w:val="24"/>
        </w:rPr>
        <w:t>. (2019) in bitter gourd.</w:t>
      </w:r>
    </w:p>
    <w:p w14:paraId="50137291" w14:textId="77777777" w:rsidR="004E61E3" w:rsidRDefault="00000000">
      <w:pPr>
        <w:spacing w:line="360" w:lineRule="auto"/>
        <w:jc w:val="both"/>
        <w:rPr>
          <w:sz w:val="24"/>
          <w:szCs w:val="24"/>
        </w:rPr>
      </w:pPr>
      <w:r>
        <w:rPr>
          <w:b/>
          <w:sz w:val="24"/>
          <w:szCs w:val="24"/>
        </w:rPr>
        <w:t>3.4 Yield parameters</w:t>
      </w:r>
    </w:p>
    <w:p w14:paraId="151F0111" w14:textId="77777777" w:rsidR="004E61E3" w:rsidRDefault="00000000">
      <w:pPr>
        <w:spacing w:line="360" w:lineRule="auto"/>
        <w:jc w:val="both"/>
        <w:rPr>
          <w:sz w:val="24"/>
          <w:szCs w:val="24"/>
        </w:rPr>
      </w:pPr>
      <w:r>
        <w:rPr>
          <w:b/>
          <w:sz w:val="24"/>
          <w:szCs w:val="24"/>
        </w:rPr>
        <w:t>3.4.1 Average fruit weight (g)</w:t>
      </w:r>
    </w:p>
    <w:p w14:paraId="61789B3A" w14:textId="77777777" w:rsidR="004E61E3" w:rsidRDefault="00000000">
      <w:pPr>
        <w:spacing w:line="360" w:lineRule="auto"/>
        <w:jc w:val="both"/>
        <w:rPr>
          <w:sz w:val="24"/>
          <w:szCs w:val="24"/>
        </w:rPr>
      </w:pPr>
      <w:r>
        <w:rPr>
          <w:sz w:val="24"/>
          <w:szCs w:val="24"/>
        </w:rPr>
        <w:t xml:space="preserve">Among the progenies tested, fruit weight varied from 86.59 g to 45.38 g. Highest fruit weight were noticed in IC-085618 x Phule Green Gold (86.59 g) which is on par with IC-085618 x CO-1 (85.39 g), IC-085617 x Phule Green Gold (82.37 g), IC-085618 x Phule Hirkani (80.20 g), IC-505639 x Phule Green Gold (77.84 g), IC-085616 x Phule Green Gold (76.69 g). </w:t>
      </w:r>
      <w:proofErr w:type="gramStart"/>
      <w:r>
        <w:rPr>
          <w:sz w:val="24"/>
          <w:szCs w:val="24"/>
        </w:rPr>
        <w:t>Lowest</w:t>
      </w:r>
      <w:proofErr w:type="gramEnd"/>
      <w:r>
        <w:rPr>
          <w:sz w:val="24"/>
          <w:szCs w:val="24"/>
        </w:rPr>
        <w:t xml:space="preserve"> fruit weight was noticed in Phule Hirkani (45.38 g). Fruit weight is directly affected by fruit length and diameter, resulting in increased fruit yield per plant. The variations in yield and yield attributes among the progenies could be explained </w:t>
      </w:r>
      <w:proofErr w:type="gramStart"/>
      <w:r>
        <w:rPr>
          <w:sz w:val="24"/>
          <w:szCs w:val="24"/>
        </w:rPr>
        <w:t>on</w:t>
      </w:r>
      <w:proofErr w:type="gramEnd"/>
      <w:r>
        <w:rPr>
          <w:sz w:val="24"/>
          <w:szCs w:val="24"/>
        </w:rPr>
        <w:t xml:space="preserve"> the fact that genotypes differ in their morphological and physiological characteristics and thereby translocation of carbohydrates from source to sink. The variation in fruit weight is due to genetic behavior of crops and variable in different climatic </w:t>
      </w:r>
      <w:proofErr w:type="spellStart"/>
      <w:r>
        <w:rPr>
          <w:sz w:val="24"/>
          <w:szCs w:val="24"/>
        </w:rPr>
        <w:t>condtions</w:t>
      </w:r>
      <w:proofErr w:type="spellEnd"/>
      <w:r>
        <w:rPr>
          <w:sz w:val="24"/>
          <w:szCs w:val="24"/>
        </w:rPr>
        <w:t xml:space="preserve">. The results are in line with the findings of Rani (2014), Singh </w:t>
      </w:r>
      <w:r>
        <w:rPr>
          <w:i/>
          <w:sz w:val="24"/>
          <w:szCs w:val="24"/>
        </w:rPr>
        <w:t xml:space="preserve">et al. </w:t>
      </w:r>
      <w:r>
        <w:rPr>
          <w:sz w:val="24"/>
          <w:szCs w:val="24"/>
        </w:rPr>
        <w:t xml:space="preserve">(2016) and Thakur </w:t>
      </w:r>
      <w:r>
        <w:rPr>
          <w:i/>
          <w:sz w:val="24"/>
          <w:szCs w:val="24"/>
        </w:rPr>
        <w:t>et al</w:t>
      </w:r>
      <w:r>
        <w:rPr>
          <w:sz w:val="24"/>
          <w:szCs w:val="24"/>
        </w:rPr>
        <w:t>. (2018) in bitter gourd.</w:t>
      </w:r>
    </w:p>
    <w:p w14:paraId="6AE7E6CB" w14:textId="77777777" w:rsidR="004E61E3" w:rsidRDefault="004E61E3">
      <w:pPr>
        <w:spacing w:line="360" w:lineRule="auto"/>
        <w:ind w:firstLine="810"/>
        <w:jc w:val="both"/>
        <w:rPr>
          <w:sz w:val="24"/>
          <w:szCs w:val="24"/>
        </w:rPr>
      </w:pPr>
    </w:p>
    <w:p w14:paraId="5D8DFB12" w14:textId="77777777" w:rsidR="004E61E3" w:rsidRDefault="00000000">
      <w:pPr>
        <w:spacing w:line="360" w:lineRule="auto"/>
        <w:jc w:val="both"/>
        <w:rPr>
          <w:sz w:val="24"/>
          <w:szCs w:val="24"/>
        </w:rPr>
      </w:pPr>
      <w:r>
        <w:rPr>
          <w:b/>
          <w:sz w:val="24"/>
          <w:szCs w:val="24"/>
        </w:rPr>
        <w:t>3.4.2 Number of fruits per vine</w:t>
      </w:r>
    </w:p>
    <w:p w14:paraId="2AE5CF29" w14:textId="77777777" w:rsidR="004E61E3" w:rsidRDefault="00000000">
      <w:pPr>
        <w:spacing w:line="360" w:lineRule="auto"/>
        <w:ind w:firstLine="720"/>
        <w:jc w:val="both"/>
        <w:rPr>
          <w:sz w:val="24"/>
          <w:szCs w:val="24"/>
        </w:rPr>
      </w:pPr>
      <w:r>
        <w:rPr>
          <w:sz w:val="24"/>
          <w:szCs w:val="24"/>
        </w:rPr>
        <w:t xml:space="preserve">Number of fruits per vine is one of the </w:t>
      </w:r>
      <w:proofErr w:type="gramStart"/>
      <w:r>
        <w:rPr>
          <w:sz w:val="24"/>
          <w:szCs w:val="24"/>
        </w:rPr>
        <w:t>yield</w:t>
      </w:r>
      <w:proofErr w:type="gramEnd"/>
      <w:r>
        <w:rPr>
          <w:sz w:val="24"/>
          <w:szCs w:val="24"/>
        </w:rPr>
        <w:t xml:space="preserve"> contributing </w:t>
      </w:r>
      <w:proofErr w:type="gramStart"/>
      <w:r>
        <w:rPr>
          <w:sz w:val="24"/>
          <w:szCs w:val="24"/>
        </w:rPr>
        <w:t>trait</w:t>
      </w:r>
      <w:proofErr w:type="gramEnd"/>
      <w:r>
        <w:rPr>
          <w:sz w:val="24"/>
          <w:szCs w:val="24"/>
        </w:rPr>
        <w:t xml:space="preserve">, the maximum number of fruits per vine were noticed in IC-085618 x Phule Green Gold (40.23) which was on par with IC-085618 x CO-1 (39.67). Minimum number of fruits per vine were noticed in Phule Hirkani (21.67). </w:t>
      </w:r>
      <w:r>
        <w:rPr>
          <w:sz w:val="24"/>
          <w:szCs w:val="24"/>
        </w:rPr>
        <w:lastRenderedPageBreak/>
        <w:t xml:space="preserve">The number of </w:t>
      </w:r>
      <w:proofErr w:type="gramStart"/>
      <w:r>
        <w:rPr>
          <w:sz w:val="24"/>
          <w:szCs w:val="24"/>
        </w:rPr>
        <w:t>fruits/vine</w:t>
      </w:r>
      <w:proofErr w:type="gramEnd"/>
      <w:r>
        <w:rPr>
          <w:sz w:val="24"/>
          <w:szCs w:val="24"/>
        </w:rPr>
        <w:t xml:space="preserve"> is one of the major factors for deciding the yield of the crop. </w:t>
      </w:r>
    </w:p>
    <w:p w14:paraId="4D4927C5" w14:textId="77777777" w:rsidR="004E61E3" w:rsidRDefault="00000000">
      <w:pPr>
        <w:ind w:left="1080" w:hanging="1080"/>
        <w:jc w:val="both"/>
        <w:rPr>
          <w:sz w:val="24"/>
          <w:szCs w:val="24"/>
        </w:rPr>
      </w:pPr>
      <w:r>
        <w:rPr>
          <w:b/>
          <w:sz w:val="24"/>
          <w:szCs w:val="24"/>
        </w:rPr>
        <w:t>Table 4. Mean values of flesh thickness, average fruit weight and Ascorbic acid in bitter gourd progenies</w:t>
      </w:r>
    </w:p>
    <w:tbl>
      <w:tblPr>
        <w:tblStyle w:val="a2"/>
        <w:tblW w:w="1003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1"/>
        <w:gridCol w:w="2220"/>
        <w:gridCol w:w="2196"/>
        <w:gridCol w:w="1978"/>
      </w:tblGrid>
      <w:tr w:rsidR="004E61E3" w14:paraId="174C4D7F" w14:textId="77777777">
        <w:tc>
          <w:tcPr>
            <w:tcW w:w="3641" w:type="dxa"/>
          </w:tcPr>
          <w:p w14:paraId="0A877C2C" w14:textId="77777777" w:rsidR="004E61E3" w:rsidRDefault="00000000">
            <w:pPr>
              <w:spacing w:line="360" w:lineRule="auto"/>
              <w:jc w:val="center"/>
              <w:rPr>
                <w:sz w:val="24"/>
                <w:szCs w:val="24"/>
              </w:rPr>
            </w:pPr>
            <w:r>
              <w:rPr>
                <w:b/>
                <w:sz w:val="24"/>
                <w:szCs w:val="24"/>
              </w:rPr>
              <w:t>Treatments</w:t>
            </w:r>
          </w:p>
        </w:tc>
        <w:tc>
          <w:tcPr>
            <w:tcW w:w="2220" w:type="dxa"/>
          </w:tcPr>
          <w:p w14:paraId="0AB36207" w14:textId="77777777" w:rsidR="004E61E3" w:rsidRDefault="00000000">
            <w:pPr>
              <w:jc w:val="center"/>
              <w:rPr>
                <w:sz w:val="24"/>
                <w:szCs w:val="24"/>
              </w:rPr>
            </w:pPr>
            <w:r>
              <w:rPr>
                <w:b/>
                <w:sz w:val="24"/>
                <w:szCs w:val="24"/>
              </w:rPr>
              <w:t>Flesh thickness (mm)</w:t>
            </w:r>
          </w:p>
        </w:tc>
        <w:tc>
          <w:tcPr>
            <w:tcW w:w="2196" w:type="dxa"/>
          </w:tcPr>
          <w:p w14:paraId="1EC4694E" w14:textId="77777777" w:rsidR="004E61E3" w:rsidRDefault="00000000">
            <w:pPr>
              <w:jc w:val="center"/>
              <w:rPr>
                <w:sz w:val="24"/>
                <w:szCs w:val="24"/>
              </w:rPr>
            </w:pPr>
            <w:r>
              <w:rPr>
                <w:b/>
                <w:sz w:val="24"/>
                <w:szCs w:val="24"/>
              </w:rPr>
              <w:t>Average fruit weight (g)</w:t>
            </w:r>
          </w:p>
        </w:tc>
        <w:tc>
          <w:tcPr>
            <w:tcW w:w="1978" w:type="dxa"/>
          </w:tcPr>
          <w:p w14:paraId="7008A91A" w14:textId="77777777" w:rsidR="004E61E3" w:rsidRDefault="00000000">
            <w:pPr>
              <w:jc w:val="center"/>
              <w:rPr>
                <w:sz w:val="24"/>
                <w:szCs w:val="24"/>
              </w:rPr>
            </w:pPr>
            <w:r>
              <w:rPr>
                <w:b/>
                <w:sz w:val="24"/>
                <w:szCs w:val="24"/>
              </w:rPr>
              <w:t>Ascorbic acid (mg/100 g)</w:t>
            </w:r>
          </w:p>
        </w:tc>
      </w:tr>
      <w:tr w:rsidR="004E61E3" w14:paraId="1E71BE80" w14:textId="77777777">
        <w:tc>
          <w:tcPr>
            <w:tcW w:w="3641" w:type="dxa"/>
          </w:tcPr>
          <w:p w14:paraId="6545CF23" w14:textId="77777777" w:rsidR="004E61E3" w:rsidRDefault="00000000">
            <w:pPr>
              <w:spacing w:line="360" w:lineRule="auto"/>
              <w:rPr>
                <w:color w:val="000000"/>
                <w:sz w:val="23"/>
                <w:szCs w:val="23"/>
              </w:rPr>
            </w:pPr>
            <w:r>
              <w:rPr>
                <w:color w:val="000000"/>
                <w:sz w:val="23"/>
                <w:szCs w:val="23"/>
              </w:rPr>
              <w:t>T</w:t>
            </w:r>
            <w:proofErr w:type="gramStart"/>
            <w:r>
              <w:rPr>
                <w:color w:val="000000"/>
                <w:sz w:val="23"/>
                <w:szCs w:val="23"/>
                <w:vertAlign w:val="subscript"/>
              </w:rPr>
              <w:t xml:space="preserve">1  </w:t>
            </w:r>
            <w:r>
              <w:rPr>
                <w:color w:val="000000"/>
                <w:sz w:val="23"/>
                <w:szCs w:val="23"/>
              </w:rPr>
              <w:t>-</w:t>
            </w:r>
            <w:proofErr w:type="gramEnd"/>
            <w:r>
              <w:rPr>
                <w:color w:val="000000"/>
                <w:sz w:val="23"/>
                <w:szCs w:val="23"/>
                <w:vertAlign w:val="subscript"/>
              </w:rPr>
              <w:t xml:space="preserve"> </w:t>
            </w:r>
            <w:r>
              <w:rPr>
                <w:color w:val="000000"/>
                <w:sz w:val="23"/>
                <w:szCs w:val="23"/>
              </w:rPr>
              <w:t>IC-085616 x Phule Green Gold</w:t>
            </w:r>
          </w:p>
        </w:tc>
        <w:tc>
          <w:tcPr>
            <w:tcW w:w="2220" w:type="dxa"/>
          </w:tcPr>
          <w:p w14:paraId="42284EED" w14:textId="77777777" w:rsidR="004E61E3" w:rsidRDefault="00000000">
            <w:pPr>
              <w:spacing w:line="360" w:lineRule="auto"/>
              <w:jc w:val="center"/>
              <w:rPr>
                <w:color w:val="000000"/>
                <w:sz w:val="24"/>
                <w:szCs w:val="24"/>
              </w:rPr>
            </w:pPr>
            <w:r>
              <w:rPr>
                <w:color w:val="000000"/>
                <w:sz w:val="24"/>
                <w:szCs w:val="24"/>
              </w:rPr>
              <w:t>5.33</w:t>
            </w:r>
          </w:p>
        </w:tc>
        <w:tc>
          <w:tcPr>
            <w:tcW w:w="2196" w:type="dxa"/>
          </w:tcPr>
          <w:p w14:paraId="1F68B271" w14:textId="77777777" w:rsidR="004E61E3" w:rsidRDefault="00000000">
            <w:pPr>
              <w:spacing w:line="360" w:lineRule="auto"/>
              <w:jc w:val="center"/>
              <w:rPr>
                <w:color w:val="000000"/>
                <w:sz w:val="24"/>
                <w:szCs w:val="24"/>
              </w:rPr>
            </w:pPr>
            <w:r>
              <w:rPr>
                <w:color w:val="000000"/>
                <w:sz w:val="24"/>
                <w:szCs w:val="24"/>
              </w:rPr>
              <w:t>76.69</w:t>
            </w:r>
          </w:p>
        </w:tc>
        <w:tc>
          <w:tcPr>
            <w:tcW w:w="1978" w:type="dxa"/>
          </w:tcPr>
          <w:p w14:paraId="0E925273" w14:textId="77777777" w:rsidR="004E61E3" w:rsidRDefault="00000000">
            <w:pPr>
              <w:spacing w:line="360" w:lineRule="auto"/>
              <w:jc w:val="center"/>
              <w:rPr>
                <w:color w:val="000000"/>
                <w:sz w:val="24"/>
                <w:szCs w:val="24"/>
              </w:rPr>
            </w:pPr>
            <w:r>
              <w:rPr>
                <w:color w:val="000000"/>
                <w:sz w:val="24"/>
                <w:szCs w:val="24"/>
              </w:rPr>
              <w:t>98.91</w:t>
            </w:r>
          </w:p>
        </w:tc>
      </w:tr>
      <w:tr w:rsidR="004E61E3" w14:paraId="47D47DA2" w14:textId="77777777">
        <w:tc>
          <w:tcPr>
            <w:tcW w:w="3641" w:type="dxa"/>
          </w:tcPr>
          <w:p w14:paraId="0CA5FB3C"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2</w:t>
            </w:r>
            <w:r>
              <w:rPr>
                <w:color w:val="000000"/>
                <w:sz w:val="24"/>
                <w:szCs w:val="24"/>
              </w:rPr>
              <w:t xml:space="preserve"> -</w:t>
            </w:r>
            <w:r>
              <w:rPr>
                <w:color w:val="000000"/>
                <w:sz w:val="24"/>
                <w:szCs w:val="24"/>
                <w:vertAlign w:val="subscript"/>
              </w:rPr>
              <w:t xml:space="preserve"> </w:t>
            </w:r>
            <w:r>
              <w:rPr>
                <w:color w:val="000000"/>
                <w:sz w:val="24"/>
                <w:szCs w:val="24"/>
              </w:rPr>
              <w:t>IC-085616 x Phule Hirkani</w:t>
            </w:r>
          </w:p>
        </w:tc>
        <w:tc>
          <w:tcPr>
            <w:tcW w:w="2220" w:type="dxa"/>
          </w:tcPr>
          <w:p w14:paraId="56A3F241" w14:textId="77777777" w:rsidR="004E61E3" w:rsidRDefault="00000000">
            <w:pPr>
              <w:spacing w:line="360" w:lineRule="auto"/>
              <w:jc w:val="center"/>
              <w:rPr>
                <w:color w:val="000000"/>
                <w:sz w:val="24"/>
                <w:szCs w:val="24"/>
              </w:rPr>
            </w:pPr>
            <w:r>
              <w:rPr>
                <w:color w:val="000000"/>
                <w:sz w:val="24"/>
                <w:szCs w:val="24"/>
              </w:rPr>
              <w:t>5.71</w:t>
            </w:r>
          </w:p>
        </w:tc>
        <w:tc>
          <w:tcPr>
            <w:tcW w:w="2196" w:type="dxa"/>
          </w:tcPr>
          <w:p w14:paraId="6A919010" w14:textId="77777777" w:rsidR="004E61E3" w:rsidRDefault="00000000">
            <w:pPr>
              <w:spacing w:line="360" w:lineRule="auto"/>
              <w:jc w:val="center"/>
              <w:rPr>
                <w:color w:val="000000"/>
                <w:sz w:val="24"/>
                <w:szCs w:val="24"/>
              </w:rPr>
            </w:pPr>
            <w:r>
              <w:rPr>
                <w:color w:val="000000"/>
                <w:sz w:val="24"/>
                <w:szCs w:val="24"/>
              </w:rPr>
              <w:t>76.13</w:t>
            </w:r>
          </w:p>
        </w:tc>
        <w:tc>
          <w:tcPr>
            <w:tcW w:w="1978" w:type="dxa"/>
          </w:tcPr>
          <w:p w14:paraId="6D509797" w14:textId="77777777" w:rsidR="004E61E3" w:rsidRDefault="00000000">
            <w:pPr>
              <w:spacing w:line="360" w:lineRule="auto"/>
              <w:jc w:val="center"/>
              <w:rPr>
                <w:color w:val="000000"/>
                <w:sz w:val="24"/>
                <w:szCs w:val="24"/>
              </w:rPr>
            </w:pPr>
            <w:r>
              <w:rPr>
                <w:color w:val="000000"/>
                <w:sz w:val="24"/>
                <w:szCs w:val="24"/>
              </w:rPr>
              <w:t>99.37</w:t>
            </w:r>
          </w:p>
        </w:tc>
      </w:tr>
      <w:tr w:rsidR="004E61E3" w14:paraId="79C35B76" w14:textId="77777777">
        <w:tc>
          <w:tcPr>
            <w:tcW w:w="3641" w:type="dxa"/>
          </w:tcPr>
          <w:p w14:paraId="3DE47A68"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3</w:t>
            </w:r>
            <w:r>
              <w:rPr>
                <w:color w:val="000000"/>
                <w:sz w:val="24"/>
                <w:szCs w:val="24"/>
              </w:rPr>
              <w:t xml:space="preserve"> -</w:t>
            </w:r>
            <w:r>
              <w:rPr>
                <w:color w:val="000000"/>
                <w:sz w:val="24"/>
                <w:szCs w:val="24"/>
                <w:vertAlign w:val="subscript"/>
              </w:rPr>
              <w:t xml:space="preserve"> </w:t>
            </w:r>
            <w:r>
              <w:rPr>
                <w:color w:val="000000"/>
                <w:sz w:val="24"/>
                <w:szCs w:val="24"/>
              </w:rPr>
              <w:t>IC-085616 x CO-1</w:t>
            </w:r>
          </w:p>
        </w:tc>
        <w:tc>
          <w:tcPr>
            <w:tcW w:w="2220" w:type="dxa"/>
          </w:tcPr>
          <w:p w14:paraId="0138B75C" w14:textId="77777777" w:rsidR="004E61E3" w:rsidRDefault="00000000">
            <w:pPr>
              <w:spacing w:line="360" w:lineRule="auto"/>
              <w:jc w:val="center"/>
              <w:rPr>
                <w:color w:val="000000"/>
                <w:sz w:val="24"/>
                <w:szCs w:val="24"/>
              </w:rPr>
            </w:pPr>
            <w:r>
              <w:rPr>
                <w:color w:val="000000"/>
                <w:sz w:val="24"/>
                <w:szCs w:val="24"/>
              </w:rPr>
              <w:t>5.17</w:t>
            </w:r>
          </w:p>
        </w:tc>
        <w:tc>
          <w:tcPr>
            <w:tcW w:w="2196" w:type="dxa"/>
          </w:tcPr>
          <w:p w14:paraId="77DEF426" w14:textId="77777777" w:rsidR="004E61E3" w:rsidRDefault="00000000">
            <w:pPr>
              <w:spacing w:line="360" w:lineRule="auto"/>
              <w:jc w:val="center"/>
              <w:rPr>
                <w:color w:val="000000"/>
                <w:sz w:val="24"/>
                <w:szCs w:val="24"/>
              </w:rPr>
            </w:pPr>
            <w:r>
              <w:rPr>
                <w:color w:val="000000"/>
                <w:sz w:val="24"/>
                <w:szCs w:val="24"/>
              </w:rPr>
              <w:t>72.44</w:t>
            </w:r>
          </w:p>
        </w:tc>
        <w:tc>
          <w:tcPr>
            <w:tcW w:w="1978" w:type="dxa"/>
          </w:tcPr>
          <w:p w14:paraId="3F494AB2" w14:textId="77777777" w:rsidR="004E61E3" w:rsidRDefault="00000000">
            <w:pPr>
              <w:spacing w:line="360" w:lineRule="auto"/>
              <w:jc w:val="center"/>
              <w:rPr>
                <w:color w:val="000000"/>
                <w:sz w:val="24"/>
                <w:szCs w:val="24"/>
              </w:rPr>
            </w:pPr>
            <w:r>
              <w:rPr>
                <w:color w:val="000000"/>
                <w:sz w:val="24"/>
                <w:szCs w:val="24"/>
              </w:rPr>
              <w:t>102.22</w:t>
            </w:r>
          </w:p>
        </w:tc>
      </w:tr>
      <w:tr w:rsidR="004E61E3" w14:paraId="2B2EF6B6" w14:textId="77777777">
        <w:tc>
          <w:tcPr>
            <w:tcW w:w="3641" w:type="dxa"/>
          </w:tcPr>
          <w:p w14:paraId="5698C509"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4</w:t>
            </w:r>
            <w:r>
              <w:rPr>
                <w:color w:val="000000"/>
                <w:sz w:val="24"/>
                <w:szCs w:val="24"/>
              </w:rPr>
              <w:t xml:space="preserve"> - IC-085617 x Arka Harit</w:t>
            </w:r>
          </w:p>
        </w:tc>
        <w:tc>
          <w:tcPr>
            <w:tcW w:w="2220" w:type="dxa"/>
          </w:tcPr>
          <w:p w14:paraId="3DCBDE2F" w14:textId="77777777" w:rsidR="004E61E3" w:rsidRDefault="00000000">
            <w:pPr>
              <w:spacing w:line="360" w:lineRule="auto"/>
              <w:jc w:val="center"/>
              <w:rPr>
                <w:color w:val="000000"/>
                <w:sz w:val="24"/>
                <w:szCs w:val="24"/>
              </w:rPr>
            </w:pPr>
            <w:r>
              <w:rPr>
                <w:color w:val="000000"/>
                <w:sz w:val="24"/>
                <w:szCs w:val="24"/>
              </w:rPr>
              <w:t>6.02</w:t>
            </w:r>
          </w:p>
        </w:tc>
        <w:tc>
          <w:tcPr>
            <w:tcW w:w="2196" w:type="dxa"/>
          </w:tcPr>
          <w:p w14:paraId="51178AD6" w14:textId="77777777" w:rsidR="004E61E3" w:rsidRDefault="00000000">
            <w:pPr>
              <w:spacing w:line="360" w:lineRule="auto"/>
              <w:jc w:val="center"/>
              <w:rPr>
                <w:color w:val="000000"/>
                <w:sz w:val="24"/>
                <w:szCs w:val="24"/>
              </w:rPr>
            </w:pPr>
            <w:r>
              <w:rPr>
                <w:color w:val="000000"/>
                <w:sz w:val="24"/>
                <w:szCs w:val="24"/>
              </w:rPr>
              <w:t>52.63</w:t>
            </w:r>
          </w:p>
        </w:tc>
        <w:tc>
          <w:tcPr>
            <w:tcW w:w="1978" w:type="dxa"/>
          </w:tcPr>
          <w:p w14:paraId="0F3624D0" w14:textId="77777777" w:rsidR="004E61E3" w:rsidRDefault="00000000">
            <w:pPr>
              <w:spacing w:line="360" w:lineRule="auto"/>
              <w:jc w:val="center"/>
              <w:rPr>
                <w:color w:val="000000"/>
                <w:sz w:val="24"/>
                <w:szCs w:val="24"/>
              </w:rPr>
            </w:pPr>
            <w:r>
              <w:rPr>
                <w:color w:val="000000"/>
                <w:sz w:val="24"/>
                <w:szCs w:val="24"/>
              </w:rPr>
              <w:t>110.60</w:t>
            </w:r>
          </w:p>
        </w:tc>
      </w:tr>
      <w:tr w:rsidR="004E61E3" w14:paraId="68AD1BAD" w14:textId="77777777">
        <w:tc>
          <w:tcPr>
            <w:tcW w:w="3641" w:type="dxa"/>
          </w:tcPr>
          <w:p w14:paraId="43BB71F8"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5</w:t>
            </w:r>
            <w:r>
              <w:rPr>
                <w:color w:val="000000"/>
                <w:sz w:val="24"/>
                <w:szCs w:val="24"/>
              </w:rPr>
              <w:t xml:space="preserve"> -</w:t>
            </w:r>
            <w:r>
              <w:rPr>
                <w:color w:val="000000"/>
                <w:sz w:val="24"/>
                <w:szCs w:val="24"/>
                <w:vertAlign w:val="subscript"/>
              </w:rPr>
              <w:t xml:space="preserve"> </w:t>
            </w:r>
            <w:r>
              <w:rPr>
                <w:color w:val="000000"/>
                <w:sz w:val="24"/>
                <w:szCs w:val="24"/>
              </w:rPr>
              <w:t>IC-085617 x CO-1</w:t>
            </w:r>
          </w:p>
        </w:tc>
        <w:tc>
          <w:tcPr>
            <w:tcW w:w="2220" w:type="dxa"/>
          </w:tcPr>
          <w:p w14:paraId="0910065F" w14:textId="77777777" w:rsidR="004E61E3" w:rsidRDefault="00000000">
            <w:pPr>
              <w:spacing w:line="360" w:lineRule="auto"/>
              <w:jc w:val="center"/>
              <w:rPr>
                <w:color w:val="000000"/>
                <w:sz w:val="24"/>
                <w:szCs w:val="24"/>
              </w:rPr>
            </w:pPr>
            <w:r>
              <w:rPr>
                <w:color w:val="000000"/>
                <w:sz w:val="24"/>
                <w:szCs w:val="24"/>
              </w:rPr>
              <w:t>5.83</w:t>
            </w:r>
          </w:p>
        </w:tc>
        <w:tc>
          <w:tcPr>
            <w:tcW w:w="2196" w:type="dxa"/>
          </w:tcPr>
          <w:p w14:paraId="46D124BB" w14:textId="77777777" w:rsidR="004E61E3" w:rsidRDefault="00000000">
            <w:pPr>
              <w:spacing w:line="360" w:lineRule="auto"/>
              <w:jc w:val="center"/>
              <w:rPr>
                <w:color w:val="000000"/>
                <w:sz w:val="24"/>
                <w:szCs w:val="24"/>
              </w:rPr>
            </w:pPr>
            <w:r>
              <w:rPr>
                <w:color w:val="000000"/>
                <w:sz w:val="24"/>
                <w:szCs w:val="24"/>
              </w:rPr>
              <w:t>75.88</w:t>
            </w:r>
          </w:p>
        </w:tc>
        <w:tc>
          <w:tcPr>
            <w:tcW w:w="1978" w:type="dxa"/>
          </w:tcPr>
          <w:p w14:paraId="607AF8F1" w14:textId="77777777" w:rsidR="004E61E3" w:rsidRDefault="00000000">
            <w:pPr>
              <w:spacing w:line="360" w:lineRule="auto"/>
              <w:jc w:val="center"/>
              <w:rPr>
                <w:color w:val="000000"/>
                <w:sz w:val="24"/>
                <w:szCs w:val="24"/>
              </w:rPr>
            </w:pPr>
            <w:r>
              <w:rPr>
                <w:color w:val="000000"/>
                <w:sz w:val="24"/>
                <w:szCs w:val="24"/>
              </w:rPr>
              <w:t>101.87</w:t>
            </w:r>
          </w:p>
        </w:tc>
      </w:tr>
      <w:tr w:rsidR="004E61E3" w14:paraId="185B813E" w14:textId="77777777">
        <w:tc>
          <w:tcPr>
            <w:tcW w:w="3641" w:type="dxa"/>
          </w:tcPr>
          <w:p w14:paraId="540BABCA"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6</w:t>
            </w:r>
            <w:r>
              <w:rPr>
                <w:color w:val="000000"/>
                <w:sz w:val="24"/>
                <w:szCs w:val="24"/>
              </w:rPr>
              <w:t xml:space="preserve"> - IC-085618 x Konkan Tara</w:t>
            </w:r>
          </w:p>
        </w:tc>
        <w:tc>
          <w:tcPr>
            <w:tcW w:w="2220" w:type="dxa"/>
          </w:tcPr>
          <w:p w14:paraId="5ECA4C75" w14:textId="77777777" w:rsidR="004E61E3" w:rsidRDefault="00000000">
            <w:pPr>
              <w:spacing w:line="360" w:lineRule="auto"/>
              <w:jc w:val="center"/>
              <w:rPr>
                <w:color w:val="000000"/>
                <w:sz w:val="24"/>
                <w:szCs w:val="24"/>
              </w:rPr>
            </w:pPr>
            <w:r>
              <w:rPr>
                <w:color w:val="000000"/>
                <w:sz w:val="24"/>
                <w:szCs w:val="24"/>
              </w:rPr>
              <w:t>6.67</w:t>
            </w:r>
          </w:p>
        </w:tc>
        <w:tc>
          <w:tcPr>
            <w:tcW w:w="2196" w:type="dxa"/>
          </w:tcPr>
          <w:p w14:paraId="11E409CF" w14:textId="77777777" w:rsidR="004E61E3" w:rsidRDefault="00000000">
            <w:pPr>
              <w:spacing w:line="360" w:lineRule="auto"/>
              <w:jc w:val="center"/>
              <w:rPr>
                <w:color w:val="000000"/>
                <w:sz w:val="24"/>
                <w:szCs w:val="24"/>
              </w:rPr>
            </w:pPr>
            <w:r>
              <w:rPr>
                <w:color w:val="000000"/>
                <w:sz w:val="24"/>
                <w:szCs w:val="24"/>
              </w:rPr>
              <w:t>75.17</w:t>
            </w:r>
          </w:p>
        </w:tc>
        <w:tc>
          <w:tcPr>
            <w:tcW w:w="1978" w:type="dxa"/>
          </w:tcPr>
          <w:p w14:paraId="745913DA" w14:textId="77777777" w:rsidR="004E61E3" w:rsidRDefault="00000000">
            <w:pPr>
              <w:spacing w:line="360" w:lineRule="auto"/>
              <w:jc w:val="center"/>
              <w:rPr>
                <w:color w:val="000000"/>
                <w:sz w:val="24"/>
                <w:szCs w:val="24"/>
              </w:rPr>
            </w:pPr>
            <w:r>
              <w:rPr>
                <w:color w:val="000000"/>
                <w:sz w:val="24"/>
                <w:szCs w:val="24"/>
              </w:rPr>
              <w:t>109.32</w:t>
            </w:r>
          </w:p>
        </w:tc>
      </w:tr>
      <w:tr w:rsidR="004E61E3" w14:paraId="5AC13A99" w14:textId="77777777">
        <w:tc>
          <w:tcPr>
            <w:tcW w:w="3641" w:type="dxa"/>
          </w:tcPr>
          <w:p w14:paraId="0979E27F"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7</w:t>
            </w:r>
            <w:r>
              <w:rPr>
                <w:color w:val="000000"/>
                <w:sz w:val="24"/>
                <w:szCs w:val="24"/>
              </w:rPr>
              <w:t xml:space="preserve"> - IC-085618 x CO-1</w:t>
            </w:r>
          </w:p>
        </w:tc>
        <w:tc>
          <w:tcPr>
            <w:tcW w:w="2220" w:type="dxa"/>
          </w:tcPr>
          <w:p w14:paraId="23F2D3BE" w14:textId="77777777" w:rsidR="004E61E3" w:rsidRDefault="00000000">
            <w:pPr>
              <w:spacing w:line="360" w:lineRule="auto"/>
              <w:jc w:val="center"/>
              <w:rPr>
                <w:color w:val="000000"/>
                <w:sz w:val="24"/>
                <w:szCs w:val="24"/>
              </w:rPr>
            </w:pPr>
            <w:r>
              <w:rPr>
                <w:color w:val="000000"/>
                <w:sz w:val="24"/>
                <w:szCs w:val="24"/>
              </w:rPr>
              <w:t>6.24</w:t>
            </w:r>
          </w:p>
        </w:tc>
        <w:tc>
          <w:tcPr>
            <w:tcW w:w="2196" w:type="dxa"/>
          </w:tcPr>
          <w:p w14:paraId="35B1DCF1" w14:textId="77777777" w:rsidR="004E61E3" w:rsidRDefault="00000000">
            <w:pPr>
              <w:spacing w:line="360" w:lineRule="auto"/>
              <w:jc w:val="center"/>
              <w:rPr>
                <w:color w:val="000000"/>
                <w:sz w:val="24"/>
                <w:szCs w:val="24"/>
              </w:rPr>
            </w:pPr>
            <w:r>
              <w:rPr>
                <w:color w:val="000000"/>
                <w:sz w:val="24"/>
                <w:szCs w:val="24"/>
              </w:rPr>
              <w:t>85.39</w:t>
            </w:r>
          </w:p>
        </w:tc>
        <w:tc>
          <w:tcPr>
            <w:tcW w:w="1978" w:type="dxa"/>
          </w:tcPr>
          <w:p w14:paraId="0375D6E1" w14:textId="77777777" w:rsidR="004E61E3" w:rsidRDefault="00000000">
            <w:pPr>
              <w:spacing w:line="360" w:lineRule="auto"/>
              <w:jc w:val="center"/>
              <w:rPr>
                <w:color w:val="000000"/>
                <w:sz w:val="24"/>
                <w:szCs w:val="24"/>
              </w:rPr>
            </w:pPr>
            <w:r>
              <w:rPr>
                <w:color w:val="000000"/>
                <w:sz w:val="24"/>
                <w:szCs w:val="24"/>
              </w:rPr>
              <w:t>106.43</w:t>
            </w:r>
          </w:p>
        </w:tc>
      </w:tr>
      <w:tr w:rsidR="004E61E3" w14:paraId="53822337" w14:textId="77777777">
        <w:tc>
          <w:tcPr>
            <w:tcW w:w="3641" w:type="dxa"/>
          </w:tcPr>
          <w:p w14:paraId="41F1D6A6"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8</w:t>
            </w:r>
            <w:r>
              <w:rPr>
                <w:color w:val="000000"/>
                <w:sz w:val="24"/>
                <w:szCs w:val="24"/>
              </w:rPr>
              <w:t xml:space="preserve"> -</w:t>
            </w:r>
            <w:r>
              <w:rPr>
                <w:color w:val="000000"/>
                <w:sz w:val="24"/>
                <w:szCs w:val="24"/>
                <w:vertAlign w:val="subscript"/>
              </w:rPr>
              <w:t xml:space="preserve"> </w:t>
            </w:r>
            <w:r>
              <w:rPr>
                <w:color w:val="000000"/>
                <w:sz w:val="24"/>
                <w:szCs w:val="24"/>
              </w:rPr>
              <w:t>IC-085618 x Phule Hirkani</w:t>
            </w:r>
          </w:p>
        </w:tc>
        <w:tc>
          <w:tcPr>
            <w:tcW w:w="2220" w:type="dxa"/>
          </w:tcPr>
          <w:p w14:paraId="75C47AB0" w14:textId="77777777" w:rsidR="004E61E3" w:rsidRDefault="00000000">
            <w:pPr>
              <w:spacing w:line="360" w:lineRule="auto"/>
              <w:jc w:val="center"/>
              <w:rPr>
                <w:color w:val="000000"/>
                <w:sz w:val="24"/>
                <w:szCs w:val="24"/>
              </w:rPr>
            </w:pPr>
            <w:r>
              <w:rPr>
                <w:color w:val="000000"/>
                <w:sz w:val="24"/>
                <w:szCs w:val="24"/>
              </w:rPr>
              <w:t>6.77</w:t>
            </w:r>
          </w:p>
        </w:tc>
        <w:tc>
          <w:tcPr>
            <w:tcW w:w="2196" w:type="dxa"/>
          </w:tcPr>
          <w:p w14:paraId="0DA3B0B8" w14:textId="77777777" w:rsidR="004E61E3" w:rsidRDefault="00000000">
            <w:pPr>
              <w:spacing w:line="360" w:lineRule="auto"/>
              <w:jc w:val="center"/>
              <w:rPr>
                <w:color w:val="000000"/>
                <w:sz w:val="24"/>
                <w:szCs w:val="24"/>
              </w:rPr>
            </w:pPr>
            <w:r>
              <w:rPr>
                <w:color w:val="000000"/>
                <w:sz w:val="24"/>
                <w:szCs w:val="24"/>
              </w:rPr>
              <w:t>80.20</w:t>
            </w:r>
          </w:p>
        </w:tc>
        <w:tc>
          <w:tcPr>
            <w:tcW w:w="1978" w:type="dxa"/>
          </w:tcPr>
          <w:p w14:paraId="5BBF4335" w14:textId="77777777" w:rsidR="004E61E3" w:rsidRDefault="00000000">
            <w:pPr>
              <w:spacing w:line="360" w:lineRule="auto"/>
              <w:jc w:val="center"/>
              <w:rPr>
                <w:color w:val="000000"/>
                <w:sz w:val="24"/>
                <w:szCs w:val="24"/>
              </w:rPr>
            </w:pPr>
            <w:r>
              <w:rPr>
                <w:color w:val="000000"/>
                <w:sz w:val="24"/>
                <w:szCs w:val="24"/>
              </w:rPr>
              <w:t>100.62</w:t>
            </w:r>
          </w:p>
        </w:tc>
      </w:tr>
      <w:tr w:rsidR="004E61E3" w14:paraId="402D10D2" w14:textId="77777777">
        <w:tc>
          <w:tcPr>
            <w:tcW w:w="3641" w:type="dxa"/>
          </w:tcPr>
          <w:p w14:paraId="428DE273"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9</w:t>
            </w:r>
            <w:r>
              <w:rPr>
                <w:color w:val="000000"/>
                <w:sz w:val="24"/>
                <w:szCs w:val="24"/>
              </w:rPr>
              <w:t xml:space="preserve"> -</w:t>
            </w:r>
            <w:r>
              <w:rPr>
                <w:color w:val="000000"/>
                <w:sz w:val="24"/>
                <w:szCs w:val="24"/>
                <w:vertAlign w:val="subscript"/>
              </w:rPr>
              <w:t xml:space="preserve"> </w:t>
            </w:r>
            <w:r>
              <w:rPr>
                <w:color w:val="000000"/>
                <w:sz w:val="24"/>
                <w:szCs w:val="24"/>
              </w:rPr>
              <w:t>IC-085618 x Phule Green Gold</w:t>
            </w:r>
          </w:p>
        </w:tc>
        <w:tc>
          <w:tcPr>
            <w:tcW w:w="2220" w:type="dxa"/>
          </w:tcPr>
          <w:p w14:paraId="58353E14" w14:textId="77777777" w:rsidR="004E61E3" w:rsidRDefault="00000000">
            <w:pPr>
              <w:spacing w:line="360" w:lineRule="auto"/>
              <w:jc w:val="center"/>
              <w:rPr>
                <w:color w:val="000000"/>
                <w:sz w:val="24"/>
                <w:szCs w:val="24"/>
              </w:rPr>
            </w:pPr>
            <w:r>
              <w:rPr>
                <w:color w:val="000000"/>
                <w:sz w:val="24"/>
                <w:szCs w:val="24"/>
              </w:rPr>
              <w:t>6.47</w:t>
            </w:r>
          </w:p>
        </w:tc>
        <w:tc>
          <w:tcPr>
            <w:tcW w:w="2196" w:type="dxa"/>
          </w:tcPr>
          <w:p w14:paraId="0D9B591D" w14:textId="77777777" w:rsidR="004E61E3" w:rsidRDefault="00000000">
            <w:pPr>
              <w:spacing w:line="360" w:lineRule="auto"/>
              <w:jc w:val="center"/>
              <w:rPr>
                <w:color w:val="000000"/>
                <w:sz w:val="24"/>
                <w:szCs w:val="24"/>
              </w:rPr>
            </w:pPr>
            <w:r>
              <w:rPr>
                <w:color w:val="000000"/>
                <w:sz w:val="24"/>
                <w:szCs w:val="24"/>
              </w:rPr>
              <w:t>86.59</w:t>
            </w:r>
          </w:p>
        </w:tc>
        <w:tc>
          <w:tcPr>
            <w:tcW w:w="1978" w:type="dxa"/>
          </w:tcPr>
          <w:p w14:paraId="1BB66AD4" w14:textId="77777777" w:rsidR="004E61E3" w:rsidRDefault="00000000">
            <w:pPr>
              <w:spacing w:line="360" w:lineRule="auto"/>
              <w:jc w:val="center"/>
              <w:rPr>
                <w:color w:val="000000"/>
                <w:sz w:val="24"/>
                <w:szCs w:val="24"/>
              </w:rPr>
            </w:pPr>
            <w:r>
              <w:rPr>
                <w:color w:val="000000"/>
                <w:sz w:val="24"/>
                <w:szCs w:val="24"/>
              </w:rPr>
              <w:t>100.53</w:t>
            </w:r>
          </w:p>
        </w:tc>
      </w:tr>
      <w:tr w:rsidR="004E61E3" w14:paraId="55A245D9" w14:textId="77777777">
        <w:tc>
          <w:tcPr>
            <w:tcW w:w="3641" w:type="dxa"/>
          </w:tcPr>
          <w:p w14:paraId="1BEB1EE9"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10</w:t>
            </w:r>
            <w:r>
              <w:rPr>
                <w:color w:val="000000"/>
                <w:sz w:val="24"/>
                <w:szCs w:val="24"/>
              </w:rPr>
              <w:t xml:space="preserve"> - IC-505629 x Phule Hirkani</w:t>
            </w:r>
          </w:p>
        </w:tc>
        <w:tc>
          <w:tcPr>
            <w:tcW w:w="2220" w:type="dxa"/>
          </w:tcPr>
          <w:p w14:paraId="260D8339" w14:textId="77777777" w:rsidR="004E61E3" w:rsidRDefault="00000000">
            <w:pPr>
              <w:spacing w:line="360" w:lineRule="auto"/>
              <w:jc w:val="center"/>
              <w:rPr>
                <w:color w:val="000000"/>
                <w:sz w:val="24"/>
                <w:szCs w:val="24"/>
              </w:rPr>
            </w:pPr>
            <w:r>
              <w:rPr>
                <w:color w:val="000000"/>
                <w:sz w:val="24"/>
                <w:szCs w:val="24"/>
              </w:rPr>
              <w:t>5.27</w:t>
            </w:r>
          </w:p>
        </w:tc>
        <w:tc>
          <w:tcPr>
            <w:tcW w:w="2196" w:type="dxa"/>
          </w:tcPr>
          <w:p w14:paraId="6F6FEC7C" w14:textId="77777777" w:rsidR="004E61E3" w:rsidRDefault="00000000">
            <w:pPr>
              <w:spacing w:line="360" w:lineRule="auto"/>
              <w:jc w:val="center"/>
              <w:rPr>
                <w:color w:val="000000"/>
                <w:sz w:val="24"/>
                <w:szCs w:val="24"/>
              </w:rPr>
            </w:pPr>
            <w:r>
              <w:rPr>
                <w:color w:val="000000"/>
                <w:sz w:val="24"/>
                <w:szCs w:val="24"/>
              </w:rPr>
              <w:t>71.60</w:t>
            </w:r>
          </w:p>
        </w:tc>
        <w:tc>
          <w:tcPr>
            <w:tcW w:w="1978" w:type="dxa"/>
          </w:tcPr>
          <w:p w14:paraId="33D03587" w14:textId="77777777" w:rsidR="004E61E3" w:rsidRDefault="00000000">
            <w:pPr>
              <w:spacing w:line="360" w:lineRule="auto"/>
              <w:jc w:val="center"/>
              <w:rPr>
                <w:color w:val="000000"/>
                <w:sz w:val="24"/>
                <w:szCs w:val="24"/>
              </w:rPr>
            </w:pPr>
            <w:r>
              <w:rPr>
                <w:color w:val="000000"/>
                <w:sz w:val="24"/>
                <w:szCs w:val="24"/>
              </w:rPr>
              <w:t>94.38</w:t>
            </w:r>
          </w:p>
        </w:tc>
      </w:tr>
      <w:tr w:rsidR="004E61E3" w14:paraId="17D78155" w14:textId="77777777">
        <w:tc>
          <w:tcPr>
            <w:tcW w:w="3641" w:type="dxa"/>
          </w:tcPr>
          <w:p w14:paraId="4D5E6C73"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11</w:t>
            </w:r>
            <w:r>
              <w:rPr>
                <w:color w:val="000000"/>
                <w:sz w:val="24"/>
                <w:szCs w:val="24"/>
              </w:rPr>
              <w:t xml:space="preserve"> - IC-505629 x Konkan Tara</w:t>
            </w:r>
          </w:p>
        </w:tc>
        <w:tc>
          <w:tcPr>
            <w:tcW w:w="2220" w:type="dxa"/>
          </w:tcPr>
          <w:p w14:paraId="3A7350B8" w14:textId="77777777" w:rsidR="004E61E3" w:rsidRDefault="00000000">
            <w:pPr>
              <w:spacing w:line="360" w:lineRule="auto"/>
              <w:jc w:val="center"/>
              <w:rPr>
                <w:color w:val="000000"/>
                <w:sz w:val="24"/>
                <w:szCs w:val="24"/>
              </w:rPr>
            </w:pPr>
            <w:r>
              <w:rPr>
                <w:color w:val="000000"/>
                <w:sz w:val="24"/>
                <w:szCs w:val="24"/>
              </w:rPr>
              <w:t>6.89</w:t>
            </w:r>
          </w:p>
        </w:tc>
        <w:tc>
          <w:tcPr>
            <w:tcW w:w="2196" w:type="dxa"/>
          </w:tcPr>
          <w:p w14:paraId="74EC6D9F" w14:textId="77777777" w:rsidR="004E61E3" w:rsidRDefault="00000000">
            <w:pPr>
              <w:spacing w:line="360" w:lineRule="auto"/>
              <w:jc w:val="center"/>
              <w:rPr>
                <w:color w:val="000000"/>
                <w:sz w:val="24"/>
                <w:szCs w:val="24"/>
              </w:rPr>
            </w:pPr>
            <w:r>
              <w:rPr>
                <w:color w:val="000000"/>
                <w:sz w:val="24"/>
                <w:szCs w:val="24"/>
              </w:rPr>
              <w:t>62.25</w:t>
            </w:r>
          </w:p>
        </w:tc>
        <w:tc>
          <w:tcPr>
            <w:tcW w:w="1978" w:type="dxa"/>
          </w:tcPr>
          <w:p w14:paraId="2D36513E" w14:textId="77777777" w:rsidR="004E61E3" w:rsidRDefault="00000000">
            <w:pPr>
              <w:spacing w:line="360" w:lineRule="auto"/>
              <w:jc w:val="center"/>
              <w:rPr>
                <w:color w:val="000000"/>
                <w:sz w:val="24"/>
                <w:szCs w:val="24"/>
              </w:rPr>
            </w:pPr>
            <w:r>
              <w:rPr>
                <w:color w:val="000000"/>
                <w:sz w:val="24"/>
                <w:szCs w:val="24"/>
              </w:rPr>
              <w:t>96.12</w:t>
            </w:r>
          </w:p>
        </w:tc>
      </w:tr>
      <w:tr w:rsidR="004E61E3" w14:paraId="2367E620" w14:textId="77777777">
        <w:tc>
          <w:tcPr>
            <w:tcW w:w="3641" w:type="dxa"/>
          </w:tcPr>
          <w:p w14:paraId="41894A22" w14:textId="77777777" w:rsidR="004E61E3" w:rsidRDefault="00000000">
            <w:pPr>
              <w:spacing w:line="360" w:lineRule="auto"/>
              <w:rPr>
                <w:color w:val="000000"/>
                <w:sz w:val="23"/>
                <w:szCs w:val="23"/>
              </w:rPr>
            </w:pPr>
            <w:r>
              <w:rPr>
                <w:color w:val="000000"/>
                <w:sz w:val="23"/>
                <w:szCs w:val="23"/>
              </w:rPr>
              <w:t>T</w:t>
            </w:r>
            <w:r>
              <w:rPr>
                <w:color w:val="000000"/>
                <w:sz w:val="23"/>
                <w:szCs w:val="23"/>
                <w:vertAlign w:val="subscript"/>
              </w:rPr>
              <w:t>12</w:t>
            </w:r>
            <w:r>
              <w:rPr>
                <w:color w:val="000000"/>
                <w:sz w:val="23"/>
                <w:szCs w:val="23"/>
              </w:rPr>
              <w:t xml:space="preserve"> - IC-505639 x Phule Green Gold</w:t>
            </w:r>
          </w:p>
        </w:tc>
        <w:tc>
          <w:tcPr>
            <w:tcW w:w="2220" w:type="dxa"/>
          </w:tcPr>
          <w:p w14:paraId="4AEDD34B" w14:textId="77777777" w:rsidR="004E61E3" w:rsidRDefault="00000000">
            <w:pPr>
              <w:spacing w:line="360" w:lineRule="auto"/>
              <w:jc w:val="center"/>
              <w:rPr>
                <w:color w:val="000000"/>
                <w:sz w:val="24"/>
                <w:szCs w:val="24"/>
              </w:rPr>
            </w:pPr>
            <w:r>
              <w:rPr>
                <w:color w:val="000000"/>
                <w:sz w:val="24"/>
                <w:szCs w:val="24"/>
              </w:rPr>
              <w:t>5.54</w:t>
            </w:r>
          </w:p>
        </w:tc>
        <w:tc>
          <w:tcPr>
            <w:tcW w:w="2196" w:type="dxa"/>
          </w:tcPr>
          <w:p w14:paraId="20CFAF07" w14:textId="77777777" w:rsidR="004E61E3" w:rsidRDefault="00000000">
            <w:pPr>
              <w:spacing w:line="360" w:lineRule="auto"/>
              <w:jc w:val="center"/>
              <w:rPr>
                <w:color w:val="000000"/>
                <w:sz w:val="24"/>
                <w:szCs w:val="24"/>
              </w:rPr>
            </w:pPr>
            <w:r>
              <w:rPr>
                <w:color w:val="000000"/>
                <w:sz w:val="24"/>
                <w:szCs w:val="24"/>
              </w:rPr>
              <w:t>77.84</w:t>
            </w:r>
          </w:p>
        </w:tc>
        <w:tc>
          <w:tcPr>
            <w:tcW w:w="1978" w:type="dxa"/>
          </w:tcPr>
          <w:p w14:paraId="5A7A5DA8" w14:textId="77777777" w:rsidR="004E61E3" w:rsidRDefault="00000000">
            <w:pPr>
              <w:spacing w:line="360" w:lineRule="auto"/>
              <w:jc w:val="center"/>
              <w:rPr>
                <w:color w:val="000000"/>
                <w:sz w:val="24"/>
                <w:szCs w:val="24"/>
              </w:rPr>
            </w:pPr>
            <w:r>
              <w:rPr>
                <w:color w:val="000000"/>
                <w:sz w:val="24"/>
                <w:szCs w:val="24"/>
              </w:rPr>
              <w:t>101.97</w:t>
            </w:r>
          </w:p>
        </w:tc>
      </w:tr>
      <w:tr w:rsidR="004E61E3" w14:paraId="4854C9AB" w14:textId="77777777">
        <w:tc>
          <w:tcPr>
            <w:tcW w:w="3641" w:type="dxa"/>
          </w:tcPr>
          <w:p w14:paraId="63F42946"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13</w:t>
            </w:r>
            <w:r>
              <w:rPr>
                <w:color w:val="000000"/>
                <w:sz w:val="24"/>
                <w:szCs w:val="24"/>
              </w:rPr>
              <w:t xml:space="preserve"> - IC-505639 x Konkan Tara</w:t>
            </w:r>
          </w:p>
        </w:tc>
        <w:tc>
          <w:tcPr>
            <w:tcW w:w="2220" w:type="dxa"/>
          </w:tcPr>
          <w:p w14:paraId="28E03F7E" w14:textId="77777777" w:rsidR="004E61E3" w:rsidRDefault="00000000">
            <w:pPr>
              <w:spacing w:line="360" w:lineRule="auto"/>
              <w:jc w:val="center"/>
              <w:rPr>
                <w:color w:val="000000"/>
                <w:sz w:val="24"/>
                <w:szCs w:val="24"/>
              </w:rPr>
            </w:pPr>
            <w:r>
              <w:rPr>
                <w:color w:val="000000"/>
                <w:sz w:val="24"/>
                <w:szCs w:val="24"/>
              </w:rPr>
              <w:t>6.03</w:t>
            </w:r>
          </w:p>
        </w:tc>
        <w:tc>
          <w:tcPr>
            <w:tcW w:w="2196" w:type="dxa"/>
          </w:tcPr>
          <w:p w14:paraId="3DF08F2D" w14:textId="77777777" w:rsidR="004E61E3" w:rsidRDefault="00000000">
            <w:pPr>
              <w:spacing w:line="360" w:lineRule="auto"/>
              <w:jc w:val="center"/>
              <w:rPr>
                <w:color w:val="000000"/>
                <w:sz w:val="24"/>
                <w:szCs w:val="24"/>
              </w:rPr>
            </w:pPr>
            <w:r>
              <w:rPr>
                <w:color w:val="000000"/>
                <w:sz w:val="24"/>
                <w:szCs w:val="24"/>
              </w:rPr>
              <w:t>74.69</w:t>
            </w:r>
          </w:p>
        </w:tc>
        <w:tc>
          <w:tcPr>
            <w:tcW w:w="1978" w:type="dxa"/>
          </w:tcPr>
          <w:p w14:paraId="50B19959" w14:textId="77777777" w:rsidR="004E61E3" w:rsidRDefault="00000000">
            <w:pPr>
              <w:spacing w:line="360" w:lineRule="auto"/>
              <w:jc w:val="center"/>
              <w:rPr>
                <w:color w:val="000000"/>
                <w:sz w:val="24"/>
                <w:szCs w:val="24"/>
              </w:rPr>
            </w:pPr>
            <w:r>
              <w:rPr>
                <w:color w:val="000000"/>
                <w:sz w:val="24"/>
                <w:szCs w:val="24"/>
              </w:rPr>
              <w:t>99.7</w:t>
            </w:r>
          </w:p>
        </w:tc>
      </w:tr>
      <w:tr w:rsidR="004E61E3" w14:paraId="2AC8E705" w14:textId="77777777">
        <w:tc>
          <w:tcPr>
            <w:tcW w:w="3641" w:type="dxa"/>
          </w:tcPr>
          <w:p w14:paraId="77C972E5"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14</w:t>
            </w:r>
            <w:r>
              <w:rPr>
                <w:color w:val="000000"/>
                <w:sz w:val="24"/>
                <w:szCs w:val="24"/>
              </w:rPr>
              <w:t xml:space="preserve"> - IC-505639 x CO-1</w:t>
            </w:r>
          </w:p>
        </w:tc>
        <w:tc>
          <w:tcPr>
            <w:tcW w:w="2220" w:type="dxa"/>
          </w:tcPr>
          <w:p w14:paraId="0649A9DD" w14:textId="77777777" w:rsidR="004E61E3" w:rsidRDefault="00000000">
            <w:pPr>
              <w:spacing w:line="360" w:lineRule="auto"/>
              <w:jc w:val="center"/>
              <w:rPr>
                <w:color w:val="000000"/>
                <w:sz w:val="24"/>
                <w:szCs w:val="24"/>
              </w:rPr>
            </w:pPr>
            <w:r>
              <w:rPr>
                <w:color w:val="000000"/>
                <w:sz w:val="24"/>
                <w:szCs w:val="24"/>
              </w:rPr>
              <w:t>7.29</w:t>
            </w:r>
          </w:p>
        </w:tc>
        <w:tc>
          <w:tcPr>
            <w:tcW w:w="2196" w:type="dxa"/>
          </w:tcPr>
          <w:p w14:paraId="530641B3" w14:textId="77777777" w:rsidR="004E61E3" w:rsidRDefault="00000000">
            <w:pPr>
              <w:spacing w:line="360" w:lineRule="auto"/>
              <w:jc w:val="center"/>
              <w:rPr>
                <w:color w:val="000000"/>
                <w:sz w:val="24"/>
                <w:szCs w:val="24"/>
              </w:rPr>
            </w:pPr>
            <w:r>
              <w:rPr>
                <w:color w:val="000000"/>
                <w:sz w:val="24"/>
                <w:szCs w:val="24"/>
              </w:rPr>
              <w:t>71.25</w:t>
            </w:r>
          </w:p>
        </w:tc>
        <w:tc>
          <w:tcPr>
            <w:tcW w:w="1978" w:type="dxa"/>
          </w:tcPr>
          <w:p w14:paraId="321355A2" w14:textId="77777777" w:rsidR="004E61E3" w:rsidRDefault="00000000">
            <w:pPr>
              <w:spacing w:line="360" w:lineRule="auto"/>
              <w:jc w:val="center"/>
              <w:rPr>
                <w:color w:val="000000"/>
                <w:sz w:val="24"/>
                <w:szCs w:val="24"/>
              </w:rPr>
            </w:pPr>
            <w:r>
              <w:rPr>
                <w:color w:val="000000"/>
                <w:sz w:val="24"/>
                <w:szCs w:val="24"/>
              </w:rPr>
              <w:t>98.05</w:t>
            </w:r>
          </w:p>
        </w:tc>
      </w:tr>
      <w:tr w:rsidR="004E61E3" w14:paraId="6E0FE110" w14:textId="77777777">
        <w:tc>
          <w:tcPr>
            <w:tcW w:w="3641" w:type="dxa"/>
          </w:tcPr>
          <w:p w14:paraId="78536302" w14:textId="77777777" w:rsidR="004E61E3" w:rsidRDefault="00000000">
            <w:pPr>
              <w:spacing w:line="360" w:lineRule="auto"/>
              <w:rPr>
                <w:color w:val="000000"/>
                <w:sz w:val="23"/>
                <w:szCs w:val="23"/>
              </w:rPr>
            </w:pPr>
            <w:r>
              <w:rPr>
                <w:color w:val="000000"/>
                <w:sz w:val="23"/>
                <w:szCs w:val="23"/>
              </w:rPr>
              <w:t>T</w:t>
            </w:r>
            <w:r>
              <w:rPr>
                <w:color w:val="000000"/>
                <w:sz w:val="23"/>
                <w:szCs w:val="23"/>
                <w:vertAlign w:val="subscript"/>
              </w:rPr>
              <w:t>15</w:t>
            </w:r>
            <w:r>
              <w:rPr>
                <w:color w:val="000000"/>
                <w:sz w:val="23"/>
                <w:szCs w:val="23"/>
              </w:rPr>
              <w:t xml:space="preserve"> - IC-085617 x Phule Green Gold</w:t>
            </w:r>
          </w:p>
        </w:tc>
        <w:tc>
          <w:tcPr>
            <w:tcW w:w="2220" w:type="dxa"/>
          </w:tcPr>
          <w:p w14:paraId="320A4CC6" w14:textId="77777777" w:rsidR="004E61E3" w:rsidRDefault="00000000">
            <w:pPr>
              <w:spacing w:line="360" w:lineRule="auto"/>
              <w:jc w:val="center"/>
              <w:rPr>
                <w:color w:val="000000"/>
                <w:sz w:val="24"/>
                <w:szCs w:val="24"/>
              </w:rPr>
            </w:pPr>
            <w:r>
              <w:rPr>
                <w:color w:val="000000"/>
                <w:sz w:val="24"/>
                <w:szCs w:val="24"/>
              </w:rPr>
              <w:t>5.87</w:t>
            </w:r>
          </w:p>
        </w:tc>
        <w:tc>
          <w:tcPr>
            <w:tcW w:w="2196" w:type="dxa"/>
          </w:tcPr>
          <w:p w14:paraId="503003F2" w14:textId="77777777" w:rsidR="004E61E3" w:rsidRDefault="00000000">
            <w:pPr>
              <w:spacing w:line="360" w:lineRule="auto"/>
              <w:jc w:val="center"/>
              <w:rPr>
                <w:color w:val="000000"/>
                <w:sz w:val="24"/>
                <w:szCs w:val="24"/>
              </w:rPr>
            </w:pPr>
            <w:r>
              <w:rPr>
                <w:color w:val="000000"/>
                <w:sz w:val="24"/>
                <w:szCs w:val="24"/>
              </w:rPr>
              <w:t>82.37</w:t>
            </w:r>
          </w:p>
        </w:tc>
        <w:tc>
          <w:tcPr>
            <w:tcW w:w="1978" w:type="dxa"/>
          </w:tcPr>
          <w:p w14:paraId="5D1447B5" w14:textId="77777777" w:rsidR="004E61E3" w:rsidRDefault="00000000">
            <w:pPr>
              <w:spacing w:line="360" w:lineRule="auto"/>
              <w:jc w:val="center"/>
              <w:rPr>
                <w:color w:val="000000"/>
                <w:sz w:val="24"/>
                <w:szCs w:val="24"/>
              </w:rPr>
            </w:pPr>
            <w:r>
              <w:rPr>
                <w:color w:val="000000"/>
                <w:sz w:val="24"/>
                <w:szCs w:val="24"/>
              </w:rPr>
              <w:t>99.60</w:t>
            </w:r>
          </w:p>
        </w:tc>
      </w:tr>
      <w:tr w:rsidR="004E61E3" w14:paraId="7A4EF077" w14:textId="77777777">
        <w:tc>
          <w:tcPr>
            <w:tcW w:w="3641" w:type="dxa"/>
          </w:tcPr>
          <w:p w14:paraId="723A1BBE" w14:textId="77777777" w:rsidR="004E61E3" w:rsidRDefault="00000000">
            <w:pPr>
              <w:spacing w:line="360" w:lineRule="auto"/>
              <w:rPr>
                <w:color w:val="000000"/>
                <w:sz w:val="24"/>
                <w:szCs w:val="24"/>
              </w:rPr>
            </w:pPr>
            <w:r>
              <w:rPr>
                <w:color w:val="000000"/>
                <w:sz w:val="24"/>
                <w:szCs w:val="24"/>
              </w:rPr>
              <w:t>T</w:t>
            </w:r>
            <w:proofErr w:type="gramStart"/>
            <w:r>
              <w:rPr>
                <w:color w:val="000000"/>
                <w:sz w:val="24"/>
                <w:szCs w:val="24"/>
                <w:vertAlign w:val="subscript"/>
              </w:rPr>
              <w:t xml:space="preserve">16 </w:t>
            </w:r>
            <w:r>
              <w:rPr>
                <w:color w:val="000000"/>
                <w:sz w:val="24"/>
                <w:szCs w:val="24"/>
              </w:rPr>
              <w:t xml:space="preserve"> -</w:t>
            </w:r>
            <w:proofErr w:type="gramEnd"/>
            <w:r>
              <w:rPr>
                <w:color w:val="000000"/>
                <w:sz w:val="24"/>
                <w:szCs w:val="24"/>
              </w:rPr>
              <w:t xml:space="preserve"> IC-505639 x Arka Harit</w:t>
            </w:r>
          </w:p>
        </w:tc>
        <w:tc>
          <w:tcPr>
            <w:tcW w:w="2220" w:type="dxa"/>
          </w:tcPr>
          <w:p w14:paraId="3A474ED2" w14:textId="77777777" w:rsidR="004E61E3" w:rsidRDefault="00000000">
            <w:pPr>
              <w:spacing w:line="360" w:lineRule="auto"/>
              <w:jc w:val="center"/>
              <w:rPr>
                <w:color w:val="000000"/>
                <w:sz w:val="24"/>
                <w:szCs w:val="24"/>
              </w:rPr>
            </w:pPr>
            <w:r>
              <w:rPr>
                <w:color w:val="000000"/>
                <w:sz w:val="24"/>
                <w:szCs w:val="24"/>
              </w:rPr>
              <w:t>6.93</w:t>
            </w:r>
          </w:p>
        </w:tc>
        <w:tc>
          <w:tcPr>
            <w:tcW w:w="2196" w:type="dxa"/>
          </w:tcPr>
          <w:p w14:paraId="5CA79F6F" w14:textId="77777777" w:rsidR="004E61E3" w:rsidRDefault="00000000">
            <w:pPr>
              <w:spacing w:line="360" w:lineRule="auto"/>
              <w:jc w:val="center"/>
              <w:rPr>
                <w:color w:val="000000"/>
                <w:sz w:val="24"/>
                <w:szCs w:val="24"/>
              </w:rPr>
            </w:pPr>
            <w:r>
              <w:rPr>
                <w:color w:val="000000"/>
                <w:sz w:val="24"/>
                <w:szCs w:val="24"/>
              </w:rPr>
              <w:t>61.28</w:t>
            </w:r>
          </w:p>
        </w:tc>
        <w:tc>
          <w:tcPr>
            <w:tcW w:w="1978" w:type="dxa"/>
          </w:tcPr>
          <w:p w14:paraId="259C5AAA" w14:textId="77777777" w:rsidR="004E61E3" w:rsidRDefault="00000000">
            <w:pPr>
              <w:spacing w:line="360" w:lineRule="auto"/>
              <w:jc w:val="center"/>
              <w:rPr>
                <w:color w:val="000000"/>
                <w:sz w:val="24"/>
                <w:szCs w:val="24"/>
              </w:rPr>
            </w:pPr>
            <w:r>
              <w:rPr>
                <w:color w:val="000000"/>
                <w:sz w:val="24"/>
                <w:szCs w:val="24"/>
              </w:rPr>
              <w:t>107.18</w:t>
            </w:r>
          </w:p>
        </w:tc>
      </w:tr>
      <w:tr w:rsidR="004E61E3" w14:paraId="06F8CC09" w14:textId="77777777">
        <w:tc>
          <w:tcPr>
            <w:tcW w:w="3641" w:type="dxa"/>
          </w:tcPr>
          <w:p w14:paraId="416BF4B9"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 xml:space="preserve">17 </w:t>
            </w:r>
            <w:r>
              <w:rPr>
                <w:color w:val="000000"/>
                <w:sz w:val="24"/>
                <w:szCs w:val="24"/>
              </w:rPr>
              <w:t>- IC-085618 x Arka Harit</w:t>
            </w:r>
          </w:p>
        </w:tc>
        <w:tc>
          <w:tcPr>
            <w:tcW w:w="2220" w:type="dxa"/>
          </w:tcPr>
          <w:p w14:paraId="659841D5" w14:textId="77777777" w:rsidR="004E61E3" w:rsidRDefault="00000000">
            <w:pPr>
              <w:spacing w:line="360" w:lineRule="auto"/>
              <w:jc w:val="center"/>
              <w:rPr>
                <w:color w:val="000000"/>
                <w:sz w:val="24"/>
                <w:szCs w:val="24"/>
              </w:rPr>
            </w:pPr>
            <w:r>
              <w:rPr>
                <w:color w:val="000000"/>
                <w:sz w:val="24"/>
                <w:szCs w:val="24"/>
              </w:rPr>
              <w:t>4.95</w:t>
            </w:r>
          </w:p>
        </w:tc>
        <w:tc>
          <w:tcPr>
            <w:tcW w:w="2196" w:type="dxa"/>
          </w:tcPr>
          <w:p w14:paraId="1D228669" w14:textId="77777777" w:rsidR="004E61E3" w:rsidRDefault="00000000">
            <w:pPr>
              <w:spacing w:line="360" w:lineRule="auto"/>
              <w:jc w:val="center"/>
              <w:rPr>
                <w:color w:val="000000"/>
                <w:sz w:val="24"/>
                <w:szCs w:val="24"/>
              </w:rPr>
            </w:pPr>
            <w:r>
              <w:rPr>
                <w:color w:val="000000"/>
                <w:sz w:val="24"/>
                <w:szCs w:val="24"/>
              </w:rPr>
              <w:t>66.76</w:t>
            </w:r>
          </w:p>
        </w:tc>
        <w:tc>
          <w:tcPr>
            <w:tcW w:w="1978" w:type="dxa"/>
          </w:tcPr>
          <w:p w14:paraId="508B318D" w14:textId="77777777" w:rsidR="004E61E3" w:rsidRDefault="00000000">
            <w:pPr>
              <w:spacing w:line="360" w:lineRule="auto"/>
              <w:jc w:val="center"/>
              <w:rPr>
                <w:color w:val="000000"/>
                <w:sz w:val="24"/>
                <w:szCs w:val="24"/>
              </w:rPr>
            </w:pPr>
            <w:r>
              <w:rPr>
                <w:color w:val="000000"/>
                <w:sz w:val="24"/>
                <w:szCs w:val="24"/>
              </w:rPr>
              <w:t>113.43</w:t>
            </w:r>
          </w:p>
        </w:tc>
      </w:tr>
      <w:tr w:rsidR="004E61E3" w14:paraId="0CA4C5DD" w14:textId="77777777">
        <w:tc>
          <w:tcPr>
            <w:tcW w:w="3641" w:type="dxa"/>
          </w:tcPr>
          <w:p w14:paraId="11B838A2"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 xml:space="preserve">18 </w:t>
            </w:r>
            <w:r>
              <w:rPr>
                <w:color w:val="000000"/>
                <w:sz w:val="24"/>
                <w:szCs w:val="24"/>
              </w:rPr>
              <w:t>- Phule Green Gold (check)</w:t>
            </w:r>
          </w:p>
        </w:tc>
        <w:tc>
          <w:tcPr>
            <w:tcW w:w="2220" w:type="dxa"/>
          </w:tcPr>
          <w:p w14:paraId="63615DA4" w14:textId="77777777" w:rsidR="004E61E3" w:rsidRDefault="00000000">
            <w:pPr>
              <w:spacing w:line="360" w:lineRule="auto"/>
              <w:jc w:val="center"/>
              <w:rPr>
                <w:color w:val="000000"/>
                <w:sz w:val="24"/>
                <w:szCs w:val="24"/>
              </w:rPr>
            </w:pPr>
            <w:r>
              <w:rPr>
                <w:color w:val="000000"/>
                <w:sz w:val="24"/>
                <w:szCs w:val="24"/>
              </w:rPr>
              <w:t>6.15</w:t>
            </w:r>
          </w:p>
        </w:tc>
        <w:tc>
          <w:tcPr>
            <w:tcW w:w="2196" w:type="dxa"/>
          </w:tcPr>
          <w:p w14:paraId="29523EA9" w14:textId="77777777" w:rsidR="004E61E3" w:rsidRDefault="00000000">
            <w:pPr>
              <w:spacing w:line="360" w:lineRule="auto"/>
              <w:jc w:val="center"/>
              <w:rPr>
                <w:color w:val="000000"/>
                <w:sz w:val="24"/>
                <w:szCs w:val="24"/>
              </w:rPr>
            </w:pPr>
            <w:r>
              <w:rPr>
                <w:color w:val="000000"/>
                <w:sz w:val="24"/>
                <w:szCs w:val="24"/>
              </w:rPr>
              <w:t>46.63</w:t>
            </w:r>
          </w:p>
        </w:tc>
        <w:tc>
          <w:tcPr>
            <w:tcW w:w="1978" w:type="dxa"/>
          </w:tcPr>
          <w:p w14:paraId="533AAA51" w14:textId="77777777" w:rsidR="004E61E3" w:rsidRDefault="00000000">
            <w:pPr>
              <w:spacing w:line="360" w:lineRule="auto"/>
              <w:jc w:val="center"/>
              <w:rPr>
                <w:color w:val="000000"/>
                <w:sz w:val="24"/>
                <w:szCs w:val="24"/>
              </w:rPr>
            </w:pPr>
            <w:r>
              <w:rPr>
                <w:color w:val="000000"/>
                <w:sz w:val="24"/>
                <w:szCs w:val="24"/>
              </w:rPr>
              <w:t>95.05</w:t>
            </w:r>
          </w:p>
        </w:tc>
      </w:tr>
      <w:tr w:rsidR="004E61E3" w14:paraId="35B5F6BA" w14:textId="77777777">
        <w:tc>
          <w:tcPr>
            <w:tcW w:w="3641" w:type="dxa"/>
          </w:tcPr>
          <w:p w14:paraId="284759FF"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19</w:t>
            </w:r>
            <w:r>
              <w:rPr>
                <w:color w:val="000000"/>
                <w:sz w:val="24"/>
                <w:szCs w:val="24"/>
              </w:rPr>
              <w:t xml:space="preserve"> - Phule Hirkani (check)</w:t>
            </w:r>
          </w:p>
        </w:tc>
        <w:tc>
          <w:tcPr>
            <w:tcW w:w="2220" w:type="dxa"/>
          </w:tcPr>
          <w:p w14:paraId="545453A4" w14:textId="77777777" w:rsidR="004E61E3" w:rsidRDefault="00000000">
            <w:pPr>
              <w:spacing w:line="360" w:lineRule="auto"/>
              <w:jc w:val="center"/>
              <w:rPr>
                <w:color w:val="000000"/>
                <w:sz w:val="24"/>
                <w:szCs w:val="24"/>
              </w:rPr>
            </w:pPr>
            <w:r>
              <w:rPr>
                <w:color w:val="000000"/>
                <w:sz w:val="24"/>
                <w:szCs w:val="24"/>
              </w:rPr>
              <w:t>6.33</w:t>
            </w:r>
          </w:p>
        </w:tc>
        <w:tc>
          <w:tcPr>
            <w:tcW w:w="2196" w:type="dxa"/>
          </w:tcPr>
          <w:p w14:paraId="4219A9C6" w14:textId="77777777" w:rsidR="004E61E3" w:rsidRDefault="00000000">
            <w:pPr>
              <w:spacing w:line="360" w:lineRule="auto"/>
              <w:jc w:val="center"/>
              <w:rPr>
                <w:color w:val="000000"/>
                <w:sz w:val="24"/>
                <w:szCs w:val="24"/>
              </w:rPr>
            </w:pPr>
            <w:r>
              <w:rPr>
                <w:color w:val="000000"/>
                <w:sz w:val="24"/>
                <w:szCs w:val="24"/>
              </w:rPr>
              <w:t>45.38</w:t>
            </w:r>
          </w:p>
        </w:tc>
        <w:tc>
          <w:tcPr>
            <w:tcW w:w="1978" w:type="dxa"/>
          </w:tcPr>
          <w:p w14:paraId="6D92D9AF" w14:textId="77777777" w:rsidR="004E61E3" w:rsidRDefault="00000000">
            <w:pPr>
              <w:spacing w:line="360" w:lineRule="auto"/>
              <w:jc w:val="center"/>
              <w:rPr>
                <w:color w:val="000000"/>
                <w:sz w:val="24"/>
                <w:szCs w:val="24"/>
              </w:rPr>
            </w:pPr>
            <w:r>
              <w:rPr>
                <w:color w:val="000000"/>
                <w:sz w:val="24"/>
                <w:szCs w:val="24"/>
              </w:rPr>
              <w:t>97.12</w:t>
            </w:r>
          </w:p>
        </w:tc>
      </w:tr>
      <w:tr w:rsidR="004E61E3" w14:paraId="210B9102" w14:textId="77777777">
        <w:tc>
          <w:tcPr>
            <w:tcW w:w="3641" w:type="dxa"/>
          </w:tcPr>
          <w:p w14:paraId="20C703A1"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20</w:t>
            </w:r>
            <w:r>
              <w:rPr>
                <w:color w:val="000000"/>
                <w:sz w:val="24"/>
                <w:szCs w:val="24"/>
              </w:rPr>
              <w:t xml:space="preserve"> - Pusa </w:t>
            </w:r>
            <w:proofErr w:type="spellStart"/>
            <w:r>
              <w:rPr>
                <w:color w:val="000000"/>
                <w:sz w:val="24"/>
                <w:szCs w:val="24"/>
              </w:rPr>
              <w:t>Aushadhi</w:t>
            </w:r>
            <w:proofErr w:type="spellEnd"/>
            <w:r>
              <w:rPr>
                <w:color w:val="000000"/>
                <w:sz w:val="24"/>
                <w:szCs w:val="24"/>
              </w:rPr>
              <w:t xml:space="preserve"> (check)</w:t>
            </w:r>
          </w:p>
        </w:tc>
        <w:tc>
          <w:tcPr>
            <w:tcW w:w="2220" w:type="dxa"/>
          </w:tcPr>
          <w:p w14:paraId="0DE30AF6" w14:textId="77777777" w:rsidR="004E61E3" w:rsidRDefault="00000000">
            <w:pPr>
              <w:spacing w:line="360" w:lineRule="auto"/>
              <w:jc w:val="center"/>
              <w:rPr>
                <w:color w:val="000000"/>
                <w:sz w:val="24"/>
                <w:szCs w:val="24"/>
              </w:rPr>
            </w:pPr>
            <w:r>
              <w:rPr>
                <w:color w:val="000000"/>
                <w:sz w:val="24"/>
                <w:szCs w:val="24"/>
              </w:rPr>
              <w:t>4.72</w:t>
            </w:r>
          </w:p>
        </w:tc>
        <w:tc>
          <w:tcPr>
            <w:tcW w:w="2196" w:type="dxa"/>
          </w:tcPr>
          <w:p w14:paraId="5A28402E" w14:textId="77777777" w:rsidR="004E61E3" w:rsidRDefault="00000000">
            <w:pPr>
              <w:spacing w:line="360" w:lineRule="auto"/>
              <w:jc w:val="center"/>
              <w:rPr>
                <w:color w:val="000000"/>
                <w:sz w:val="24"/>
                <w:szCs w:val="24"/>
              </w:rPr>
            </w:pPr>
            <w:r>
              <w:rPr>
                <w:color w:val="000000"/>
                <w:sz w:val="24"/>
                <w:szCs w:val="24"/>
              </w:rPr>
              <w:t>51.68</w:t>
            </w:r>
          </w:p>
        </w:tc>
        <w:tc>
          <w:tcPr>
            <w:tcW w:w="1978" w:type="dxa"/>
          </w:tcPr>
          <w:p w14:paraId="5533031F" w14:textId="77777777" w:rsidR="004E61E3" w:rsidRDefault="00000000">
            <w:pPr>
              <w:spacing w:line="360" w:lineRule="auto"/>
              <w:jc w:val="center"/>
              <w:rPr>
                <w:color w:val="000000"/>
                <w:sz w:val="24"/>
                <w:szCs w:val="24"/>
              </w:rPr>
            </w:pPr>
            <w:r>
              <w:rPr>
                <w:color w:val="000000"/>
                <w:sz w:val="24"/>
                <w:szCs w:val="24"/>
              </w:rPr>
              <w:t>93.48</w:t>
            </w:r>
          </w:p>
        </w:tc>
      </w:tr>
      <w:tr w:rsidR="004E61E3" w14:paraId="5BD33D70" w14:textId="77777777">
        <w:tc>
          <w:tcPr>
            <w:tcW w:w="3641" w:type="dxa"/>
          </w:tcPr>
          <w:p w14:paraId="53C6BDE9" w14:textId="77777777" w:rsidR="004E61E3" w:rsidRDefault="00000000">
            <w:pPr>
              <w:spacing w:line="360" w:lineRule="auto"/>
              <w:jc w:val="center"/>
              <w:rPr>
                <w:color w:val="000000"/>
                <w:sz w:val="24"/>
                <w:szCs w:val="24"/>
              </w:rPr>
            </w:pPr>
            <w:r>
              <w:rPr>
                <w:b/>
                <w:color w:val="000000"/>
                <w:sz w:val="24"/>
                <w:szCs w:val="24"/>
              </w:rPr>
              <w:t>GM</w:t>
            </w:r>
          </w:p>
        </w:tc>
        <w:tc>
          <w:tcPr>
            <w:tcW w:w="2220" w:type="dxa"/>
          </w:tcPr>
          <w:p w14:paraId="0A7078BA" w14:textId="77777777" w:rsidR="004E61E3" w:rsidRDefault="00000000">
            <w:pPr>
              <w:spacing w:line="360" w:lineRule="auto"/>
              <w:jc w:val="center"/>
              <w:rPr>
                <w:color w:val="000000"/>
                <w:sz w:val="24"/>
                <w:szCs w:val="24"/>
              </w:rPr>
            </w:pPr>
            <w:r>
              <w:rPr>
                <w:color w:val="000000"/>
                <w:sz w:val="24"/>
                <w:szCs w:val="24"/>
              </w:rPr>
              <w:t>5.99</w:t>
            </w:r>
          </w:p>
        </w:tc>
        <w:tc>
          <w:tcPr>
            <w:tcW w:w="2196" w:type="dxa"/>
          </w:tcPr>
          <w:p w14:paraId="17D42C53" w14:textId="77777777" w:rsidR="004E61E3" w:rsidRDefault="00000000">
            <w:pPr>
              <w:spacing w:line="360" w:lineRule="auto"/>
              <w:jc w:val="center"/>
              <w:rPr>
                <w:color w:val="000000"/>
                <w:sz w:val="24"/>
                <w:szCs w:val="24"/>
              </w:rPr>
            </w:pPr>
            <w:r>
              <w:rPr>
                <w:color w:val="000000"/>
                <w:sz w:val="24"/>
                <w:szCs w:val="24"/>
              </w:rPr>
              <w:t>69.64</w:t>
            </w:r>
          </w:p>
        </w:tc>
        <w:tc>
          <w:tcPr>
            <w:tcW w:w="1978" w:type="dxa"/>
          </w:tcPr>
          <w:p w14:paraId="41B51AD5" w14:textId="77777777" w:rsidR="004E61E3" w:rsidRDefault="00000000">
            <w:pPr>
              <w:spacing w:line="360" w:lineRule="auto"/>
              <w:jc w:val="center"/>
              <w:rPr>
                <w:color w:val="000000"/>
                <w:sz w:val="24"/>
                <w:szCs w:val="24"/>
              </w:rPr>
            </w:pPr>
            <w:r>
              <w:rPr>
                <w:color w:val="000000"/>
                <w:sz w:val="24"/>
                <w:szCs w:val="24"/>
              </w:rPr>
              <w:t>101.30</w:t>
            </w:r>
          </w:p>
        </w:tc>
      </w:tr>
      <w:tr w:rsidR="004E61E3" w14:paraId="35AAE515" w14:textId="77777777">
        <w:tc>
          <w:tcPr>
            <w:tcW w:w="3641" w:type="dxa"/>
          </w:tcPr>
          <w:p w14:paraId="51E8C648" w14:textId="77777777" w:rsidR="004E61E3" w:rsidRDefault="00000000">
            <w:pPr>
              <w:spacing w:line="360" w:lineRule="auto"/>
              <w:jc w:val="center"/>
              <w:rPr>
                <w:color w:val="000000"/>
                <w:sz w:val="24"/>
                <w:szCs w:val="24"/>
              </w:rPr>
            </w:pPr>
            <w:r>
              <w:rPr>
                <w:b/>
                <w:color w:val="000000"/>
                <w:sz w:val="24"/>
                <w:szCs w:val="24"/>
              </w:rPr>
              <w:t xml:space="preserve">S. Em </w:t>
            </w:r>
            <w:r>
              <w:rPr>
                <w:color w:val="000000"/>
                <w:sz w:val="24"/>
                <w:szCs w:val="24"/>
                <w:u w:val="single"/>
              </w:rPr>
              <w:t>+</w:t>
            </w:r>
          </w:p>
        </w:tc>
        <w:tc>
          <w:tcPr>
            <w:tcW w:w="2220" w:type="dxa"/>
          </w:tcPr>
          <w:p w14:paraId="6A0B94C4" w14:textId="77777777" w:rsidR="004E61E3" w:rsidRDefault="00000000">
            <w:pPr>
              <w:spacing w:line="360" w:lineRule="auto"/>
              <w:jc w:val="center"/>
              <w:rPr>
                <w:color w:val="000000"/>
                <w:sz w:val="24"/>
                <w:szCs w:val="24"/>
              </w:rPr>
            </w:pPr>
            <w:r>
              <w:rPr>
                <w:color w:val="000000"/>
                <w:sz w:val="24"/>
                <w:szCs w:val="24"/>
              </w:rPr>
              <w:t>0.3</w:t>
            </w:r>
          </w:p>
        </w:tc>
        <w:tc>
          <w:tcPr>
            <w:tcW w:w="2196" w:type="dxa"/>
          </w:tcPr>
          <w:p w14:paraId="59571086" w14:textId="77777777" w:rsidR="004E61E3" w:rsidRDefault="00000000">
            <w:pPr>
              <w:spacing w:line="360" w:lineRule="auto"/>
              <w:jc w:val="center"/>
              <w:rPr>
                <w:color w:val="000000"/>
                <w:sz w:val="24"/>
                <w:szCs w:val="24"/>
              </w:rPr>
            </w:pPr>
            <w:r>
              <w:rPr>
                <w:color w:val="000000"/>
                <w:sz w:val="24"/>
                <w:szCs w:val="24"/>
              </w:rPr>
              <w:t>3.39</w:t>
            </w:r>
          </w:p>
        </w:tc>
        <w:tc>
          <w:tcPr>
            <w:tcW w:w="1978" w:type="dxa"/>
          </w:tcPr>
          <w:p w14:paraId="7C21BF0A" w14:textId="77777777" w:rsidR="004E61E3" w:rsidRDefault="00000000">
            <w:pPr>
              <w:spacing w:line="360" w:lineRule="auto"/>
              <w:jc w:val="center"/>
              <w:rPr>
                <w:color w:val="000000"/>
                <w:sz w:val="24"/>
                <w:szCs w:val="24"/>
              </w:rPr>
            </w:pPr>
            <w:r>
              <w:rPr>
                <w:color w:val="000000"/>
                <w:sz w:val="24"/>
                <w:szCs w:val="24"/>
              </w:rPr>
              <w:t>3.73</w:t>
            </w:r>
          </w:p>
        </w:tc>
      </w:tr>
      <w:tr w:rsidR="004E61E3" w14:paraId="1138AB8F" w14:textId="77777777">
        <w:tc>
          <w:tcPr>
            <w:tcW w:w="3641" w:type="dxa"/>
          </w:tcPr>
          <w:p w14:paraId="7823399B" w14:textId="77777777" w:rsidR="004E61E3" w:rsidRDefault="00000000">
            <w:pPr>
              <w:spacing w:line="360" w:lineRule="auto"/>
              <w:jc w:val="center"/>
              <w:rPr>
                <w:color w:val="000000"/>
                <w:sz w:val="24"/>
                <w:szCs w:val="24"/>
              </w:rPr>
            </w:pPr>
            <w:proofErr w:type="gramStart"/>
            <w:r>
              <w:rPr>
                <w:b/>
                <w:color w:val="000000"/>
                <w:sz w:val="24"/>
                <w:szCs w:val="24"/>
              </w:rPr>
              <w:t>CD @</w:t>
            </w:r>
            <w:proofErr w:type="gramEnd"/>
            <w:r>
              <w:rPr>
                <w:b/>
                <w:color w:val="000000"/>
                <w:sz w:val="24"/>
                <w:szCs w:val="24"/>
              </w:rPr>
              <w:t xml:space="preserve"> 5%</w:t>
            </w:r>
          </w:p>
        </w:tc>
        <w:tc>
          <w:tcPr>
            <w:tcW w:w="2220" w:type="dxa"/>
          </w:tcPr>
          <w:p w14:paraId="7A65ED7C" w14:textId="77777777" w:rsidR="004E61E3" w:rsidRDefault="00000000">
            <w:pPr>
              <w:spacing w:line="360" w:lineRule="auto"/>
              <w:jc w:val="center"/>
              <w:rPr>
                <w:color w:val="000000"/>
                <w:sz w:val="24"/>
                <w:szCs w:val="24"/>
              </w:rPr>
            </w:pPr>
            <w:r>
              <w:rPr>
                <w:color w:val="000000"/>
                <w:sz w:val="24"/>
                <w:szCs w:val="24"/>
              </w:rPr>
              <w:t>0.91</w:t>
            </w:r>
          </w:p>
        </w:tc>
        <w:tc>
          <w:tcPr>
            <w:tcW w:w="2196" w:type="dxa"/>
          </w:tcPr>
          <w:p w14:paraId="3354A9C1" w14:textId="77777777" w:rsidR="004E61E3" w:rsidRDefault="00000000">
            <w:pPr>
              <w:spacing w:line="360" w:lineRule="auto"/>
              <w:jc w:val="center"/>
              <w:rPr>
                <w:color w:val="000000"/>
                <w:sz w:val="24"/>
                <w:szCs w:val="24"/>
              </w:rPr>
            </w:pPr>
            <w:r>
              <w:rPr>
                <w:color w:val="000000"/>
                <w:sz w:val="24"/>
                <w:szCs w:val="24"/>
              </w:rPr>
              <w:t>10.04</w:t>
            </w:r>
          </w:p>
        </w:tc>
        <w:tc>
          <w:tcPr>
            <w:tcW w:w="1978" w:type="dxa"/>
          </w:tcPr>
          <w:p w14:paraId="520126C1" w14:textId="77777777" w:rsidR="004E61E3" w:rsidRDefault="00000000">
            <w:pPr>
              <w:spacing w:line="360" w:lineRule="auto"/>
              <w:jc w:val="center"/>
              <w:rPr>
                <w:color w:val="000000"/>
                <w:sz w:val="24"/>
                <w:szCs w:val="24"/>
              </w:rPr>
            </w:pPr>
            <w:r>
              <w:rPr>
                <w:color w:val="000000"/>
                <w:sz w:val="24"/>
                <w:szCs w:val="24"/>
              </w:rPr>
              <w:t>11.05</w:t>
            </w:r>
          </w:p>
        </w:tc>
      </w:tr>
    </w:tbl>
    <w:p w14:paraId="461A4093" w14:textId="77777777" w:rsidR="004E61E3" w:rsidRDefault="004E61E3"/>
    <w:p w14:paraId="782C2702" w14:textId="77777777" w:rsidR="004E61E3" w:rsidRDefault="004E61E3">
      <w:pPr>
        <w:spacing w:line="360" w:lineRule="auto"/>
        <w:ind w:firstLine="720"/>
        <w:jc w:val="both"/>
        <w:rPr>
          <w:sz w:val="24"/>
          <w:szCs w:val="24"/>
        </w:rPr>
      </w:pPr>
    </w:p>
    <w:p w14:paraId="50E16F3D" w14:textId="77777777" w:rsidR="004E61E3" w:rsidRDefault="004E61E3">
      <w:pPr>
        <w:spacing w:line="360" w:lineRule="auto"/>
        <w:ind w:firstLine="720"/>
        <w:jc w:val="both"/>
        <w:rPr>
          <w:sz w:val="24"/>
          <w:szCs w:val="24"/>
        </w:rPr>
      </w:pPr>
    </w:p>
    <w:p w14:paraId="73754635" w14:textId="77777777" w:rsidR="004E61E3" w:rsidRDefault="004E61E3">
      <w:pPr>
        <w:spacing w:line="360" w:lineRule="auto"/>
        <w:ind w:firstLine="720"/>
        <w:jc w:val="both"/>
        <w:rPr>
          <w:sz w:val="24"/>
          <w:szCs w:val="24"/>
        </w:rPr>
      </w:pPr>
    </w:p>
    <w:p w14:paraId="7513514B" w14:textId="77777777" w:rsidR="004E61E3" w:rsidRDefault="004E61E3">
      <w:pPr>
        <w:spacing w:line="360" w:lineRule="auto"/>
        <w:jc w:val="both"/>
        <w:rPr>
          <w:sz w:val="24"/>
          <w:szCs w:val="24"/>
        </w:rPr>
      </w:pPr>
    </w:p>
    <w:p w14:paraId="012295C6" w14:textId="77777777" w:rsidR="004E61E3" w:rsidRDefault="00000000">
      <w:pPr>
        <w:spacing w:line="360" w:lineRule="auto"/>
        <w:jc w:val="both"/>
        <w:rPr>
          <w:sz w:val="24"/>
          <w:szCs w:val="24"/>
        </w:rPr>
      </w:pPr>
      <w:r>
        <w:rPr>
          <w:sz w:val="24"/>
          <w:szCs w:val="24"/>
        </w:rPr>
        <w:t xml:space="preserve">The variation in number of fruits per vine might have been due to intermodal length, number of inter node sex ratio, fruit set percentage, genetic nature and their response to varying environmental conditions. Similar findings were also observed by Thangamani </w:t>
      </w:r>
      <w:r>
        <w:rPr>
          <w:i/>
          <w:sz w:val="24"/>
          <w:szCs w:val="24"/>
        </w:rPr>
        <w:t>et al.</w:t>
      </w:r>
      <w:r>
        <w:rPr>
          <w:sz w:val="24"/>
          <w:szCs w:val="24"/>
        </w:rPr>
        <w:t xml:space="preserve"> (2011) as well as Thangamani and Pugalendhi (2013), Singh </w:t>
      </w:r>
      <w:r>
        <w:rPr>
          <w:i/>
          <w:sz w:val="24"/>
          <w:szCs w:val="24"/>
        </w:rPr>
        <w:t>et al.</w:t>
      </w:r>
      <w:r>
        <w:rPr>
          <w:sz w:val="24"/>
          <w:szCs w:val="24"/>
        </w:rPr>
        <w:t xml:space="preserve"> (2016) and Srivastava and Srivastava (1976) in bitter gourd.</w:t>
      </w:r>
    </w:p>
    <w:p w14:paraId="26D87338" w14:textId="77777777" w:rsidR="004E61E3" w:rsidRDefault="004E61E3">
      <w:pPr>
        <w:spacing w:line="360" w:lineRule="auto"/>
        <w:jc w:val="both"/>
        <w:rPr>
          <w:sz w:val="24"/>
          <w:szCs w:val="24"/>
        </w:rPr>
      </w:pPr>
    </w:p>
    <w:p w14:paraId="58C8FE37" w14:textId="77777777" w:rsidR="004E61E3" w:rsidRDefault="00000000">
      <w:pPr>
        <w:spacing w:line="360" w:lineRule="auto"/>
        <w:jc w:val="both"/>
        <w:rPr>
          <w:sz w:val="24"/>
          <w:szCs w:val="24"/>
        </w:rPr>
      </w:pPr>
      <w:r>
        <w:rPr>
          <w:b/>
          <w:sz w:val="24"/>
          <w:szCs w:val="24"/>
        </w:rPr>
        <w:t>3.4.3 Fruit yield per vine (kg)</w:t>
      </w:r>
    </w:p>
    <w:p w14:paraId="31CD6547" w14:textId="77777777" w:rsidR="004E61E3" w:rsidRDefault="00000000">
      <w:pPr>
        <w:spacing w:line="360" w:lineRule="auto"/>
        <w:jc w:val="both"/>
        <w:rPr>
          <w:sz w:val="24"/>
          <w:szCs w:val="24"/>
        </w:rPr>
      </w:pPr>
      <w:r>
        <w:rPr>
          <w:sz w:val="24"/>
          <w:szCs w:val="24"/>
        </w:rPr>
        <w:t xml:space="preserve">Yield per plant is the ultimate and the most important trait. Among the progenies tested, fruit yield per vine varied from 3.92 kg to 2.06 kg. The maximum fruit yield per vine was observed in IC-085618 x Phule Green Gold (3.92 kg) and on par with IC-085618 x CO-1 (3.87 kg), IC-085617 x Phule Green Gold (3.64 kg), IC-085616 x CO-1 (3.53 kg), IC-085618 x Phule Hirkani (3.44 kg). Minimum fruit yield per vine were observed in Phule Hirkani (2.06 kg). The fruit yield of bitter gourd is economically important and depends on the variety and crop management practices. The significant variation in yield per vine might be due to fruit set percentage, fruit length, number of fruits per vine, fruit weight and fruit width. Similar findings were observed by Thangamani </w:t>
      </w:r>
      <w:r>
        <w:rPr>
          <w:i/>
          <w:sz w:val="24"/>
          <w:szCs w:val="24"/>
        </w:rPr>
        <w:t>et al.</w:t>
      </w:r>
      <w:r>
        <w:rPr>
          <w:sz w:val="24"/>
          <w:szCs w:val="24"/>
        </w:rPr>
        <w:t xml:space="preserve"> (2011), Thangamani and Pugalendhi (2013).</w:t>
      </w:r>
    </w:p>
    <w:p w14:paraId="2FB31622" w14:textId="77777777" w:rsidR="004E61E3" w:rsidRDefault="00000000">
      <w:pPr>
        <w:spacing w:line="360" w:lineRule="auto"/>
        <w:jc w:val="both"/>
        <w:rPr>
          <w:sz w:val="24"/>
          <w:szCs w:val="24"/>
        </w:rPr>
      </w:pPr>
      <w:r>
        <w:rPr>
          <w:b/>
          <w:sz w:val="24"/>
          <w:szCs w:val="24"/>
        </w:rPr>
        <w:t>3.4.4 Fruit yield per hectare (q / ha)</w:t>
      </w:r>
    </w:p>
    <w:p w14:paraId="0464D8D1" w14:textId="77777777" w:rsidR="004E61E3" w:rsidRDefault="00000000">
      <w:pPr>
        <w:spacing w:line="360" w:lineRule="auto"/>
        <w:ind w:firstLine="720"/>
        <w:jc w:val="both"/>
        <w:rPr>
          <w:sz w:val="24"/>
          <w:szCs w:val="24"/>
        </w:rPr>
      </w:pPr>
      <w:r>
        <w:rPr>
          <w:sz w:val="24"/>
          <w:szCs w:val="24"/>
        </w:rPr>
        <w:t xml:space="preserve">Among the progenies tested, fruit yield per hectare varied from 24.86 q/ha to 13.67 q/ha, IC-085618 x Phule Green Gold (24.86 q/ha) recorded highest fruit yield per hectare which was on par with IC-085618 x CO-1 (24.66 q/ha), IC-085617 x Phule Green Gold (22.43 q/ha), IC-085618 x Phule Hirkani (21.36 q/ha). Whereas Phule Green Gold (13.67 q/ha) recorded </w:t>
      </w:r>
      <w:proofErr w:type="gramStart"/>
      <w:r>
        <w:rPr>
          <w:sz w:val="24"/>
          <w:szCs w:val="24"/>
        </w:rPr>
        <w:t>lowest</w:t>
      </w:r>
      <w:proofErr w:type="gramEnd"/>
      <w:r>
        <w:rPr>
          <w:sz w:val="24"/>
          <w:szCs w:val="24"/>
        </w:rPr>
        <w:t xml:space="preserve"> fruit yield per hectare. The length and diameter of the fruit have a direct impact on fruit weight, resulting in increased fruit yield ha</w:t>
      </w:r>
      <w:r>
        <w:rPr>
          <w:sz w:val="24"/>
          <w:szCs w:val="24"/>
          <w:vertAlign w:val="superscript"/>
        </w:rPr>
        <w:t>-1</w:t>
      </w:r>
      <w:r>
        <w:rPr>
          <w:sz w:val="24"/>
          <w:szCs w:val="24"/>
        </w:rPr>
        <w:t xml:space="preserve">. The variation in fruit yield per hectare might be due to sex ratio, fruit set percentage, fruit length, fruit diameter, crop </w:t>
      </w:r>
      <w:proofErr w:type="spellStart"/>
      <w:r>
        <w:rPr>
          <w:sz w:val="24"/>
          <w:szCs w:val="24"/>
        </w:rPr>
        <w:t>vigour</w:t>
      </w:r>
      <w:proofErr w:type="spellEnd"/>
      <w:r>
        <w:rPr>
          <w:sz w:val="24"/>
          <w:szCs w:val="24"/>
        </w:rPr>
        <w:t>, genetic nature of strains, environmental and soil condition. Differences in fruit yield ha</w:t>
      </w:r>
      <w:r>
        <w:rPr>
          <w:sz w:val="24"/>
          <w:szCs w:val="24"/>
          <w:vertAlign w:val="superscript"/>
        </w:rPr>
        <w:t>-1</w:t>
      </w:r>
      <w:r>
        <w:rPr>
          <w:sz w:val="24"/>
          <w:szCs w:val="24"/>
        </w:rPr>
        <w:t xml:space="preserve"> was due to the number of </w:t>
      </w:r>
      <w:proofErr w:type="gramStart"/>
      <w:r>
        <w:rPr>
          <w:sz w:val="24"/>
          <w:szCs w:val="24"/>
        </w:rPr>
        <w:t>fruit/plant</w:t>
      </w:r>
      <w:proofErr w:type="gramEnd"/>
      <w:r>
        <w:rPr>
          <w:sz w:val="24"/>
          <w:szCs w:val="24"/>
        </w:rPr>
        <w:t xml:space="preserve">, fruit yield/vine, fruit size and fruit weight.  These findings are in close conformity with findings of Srivastava and Srivastava (1976), Singh </w:t>
      </w:r>
      <w:r>
        <w:rPr>
          <w:i/>
          <w:sz w:val="24"/>
          <w:szCs w:val="24"/>
        </w:rPr>
        <w:t>et al</w:t>
      </w:r>
      <w:r>
        <w:rPr>
          <w:sz w:val="24"/>
          <w:szCs w:val="24"/>
        </w:rPr>
        <w:t xml:space="preserve">. (2016) and Thakur </w:t>
      </w:r>
      <w:r>
        <w:rPr>
          <w:i/>
          <w:sz w:val="24"/>
          <w:szCs w:val="24"/>
        </w:rPr>
        <w:t>et al</w:t>
      </w:r>
      <w:r>
        <w:rPr>
          <w:sz w:val="24"/>
          <w:szCs w:val="24"/>
        </w:rPr>
        <w:t>. (2018) in bitter gourd.</w:t>
      </w:r>
    </w:p>
    <w:p w14:paraId="2BDE81D3" w14:textId="77777777" w:rsidR="004E61E3" w:rsidRDefault="004E61E3">
      <w:pPr>
        <w:spacing w:line="360" w:lineRule="auto"/>
        <w:ind w:firstLine="720"/>
        <w:jc w:val="both"/>
        <w:rPr>
          <w:sz w:val="24"/>
          <w:szCs w:val="24"/>
        </w:rPr>
      </w:pPr>
    </w:p>
    <w:p w14:paraId="12274276" w14:textId="77777777" w:rsidR="004E61E3" w:rsidRDefault="004E61E3">
      <w:pPr>
        <w:spacing w:line="360" w:lineRule="auto"/>
        <w:ind w:firstLine="720"/>
        <w:jc w:val="both"/>
        <w:rPr>
          <w:sz w:val="24"/>
          <w:szCs w:val="24"/>
        </w:rPr>
      </w:pPr>
    </w:p>
    <w:p w14:paraId="072D754C" w14:textId="77777777" w:rsidR="004E61E3" w:rsidRDefault="004E61E3">
      <w:pPr>
        <w:spacing w:line="360" w:lineRule="auto"/>
        <w:ind w:firstLine="720"/>
        <w:jc w:val="both"/>
        <w:rPr>
          <w:sz w:val="24"/>
          <w:szCs w:val="24"/>
        </w:rPr>
      </w:pPr>
    </w:p>
    <w:p w14:paraId="75F9A292" w14:textId="77777777" w:rsidR="004E61E3" w:rsidRDefault="00000000">
      <w:pPr>
        <w:jc w:val="both"/>
        <w:rPr>
          <w:sz w:val="24"/>
          <w:szCs w:val="24"/>
        </w:rPr>
      </w:pPr>
      <w:r>
        <w:rPr>
          <w:b/>
          <w:sz w:val="24"/>
          <w:szCs w:val="24"/>
        </w:rPr>
        <w:lastRenderedPageBreak/>
        <w:t xml:space="preserve">Table 5. Mean values of number of fruits per vine, fruit yield per vine and per ha in bitter     </w:t>
      </w:r>
    </w:p>
    <w:p w14:paraId="04DEC390" w14:textId="77777777" w:rsidR="004E61E3" w:rsidRDefault="00000000">
      <w:pPr>
        <w:rPr>
          <w:sz w:val="24"/>
          <w:szCs w:val="24"/>
        </w:rPr>
      </w:pPr>
      <w:r>
        <w:rPr>
          <w:b/>
          <w:sz w:val="24"/>
          <w:szCs w:val="24"/>
        </w:rPr>
        <w:t xml:space="preserve">                  gourd progenies</w:t>
      </w:r>
    </w:p>
    <w:tbl>
      <w:tblPr>
        <w:tblStyle w:val="a3"/>
        <w:tblW w:w="1003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2216"/>
        <w:gridCol w:w="2138"/>
        <w:gridCol w:w="2009"/>
      </w:tblGrid>
      <w:tr w:rsidR="004E61E3" w14:paraId="415A5AB0" w14:textId="77777777">
        <w:tc>
          <w:tcPr>
            <w:tcW w:w="3672" w:type="dxa"/>
          </w:tcPr>
          <w:p w14:paraId="71011CFD" w14:textId="77777777" w:rsidR="004E61E3" w:rsidRDefault="00000000">
            <w:pPr>
              <w:spacing w:line="360" w:lineRule="auto"/>
              <w:jc w:val="center"/>
              <w:rPr>
                <w:sz w:val="24"/>
                <w:szCs w:val="24"/>
              </w:rPr>
            </w:pPr>
            <w:r>
              <w:rPr>
                <w:b/>
                <w:sz w:val="24"/>
                <w:szCs w:val="24"/>
              </w:rPr>
              <w:t>Treatments</w:t>
            </w:r>
          </w:p>
        </w:tc>
        <w:tc>
          <w:tcPr>
            <w:tcW w:w="2216" w:type="dxa"/>
          </w:tcPr>
          <w:p w14:paraId="52C20028" w14:textId="77777777" w:rsidR="004E61E3" w:rsidRDefault="00000000">
            <w:pPr>
              <w:jc w:val="center"/>
              <w:rPr>
                <w:sz w:val="24"/>
                <w:szCs w:val="24"/>
              </w:rPr>
            </w:pPr>
            <w:r>
              <w:rPr>
                <w:b/>
                <w:sz w:val="24"/>
                <w:szCs w:val="24"/>
              </w:rPr>
              <w:t>Number of fruits per vine</w:t>
            </w:r>
          </w:p>
        </w:tc>
        <w:tc>
          <w:tcPr>
            <w:tcW w:w="2138" w:type="dxa"/>
          </w:tcPr>
          <w:p w14:paraId="778CEE3F" w14:textId="77777777" w:rsidR="004E61E3" w:rsidRDefault="00000000">
            <w:pPr>
              <w:jc w:val="center"/>
              <w:rPr>
                <w:sz w:val="24"/>
                <w:szCs w:val="24"/>
              </w:rPr>
            </w:pPr>
            <w:r>
              <w:rPr>
                <w:b/>
                <w:sz w:val="24"/>
                <w:szCs w:val="24"/>
              </w:rPr>
              <w:t>Fruit yield per vine (kg)</w:t>
            </w:r>
          </w:p>
        </w:tc>
        <w:tc>
          <w:tcPr>
            <w:tcW w:w="2009" w:type="dxa"/>
          </w:tcPr>
          <w:p w14:paraId="749CE06B" w14:textId="77777777" w:rsidR="004E61E3" w:rsidRDefault="00000000">
            <w:pPr>
              <w:jc w:val="center"/>
              <w:rPr>
                <w:sz w:val="24"/>
                <w:szCs w:val="24"/>
              </w:rPr>
            </w:pPr>
            <w:r>
              <w:rPr>
                <w:b/>
                <w:sz w:val="24"/>
                <w:szCs w:val="24"/>
              </w:rPr>
              <w:t>Fruit yield (q / ha)</w:t>
            </w:r>
          </w:p>
        </w:tc>
      </w:tr>
      <w:tr w:rsidR="004E61E3" w14:paraId="3B14B8CC" w14:textId="77777777">
        <w:tc>
          <w:tcPr>
            <w:tcW w:w="3672" w:type="dxa"/>
          </w:tcPr>
          <w:p w14:paraId="4255E87B" w14:textId="77777777" w:rsidR="004E61E3" w:rsidRDefault="00000000">
            <w:pPr>
              <w:spacing w:line="360" w:lineRule="auto"/>
              <w:rPr>
                <w:color w:val="000000"/>
                <w:sz w:val="23"/>
                <w:szCs w:val="23"/>
              </w:rPr>
            </w:pPr>
            <w:r>
              <w:rPr>
                <w:color w:val="000000"/>
                <w:sz w:val="23"/>
                <w:szCs w:val="23"/>
              </w:rPr>
              <w:t>T</w:t>
            </w:r>
            <w:proofErr w:type="gramStart"/>
            <w:r>
              <w:rPr>
                <w:color w:val="000000"/>
                <w:sz w:val="23"/>
                <w:szCs w:val="23"/>
                <w:vertAlign w:val="subscript"/>
              </w:rPr>
              <w:t xml:space="preserve">1  </w:t>
            </w:r>
            <w:r>
              <w:rPr>
                <w:color w:val="000000"/>
                <w:sz w:val="23"/>
                <w:szCs w:val="23"/>
              </w:rPr>
              <w:t>-</w:t>
            </w:r>
            <w:proofErr w:type="gramEnd"/>
            <w:r>
              <w:rPr>
                <w:color w:val="000000"/>
                <w:sz w:val="23"/>
                <w:szCs w:val="23"/>
                <w:vertAlign w:val="subscript"/>
              </w:rPr>
              <w:t xml:space="preserve"> </w:t>
            </w:r>
            <w:r>
              <w:rPr>
                <w:color w:val="000000"/>
                <w:sz w:val="23"/>
                <w:szCs w:val="23"/>
              </w:rPr>
              <w:t>IC-085616 x Phule Green Gold</w:t>
            </w:r>
          </w:p>
        </w:tc>
        <w:tc>
          <w:tcPr>
            <w:tcW w:w="2216" w:type="dxa"/>
          </w:tcPr>
          <w:p w14:paraId="74C488A7" w14:textId="77777777" w:rsidR="004E61E3" w:rsidRDefault="00000000">
            <w:pPr>
              <w:spacing w:line="360" w:lineRule="auto"/>
              <w:jc w:val="center"/>
              <w:rPr>
                <w:color w:val="000000"/>
                <w:sz w:val="24"/>
                <w:szCs w:val="24"/>
              </w:rPr>
            </w:pPr>
            <w:r>
              <w:rPr>
                <w:color w:val="000000"/>
                <w:sz w:val="24"/>
                <w:szCs w:val="24"/>
              </w:rPr>
              <w:t>30.68</w:t>
            </w:r>
          </w:p>
        </w:tc>
        <w:tc>
          <w:tcPr>
            <w:tcW w:w="2138" w:type="dxa"/>
          </w:tcPr>
          <w:p w14:paraId="32BB63EF" w14:textId="77777777" w:rsidR="004E61E3" w:rsidRDefault="00000000">
            <w:pPr>
              <w:spacing w:line="360" w:lineRule="auto"/>
              <w:jc w:val="center"/>
              <w:rPr>
                <w:color w:val="000000"/>
                <w:sz w:val="24"/>
                <w:szCs w:val="24"/>
              </w:rPr>
            </w:pPr>
            <w:r>
              <w:rPr>
                <w:color w:val="000000"/>
                <w:sz w:val="24"/>
                <w:szCs w:val="24"/>
              </w:rPr>
              <w:t>2.85</w:t>
            </w:r>
          </w:p>
        </w:tc>
        <w:tc>
          <w:tcPr>
            <w:tcW w:w="2009" w:type="dxa"/>
          </w:tcPr>
          <w:p w14:paraId="59F585A4" w14:textId="77777777" w:rsidR="004E61E3" w:rsidRDefault="00000000">
            <w:pPr>
              <w:spacing w:line="360" w:lineRule="auto"/>
              <w:jc w:val="center"/>
              <w:rPr>
                <w:color w:val="000000"/>
                <w:sz w:val="24"/>
                <w:szCs w:val="24"/>
              </w:rPr>
            </w:pPr>
            <w:r>
              <w:rPr>
                <w:color w:val="000000"/>
                <w:sz w:val="24"/>
                <w:szCs w:val="24"/>
              </w:rPr>
              <w:t>18.17</w:t>
            </w:r>
          </w:p>
        </w:tc>
      </w:tr>
      <w:tr w:rsidR="004E61E3" w14:paraId="2D2B3815" w14:textId="77777777">
        <w:tc>
          <w:tcPr>
            <w:tcW w:w="3672" w:type="dxa"/>
          </w:tcPr>
          <w:p w14:paraId="25024A3F"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2</w:t>
            </w:r>
            <w:r>
              <w:rPr>
                <w:color w:val="000000"/>
                <w:sz w:val="24"/>
                <w:szCs w:val="24"/>
              </w:rPr>
              <w:t xml:space="preserve"> -</w:t>
            </w:r>
            <w:r>
              <w:rPr>
                <w:color w:val="000000"/>
                <w:sz w:val="24"/>
                <w:szCs w:val="24"/>
                <w:vertAlign w:val="subscript"/>
              </w:rPr>
              <w:t xml:space="preserve"> </w:t>
            </w:r>
            <w:r>
              <w:rPr>
                <w:color w:val="000000"/>
                <w:sz w:val="24"/>
                <w:szCs w:val="24"/>
              </w:rPr>
              <w:t>IC-085616 x Phule Hirkani</w:t>
            </w:r>
          </w:p>
        </w:tc>
        <w:tc>
          <w:tcPr>
            <w:tcW w:w="2216" w:type="dxa"/>
          </w:tcPr>
          <w:p w14:paraId="63E70815" w14:textId="77777777" w:rsidR="004E61E3" w:rsidRDefault="00000000">
            <w:pPr>
              <w:spacing w:line="360" w:lineRule="auto"/>
              <w:jc w:val="center"/>
              <w:rPr>
                <w:color w:val="000000"/>
                <w:sz w:val="24"/>
                <w:szCs w:val="24"/>
              </w:rPr>
            </w:pPr>
            <w:r>
              <w:rPr>
                <w:color w:val="000000"/>
                <w:sz w:val="24"/>
                <w:szCs w:val="24"/>
              </w:rPr>
              <w:t>33.43</w:t>
            </w:r>
          </w:p>
        </w:tc>
        <w:tc>
          <w:tcPr>
            <w:tcW w:w="2138" w:type="dxa"/>
          </w:tcPr>
          <w:p w14:paraId="312E0C7C" w14:textId="77777777" w:rsidR="004E61E3" w:rsidRDefault="00000000">
            <w:pPr>
              <w:spacing w:line="360" w:lineRule="auto"/>
              <w:jc w:val="center"/>
              <w:rPr>
                <w:color w:val="000000"/>
                <w:sz w:val="24"/>
                <w:szCs w:val="24"/>
              </w:rPr>
            </w:pPr>
            <w:r>
              <w:rPr>
                <w:color w:val="000000"/>
                <w:sz w:val="24"/>
                <w:szCs w:val="24"/>
              </w:rPr>
              <w:t>3.20</w:t>
            </w:r>
          </w:p>
        </w:tc>
        <w:tc>
          <w:tcPr>
            <w:tcW w:w="2009" w:type="dxa"/>
          </w:tcPr>
          <w:p w14:paraId="4EA1B861" w14:textId="77777777" w:rsidR="004E61E3" w:rsidRDefault="00000000">
            <w:pPr>
              <w:spacing w:line="360" w:lineRule="auto"/>
              <w:jc w:val="center"/>
              <w:rPr>
                <w:color w:val="000000"/>
                <w:sz w:val="24"/>
                <w:szCs w:val="24"/>
              </w:rPr>
            </w:pPr>
            <w:r>
              <w:rPr>
                <w:color w:val="000000"/>
                <w:sz w:val="24"/>
                <w:szCs w:val="24"/>
              </w:rPr>
              <w:t>20.23</w:t>
            </w:r>
          </w:p>
        </w:tc>
      </w:tr>
      <w:tr w:rsidR="004E61E3" w14:paraId="47AB2C06" w14:textId="77777777">
        <w:tc>
          <w:tcPr>
            <w:tcW w:w="3672" w:type="dxa"/>
          </w:tcPr>
          <w:p w14:paraId="6E13451C"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3</w:t>
            </w:r>
            <w:r>
              <w:rPr>
                <w:color w:val="000000"/>
                <w:sz w:val="24"/>
                <w:szCs w:val="24"/>
              </w:rPr>
              <w:t xml:space="preserve"> -</w:t>
            </w:r>
            <w:r>
              <w:rPr>
                <w:color w:val="000000"/>
                <w:sz w:val="24"/>
                <w:szCs w:val="24"/>
                <w:vertAlign w:val="subscript"/>
              </w:rPr>
              <w:t xml:space="preserve"> </w:t>
            </w:r>
            <w:r>
              <w:rPr>
                <w:color w:val="000000"/>
                <w:sz w:val="24"/>
                <w:szCs w:val="24"/>
              </w:rPr>
              <w:t>IC-085616 x CO-1</w:t>
            </w:r>
          </w:p>
        </w:tc>
        <w:tc>
          <w:tcPr>
            <w:tcW w:w="2216" w:type="dxa"/>
          </w:tcPr>
          <w:p w14:paraId="744F27F3" w14:textId="77777777" w:rsidR="004E61E3" w:rsidRDefault="00000000">
            <w:pPr>
              <w:spacing w:line="360" w:lineRule="auto"/>
              <w:jc w:val="center"/>
              <w:rPr>
                <w:color w:val="000000"/>
                <w:sz w:val="24"/>
                <w:szCs w:val="24"/>
              </w:rPr>
            </w:pPr>
            <w:r>
              <w:rPr>
                <w:color w:val="000000"/>
                <w:sz w:val="24"/>
                <w:szCs w:val="24"/>
              </w:rPr>
              <w:t>32.37</w:t>
            </w:r>
          </w:p>
        </w:tc>
        <w:tc>
          <w:tcPr>
            <w:tcW w:w="2138" w:type="dxa"/>
          </w:tcPr>
          <w:p w14:paraId="1BBC7AF5" w14:textId="77777777" w:rsidR="004E61E3" w:rsidRDefault="00000000">
            <w:pPr>
              <w:spacing w:line="360" w:lineRule="auto"/>
              <w:jc w:val="center"/>
              <w:rPr>
                <w:color w:val="000000"/>
                <w:sz w:val="24"/>
                <w:szCs w:val="24"/>
              </w:rPr>
            </w:pPr>
            <w:r>
              <w:rPr>
                <w:color w:val="000000"/>
                <w:sz w:val="24"/>
                <w:szCs w:val="24"/>
              </w:rPr>
              <w:t>3.53</w:t>
            </w:r>
          </w:p>
        </w:tc>
        <w:tc>
          <w:tcPr>
            <w:tcW w:w="2009" w:type="dxa"/>
          </w:tcPr>
          <w:p w14:paraId="28C5CF37" w14:textId="77777777" w:rsidR="004E61E3" w:rsidRDefault="00000000">
            <w:pPr>
              <w:spacing w:line="360" w:lineRule="auto"/>
              <w:jc w:val="center"/>
              <w:rPr>
                <w:color w:val="000000"/>
                <w:sz w:val="24"/>
                <w:szCs w:val="24"/>
              </w:rPr>
            </w:pPr>
            <w:r>
              <w:rPr>
                <w:color w:val="000000"/>
                <w:sz w:val="24"/>
                <w:szCs w:val="24"/>
              </w:rPr>
              <w:t>18.48</w:t>
            </w:r>
          </w:p>
        </w:tc>
      </w:tr>
      <w:tr w:rsidR="004E61E3" w14:paraId="7273E6BD" w14:textId="77777777">
        <w:tc>
          <w:tcPr>
            <w:tcW w:w="3672" w:type="dxa"/>
          </w:tcPr>
          <w:p w14:paraId="0CC4C11E"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4</w:t>
            </w:r>
            <w:r>
              <w:rPr>
                <w:color w:val="000000"/>
                <w:sz w:val="24"/>
                <w:szCs w:val="24"/>
              </w:rPr>
              <w:t xml:space="preserve"> - IC-085617 x Arka Harit</w:t>
            </w:r>
          </w:p>
        </w:tc>
        <w:tc>
          <w:tcPr>
            <w:tcW w:w="2216" w:type="dxa"/>
          </w:tcPr>
          <w:p w14:paraId="733154B1" w14:textId="77777777" w:rsidR="004E61E3" w:rsidRDefault="00000000">
            <w:pPr>
              <w:spacing w:line="360" w:lineRule="auto"/>
              <w:jc w:val="center"/>
              <w:rPr>
                <w:color w:val="000000"/>
                <w:sz w:val="24"/>
                <w:szCs w:val="24"/>
              </w:rPr>
            </w:pPr>
            <w:r>
              <w:rPr>
                <w:color w:val="000000"/>
                <w:sz w:val="24"/>
                <w:szCs w:val="24"/>
              </w:rPr>
              <w:t>32.56</w:t>
            </w:r>
          </w:p>
        </w:tc>
        <w:tc>
          <w:tcPr>
            <w:tcW w:w="2138" w:type="dxa"/>
          </w:tcPr>
          <w:p w14:paraId="468AFE5D" w14:textId="77777777" w:rsidR="004E61E3" w:rsidRDefault="00000000">
            <w:pPr>
              <w:spacing w:line="360" w:lineRule="auto"/>
              <w:jc w:val="center"/>
              <w:rPr>
                <w:color w:val="000000"/>
                <w:sz w:val="24"/>
                <w:szCs w:val="24"/>
              </w:rPr>
            </w:pPr>
            <w:r>
              <w:rPr>
                <w:color w:val="000000"/>
                <w:sz w:val="24"/>
                <w:szCs w:val="24"/>
              </w:rPr>
              <w:t>2.40</w:t>
            </w:r>
          </w:p>
        </w:tc>
        <w:tc>
          <w:tcPr>
            <w:tcW w:w="2009" w:type="dxa"/>
          </w:tcPr>
          <w:p w14:paraId="5D4D1D8F" w14:textId="77777777" w:rsidR="004E61E3" w:rsidRDefault="00000000">
            <w:pPr>
              <w:spacing w:line="360" w:lineRule="auto"/>
              <w:jc w:val="center"/>
              <w:rPr>
                <w:color w:val="000000"/>
                <w:sz w:val="24"/>
                <w:szCs w:val="24"/>
              </w:rPr>
            </w:pPr>
            <w:r>
              <w:rPr>
                <w:color w:val="000000"/>
                <w:sz w:val="24"/>
                <w:szCs w:val="24"/>
              </w:rPr>
              <w:t>14.37</w:t>
            </w:r>
          </w:p>
        </w:tc>
      </w:tr>
      <w:tr w:rsidR="004E61E3" w14:paraId="738B7BCD" w14:textId="77777777">
        <w:tc>
          <w:tcPr>
            <w:tcW w:w="3672" w:type="dxa"/>
          </w:tcPr>
          <w:p w14:paraId="6367E129"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5</w:t>
            </w:r>
            <w:r>
              <w:rPr>
                <w:color w:val="000000"/>
                <w:sz w:val="24"/>
                <w:szCs w:val="24"/>
              </w:rPr>
              <w:t xml:space="preserve"> -</w:t>
            </w:r>
            <w:r>
              <w:rPr>
                <w:color w:val="000000"/>
                <w:sz w:val="24"/>
                <w:szCs w:val="24"/>
                <w:vertAlign w:val="subscript"/>
              </w:rPr>
              <w:t xml:space="preserve"> </w:t>
            </w:r>
            <w:r>
              <w:rPr>
                <w:color w:val="000000"/>
                <w:sz w:val="24"/>
                <w:szCs w:val="24"/>
              </w:rPr>
              <w:t>IC-085617 x CO-1</w:t>
            </w:r>
          </w:p>
        </w:tc>
        <w:tc>
          <w:tcPr>
            <w:tcW w:w="2216" w:type="dxa"/>
          </w:tcPr>
          <w:p w14:paraId="2335CF84" w14:textId="77777777" w:rsidR="004E61E3" w:rsidRDefault="00000000">
            <w:pPr>
              <w:spacing w:line="360" w:lineRule="auto"/>
              <w:jc w:val="center"/>
              <w:rPr>
                <w:color w:val="000000"/>
                <w:sz w:val="24"/>
                <w:szCs w:val="24"/>
              </w:rPr>
            </w:pPr>
            <w:r>
              <w:rPr>
                <w:color w:val="000000"/>
                <w:sz w:val="24"/>
                <w:szCs w:val="24"/>
              </w:rPr>
              <w:t>33.73</w:t>
            </w:r>
          </w:p>
        </w:tc>
        <w:tc>
          <w:tcPr>
            <w:tcW w:w="2138" w:type="dxa"/>
          </w:tcPr>
          <w:p w14:paraId="6266CAD3" w14:textId="77777777" w:rsidR="004E61E3" w:rsidRDefault="00000000">
            <w:pPr>
              <w:spacing w:line="360" w:lineRule="auto"/>
              <w:jc w:val="center"/>
              <w:rPr>
                <w:color w:val="000000"/>
                <w:sz w:val="24"/>
                <w:szCs w:val="24"/>
              </w:rPr>
            </w:pPr>
            <w:r>
              <w:rPr>
                <w:color w:val="000000"/>
                <w:sz w:val="24"/>
                <w:szCs w:val="24"/>
              </w:rPr>
              <w:t>3.24</w:t>
            </w:r>
          </w:p>
        </w:tc>
        <w:tc>
          <w:tcPr>
            <w:tcW w:w="2009" w:type="dxa"/>
          </w:tcPr>
          <w:p w14:paraId="1C7FF29F" w14:textId="77777777" w:rsidR="004E61E3" w:rsidRDefault="00000000">
            <w:pPr>
              <w:spacing w:line="360" w:lineRule="auto"/>
              <w:jc w:val="center"/>
              <w:rPr>
                <w:color w:val="000000"/>
                <w:sz w:val="24"/>
                <w:szCs w:val="24"/>
              </w:rPr>
            </w:pPr>
            <w:r>
              <w:rPr>
                <w:color w:val="000000"/>
                <w:sz w:val="24"/>
                <w:szCs w:val="24"/>
              </w:rPr>
              <w:t>19.74</w:t>
            </w:r>
          </w:p>
        </w:tc>
      </w:tr>
      <w:tr w:rsidR="004E61E3" w14:paraId="14B7803C" w14:textId="77777777">
        <w:tc>
          <w:tcPr>
            <w:tcW w:w="3672" w:type="dxa"/>
          </w:tcPr>
          <w:p w14:paraId="49195099"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6</w:t>
            </w:r>
            <w:r>
              <w:rPr>
                <w:color w:val="000000"/>
                <w:sz w:val="24"/>
                <w:szCs w:val="24"/>
              </w:rPr>
              <w:t xml:space="preserve"> - IC-085618 x Konkan Tara</w:t>
            </w:r>
          </w:p>
        </w:tc>
        <w:tc>
          <w:tcPr>
            <w:tcW w:w="2216" w:type="dxa"/>
          </w:tcPr>
          <w:p w14:paraId="6B35D16D" w14:textId="77777777" w:rsidR="004E61E3" w:rsidRDefault="00000000">
            <w:pPr>
              <w:spacing w:line="360" w:lineRule="auto"/>
              <w:jc w:val="center"/>
              <w:rPr>
                <w:color w:val="000000"/>
                <w:sz w:val="24"/>
                <w:szCs w:val="24"/>
              </w:rPr>
            </w:pPr>
            <w:r>
              <w:rPr>
                <w:color w:val="000000"/>
                <w:sz w:val="24"/>
                <w:szCs w:val="24"/>
              </w:rPr>
              <w:t>32.85</w:t>
            </w:r>
          </w:p>
        </w:tc>
        <w:tc>
          <w:tcPr>
            <w:tcW w:w="2138" w:type="dxa"/>
          </w:tcPr>
          <w:p w14:paraId="0AB02642" w14:textId="77777777" w:rsidR="004E61E3" w:rsidRDefault="00000000">
            <w:pPr>
              <w:spacing w:line="360" w:lineRule="auto"/>
              <w:jc w:val="center"/>
              <w:rPr>
                <w:color w:val="000000"/>
                <w:sz w:val="24"/>
                <w:szCs w:val="24"/>
              </w:rPr>
            </w:pPr>
            <w:r>
              <w:rPr>
                <w:color w:val="000000"/>
                <w:sz w:val="24"/>
                <w:szCs w:val="24"/>
              </w:rPr>
              <w:t>3.15</w:t>
            </w:r>
          </w:p>
        </w:tc>
        <w:tc>
          <w:tcPr>
            <w:tcW w:w="2009" w:type="dxa"/>
          </w:tcPr>
          <w:p w14:paraId="22B85592" w14:textId="77777777" w:rsidR="004E61E3" w:rsidRDefault="00000000">
            <w:pPr>
              <w:spacing w:line="360" w:lineRule="auto"/>
              <w:jc w:val="center"/>
              <w:rPr>
                <w:color w:val="000000"/>
                <w:sz w:val="24"/>
                <w:szCs w:val="24"/>
              </w:rPr>
            </w:pPr>
            <w:r>
              <w:rPr>
                <w:color w:val="000000"/>
                <w:sz w:val="24"/>
                <w:szCs w:val="24"/>
              </w:rPr>
              <w:t>19.26</w:t>
            </w:r>
          </w:p>
        </w:tc>
      </w:tr>
      <w:tr w:rsidR="004E61E3" w14:paraId="1A580FFB" w14:textId="77777777">
        <w:tc>
          <w:tcPr>
            <w:tcW w:w="3672" w:type="dxa"/>
          </w:tcPr>
          <w:p w14:paraId="5EBF2821"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7</w:t>
            </w:r>
            <w:r>
              <w:rPr>
                <w:color w:val="000000"/>
                <w:sz w:val="24"/>
                <w:szCs w:val="24"/>
              </w:rPr>
              <w:t xml:space="preserve"> - IC-085618 x CO-1</w:t>
            </w:r>
          </w:p>
        </w:tc>
        <w:tc>
          <w:tcPr>
            <w:tcW w:w="2216" w:type="dxa"/>
          </w:tcPr>
          <w:p w14:paraId="66736BE1" w14:textId="77777777" w:rsidR="004E61E3" w:rsidRDefault="00000000">
            <w:pPr>
              <w:spacing w:line="360" w:lineRule="auto"/>
              <w:jc w:val="center"/>
              <w:rPr>
                <w:color w:val="000000"/>
                <w:sz w:val="24"/>
                <w:szCs w:val="24"/>
              </w:rPr>
            </w:pPr>
            <w:r>
              <w:rPr>
                <w:color w:val="000000"/>
                <w:sz w:val="24"/>
                <w:szCs w:val="24"/>
              </w:rPr>
              <w:t xml:space="preserve">39.67 </w:t>
            </w:r>
          </w:p>
        </w:tc>
        <w:tc>
          <w:tcPr>
            <w:tcW w:w="2138" w:type="dxa"/>
          </w:tcPr>
          <w:p w14:paraId="74FE742C" w14:textId="77777777" w:rsidR="004E61E3" w:rsidRDefault="00000000">
            <w:pPr>
              <w:spacing w:line="360" w:lineRule="auto"/>
              <w:jc w:val="center"/>
              <w:rPr>
                <w:color w:val="000000"/>
                <w:sz w:val="24"/>
                <w:szCs w:val="24"/>
              </w:rPr>
            </w:pPr>
            <w:r>
              <w:rPr>
                <w:color w:val="000000"/>
                <w:sz w:val="24"/>
                <w:szCs w:val="24"/>
              </w:rPr>
              <w:t>3.87</w:t>
            </w:r>
          </w:p>
        </w:tc>
        <w:tc>
          <w:tcPr>
            <w:tcW w:w="2009" w:type="dxa"/>
          </w:tcPr>
          <w:p w14:paraId="60BBA93A" w14:textId="77777777" w:rsidR="004E61E3" w:rsidRDefault="00000000">
            <w:pPr>
              <w:spacing w:line="360" w:lineRule="auto"/>
              <w:jc w:val="center"/>
              <w:rPr>
                <w:color w:val="000000"/>
                <w:sz w:val="24"/>
                <w:szCs w:val="24"/>
              </w:rPr>
            </w:pPr>
            <w:r>
              <w:rPr>
                <w:color w:val="000000"/>
                <w:sz w:val="24"/>
                <w:szCs w:val="24"/>
              </w:rPr>
              <w:t>24.66</w:t>
            </w:r>
          </w:p>
        </w:tc>
      </w:tr>
      <w:tr w:rsidR="004E61E3" w14:paraId="194A07AC" w14:textId="77777777">
        <w:tc>
          <w:tcPr>
            <w:tcW w:w="3672" w:type="dxa"/>
          </w:tcPr>
          <w:p w14:paraId="3F69D7F7"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8</w:t>
            </w:r>
            <w:r>
              <w:rPr>
                <w:color w:val="000000"/>
                <w:sz w:val="24"/>
                <w:szCs w:val="24"/>
              </w:rPr>
              <w:t xml:space="preserve"> -</w:t>
            </w:r>
            <w:r>
              <w:rPr>
                <w:color w:val="000000"/>
                <w:sz w:val="24"/>
                <w:szCs w:val="24"/>
                <w:vertAlign w:val="subscript"/>
              </w:rPr>
              <w:t xml:space="preserve"> </w:t>
            </w:r>
            <w:r>
              <w:rPr>
                <w:color w:val="000000"/>
                <w:sz w:val="24"/>
                <w:szCs w:val="24"/>
              </w:rPr>
              <w:t>IC-085618 x Phule Hirkani</w:t>
            </w:r>
          </w:p>
        </w:tc>
        <w:tc>
          <w:tcPr>
            <w:tcW w:w="2216" w:type="dxa"/>
          </w:tcPr>
          <w:p w14:paraId="5A8EF905" w14:textId="77777777" w:rsidR="004E61E3" w:rsidRDefault="00000000">
            <w:pPr>
              <w:spacing w:line="360" w:lineRule="auto"/>
              <w:jc w:val="center"/>
              <w:rPr>
                <w:color w:val="000000"/>
                <w:sz w:val="24"/>
                <w:szCs w:val="24"/>
              </w:rPr>
            </w:pPr>
            <w:r>
              <w:rPr>
                <w:color w:val="000000"/>
                <w:sz w:val="24"/>
                <w:szCs w:val="24"/>
              </w:rPr>
              <w:t>34.42</w:t>
            </w:r>
          </w:p>
        </w:tc>
        <w:tc>
          <w:tcPr>
            <w:tcW w:w="2138" w:type="dxa"/>
          </w:tcPr>
          <w:p w14:paraId="39F409F0" w14:textId="77777777" w:rsidR="004E61E3" w:rsidRDefault="00000000">
            <w:pPr>
              <w:spacing w:line="360" w:lineRule="auto"/>
              <w:jc w:val="center"/>
              <w:rPr>
                <w:color w:val="000000"/>
                <w:sz w:val="24"/>
                <w:szCs w:val="24"/>
              </w:rPr>
            </w:pPr>
            <w:r>
              <w:rPr>
                <w:color w:val="000000"/>
                <w:sz w:val="24"/>
                <w:szCs w:val="24"/>
              </w:rPr>
              <w:t>3.44</w:t>
            </w:r>
          </w:p>
        </w:tc>
        <w:tc>
          <w:tcPr>
            <w:tcW w:w="2009" w:type="dxa"/>
          </w:tcPr>
          <w:p w14:paraId="622DFCD9" w14:textId="77777777" w:rsidR="004E61E3" w:rsidRDefault="00000000">
            <w:pPr>
              <w:spacing w:line="360" w:lineRule="auto"/>
              <w:jc w:val="center"/>
              <w:rPr>
                <w:color w:val="000000"/>
                <w:sz w:val="24"/>
                <w:szCs w:val="24"/>
              </w:rPr>
            </w:pPr>
            <w:r>
              <w:rPr>
                <w:color w:val="000000"/>
                <w:sz w:val="24"/>
                <w:szCs w:val="24"/>
              </w:rPr>
              <w:t>21.36</w:t>
            </w:r>
          </w:p>
        </w:tc>
      </w:tr>
      <w:tr w:rsidR="004E61E3" w14:paraId="2E9FAB08" w14:textId="77777777">
        <w:tc>
          <w:tcPr>
            <w:tcW w:w="3672" w:type="dxa"/>
          </w:tcPr>
          <w:p w14:paraId="4815081B"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9</w:t>
            </w:r>
            <w:r>
              <w:rPr>
                <w:color w:val="000000"/>
                <w:sz w:val="24"/>
                <w:szCs w:val="24"/>
              </w:rPr>
              <w:t xml:space="preserve"> -</w:t>
            </w:r>
            <w:r>
              <w:rPr>
                <w:color w:val="000000"/>
                <w:sz w:val="24"/>
                <w:szCs w:val="24"/>
                <w:vertAlign w:val="subscript"/>
              </w:rPr>
              <w:t xml:space="preserve"> </w:t>
            </w:r>
            <w:r>
              <w:rPr>
                <w:color w:val="000000"/>
                <w:sz w:val="24"/>
                <w:szCs w:val="24"/>
              </w:rPr>
              <w:t>IC-085618 x Phule Green Gold</w:t>
            </w:r>
          </w:p>
        </w:tc>
        <w:tc>
          <w:tcPr>
            <w:tcW w:w="2216" w:type="dxa"/>
          </w:tcPr>
          <w:p w14:paraId="69E4DD9B" w14:textId="77777777" w:rsidR="004E61E3" w:rsidRDefault="00000000">
            <w:pPr>
              <w:spacing w:line="360" w:lineRule="auto"/>
              <w:jc w:val="center"/>
              <w:rPr>
                <w:color w:val="000000"/>
                <w:sz w:val="24"/>
                <w:szCs w:val="24"/>
              </w:rPr>
            </w:pPr>
            <w:r>
              <w:rPr>
                <w:color w:val="000000"/>
                <w:sz w:val="24"/>
                <w:szCs w:val="24"/>
              </w:rPr>
              <w:t>40.23</w:t>
            </w:r>
          </w:p>
        </w:tc>
        <w:tc>
          <w:tcPr>
            <w:tcW w:w="2138" w:type="dxa"/>
          </w:tcPr>
          <w:p w14:paraId="0C166F6F" w14:textId="77777777" w:rsidR="004E61E3" w:rsidRDefault="00000000">
            <w:pPr>
              <w:spacing w:line="360" w:lineRule="auto"/>
              <w:jc w:val="center"/>
              <w:rPr>
                <w:color w:val="000000"/>
                <w:sz w:val="24"/>
                <w:szCs w:val="24"/>
              </w:rPr>
            </w:pPr>
            <w:r>
              <w:rPr>
                <w:color w:val="000000"/>
                <w:sz w:val="24"/>
                <w:szCs w:val="24"/>
              </w:rPr>
              <w:t>3.92</w:t>
            </w:r>
          </w:p>
        </w:tc>
        <w:tc>
          <w:tcPr>
            <w:tcW w:w="2009" w:type="dxa"/>
          </w:tcPr>
          <w:p w14:paraId="53BDACEC" w14:textId="77777777" w:rsidR="004E61E3" w:rsidRDefault="00000000">
            <w:pPr>
              <w:spacing w:line="360" w:lineRule="auto"/>
              <w:jc w:val="center"/>
              <w:rPr>
                <w:color w:val="000000"/>
                <w:sz w:val="24"/>
                <w:szCs w:val="24"/>
              </w:rPr>
            </w:pPr>
            <w:r>
              <w:rPr>
                <w:color w:val="000000"/>
                <w:sz w:val="24"/>
                <w:szCs w:val="24"/>
              </w:rPr>
              <w:t>24.86</w:t>
            </w:r>
          </w:p>
        </w:tc>
      </w:tr>
      <w:tr w:rsidR="004E61E3" w14:paraId="72755CD5" w14:textId="77777777">
        <w:tc>
          <w:tcPr>
            <w:tcW w:w="3672" w:type="dxa"/>
          </w:tcPr>
          <w:p w14:paraId="3E712ED1"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10</w:t>
            </w:r>
            <w:r>
              <w:rPr>
                <w:color w:val="000000"/>
                <w:sz w:val="24"/>
                <w:szCs w:val="24"/>
              </w:rPr>
              <w:t xml:space="preserve"> - IC-505629 x Phule Hirkani</w:t>
            </w:r>
          </w:p>
        </w:tc>
        <w:tc>
          <w:tcPr>
            <w:tcW w:w="2216" w:type="dxa"/>
          </w:tcPr>
          <w:p w14:paraId="171DEAC2" w14:textId="77777777" w:rsidR="004E61E3" w:rsidRDefault="00000000">
            <w:pPr>
              <w:spacing w:line="360" w:lineRule="auto"/>
              <w:jc w:val="center"/>
              <w:rPr>
                <w:color w:val="000000"/>
                <w:sz w:val="24"/>
                <w:szCs w:val="24"/>
              </w:rPr>
            </w:pPr>
            <w:r>
              <w:rPr>
                <w:color w:val="000000"/>
                <w:sz w:val="24"/>
                <w:szCs w:val="24"/>
              </w:rPr>
              <w:t>31.45</w:t>
            </w:r>
          </w:p>
        </w:tc>
        <w:tc>
          <w:tcPr>
            <w:tcW w:w="2138" w:type="dxa"/>
          </w:tcPr>
          <w:p w14:paraId="71C3DE5A" w14:textId="77777777" w:rsidR="004E61E3" w:rsidRDefault="00000000">
            <w:pPr>
              <w:spacing w:line="360" w:lineRule="auto"/>
              <w:jc w:val="center"/>
              <w:rPr>
                <w:color w:val="000000"/>
                <w:sz w:val="24"/>
                <w:szCs w:val="24"/>
              </w:rPr>
            </w:pPr>
            <w:r>
              <w:rPr>
                <w:color w:val="000000"/>
                <w:sz w:val="24"/>
                <w:szCs w:val="24"/>
              </w:rPr>
              <w:t>2.85</w:t>
            </w:r>
          </w:p>
        </w:tc>
        <w:tc>
          <w:tcPr>
            <w:tcW w:w="2009" w:type="dxa"/>
          </w:tcPr>
          <w:p w14:paraId="023626A6" w14:textId="77777777" w:rsidR="004E61E3" w:rsidRDefault="00000000">
            <w:pPr>
              <w:spacing w:line="360" w:lineRule="auto"/>
              <w:jc w:val="center"/>
              <w:rPr>
                <w:color w:val="000000"/>
                <w:sz w:val="24"/>
                <w:szCs w:val="24"/>
              </w:rPr>
            </w:pPr>
            <w:r>
              <w:rPr>
                <w:color w:val="000000"/>
                <w:sz w:val="24"/>
                <w:szCs w:val="24"/>
              </w:rPr>
              <w:t>17.42</w:t>
            </w:r>
          </w:p>
        </w:tc>
      </w:tr>
      <w:tr w:rsidR="004E61E3" w14:paraId="133999CA" w14:textId="77777777">
        <w:tc>
          <w:tcPr>
            <w:tcW w:w="3672" w:type="dxa"/>
          </w:tcPr>
          <w:p w14:paraId="1B774FDE"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11</w:t>
            </w:r>
            <w:r>
              <w:rPr>
                <w:color w:val="000000"/>
                <w:sz w:val="24"/>
                <w:szCs w:val="24"/>
              </w:rPr>
              <w:t xml:space="preserve"> - IC-505629 x Konkan Tara</w:t>
            </w:r>
          </w:p>
        </w:tc>
        <w:tc>
          <w:tcPr>
            <w:tcW w:w="2216" w:type="dxa"/>
          </w:tcPr>
          <w:p w14:paraId="4B3FC533" w14:textId="77777777" w:rsidR="004E61E3" w:rsidRDefault="00000000">
            <w:pPr>
              <w:spacing w:line="360" w:lineRule="auto"/>
              <w:jc w:val="center"/>
              <w:rPr>
                <w:color w:val="000000"/>
                <w:sz w:val="24"/>
                <w:szCs w:val="24"/>
              </w:rPr>
            </w:pPr>
            <w:r>
              <w:rPr>
                <w:color w:val="000000"/>
                <w:sz w:val="24"/>
                <w:szCs w:val="24"/>
              </w:rPr>
              <w:t>29.24</w:t>
            </w:r>
          </w:p>
        </w:tc>
        <w:tc>
          <w:tcPr>
            <w:tcW w:w="2138" w:type="dxa"/>
          </w:tcPr>
          <w:p w14:paraId="687D0F4A" w14:textId="77777777" w:rsidR="004E61E3" w:rsidRDefault="00000000">
            <w:pPr>
              <w:spacing w:line="360" w:lineRule="auto"/>
              <w:jc w:val="center"/>
              <w:rPr>
                <w:color w:val="000000"/>
                <w:sz w:val="24"/>
                <w:szCs w:val="24"/>
              </w:rPr>
            </w:pPr>
            <w:r>
              <w:rPr>
                <w:color w:val="000000"/>
                <w:sz w:val="24"/>
                <w:szCs w:val="24"/>
              </w:rPr>
              <w:t>2.43</w:t>
            </w:r>
          </w:p>
        </w:tc>
        <w:tc>
          <w:tcPr>
            <w:tcW w:w="2009" w:type="dxa"/>
          </w:tcPr>
          <w:p w14:paraId="20C07AF4" w14:textId="77777777" w:rsidR="004E61E3" w:rsidRDefault="00000000">
            <w:pPr>
              <w:spacing w:line="360" w:lineRule="auto"/>
              <w:jc w:val="center"/>
              <w:rPr>
                <w:color w:val="000000"/>
                <w:sz w:val="24"/>
                <w:szCs w:val="24"/>
              </w:rPr>
            </w:pPr>
            <w:r>
              <w:rPr>
                <w:color w:val="000000"/>
                <w:sz w:val="24"/>
                <w:szCs w:val="24"/>
              </w:rPr>
              <w:t>14.76</w:t>
            </w:r>
          </w:p>
        </w:tc>
      </w:tr>
      <w:tr w:rsidR="004E61E3" w14:paraId="75E0C531" w14:textId="77777777">
        <w:tc>
          <w:tcPr>
            <w:tcW w:w="3672" w:type="dxa"/>
          </w:tcPr>
          <w:p w14:paraId="23CDA83C" w14:textId="77777777" w:rsidR="004E61E3" w:rsidRDefault="00000000">
            <w:pPr>
              <w:spacing w:line="360" w:lineRule="auto"/>
              <w:rPr>
                <w:color w:val="000000"/>
                <w:sz w:val="23"/>
                <w:szCs w:val="23"/>
              </w:rPr>
            </w:pPr>
            <w:r>
              <w:rPr>
                <w:color w:val="000000"/>
                <w:sz w:val="23"/>
                <w:szCs w:val="23"/>
              </w:rPr>
              <w:t>T</w:t>
            </w:r>
            <w:r>
              <w:rPr>
                <w:color w:val="000000"/>
                <w:sz w:val="23"/>
                <w:szCs w:val="23"/>
                <w:vertAlign w:val="subscript"/>
              </w:rPr>
              <w:t>12</w:t>
            </w:r>
            <w:r>
              <w:rPr>
                <w:color w:val="000000"/>
                <w:sz w:val="23"/>
                <w:szCs w:val="23"/>
              </w:rPr>
              <w:t xml:space="preserve"> - IC-505639 x Phule Green Gold</w:t>
            </w:r>
          </w:p>
        </w:tc>
        <w:tc>
          <w:tcPr>
            <w:tcW w:w="2216" w:type="dxa"/>
          </w:tcPr>
          <w:p w14:paraId="23BBD513" w14:textId="77777777" w:rsidR="004E61E3" w:rsidRDefault="00000000">
            <w:pPr>
              <w:spacing w:line="360" w:lineRule="auto"/>
              <w:jc w:val="center"/>
              <w:rPr>
                <w:color w:val="000000"/>
                <w:sz w:val="24"/>
                <w:szCs w:val="24"/>
              </w:rPr>
            </w:pPr>
            <w:r>
              <w:rPr>
                <w:color w:val="000000"/>
                <w:sz w:val="24"/>
                <w:szCs w:val="24"/>
              </w:rPr>
              <w:t>30.83</w:t>
            </w:r>
          </w:p>
        </w:tc>
        <w:tc>
          <w:tcPr>
            <w:tcW w:w="2138" w:type="dxa"/>
          </w:tcPr>
          <w:p w14:paraId="77E9F41E" w14:textId="77777777" w:rsidR="004E61E3" w:rsidRDefault="00000000">
            <w:pPr>
              <w:spacing w:line="360" w:lineRule="auto"/>
              <w:jc w:val="center"/>
              <w:rPr>
                <w:color w:val="000000"/>
                <w:sz w:val="24"/>
                <w:szCs w:val="24"/>
              </w:rPr>
            </w:pPr>
            <w:r>
              <w:rPr>
                <w:color w:val="000000"/>
                <w:sz w:val="24"/>
                <w:szCs w:val="24"/>
              </w:rPr>
              <w:t>3.10</w:t>
            </w:r>
          </w:p>
        </w:tc>
        <w:tc>
          <w:tcPr>
            <w:tcW w:w="2009" w:type="dxa"/>
          </w:tcPr>
          <w:p w14:paraId="65472845" w14:textId="77777777" w:rsidR="004E61E3" w:rsidRDefault="00000000">
            <w:pPr>
              <w:spacing w:line="360" w:lineRule="auto"/>
              <w:jc w:val="center"/>
              <w:rPr>
                <w:color w:val="000000"/>
                <w:sz w:val="24"/>
                <w:szCs w:val="24"/>
              </w:rPr>
            </w:pPr>
            <w:r>
              <w:rPr>
                <w:color w:val="000000"/>
                <w:sz w:val="24"/>
                <w:szCs w:val="24"/>
              </w:rPr>
              <w:t>19.34</w:t>
            </w:r>
          </w:p>
        </w:tc>
      </w:tr>
      <w:tr w:rsidR="004E61E3" w14:paraId="0402C098" w14:textId="77777777">
        <w:tc>
          <w:tcPr>
            <w:tcW w:w="3672" w:type="dxa"/>
          </w:tcPr>
          <w:p w14:paraId="4AF9D8BE"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13</w:t>
            </w:r>
            <w:r>
              <w:rPr>
                <w:color w:val="000000"/>
                <w:sz w:val="24"/>
                <w:szCs w:val="24"/>
              </w:rPr>
              <w:t xml:space="preserve"> - IC-505639 x Konkan Tara</w:t>
            </w:r>
          </w:p>
        </w:tc>
        <w:tc>
          <w:tcPr>
            <w:tcW w:w="2216" w:type="dxa"/>
          </w:tcPr>
          <w:p w14:paraId="6DFCD93F" w14:textId="77777777" w:rsidR="004E61E3" w:rsidRDefault="00000000">
            <w:pPr>
              <w:spacing w:line="360" w:lineRule="auto"/>
              <w:jc w:val="center"/>
              <w:rPr>
                <w:color w:val="000000"/>
                <w:sz w:val="24"/>
                <w:szCs w:val="24"/>
              </w:rPr>
            </w:pPr>
            <w:r>
              <w:rPr>
                <w:color w:val="000000"/>
                <w:sz w:val="24"/>
                <w:szCs w:val="24"/>
              </w:rPr>
              <w:t>27.48</w:t>
            </w:r>
          </w:p>
        </w:tc>
        <w:tc>
          <w:tcPr>
            <w:tcW w:w="2138" w:type="dxa"/>
          </w:tcPr>
          <w:p w14:paraId="18273921" w14:textId="77777777" w:rsidR="004E61E3" w:rsidRDefault="00000000">
            <w:pPr>
              <w:spacing w:line="360" w:lineRule="auto"/>
              <w:jc w:val="center"/>
              <w:rPr>
                <w:color w:val="000000"/>
                <w:sz w:val="24"/>
                <w:szCs w:val="24"/>
              </w:rPr>
            </w:pPr>
            <w:r>
              <w:rPr>
                <w:color w:val="000000"/>
                <w:sz w:val="24"/>
                <w:szCs w:val="24"/>
              </w:rPr>
              <w:t>2.57</w:t>
            </w:r>
          </w:p>
        </w:tc>
        <w:tc>
          <w:tcPr>
            <w:tcW w:w="2009" w:type="dxa"/>
          </w:tcPr>
          <w:p w14:paraId="33C7688D" w14:textId="77777777" w:rsidR="004E61E3" w:rsidRDefault="00000000">
            <w:pPr>
              <w:spacing w:line="360" w:lineRule="auto"/>
              <w:jc w:val="center"/>
              <w:rPr>
                <w:color w:val="000000"/>
                <w:sz w:val="24"/>
                <w:szCs w:val="24"/>
              </w:rPr>
            </w:pPr>
            <w:r>
              <w:rPr>
                <w:color w:val="000000"/>
                <w:sz w:val="24"/>
                <w:szCs w:val="24"/>
              </w:rPr>
              <w:t>15.61</w:t>
            </w:r>
          </w:p>
        </w:tc>
      </w:tr>
      <w:tr w:rsidR="004E61E3" w14:paraId="6ADBAAE7" w14:textId="77777777">
        <w:tc>
          <w:tcPr>
            <w:tcW w:w="3672" w:type="dxa"/>
          </w:tcPr>
          <w:p w14:paraId="78A332C0"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14</w:t>
            </w:r>
            <w:r>
              <w:rPr>
                <w:color w:val="000000"/>
                <w:sz w:val="24"/>
                <w:szCs w:val="24"/>
              </w:rPr>
              <w:t xml:space="preserve"> - IC-505639 x CO-1</w:t>
            </w:r>
          </w:p>
        </w:tc>
        <w:tc>
          <w:tcPr>
            <w:tcW w:w="2216" w:type="dxa"/>
          </w:tcPr>
          <w:p w14:paraId="27DEDE0C" w14:textId="77777777" w:rsidR="004E61E3" w:rsidRDefault="00000000">
            <w:pPr>
              <w:spacing w:line="360" w:lineRule="auto"/>
              <w:jc w:val="center"/>
              <w:rPr>
                <w:color w:val="000000"/>
                <w:sz w:val="24"/>
                <w:szCs w:val="24"/>
              </w:rPr>
            </w:pPr>
            <w:r>
              <w:rPr>
                <w:color w:val="000000"/>
                <w:sz w:val="24"/>
                <w:szCs w:val="24"/>
              </w:rPr>
              <w:t>29.78</w:t>
            </w:r>
          </w:p>
        </w:tc>
        <w:tc>
          <w:tcPr>
            <w:tcW w:w="2138" w:type="dxa"/>
          </w:tcPr>
          <w:p w14:paraId="2BF93439" w14:textId="77777777" w:rsidR="004E61E3" w:rsidRDefault="00000000">
            <w:pPr>
              <w:spacing w:line="360" w:lineRule="auto"/>
              <w:jc w:val="center"/>
              <w:rPr>
                <w:color w:val="000000"/>
                <w:sz w:val="24"/>
                <w:szCs w:val="24"/>
              </w:rPr>
            </w:pPr>
            <w:r>
              <w:rPr>
                <w:color w:val="000000"/>
                <w:sz w:val="24"/>
                <w:szCs w:val="24"/>
              </w:rPr>
              <w:t>2.67</w:t>
            </w:r>
          </w:p>
        </w:tc>
        <w:tc>
          <w:tcPr>
            <w:tcW w:w="2009" w:type="dxa"/>
          </w:tcPr>
          <w:p w14:paraId="12553B96" w14:textId="77777777" w:rsidR="004E61E3" w:rsidRDefault="00000000">
            <w:pPr>
              <w:spacing w:line="360" w:lineRule="auto"/>
              <w:jc w:val="center"/>
              <w:rPr>
                <w:color w:val="000000"/>
                <w:sz w:val="24"/>
                <w:szCs w:val="24"/>
              </w:rPr>
            </w:pPr>
            <w:r>
              <w:rPr>
                <w:color w:val="000000"/>
                <w:sz w:val="24"/>
                <w:szCs w:val="24"/>
              </w:rPr>
              <w:t>16.48</w:t>
            </w:r>
          </w:p>
        </w:tc>
      </w:tr>
      <w:tr w:rsidR="004E61E3" w14:paraId="54D4C2F0" w14:textId="77777777">
        <w:tc>
          <w:tcPr>
            <w:tcW w:w="3672" w:type="dxa"/>
          </w:tcPr>
          <w:p w14:paraId="08384FB7" w14:textId="77777777" w:rsidR="004E61E3" w:rsidRDefault="00000000">
            <w:pPr>
              <w:spacing w:line="360" w:lineRule="auto"/>
              <w:rPr>
                <w:color w:val="000000"/>
                <w:sz w:val="23"/>
                <w:szCs w:val="23"/>
              </w:rPr>
            </w:pPr>
            <w:r>
              <w:rPr>
                <w:color w:val="000000"/>
                <w:sz w:val="23"/>
                <w:szCs w:val="23"/>
              </w:rPr>
              <w:t>T</w:t>
            </w:r>
            <w:r>
              <w:rPr>
                <w:color w:val="000000"/>
                <w:sz w:val="23"/>
                <w:szCs w:val="23"/>
                <w:vertAlign w:val="subscript"/>
              </w:rPr>
              <w:t>15</w:t>
            </w:r>
            <w:r>
              <w:rPr>
                <w:color w:val="000000"/>
                <w:sz w:val="23"/>
                <w:szCs w:val="23"/>
              </w:rPr>
              <w:t xml:space="preserve"> - IC-085617 x Phule Green Gold</w:t>
            </w:r>
          </w:p>
        </w:tc>
        <w:tc>
          <w:tcPr>
            <w:tcW w:w="2216" w:type="dxa"/>
          </w:tcPr>
          <w:p w14:paraId="7356D341" w14:textId="77777777" w:rsidR="004E61E3" w:rsidRDefault="00000000">
            <w:pPr>
              <w:spacing w:line="360" w:lineRule="auto"/>
              <w:jc w:val="center"/>
              <w:rPr>
                <w:color w:val="000000"/>
                <w:sz w:val="24"/>
                <w:szCs w:val="24"/>
              </w:rPr>
            </w:pPr>
            <w:r>
              <w:rPr>
                <w:color w:val="000000"/>
                <w:sz w:val="24"/>
                <w:szCs w:val="24"/>
              </w:rPr>
              <w:t>35.27</w:t>
            </w:r>
          </w:p>
        </w:tc>
        <w:tc>
          <w:tcPr>
            <w:tcW w:w="2138" w:type="dxa"/>
          </w:tcPr>
          <w:p w14:paraId="64F35228" w14:textId="77777777" w:rsidR="004E61E3" w:rsidRDefault="00000000">
            <w:pPr>
              <w:spacing w:line="360" w:lineRule="auto"/>
              <w:jc w:val="center"/>
              <w:rPr>
                <w:color w:val="000000"/>
                <w:sz w:val="24"/>
                <w:szCs w:val="24"/>
              </w:rPr>
            </w:pPr>
            <w:r>
              <w:rPr>
                <w:color w:val="000000"/>
                <w:sz w:val="24"/>
                <w:szCs w:val="24"/>
              </w:rPr>
              <w:t>3.64</w:t>
            </w:r>
          </w:p>
        </w:tc>
        <w:tc>
          <w:tcPr>
            <w:tcW w:w="2009" w:type="dxa"/>
          </w:tcPr>
          <w:p w14:paraId="65A3B7F3" w14:textId="77777777" w:rsidR="004E61E3" w:rsidRDefault="00000000">
            <w:pPr>
              <w:spacing w:line="360" w:lineRule="auto"/>
              <w:jc w:val="center"/>
              <w:rPr>
                <w:color w:val="000000"/>
                <w:sz w:val="24"/>
                <w:szCs w:val="24"/>
              </w:rPr>
            </w:pPr>
            <w:r>
              <w:rPr>
                <w:color w:val="000000"/>
                <w:sz w:val="24"/>
                <w:szCs w:val="24"/>
              </w:rPr>
              <w:t>22.43</w:t>
            </w:r>
          </w:p>
        </w:tc>
      </w:tr>
      <w:tr w:rsidR="004E61E3" w14:paraId="15277C1F" w14:textId="77777777">
        <w:tc>
          <w:tcPr>
            <w:tcW w:w="3672" w:type="dxa"/>
          </w:tcPr>
          <w:p w14:paraId="01474CFB" w14:textId="77777777" w:rsidR="004E61E3" w:rsidRDefault="00000000">
            <w:pPr>
              <w:spacing w:line="360" w:lineRule="auto"/>
              <w:rPr>
                <w:color w:val="000000"/>
                <w:sz w:val="24"/>
                <w:szCs w:val="24"/>
              </w:rPr>
            </w:pPr>
            <w:r>
              <w:rPr>
                <w:color w:val="000000"/>
                <w:sz w:val="24"/>
                <w:szCs w:val="24"/>
              </w:rPr>
              <w:t>T</w:t>
            </w:r>
            <w:proofErr w:type="gramStart"/>
            <w:r>
              <w:rPr>
                <w:color w:val="000000"/>
                <w:sz w:val="24"/>
                <w:szCs w:val="24"/>
                <w:vertAlign w:val="subscript"/>
              </w:rPr>
              <w:t xml:space="preserve">16 </w:t>
            </w:r>
            <w:r>
              <w:rPr>
                <w:color w:val="000000"/>
                <w:sz w:val="24"/>
                <w:szCs w:val="24"/>
              </w:rPr>
              <w:t xml:space="preserve"> -</w:t>
            </w:r>
            <w:proofErr w:type="gramEnd"/>
            <w:r>
              <w:rPr>
                <w:color w:val="000000"/>
                <w:sz w:val="24"/>
                <w:szCs w:val="24"/>
              </w:rPr>
              <w:t xml:space="preserve"> IC-505639 x Arka Harit</w:t>
            </w:r>
          </w:p>
        </w:tc>
        <w:tc>
          <w:tcPr>
            <w:tcW w:w="2216" w:type="dxa"/>
          </w:tcPr>
          <w:p w14:paraId="2760D9DB" w14:textId="77777777" w:rsidR="004E61E3" w:rsidRDefault="00000000">
            <w:pPr>
              <w:spacing w:line="360" w:lineRule="auto"/>
              <w:jc w:val="center"/>
              <w:rPr>
                <w:color w:val="000000"/>
                <w:sz w:val="24"/>
                <w:szCs w:val="24"/>
              </w:rPr>
            </w:pPr>
            <w:r>
              <w:rPr>
                <w:color w:val="000000"/>
                <w:sz w:val="24"/>
                <w:szCs w:val="24"/>
              </w:rPr>
              <w:t>33.72</w:t>
            </w:r>
          </w:p>
        </w:tc>
        <w:tc>
          <w:tcPr>
            <w:tcW w:w="2138" w:type="dxa"/>
          </w:tcPr>
          <w:p w14:paraId="49926187" w14:textId="77777777" w:rsidR="004E61E3" w:rsidRDefault="00000000">
            <w:pPr>
              <w:spacing w:line="360" w:lineRule="auto"/>
              <w:jc w:val="center"/>
              <w:rPr>
                <w:color w:val="000000"/>
                <w:sz w:val="24"/>
                <w:szCs w:val="24"/>
              </w:rPr>
            </w:pPr>
            <w:r>
              <w:rPr>
                <w:color w:val="000000"/>
                <w:sz w:val="24"/>
                <w:szCs w:val="24"/>
              </w:rPr>
              <w:t>2.57</w:t>
            </w:r>
          </w:p>
        </w:tc>
        <w:tc>
          <w:tcPr>
            <w:tcW w:w="2009" w:type="dxa"/>
          </w:tcPr>
          <w:p w14:paraId="0FB45B83" w14:textId="77777777" w:rsidR="004E61E3" w:rsidRDefault="00000000">
            <w:pPr>
              <w:spacing w:line="360" w:lineRule="auto"/>
              <w:jc w:val="center"/>
              <w:rPr>
                <w:color w:val="000000"/>
                <w:sz w:val="24"/>
                <w:szCs w:val="24"/>
              </w:rPr>
            </w:pPr>
            <w:r>
              <w:rPr>
                <w:color w:val="000000"/>
                <w:sz w:val="24"/>
                <w:szCs w:val="24"/>
              </w:rPr>
              <w:t>16.52</w:t>
            </w:r>
          </w:p>
        </w:tc>
      </w:tr>
      <w:tr w:rsidR="004E61E3" w14:paraId="7D17F9B5" w14:textId="77777777">
        <w:tc>
          <w:tcPr>
            <w:tcW w:w="3672" w:type="dxa"/>
          </w:tcPr>
          <w:p w14:paraId="26D16856"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 xml:space="preserve">17 </w:t>
            </w:r>
            <w:r>
              <w:rPr>
                <w:color w:val="000000"/>
                <w:sz w:val="24"/>
                <w:szCs w:val="24"/>
              </w:rPr>
              <w:t>- IC-085618 x Arka Harit</w:t>
            </w:r>
          </w:p>
        </w:tc>
        <w:tc>
          <w:tcPr>
            <w:tcW w:w="2216" w:type="dxa"/>
          </w:tcPr>
          <w:p w14:paraId="4A9C7220" w14:textId="77777777" w:rsidR="004E61E3" w:rsidRDefault="00000000">
            <w:pPr>
              <w:spacing w:line="360" w:lineRule="auto"/>
              <w:jc w:val="center"/>
              <w:rPr>
                <w:color w:val="000000"/>
                <w:sz w:val="24"/>
                <w:szCs w:val="24"/>
              </w:rPr>
            </w:pPr>
            <w:r>
              <w:rPr>
                <w:color w:val="000000"/>
                <w:sz w:val="24"/>
                <w:szCs w:val="24"/>
              </w:rPr>
              <w:t>32.43</w:t>
            </w:r>
          </w:p>
        </w:tc>
        <w:tc>
          <w:tcPr>
            <w:tcW w:w="2138" w:type="dxa"/>
          </w:tcPr>
          <w:p w14:paraId="6ED30905" w14:textId="77777777" w:rsidR="004E61E3" w:rsidRDefault="00000000">
            <w:pPr>
              <w:spacing w:line="360" w:lineRule="auto"/>
              <w:jc w:val="center"/>
              <w:rPr>
                <w:color w:val="000000"/>
                <w:sz w:val="24"/>
                <w:szCs w:val="24"/>
              </w:rPr>
            </w:pPr>
            <w:r>
              <w:rPr>
                <w:color w:val="000000"/>
                <w:sz w:val="24"/>
                <w:szCs w:val="24"/>
              </w:rPr>
              <w:t>2.76</w:t>
            </w:r>
          </w:p>
        </w:tc>
        <w:tc>
          <w:tcPr>
            <w:tcW w:w="2009" w:type="dxa"/>
          </w:tcPr>
          <w:p w14:paraId="310DE507" w14:textId="77777777" w:rsidR="004E61E3" w:rsidRDefault="00000000">
            <w:pPr>
              <w:spacing w:line="360" w:lineRule="auto"/>
              <w:jc w:val="center"/>
              <w:rPr>
                <w:color w:val="000000"/>
                <w:sz w:val="24"/>
                <w:szCs w:val="24"/>
              </w:rPr>
            </w:pPr>
            <w:r>
              <w:rPr>
                <w:color w:val="000000"/>
                <w:sz w:val="24"/>
                <w:szCs w:val="24"/>
              </w:rPr>
              <w:t>17.21</w:t>
            </w:r>
          </w:p>
        </w:tc>
      </w:tr>
      <w:tr w:rsidR="004E61E3" w14:paraId="2CDAB430" w14:textId="77777777">
        <w:tc>
          <w:tcPr>
            <w:tcW w:w="3672" w:type="dxa"/>
          </w:tcPr>
          <w:p w14:paraId="1BD38F7D"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 xml:space="preserve">18 </w:t>
            </w:r>
            <w:r>
              <w:rPr>
                <w:color w:val="000000"/>
                <w:sz w:val="24"/>
                <w:szCs w:val="24"/>
              </w:rPr>
              <w:t>- Phule Green Gold (check)</w:t>
            </w:r>
          </w:p>
        </w:tc>
        <w:tc>
          <w:tcPr>
            <w:tcW w:w="2216" w:type="dxa"/>
          </w:tcPr>
          <w:p w14:paraId="1E347645" w14:textId="77777777" w:rsidR="004E61E3" w:rsidRDefault="00000000">
            <w:pPr>
              <w:spacing w:line="360" w:lineRule="auto"/>
              <w:jc w:val="center"/>
              <w:rPr>
                <w:color w:val="000000"/>
                <w:sz w:val="24"/>
                <w:szCs w:val="24"/>
              </w:rPr>
            </w:pPr>
            <w:r>
              <w:rPr>
                <w:color w:val="000000"/>
                <w:sz w:val="24"/>
                <w:szCs w:val="24"/>
              </w:rPr>
              <w:t>22.87</w:t>
            </w:r>
          </w:p>
        </w:tc>
        <w:tc>
          <w:tcPr>
            <w:tcW w:w="2138" w:type="dxa"/>
          </w:tcPr>
          <w:p w14:paraId="5DA9EFF5" w14:textId="77777777" w:rsidR="004E61E3" w:rsidRDefault="00000000">
            <w:pPr>
              <w:spacing w:line="360" w:lineRule="auto"/>
              <w:jc w:val="center"/>
              <w:rPr>
                <w:color w:val="000000"/>
                <w:sz w:val="24"/>
                <w:szCs w:val="24"/>
              </w:rPr>
            </w:pPr>
            <w:r>
              <w:rPr>
                <w:color w:val="000000"/>
                <w:sz w:val="24"/>
                <w:szCs w:val="24"/>
              </w:rPr>
              <w:t>2.26</w:t>
            </w:r>
          </w:p>
        </w:tc>
        <w:tc>
          <w:tcPr>
            <w:tcW w:w="2009" w:type="dxa"/>
          </w:tcPr>
          <w:p w14:paraId="5B67815D" w14:textId="77777777" w:rsidR="004E61E3" w:rsidRDefault="00000000">
            <w:pPr>
              <w:spacing w:line="360" w:lineRule="auto"/>
              <w:jc w:val="center"/>
              <w:rPr>
                <w:color w:val="000000"/>
                <w:sz w:val="24"/>
                <w:szCs w:val="24"/>
              </w:rPr>
            </w:pPr>
            <w:r>
              <w:rPr>
                <w:color w:val="000000"/>
                <w:sz w:val="24"/>
                <w:szCs w:val="24"/>
              </w:rPr>
              <w:t>13.67</w:t>
            </w:r>
          </w:p>
        </w:tc>
      </w:tr>
      <w:tr w:rsidR="004E61E3" w14:paraId="07330533" w14:textId="77777777">
        <w:tc>
          <w:tcPr>
            <w:tcW w:w="3672" w:type="dxa"/>
          </w:tcPr>
          <w:p w14:paraId="5D3F6263"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19</w:t>
            </w:r>
            <w:r>
              <w:rPr>
                <w:color w:val="000000"/>
                <w:sz w:val="24"/>
                <w:szCs w:val="24"/>
              </w:rPr>
              <w:t xml:space="preserve"> - Phule Hirkani (check)</w:t>
            </w:r>
          </w:p>
        </w:tc>
        <w:tc>
          <w:tcPr>
            <w:tcW w:w="2216" w:type="dxa"/>
          </w:tcPr>
          <w:p w14:paraId="63AE5EB5" w14:textId="77777777" w:rsidR="004E61E3" w:rsidRDefault="00000000">
            <w:pPr>
              <w:spacing w:line="360" w:lineRule="auto"/>
              <w:jc w:val="center"/>
              <w:rPr>
                <w:color w:val="000000"/>
                <w:sz w:val="24"/>
                <w:szCs w:val="24"/>
              </w:rPr>
            </w:pPr>
            <w:r>
              <w:rPr>
                <w:color w:val="000000"/>
                <w:sz w:val="24"/>
                <w:szCs w:val="24"/>
              </w:rPr>
              <w:t>21.82</w:t>
            </w:r>
          </w:p>
        </w:tc>
        <w:tc>
          <w:tcPr>
            <w:tcW w:w="2138" w:type="dxa"/>
          </w:tcPr>
          <w:p w14:paraId="3374316D" w14:textId="77777777" w:rsidR="004E61E3" w:rsidRDefault="00000000">
            <w:pPr>
              <w:spacing w:line="360" w:lineRule="auto"/>
              <w:jc w:val="center"/>
              <w:rPr>
                <w:color w:val="000000"/>
                <w:sz w:val="24"/>
                <w:szCs w:val="24"/>
              </w:rPr>
            </w:pPr>
            <w:r>
              <w:rPr>
                <w:color w:val="000000"/>
                <w:sz w:val="24"/>
                <w:szCs w:val="24"/>
              </w:rPr>
              <w:t>2.06</w:t>
            </w:r>
          </w:p>
        </w:tc>
        <w:tc>
          <w:tcPr>
            <w:tcW w:w="2009" w:type="dxa"/>
          </w:tcPr>
          <w:p w14:paraId="0B98FD1D" w14:textId="77777777" w:rsidR="004E61E3" w:rsidRDefault="00000000">
            <w:pPr>
              <w:spacing w:line="360" w:lineRule="auto"/>
              <w:jc w:val="center"/>
              <w:rPr>
                <w:color w:val="000000"/>
                <w:sz w:val="24"/>
                <w:szCs w:val="24"/>
              </w:rPr>
            </w:pPr>
            <w:r>
              <w:rPr>
                <w:color w:val="000000"/>
                <w:sz w:val="24"/>
                <w:szCs w:val="24"/>
              </w:rPr>
              <w:t>13.84</w:t>
            </w:r>
          </w:p>
        </w:tc>
      </w:tr>
      <w:tr w:rsidR="004E61E3" w14:paraId="54C97092" w14:textId="77777777">
        <w:tc>
          <w:tcPr>
            <w:tcW w:w="3672" w:type="dxa"/>
          </w:tcPr>
          <w:p w14:paraId="4B5B29D4" w14:textId="77777777" w:rsidR="004E61E3" w:rsidRDefault="00000000">
            <w:pPr>
              <w:spacing w:line="360" w:lineRule="auto"/>
              <w:rPr>
                <w:color w:val="000000"/>
                <w:sz w:val="24"/>
                <w:szCs w:val="24"/>
              </w:rPr>
            </w:pPr>
            <w:r>
              <w:rPr>
                <w:color w:val="000000"/>
                <w:sz w:val="24"/>
                <w:szCs w:val="24"/>
              </w:rPr>
              <w:t>T</w:t>
            </w:r>
            <w:r>
              <w:rPr>
                <w:color w:val="000000"/>
                <w:sz w:val="24"/>
                <w:szCs w:val="24"/>
                <w:vertAlign w:val="subscript"/>
              </w:rPr>
              <w:t>20</w:t>
            </w:r>
            <w:r>
              <w:rPr>
                <w:color w:val="000000"/>
                <w:sz w:val="24"/>
                <w:szCs w:val="24"/>
              </w:rPr>
              <w:t xml:space="preserve"> - Pusa </w:t>
            </w:r>
            <w:proofErr w:type="spellStart"/>
            <w:r>
              <w:rPr>
                <w:color w:val="000000"/>
                <w:sz w:val="24"/>
                <w:szCs w:val="24"/>
              </w:rPr>
              <w:t>Aushadhi</w:t>
            </w:r>
            <w:proofErr w:type="spellEnd"/>
            <w:r>
              <w:rPr>
                <w:color w:val="000000"/>
                <w:sz w:val="24"/>
                <w:szCs w:val="24"/>
              </w:rPr>
              <w:t xml:space="preserve"> (check)</w:t>
            </w:r>
          </w:p>
        </w:tc>
        <w:tc>
          <w:tcPr>
            <w:tcW w:w="2216" w:type="dxa"/>
          </w:tcPr>
          <w:p w14:paraId="03607B9E" w14:textId="77777777" w:rsidR="004E61E3" w:rsidRDefault="00000000">
            <w:pPr>
              <w:spacing w:line="360" w:lineRule="auto"/>
              <w:jc w:val="center"/>
              <w:rPr>
                <w:color w:val="000000"/>
                <w:sz w:val="24"/>
                <w:szCs w:val="24"/>
              </w:rPr>
            </w:pPr>
            <w:r>
              <w:rPr>
                <w:color w:val="000000"/>
                <w:sz w:val="24"/>
                <w:szCs w:val="24"/>
              </w:rPr>
              <w:t>21.67</w:t>
            </w:r>
          </w:p>
        </w:tc>
        <w:tc>
          <w:tcPr>
            <w:tcW w:w="2138" w:type="dxa"/>
          </w:tcPr>
          <w:p w14:paraId="27730875" w14:textId="77777777" w:rsidR="004E61E3" w:rsidRDefault="00000000">
            <w:pPr>
              <w:spacing w:line="360" w:lineRule="auto"/>
              <w:jc w:val="center"/>
              <w:rPr>
                <w:color w:val="000000"/>
                <w:sz w:val="24"/>
                <w:szCs w:val="24"/>
              </w:rPr>
            </w:pPr>
            <w:r>
              <w:rPr>
                <w:color w:val="000000"/>
                <w:sz w:val="24"/>
                <w:szCs w:val="24"/>
              </w:rPr>
              <w:t>2.38</w:t>
            </w:r>
          </w:p>
        </w:tc>
        <w:tc>
          <w:tcPr>
            <w:tcW w:w="2009" w:type="dxa"/>
          </w:tcPr>
          <w:p w14:paraId="031842DB" w14:textId="77777777" w:rsidR="004E61E3" w:rsidRDefault="00000000">
            <w:pPr>
              <w:spacing w:line="360" w:lineRule="auto"/>
              <w:jc w:val="center"/>
              <w:rPr>
                <w:color w:val="000000"/>
                <w:sz w:val="24"/>
                <w:szCs w:val="24"/>
              </w:rPr>
            </w:pPr>
            <w:r>
              <w:rPr>
                <w:color w:val="000000"/>
                <w:sz w:val="24"/>
                <w:szCs w:val="24"/>
              </w:rPr>
              <w:t>14.56</w:t>
            </w:r>
          </w:p>
        </w:tc>
      </w:tr>
      <w:tr w:rsidR="004E61E3" w14:paraId="55C0A962" w14:textId="77777777">
        <w:tc>
          <w:tcPr>
            <w:tcW w:w="3672" w:type="dxa"/>
          </w:tcPr>
          <w:p w14:paraId="4EF086E7" w14:textId="77777777" w:rsidR="004E61E3" w:rsidRDefault="00000000">
            <w:pPr>
              <w:spacing w:line="360" w:lineRule="auto"/>
              <w:jc w:val="center"/>
              <w:rPr>
                <w:color w:val="000000"/>
                <w:sz w:val="24"/>
                <w:szCs w:val="24"/>
              </w:rPr>
            </w:pPr>
            <w:r>
              <w:rPr>
                <w:b/>
                <w:color w:val="000000"/>
                <w:sz w:val="24"/>
                <w:szCs w:val="24"/>
              </w:rPr>
              <w:t>GM</w:t>
            </w:r>
          </w:p>
        </w:tc>
        <w:tc>
          <w:tcPr>
            <w:tcW w:w="2216" w:type="dxa"/>
          </w:tcPr>
          <w:p w14:paraId="7C74320B" w14:textId="77777777" w:rsidR="004E61E3" w:rsidRDefault="00000000">
            <w:pPr>
              <w:spacing w:line="360" w:lineRule="auto"/>
              <w:jc w:val="center"/>
              <w:rPr>
                <w:color w:val="000000"/>
                <w:sz w:val="24"/>
                <w:szCs w:val="24"/>
              </w:rPr>
            </w:pPr>
            <w:r>
              <w:rPr>
                <w:color w:val="000000"/>
                <w:sz w:val="24"/>
                <w:szCs w:val="24"/>
              </w:rPr>
              <w:t>31.32</w:t>
            </w:r>
          </w:p>
        </w:tc>
        <w:tc>
          <w:tcPr>
            <w:tcW w:w="2138" w:type="dxa"/>
          </w:tcPr>
          <w:p w14:paraId="10B0BFF1" w14:textId="77777777" w:rsidR="004E61E3" w:rsidRDefault="00000000">
            <w:pPr>
              <w:spacing w:line="360" w:lineRule="auto"/>
              <w:jc w:val="center"/>
              <w:rPr>
                <w:color w:val="000000"/>
                <w:sz w:val="24"/>
                <w:szCs w:val="24"/>
              </w:rPr>
            </w:pPr>
            <w:r>
              <w:rPr>
                <w:color w:val="000000"/>
                <w:sz w:val="24"/>
                <w:szCs w:val="24"/>
              </w:rPr>
              <w:t>2.94</w:t>
            </w:r>
          </w:p>
        </w:tc>
        <w:tc>
          <w:tcPr>
            <w:tcW w:w="2009" w:type="dxa"/>
          </w:tcPr>
          <w:p w14:paraId="67C04269" w14:textId="77777777" w:rsidR="004E61E3" w:rsidRDefault="00000000">
            <w:pPr>
              <w:spacing w:line="360" w:lineRule="auto"/>
              <w:jc w:val="center"/>
              <w:rPr>
                <w:color w:val="000000"/>
                <w:sz w:val="24"/>
                <w:szCs w:val="24"/>
              </w:rPr>
            </w:pPr>
            <w:r>
              <w:rPr>
                <w:color w:val="000000"/>
                <w:sz w:val="24"/>
                <w:szCs w:val="24"/>
              </w:rPr>
              <w:t>18.14</w:t>
            </w:r>
          </w:p>
        </w:tc>
      </w:tr>
      <w:tr w:rsidR="004E61E3" w14:paraId="6310EA95" w14:textId="77777777">
        <w:tc>
          <w:tcPr>
            <w:tcW w:w="3672" w:type="dxa"/>
          </w:tcPr>
          <w:p w14:paraId="5B2EFC60" w14:textId="77777777" w:rsidR="004E61E3" w:rsidRDefault="00000000">
            <w:pPr>
              <w:spacing w:line="360" w:lineRule="auto"/>
              <w:jc w:val="center"/>
              <w:rPr>
                <w:color w:val="000000"/>
                <w:sz w:val="24"/>
                <w:szCs w:val="24"/>
              </w:rPr>
            </w:pPr>
            <w:r>
              <w:rPr>
                <w:b/>
                <w:color w:val="000000"/>
                <w:sz w:val="24"/>
                <w:szCs w:val="24"/>
              </w:rPr>
              <w:t xml:space="preserve">S. Em </w:t>
            </w:r>
            <w:r>
              <w:rPr>
                <w:color w:val="000000"/>
                <w:sz w:val="24"/>
                <w:szCs w:val="24"/>
                <w:u w:val="single"/>
              </w:rPr>
              <w:t>+</w:t>
            </w:r>
          </w:p>
        </w:tc>
        <w:tc>
          <w:tcPr>
            <w:tcW w:w="2216" w:type="dxa"/>
          </w:tcPr>
          <w:p w14:paraId="3494DEAB" w14:textId="77777777" w:rsidR="004E61E3" w:rsidRDefault="00000000">
            <w:pPr>
              <w:spacing w:line="360" w:lineRule="auto"/>
              <w:jc w:val="center"/>
              <w:rPr>
                <w:color w:val="000000"/>
                <w:sz w:val="24"/>
                <w:szCs w:val="24"/>
              </w:rPr>
            </w:pPr>
            <w:r>
              <w:rPr>
                <w:color w:val="000000"/>
                <w:sz w:val="24"/>
                <w:szCs w:val="24"/>
              </w:rPr>
              <w:t>1.52</w:t>
            </w:r>
          </w:p>
        </w:tc>
        <w:tc>
          <w:tcPr>
            <w:tcW w:w="2138" w:type="dxa"/>
          </w:tcPr>
          <w:p w14:paraId="4E2F2042" w14:textId="77777777" w:rsidR="004E61E3" w:rsidRDefault="00000000">
            <w:pPr>
              <w:spacing w:line="360" w:lineRule="auto"/>
              <w:jc w:val="center"/>
              <w:rPr>
                <w:color w:val="000000"/>
                <w:sz w:val="24"/>
                <w:szCs w:val="24"/>
              </w:rPr>
            </w:pPr>
            <w:r>
              <w:rPr>
                <w:color w:val="000000"/>
                <w:sz w:val="24"/>
                <w:szCs w:val="24"/>
              </w:rPr>
              <w:t>0.16</w:t>
            </w:r>
          </w:p>
        </w:tc>
        <w:tc>
          <w:tcPr>
            <w:tcW w:w="2009" w:type="dxa"/>
          </w:tcPr>
          <w:p w14:paraId="00F57187" w14:textId="77777777" w:rsidR="004E61E3" w:rsidRDefault="00000000">
            <w:pPr>
              <w:spacing w:line="360" w:lineRule="auto"/>
              <w:jc w:val="center"/>
              <w:rPr>
                <w:color w:val="000000"/>
                <w:sz w:val="24"/>
                <w:szCs w:val="24"/>
              </w:rPr>
            </w:pPr>
            <w:r>
              <w:rPr>
                <w:color w:val="000000"/>
                <w:sz w:val="24"/>
                <w:szCs w:val="24"/>
              </w:rPr>
              <w:t>1.21</w:t>
            </w:r>
          </w:p>
        </w:tc>
      </w:tr>
      <w:tr w:rsidR="004E61E3" w14:paraId="5485594D" w14:textId="77777777">
        <w:tc>
          <w:tcPr>
            <w:tcW w:w="3672" w:type="dxa"/>
          </w:tcPr>
          <w:p w14:paraId="1B044C38" w14:textId="77777777" w:rsidR="004E61E3" w:rsidRDefault="00000000">
            <w:pPr>
              <w:spacing w:line="360" w:lineRule="auto"/>
              <w:jc w:val="center"/>
              <w:rPr>
                <w:color w:val="000000"/>
                <w:sz w:val="24"/>
                <w:szCs w:val="24"/>
              </w:rPr>
            </w:pPr>
            <w:proofErr w:type="gramStart"/>
            <w:r>
              <w:rPr>
                <w:b/>
                <w:color w:val="000000"/>
                <w:sz w:val="24"/>
                <w:szCs w:val="24"/>
              </w:rPr>
              <w:t>CD @</w:t>
            </w:r>
            <w:proofErr w:type="gramEnd"/>
            <w:r>
              <w:rPr>
                <w:b/>
                <w:color w:val="000000"/>
                <w:sz w:val="24"/>
                <w:szCs w:val="24"/>
              </w:rPr>
              <w:t xml:space="preserve"> 5%</w:t>
            </w:r>
          </w:p>
        </w:tc>
        <w:tc>
          <w:tcPr>
            <w:tcW w:w="2216" w:type="dxa"/>
          </w:tcPr>
          <w:p w14:paraId="0EECC97A" w14:textId="77777777" w:rsidR="004E61E3" w:rsidRDefault="00000000">
            <w:pPr>
              <w:spacing w:line="360" w:lineRule="auto"/>
              <w:jc w:val="center"/>
              <w:rPr>
                <w:color w:val="000000"/>
                <w:sz w:val="24"/>
                <w:szCs w:val="24"/>
              </w:rPr>
            </w:pPr>
            <w:r>
              <w:rPr>
                <w:color w:val="000000"/>
                <w:sz w:val="24"/>
                <w:szCs w:val="24"/>
              </w:rPr>
              <w:t>4.51</w:t>
            </w:r>
          </w:p>
        </w:tc>
        <w:tc>
          <w:tcPr>
            <w:tcW w:w="2138" w:type="dxa"/>
          </w:tcPr>
          <w:p w14:paraId="2CFA0B96" w14:textId="77777777" w:rsidR="004E61E3" w:rsidRDefault="00000000">
            <w:pPr>
              <w:spacing w:line="360" w:lineRule="auto"/>
              <w:jc w:val="center"/>
              <w:rPr>
                <w:color w:val="000000"/>
                <w:sz w:val="24"/>
                <w:szCs w:val="24"/>
              </w:rPr>
            </w:pPr>
            <w:r>
              <w:rPr>
                <w:color w:val="000000"/>
                <w:sz w:val="24"/>
                <w:szCs w:val="24"/>
              </w:rPr>
              <w:t>0.49</w:t>
            </w:r>
          </w:p>
        </w:tc>
        <w:tc>
          <w:tcPr>
            <w:tcW w:w="2009" w:type="dxa"/>
          </w:tcPr>
          <w:p w14:paraId="0F9B5129" w14:textId="77777777" w:rsidR="004E61E3" w:rsidRDefault="00000000">
            <w:pPr>
              <w:spacing w:line="360" w:lineRule="auto"/>
              <w:jc w:val="center"/>
              <w:rPr>
                <w:color w:val="000000"/>
                <w:sz w:val="24"/>
                <w:szCs w:val="24"/>
              </w:rPr>
            </w:pPr>
            <w:r>
              <w:rPr>
                <w:color w:val="000000"/>
                <w:sz w:val="24"/>
                <w:szCs w:val="24"/>
              </w:rPr>
              <w:t>3.60</w:t>
            </w:r>
          </w:p>
        </w:tc>
      </w:tr>
    </w:tbl>
    <w:p w14:paraId="1ABFBCC9" w14:textId="77777777" w:rsidR="004E61E3" w:rsidRDefault="004E61E3"/>
    <w:p w14:paraId="48BA2E61" w14:textId="77777777" w:rsidR="004E61E3" w:rsidRDefault="004E61E3"/>
    <w:p w14:paraId="29922465" w14:textId="77777777" w:rsidR="004E61E3" w:rsidRDefault="004E61E3"/>
    <w:p w14:paraId="668AF268" w14:textId="77777777" w:rsidR="004E61E3" w:rsidRDefault="004E61E3"/>
    <w:p w14:paraId="7B827710" w14:textId="77777777" w:rsidR="004E61E3" w:rsidRDefault="004E61E3"/>
    <w:p w14:paraId="571EA79B" w14:textId="77777777" w:rsidR="004E61E3" w:rsidRDefault="004E61E3"/>
    <w:p w14:paraId="4E10DCD2" w14:textId="77777777" w:rsidR="004E61E3" w:rsidRDefault="004E61E3"/>
    <w:p w14:paraId="77F43343" w14:textId="77777777" w:rsidR="004E61E3" w:rsidRDefault="004E61E3"/>
    <w:p w14:paraId="6E5F7C69" w14:textId="77777777" w:rsidR="004E61E3" w:rsidRDefault="00000000">
      <w:r>
        <w:rPr>
          <w:noProof/>
        </w:rPr>
        <mc:AlternateContent>
          <mc:Choice Requires="wps">
            <w:drawing>
              <wp:anchor distT="0" distB="0" distL="0" distR="0" simplePos="0" relativeHeight="251661312" behindDoc="1" locked="0" layoutInCell="1" hidden="0" allowOverlap="1" wp14:anchorId="386C0569" wp14:editId="2318536E">
                <wp:simplePos x="0" y="0"/>
                <wp:positionH relativeFrom="column">
                  <wp:posOffset>12700</wp:posOffset>
                </wp:positionH>
                <wp:positionV relativeFrom="paragraph">
                  <wp:posOffset>0</wp:posOffset>
                </wp:positionV>
                <wp:extent cx="6145530" cy="8212455"/>
                <wp:effectExtent l="0" t="0" r="0" b="0"/>
                <wp:wrapNone/>
                <wp:docPr id="3" name="Rectángulo 3"/>
                <wp:cNvGraphicFramePr/>
                <a:graphic xmlns:a="http://schemas.openxmlformats.org/drawingml/2006/main">
                  <a:graphicData uri="http://schemas.microsoft.com/office/word/2010/wordprocessingShape">
                    <wps:wsp>
                      <wps:cNvSpPr/>
                      <wps:spPr>
                        <a:xfrm>
                          <a:off x="812100" y="922500"/>
                          <a:ext cx="9067800" cy="5715000"/>
                        </a:xfrm>
                        <a:prstGeom prst="rect">
                          <a:avLst/>
                        </a:prstGeom>
                        <a:noFill/>
                        <a:ln w="19050" cap="flat" cmpd="sng">
                          <a:solidFill>
                            <a:srgbClr val="000000"/>
                          </a:solidFill>
                          <a:prstDash val="solid"/>
                          <a:miter lim="800000"/>
                          <a:headEnd type="none" w="sm" len="sm"/>
                          <a:tailEnd type="none" w="sm" len="sm"/>
                        </a:ln>
                      </wps:spPr>
                      <wps:txbx>
                        <w:txbxContent>
                          <w:p w14:paraId="2B929833" w14:textId="77777777" w:rsidR="004E61E3" w:rsidRDefault="004E61E3">
                            <w:pPr>
                              <w:textDirection w:val="btLr"/>
                            </w:pPr>
                          </w:p>
                        </w:txbxContent>
                      </wps:txbx>
                      <wps:bodyPr spcFirstLastPara="1" wrap="square" lIns="91425" tIns="91425" rIns="91425" bIns="91425" anchor="ctr" anchorCtr="0">
                        <a:noAutofit/>
                      </wps:bodyPr>
                    </wps:wsp>
                  </a:graphicData>
                </a:graphic>
              </wp:anchor>
            </w:drawing>
          </mc:Choice>
          <mc:Fallback>
            <w:pict>
              <v:rect w14:anchorId="386C0569" id="Rectángulo 3" o:spid="_x0000_s1028" style="position:absolute;margin-left:1pt;margin-top:0;width:483.9pt;height:646.6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" filled="f" strokeweight="1.5pt">
                <v:stroke startarrowwidth="narrow" startarrowlength="short" endarrowwidth="narrow" endarrowlength="short"/>
                <v:textbox inset="2.53958mm,2.53958mm,2.53958mm,2.53958mm">
                  <w:txbxContent>
                    <w:p w14:paraId="2B929833" w14:textId="77777777" w:rsidR="004E61E3" w:rsidRDefault="004E61E3">
                      <w:pPr>
                        <w:textDirection w:val="btLr"/>
                      </w:pPr>
                    </w:p>
                  </w:txbxContent>
                </v:textbox>
              </v:rect>
            </w:pict>
          </mc:Fallback>
        </mc:AlternateContent>
      </w:r>
    </w:p>
    <w:p w14:paraId="6034B7B6" w14:textId="77777777" w:rsidR="004E61E3" w:rsidRDefault="004E61E3"/>
    <w:p w14:paraId="6178ACCA" w14:textId="77777777" w:rsidR="004E61E3" w:rsidRDefault="004E61E3"/>
    <w:p w14:paraId="6D899BE5" w14:textId="77777777" w:rsidR="004E61E3" w:rsidRDefault="004E61E3"/>
    <w:p w14:paraId="532E8A37" w14:textId="77777777" w:rsidR="004E61E3" w:rsidRDefault="00000000">
      <w:pPr>
        <w:tabs>
          <w:tab w:val="left" w:pos="4985"/>
        </w:tabs>
        <w:ind w:left="480"/>
        <w:rPr>
          <w:sz w:val="20"/>
          <w:szCs w:val="20"/>
        </w:rPr>
      </w:pPr>
      <w:r>
        <w:rPr>
          <w:noProof/>
          <w:sz w:val="20"/>
          <w:szCs w:val="20"/>
        </w:rPr>
        <w:drawing>
          <wp:inline distT="0" distB="0" distL="114300" distR="114300" wp14:anchorId="774564F8" wp14:editId="3C3F7F45">
            <wp:extent cx="2455545" cy="3140075"/>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a:srcRect/>
                    <a:stretch>
                      <a:fillRect/>
                    </a:stretch>
                  </pic:blipFill>
                  <pic:spPr>
                    <a:xfrm>
                      <a:off x="0" y="0"/>
                      <a:ext cx="2455545" cy="3140075"/>
                    </a:xfrm>
                    <a:prstGeom prst="rect">
                      <a:avLst/>
                    </a:prstGeom>
                    <a:ln/>
                  </pic:spPr>
                </pic:pic>
              </a:graphicData>
            </a:graphic>
          </wp:inline>
        </w:drawing>
      </w:r>
      <w:r>
        <w:rPr>
          <w:sz w:val="20"/>
          <w:szCs w:val="20"/>
        </w:rPr>
        <w:tab/>
      </w:r>
      <w:r>
        <w:rPr>
          <w:noProof/>
          <w:sz w:val="20"/>
          <w:szCs w:val="20"/>
        </w:rPr>
        <w:drawing>
          <wp:inline distT="0" distB="0" distL="114300" distR="114300" wp14:anchorId="6B025999" wp14:editId="54343320">
            <wp:extent cx="2254885" cy="312420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2254885" cy="3124200"/>
                    </a:xfrm>
                    <a:prstGeom prst="rect">
                      <a:avLst/>
                    </a:prstGeom>
                    <a:ln/>
                  </pic:spPr>
                </pic:pic>
              </a:graphicData>
            </a:graphic>
          </wp:inline>
        </w:drawing>
      </w:r>
    </w:p>
    <w:p w14:paraId="3B793AB8" w14:textId="77777777" w:rsidR="004E61E3" w:rsidRDefault="00000000">
      <w:pPr>
        <w:pBdr>
          <w:top w:val="nil"/>
          <w:left w:val="nil"/>
          <w:bottom w:val="nil"/>
          <w:right w:val="nil"/>
          <w:between w:val="nil"/>
        </w:pBdr>
        <w:tabs>
          <w:tab w:val="left" w:pos="4320"/>
        </w:tabs>
        <w:spacing w:before="147"/>
        <w:ind w:right="190"/>
        <w:jc w:val="center"/>
        <w:rPr>
          <w:color w:val="000000"/>
          <w:sz w:val="24"/>
          <w:szCs w:val="24"/>
        </w:rPr>
      </w:pPr>
      <w:r>
        <w:rPr>
          <w:color w:val="000000"/>
          <w:sz w:val="24"/>
          <w:szCs w:val="24"/>
        </w:rPr>
        <w:t>Female flower</w:t>
      </w:r>
      <w:r>
        <w:rPr>
          <w:color w:val="000000"/>
          <w:sz w:val="24"/>
          <w:szCs w:val="24"/>
        </w:rPr>
        <w:tab/>
        <w:t>Male flower</w:t>
      </w:r>
    </w:p>
    <w:p w14:paraId="34CE7D69" w14:textId="77777777" w:rsidR="004E61E3" w:rsidRDefault="00000000">
      <w:pPr>
        <w:pBdr>
          <w:top w:val="nil"/>
          <w:left w:val="nil"/>
          <w:bottom w:val="nil"/>
          <w:right w:val="nil"/>
          <w:between w:val="nil"/>
        </w:pBdr>
        <w:rPr>
          <w:color w:val="000000"/>
          <w:sz w:val="20"/>
          <w:szCs w:val="20"/>
        </w:rPr>
      </w:pPr>
      <w:r>
        <w:rPr>
          <w:noProof/>
        </w:rPr>
        <w:drawing>
          <wp:anchor distT="0" distB="0" distL="0" distR="0" simplePos="0" relativeHeight="251662336" behindDoc="0" locked="0" layoutInCell="1" hidden="0" allowOverlap="1" wp14:anchorId="719A25DE" wp14:editId="41ABAE49">
            <wp:simplePos x="0" y="0"/>
            <wp:positionH relativeFrom="column">
              <wp:posOffset>1818005</wp:posOffset>
            </wp:positionH>
            <wp:positionV relativeFrom="paragraph">
              <wp:posOffset>102870</wp:posOffset>
            </wp:positionV>
            <wp:extent cx="2303145" cy="2868930"/>
            <wp:effectExtent l="0" t="0" r="0" b="0"/>
            <wp:wrapTopAndBottom distT="0" distB="0"/>
            <wp:docPr id="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2"/>
                    <a:srcRect/>
                    <a:stretch>
                      <a:fillRect/>
                    </a:stretch>
                  </pic:blipFill>
                  <pic:spPr>
                    <a:xfrm>
                      <a:off x="0" y="0"/>
                      <a:ext cx="2303145" cy="2868930"/>
                    </a:xfrm>
                    <a:prstGeom prst="rect">
                      <a:avLst/>
                    </a:prstGeom>
                    <a:ln/>
                  </pic:spPr>
                </pic:pic>
              </a:graphicData>
            </a:graphic>
          </wp:anchor>
        </w:drawing>
      </w:r>
    </w:p>
    <w:p w14:paraId="70ADF371" w14:textId="77777777" w:rsidR="004E61E3" w:rsidRDefault="004E61E3">
      <w:pPr>
        <w:pBdr>
          <w:top w:val="nil"/>
          <w:left w:val="nil"/>
          <w:bottom w:val="nil"/>
          <w:right w:val="nil"/>
          <w:between w:val="nil"/>
        </w:pBdr>
        <w:spacing w:before="9"/>
        <w:rPr>
          <w:color w:val="000000"/>
          <w:sz w:val="17"/>
          <w:szCs w:val="17"/>
        </w:rPr>
      </w:pPr>
    </w:p>
    <w:p w14:paraId="5C612F22" w14:textId="77777777" w:rsidR="004E61E3" w:rsidRDefault="00000000">
      <w:pPr>
        <w:pBdr>
          <w:top w:val="nil"/>
          <w:left w:val="nil"/>
          <w:bottom w:val="nil"/>
          <w:right w:val="nil"/>
          <w:between w:val="nil"/>
        </w:pBdr>
        <w:spacing w:before="35"/>
        <w:ind w:right="5"/>
        <w:jc w:val="center"/>
        <w:rPr>
          <w:color w:val="000000"/>
          <w:sz w:val="24"/>
          <w:szCs w:val="24"/>
        </w:rPr>
      </w:pPr>
      <w:r>
        <w:rPr>
          <w:color w:val="000000"/>
          <w:sz w:val="24"/>
          <w:szCs w:val="24"/>
        </w:rPr>
        <w:t xml:space="preserve">Bagged </w:t>
      </w:r>
      <w:proofErr w:type="spellStart"/>
      <w:r>
        <w:rPr>
          <w:color w:val="000000"/>
          <w:sz w:val="24"/>
          <w:szCs w:val="24"/>
        </w:rPr>
        <w:t>selfed</w:t>
      </w:r>
      <w:proofErr w:type="spellEnd"/>
      <w:r>
        <w:rPr>
          <w:color w:val="000000"/>
          <w:sz w:val="24"/>
          <w:szCs w:val="24"/>
        </w:rPr>
        <w:t xml:space="preserve"> female flower</w:t>
      </w:r>
    </w:p>
    <w:p w14:paraId="175A1993" w14:textId="77777777" w:rsidR="004E61E3" w:rsidRDefault="00000000">
      <w:pPr>
        <w:pBdr>
          <w:top w:val="nil"/>
          <w:left w:val="nil"/>
          <w:bottom w:val="nil"/>
          <w:right w:val="nil"/>
          <w:between w:val="nil"/>
        </w:pBdr>
        <w:spacing w:before="182"/>
        <w:ind w:left="480"/>
        <w:rPr>
          <w:color w:val="000000"/>
          <w:sz w:val="24"/>
          <w:szCs w:val="24"/>
        </w:rPr>
      </w:pPr>
      <w:r>
        <w:rPr>
          <w:color w:val="000000"/>
          <w:sz w:val="24"/>
          <w:szCs w:val="24"/>
        </w:rPr>
        <w:t xml:space="preserve">Plate 2. General view of female and male flowers in bitter gourd with </w:t>
      </w:r>
      <w:proofErr w:type="spellStart"/>
      <w:r>
        <w:rPr>
          <w:color w:val="000000"/>
          <w:sz w:val="24"/>
          <w:szCs w:val="24"/>
        </w:rPr>
        <w:t>selfed</w:t>
      </w:r>
      <w:proofErr w:type="spellEnd"/>
      <w:r>
        <w:rPr>
          <w:color w:val="000000"/>
          <w:sz w:val="24"/>
          <w:szCs w:val="24"/>
        </w:rPr>
        <w:t xml:space="preserve"> plant.</w:t>
      </w:r>
    </w:p>
    <w:p w14:paraId="7693D74B" w14:textId="77777777" w:rsidR="004E61E3" w:rsidRDefault="00000000">
      <w:r>
        <w:rPr>
          <w:noProof/>
        </w:rPr>
        <w:lastRenderedPageBreak/>
        <w:drawing>
          <wp:anchor distT="0" distB="0" distL="114300" distR="114300" simplePos="0" relativeHeight="251663360" behindDoc="0" locked="0" layoutInCell="1" hidden="0" allowOverlap="1" wp14:anchorId="7249EB14" wp14:editId="18CC3FD3">
            <wp:simplePos x="0" y="0"/>
            <wp:positionH relativeFrom="column">
              <wp:posOffset>1</wp:posOffset>
            </wp:positionH>
            <wp:positionV relativeFrom="paragraph">
              <wp:posOffset>-167639</wp:posOffset>
            </wp:positionV>
            <wp:extent cx="6172200" cy="8686800"/>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l="651" t="1539" b="1268"/>
                    <a:stretch>
                      <a:fillRect/>
                    </a:stretch>
                  </pic:blipFill>
                  <pic:spPr>
                    <a:xfrm>
                      <a:off x="0" y="0"/>
                      <a:ext cx="6172200" cy="8686800"/>
                    </a:xfrm>
                    <a:prstGeom prst="rect">
                      <a:avLst/>
                    </a:prstGeom>
                    <a:ln/>
                  </pic:spPr>
                </pic:pic>
              </a:graphicData>
            </a:graphic>
          </wp:anchor>
        </w:drawing>
      </w:r>
    </w:p>
    <w:p w14:paraId="20B74F9C" w14:textId="77777777" w:rsidR="004E61E3" w:rsidRDefault="00000000">
      <w:pPr>
        <w:spacing w:line="360" w:lineRule="auto"/>
        <w:jc w:val="both"/>
        <w:rPr>
          <w:sz w:val="24"/>
          <w:szCs w:val="24"/>
        </w:rPr>
      </w:pPr>
      <w:r>
        <w:rPr>
          <w:b/>
          <w:sz w:val="24"/>
          <w:szCs w:val="24"/>
        </w:rPr>
        <w:lastRenderedPageBreak/>
        <w:t>3.5 Biochemical parameter</w:t>
      </w:r>
    </w:p>
    <w:p w14:paraId="3375D4C9" w14:textId="77777777" w:rsidR="004E61E3" w:rsidRDefault="00000000">
      <w:pPr>
        <w:spacing w:line="360" w:lineRule="auto"/>
        <w:jc w:val="both"/>
        <w:rPr>
          <w:sz w:val="24"/>
          <w:szCs w:val="24"/>
        </w:rPr>
      </w:pPr>
      <w:r>
        <w:rPr>
          <w:b/>
          <w:sz w:val="24"/>
          <w:szCs w:val="24"/>
        </w:rPr>
        <w:t>3.5.1 Ascorbic acid (mg/100g)</w:t>
      </w:r>
    </w:p>
    <w:p w14:paraId="4A70F6F0" w14:textId="77777777" w:rsidR="004E61E3" w:rsidRDefault="00000000">
      <w:pPr>
        <w:spacing w:line="360" w:lineRule="auto"/>
        <w:jc w:val="both"/>
        <w:rPr>
          <w:sz w:val="24"/>
          <w:szCs w:val="24"/>
        </w:rPr>
      </w:pPr>
      <w:r>
        <w:rPr>
          <w:sz w:val="24"/>
          <w:szCs w:val="24"/>
        </w:rPr>
        <w:t xml:space="preserve">Ascorbic acid is a nutritionally important character, among the genotypes maximum ascorbic acid content were noticed in IC-085618 x Arka Harit (113.43 mg/100g) and was on par with IC-085617 x Arka Harit (110.60 mg/100g), IC-085618 x Konkan Tara (109.32 mg/100g), IC-505639 x Arka Harit (107.18 mg/100g), IC-085618 x CO-1 (106.43 mg/100g). Minimum ascorbic acid was noticed in Pusa </w:t>
      </w:r>
      <w:proofErr w:type="spellStart"/>
      <w:r>
        <w:rPr>
          <w:sz w:val="24"/>
          <w:szCs w:val="24"/>
        </w:rPr>
        <w:t>Aushadhi</w:t>
      </w:r>
      <w:proofErr w:type="spellEnd"/>
      <w:r>
        <w:rPr>
          <w:sz w:val="24"/>
          <w:szCs w:val="24"/>
        </w:rPr>
        <w:t xml:space="preserve"> (93.48 mg/100g). The variation in ascorbic acid in different strains might be due to the strong influence by genotype differences, inheritance of parents and little influence due to environmental and soil condition. The findings of this study suggest that bitter gourd fruits from various genotypes are rich in ascorbic acid content. These findings are in close conformity with findings of Gopalan </w:t>
      </w:r>
      <w:r>
        <w:rPr>
          <w:i/>
          <w:sz w:val="24"/>
          <w:szCs w:val="24"/>
        </w:rPr>
        <w:t>et al</w:t>
      </w:r>
      <w:r>
        <w:rPr>
          <w:sz w:val="24"/>
          <w:szCs w:val="24"/>
        </w:rPr>
        <w:t xml:space="preserve">. (1993), Singh </w:t>
      </w:r>
      <w:r>
        <w:rPr>
          <w:i/>
          <w:sz w:val="24"/>
          <w:szCs w:val="24"/>
        </w:rPr>
        <w:t>et al.</w:t>
      </w:r>
      <w:r>
        <w:rPr>
          <w:sz w:val="24"/>
          <w:szCs w:val="24"/>
        </w:rPr>
        <w:t xml:space="preserve"> (2016) and Singh </w:t>
      </w:r>
      <w:r>
        <w:rPr>
          <w:i/>
          <w:sz w:val="24"/>
          <w:szCs w:val="24"/>
        </w:rPr>
        <w:t>et al</w:t>
      </w:r>
      <w:r>
        <w:rPr>
          <w:sz w:val="24"/>
          <w:szCs w:val="24"/>
        </w:rPr>
        <w:t>. (2017) in bitter gourd.</w:t>
      </w:r>
    </w:p>
    <w:p w14:paraId="6ABE3FCF" w14:textId="77777777" w:rsidR="004E61E3" w:rsidRDefault="004E61E3">
      <w:pPr>
        <w:spacing w:line="360" w:lineRule="auto"/>
        <w:jc w:val="both"/>
        <w:rPr>
          <w:sz w:val="24"/>
          <w:szCs w:val="24"/>
        </w:rPr>
      </w:pPr>
    </w:p>
    <w:p w14:paraId="1FA2D440" w14:textId="77777777" w:rsidR="004E61E3" w:rsidRDefault="00000000">
      <w:pPr>
        <w:spacing w:line="360" w:lineRule="auto"/>
        <w:jc w:val="both"/>
        <w:rPr>
          <w:sz w:val="24"/>
          <w:szCs w:val="24"/>
        </w:rPr>
      </w:pPr>
      <w:r>
        <w:rPr>
          <w:b/>
          <w:sz w:val="24"/>
          <w:szCs w:val="24"/>
        </w:rPr>
        <w:t>3.6 Disease incidence</w:t>
      </w:r>
    </w:p>
    <w:p w14:paraId="44B54BE1" w14:textId="77777777" w:rsidR="004E61E3" w:rsidRDefault="00000000">
      <w:pPr>
        <w:spacing w:line="360" w:lineRule="auto"/>
        <w:jc w:val="both"/>
        <w:rPr>
          <w:sz w:val="24"/>
          <w:szCs w:val="24"/>
        </w:rPr>
      </w:pPr>
      <w:r>
        <w:rPr>
          <w:b/>
          <w:sz w:val="24"/>
          <w:szCs w:val="24"/>
        </w:rPr>
        <w:t>3.6.1 Powdery mildew incidence (%)</w:t>
      </w:r>
    </w:p>
    <w:p w14:paraId="7A2CCC27" w14:textId="77777777" w:rsidR="004E61E3" w:rsidRDefault="00000000">
      <w:pPr>
        <w:spacing w:line="360" w:lineRule="auto"/>
        <w:jc w:val="both"/>
        <w:rPr>
          <w:sz w:val="24"/>
          <w:szCs w:val="24"/>
        </w:rPr>
      </w:pPr>
      <w:r>
        <w:rPr>
          <w:sz w:val="24"/>
          <w:szCs w:val="24"/>
        </w:rPr>
        <w:t xml:space="preserve">Data recorded on incidence of Powdery mildew ranged from 10.57 % to 24.77 % Among the genotypes IC-085618 x Arka Harit (10.57 %) observed lowest powdery mildew incidence which is on par with IC-085617 x Arka Harit (12.74 %), IC-085616 x Phule Green Gold (13.54 %), IC-085618 x Phule Green Gold (14.28 %), IC-085618 x Phule Hirkani (14.84 %) </w:t>
      </w:r>
      <w:proofErr w:type="spellStart"/>
      <w:r>
        <w:rPr>
          <w:sz w:val="24"/>
          <w:szCs w:val="24"/>
        </w:rPr>
        <w:t>where as</w:t>
      </w:r>
      <w:proofErr w:type="spellEnd"/>
      <w:r>
        <w:rPr>
          <w:sz w:val="24"/>
          <w:szCs w:val="24"/>
        </w:rPr>
        <w:t xml:space="preserve"> highest powdery mildew incidence were noticed in IC-505639 x Phule Green Gold (24.77 %). Powdery mildew, a fungal disease, thrives in warm and dry conditions, making bitter gourd crops more susceptible. High temperatures and low relative humidity favor the growth and spread of powdery mildew in bitter gourd. Rainfall and </w:t>
      </w:r>
      <w:proofErr w:type="gramStart"/>
      <w:r>
        <w:rPr>
          <w:sz w:val="24"/>
          <w:szCs w:val="24"/>
        </w:rPr>
        <w:t>sunshine hours</w:t>
      </w:r>
      <w:proofErr w:type="gramEnd"/>
      <w:r>
        <w:rPr>
          <w:sz w:val="24"/>
          <w:szCs w:val="24"/>
        </w:rPr>
        <w:t xml:space="preserve"> also impact the </w:t>
      </w:r>
      <w:proofErr w:type="spellStart"/>
      <w:r>
        <w:rPr>
          <w:sz w:val="24"/>
          <w:szCs w:val="24"/>
        </w:rPr>
        <w:t>diseease’s</w:t>
      </w:r>
      <w:proofErr w:type="spellEnd"/>
      <w:r>
        <w:rPr>
          <w:sz w:val="24"/>
          <w:szCs w:val="24"/>
        </w:rPr>
        <w:t xml:space="preserve"> development, with excessive rainfall increasing the risk of infection. Similar results were reported by Yadav </w:t>
      </w:r>
      <w:r>
        <w:rPr>
          <w:i/>
          <w:sz w:val="24"/>
          <w:szCs w:val="24"/>
        </w:rPr>
        <w:t>et al</w:t>
      </w:r>
      <w:r>
        <w:rPr>
          <w:sz w:val="24"/>
          <w:szCs w:val="24"/>
        </w:rPr>
        <w:t>. (2008) in bitter gourd.</w:t>
      </w:r>
    </w:p>
    <w:p w14:paraId="23A0F712" w14:textId="77777777" w:rsidR="004E61E3" w:rsidRDefault="004E61E3">
      <w:pPr>
        <w:spacing w:line="360" w:lineRule="auto"/>
        <w:jc w:val="both"/>
        <w:rPr>
          <w:sz w:val="24"/>
          <w:szCs w:val="24"/>
        </w:rPr>
      </w:pPr>
    </w:p>
    <w:p w14:paraId="71332D9A" w14:textId="77777777" w:rsidR="004E61E3" w:rsidRDefault="00000000">
      <w:pPr>
        <w:spacing w:line="360" w:lineRule="auto"/>
        <w:jc w:val="both"/>
        <w:rPr>
          <w:sz w:val="24"/>
          <w:szCs w:val="24"/>
        </w:rPr>
      </w:pPr>
      <w:r>
        <w:rPr>
          <w:b/>
          <w:sz w:val="24"/>
          <w:szCs w:val="24"/>
        </w:rPr>
        <w:t>3.6.2 Yellow mosaic virus (%)</w:t>
      </w:r>
    </w:p>
    <w:p w14:paraId="53695266" w14:textId="77777777" w:rsidR="004E61E3" w:rsidRDefault="00000000">
      <w:pPr>
        <w:spacing w:line="360" w:lineRule="auto"/>
        <w:jc w:val="both"/>
        <w:rPr>
          <w:sz w:val="24"/>
          <w:szCs w:val="24"/>
        </w:rPr>
      </w:pPr>
      <w:r>
        <w:rPr>
          <w:sz w:val="24"/>
          <w:szCs w:val="24"/>
        </w:rPr>
        <w:t xml:space="preserve">Minimum yellow mosaic virus incidence </w:t>
      </w:r>
      <w:proofErr w:type="gramStart"/>
      <w:r>
        <w:rPr>
          <w:sz w:val="24"/>
          <w:szCs w:val="24"/>
        </w:rPr>
        <w:t>were</w:t>
      </w:r>
      <w:proofErr w:type="gramEnd"/>
      <w:r>
        <w:rPr>
          <w:sz w:val="24"/>
          <w:szCs w:val="24"/>
        </w:rPr>
        <w:t xml:space="preserve"> noticed in IC-085618 x Arka </w:t>
      </w:r>
      <w:proofErr w:type="spellStart"/>
      <w:r>
        <w:rPr>
          <w:sz w:val="24"/>
          <w:szCs w:val="24"/>
        </w:rPr>
        <w:t>harit</w:t>
      </w:r>
      <w:proofErr w:type="spellEnd"/>
      <w:r>
        <w:rPr>
          <w:sz w:val="24"/>
          <w:szCs w:val="24"/>
        </w:rPr>
        <w:t xml:space="preserve"> (7.25%) and was on par with IC-085617 x Arka Harit (9.55%), IC-085618 x Phule Green Gold (10.78 %) whereas maximum yellow mosaic virus </w:t>
      </w:r>
      <w:proofErr w:type="gramStart"/>
      <w:r>
        <w:rPr>
          <w:sz w:val="24"/>
          <w:szCs w:val="24"/>
        </w:rPr>
        <w:t>were</w:t>
      </w:r>
      <w:proofErr w:type="gramEnd"/>
      <w:r>
        <w:rPr>
          <w:sz w:val="24"/>
          <w:szCs w:val="24"/>
        </w:rPr>
        <w:t xml:space="preserve"> noticed in Phule Hirkani (21.82 %). The yellow mosaic disease of bitter gourd is caused by virus complex where three viruses ZYMV, CMV and </w:t>
      </w:r>
      <w:proofErr w:type="spellStart"/>
      <w:r>
        <w:rPr>
          <w:sz w:val="24"/>
          <w:szCs w:val="24"/>
        </w:rPr>
        <w:t>ToLCNDC</w:t>
      </w:r>
      <w:proofErr w:type="spellEnd"/>
      <w:r>
        <w:rPr>
          <w:sz w:val="24"/>
          <w:szCs w:val="24"/>
        </w:rPr>
        <w:t xml:space="preserve"> were found to be associated. The plants showed blistering and mosaic symptoms. The </w:t>
      </w:r>
      <w:r>
        <w:rPr>
          <w:sz w:val="24"/>
          <w:szCs w:val="24"/>
        </w:rPr>
        <w:lastRenderedPageBreak/>
        <w:t xml:space="preserve">virus associated with bitter gourd yellow mosaic disease is transmitted by whitefly. The results are in line with the findings of Asna </w:t>
      </w:r>
      <w:r>
        <w:rPr>
          <w:i/>
          <w:sz w:val="24"/>
          <w:szCs w:val="24"/>
        </w:rPr>
        <w:t>et al</w:t>
      </w:r>
      <w:r>
        <w:rPr>
          <w:sz w:val="24"/>
          <w:szCs w:val="24"/>
        </w:rPr>
        <w:t>. (2018) in bitter gourd.</w:t>
      </w:r>
    </w:p>
    <w:p w14:paraId="0A8AEACD" w14:textId="77777777" w:rsidR="004E61E3" w:rsidRDefault="00000000">
      <w:pPr>
        <w:widowControl/>
        <w:pBdr>
          <w:top w:val="nil"/>
          <w:left w:val="nil"/>
          <w:bottom w:val="nil"/>
          <w:right w:val="nil"/>
          <w:between w:val="nil"/>
        </w:pBdr>
        <w:spacing w:after="86" w:line="265" w:lineRule="auto"/>
        <w:rPr>
          <w:color w:val="000000"/>
          <w:sz w:val="24"/>
          <w:szCs w:val="24"/>
        </w:rPr>
      </w:pPr>
      <w:r>
        <w:rPr>
          <w:b/>
          <w:color w:val="000000"/>
          <w:sz w:val="24"/>
          <w:szCs w:val="24"/>
        </w:rPr>
        <w:t xml:space="preserve">  Conclusion</w:t>
      </w:r>
    </w:p>
    <w:p w14:paraId="0E5E627D" w14:textId="77777777" w:rsidR="004E61E3" w:rsidRDefault="00000000">
      <w:pPr>
        <w:spacing w:line="360" w:lineRule="auto"/>
        <w:ind w:left="220"/>
        <w:jc w:val="both"/>
        <w:rPr>
          <w:sz w:val="24"/>
          <w:szCs w:val="24"/>
        </w:rPr>
      </w:pPr>
      <w:r>
        <w:rPr>
          <w:sz w:val="24"/>
          <w:szCs w:val="24"/>
        </w:rPr>
        <w:t xml:space="preserve">After analysis of all the findings, it can be concluded that genotype IC-085618 x Phule Green Gold showed maximum number of branches per vine and minimum number of days to first male flower opening. Similarly, it was found superior among all the progenies for yield and yield related characters like number of female flowers per vine, number of fruits per vine, fruits yield per vine, fruit yield per hectare and number of days to final harvest </w:t>
      </w:r>
      <w:proofErr w:type="gramStart"/>
      <w:r>
        <w:rPr>
          <w:sz w:val="24"/>
          <w:szCs w:val="24"/>
        </w:rPr>
        <w:t>and also</w:t>
      </w:r>
      <w:proofErr w:type="gramEnd"/>
      <w:r>
        <w:rPr>
          <w:sz w:val="24"/>
          <w:szCs w:val="24"/>
        </w:rPr>
        <w:t xml:space="preserve"> found prime in quality characters like fruit length and fruit weight. However, the genotype IC-085618 x Arka Harit recorded maximum ascorbic acid content and minimum incidence of Powdery mildew and </w:t>
      </w:r>
      <w:proofErr w:type="gramStart"/>
      <w:r>
        <w:rPr>
          <w:sz w:val="24"/>
          <w:szCs w:val="24"/>
        </w:rPr>
        <w:t>Yellow</w:t>
      </w:r>
      <w:proofErr w:type="gramEnd"/>
      <w:r>
        <w:rPr>
          <w:sz w:val="24"/>
          <w:szCs w:val="24"/>
        </w:rPr>
        <w:t xml:space="preserve"> mosaic virus diseases.</w:t>
      </w:r>
    </w:p>
    <w:p w14:paraId="55F508BC" w14:textId="77777777" w:rsidR="004E61E3" w:rsidRDefault="004E61E3">
      <w:pPr>
        <w:pBdr>
          <w:top w:val="nil"/>
          <w:left w:val="nil"/>
          <w:bottom w:val="nil"/>
          <w:right w:val="nil"/>
          <w:between w:val="nil"/>
        </w:pBdr>
        <w:spacing w:before="8"/>
        <w:rPr>
          <w:color w:val="000000"/>
          <w:sz w:val="24"/>
          <w:szCs w:val="24"/>
        </w:rPr>
      </w:pPr>
    </w:p>
    <w:p w14:paraId="345CFE65" w14:textId="77777777" w:rsidR="004E61E3" w:rsidRDefault="00000000">
      <w:pPr>
        <w:numPr>
          <w:ilvl w:val="0"/>
          <w:numId w:val="2"/>
        </w:numPr>
        <w:spacing w:line="360" w:lineRule="auto"/>
        <w:jc w:val="both"/>
        <w:rPr>
          <w:sz w:val="24"/>
          <w:szCs w:val="24"/>
        </w:rPr>
      </w:pPr>
      <w:r>
        <w:rPr>
          <w:b/>
          <w:sz w:val="24"/>
          <w:szCs w:val="24"/>
        </w:rPr>
        <w:t>Further Research</w:t>
      </w:r>
    </w:p>
    <w:p w14:paraId="6E984A52" w14:textId="77777777" w:rsidR="004E61E3" w:rsidRDefault="00000000">
      <w:pPr>
        <w:spacing w:line="360" w:lineRule="auto"/>
        <w:jc w:val="both"/>
        <w:rPr>
          <w:sz w:val="24"/>
          <w:szCs w:val="24"/>
        </w:rPr>
      </w:pPr>
      <w:r>
        <w:rPr>
          <w:sz w:val="24"/>
          <w:szCs w:val="24"/>
        </w:rPr>
        <w:t>Research can focus on evaluating the performance of F</w:t>
      </w:r>
      <w:r>
        <w:rPr>
          <w:sz w:val="24"/>
          <w:szCs w:val="24"/>
          <w:vertAlign w:val="subscript"/>
        </w:rPr>
        <w:t>3</w:t>
      </w:r>
      <w:r>
        <w:rPr>
          <w:sz w:val="24"/>
          <w:szCs w:val="24"/>
        </w:rPr>
        <w:t xml:space="preserve"> genotypes in bitter gourd. Cultivating genotypes across different seasons and </w:t>
      </w:r>
      <w:proofErr w:type="spellStart"/>
      <w:r>
        <w:rPr>
          <w:sz w:val="24"/>
          <w:szCs w:val="24"/>
        </w:rPr>
        <w:t>agro</w:t>
      </w:r>
      <w:proofErr w:type="spellEnd"/>
      <w:r>
        <w:rPr>
          <w:sz w:val="24"/>
          <w:szCs w:val="24"/>
        </w:rPr>
        <w:t>-climatic zones to assess stability and adaptability. Studies on pest and disease resistance, nutrient management, and post-harvest handling can further enhance cultivation practices. Additionally, exploring hybrid development and molecular characterization could improve breeding efficiency.</w:t>
      </w:r>
    </w:p>
    <w:p w14:paraId="63681FA0" w14:textId="77777777" w:rsidR="004E61E3" w:rsidRDefault="004E61E3">
      <w:pPr>
        <w:spacing w:line="360" w:lineRule="auto"/>
        <w:jc w:val="both"/>
        <w:rPr>
          <w:sz w:val="24"/>
          <w:szCs w:val="24"/>
        </w:rPr>
        <w:sectPr w:rsidR="004E61E3">
          <w:pgSz w:w="12242" w:h="15706"/>
          <w:pgMar w:top="1440" w:right="1440" w:bottom="1440" w:left="1440" w:header="720" w:footer="720" w:gutter="0"/>
          <w:cols w:space="720"/>
        </w:sectPr>
      </w:pPr>
    </w:p>
    <w:p w14:paraId="2C92366F" w14:textId="77777777" w:rsidR="004E61E3" w:rsidRDefault="00000000">
      <w:pPr>
        <w:pStyle w:val="Ttulo1"/>
        <w:ind w:firstLine="220"/>
        <w:rPr>
          <w:sz w:val="24"/>
          <w:szCs w:val="24"/>
        </w:rPr>
      </w:pPr>
      <w:r>
        <w:rPr>
          <w:sz w:val="24"/>
          <w:szCs w:val="24"/>
        </w:rPr>
        <w:lastRenderedPageBreak/>
        <w:t>Reference</w:t>
      </w:r>
    </w:p>
    <w:p w14:paraId="003F1D17" w14:textId="77777777" w:rsidR="004E61E3" w:rsidRDefault="004E61E3">
      <w:pPr>
        <w:pStyle w:val="Ttulo1"/>
        <w:ind w:firstLine="220"/>
        <w:rPr>
          <w:sz w:val="24"/>
          <w:szCs w:val="24"/>
        </w:rPr>
      </w:pPr>
    </w:p>
    <w:p w14:paraId="104BA9E4" w14:textId="77777777" w:rsidR="004E61E3" w:rsidRDefault="00000000">
      <w:pPr>
        <w:spacing w:line="360" w:lineRule="auto"/>
        <w:ind w:hanging="720"/>
        <w:jc w:val="both"/>
        <w:rPr>
          <w:sz w:val="24"/>
          <w:szCs w:val="24"/>
        </w:rPr>
      </w:pPr>
      <w:r>
        <w:rPr>
          <w:sz w:val="24"/>
          <w:szCs w:val="24"/>
        </w:rPr>
        <w:t>Ahmed, M., A. Hamid and A. Zarqa (2004). Growth and yield performance of six cucumber (</w:t>
      </w:r>
      <w:r>
        <w:rPr>
          <w:i/>
          <w:sz w:val="24"/>
          <w:szCs w:val="24"/>
        </w:rPr>
        <w:t>Cucumis sativus L</w:t>
      </w:r>
      <w:r>
        <w:rPr>
          <w:sz w:val="24"/>
          <w:szCs w:val="24"/>
        </w:rPr>
        <w:t xml:space="preserve">.) cultivars under </w:t>
      </w:r>
      <w:proofErr w:type="spellStart"/>
      <w:r>
        <w:rPr>
          <w:sz w:val="24"/>
          <w:szCs w:val="24"/>
        </w:rPr>
        <w:t>agro</w:t>
      </w:r>
      <w:proofErr w:type="spellEnd"/>
      <w:r>
        <w:rPr>
          <w:sz w:val="24"/>
          <w:szCs w:val="24"/>
        </w:rPr>
        <w:t xml:space="preserve"> climatic conditions of </w:t>
      </w:r>
      <w:proofErr w:type="spellStart"/>
      <w:r>
        <w:rPr>
          <w:sz w:val="24"/>
          <w:szCs w:val="24"/>
        </w:rPr>
        <w:t>Rawalakot</w:t>
      </w:r>
      <w:proofErr w:type="spellEnd"/>
      <w:r>
        <w:rPr>
          <w:sz w:val="24"/>
          <w:szCs w:val="24"/>
        </w:rPr>
        <w:t xml:space="preserve">, Azad Jammu and Kashmir. </w:t>
      </w:r>
      <w:r>
        <w:rPr>
          <w:i/>
          <w:sz w:val="24"/>
          <w:szCs w:val="24"/>
        </w:rPr>
        <w:t>Int. J. Agri. &amp; Bio</w:t>
      </w:r>
      <w:r>
        <w:rPr>
          <w:sz w:val="24"/>
          <w:szCs w:val="24"/>
        </w:rPr>
        <w:t>., 2: 396-399.</w:t>
      </w:r>
    </w:p>
    <w:p w14:paraId="41C13B97" w14:textId="77777777" w:rsidR="004E61E3" w:rsidRDefault="00000000">
      <w:pPr>
        <w:spacing w:line="360" w:lineRule="auto"/>
        <w:ind w:hanging="720"/>
        <w:jc w:val="both"/>
        <w:rPr>
          <w:sz w:val="24"/>
          <w:szCs w:val="24"/>
        </w:rPr>
      </w:pPr>
      <w:r>
        <w:rPr>
          <w:sz w:val="24"/>
          <w:szCs w:val="24"/>
        </w:rPr>
        <w:t xml:space="preserve">Alhariri, A., Behera, T. K., Munshi, A. D., Bharadwaj C and Jat, G. S. 2018. Exploiting </w:t>
      </w:r>
      <w:proofErr w:type="spellStart"/>
      <w:r>
        <w:rPr>
          <w:sz w:val="24"/>
          <w:szCs w:val="24"/>
        </w:rPr>
        <w:t>gynoecious</w:t>
      </w:r>
      <w:proofErr w:type="spellEnd"/>
      <w:r>
        <w:rPr>
          <w:sz w:val="24"/>
          <w:szCs w:val="24"/>
        </w:rPr>
        <w:t xml:space="preserve"> line for earliness and yield traits in bitter gourd (</w:t>
      </w:r>
      <w:r>
        <w:rPr>
          <w:i/>
          <w:sz w:val="24"/>
          <w:szCs w:val="24"/>
        </w:rPr>
        <w:t xml:space="preserve">Momordica </w:t>
      </w:r>
      <w:proofErr w:type="spellStart"/>
      <w:r>
        <w:rPr>
          <w:i/>
          <w:sz w:val="24"/>
          <w:szCs w:val="24"/>
        </w:rPr>
        <w:t>charantia</w:t>
      </w:r>
      <w:proofErr w:type="spellEnd"/>
      <w:r>
        <w:rPr>
          <w:i/>
          <w:sz w:val="24"/>
          <w:szCs w:val="24"/>
        </w:rPr>
        <w:t xml:space="preserve"> L</w:t>
      </w:r>
      <w:r>
        <w:rPr>
          <w:sz w:val="24"/>
          <w:szCs w:val="24"/>
        </w:rPr>
        <w:t xml:space="preserve">.). </w:t>
      </w:r>
      <w:r>
        <w:rPr>
          <w:i/>
          <w:sz w:val="24"/>
          <w:szCs w:val="24"/>
        </w:rPr>
        <w:t xml:space="preserve">Int. J. Curr. </w:t>
      </w:r>
      <w:proofErr w:type="spellStart"/>
      <w:r>
        <w:rPr>
          <w:i/>
          <w:sz w:val="24"/>
          <w:szCs w:val="24"/>
        </w:rPr>
        <w:t>Microbiol</w:t>
      </w:r>
      <w:proofErr w:type="spellEnd"/>
      <w:r>
        <w:rPr>
          <w:i/>
          <w:sz w:val="24"/>
          <w:szCs w:val="24"/>
        </w:rPr>
        <w:t xml:space="preserve">. </w:t>
      </w:r>
      <w:proofErr w:type="spellStart"/>
      <w:r>
        <w:rPr>
          <w:i/>
          <w:sz w:val="24"/>
          <w:szCs w:val="24"/>
        </w:rPr>
        <w:t>App.Sci</w:t>
      </w:r>
      <w:proofErr w:type="spellEnd"/>
      <w:r>
        <w:rPr>
          <w:sz w:val="24"/>
          <w:szCs w:val="24"/>
        </w:rPr>
        <w:t>., 7(11): 922-928.</w:t>
      </w:r>
    </w:p>
    <w:p w14:paraId="2D17D4B3" w14:textId="77777777" w:rsidR="004E61E3" w:rsidRDefault="00000000">
      <w:pPr>
        <w:spacing w:line="360" w:lineRule="auto"/>
        <w:ind w:hanging="720"/>
        <w:jc w:val="both"/>
        <w:rPr>
          <w:sz w:val="24"/>
          <w:szCs w:val="24"/>
        </w:rPr>
      </w:pPr>
      <w:proofErr w:type="spellStart"/>
      <w:r>
        <w:rPr>
          <w:sz w:val="24"/>
          <w:szCs w:val="24"/>
        </w:rPr>
        <w:t>Annigeri</w:t>
      </w:r>
      <w:proofErr w:type="spellEnd"/>
      <w:r>
        <w:rPr>
          <w:sz w:val="24"/>
          <w:szCs w:val="24"/>
        </w:rPr>
        <w:t xml:space="preserve">, S. V., Shashidhar, T. R., Patil, R. V., Shripad Kulkarni. </w:t>
      </w:r>
      <w:proofErr w:type="gramStart"/>
      <w:r>
        <w:rPr>
          <w:sz w:val="24"/>
          <w:szCs w:val="24"/>
        </w:rPr>
        <w:t>and  Patil</w:t>
      </w:r>
      <w:proofErr w:type="gramEnd"/>
      <w:r>
        <w:rPr>
          <w:sz w:val="24"/>
          <w:szCs w:val="24"/>
        </w:rPr>
        <w:t>, B. R. (2023). Performance of sponge gourd [</w:t>
      </w:r>
      <w:r>
        <w:rPr>
          <w:i/>
          <w:sz w:val="24"/>
          <w:szCs w:val="24"/>
        </w:rPr>
        <w:t>Luffa cylindrical (Roem.) L</w:t>
      </w:r>
      <w:r>
        <w:rPr>
          <w:sz w:val="24"/>
          <w:szCs w:val="24"/>
        </w:rPr>
        <w:t xml:space="preserve">.] genotypes for growth, yield and Quality traits. </w:t>
      </w:r>
      <w:r>
        <w:rPr>
          <w:i/>
          <w:sz w:val="24"/>
          <w:szCs w:val="24"/>
        </w:rPr>
        <w:t xml:space="preserve">Pharma </w:t>
      </w:r>
      <w:proofErr w:type="spellStart"/>
      <w:r>
        <w:rPr>
          <w:i/>
          <w:sz w:val="24"/>
          <w:szCs w:val="24"/>
        </w:rPr>
        <w:t>Innov</w:t>
      </w:r>
      <w:proofErr w:type="spellEnd"/>
      <w:r>
        <w:rPr>
          <w:i/>
          <w:sz w:val="24"/>
          <w:szCs w:val="24"/>
        </w:rPr>
        <w:t>. J</w:t>
      </w:r>
      <w:r>
        <w:rPr>
          <w:sz w:val="24"/>
          <w:szCs w:val="24"/>
        </w:rPr>
        <w:t xml:space="preserve"> 12, 461-68, 2023.</w:t>
      </w:r>
    </w:p>
    <w:p w14:paraId="06478F9A" w14:textId="77777777" w:rsidR="004E61E3" w:rsidRDefault="00000000">
      <w:pPr>
        <w:spacing w:line="360" w:lineRule="auto"/>
        <w:ind w:hanging="720"/>
        <w:jc w:val="both"/>
        <w:rPr>
          <w:sz w:val="24"/>
          <w:szCs w:val="24"/>
        </w:rPr>
      </w:pPr>
      <w:r>
        <w:rPr>
          <w:sz w:val="24"/>
          <w:szCs w:val="24"/>
        </w:rPr>
        <w:t xml:space="preserve">Asna, A. C., </w:t>
      </w:r>
      <w:proofErr w:type="spellStart"/>
      <w:r>
        <w:rPr>
          <w:sz w:val="24"/>
          <w:szCs w:val="24"/>
        </w:rPr>
        <w:t>jiji</w:t>
      </w:r>
      <w:proofErr w:type="spellEnd"/>
      <w:r>
        <w:rPr>
          <w:sz w:val="24"/>
          <w:szCs w:val="24"/>
        </w:rPr>
        <w:t xml:space="preserve"> joseph, </w:t>
      </w:r>
      <w:proofErr w:type="spellStart"/>
      <w:r>
        <w:rPr>
          <w:sz w:val="24"/>
          <w:szCs w:val="24"/>
        </w:rPr>
        <w:t>Sainamole</w:t>
      </w:r>
      <w:proofErr w:type="spellEnd"/>
      <w:r>
        <w:rPr>
          <w:sz w:val="24"/>
          <w:szCs w:val="24"/>
        </w:rPr>
        <w:t xml:space="preserve"> </w:t>
      </w:r>
      <w:proofErr w:type="spellStart"/>
      <w:r>
        <w:rPr>
          <w:sz w:val="24"/>
          <w:szCs w:val="24"/>
        </w:rPr>
        <w:t>kurian</w:t>
      </w:r>
      <w:proofErr w:type="spellEnd"/>
      <w:r>
        <w:rPr>
          <w:sz w:val="24"/>
          <w:szCs w:val="24"/>
        </w:rPr>
        <w:t xml:space="preserve">, P and Joseph john, K. (2018). Identification of bitter gourd genotypes with field tolerance to viral diseases. </w:t>
      </w:r>
      <w:r>
        <w:rPr>
          <w:i/>
          <w:sz w:val="24"/>
          <w:szCs w:val="24"/>
        </w:rPr>
        <w:t>Journal of Tropical agriculture</w:t>
      </w:r>
      <w:r>
        <w:rPr>
          <w:sz w:val="24"/>
          <w:szCs w:val="24"/>
        </w:rPr>
        <w:t xml:space="preserve"> 56(1): 9-16, 2018.</w:t>
      </w:r>
    </w:p>
    <w:p w14:paraId="025CBFBF" w14:textId="77777777" w:rsidR="004E61E3" w:rsidRDefault="00000000">
      <w:pPr>
        <w:spacing w:line="360" w:lineRule="auto"/>
        <w:ind w:hanging="720"/>
        <w:jc w:val="both"/>
        <w:rPr>
          <w:sz w:val="24"/>
          <w:szCs w:val="24"/>
        </w:rPr>
      </w:pPr>
      <w:r>
        <w:rPr>
          <w:sz w:val="24"/>
          <w:szCs w:val="24"/>
        </w:rPr>
        <w:t>Choudhary, B. R., Kumar, S, and Sharma, S. K. (2014). Evaluation and correlation for growth, yield and quality traits of ridge gourd (</w:t>
      </w:r>
      <w:r>
        <w:rPr>
          <w:i/>
          <w:sz w:val="24"/>
          <w:szCs w:val="24"/>
        </w:rPr>
        <w:t xml:space="preserve">Luffa </w:t>
      </w:r>
      <w:proofErr w:type="spellStart"/>
      <w:r>
        <w:rPr>
          <w:i/>
          <w:sz w:val="24"/>
          <w:szCs w:val="24"/>
        </w:rPr>
        <w:t>acutangula</w:t>
      </w:r>
      <w:proofErr w:type="spellEnd"/>
      <w:r>
        <w:rPr>
          <w:sz w:val="24"/>
          <w:szCs w:val="24"/>
        </w:rPr>
        <w:t xml:space="preserve">) under arid conditions. </w:t>
      </w:r>
      <w:r>
        <w:rPr>
          <w:i/>
          <w:sz w:val="24"/>
          <w:szCs w:val="24"/>
        </w:rPr>
        <w:t>Indian Journal of Agricultural Sciences.</w:t>
      </w:r>
      <w:r>
        <w:rPr>
          <w:sz w:val="24"/>
          <w:szCs w:val="24"/>
        </w:rPr>
        <w:t xml:space="preserve"> 84(4), 498-502.</w:t>
      </w:r>
    </w:p>
    <w:p w14:paraId="3B34A9BA" w14:textId="77777777" w:rsidR="004E61E3" w:rsidRDefault="00000000">
      <w:pPr>
        <w:spacing w:line="360" w:lineRule="auto"/>
        <w:ind w:hanging="720"/>
        <w:jc w:val="both"/>
        <w:rPr>
          <w:sz w:val="24"/>
          <w:szCs w:val="24"/>
        </w:rPr>
      </w:pPr>
      <w:r>
        <w:rPr>
          <w:sz w:val="24"/>
          <w:szCs w:val="24"/>
        </w:rPr>
        <w:t>Gopalan, C., Rama Sastri, B. V and Balasubramanian, S. C. (1993). Nutritive value of Indian foods, 2</w:t>
      </w:r>
      <w:r>
        <w:rPr>
          <w:sz w:val="24"/>
          <w:szCs w:val="24"/>
          <w:vertAlign w:val="superscript"/>
        </w:rPr>
        <w:t>nd</w:t>
      </w:r>
      <w:r>
        <w:rPr>
          <w:sz w:val="24"/>
          <w:szCs w:val="24"/>
        </w:rPr>
        <w:t xml:space="preserve"> ed. </w:t>
      </w:r>
      <w:proofErr w:type="gramStart"/>
      <w:r>
        <w:rPr>
          <w:sz w:val="24"/>
          <w:szCs w:val="24"/>
        </w:rPr>
        <w:t>Hyderabad :</w:t>
      </w:r>
      <w:proofErr w:type="gramEnd"/>
      <w:r>
        <w:rPr>
          <w:sz w:val="24"/>
          <w:szCs w:val="24"/>
        </w:rPr>
        <w:t xml:space="preserve"> National Institute of Nutrition, ICMR.</w:t>
      </w:r>
    </w:p>
    <w:p w14:paraId="6E6005E8" w14:textId="77777777" w:rsidR="004E61E3" w:rsidRDefault="00000000">
      <w:pPr>
        <w:spacing w:line="360" w:lineRule="auto"/>
        <w:ind w:hanging="720"/>
        <w:jc w:val="both"/>
        <w:rPr>
          <w:sz w:val="24"/>
          <w:szCs w:val="24"/>
        </w:rPr>
      </w:pPr>
      <w:proofErr w:type="spellStart"/>
      <w:r>
        <w:rPr>
          <w:sz w:val="24"/>
          <w:szCs w:val="24"/>
        </w:rPr>
        <w:t>Hegade</w:t>
      </w:r>
      <w:proofErr w:type="spellEnd"/>
      <w:r>
        <w:rPr>
          <w:sz w:val="24"/>
          <w:szCs w:val="24"/>
        </w:rPr>
        <w:t xml:space="preserve">, V. C., Pradeepkumar, T. and George, T. E., 2009, Variability and genetic diversity studies in ridge gourd (Luffa </w:t>
      </w:r>
      <w:proofErr w:type="spellStart"/>
      <w:r>
        <w:rPr>
          <w:sz w:val="24"/>
          <w:szCs w:val="24"/>
        </w:rPr>
        <w:t>acutangula</w:t>
      </w:r>
      <w:proofErr w:type="spellEnd"/>
      <w:r>
        <w:rPr>
          <w:sz w:val="24"/>
          <w:szCs w:val="24"/>
        </w:rPr>
        <w:t xml:space="preserve"> (</w:t>
      </w:r>
      <w:proofErr w:type="spellStart"/>
      <w:r>
        <w:rPr>
          <w:sz w:val="24"/>
          <w:szCs w:val="24"/>
        </w:rPr>
        <w:t>Roxb</w:t>
      </w:r>
      <w:proofErr w:type="spellEnd"/>
      <w:r>
        <w:rPr>
          <w:sz w:val="24"/>
          <w:szCs w:val="24"/>
        </w:rPr>
        <w:t>) L.) Proceedings of the 21st Kerala Science Congress, Kerala State Council for Science Technology and Environment, 28-31 January 2009, Kollam, pp 37-39.</w:t>
      </w:r>
    </w:p>
    <w:p w14:paraId="74CF951B" w14:textId="77777777" w:rsidR="004E61E3" w:rsidRDefault="00000000">
      <w:pPr>
        <w:spacing w:line="360" w:lineRule="auto"/>
        <w:ind w:hanging="720"/>
        <w:jc w:val="both"/>
        <w:rPr>
          <w:sz w:val="24"/>
          <w:szCs w:val="24"/>
        </w:rPr>
      </w:pPr>
      <w:r>
        <w:rPr>
          <w:sz w:val="24"/>
          <w:szCs w:val="24"/>
        </w:rPr>
        <w:t>Jadhav, K.A., Garad, B.V., Dhumal, S.S., Kshirsagar, Patil, B.T. and Shinde, K.G. 2009. Heterosis in Bitter gourd (</w:t>
      </w:r>
      <w:r>
        <w:rPr>
          <w:i/>
          <w:sz w:val="24"/>
          <w:szCs w:val="24"/>
        </w:rPr>
        <w:t xml:space="preserve">Momordica </w:t>
      </w:r>
      <w:proofErr w:type="spellStart"/>
      <w:r>
        <w:rPr>
          <w:i/>
          <w:sz w:val="24"/>
          <w:szCs w:val="24"/>
        </w:rPr>
        <w:t>charantia</w:t>
      </w:r>
      <w:proofErr w:type="spellEnd"/>
      <w:r>
        <w:rPr>
          <w:i/>
          <w:sz w:val="24"/>
          <w:szCs w:val="24"/>
        </w:rPr>
        <w:t xml:space="preserve"> L</w:t>
      </w:r>
      <w:r>
        <w:rPr>
          <w:sz w:val="24"/>
          <w:szCs w:val="24"/>
        </w:rPr>
        <w:t>). Agric. Sci. Digest, 29(1): 7-11.</w:t>
      </w:r>
    </w:p>
    <w:p w14:paraId="5A982884" w14:textId="77777777" w:rsidR="004E61E3" w:rsidRDefault="00000000">
      <w:pPr>
        <w:spacing w:line="360" w:lineRule="auto"/>
        <w:ind w:hanging="720"/>
        <w:jc w:val="both"/>
        <w:rPr>
          <w:sz w:val="24"/>
          <w:szCs w:val="24"/>
        </w:rPr>
      </w:pPr>
      <w:proofErr w:type="spellStart"/>
      <w:r>
        <w:rPr>
          <w:sz w:val="24"/>
          <w:szCs w:val="24"/>
        </w:rPr>
        <w:t>Koppad</w:t>
      </w:r>
      <w:proofErr w:type="spellEnd"/>
      <w:r>
        <w:rPr>
          <w:sz w:val="24"/>
          <w:szCs w:val="24"/>
        </w:rPr>
        <w:t xml:space="preserve">, S. B., Chavan, M. L., Hallur, R. H., Rathod, </w:t>
      </w:r>
      <w:proofErr w:type="gramStart"/>
      <w:r>
        <w:rPr>
          <w:sz w:val="24"/>
          <w:szCs w:val="24"/>
        </w:rPr>
        <w:t>V .</w:t>
      </w:r>
      <w:proofErr w:type="gramEnd"/>
      <w:r>
        <w:rPr>
          <w:sz w:val="24"/>
          <w:szCs w:val="24"/>
        </w:rPr>
        <w:t xml:space="preserve"> and Shantappa, T. (2015). Variability And character association studies in ridge gourd (</w:t>
      </w:r>
      <w:r>
        <w:rPr>
          <w:i/>
          <w:sz w:val="24"/>
          <w:szCs w:val="24"/>
        </w:rPr>
        <w:t xml:space="preserve">Luffa </w:t>
      </w:r>
      <w:proofErr w:type="spellStart"/>
      <w:r>
        <w:rPr>
          <w:i/>
          <w:sz w:val="24"/>
          <w:szCs w:val="24"/>
        </w:rPr>
        <w:t>acutangula</w:t>
      </w:r>
      <w:proofErr w:type="spellEnd"/>
      <w:r>
        <w:rPr>
          <w:i/>
          <w:sz w:val="24"/>
          <w:szCs w:val="24"/>
        </w:rPr>
        <w:t xml:space="preserve"> </w:t>
      </w:r>
      <w:proofErr w:type="spellStart"/>
      <w:r>
        <w:rPr>
          <w:i/>
          <w:sz w:val="24"/>
          <w:szCs w:val="24"/>
        </w:rPr>
        <w:t>Roxb</w:t>
      </w:r>
      <w:proofErr w:type="spellEnd"/>
      <w:r>
        <w:rPr>
          <w:sz w:val="24"/>
          <w:szCs w:val="24"/>
        </w:rPr>
        <w:t xml:space="preserve">.) with reference to yield attributes. </w:t>
      </w:r>
      <w:r>
        <w:rPr>
          <w:i/>
          <w:sz w:val="24"/>
          <w:szCs w:val="24"/>
        </w:rPr>
        <w:t>Journal of global biosciences.</w:t>
      </w:r>
      <w:r>
        <w:rPr>
          <w:sz w:val="24"/>
          <w:szCs w:val="24"/>
        </w:rPr>
        <w:t xml:space="preserve"> Volume 4, Number 5. 2332-2342.</w:t>
      </w:r>
    </w:p>
    <w:p w14:paraId="1A572599" w14:textId="77777777" w:rsidR="004E61E3" w:rsidRDefault="00000000">
      <w:pPr>
        <w:spacing w:line="360" w:lineRule="auto"/>
        <w:ind w:hanging="720"/>
        <w:jc w:val="both"/>
        <w:rPr>
          <w:sz w:val="24"/>
          <w:szCs w:val="24"/>
        </w:rPr>
      </w:pPr>
      <w:r>
        <w:rPr>
          <w:sz w:val="24"/>
          <w:szCs w:val="24"/>
        </w:rPr>
        <w:t>Kumar, S., Singh, S. P. and Jaiswal, R. C., 1999, Heterosis over mid and top parent under the Line X Tester fashion in bottle gourd [</w:t>
      </w:r>
      <w:r>
        <w:rPr>
          <w:i/>
          <w:sz w:val="24"/>
          <w:szCs w:val="24"/>
        </w:rPr>
        <w:t xml:space="preserve">Lagenaria siceraria (Molina) </w:t>
      </w:r>
      <w:proofErr w:type="spellStart"/>
      <w:r>
        <w:rPr>
          <w:i/>
          <w:sz w:val="24"/>
          <w:szCs w:val="24"/>
        </w:rPr>
        <w:t>Standl</w:t>
      </w:r>
      <w:proofErr w:type="spellEnd"/>
      <w:r>
        <w:rPr>
          <w:i/>
          <w:sz w:val="24"/>
          <w:szCs w:val="24"/>
        </w:rPr>
        <w:t>.</w:t>
      </w:r>
      <w:r>
        <w:rPr>
          <w:sz w:val="24"/>
          <w:szCs w:val="24"/>
        </w:rPr>
        <w:t xml:space="preserve">]. </w:t>
      </w:r>
      <w:r>
        <w:rPr>
          <w:i/>
          <w:sz w:val="24"/>
          <w:szCs w:val="24"/>
        </w:rPr>
        <w:t>Veg. Sci</w:t>
      </w:r>
      <w:r>
        <w:rPr>
          <w:sz w:val="24"/>
          <w:szCs w:val="24"/>
        </w:rPr>
        <w:t>., 26(1): 30-32.</w:t>
      </w:r>
    </w:p>
    <w:p w14:paraId="1C4A29AA" w14:textId="77777777" w:rsidR="004E61E3" w:rsidRDefault="00000000">
      <w:pPr>
        <w:spacing w:line="360" w:lineRule="auto"/>
        <w:ind w:hanging="720"/>
        <w:jc w:val="both"/>
        <w:rPr>
          <w:sz w:val="24"/>
          <w:szCs w:val="24"/>
        </w:rPr>
      </w:pPr>
      <w:r>
        <w:rPr>
          <w:sz w:val="24"/>
          <w:szCs w:val="24"/>
        </w:rPr>
        <w:t xml:space="preserve">Kumari, A., Singh, A. S., </w:t>
      </w:r>
      <w:proofErr w:type="spellStart"/>
      <w:r>
        <w:rPr>
          <w:sz w:val="24"/>
          <w:szCs w:val="24"/>
        </w:rPr>
        <w:t>Moharana</w:t>
      </w:r>
      <w:proofErr w:type="spellEnd"/>
      <w:r>
        <w:rPr>
          <w:sz w:val="24"/>
          <w:szCs w:val="24"/>
        </w:rPr>
        <w:t>, D. P., Kumar, A. and Kumar, N., 2018, Character relationship and path coefficient analysis for yield and yield components in diverse genotypes of cucumber (</w:t>
      </w:r>
      <w:r>
        <w:rPr>
          <w:i/>
          <w:sz w:val="24"/>
          <w:szCs w:val="24"/>
        </w:rPr>
        <w:t>Cucumis sativus L.</w:t>
      </w:r>
      <w:r>
        <w:rPr>
          <w:sz w:val="24"/>
          <w:szCs w:val="24"/>
        </w:rPr>
        <w:t xml:space="preserve">). </w:t>
      </w:r>
      <w:r>
        <w:rPr>
          <w:i/>
          <w:sz w:val="24"/>
          <w:szCs w:val="24"/>
        </w:rPr>
        <w:t>The Pharma. Inno. J.</w:t>
      </w:r>
      <w:r>
        <w:rPr>
          <w:sz w:val="24"/>
          <w:szCs w:val="24"/>
        </w:rPr>
        <w:t>, 7 (5): 33-38.</w:t>
      </w:r>
    </w:p>
    <w:p w14:paraId="642D1262" w14:textId="77777777" w:rsidR="004E61E3" w:rsidRDefault="00000000">
      <w:pPr>
        <w:spacing w:line="360" w:lineRule="auto"/>
        <w:ind w:hanging="720"/>
        <w:jc w:val="both"/>
        <w:rPr>
          <w:sz w:val="24"/>
          <w:szCs w:val="24"/>
        </w:rPr>
      </w:pPr>
      <w:r>
        <w:rPr>
          <w:sz w:val="24"/>
          <w:szCs w:val="24"/>
        </w:rPr>
        <w:lastRenderedPageBreak/>
        <w:t xml:space="preserve">Madhavi, N., Naram Naidu, L., Reddy, R.V. S. K., Uma </w:t>
      </w:r>
      <w:proofErr w:type="spellStart"/>
      <w:r>
        <w:rPr>
          <w:sz w:val="24"/>
          <w:szCs w:val="24"/>
        </w:rPr>
        <w:t>jyothi</w:t>
      </w:r>
      <w:proofErr w:type="spellEnd"/>
      <w:r>
        <w:rPr>
          <w:sz w:val="24"/>
          <w:szCs w:val="24"/>
        </w:rPr>
        <w:t xml:space="preserve">, </w:t>
      </w:r>
      <w:proofErr w:type="gramStart"/>
      <w:r>
        <w:rPr>
          <w:sz w:val="24"/>
          <w:szCs w:val="24"/>
        </w:rPr>
        <w:t>K,.</w:t>
      </w:r>
      <w:proofErr w:type="gramEnd"/>
      <w:r>
        <w:rPr>
          <w:sz w:val="24"/>
          <w:szCs w:val="24"/>
        </w:rPr>
        <w:t xml:space="preserve"> Ratna Babu, D. and Uma Krishna, K. (2021). Evaluation of ridge gourd hybrids for growth and yield. </w:t>
      </w:r>
      <w:r>
        <w:rPr>
          <w:i/>
          <w:sz w:val="24"/>
          <w:szCs w:val="24"/>
        </w:rPr>
        <w:t>The pharma innovation journal</w:t>
      </w:r>
      <w:r>
        <w:rPr>
          <w:sz w:val="24"/>
          <w:szCs w:val="24"/>
        </w:rPr>
        <w:t xml:space="preserve"> 10(5), 1385-1388.</w:t>
      </w:r>
    </w:p>
    <w:p w14:paraId="30271936" w14:textId="77777777" w:rsidR="004E61E3" w:rsidRDefault="00000000">
      <w:pPr>
        <w:spacing w:line="360" w:lineRule="auto"/>
        <w:ind w:hanging="720"/>
        <w:jc w:val="both"/>
        <w:rPr>
          <w:sz w:val="24"/>
          <w:szCs w:val="24"/>
        </w:rPr>
      </w:pPr>
      <w:r>
        <w:rPr>
          <w:sz w:val="24"/>
          <w:szCs w:val="24"/>
        </w:rPr>
        <w:t>Mohan, L. 2005.  Heterosis and combining ability studies in bitter gourd (</w:t>
      </w:r>
      <w:r>
        <w:rPr>
          <w:i/>
          <w:sz w:val="24"/>
          <w:szCs w:val="24"/>
        </w:rPr>
        <w:t xml:space="preserve">Momordica </w:t>
      </w:r>
      <w:proofErr w:type="spellStart"/>
      <w:r>
        <w:rPr>
          <w:i/>
          <w:sz w:val="24"/>
          <w:szCs w:val="24"/>
        </w:rPr>
        <w:t>charantia</w:t>
      </w:r>
      <w:proofErr w:type="spellEnd"/>
      <w:r>
        <w:rPr>
          <w:i/>
          <w:sz w:val="24"/>
          <w:szCs w:val="24"/>
        </w:rPr>
        <w:t xml:space="preserve"> L</w:t>
      </w:r>
      <w:r>
        <w:rPr>
          <w:sz w:val="24"/>
          <w:szCs w:val="24"/>
        </w:rPr>
        <w:t>.). M.Sc. (Ag) thesis, University of agricultural sciences, Dharwad, 104p.</w:t>
      </w:r>
    </w:p>
    <w:p w14:paraId="66FEFDC3" w14:textId="77777777" w:rsidR="004E61E3" w:rsidRDefault="00000000">
      <w:pPr>
        <w:spacing w:line="360" w:lineRule="auto"/>
        <w:ind w:hanging="720"/>
        <w:jc w:val="both"/>
        <w:rPr>
          <w:sz w:val="24"/>
          <w:szCs w:val="24"/>
        </w:rPr>
      </w:pPr>
      <w:proofErr w:type="spellStart"/>
      <w:r>
        <w:rPr>
          <w:sz w:val="24"/>
          <w:szCs w:val="24"/>
        </w:rPr>
        <w:t>Nalawade</w:t>
      </w:r>
      <w:proofErr w:type="spellEnd"/>
      <w:r>
        <w:rPr>
          <w:sz w:val="24"/>
          <w:szCs w:val="24"/>
        </w:rPr>
        <w:t xml:space="preserve">, N. P., Chavan, S. D., </w:t>
      </w:r>
      <w:proofErr w:type="spellStart"/>
      <w:r>
        <w:rPr>
          <w:sz w:val="24"/>
          <w:szCs w:val="24"/>
        </w:rPr>
        <w:t>Barkule</w:t>
      </w:r>
      <w:proofErr w:type="spellEnd"/>
      <w:r>
        <w:rPr>
          <w:sz w:val="24"/>
          <w:szCs w:val="24"/>
        </w:rPr>
        <w:t>, S. R., Bhosale, A. M. and Shinde, S. J. (2011). Varietal performance of bitter gourd (</w:t>
      </w:r>
      <w:r>
        <w:rPr>
          <w:i/>
          <w:sz w:val="24"/>
          <w:szCs w:val="24"/>
        </w:rPr>
        <w:t xml:space="preserve">Momordica </w:t>
      </w:r>
      <w:proofErr w:type="spellStart"/>
      <w:r>
        <w:rPr>
          <w:i/>
          <w:sz w:val="24"/>
          <w:szCs w:val="24"/>
        </w:rPr>
        <w:t>charantia</w:t>
      </w:r>
      <w:proofErr w:type="spellEnd"/>
      <w:r>
        <w:rPr>
          <w:i/>
          <w:sz w:val="24"/>
          <w:szCs w:val="24"/>
        </w:rPr>
        <w:t xml:space="preserve"> L</w:t>
      </w:r>
      <w:r>
        <w:rPr>
          <w:sz w:val="24"/>
          <w:szCs w:val="24"/>
        </w:rPr>
        <w:t xml:space="preserve">.) in respect of flowering and fruiting parameters under </w:t>
      </w:r>
      <w:proofErr w:type="spellStart"/>
      <w:r>
        <w:rPr>
          <w:sz w:val="24"/>
          <w:szCs w:val="24"/>
        </w:rPr>
        <w:t>Parbhani</w:t>
      </w:r>
      <w:proofErr w:type="spellEnd"/>
      <w:r>
        <w:rPr>
          <w:sz w:val="24"/>
          <w:szCs w:val="24"/>
        </w:rPr>
        <w:t xml:space="preserve"> district of Maharashtra, India. </w:t>
      </w:r>
      <w:r>
        <w:rPr>
          <w:i/>
          <w:sz w:val="24"/>
          <w:szCs w:val="24"/>
        </w:rPr>
        <w:t>International Journal of Agricultural Sciences.</w:t>
      </w:r>
      <w:r>
        <w:rPr>
          <w:sz w:val="24"/>
          <w:szCs w:val="24"/>
        </w:rPr>
        <w:t xml:space="preserve"> Vol. </w:t>
      </w:r>
      <w:proofErr w:type="gramStart"/>
      <w:r>
        <w:rPr>
          <w:sz w:val="24"/>
          <w:szCs w:val="24"/>
        </w:rPr>
        <w:t>7  :</w:t>
      </w:r>
      <w:proofErr w:type="gramEnd"/>
      <w:r>
        <w:rPr>
          <w:sz w:val="24"/>
          <w:szCs w:val="24"/>
        </w:rPr>
        <w:t xml:space="preserve"> 144-146.</w:t>
      </w:r>
    </w:p>
    <w:p w14:paraId="5F5A172D" w14:textId="77777777" w:rsidR="004E61E3" w:rsidRDefault="00000000">
      <w:pPr>
        <w:spacing w:line="360" w:lineRule="auto"/>
        <w:ind w:hanging="720"/>
        <w:jc w:val="both"/>
        <w:rPr>
          <w:sz w:val="24"/>
          <w:szCs w:val="24"/>
        </w:rPr>
      </w:pPr>
      <w:r>
        <w:rPr>
          <w:sz w:val="24"/>
          <w:szCs w:val="24"/>
        </w:rPr>
        <w:t>Pandey, R. and Singh, D. K., 2007, Seasonal effect on fruit yield and study of genetic variability on indigenous germplasm lines of sponge gourd (</w:t>
      </w:r>
      <w:r>
        <w:rPr>
          <w:i/>
          <w:sz w:val="24"/>
          <w:szCs w:val="24"/>
        </w:rPr>
        <w:t>Luffa cylindrica Roem</w:t>
      </w:r>
      <w:r>
        <w:rPr>
          <w:sz w:val="24"/>
          <w:szCs w:val="24"/>
        </w:rPr>
        <w:t xml:space="preserve">.). </w:t>
      </w:r>
      <w:r>
        <w:rPr>
          <w:i/>
          <w:sz w:val="24"/>
          <w:szCs w:val="24"/>
        </w:rPr>
        <w:t>Ann. Agric. Res. New Series</w:t>
      </w:r>
      <w:r>
        <w:rPr>
          <w:sz w:val="24"/>
          <w:szCs w:val="24"/>
        </w:rPr>
        <w:t>, 28(2): 184-191.</w:t>
      </w:r>
    </w:p>
    <w:p w14:paraId="1E38046C" w14:textId="77777777" w:rsidR="004E61E3" w:rsidRDefault="00000000">
      <w:pPr>
        <w:spacing w:line="360" w:lineRule="auto"/>
        <w:ind w:hanging="720"/>
        <w:jc w:val="both"/>
        <w:rPr>
          <w:sz w:val="24"/>
          <w:szCs w:val="24"/>
        </w:rPr>
      </w:pPr>
      <w:r>
        <w:rPr>
          <w:sz w:val="24"/>
          <w:szCs w:val="24"/>
        </w:rPr>
        <w:t xml:space="preserve">Priyadharshini, S., Kumanan, K., Krishnamoorthy, V and Sabir Ahamed, A. (2018). Performance of bitter gourd genotypes (Momordica </w:t>
      </w:r>
      <w:proofErr w:type="spellStart"/>
      <w:r>
        <w:rPr>
          <w:sz w:val="24"/>
          <w:szCs w:val="24"/>
        </w:rPr>
        <w:t>charantia</w:t>
      </w:r>
      <w:proofErr w:type="spellEnd"/>
      <w:r>
        <w:rPr>
          <w:sz w:val="24"/>
          <w:szCs w:val="24"/>
        </w:rPr>
        <w:t xml:space="preserve"> var. muricata L.) for higher yield and quality traits under sodic soil condition cultivar </w:t>
      </w:r>
      <w:proofErr w:type="spellStart"/>
      <w:r>
        <w:rPr>
          <w:sz w:val="24"/>
          <w:szCs w:val="24"/>
        </w:rPr>
        <w:t>mithi</w:t>
      </w:r>
      <w:proofErr w:type="spellEnd"/>
      <w:r>
        <w:rPr>
          <w:sz w:val="24"/>
          <w:szCs w:val="24"/>
        </w:rPr>
        <w:t xml:space="preserve"> </w:t>
      </w:r>
      <w:proofErr w:type="spellStart"/>
      <w:r>
        <w:rPr>
          <w:sz w:val="24"/>
          <w:szCs w:val="24"/>
        </w:rPr>
        <w:t>pagal</w:t>
      </w:r>
      <w:proofErr w:type="spellEnd"/>
      <w:r>
        <w:rPr>
          <w:i/>
          <w:sz w:val="24"/>
          <w:szCs w:val="24"/>
        </w:rPr>
        <w:t>. Electronic journal of plant breeding.</w:t>
      </w:r>
      <w:r>
        <w:rPr>
          <w:sz w:val="24"/>
          <w:szCs w:val="24"/>
        </w:rPr>
        <w:t xml:space="preserve"> 9 (3), 1107-1114.</w:t>
      </w:r>
    </w:p>
    <w:p w14:paraId="660E6C5D" w14:textId="77777777" w:rsidR="004E61E3" w:rsidRDefault="00000000">
      <w:pPr>
        <w:spacing w:line="360" w:lineRule="auto"/>
        <w:ind w:hanging="720"/>
        <w:jc w:val="both"/>
        <w:rPr>
          <w:sz w:val="24"/>
          <w:szCs w:val="24"/>
        </w:rPr>
      </w:pPr>
      <w:r>
        <w:rPr>
          <w:sz w:val="24"/>
          <w:szCs w:val="24"/>
        </w:rPr>
        <w:t xml:space="preserve">Rani, E. A. and </w:t>
      </w:r>
      <w:proofErr w:type="spellStart"/>
      <w:r>
        <w:rPr>
          <w:sz w:val="24"/>
          <w:szCs w:val="24"/>
        </w:rPr>
        <w:t>Jansirani</w:t>
      </w:r>
      <w:proofErr w:type="spellEnd"/>
      <w:r>
        <w:rPr>
          <w:sz w:val="24"/>
          <w:szCs w:val="24"/>
        </w:rPr>
        <w:t>, P. 2014. Per se performance of ridge gourd (</w:t>
      </w:r>
      <w:r>
        <w:rPr>
          <w:i/>
          <w:sz w:val="24"/>
          <w:szCs w:val="24"/>
        </w:rPr>
        <w:t xml:space="preserve">Luffa </w:t>
      </w:r>
      <w:proofErr w:type="spellStart"/>
      <w:r>
        <w:rPr>
          <w:i/>
          <w:sz w:val="24"/>
          <w:szCs w:val="24"/>
        </w:rPr>
        <w:t>acutangula</w:t>
      </w:r>
      <w:proofErr w:type="spellEnd"/>
      <w:r>
        <w:rPr>
          <w:i/>
          <w:sz w:val="24"/>
          <w:szCs w:val="24"/>
        </w:rPr>
        <w:t xml:space="preserve"> (</w:t>
      </w:r>
      <w:proofErr w:type="spellStart"/>
      <w:r>
        <w:rPr>
          <w:i/>
          <w:sz w:val="24"/>
          <w:szCs w:val="24"/>
        </w:rPr>
        <w:t>Roxb</w:t>
      </w:r>
      <w:proofErr w:type="spellEnd"/>
      <w:r>
        <w:rPr>
          <w:i/>
          <w:sz w:val="24"/>
          <w:szCs w:val="24"/>
        </w:rPr>
        <w:t>.) L</w:t>
      </w:r>
      <w:r>
        <w:rPr>
          <w:sz w:val="24"/>
          <w:szCs w:val="24"/>
        </w:rPr>
        <w:t>.) germplasm for growth and flower characters. Trends in Biosciences.7 (5):347-350.</w:t>
      </w:r>
    </w:p>
    <w:p w14:paraId="5260106A" w14:textId="77777777" w:rsidR="004E61E3" w:rsidRDefault="00000000">
      <w:pPr>
        <w:spacing w:line="360" w:lineRule="auto"/>
        <w:ind w:hanging="720"/>
        <w:jc w:val="both"/>
        <w:rPr>
          <w:sz w:val="24"/>
          <w:szCs w:val="24"/>
        </w:rPr>
      </w:pPr>
      <w:proofErr w:type="spellStart"/>
      <w:r>
        <w:rPr>
          <w:sz w:val="24"/>
          <w:szCs w:val="24"/>
        </w:rPr>
        <w:t>Reshmika</w:t>
      </w:r>
      <w:proofErr w:type="spellEnd"/>
      <w:r>
        <w:rPr>
          <w:sz w:val="24"/>
          <w:szCs w:val="24"/>
        </w:rPr>
        <w:t>, P. K.</w:t>
      </w:r>
      <w:proofErr w:type="gramStart"/>
      <w:r>
        <w:rPr>
          <w:sz w:val="24"/>
          <w:szCs w:val="24"/>
        </w:rPr>
        <w:t>,  Pradeepkumar</w:t>
      </w:r>
      <w:proofErr w:type="gramEnd"/>
      <w:r>
        <w:rPr>
          <w:sz w:val="24"/>
          <w:szCs w:val="24"/>
        </w:rPr>
        <w:t xml:space="preserve">, T., Krishnan, S. and Sureshkumar, P. (2019). Evaluation of bitter gourd Hybrids. </w:t>
      </w:r>
      <w:r>
        <w:rPr>
          <w:i/>
          <w:sz w:val="24"/>
          <w:szCs w:val="24"/>
        </w:rPr>
        <w:t>Electronic Journal of Plant Breeding,</w:t>
      </w:r>
      <w:r>
        <w:rPr>
          <w:sz w:val="24"/>
          <w:szCs w:val="24"/>
        </w:rPr>
        <w:t xml:space="preserve"> 10 (4): 1617-1623.</w:t>
      </w:r>
    </w:p>
    <w:p w14:paraId="4A628A2C" w14:textId="77777777" w:rsidR="004E61E3" w:rsidRDefault="00000000">
      <w:pPr>
        <w:spacing w:line="360" w:lineRule="auto"/>
        <w:ind w:hanging="720"/>
        <w:jc w:val="both"/>
        <w:rPr>
          <w:sz w:val="24"/>
          <w:szCs w:val="24"/>
        </w:rPr>
      </w:pPr>
      <w:r>
        <w:rPr>
          <w:sz w:val="24"/>
          <w:szCs w:val="24"/>
        </w:rPr>
        <w:t>Sahni, G. P., Singh, R. K and Saha, B. C (1987). Genotypic and phenotypic variability in ridge gourd (</w:t>
      </w:r>
      <w:r>
        <w:rPr>
          <w:i/>
          <w:sz w:val="24"/>
          <w:szCs w:val="24"/>
        </w:rPr>
        <w:t xml:space="preserve">Luffa </w:t>
      </w:r>
      <w:proofErr w:type="spellStart"/>
      <w:r>
        <w:rPr>
          <w:i/>
          <w:sz w:val="24"/>
          <w:szCs w:val="24"/>
        </w:rPr>
        <w:t>acutangula</w:t>
      </w:r>
      <w:proofErr w:type="spellEnd"/>
      <w:r>
        <w:rPr>
          <w:i/>
          <w:sz w:val="24"/>
          <w:szCs w:val="24"/>
        </w:rPr>
        <w:t xml:space="preserve"> </w:t>
      </w:r>
      <w:proofErr w:type="spellStart"/>
      <w:r>
        <w:rPr>
          <w:i/>
          <w:sz w:val="24"/>
          <w:szCs w:val="24"/>
        </w:rPr>
        <w:t>Roxb</w:t>
      </w:r>
      <w:proofErr w:type="spellEnd"/>
      <w:r>
        <w:rPr>
          <w:sz w:val="24"/>
          <w:szCs w:val="24"/>
        </w:rPr>
        <w:t xml:space="preserve">.). </w:t>
      </w:r>
      <w:r>
        <w:rPr>
          <w:i/>
          <w:sz w:val="24"/>
          <w:szCs w:val="24"/>
        </w:rPr>
        <w:t xml:space="preserve">Indian J. </w:t>
      </w:r>
      <w:proofErr w:type="spellStart"/>
      <w:r>
        <w:rPr>
          <w:i/>
          <w:sz w:val="24"/>
          <w:szCs w:val="24"/>
        </w:rPr>
        <w:t>Agril</w:t>
      </w:r>
      <w:proofErr w:type="spellEnd"/>
      <w:r>
        <w:rPr>
          <w:i/>
          <w:sz w:val="24"/>
          <w:szCs w:val="24"/>
        </w:rPr>
        <w:t>. Sci</w:t>
      </w:r>
      <w:r>
        <w:rPr>
          <w:sz w:val="24"/>
          <w:szCs w:val="24"/>
        </w:rPr>
        <w:t xml:space="preserve">., </w:t>
      </w:r>
      <w:proofErr w:type="gramStart"/>
      <w:r>
        <w:rPr>
          <w:sz w:val="24"/>
          <w:szCs w:val="24"/>
        </w:rPr>
        <w:t>57 :</w:t>
      </w:r>
      <w:proofErr w:type="gramEnd"/>
      <w:r>
        <w:rPr>
          <w:sz w:val="24"/>
          <w:szCs w:val="24"/>
        </w:rPr>
        <w:t xml:space="preserve"> 666-688.</w:t>
      </w:r>
    </w:p>
    <w:p w14:paraId="415BA7C1" w14:textId="77777777" w:rsidR="004E61E3" w:rsidRDefault="00000000">
      <w:pPr>
        <w:spacing w:line="360" w:lineRule="auto"/>
        <w:ind w:hanging="720"/>
        <w:jc w:val="both"/>
        <w:rPr>
          <w:sz w:val="24"/>
          <w:szCs w:val="24"/>
        </w:rPr>
      </w:pPr>
      <w:proofErr w:type="spellStart"/>
      <w:r>
        <w:rPr>
          <w:sz w:val="24"/>
          <w:szCs w:val="24"/>
        </w:rPr>
        <w:t>Samadia</w:t>
      </w:r>
      <w:proofErr w:type="spellEnd"/>
      <w:r>
        <w:rPr>
          <w:sz w:val="24"/>
          <w:szCs w:val="24"/>
        </w:rPr>
        <w:t xml:space="preserve">, D. K. (2002). Performance of bottle gourd genotypes under hot arid environment. </w:t>
      </w:r>
      <w:r>
        <w:rPr>
          <w:i/>
          <w:sz w:val="24"/>
          <w:szCs w:val="24"/>
        </w:rPr>
        <w:t>Indian J. Hort</w:t>
      </w:r>
      <w:r>
        <w:rPr>
          <w:sz w:val="24"/>
          <w:szCs w:val="24"/>
        </w:rPr>
        <w:t>., 59 (2</w:t>
      </w:r>
      <w:proofErr w:type="gramStart"/>
      <w:r>
        <w:rPr>
          <w:sz w:val="24"/>
          <w:szCs w:val="24"/>
        </w:rPr>
        <w:t>) :</w:t>
      </w:r>
      <w:proofErr w:type="gramEnd"/>
      <w:r>
        <w:rPr>
          <w:sz w:val="24"/>
          <w:szCs w:val="24"/>
        </w:rPr>
        <w:t xml:space="preserve"> 167-170.</w:t>
      </w:r>
    </w:p>
    <w:p w14:paraId="743F74EC" w14:textId="77777777" w:rsidR="004E61E3" w:rsidRDefault="00000000">
      <w:pPr>
        <w:spacing w:line="360" w:lineRule="auto"/>
        <w:ind w:hanging="720"/>
        <w:jc w:val="both"/>
        <w:rPr>
          <w:sz w:val="24"/>
          <w:szCs w:val="24"/>
        </w:rPr>
      </w:pPr>
      <w:proofErr w:type="spellStart"/>
      <w:proofErr w:type="gramStart"/>
      <w:r>
        <w:rPr>
          <w:sz w:val="24"/>
          <w:szCs w:val="24"/>
        </w:rPr>
        <w:t>Saranyadevi,G</w:t>
      </w:r>
      <w:proofErr w:type="spellEnd"/>
      <w:proofErr w:type="gramEnd"/>
      <w:r>
        <w:rPr>
          <w:sz w:val="24"/>
          <w:szCs w:val="24"/>
        </w:rPr>
        <w:t xml:space="preserve">, </w:t>
      </w:r>
      <w:proofErr w:type="spellStart"/>
      <w:proofErr w:type="gramStart"/>
      <w:r>
        <w:rPr>
          <w:sz w:val="24"/>
          <w:szCs w:val="24"/>
        </w:rPr>
        <w:t>Lakshmanan,V</w:t>
      </w:r>
      <w:proofErr w:type="spellEnd"/>
      <w:r>
        <w:rPr>
          <w:sz w:val="24"/>
          <w:szCs w:val="24"/>
        </w:rPr>
        <w:t>.</w:t>
      </w:r>
      <w:proofErr w:type="gramEnd"/>
      <w:r>
        <w:rPr>
          <w:sz w:val="24"/>
          <w:szCs w:val="24"/>
        </w:rPr>
        <w:t xml:space="preserve"> and Rohini, N. (2017). Performance evaluation and correlation analysis in </w:t>
      </w:r>
      <w:proofErr w:type="spellStart"/>
      <w:r>
        <w:rPr>
          <w:sz w:val="24"/>
          <w:szCs w:val="24"/>
        </w:rPr>
        <w:t>mithipagal</w:t>
      </w:r>
      <w:proofErr w:type="spellEnd"/>
      <w:r>
        <w:rPr>
          <w:sz w:val="24"/>
          <w:szCs w:val="24"/>
        </w:rPr>
        <w:t xml:space="preserve"> genotypes (Momordica </w:t>
      </w:r>
      <w:proofErr w:type="spellStart"/>
      <w:r>
        <w:rPr>
          <w:sz w:val="24"/>
          <w:szCs w:val="24"/>
        </w:rPr>
        <w:t>charantia</w:t>
      </w:r>
      <w:proofErr w:type="spellEnd"/>
      <w:r>
        <w:rPr>
          <w:sz w:val="24"/>
          <w:szCs w:val="24"/>
        </w:rPr>
        <w:t xml:space="preserve"> var. muricata). Electronic Journal of Plant Breeding, 8(2): 652-659.</w:t>
      </w:r>
    </w:p>
    <w:p w14:paraId="41756B75" w14:textId="77777777" w:rsidR="004E61E3" w:rsidRDefault="00000000">
      <w:pPr>
        <w:spacing w:line="360" w:lineRule="auto"/>
        <w:ind w:hanging="720"/>
        <w:jc w:val="both"/>
        <w:rPr>
          <w:sz w:val="24"/>
          <w:szCs w:val="24"/>
        </w:rPr>
      </w:pPr>
      <w:r>
        <w:rPr>
          <w:sz w:val="24"/>
          <w:szCs w:val="24"/>
        </w:rPr>
        <w:t xml:space="preserve">Singh, H. K. and Singh, D. R., 2015, Association and path co-efficient analysis among yield and its components in bitter gourd (Momordica </w:t>
      </w:r>
      <w:proofErr w:type="spellStart"/>
      <w:r>
        <w:rPr>
          <w:sz w:val="24"/>
          <w:szCs w:val="24"/>
        </w:rPr>
        <w:t>charantia</w:t>
      </w:r>
      <w:proofErr w:type="spellEnd"/>
      <w:r>
        <w:rPr>
          <w:sz w:val="24"/>
          <w:szCs w:val="24"/>
        </w:rPr>
        <w:t xml:space="preserve"> L.), </w:t>
      </w:r>
      <w:r>
        <w:rPr>
          <w:i/>
          <w:sz w:val="24"/>
          <w:szCs w:val="24"/>
        </w:rPr>
        <w:t>Asian J</w:t>
      </w:r>
      <w:r>
        <w:rPr>
          <w:sz w:val="24"/>
          <w:szCs w:val="24"/>
        </w:rPr>
        <w:t xml:space="preserve">. </w:t>
      </w:r>
      <w:r>
        <w:rPr>
          <w:i/>
          <w:sz w:val="24"/>
          <w:szCs w:val="24"/>
        </w:rPr>
        <w:t>Hort</w:t>
      </w:r>
      <w:r>
        <w:rPr>
          <w:sz w:val="24"/>
          <w:szCs w:val="24"/>
        </w:rPr>
        <w:t>.,10(2): 212-215.</w:t>
      </w:r>
    </w:p>
    <w:p w14:paraId="50A84CBB" w14:textId="77777777" w:rsidR="004E61E3" w:rsidRDefault="00000000">
      <w:pPr>
        <w:spacing w:line="360" w:lineRule="auto"/>
        <w:ind w:hanging="720"/>
        <w:jc w:val="both"/>
        <w:rPr>
          <w:sz w:val="24"/>
          <w:szCs w:val="24"/>
        </w:rPr>
      </w:pPr>
      <w:r>
        <w:rPr>
          <w:sz w:val="24"/>
          <w:szCs w:val="24"/>
        </w:rPr>
        <w:t>Singh, V., Rana, D. K and Shah, K.N. 2017. Genetic variability, heritability and genetic advance in some strains of bitter gourd (</w:t>
      </w:r>
      <w:r>
        <w:rPr>
          <w:i/>
          <w:sz w:val="24"/>
          <w:szCs w:val="24"/>
        </w:rPr>
        <w:t xml:space="preserve">Momordica </w:t>
      </w:r>
      <w:proofErr w:type="spellStart"/>
      <w:r>
        <w:rPr>
          <w:i/>
          <w:sz w:val="24"/>
          <w:szCs w:val="24"/>
        </w:rPr>
        <w:t>charantia</w:t>
      </w:r>
      <w:proofErr w:type="spellEnd"/>
      <w:r>
        <w:rPr>
          <w:i/>
          <w:sz w:val="24"/>
          <w:szCs w:val="24"/>
        </w:rPr>
        <w:t xml:space="preserve"> L.</w:t>
      </w:r>
      <w:r>
        <w:rPr>
          <w:sz w:val="24"/>
          <w:szCs w:val="24"/>
        </w:rPr>
        <w:t xml:space="preserve">) Under subtropical conditions of Garhwal Himalaya. </w:t>
      </w:r>
      <w:r>
        <w:rPr>
          <w:i/>
          <w:sz w:val="24"/>
          <w:szCs w:val="24"/>
        </w:rPr>
        <w:t>Plant Archives</w:t>
      </w:r>
      <w:r>
        <w:rPr>
          <w:sz w:val="24"/>
          <w:szCs w:val="24"/>
        </w:rPr>
        <w:t xml:space="preserve">. 17(1): 564-568. </w:t>
      </w:r>
    </w:p>
    <w:p w14:paraId="63948AFB" w14:textId="77777777" w:rsidR="004E61E3" w:rsidRDefault="00000000">
      <w:pPr>
        <w:spacing w:line="360" w:lineRule="auto"/>
        <w:ind w:hanging="720"/>
        <w:jc w:val="both"/>
        <w:rPr>
          <w:sz w:val="24"/>
          <w:szCs w:val="24"/>
        </w:rPr>
      </w:pPr>
      <w:r>
        <w:rPr>
          <w:sz w:val="24"/>
          <w:szCs w:val="24"/>
        </w:rPr>
        <w:lastRenderedPageBreak/>
        <w:t xml:space="preserve">Singh. V., Shah, K. N. and Rana, D. K. (2016). Performance of different bitter gourd (Momordica </w:t>
      </w:r>
      <w:proofErr w:type="spellStart"/>
      <w:r>
        <w:rPr>
          <w:sz w:val="24"/>
          <w:szCs w:val="24"/>
        </w:rPr>
        <w:t>charantia</w:t>
      </w:r>
      <w:proofErr w:type="spellEnd"/>
      <w:r>
        <w:rPr>
          <w:sz w:val="24"/>
          <w:szCs w:val="24"/>
        </w:rPr>
        <w:t xml:space="preserve"> L.) strain for growth, yield and quality traits under </w:t>
      </w:r>
      <w:proofErr w:type="spellStart"/>
      <w:r>
        <w:rPr>
          <w:sz w:val="24"/>
          <w:szCs w:val="24"/>
        </w:rPr>
        <w:t>garhwal</w:t>
      </w:r>
      <w:proofErr w:type="spellEnd"/>
      <w:r>
        <w:rPr>
          <w:sz w:val="24"/>
          <w:szCs w:val="24"/>
        </w:rPr>
        <w:t xml:space="preserve"> hills. </w:t>
      </w:r>
      <w:r>
        <w:rPr>
          <w:i/>
          <w:sz w:val="24"/>
          <w:szCs w:val="24"/>
        </w:rPr>
        <w:t>Plant Archives</w:t>
      </w:r>
      <w:r>
        <w:rPr>
          <w:sz w:val="24"/>
          <w:szCs w:val="24"/>
        </w:rPr>
        <w:t xml:space="preserve"> Vol. 16No. 2, 815-820.</w:t>
      </w:r>
    </w:p>
    <w:p w14:paraId="54A4B259" w14:textId="77777777" w:rsidR="004E61E3" w:rsidRDefault="00000000">
      <w:pPr>
        <w:spacing w:line="360" w:lineRule="auto"/>
        <w:ind w:hanging="720"/>
        <w:jc w:val="both"/>
        <w:rPr>
          <w:sz w:val="24"/>
          <w:szCs w:val="24"/>
        </w:rPr>
      </w:pPr>
      <w:r>
        <w:rPr>
          <w:sz w:val="24"/>
          <w:szCs w:val="24"/>
        </w:rPr>
        <w:t xml:space="preserve">Singh. V., Shah, K. N. and Rana, D. K. (2016). Performance of different bitter gourd (Momordica </w:t>
      </w:r>
      <w:proofErr w:type="spellStart"/>
      <w:r>
        <w:rPr>
          <w:sz w:val="24"/>
          <w:szCs w:val="24"/>
        </w:rPr>
        <w:t>charantia</w:t>
      </w:r>
      <w:proofErr w:type="spellEnd"/>
      <w:r>
        <w:rPr>
          <w:sz w:val="24"/>
          <w:szCs w:val="24"/>
        </w:rPr>
        <w:t xml:space="preserve"> L.) strain for growth, yield and quality traits under </w:t>
      </w:r>
      <w:proofErr w:type="spellStart"/>
      <w:r>
        <w:rPr>
          <w:sz w:val="24"/>
          <w:szCs w:val="24"/>
        </w:rPr>
        <w:t>garhwal</w:t>
      </w:r>
      <w:proofErr w:type="spellEnd"/>
      <w:r>
        <w:rPr>
          <w:sz w:val="24"/>
          <w:szCs w:val="24"/>
        </w:rPr>
        <w:t xml:space="preserve"> hills. </w:t>
      </w:r>
      <w:r>
        <w:rPr>
          <w:i/>
          <w:sz w:val="24"/>
          <w:szCs w:val="24"/>
        </w:rPr>
        <w:t>Plant Archives</w:t>
      </w:r>
      <w:r>
        <w:rPr>
          <w:sz w:val="24"/>
          <w:szCs w:val="24"/>
        </w:rPr>
        <w:t xml:space="preserve"> Vol. 16No. 2, 815-820.</w:t>
      </w:r>
    </w:p>
    <w:p w14:paraId="4D5AE124" w14:textId="77777777" w:rsidR="004E61E3" w:rsidRDefault="00000000">
      <w:pPr>
        <w:spacing w:line="360" w:lineRule="auto"/>
        <w:ind w:hanging="720"/>
        <w:jc w:val="both"/>
        <w:rPr>
          <w:sz w:val="24"/>
          <w:szCs w:val="24"/>
        </w:rPr>
      </w:pPr>
      <w:proofErr w:type="spellStart"/>
      <w:r>
        <w:rPr>
          <w:sz w:val="24"/>
          <w:szCs w:val="24"/>
        </w:rPr>
        <w:t>Sirohi</w:t>
      </w:r>
      <w:proofErr w:type="spellEnd"/>
      <w:r>
        <w:rPr>
          <w:sz w:val="24"/>
          <w:szCs w:val="24"/>
        </w:rPr>
        <w:t xml:space="preserve">, P. S., Sivakami, N. and Choudhury, B., 1988, Genetic studies in bottle gourd. </w:t>
      </w:r>
      <w:r>
        <w:rPr>
          <w:i/>
          <w:sz w:val="24"/>
          <w:szCs w:val="24"/>
        </w:rPr>
        <w:t>Ann. Agric. Res</w:t>
      </w:r>
      <w:r>
        <w:rPr>
          <w:sz w:val="24"/>
          <w:szCs w:val="24"/>
        </w:rPr>
        <w:t>., 9(1): 1-5.</w:t>
      </w:r>
    </w:p>
    <w:p w14:paraId="327BEFA1" w14:textId="77777777" w:rsidR="004E61E3" w:rsidRDefault="00000000">
      <w:pPr>
        <w:spacing w:line="360" w:lineRule="auto"/>
        <w:ind w:hanging="720"/>
        <w:jc w:val="both"/>
        <w:rPr>
          <w:sz w:val="24"/>
          <w:szCs w:val="24"/>
        </w:rPr>
      </w:pPr>
      <w:r>
        <w:rPr>
          <w:sz w:val="24"/>
          <w:szCs w:val="24"/>
        </w:rPr>
        <w:t xml:space="preserve">Srivastava, V. K. and Srivastava, L.S. (1976). Genetic parameters Correlation coefficients and path </w:t>
      </w:r>
      <w:proofErr w:type="gramStart"/>
      <w:r>
        <w:rPr>
          <w:sz w:val="24"/>
          <w:szCs w:val="24"/>
        </w:rPr>
        <w:t>coefficient</w:t>
      </w:r>
      <w:proofErr w:type="gramEnd"/>
      <w:r>
        <w:rPr>
          <w:sz w:val="24"/>
          <w:szCs w:val="24"/>
        </w:rPr>
        <w:t xml:space="preserve"> </w:t>
      </w:r>
      <w:proofErr w:type="spellStart"/>
      <w:r>
        <w:rPr>
          <w:sz w:val="24"/>
          <w:szCs w:val="24"/>
        </w:rPr>
        <w:t>amalysis</w:t>
      </w:r>
      <w:proofErr w:type="spellEnd"/>
      <w:r>
        <w:rPr>
          <w:sz w:val="24"/>
          <w:szCs w:val="24"/>
        </w:rPr>
        <w:t xml:space="preserve"> in bitter gourd (</w:t>
      </w:r>
      <w:proofErr w:type="spellStart"/>
      <w:r>
        <w:rPr>
          <w:i/>
          <w:sz w:val="24"/>
          <w:szCs w:val="24"/>
        </w:rPr>
        <w:t>Momordia</w:t>
      </w:r>
      <w:proofErr w:type="spellEnd"/>
      <w:r>
        <w:rPr>
          <w:i/>
          <w:sz w:val="24"/>
          <w:szCs w:val="24"/>
        </w:rPr>
        <w:t xml:space="preserve"> </w:t>
      </w:r>
      <w:proofErr w:type="spellStart"/>
      <w:r>
        <w:rPr>
          <w:i/>
          <w:sz w:val="24"/>
          <w:szCs w:val="24"/>
        </w:rPr>
        <w:t>charantia</w:t>
      </w:r>
      <w:proofErr w:type="spellEnd"/>
      <w:r>
        <w:rPr>
          <w:i/>
          <w:sz w:val="24"/>
          <w:szCs w:val="24"/>
        </w:rPr>
        <w:t xml:space="preserve"> L</w:t>
      </w:r>
      <w:r>
        <w:rPr>
          <w:sz w:val="24"/>
          <w:szCs w:val="24"/>
        </w:rPr>
        <w:t xml:space="preserve">.). </w:t>
      </w:r>
      <w:r>
        <w:rPr>
          <w:i/>
          <w:sz w:val="24"/>
          <w:szCs w:val="24"/>
        </w:rPr>
        <w:t>Indian J. Hort</w:t>
      </w:r>
      <w:r>
        <w:rPr>
          <w:sz w:val="24"/>
          <w:szCs w:val="24"/>
        </w:rPr>
        <w:t>., 33(1):66-70.</w:t>
      </w:r>
    </w:p>
    <w:p w14:paraId="57A4CD40" w14:textId="77777777" w:rsidR="004E61E3" w:rsidRDefault="00000000">
      <w:pPr>
        <w:spacing w:line="360" w:lineRule="auto"/>
        <w:ind w:hanging="720"/>
        <w:jc w:val="both"/>
        <w:rPr>
          <w:sz w:val="24"/>
          <w:szCs w:val="24"/>
        </w:rPr>
      </w:pPr>
      <w:r>
        <w:rPr>
          <w:sz w:val="24"/>
          <w:szCs w:val="24"/>
        </w:rPr>
        <w:t xml:space="preserve">Sumit Singh., Prasad, V. M., Amit Sharma and Rajat Kumar Singh. 2019. Varietal evaluation in bitter </w:t>
      </w:r>
      <w:proofErr w:type="spellStart"/>
      <w:r>
        <w:rPr>
          <w:sz w:val="24"/>
          <w:szCs w:val="24"/>
        </w:rPr>
        <w:t>Gaurd</w:t>
      </w:r>
      <w:proofErr w:type="spellEnd"/>
      <w:r>
        <w:rPr>
          <w:sz w:val="24"/>
          <w:szCs w:val="24"/>
        </w:rPr>
        <w:t xml:space="preserve"> (</w:t>
      </w:r>
      <w:r>
        <w:rPr>
          <w:i/>
          <w:sz w:val="24"/>
          <w:szCs w:val="24"/>
        </w:rPr>
        <w:t xml:space="preserve">Momordica </w:t>
      </w:r>
      <w:proofErr w:type="spellStart"/>
      <w:r>
        <w:rPr>
          <w:i/>
          <w:sz w:val="24"/>
          <w:szCs w:val="24"/>
        </w:rPr>
        <w:t>charantia</w:t>
      </w:r>
      <w:proofErr w:type="spellEnd"/>
      <w:r>
        <w:rPr>
          <w:i/>
          <w:sz w:val="24"/>
          <w:szCs w:val="24"/>
        </w:rPr>
        <w:t xml:space="preserve"> L</w:t>
      </w:r>
      <w:r>
        <w:rPr>
          <w:sz w:val="24"/>
          <w:szCs w:val="24"/>
        </w:rPr>
        <w:t xml:space="preserve">.) for better growth flowering and higher yield. </w:t>
      </w:r>
      <w:r>
        <w:rPr>
          <w:i/>
          <w:sz w:val="24"/>
          <w:szCs w:val="24"/>
        </w:rPr>
        <w:t>Journal of Pharmacognosy and Phytochemistry</w:t>
      </w:r>
      <w:r>
        <w:rPr>
          <w:sz w:val="24"/>
          <w:szCs w:val="24"/>
        </w:rPr>
        <w:t>. 8(4): 3400-3402.</w:t>
      </w:r>
    </w:p>
    <w:p w14:paraId="68630151" w14:textId="77777777" w:rsidR="004E61E3" w:rsidRDefault="00000000">
      <w:pPr>
        <w:spacing w:line="360" w:lineRule="auto"/>
        <w:ind w:hanging="720"/>
        <w:jc w:val="both"/>
        <w:rPr>
          <w:sz w:val="24"/>
          <w:szCs w:val="24"/>
        </w:rPr>
      </w:pPr>
      <w:r>
        <w:rPr>
          <w:sz w:val="24"/>
          <w:szCs w:val="24"/>
        </w:rPr>
        <w:t xml:space="preserve">Sundaram, V. 2009. Evaluation of bitter gourd (Momordica </w:t>
      </w:r>
      <w:proofErr w:type="spellStart"/>
      <w:r>
        <w:rPr>
          <w:sz w:val="24"/>
          <w:szCs w:val="24"/>
        </w:rPr>
        <w:t>charantia</w:t>
      </w:r>
      <w:proofErr w:type="spellEnd"/>
      <w:r>
        <w:rPr>
          <w:sz w:val="24"/>
          <w:szCs w:val="24"/>
        </w:rPr>
        <w:t xml:space="preserve"> L.) hybrids under salinity. Agric. Sci. Digest, 29 (1): 63-65.</w:t>
      </w:r>
    </w:p>
    <w:p w14:paraId="39365DF0" w14:textId="77777777" w:rsidR="004E61E3" w:rsidRDefault="00000000">
      <w:pPr>
        <w:spacing w:line="360" w:lineRule="auto"/>
        <w:ind w:hanging="720"/>
        <w:jc w:val="both"/>
        <w:rPr>
          <w:sz w:val="24"/>
          <w:szCs w:val="24"/>
        </w:rPr>
      </w:pPr>
      <w:r>
        <w:rPr>
          <w:sz w:val="24"/>
          <w:szCs w:val="24"/>
        </w:rPr>
        <w:t>Thangamani, C and Pugalendhi, L. 2013. Development of heterotic hybrids in bitter gourd (</w:t>
      </w:r>
      <w:r>
        <w:rPr>
          <w:i/>
          <w:sz w:val="24"/>
          <w:szCs w:val="24"/>
        </w:rPr>
        <w:t xml:space="preserve">Momordica </w:t>
      </w:r>
      <w:proofErr w:type="spellStart"/>
      <w:r>
        <w:rPr>
          <w:i/>
          <w:sz w:val="24"/>
          <w:szCs w:val="24"/>
        </w:rPr>
        <w:t>charantia</w:t>
      </w:r>
      <w:proofErr w:type="spellEnd"/>
      <w:r>
        <w:rPr>
          <w:i/>
          <w:sz w:val="24"/>
          <w:szCs w:val="24"/>
        </w:rPr>
        <w:t xml:space="preserve"> L</w:t>
      </w:r>
      <w:r>
        <w:rPr>
          <w:sz w:val="24"/>
          <w:szCs w:val="24"/>
        </w:rPr>
        <w:t xml:space="preserve">.) for earliness, High yield and quality traits. </w:t>
      </w:r>
      <w:r>
        <w:rPr>
          <w:i/>
          <w:sz w:val="24"/>
          <w:szCs w:val="24"/>
        </w:rPr>
        <w:t xml:space="preserve">Asian journal </w:t>
      </w:r>
      <w:proofErr w:type="gramStart"/>
      <w:r>
        <w:rPr>
          <w:i/>
          <w:sz w:val="24"/>
          <w:szCs w:val="24"/>
        </w:rPr>
        <w:t>of  Horticulture</w:t>
      </w:r>
      <w:proofErr w:type="gramEnd"/>
      <w:r>
        <w:rPr>
          <w:i/>
          <w:sz w:val="24"/>
          <w:szCs w:val="24"/>
        </w:rPr>
        <w:t>,</w:t>
      </w:r>
      <w:r>
        <w:rPr>
          <w:sz w:val="24"/>
          <w:szCs w:val="24"/>
        </w:rPr>
        <w:t xml:space="preserve"> Vol. 8, No. 1, 195-201 ref. 11.</w:t>
      </w:r>
    </w:p>
    <w:p w14:paraId="75BE8E09" w14:textId="77777777" w:rsidR="004E61E3" w:rsidRDefault="00000000">
      <w:pPr>
        <w:spacing w:line="360" w:lineRule="auto"/>
        <w:ind w:hanging="720"/>
        <w:jc w:val="both"/>
        <w:rPr>
          <w:sz w:val="24"/>
          <w:szCs w:val="24"/>
        </w:rPr>
      </w:pPr>
      <w:r>
        <w:rPr>
          <w:sz w:val="24"/>
          <w:szCs w:val="24"/>
        </w:rPr>
        <w:t>Thangamani, C., Pugalendhi, L., Sumathi, T., Kavitha, C. and Rajashree V. (2011). Estimation of combining ability and heterosis for yield and quality characters in bitter gourd (</w:t>
      </w:r>
      <w:r>
        <w:rPr>
          <w:i/>
          <w:sz w:val="24"/>
          <w:szCs w:val="24"/>
        </w:rPr>
        <w:t xml:space="preserve">Momordica </w:t>
      </w:r>
      <w:proofErr w:type="spellStart"/>
      <w:r>
        <w:rPr>
          <w:i/>
          <w:sz w:val="24"/>
          <w:szCs w:val="24"/>
        </w:rPr>
        <w:t>charantia</w:t>
      </w:r>
      <w:proofErr w:type="spellEnd"/>
      <w:r>
        <w:rPr>
          <w:i/>
          <w:sz w:val="24"/>
          <w:szCs w:val="24"/>
        </w:rPr>
        <w:t xml:space="preserve"> L.</w:t>
      </w:r>
      <w:r>
        <w:rPr>
          <w:sz w:val="24"/>
          <w:szCs w:val="24"/>
        </w:rPr>
        <w:t xml:space="preserve">). </w:t>
      </w:r>
      <w:r>
        <w:rPr>
          <w:i/>
          <w:sz w:val="24"/>
          <w:szCs w:val="24"/>
        </w:rPr>
        <w:t>Electronic journal of plant breeding</w:t>
      </w:r>
      <w:r>
        <w:rPr>
          <w:sz w:val="24"/>
          <w:szCs w:val="24"/>
        </w:rPr>
        <w:t xml:space="preserve"> 2 (1), 62-66.</w:t>
      </w:r>
    </w:p>
    <w:p w14:paraId="2A5BE4E9" w14:textId="77777777" w:rsidR="004E61E3" w:rsidRDefault="00000000">
      <w:pPr>
        <w:spacing w:line="360" w:lineRule="auto"/>
        <w:ind w:hanging="720"/>
        <w:jc w:val="both"/>
        <w:rPr>
          <w:sz w:val="24"/>
          <w:szCs w:val="24"/>
        </w:rPr>
      </w:pPr>
      <w:r>
        <w:rPr>
          <w:sz w:val="24"/>
          <w:szCs w:val="24"/>
        </w:rPr>
        <w:t>Thangamani. (2008). Studies on development of F1 hybrids in bitter gourd (</w:t>
      </w:r>
      <w:r>
        <w:rPr>
          <w:i/>
          <w:sz w:val="24"/>
          <w:szCs w:val="24"/>
        </w:rPr>
        <w:t xml:space="preserve">Momordica </w:t>
      </w:r>
      <w:proofErr w:type="spellStart"/>
      <w:r>
        <w:rPr>
          <w:i/>
          <w:sz w:val="24"/>
          <w:szCs w:val="24"/>
        </w:rPr>
        <w:t>charantia</w:t>
      </w:r>
      <w:proofErr w:type="spellEnd"/>
      <w:r>
        <w:rPr>
          <w:i/>
          <w:sz w:val="24"/>
          <w:szCs w:val="24"/>
        </w:rPr>
        <w:t xml:space="preserve"> </w:t>
      </w:r>
      <w:r>
        <w:rPr>
          <w:sz w:val="24"/>
          <w:szCs w:val="24"/>
        </w:rPr>
        <w:t>L.) for high yield and quality. M.Sc., (Hort.) Thesis, HC and RI, TNAU.</w:t>
      </w:r>
    </w:p>
    <w:p w14:paraId="22697904" w14:textId="77777777" w:rsidR="004E61E3" w:rsidRDefault="00000000">
      <w:pPr>
        <w:spacing w:line="360" w:lineRule="auto"/>
        <w:ind w:hanging="720"/>
        <w:jc w:val="both"/>
        <w:rPr>
          <w:sz w:val="24"/>
          <w:szCs w:val="24"/>
        </w:rPr>
      </w:pPr>
      <w:r>
        <w:rPr>
          <w:sz w:val="24"/>
          <w:szCs w:val="24"/>
        </w:rPr>
        <w:t xml:space="preserve">Tyagi Nidhi. and Singh, V. B. (2017). Performance of bitter gourd (Momordica </w:t>
      </w:r>
      <w:proofErr w:type="spellStart"/>
      <w:r>
        <w:rPr>
          <w:sz w:val="24"/>
          <w:szCs w:val="24"/>
        </w:rPr>
        <w:t>charantia</w:t>
      </w:r>
      <w:proofErr w:type="spellEnd"/>
      <w:r>
        <w:rPr>
          <w:sz w:val="24"/>
          <w:szCs w:val="24"/>
        </w:rPr>
        <w:t xml:space="preserve"> L.) genotypes for earliness and yield under Faizabad condition. </w:t>
      </w:r>
      <w:r>
        <w:rPr>
          <w:i/>
          <w:sz w:val="24"/>
          <w:szCs w:val="24"/>
        </w:rPr>
        <w:t>Trends in Biosciences</w:t>
      </w:r>
      <w:r>
        <w:rPr>
          <w:sz w:val="24"/>
          <w:szCs w:val="24"/>
        </w:rPr>
        <w:t xml:space="preserve"> 10 (26), 5510-5512.</w:t>
      </w:r>
    </w:p>
    <w:p w14:paraId="43545509" w14:textId="77777777" w:rsidR="004E61E3" w:rsidRDefault="00000000">
      <w:pPr>
        <w:spacing w:line="360" w:lineRule="auto"/>
        <w:ind w:hanging="720"/>
        <w:jc w:val="both"/>
        <w:rPr>
          <w:sz w:val="24"/>
          <w:szCs w:val="24"/>
        </w:rPr>
      </w:pPr>
      <w:r>
        <w:rPr>
          <w:sz w:val="24"/>
          <w:szCs w:val="24"/>
        </w:rPr>
        <w:t xml:space="preserve">Vandana </w:t>
      </w:r>
      <w:proofErr w:type="gramStart"/>
      <w:r>
        <w:rPr>
          <w:sz w:val="24"/>
          <w:szCs w:val="24"/>
        </w:rPr>
        <w:t>Thakur.,</w:t>
      </w:r>
      <w:proofErr w:type="gramEnd"/>
      <w:r>
        <w:rPr>
          <w:sz w:val="24"/>
          <w:szCs w:val="24"/>
        </w:rPr>
        <w:t xml:space="preserve"> Sushil </w:t>
      </w:r>
      <w:proofErr w:type="gramStart"/>
      <w:r>
        <w:rPr>
          <w:sz w:val="24"/>
          <w:szCs w:val="24"/>
        </w:rPr>
        <w:t>Kumar.,</w:t>
      </w:r>
      <w:proofErr w:type="gramEnd"/>
      <w:r>
        <w:rPr>
          <w:sz w:val="24"/>
          <w:szCs w:val="24"/>
        </w:rPr>
        <w:t xml:space="preserve"> Rajni Tiwari and </w:t>
      </w:r>
      <w:proofErr w:type="spellStart"/>
      <w:r>
        <w:rPr>
          <w:sz w:val="24"/>
          <w:szCs w:val="24"/>
        </w:rPr>
        <w:t>Chormule</w:t>
      </w:r>
      <w:proofErr w:type="spellEnd"/>
      <w:r>
        <w:rPr>
          <w:sz w:val="24"/>
          <w:szCs w:val="24"/>
        </w:rPr>
        <w:t>, S. R. 2018. Yield and yield contributing traits of bitter gourd (</w:t>
      </w:r>
      <w:r>
        <w:rPr>
          <w:i/>
          <w:sz w:val="24"/>
          <w:szCs w:val="24"/>
        </w:rPr>
        <w:t xml:space="preserve">Momordica </w:t>
      </w:r>
      <w:proofErr w:type="spellStart"/>
      <w:r>
        <w:rPr>
          <w:i/>
          <w:sz w:val="24"/>
          <w:szCs w:val="24"/>
        </w:rPr>
        <w:t>charantia</w:t>
      </w:r>
      <w:proofErr w:type="spellEnd"/>
      <w:r>
        <w:rPr>
          <w:i/>
          <w:sz w:val="24"/>
          <w:szCs w:val="24"/>
        </w:rPr>
        <w:t xml:space="preserve"> L.)</w:t>
      </w:r>
      <w:r>
        <w:rPr>
          <w:sz w:val="24"/>
          <w:szCs w:val="24"/>
        </w:rPr>
        <w:t xml:space="preserve"> genotypes. </w:t>
      </w:r>
      <w:r>
        <w:rPr>
          <w:i/>
          <w:sz w:val="24"/>
          <w:szCs w:val="24"/>
        </w:rPr>
        <w:t>Journal of Pharmacognosy and Phytochemistry</w:t>
      </w:r>
      <w:r>
        <w:rPr>
          <w:sz w:val="24"/>
          <w:szCs w:val="24"/>
        </w:rPr>
        <w:t xml:space="preserve"> ,7(3): 844-846.</w:t>
      </w:r>
    </w:p>
    <w:p w14:paraId="154F1828" w14:textId="77777777" w:rsidR="004E61E3" w:rsidRDefault="00000000">
      <w:pPr>
        <w:spacing w:line="360" w:lineRule="auto"/>
        <w:ind w:hanging="720"/>
        <w:jc w:val="both"/>
        <w:rPr>
          <w:sz w:val="24"/>
          <w:szCs w:val="24"/>
        </w:rPr>
      </w:pPr>
      <w:r>
        <w:rPr>
          <w:sz w:val="24"/>
          <w:szCs w:val="24"/>
        </w:rPr>
        <w:t xml:space="preserve">Vibha Vithal Gaonkar., Dr. Vijay Bahadur., Samir E Topno and Anita </w:t>
      </w:r>
      <w:proofErr w:type="spellStart"/>
      <w:r>
        <w:rPr>
          <w:sz w:val="24"/>
          <w:szCs w:val="24"/>
        </w:rPr>
        <w:t>Kerketta</w:t>
      </w:r>
      <w:proofErr w:type="spellEnd"/>
      <w:r>
        <w:rPr>
          <w:sz w:val="24"/>
          <w:szCs w:val="24"/>
        </w:rPr>
        <w:t xml:space="preserve">. (2023). Performance of Bottle gourd (Lagenaria siceraria L.) genotypes for growth, yield and quality under Prayagraj </w:t>
      </w:r>
      <w:proofErr w:type="spellStart"/>
      <w:r>
        <w:rPr>
          <w:sz w:val="24"/>
          <w:szCs w:val="24"/>
        </w:rPr>
        <w:t>agro</w:t>
      </w:r>
      <w:proofErr w:type="spellEnd"/>
      <w:r>
        <w:rPr>
          <w:sz w:val="24"/>
          <w:szCs w:val="24"/>
        </w:rPr>
        <w:t xml:space="preserve">-climatic condition. </w:t>
      </w:r>
      <w:r>
        <w:rPr>
          <w:i/>
          <w:sz w:val="24"/>
          <w:szCs w:val="24"/>
        </w:rPr>
        <w:t xml:space="preserve">The Pharma Innovation </w:t>
      </w:r>
      <w:proofErr w:type="gramStart"/>
      <w:r>
        <w:rPr>
          <w:i/>
          <w:sz w:val="24"/>
          <w:szCs w:val="24"/>
        </w:rPr>
        <w:t>Journal</w:t>
      </w:r>
      <w:r>
        <w:rPr>
          <w:sz w:val="24"/>
          <w:szCs w:val="24"/>
        </w:rPr>
        <w:t xml:space="preserve"> ;</w:t>
      </w:r>
      <w:proofErr w:type="gramEnd"/>
      <w:r>
        <w:rPr>
          <w:sz w:val="24"/>
          <w:szCs w:val="24"/>
        </w:rPr>
        <w:t xml:space="preserve"> 12(5): 3339-3343</w:t>
      </w:r>
    </w:p>
    <w:p w14:paraId="165E80DD" w14:textId="77777777" w:rsidR="004E61E3" w:rsidRDefault="00000000">
      <w:pPr>
        <w:spacing w:line="360" w:lineRule="auto"/>
        <w:ind w:hanging="720"/>
        <w:jc w:val="both"/>
        <w:rPr>
          <w:sz w:val="24"/>
          <w:szCs w:val="24"/>
        </w:rPr>
      </w:pPr>
      <w:r>
        <w:rPr>
          <w:sz w:val="24"/>
          <w:szCs w:val="24"/>
        </w:rPr>
        <w:lastRenderedPageBreak/>
        <w:t>Yadav, M., Singh, D. B and Chaudhary, R. (2008). Genetic analysis and powdery mildew resistance in bitter gourd (</w:t>
      </w:r>
      <w:r>
        <w:rPr>
          <w:i/>
          <w:sz w:val="24"/>
          <w:szCs w:val="24"/>
        </w:rPr>
        <w:t xml:space="preserve">Momordica </w:t>
      </w:r>
      <w:proofErr w:type="spellStart"/>
      <w:r>
        <w:rPr>
          <w:i/>
          <w:sz w:val="24"/>
          <w:szCs w:val="24"/>
        </w:rPr>
        <w:t>charantia</w:t>
      </w:r>
      <w:proofErr w:type="spellEnd"/>
      <w:r>
        <w:rPr>
          <w:i/>
          <w:sz w:val="24"/>
          <w:szCs w:val="24"/>
        </w:rPr>
        <w:t xml:space="preserve"> L.</w:t>
      </w:r>
      <w:r>
        <w:rPr>
          <w:sz w:val="24"/>
          <w:szCs w:val="24"/>
        </w:rPr>
        <w:t xml:space="preserve">) </w:t>
      </w:r>
      <w:r>
        <w:rPr>
          <w:i/>
          <w:sz w:val="24"/>
          <w:szCs w:val="24"/>
        </w:rPr>
        <w:t>International symposium on underutilized plants for food security, Nutrition, Income and Sustainable Development</w:t>
      </w:r>
      <w:r>
        <w:rPr>
          <w:sz w:val="24"/>
          <w:szCs w:val="24"/>
        </w:rPr>
        <w:t>. 806, 331-338.</w:t>
      </w:r>
    </w:p>
    <w:p w14:paraId="428258F4" w14:textId="77777777" w:rsidR="004E61E3" w:rsidRDefault="00000000">
      <w:pPr>
        <w:spacing w:line="360" w:lineRule="auto"/>
        <w:ind w:hanging="720"/>
        <w:jc w:val="both"/>
        <w:rPr>
          <w:sz w:val="24"/>
          <w:szCs w:val="24"/>
        </w:rPr>
      </w:pPr>
      <w:r>
        <w:rPr>
          <w:sz w:val="24"/>
          <w:szCs w:val="24"/>
        </w:rPr>
        <w:t>Yadav, M., Singh, D. B and Chaudhary, R. (2008). Genetic analysis and powdery mildew resistance in bitter gourd (</w:t>
      </w:r>
      <w:r>
        <w:rPr>
          <w:i/>
          <w:sz w:val="24"/>
          <w:szCs w:val="24"/>
        </w:rPr>
        <w:t xml:space="preserve">Momordica </w:t>
      </w:r>
      <w:proofErr w:type="spellStart"/>
      <w:r>
        <w:rPr>
          <w:i/>
          <w:sz w:val="24"/>
          <w:szCs w:val="24"/>
        </w:rPr>
        <w:t>charantia</w:t>
      </w:r>
      <w:proofErr w:type="spellEnd"/>
      <w:r>
        <w:rPr>
          <w:i/>
          <w:sz w:val="24"/>
          <w:szCs w:val="24"/>
        </w:rPr>
        <w:t xml:space="preserve"> L.</w:t>
      </w:r>
      <w:r>
        <w:rPr>
          <w:sz w:val="24"/>
          <w:szCs w:val="24"/>
        </w:rPr>
        <w:t xml:space="preserve">) </w:t>
      </w:r>
      <w:r>
        <w:rPr>
          <w:i/>
          <w:sz w:val="24"/>
          <w:szCs w:val="24"/>
        </w:rPr>
        <w:t>International symposium on underutilized plants for food security, Nutrition, Income and Sustainable Development</w:t>
      </w:r>
      <w:r>
        <w:rPr>
          <w:sz w:val="24"/>
          <w:szCs w:val="24"/>
        </w:rPr>
        <w:t>. 806, 331-338.</w:t>
      </w:r>
    </w:p>
    <w:p w14:paraId="1D9B6B19" w14:textId="77777777" w:rsidR="004E61E3" w:rsidRDefault="00000000">
      <w:pPr>
        <w:spacing w:line="360" w:lineRule="auto"/>
        <w:ind w:hanging="720"/>
        <w:jc w:val="both"/>
        <w:rPr>
          <w:sz w:val="24"/>
          <w:szCs w:val="24"/>
        </w:rPr>
      </w:pPr>
      <w:r>
        <w:rPr>
          <w:sz w:val="24"/>
          <w:szCs w:val="24"/>
        </w:rPr>
        <w:t xml:space="preserve"> </w:t>
      </w:r>
    </w:p>
    <w:p w14:paraId="6E686B7B" w14:textId="77777777" w:rsidR="004E61E3" w:rsidRDefault="004E61E3">
      <w:pPr>
        <w:spacing w:line="360" w:lineRule="auto"/>
        <w:ind w:hanging="720"/>
        <w:jc w:val="both"/>
        <w:rPr>
          <w:sz w:val="24"/>
          <w:szCs w:val="24"/>
        </w:rPr>
      </w:pPr>
    </w:p>
    <w:p w14:paraId="36F03FE0" w14:textId="77777777" w:rsidR="004E61E3" w:rsidRDefault="004E61E3">
      <w:pPr>
        <w:pBdr>
          <w:top w:val="nil"/>
          <w:left w:val="nil"/>
          <w:bottom w:val="nil"/>
          <w:right w:val="nil"/>
          <w:between w:val="nil"/>
        </w:pBdr>
        <w:spacing w:line="276" w:lineRule="auto"/>
        <w:ind w:left="220" w:right="177"/>
        <w:jc w:val="both"/>
        <w:rPr>
          <w:color w:val="000000"/>
          <w:sz w:val="20"/>
          <w:szCs w:val="20"/>
        </w:rPr>
      </w:pPr>
    </w:p>
    <w:p w14:paraId="39CF4752" w14:textId="77777777" w:rsidR="004E61E3" w:rsidRDefault="004E61E3">
      <w:pPr>
        <w:pBdr>
          <w:top w:val="nil"/>
          <w:left w:val="nil"/>
          <w:bottom w:val="nil"/>
          <w:right w:val="nil"/>
          <w:between w:val="nil"/>
        </w:pBdr>
        <w:spacing w:line="276" w:lineRule="auto"/>
        <w:ind w:left="220" w:right="177"/>
        <w:jc w:val="both"/>
        <w:rPr>
          <w:color w:val="000000"/>
          <w:sz w:val="20"/>
          <w:szCs w:val="20"/>
        </w:rPr>
      </w:pPr>
    </w:p>
    <w:sectPr w:rsidR="004E61E3">
      <w:pgSz w:w="12242" w:h="15706"/>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045" w:date="2025-06-25T14:04:00Z" w:initials="Vv">
    <w:p w14:paraId="3B0C1972" w14:textId="77777777" w:rsidR="003723B1" w:rsidRDefault="003723B1" w:rsidP="003723B1">
      <w:pPr>
        <w:pStyle w:val="Textocomentario"/>
      </w:pPr>
      <w:r>
        <w:rPr>
          <w:rStyle w:val="Refdecomentario"/>
        </w:rPr>
        <w:annotationRef/>
      </w:r>
      <w:r>
        <w:t>It is not necessary to include the title of the manuscript in the abstract</w:t>
      </w:r>
    </w:p>
  </w:comment>
  <w:comment w:id="1" w:author="a045" w:date="2025-06-25T14:11:00Z" w:initials="Vv">
    <w:p w14:paraId="4ED72D56" w14:textId="77777777" w:rsidR="003723B1" w:rsidRDefault="003723B1" w:rsidP="003723B1">
      <w:pPr>
        <w:pStyle w:val="Textocomentario"/>
      </w:pPr>
      <w:r>
        <w:rPr>
          <w:rStyle w:val="Refdecomentario"/>
        </w:rPr>
        <w:annotationRef/>
      </w:r>
      <w:r>
        <w:t>Provide a more detailed description of your processes in the methodology.</w:t>
      </w:r>
    </w:p>
  </w:comment>
  <w:comment w:id="2" w:author="a045" w:date="2025-06-25T14:03:00Z" w:initials="Vv">
    <w:p w14:paraId="094E0BEA" w14:textId="5F6FE325" w:rsidR="003723B1" w:rsidRDefault="003723B1" w:rsidP="003723B1">
      <w:pPr>
        <w:pStyle w:val="Textocomentario"/>
      </w:pPr>
      <w:r>
        <w:rPr>
          <w:rStyle w:val="Refdecomentario"/>
        </w:rPr>
        <w:annotationRef/>
      </w:r>
      <w:r>
        <w:t>Ascorbic acid, powdery mildew incidence, yellow mosaic virus incidence, methodology?</w:t>
      </w:r>
    </w:p>
  </w:comment>
  <w:comment w:id="3" w:author="a045" w:date="2025-06-25T14:07:00Z" w:initials="Vv">
    <w:p w14:paraId="1817D800" w14:textId="77777777" w:rsidR="003723B1" w:rsidRDefault="003723B1" w:rsidP="003723B1">
      <w:pPr>
        <w:pStyle w:val="Textocomentario"/>
      </w:pPr>
      <w:r>
        <w:rPr>
          <w:rStyle w:val="Refdecomentario"/>
        </w:rPr>
        <w:annotationRef/>
      </w:r>
      <w:r>
        <w:rPr>
          <w:color w:val="5F6368"/>
          <w:highlight w:val="white"/>
        </w:rPr>
        <w:br/>
        <w:t>46 / 5,000</w:t>
      </w:r>
    </w:p>
    <w:p w14:paraId="65C64087" w14:textId="77777777" w:rsidR="003723B1" w:rsidRDefault="003723B1" w:rsidP="003723B1">
      <w:pPr>
        <w:pStyle w:val="Textocomentario"/>
      </w:pPr>
    </w:p>
    <w:p w14:paraId="01A674A8" w14:textId="77777777" w:rsidR="003723B1" w:rsidRDefault="003723B1" w:rsidP="003723B1">
      <w:pPr>
        <w:pStyle w:val="Textocomentario"/>
      </w:pPr>
    </w:p>
    <w:p w14:paraId="69D5FCF0" w14:textId="77777777" w:rsidR="003723B1" w:rsidRDefault="003723B1" w:rsidP="003723B1">
      <w:pPr>
        <w:pStyle w:val="Textocomentario"/>
      </w:pPr>
      <w:r>
        <w:rPr>
          <w:b/>
          <w:bCs/>
        </w:rPr>
        <w:t>Resultados de traducción</w:t>
      </w:r>
    </w:p>
    <w:p w14:paraId="51556DF6" w14:textId="77777777" w:rsidR="003723B1" w:rsidRDefault="003723B1" w:rsidP="003723B1">
      <w:pPr>
        <w:pStyle w:val="Textocomentario"/>
      </w:pPr>
      <w:r>
        <w:rPr>
          <w:b/>
          <w:bCs/>
          <w:highlight w:val="white"/>
        </w:rPr>
        <w:t>Traducción</w:t>
      </w:r>
    </w:p>
    <w:p w14:paraId="55685573" w14:textId="77777777" w:rsidR="003723B1" w:rsidRDefault="003723B1" w:rsidP="003723B1">
      <w:pPr>
        <w:pStyle w:val="Textocomentario"/>
      </w:pPr>
      <w:r>
        <w:rPr>
          <w:color w:val="3C4043"/>
          <w:highlight w:val="blue"/>
        </w:rPr>
        <w:t>Review the grammar of the manuscript in detail</w:t>
      </w:r>
    </w:p>
    <w:p w14:paraId="1EA309E0" w14:textId="77777777" w:rsidR="003723B1" w:rsidRDefault="003723B1" w:rsidP="003723B1">
      <w:pPr>
        <w:pStyle w:val="Textocomentario"/>
      </w:pPr>
    </w:p>
    <w:p w14:paraId="6FBE9BD5" w14:textId="77777777" w:rsidR="003723B1" w:rsidRDefault="003723B1" w:rsidP="003723B1">
      <w:pPr>
        <w:pStyle w:val="Textocomentario"/>
      </w:pPr>
    </w:p>
    <w:p w14:paraId="5C1AA4E3" w14:textId="77777777" w:rsidR="003723B1" w:rsidRDefault="003723B1" w:rsidP="003723B1">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0C1972" w15:done="0"/>
  <w15:commentEx w15:paraId="4ED72D56" w15:done="0"/>
  <w15:commentEx w15:paraId="094E0BEA" w15:done="0"/>
  <w15:commentEx w15:paraId="5C1AA4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A6BF41" w16cex:dateUtc="2025-06-25T20:04:00Z"/>
  <w16cex:commentExtensible w16cex:durableId="69E8158A" w16cex:dateUtc="2025-06-25T20:11:00Z"/>
  <w16cex:commentExtensible w16cex:durableId="6F6AC09E" w16cex:dateUtc="2025-06-25T20:03:00Z"/>
  <w16cex:commentExtensible w16cex:durableId="3D2C5035" w16cex:dateUtc="2025-06-25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0C1972" w16cid:durableId="6BA6BF41"/>
  <w16cid:commentId w16cid:paraId="4ED72D56" w16cid:durableId="69E8158A"/>
  <w16cid:commentId w16cid:paraId="094E0BEA" w16cid:durableId="6F6AC09E"/>
  <w16cid:commentId w16cid:paraId="5C1AA4E3" w16cid:durableId="3D2C5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0CCC8" w14:textId="77777777" w:rsidR="004F0C98" w:rsidRDefault="004F0C98">
      <w:r>
        <w:separator/>
      </w:r>
    </w:p>
  </w:endnote>
  <w:endnote w:type="continuationSeparator" w:id="0">
    <w:p w14:paraId="668DF269" w14:textId="77777777" w:rsidR="004F0C98" w:rsidRDefault="004F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1181" w14:textId="77777777" w:rsidR="004E61E3" w:rsidRDefault="004E61E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0FEB" w14:textId="77777777" w:rsidR="004E61E3"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B1B43">
      <w:rPr>
        <w:noProof/>
        <w:color w:val="000000"/>
      </w:rPr>
      <w:t>1</w:t>
    </w:r>
    <w:r>
      <w:rPr>
        <w:color w:val="000000"/>
      </w:rPr>
      <w:fldChar w:fldCharType="end"/>
    </w:r>
  </w:p>
  <w:p w14:paraId="477289AE" w14:textId="77777777" w:rsidR="004E61E3" w:rsidRDefault="004E61E3">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62B9" w14:textId="77777777" w:rsidR="004E61E3" w:rsidRDefault="004E61E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282CE" w14:textId="77777777" w:rsidR="004F0C98" w:rsidRDefault="004F0C98">
      <w:r>
        <w:separator/>
      </w:r>
    </w:p>
  </w:footnote>
  <w:footnote w:type="continuationSeparator" w:id="0">
    <w:p w14:paraId="787B3573" w14:textId="77777777" w:rsidR="004F0C98" w:rsidRDefault="004F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7115" w14:textId="77777777" w:rsidR="004E61E3" w:rsidRDefault="00000000">
    <w:pPr>
      <w:pBdr>
        <w:top w:val="nil"/>
        <w:left w:val="nil"/>
        <w:bottom w:val="nil"/>
        <w:right w:val="nil"/>
        <w:between w:val="nil"/>
      </w:pBdr>
      <w:tabs>
        <w:tab w:val="center" w:pos="4513"/>
        <w:tab w:val="right" w:pos="9026"/>
      </w:tabs>
      <w:rPr>
        <w:color w:val="000000"/>
      </w:rPr>
    </w:pPr>
    <w:r>
      <w:rPr>
        <w:color w:val="000000"/>
      </w:rPr>
      <w:pict w14:anchorId="3599F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4pt;height:66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6EB2" w14:textId="77777777" w:rsidR="004E61E3" w:rsidRDefault="00000000">
    <w:pPr>
      <w:pBdr>
        <w:top w:val="nil"/>
        <w:left w:val="nil"/>
        <w:bottom w:val="nil"/>
        <w:right w:val="nil"/>
        <w:between w:val="nil"/>
      </w:pBdr>
      <w:tabs>
        <w:tab w:val="center" w:pos="4513"/>
        <w:tab w:val="right" w:pos="9026"/>
      </w:tabs>
      <w:rPr>
        <w:color w:val="000000"/>
      </w:rPr>
    </w:pPr>
    <w:r>
      <w:rPr>
        <w:color w:val="000000"/>
      </w:rPr>
      <w:pict w14:anchorId="6FE10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94pt;height:66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6B4B" w14:textId="77777777" w:rsidR="004E61E3" w:rsidRDefault="00000000">
    <w:pPr>
      <w:pBdr>
        <w:top w:val="nil"/>
        <w:left w:val="nil"/>
        <w:bottom w:val="nil"/>
        <w:right w:val="nil"/>
        <w:between w:val="nil"/>
      </w:pBdr>
      <w:tabs>
        <w:tab w:val="center" w:pos="4513"/>
        <w:tab w:val="right" w:pos="9026"/>
      </w:tabs>
      <w:rPr>
        <w:color w:val="000000"/>
      </w:rPr>
    </w:pPr>
    <w:r>
      <w:rPr>
        <w:color w:val="000000"/>
      </w:rPr>
      <w:pict w14:anchorId="26085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94pt;height:66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E2054"/>
    <w:multiLevelType w:val="multilevel"/>
    <w:tmpl w:val="D570A5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BEA61B9"/>
    <w:multiLevelType w:val="multilevel"/>
    <w:tmpl w:val="8E945C14"/>
    <w:lvl w:ilvl="0">
      <w:start w:val="1"/>
      <w:numFmt w:val="decimal"/>
      <w:lvlText w:val="%1."/>
      <w:lvlJc w:val="left"/>
      <w:pPr>
        <w:ind w:left="580" w:hanging="360"/>
      </w:pPr>
      <w:rPr>
        <w:b/>
        <w:vertAlign w:val="baseline"/>
      </w:rPr>
    </w:lvl>
    <w:lvl w:ilvl="1">
      <w:start w:val="1"/>
      <w:numFmt w:val="decimal"/>
      <w:lvlText w:val="%1.%2."/>
      <w:lvlJc w:val="left"/>
      <w:pPr>
        <w:ind w:left="940" w:hanging="720"/>
      </w:pPr>
      <w:rPr>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300" w:hanging="1080"/>
      </w:pPr>
      <w:rPr>
        <w:vertAlign w:val="baseline"/>
      </w:rPr>
    </w:lvl>
    <w:lvl w:ilvl="4">
      <w:start w:val="1"/>
      <w:numFmt w:val="decimal"/>
      <w:lvlText w:val="%1.%2.%3.%4.%5."/>
      <w:lvlJc w:val="left"/>
      <w:pPr>
        <w:ind w:left="1300" w:hanging="1080"/>
      </w:pPr>
      <w:rPr>
        <w:vertAlign w:val="baseline"/>
      </w:rPr>
    </w:lvl>
    <w:lvl w:ilvl="5">
      <w:start w:val="1"/>
      <w:numFmt w:val="decimal"/>
      <w:lvlText w:val="%1.%2.%3.%4.%5.%6."/>
      <w:lvlJc w:val="left"/>
      <w:pPr>
        <w:ind w:left="1660" w:hanging="1440"/>
      </w:pPr>
      <w:rPr>
        <w:vertAlign w:val="baseline"/>
      </w:rPr>
    </w:lvl>
    <w:lvl w:ilvl="6">
      <w:start w:val="1"/>
      <w:numFmt w:val="decimal"/>
      <w:lvlText w:val="%1.%2.%3.%4.%5.%6.%7."/>
      <w:lvlJc w:val="left"/>
      <w:pPr>
        <w:ind w:left="2020" w:hanging="1800"/>
      </w:pPr>
      <w:rPr>
        <w:vertAlign w:val="baseline"/>
      </w:rPr>
    </w:lvl>
    <w:lvl w:ilvl="7">
      <w:start w:val="1"/>
      <w:numFmt w:val="decimal"/>
      <w:lvlText w:val="%1.%2.%3.%4.%5.%6.%7.%8."/>
      <w:lvlJc w:val="left"/>
      <w:pPr>
        <w:ind w:left="2020" w:hanging="1800"/>
      </w:pPr>
      <w:rPr>
        <w:vertAlign w:val="baseline"/>
      </w:rPr>
    </w:lvl>
    <w:lvl w:ilvl="8">
      <w:start w:val="1"/>
      <w:numFmt w:val="decimal"/>
      <w:lvlText w:val="%1.%2.%3.%4.%5.%6.%7.%8.%9."/>
      <w:lvlJc w:val="left"/>
      <w:pPr>
        <w:ind w:left="2380" w:hanging="2160"/>
      </w:pPr>
      <w:rPr>
        <w:vertAlign w:val="baseline"/>
      </w:rPr>
    </w:lvl>
  </w:abstractNum>
  <w:num w:numId="1" w16cid:durableId="938679493">
    <w:abstractNumId w:val="0"/>
  </w:num>
  <w:num w:numId="2" w16cid:durableId="17694959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045">
    <w15:presenceInfo w15:providerId="AD" w15:userId="S::a045@365digi.tech::2655339e-77a5-45cd-a239-bc668613b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E3"/>
    <w:rsid w:val="003723B1"/>
    <w:rsid w:val="004E61E3"/>
    <w:rsid w:val="004F0C98"/>
    <w:rsid w:val="009B1B43"/>
    <w:rsid w:val="00F815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6FB61"/>
  <w15:docId w15:val="{6BBE2B98-3B83-4A94-8A49-D048F821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63"/>
      <w:ind w:left="220"/>
      <w:outlineLvl w:val="0"/>
    </w:pPr>
    <w:rPr>
      <w:b/>
      <w:sz w:val="28"/>
      <w:szCs w:val="28"/>
    </w:rPr>
  </w:style>
  <w:style w:type="paragraph" w:styleId="Ttulo2">
    <w:name w:val="heading 2"/>
    <w:basedOn w:val="Normal"/>
    <w:next w:val="Normal"/>
    <w:uiPriority w:val="9"/>
    <w:semiHidden/>
    <w:unhideWhenUsed/>
    <w:qFormat/>
    <w:pPr>
      <w:spacing w:before="199"/>
      <w:ind w:left="220"/>
      <w:jc w:val="both"/>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723B1"/>
    <w:rPr>
      <w:sz w:val="16"/>
      <w:szCs w:val="16"/>
    </w:rPr>
  </w:style>
  <w:style w:type="paragraph" w:styleId="Textocomentario">
    <w:name w:val="annotation text"/>
    <w:basedOn w:val="Normal"/>
    <w:link w:val="TextocomentarioCar"/>
    <w:uiPriority w:val="99"/>
    <w:unhideWhenUsed/>
    <w:rsid w:val="003723B1"/>
    <w:rPr>
      <w:sz w:val="20"/>
      <w:szCs w:val="20"/>
    </w:rPr>
  </w:style>
  <w:style w:type="character" w:customStyle="1" w:styleId="TextocomentarioCar">
    <w:name w:val="Texto comentario Car"/>
    <w:basedOn w:val="Fuentedeprrafopredeter"/>
    <w:link w:val="Textocomentario"/>
    <w:uiPriority w:val="99"/>
    <w:rsid w:val="003723B1"/>
    <w:rPr>
      <w:sz w:val="20"/>
      <w:szCs w:val="20"/>
    </w:rPr>
  </w:style>
  <w:style w:type="paragraph" w:styleId="Asuntodelcomentario">
    <w:name w:val="annotation subject"/>
    <w:basedOn w:val="Textocomentario"/>
    <w:next w:val="Textocomentario"/>
    <w:link w:val="AsuntodelcomentarioCar"/>
    <w:uiPriority w:val="99"/>
    <w:semiHidden/>
    <w:unhideWhenUsed/>
    <w:rsid w:val="003723B1"/>
    <w:rPr>
      <w:b/>
      <w:bCs/>
    </w:rPr>
  </w:style>
  <w:style w:type="character" w:customStyle="1" w:styleId="AsuntodelcomentarioCar">
    <w:name w:val="Asunto del comentario Car"/>
    <w:basedOn w:val="TextocomentarioCar"/>
    <w:link w:val="Asuntodelcomentario"/>
    <w:uiPriority w:val="99"/>
    <w:semiHidden/>
    <w:rsid w:val="003723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10" Type="http://schemas.microsoft.com/office/2016/09/relationships/commentsIds" Target="commentsIds.xml"/><Relationship Id="rId19" Type="http://schemas.openxmlformats.org/officeDocument/2006/relationships/image" Target="media/image2.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891B4-2176-4B27-BF7B-2A121B37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25</Pages>
  <Words>6940</Words>
  <Characters>38174</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a045</cp:lastModifiedBy>
  <cp:revision>2</cp:revision>
  <dcterms:created xsi:type="dcterms:W3CDTF">2025-06-25T14:57:00Z</dcterms:created>
  <dcterms:modified xsi:type="dcterms:W3CDTF">2025-06-25T20:11:00Z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2024-09-16T00:00:00Z</vt:lpwstr>
  </property>
  <property fmtid="{D5CDD505-2E9C-101B-9397-08002B2CF9AE}" pid="3" name="Creator">
    <vt:lpwstr>Microsoft® Word 2021</vt:lpwstr>
  </property>
  <property fmtid="{D5CDD505-2E9C-101B-9397-08002B2CF9AE}" pid="4" name="LastSaved">
    <vt:lpwstr>2024-09-17T00:00:00Z</vt:lpwstr>
  </property>
</Properties>
</file>