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2D97" w14:textId="77777777" w:rsidR="00C7271E" w:rsidRDefault="00C7271E" w:rsidP="00C7271E">
      <w:pPr>
        <w:ind w:left="1080" w:right="720" w:firstLine="90"/>
        <w:jc w:val="center"/>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Impact of Biofertilizers</w:t>
      </w:r>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r w:rsidRPr="00C7271E">
        <w:rPr>
          <w:rFonts w:ascii="Times New Roman" w:eastAsia="Times New Roman" w:hAnsi="Times New Roman" w:cs="Times New Roman"/>
          <w:b/>
          <w:i/>
          <w:sz w:val="24"/>
          <w:szCs w:val="24"/>
        </w:rPr>
        <w:t xml:space="preserve">Cicer arietinum </w:t>
      </w:r>
      <w:r w:rsidRPr="00C7271E">
        <w:rPr>
          <w:rFonts w:ascii="Times New Roman" w:eastAsia="Times New Roman" w:hAnsi="Times New Roman" w:cs="Times New Roman"/>
          <w:b/>
          <w:sz w:val="24"/>
          <w:szCs w:val="24"/>
        </w:rPr>
        <w:t>L.)</w:t>
      </w:r>
    </w:p>
    <w:p w14:paraId="27175098" w14:textId="77777777" w:rsidR="005A3FD8" w:rsidRPr="004C66CA" w:rsidRDefault="005A3FD8" w:rsidP="00C7271E">
      <w:pPr>
        <w:spacing w:after="160" w:line="240" w:lineRule="auto"/>
        <w:ind w:right="720" w:firstLine="1080"/>
        <w:jc w:val="center"/>
        <w:rPr>
          <w:rFonts w:ascii="Times New Roman" w:eastAsia="Times New Roman" w:hAnsi="Times New Roman" w:cs="Times New Roman"/>
          <w:iCs/>
          <w:sz w:val="24"/>
          <w:szCs w:val="24"/>
          <w:lang w:eastAsia="en-IN" w:bidi="hi-IN"/>
        </w:rPr>
      </w:pPr>
    </w:p>
    <w:p w14:paraId="39594566" w14:textId="7AD36AD1" w:rsidR="00C7271E" w:rsidRPr="004C66CA" w:rsidRDefault="002A2929" w:rsidP="005A3FD8">
      <w:pPr>
        <w:spacing w:after="160" w:line="240" w:lineRule="auto"/>
        <w:ind w:right="720" w:hanging="1170"/>
        <w:jc w:val="both"/>
        <w:rPr>
          <w:rFonts w:ascii="Times New Roman" w:eastAsia="Times New Roman" w:hAnsi="Times New Roman" w:cs="Times New Roman"/>
          <w:sz w:val="24"/>
          <w:szCs w:val="24"/>
          <w:u w:val="single"/>
          <w:lang w:val="en-IN" w:eastAsia="en-IN" w:bidi="hi-IN"/>
        </w:rPr>
      </w:pPr>
      <w:r>
        <w:rPr>
          <w:rFonts w:ascii="Times New Roman" w:eastAsia="Times New Roman" w:hAnsi="Times New Roman" w:cs="Times New Roman"/>
          <w:sz w:val="24"/>
          <w:szCs w:val="24"/>
          <w:lang w:val="en-IN" w:eastAsia="en-IN" w:bidi="hi-IN"/>
        </w:rPr>
        <w:t xml:space="preserve">                                   </w:t>
      </w:r>
      <w:commentRangeStart w:id="0"/>
      <w:r>
        <w:rPr>
          <w:rFonts w:ascii="Times New Roman" w:eastAsia="Times New Roman" w:hAnsi="Times New Roman" w:cs="Times New Roman"/>
          <w:sz w:val="24"/>
          <w:szCs w:val="24"/>
          <w:u w:val="single"/>
          <w:lang w:val="en-IN" w:eastAsia="en-IN" w:bidi="hi-IN"/>
        </w:rPr>
        <w:t>Abstract</w:t>
      </w:r>
      <w:commentRangeEnd w:id="0"/>
      <w:r w:rsidR="001815E8">
        <w:rPr>
          <w:rStyle w:val="CommentReference"/>
        </w:rPr>
        <w:commentReference w:id="0"/>
      </w:r>
    </w:p>
    <w:p w14:paraId="30C82FC6" w14:textId="77777777" w:rsidR="00C7271E" w:rsidRPr="00C7271E" w:rsidRDefault="00C7271E" w:rsidP="00C7271E">
      <w:pPr>
        <w:widowControl w:val="0"/>
        <w:autoSpaceDE w:val="0"/>
        <w:autoSpaceDN w:val="0"/>
        <w:spacing w:before="3" w:after="0" w:line="240" w:lineRule="auto"/>
        <w:rPr>
          <w:rFonts w:ascii="Times New Roman" w:eastAsia="Times New Roman" w:hAnsi="Times New Roman" w:cs="Times New Roman"/>
          <w:b/>
          <w:sz w:val="24"/>
          <w:szCs w:val="24"/>
        </w:rPr>
      </w:pPr>
    </w:p>
    <w:p w14:paraId="0ADD90FB" w14:textId="77777777" w:rsidR="00C7271E" w:rsidRPr="00C7271E" w:rsidRDefault="00C7271E"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“Impact of Biofertilizers</w:t>
      </w:r>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r w:rsidRPr="00C7271E">
        <w:rPr>
          <w:rFonts w:ascii="Times New Roman" w:eastAsia="Times New Roman" w:hAnsi="Times New Roman" w:cs="Times New Roman"/>
          <w:b/>
          <w:i/>
          <w:sz w:val="24"/>
          <w:szCs w:val="24"/>
        </w:rPr>
        <w:t xml:space="preserve">Cicer arietinum </w:t>
      </w:r>
      <w:r w:rsidRPr="00C7271E">
        <w:rPr>
          <w:rFonts w:ascii="Times New Roman" w:eastAsia="Times New Roman" w:hAnsi="Times New Roman" w:cs="Times New Roman"/>
          <w:b/>
          <w:sz w:val="24"/>
          <w:szCs w:val="24"/>
        </w:rPr>
        <w:t xml:space="preserve">L.).”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medium in phosphorus (21.3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and low in potassium (130.6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w:t>
      </w:r>
      <w:commentRangeStart w:id="1"/>
      <w:r w:rsidRPr="00C7271E">
        <w:rPr>
          <w:rFonts w:ascii="Times New Roman" w:eastAsia="Times New Roman" w:hAnsi="Times New Roman" w:cs="Times New Roman"/>
          <w:sz w:val="24"/>
          <w:szCs w:val="24"/>
        </w:rPr>
        <w:t>kudal.</w:t>
      </w:r>
      <w:commentRangeEnd w:id="1"/>
      <w:r w:rsidR="001815E8">
        <w:rPr>
          <w:rStyle w:val="CommentReference"/>
        </w:rPr>
        <w:commentReference w:id="1"/>
      </w:r>
      <w:r w:rsidRPr="00C7271E">
        <w:rPr>
          <w:rFonts w:ascii="Times New Roman" w:eastAsia="Times New Roman" w:hAnsi="Times New Roman" w:cs="Times New Roman"/>
          <w:sz w:val="24"/>
          <w:szCs w:val="24"/>
        </w:rPr>
        <w:t xml:space="preserve"> Weather conditions during the crop season included a maximum temperature of 40.51°C, a minimum of 6.74°C, and total rainfall of 9.73 mm across 10 rainy days. Results indicated that while plant population did not differ significantly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among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treatments,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plant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height,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dry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matter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accumulation,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branching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were </w:t>
      </w:r>
      <w:commentRangeStart w:id="2"/>
      <w:r w:rsidRPr="00C7271E">
        <w:rPr>
          <w:rFonts w:ascii="Times New Roman" w:eastAsia="Times New Roman" w:hAnsi="Times New Roman" w:cs="Times New Roman"/>
          <w:sz w:val="24"/>
          <w:szCs w:val="24"/>
        </w:rPr>
        <w:t xml:space="preserve">significantly enhanced </w:t>
      </w:r>
      <w:commentRangeEnd w:id="2"/>
      <w:r w:rsidR="001815E8">
        <w:rPr>
          <w:rStyle w:val="CommentReference"/>
        </w:rPr>
        <w:commentReference w:id="2"/>
      </w:r>
      <w:r w:rsidRPr="00C7271E">
        <w:rPr>
          <w:rFonts w:ascii="Times New Roman" w:eastAsia="Times New Roman" w:hAnsi="Times New Roman" w:cs="Times New Roman"/>
          <w:sz w:val="24"/>
          <w:szCs w:val="24"/>
        </w:rPr>
        <w:t>with combined applications of Rhizobium, PSB, and 45 kg P/ha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also recorded the highest nodulation, biomass, and delayed flowering. </w:t>
      </w:r>
    </w:p>
    <w:p w14:paraId="710F9CAF" w14:textId="77777777" w:rsidR="00C7271E" w:rsidRPr="00C7271E" w:rsidRDefault="00C7271E" w:rsidP="000F0CD6">
      <w:pPr>
        <w:widowControl w:val="0"/>
        <w:autoSpaceDE w:val="0"/>
        <w:autoSpaceDN w:val="0"/>
        <w:spacing w:after="0" w:line="240" w:lineRule="auto"/>
        <w:ind w:left="1080" w:right="720"/>
        <w:rPr>
          <w:rFonts w:ascii="Times New Roman" w:eastAsia="Times New Roman" w:hAnsi="Times New Roman" w:cs="Times New Roman"/>
          <w:sz w:val="20"/>
          <w:szCs w:val="24"/>
        </w:rPr>
      </w:pPr>
    </w:p>
    <w:p w14:paraId="7EFAEBEB" w14:textId="77777777" w:rsidR="000F0CD6" w:rsidRDefault="000F0CD6" w:rsidP="000F0CD6">
      <w:pPr>
        <w:ind w:left="1080" w:right="720" w:firstLine="720"/>
        <w:jc w:val="center"/>
        <w:rPr>
          <w:rFonts w:ascii="Times New Roman" w:hAnsi="Times New Roman" w:cs="Times New Roman"/>
          <w:b/>
          <w:sz w:val="24"/>
          <w:szCs w:val="24"/>
        </w:rPr>
      </w:pPr>
    </w:p>
    <w:p w14:paraId="7B398A6F" w14:textId="77777777" w:rsidR="000F0CD6" w:rsidRDefault="000F0CD6" w:rsidP="000F0CD6">
      <w:pPr>
        <w:ind w:left="1080" w:right="720" w:firstLine="720"/>
        <w:jc w:val="center"/>
        <w:rPr>
          <w:rFonts w:ascii="Times New Roman" w:hAnsi="Times New Roman" w:cs="Times New Roman"/>
          <w:b/>
          <w:sz w:val="24"/>
          <w:szCs w:val="24"/>
        </w:rPr>
      </w:pPr>
    </w:p>
    <w:p w14:paraId="6980AC19" w14:textId="77777777" w:rsidR="00C7271E" w:rsidRPr="009A1F8D" w:rsidRDefault="00C7271E" w:rsidP="000F0CD6">
      <w:pPr>
        <w:ind w:left="1080" w:right="720" w:firstLine="720"/>
        <w:jc w:val="center"/>
        <w:rPr>
          <w:rFonts w:ascii="Times New Roman" w:hAnsi="Times New Roman" w:cs="Times New Roman"/>
          <w:b/>
          <w:sz w:val="24"/>
          <w:szCs w:val="24"/>
        </w:rPr>
      </w:pPr>
      <w:r w:rsidRPr="009A1F8D">
        <w:rPr>
          <w:rFonts w:ascii="Times New Roman" w:hAnsi="Times New Roman" w:cs="Times New Roman"/>
          <w:b/>
          <w:sz w:val="24"/>
          <w:szCs w:val="24"/>
        </w:rPr>
        <w:t>Introduction</w:t>
      </w:r>
    </w:p>
    <w:p w14:paraId="08572AF4" w14:textId="77777777" w:rsidR="00D8485F" w:rsidRPr="00C7271E" w:rsidRDefault="00C7271E" w:rsidP="000F0CD6">
      <w:pPr>
        <w:spacing w:line="360" w:lineRule="auto"/>
        <w:ind w:left="1080" w:right="720" w:firstLine="63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Pulses are the key component of the Indian agriculture system. In India, key pulses such as pigeon pea, green gram, chickpea, black gram, kidney </w:t>
      </w:r>
      <w:r w:rsidRPr="00C7271E">
        <w:rPr>
          <w:rFonts w:ascii="Times New Roman" w:eastAsia="Times New Roman" w:hAnsi="Times New Roman" w:cs="Times New Roman"/>
          <w:sz w:val="24"/>
          <w:szCs w:val="24"/>
        </w:rPr>
        <w:lastRenderedPageBreak/>
        <w:t>bean, cow pea, lentil, and white pea are widely cultivated and consumed. Historically, pulses have been deeply integrated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into</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country's farming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practices,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as farmers</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could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grow them</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using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own seeds and family labor, with minimal reliance on external inputs. These crops continue to be grown primarily on marginal and sub-marginal lands, mostly under rain fed conditions. Rich in protein (21-25%), pulses are often referred to as the "poor man's meat. Every pulse plant functions as a "mini fertiliser factory" because of their symbiotic relationship with Rhizobium and their capacity to fix atmospheric nitrogen. This helps to enrich soil organic nitrogen and gives them an advantage over chemical fertilisers, which leach nutrients as ammonia. Pulse crops' deeply penetrating root structure substantially aids in top soil loosening and enables them to take advantage of the soil's restricted moisture supply more effectively than other crops. Pulses can be grown as a catch crop, green manure crop, intercrop,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primary</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or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sequence</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because</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short</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growing</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season. Chickpeas are an important source of protein for millions of people in developing countries,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especially in South Asia, where many people are vegetarians by choice or necessity. Chickpeas are packed with nutrients, containing 18-22% protein, 61-63% carbohydrates, 4.5% fat, and important minerals like calcium (280 mg/100 g), iron (12.3 mg/100 g), and phosphorus (301 mg/100 g). They also have amino acids such as lysine, leucine,</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isoleucine, valine, and phenylalanine (</w:t>
      </w:r>
      <w:r w:rsidR="00B4607B" w:rsidRPr="00B4607B">
        <w:rPr>
          <w:rFonts w:ascii="Times New Roman" w:eastAsia="Times New Roman" w:hAnsi="Times New Roman" w:cs="Times New Roman"/>
          <w:b/>
          <w:sz w:val="24"/>
        </w:rPr>
        <w:t>Mukherjee</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2020</w:t>
      </w:r>
      <w:r w:rsidRPr="00C7271E">
        <w:rPr>
          <w:rFonts w:ascii="Times New Roman" w:eastAsia="Times New Roman" w:hAnsi="Times New Roman" w:cs="Times New Roman"/>
          <w:sz w:val="24"/>
          <w:szCs w:val="24"/>
        </w:rPr>
        <w:t>).</w:t>
      </w:r>
    </w:p>
    <w:p w14:paraId="13178D63" w14:textId="77777777" w:rsidR="00B4607B"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C7271E">
        <w:rPr>
          <w:rFonts w:ascii="Times New Roman" w:eastAsia="Times New Roman" w:hAnsi="Times New Roman" w:cs="Times New Roman"/>
          <w:b/>
          <w:sz w:val="24"/>
          <w:szCs w:val="24"/>
        </w:rPr>
        <w:t xml:space="preserve">Bio fertilizers </w:t>
      </w:r>
      <w:r w:rsidRPr="00C7271E">
        <w:rPr>
          <w:rFonts w:ascii="Times New Roman" w:eastAsia="Times New Roman" w:hAnsi="Times New Roman" w:cs="Times New Roman"/>
          <w:sz w:val="24"/>
          <w:szCs w:val="24"/>
        </w:rPr>
        <w:t xml:space="preserve">are living microorganisms which colonizes the Rhizosphere and promotes growth by increasing the availability and supply of nutrients and/or growth stimulus to crop </w:t>
      </w:r>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(2016).</w:t>
      </w:r>
      <w:r w:rsidRPr="00C7271E">
        <w:rPr>
          <w:rFonts w:ascii="Times New Roman" w:eastAsia="Times New Roman" w:hAnsi="Times New Roman" w:cs="Times New Roman"/>
          <w:sz w:val="24"/>
          <w:szCs w:val="24"/>
        </w:rPr>
        <w:t xml:space="preserve">Bio fertilizers are carrier based preparations containing beneficial microorganisms in a viable state intended for seed or soil application to improve soil fertility and plant growth by increasing the number and biological activity of beneficial microorganisms in the rhizosphere. They improve soil fertility level by fixing atmospheric nitrogen, solubilizing insoluble soil phosphates and releasing plant growth substances in the soil </w:t>
      </w:r>
      <w:r w:rsidRPr="00C7271E">
        <w:rPr>
          <w:rFonts w:ascii="Times New Roman" w:eastAsia="Times New Roman" w:hAnsi="Times New Roman" w:cs="Times New Roman"/>
          <w:b/>
          <w:sz w:val="24"/>
          <w:szCs w:val="24"/>
        </w:rPr>
        <w:t>(</w:t>
      </w:r>
      <w:r w:rsidR="00B4607B" w:rsidRPr="00B4607B">
        <w:rPr>
          <w:rFonts w:ascii="Times New Roman" w:eastAsia="Times New Roman" w:hAnsi="Times New Roman" w:cs="Times New Roman"/>
          <w:b/>
          <w:sz w:val="24"/>
        </w:rPr>
        <w:t>Vahideh</w:t>
      </w:r>
      <w:r w:rsidRPr="00C7271E">
        <w:rPr>
          <w:rFonts w:ascii="Times New Roman" w:eastAsia="Times New Roman" w:hAnsi="Times New Roman" w:cs="Times New Roman"/>
          <w:b/>
          <w:sz w:val="24"/>
          <w:szCs w:val="24"/>
        </w:rPr>
        <w:t>, 20</w:t>
      </w:r>
      <w:r w:rsidR="00B4607B">
        <w:rPr>
          <w:rFonts w:ascii="Times New Roman" w:eastAsia="Times New Roman" w:hAnsi="Times New Roman" w:cs="Times New Roman"/>
          <w:b/>
          <w:sz w:val="24"/>
          <w:szCs w:val="24"/>
        </w:rPr>
        <w:t>15</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 xml:space="preserve">Biofertilizers are cost </w:t>
      </w:r>
      <w:r w:rsidRPr="00C7271E">
        <w:rPr>
          <w:rFonts w:ascii="Times New Roman" w:eastAsia="Times New Roman" w:hAnsi="Times New Roman" w:cs="Times New Roman"/>
          <w:sz w:val="24"/>
          <w:szCs w:val="24"/>
        </w:rPr>
        <w:lastRenderedPageBreak/>
        <w:t xml:space="preserve">effective, ecofriendly, and renewable sources of plant nutrition </w:t>
      </w:r>
      <w:r w:rsidRPr="00C7271E">
        <w:rPr>
          <w:rFonts w:ascii="Times New Roman" w:eastAsia="Times New Roman" w:hAnsi="Times New Roman" w:cs="Times New Roman"/>
          <w:b/>
          <w:sz w:val="24"/>
          <w:szCs w:val="24"/>
        </w:rPr>
        <w:t xml:space="preserve">(Khan </w:t>
      </w:r>
      <w:r w:rsidRPr="00C7271E">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xml:space="preserve">, 2007). </w:t>
      </w:r>
      <w:r w:rsidRPr="00C7271E">
        <w:rPr>
          <w:rFonts w:ascii="Times New Roman" w:eastAsia="Times New Roman" w:hAnsi="Times New Roman" w:cs="Times New Roman"/>
          <w:sz w:val="24"/>
          <w:szCs w:val="24"/>
        </w:rPr>
        <w:t xml:space="preserve">These are also known as microbial inoculants. There are different types of microbial inoculants. Some important inoculants are Rhizobium inoculants, Azotobacter inoculants, Arbuscular mycorrhiza (AM), blue green algae inoculants, azolla, phosphate solubilizing bacterial (PSB) inoculants etc. Rhizobium inoculants are widely used as biofertilizer to enhance Chickpea growth &amp; yield as they fix atmospheric nitrogen symbiotically. Rhizobium inoculation increased nodulation and seed yields upto 35% </w:t>
      </w:r>
      <w:r w:rsidRPr="00C7271E">
        <w:rPr>
          <w:rFonts w:ascii="Times New Roman" w:eastAsia="Times New Roman" w:hAnsi="Times New Roman" w:cs="Times New Roman"/>
          <w:b/>
          <w:sz w:val="24"/>
          <w:szCs w:val="24"/>
        </w:rPr>
        <w:t xml:space="preserve">(Bhuiyan </w:t>
      </w:r>
      <w:r w:rsidRPr="00C7271E">
        <w:rPr>
          <w:rFonts w:ascii="Times New Roman" w:eastAsia="Times New Roman" w:hAnsi="Times New Roman" w:cs="Times New Roman"/>
          <w:b/>
          <w:i/>
          <w:sz w:val="24"/>
          <w:szCs w:val="24"/>
        </w:rPr>
        <w:t xml:space="preserve">et al., </w:t>
      </w:r>
      <w:r w:rsidR="00B4607B">
        <w:rPr>
          <w:rFonts w:ascii="Times New Roman" w:eastAsia="Times New Roman" w:hAnsi="Times New Roman" w:cs="Times New Roman"/>
          <w:b/>
          <w:sz w:val="24"/>
          <w:szCs w:val="24"/>
        </w:rPr>
        <w:t>2009</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sz w:val="24"/>
          <w:szCs w:val="24"/>
        </w:rPr>
        <w:t xml:space="preserve">Gupta </w:t>
      </w:r>
      <w:r w:rsidR="00B4607B">
        <w:rPr>
          <w:rFonts w:ascii="Times New Roman" w:eastAsia="Times New Roman" w:hAnsi="Times New Roman" w:cs="Times New Roman"/>
          <w:b/>
          <w:sz w:val="24"/>
          <w:szCs w:val="24"/>
        </w:rPr>
        <w:t>(2022</w:t>
      </w:r>
      <w:r w:rsidRPr="00B4607B">
        <w:rPr>
          <w:rFonts w:ascii="Times New Roman" w:eastAsia="Times New Roman" w:hAnsi="Times New Roman" w:cs="Times New Roman"/>
          <w:b/>
          <w:sz w:val="24"/>
          <w:szCs w:val="24"/>
        </w:rPr>
        <w:t>)</w:t>
      </w:r>
      <w:r w:rsidRPr="00C7271E">
        <w:rPr>
          <w:rFonts w:ascii="Times New Roman" w:eastAsia="Times New Roman" w:hAnsi="Times New Roman" w:cs="Times New Roman"/>
          <w:sz w:val="24"/>
          <w:szCs w:val="24"/>
        </w:rPr>
        <w:t xml:space="preserve"> found that seed inoculation with Rhizobium increased chickpea seed yields by 9.6-27.9%. </w:t>
      </w:r>
      <w:commentRangeStart w:id="3"/>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 xml:space="preserve">(2017) </w:t>
      </w:r>
      <w:r w:rsidRPr="00C7271E">
        <w:rPr>
          <w:rFonts w:ascii="Times New Roman" w:eastAsia="Times New Roman" w:hAnsi="Times New Roman" w:cs="Times New Roman"/>
          <w:sz w:val="24"/>
          <w:szCs w:val="24"/>
        </w:rPr>
        <w:t>was told that the biofertilizers are cheap and eco- friendly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source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for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nutrient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supply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that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substitute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 part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chemical</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fertilizers resulting reduce the soil, water and air pollution. Generally, Indian soils are lacking in effective and specific strains of Rhizobium which are responsible for symbiotic nitrogen fixation. Some important strains are mentioned as plant growth promoting rhizobacteria (PGPR) and th</w:t>
      </w:r>
      <w:r w:rsidR="00B4607B">
        <w:rPr>
          <w:rFonts w:ascii="Times New Roman" w:eastAsia="Times New Roman" w:hAnsi="Times New Roman" w:cs="Times New Roman"/>
          <w:sz w:val="24"/>
          <w:szCs w:val="24"/>
        </w:rPr>
        <w:t>at can be used as biofertilizer.</w:t>
      </w:r>
      <w:commentRangeEnd w:id="3"/>
      <w:r w:rsidR="001815E8">
        <w:rPr>
          <w:rStyle w:val="CommentReference"/>
        </w:rPr>
        <w:commentReference w:id="3"/>
      </w:r>
    </w:p>
    <w:p w14:paraId="0997D208" w14:textId="77777777" w:rsidR="00C7271E" w:rsidRPr="00C7271E"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 xml:space="preserve">Phosphorus </w:t>
      </w:r>
      <w:r w:rsidRPr="00C7271E">
        <w:rPr>
          <w:rFonts w:ascii="Times New Roman" w:eastAsia="Times New Roman" w:hAnsi="Times New Roman" w:cs="Times New Roman"/>
          <w:sz w:val="24"/>
          <w:szCs w:val="24"/>
        </w:rPr>
        <w:t>is essential for plant growth as it stimulates growth of young plants, giving them a good and vigorous start. It is among the important elements needed for crop growth and production in many tropical soils. However, many tropical soils are P- deficient. Phosphorus is vital to plant growth and is found in every living plant cell. It is involved in several key plant functions, including energy transfer, photosynthesis, transformation of sugars and starches, nutrient movement within the plant. It is a component of important substances such as nucleic acids, phospholipids, and ATP, and as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a result, plants cannot grow properly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without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adequate supply 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this important nutrient. It is an important plant macronutrient, making up about 0.2% of a plant’s dry weight. In addition, P is involved in controlling key enzyme reactions and in the regulation of metabolic pathways. Phosphorus also plays an important role in the buildup and maintenance of soil productivity by legumes through its effect on host plant growth and through its specific effect on Rhizobium growth, survival, and nodulation capability. </w:t>
      </w:r>
      <w:r w:rsidRPr="00C7271E">
        <w:rPr>
          <w:rFonts w:ascii="Times New Roman" w:eastAsia="Times New Roman" w:hAnsi="Times New Roman" w:cs="Times New Roman"/>
          <w:sz w:val="24"/>
          <w:szCs w:val="24"/>
        </w:rPr>
        <w:lastRenderedPageBreak/>
        <w:t>However, irrespective of the fact that the effect of P is closely associated with the stimulation of host plant growth, P is a vital requirement for N</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z w:val="24"/>
          <w:szCs w:val="24"/>
        </w:rPr>
        <w:t xml:space="preserve"> fixation.</w:t>
      </w:r>
    </w:p>
    <w:p w14:paraId="20611FD3" w14:textId="2EA18F66" w:rsidR="00C7271E" w:rsidRDefault="00C7271E" w:rsidP="000F0CD6">
      <w:pPr>
        <w:ind w:left="1080" w:right="720"/>
        <w:rPr>
          <w:rFonts w:ascii="Times New Roman" w:hAnsi="Times New Roman" w:cs="Times New Roman"/>
          <w:b/>
          <w:sz w:val="24"/>
          <w:szCs w:val="24"/>
        </w:rPr>
      </w:pPr>
      <w:commentRangeStart w:id="4"/>
      <w:commentRangeStart w:id="5"/>
      <w:r w:rsidRPr="009A1F8D">
        <w:rPr>
          <w:rFonts w:ascii="Times New Roman" w:hAnsi="Times New Roman" w:cs="Times New Roman"/>
          <w:b/>
          <w:sz w:val="24"/>
          <w:szCs w:val="24"/>
        </w:rPr>
        <w:t>Method and material</w:t>
      </w:r>
      <w:r w:rsidR="004B1170">
        <w:rPr>
          <w:rFonts w:ascii="Times New Roman" w:hAnsi="Times New Roman" w:cs="Times New Roman"/>
          <w:b/>
          <w:sz w:val="24"/>
          <w:szCs w:val="24"/>
        </w:rPr>
        <w:t>s</w:t>
      </w:r>
      <w:commentRangeEnd w:id="4"/>
      <w:r w:rsidR="001815E8">
        <w:rPr>
          <w:rStyle w:val="CommentReference"/>
        </w:rPr>
        <w:commentReference w:id="4"/>
      </w:r>
      <w:commentRangeEnd w:id="5"/>
      <w:r w:rsidR="00E574E5">
        <w:rPr>
          <w:rStyle w:val="CommentReference"/>
        </w:rPr>
        <w:commentReference w:id="5"/>
      </w:r>
    </w:p>
    <w:p w14:paraId="490EADDB" w14:textId="77777777" w:rsidR="00D73A88" w:rsidRDefault="00C7271E" w:rsidP="000F0CD6">
      <w:pPr>
        <w:spacing w:line="360" w:lineRule="auto"/>
        <w:ind w:left="1080" w:right="720"/>
        <w:jc w:val="both"/>
        <w:rPr>
          <w:rFonts w:ascii="Times New Roman" w:eastAsia="Times New Roman" w:hAnsi="Times New Roman" w:cs="Times New Roman"/>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w:t>
      </w:r>
      <w:r w:rsidRPr="00D73A88">
        <w:rPr>
          <w:rFonts w:ascii="Times New Roman" w:eastAsia="Times New Roman" w:hAnsi="Times New Roman" w:cs="Times New Roman"/>
          <w:sz w:val="24"/>
          <w:szCs w:val="24"/>
        </w:rPr>
        <w:t>Impact of Biofertilizers</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Application</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4"/>
          <w:sz w:val="24"/>
          <w:szCs w:val="24"/>
        </w:rPr>
        <w:t xml:space="preserve"> </w:t>
      </w:r>
      <w:r w:rsidR="00D73A88">
        <w:rPr>
          <w:rFonts w:ascii="Times New Roman" w:eastAsia="Times New Roman" w:hAnsi="Times New Roman" w:cs="Times New Roman"/>
          <w:sz w:val="24"/>
          <w:szCs w:val="24"/>
        </w:rPr>
        <w:t xml:space="preserve">Growth </w:t>
      </w:r>
      <w:r w:rsidRPr="00D73A88">
        <w:rPr>
          <w:rFonts w:ascii="Times New Roman" w:eastAsia="Times New Roman" w:hAnsi="Times New Roman" w:cs="Times New Roman"/>
          <w:sz w:val="24"/>
          <w:szCs w:val="24"/>
        </w:rPr>
        <w:t>of</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Chickpea (</w:t>
      </w:r>
      <w:r w:rsidRPr="00D73A88">
        <w:rPr>
          <w:rFonts w:ascii="Times New Roman" w:eastAsia="Times New Roman" w:hAnsi="Times New Roman" w:cs="Times New Roman"/>
          <w:i/>
          <w:sz w:val="24"/>
          <w:szCs w:val="24"/>
        </w:rPr>
        <w:t xml:space="preserve">Cicer arietinum </w:t>
      </w:r>
      <w:r w:rsidRPr="00D73A88">
        <w:rPr>
          <w:rFonts w:ascii="Times New Roman" w:eastAsia="Times New Roman" w:hAnsi="Times New Roman" w:cs="Times New Roman"/>
          <w:sz w:val="24"/>
          <w:szCs w:val="24"/>
        </w:rPr>
        <w:t>L.)</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ha⁻¹), medium in phosphorus (21.3 kg ha⁻¹), and low in potassium (130.6 kg ha⁻¹).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kudal. Weather conditions during the crop season included a maximum temperature of 40.51°C, a minimum of 6.74°C, and total rainfall of 9.73 mm across 10 rainy days.</w:t>
      </w:r>
      <w:r w:rsidRPr="00C7271E">
        <w:rPr>
          <w:rFonts w:ascii="Times New Roman" w:eastAsia="Times New Roman" w:hAnsi="Times New Roman" w:cs="Times New Roman"/>
        </w:rPr>
        <w:t xml:space="preserve"> </w:t>
      </w:r>
    </w:p>
    <w:p w14:paraId="533079FB" w14:textId="35EA8216" w:rsidR="00C7271E" w:rsidRDefault="00C7271E" w:rsidP="000F0CD6">
      <w:pPr>
        <w:spacing w:line="360" w:lineRule="auto"/>
        <w:ind w:left="1080" w:right="720"/>
        <w:jc w:val="both"/>
        <w:rPr>
          <w:rFonts w:ascii="Times New Roman" w:hAnsi="Times New Roman" w:cs="Times New Roman"/>
          <w:b/>
          <w:sz w:val="24"/>
          <w:szCs w:val="24"/>
        </w:rPr>
      </w:pPr>
      <w:commentRangeStart w:id="6"/>
      <w:r>
        <w:rPr>
          <w:rFonts w:ascii="Times New Roman" w:hAnsi="Times New Roman" w:cs="Times New Roman"/>
          <w:b/>
          <w:sz w:val="24"/>
          <w:szCs w:val="24"/>
        </w:rPr>
        <w:t xml:space="preserve">Result </w:t>
      </w:r>
      <w:r w:rsidR="002D2372">
        <w:rPr>
          <w:rFonts w:ascii="Times New Roman" w:hAnsi="Times New Roman" w:cs="Times New Roman"/>
          <w:b/>
          <w:sz w:val="24"/>
          <w:szCs w:val="24"/>
        </w:rPr>
        <w:t>&amp; Discussion</w:t>
      </w:r>
      <w:commentRangeEnd w:id="6"/>
      <w:r w:rsidR="00E574E5">
        <w:rPr>
          <w:rStyle w:val="CommentReference"/>
        </w:rPr>
        <w:commentReference w:id="6"/>
      </w:r>
    </w:p>
    <w:p w14:paraId="05C480B5" w14:textId="77777777" w:rsidR="00C7271E" w:rsidRPr="00645A20" w:rsidRDefault="00C7271E" w:rsidP="000F0CD6">
      <w:pPr>
        <w:widowControl w:val="0"/>
        <w:tabs>
          <w:tab w:val="left" w:pos="906"/>
        </w:tabs>
        <w:autoSpaceDE w:val="0"/>
        <w:autoSpaceDN w:val="0"/>
        <w:spacing w:after="0" w:line="271" w:lineRule="exact"/>
        <w:ind w:left="1080" w:right="720"/>
        <w:outlineLvl w:val="0"/>
        <w:rPr>
          <w:rFonts w:ascii="Times New Roman" w:eastAsia="Times New Roman" w:hAnsi="Times New Roman" w:cs="Times New Roman"/>
          <w:b/>
          <w:bCs/>
          <w:sz w:val="24"/>
          <w:szCs w:val="24"/>
        </w:rPr>
      </w:pPr>
      <w:r w:rsidRPr="00645A20">
        <w:rPr>
          <w:rFonts w:ascii="Times New Roman" w:eastAsia="Times New Roman" w:hAnsi="Times New Roman" w:cs="Times New Roman"/>
          <w:b/>
          <w:bCs/>
          <w:sz w:val="24"/>
          <w:szCs w:val="24"/>
        </w:rPr>
        <w:t>GROWTH</w:t>
      </w:r>
      <w:r w:rsidRPr="00645A20">
        <w:rPr>
          <w:rFonts w:ascii="Times New Roman" w:eastAsia="Times New Roman" w:hAnsi="Times New Roman" w:cs="Times New Roman"/>
          <w:b/>
          <w:bCs/>
          <w:spacing w:val="-1"/>
          <w:sz w:val="24"/>
          <w:szCs w:val="24"/>
        </w:rPr>
        <w:t xml:space="preserve"> </w:t>
      </w:r>
      <w:r w:rsidRPr="00645A20">
        <w:rPr>
          <w:rFonts w:ascii="Times New Roman" w:eastAsia="Times New Roman" w:hAnsi="Times New Roman" w:cs="Times New Roman"/>
          <w:b/>
          <w:bCs/>
          <w:sz w:val="24"/>
          <w:szCs w:val="24"/>
        </w:rPr>
        <w:t>CHARACTERS</w:t>
      </w:r>
    </w:p>
    <w:p w14:paraId="5E8A5028" w14:textId="77777777" w:rsidR="00D73A88" w:rsidRDefault="00D73A88" w:rsidP="000F0CD6">
      <w:pPr>
        <w:ind w:left="1080" w:right="720"/>
        <w:rPr>
          <w:rFonts w:ascii="Times New Roman" w:hAnsi="Times New Roman" w:cs="Times New Roman"/>
          <w:b/>
          <w:sz w:val="24"/>
          <w:szCs w:val="24"/>
        </w:rPr>
      </w:pPr>
    </w:p>
    <w:p w14:paraId="7B31F568" w14:textId="77777777" w:rsidR="00C7271E" w:rsidRDefault="00C7271E" w:rsidP="000F0CD6">
      <w:pPr>
        <w:ind w:left="1080" w:right="720"/>
        <w:rPr>
          <w:rFonts w:ascii="Times New Roman" w:hAnsi="Times New Roman" w:cs="Times New Roman"/>
          <w:b/>
          <w:sz w:val="24"/>
          <w:szCs w:val="24"/>
        </w:rPr>
      </w:pPr>
      <w:r>
        <w:rPr>
          <w:rFonts w:ascii="Times New Roman" w:hAnsi="Times New Roman" w:cs="Times New Roman"/>
          <w:b/>
          <w:sz w:val="24"/>
          <w:szCs w:val="24"/>
        </w:rPr>
        <w:t xml:space="preserve">1. </w:t>
      </w:r>
      <w:r w:rsidR="00D73A88">
        <w:rPr>
          <w:rFonts w:ascii="Times New Roman" w:hAnsi="Times New Roman" w:cs="Times New Roman"/>
          <w:b/>
          <w:sz w:val="24"/>
          <w:szCs w:val="24"/>
        </w:rPr>
        <w:t xml:space="preserve">Plant population </w:t>
      </w:r>
      <w:r w:rsidR="00D73A88" w:rsidRPr="00D73A88">
        <w:rPr>
          <w:rFonts w:ascii="Times New Roman" w:hAnsi="Times New Roman" w:cs="Times New Roman"/>
          <w:b/>
          <w:sz w:val="24"/>
          <w:szCs w:val="24"/>
        </w:rPr>
        <w:t>(m</w:t>
      </w:r>
      <w:r w:rsidR="00D73A88" w:rsidRPr="00D73A88">
        <w:rPr>
          <w:rFonts w:ascii="Times New Roman" w:hAnsi="Times New Roman" w:cs="Times New Roman"/>
          <w:b/>
          <w:sz w:val="24"/>
          <w:szCs w:val="24"/>
          <w:vertAlign w:val="superscript"/>
        </w:rPr>
        <w:t>-2</w:t>
      </w:r>
      <w:r w:rsidR="00D73A88" w:rsidRPr="00D73A88">
        <w:rPr>
          <w:rFonts w:ascii="Times New Roman" w:hAnsi="Times New Roman" w:cs="Times New Roman"/>
          <w:b/>
          <w:sz w:val="24"/>
          <w:szCs w:val="24"/>
        </w:rPr>
        <w:t>)</w:t>
      </w:r>
    </w:p>
    <w:p w14:paraId="46A07FAE"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on plant height as impacted by various treatments </w:t>
      </w:r>
      <w:r>
        <w:rPr>
          <w:rFonts w:ascii="Times New Roman" w:eastAsia="Times New Roman" w:hAnsi="Times New Roman" w:cs="Times New Roman"/>
          <w:sz w:val="24"/>
          <w:szCs w:val="24"/>
        </w:rPr>
        <w:t xml:space="preserve">are summarized in the table </w:t>
      </w:r>
      <w:r w:rsidRPr="00D73A88">
        <w:rPr>
          <w:rFonts w:ascii="Times New Roman" w:eastAsia="Times New Roman" w:hAnsi="Times New Roman" w:cs="Times New Roman"/>
          <w:sz w:val="24"/>
          <w:szCs w:val="24"/>
        </w:rPr>
        <w:t>1.</w:t>
      </w:r>
    </w:p>
    <w:p w14:paraId="164F1B71" w14:textId="77777777" w:rsidR="00D73A88" w:rsidRPr="00D73A88" w:rsidRDefault="00D73A88" w:rsidP="000F0CD6">
      <w:pPr>
        <w:widowControl w:val="0"/>
        <w:autoSpaceDE w:val="0"/>
        <w:autoSpaceDN w:val="0"/>
        <w:spacing w:after="0" w:line="24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8"/>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plant</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population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25</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days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after</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sowing</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(DAS)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pacing w:val="-4"/>
          <w:sz w:val="24"/>
          <w:szCs w:val="24"/>
        </w:rPr>
        <w:t>from</w:t>
      </w:r>
    </w:p>
    <w:p w14:paraId="73DC80BC" w14:textId="77777777" w:rsidR="00D73A88" w:rsidRPr="00D73A88" w:rsidRDefault="00D73A88" w:rsidP="000F0CD6">
      <w:pPr>
        <w:widowControl w:val="0"/>
        <w:autoSpaceDE w:val="0"/>
        <w:autoSpaceDN w:val="0"/>
        <w:spacing w:before="138"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34.50 to 37.21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 xml:space="preserve">², with the highest population observed under the treatment Rhizobium + PSB + Phosphorus 45 kg/ha (37.21), followed closely by Rhizobium + Phosphorus 45 kg/ha (37.13) and PSB + Phosphorus 45 kg/ha </w:t>
      </w:r>
      <w:r w:rsidRPr="00D73A88">
        <w:rPr>
          <w:rFonts w:ascii="Times New Roman" w:eastAsia="Times New Roman" w:hAnsi="Times New Roman" w:cs="Times New Roman"/>
          <w:sz w:val="24"/>
          <w:szCs w:val="24"/>
        </w:rPr>
        <w:lastRenderedPageBreak/>
        <w:t>(37.10). However, all treatments remained statistically at par with the control (34.51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w:t>
      </w:r>
    </w:p>
    <w:p w14:paraId="6D439F76" w14:textId="77777777" w:rsidR="00D73A88"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Similarly, at harvest, plant population varied between 32.27 and 36.60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The maximum population was again observed with Rhizobium + PSB + Phosphorus 45 kg/ha (36.60), while the minimum was recorded in the control (32.27). Despite numerical differences, all treatments were statistically at par at harvest as well.</w:t>
      </w:r>
      <w:r w:rsidR="00104612">
        <w:rPr>
          <w:rFonts w:ascii="Times New Roman" w:eastAsia="Times New Roman" w:hAnsi="Times New Roman" w:cs="Times New Roman"/>
          <w:sz w:val="24"/>
          <w:szCs w:val="24"/>
        </w:rPr>
        <w:t xml:space="preserve"> Similar result reported by </w:t>
      </w:r>
      <w:r w:rsidR="00104612" w:rsidRPr="00104612">
        <w:rPr>
          <w:rFonts w:ascii="Times New Roman" w:eastAsia="Times New Roman" w:hAnsi="Times New Roman" w:cs="Times New Roman"/>
          <w:sz w:val="24"/>
        </w:rPr>
        <w:t>Aditya</w:t>
      </w:r>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et. al,</w:t>
      </w:r>
      <w:r w:rsidR="00104612">
        <w:rPr>
          <w:rFonts w:ascii="Times New Roman" w:eastAsia="Times New Roman" w:hAnsi="Times New Roman" w:cs="Times New Roman"/>
          <w:sz w:val="24"/>
        </w:rPr>
        <w:t xml:space="preserve">(2012), </w:t>
      </w:r>
      <w:r w:rsidR="00104612" w:rsidRPr="00104612">
        <w:rPr>
          <w:rFonts w:ascii="Times New Roman" w:eastAsia="Times New Roman" w:hAnsi="Times New Roman" w:cs="Times New Roman"/>
          <w:sz w:val="24"/>
        </w:rPr>
        <w:t>Badini</w:t>
      </w:r>
      <w:r w:rsidR="00104612">
        <w:rPr>
          <w:rFonts w:ascii="Times New Roman" w:eastAsia="Times New Roman" w:hAnsi="Times New Roman" w:cs="Times New Roman"/>
          <w:sz w:val="24"/>
        </w:rPr>
        <w:t xml:space="preserve"> (2015)</w:t>
      </w:r>
    </w:p>
    <w:p w14:paraId="564952C0"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55F86458" w14:textId="77777777" w:rsid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pacing w:val="-4"/>
          <w:sz w:val="24"/>
        </w:rPr>
      </w:pPr>
      <w:r>
        <w:rPr>
          <w:rFonts w:ascii="Times New Roman" w:eastAsia="Times New Roman" w:hAnsi="Times New Roman" w:cs="Times New Roman"/>
          <w:b/>
          <w:sz w:val="24"/>
        </w:rPr>
        <w:t xml:space="preserve">2. </w:t>
      </w:r>
      <w:r w:rsidRPr="00D73A88">
        <w:rPr>
          <w:rFonts w:ascii="Times New Roman" w:eastAsia="Times New Roman" w:hAnsi="Times New Roman" w:cs="Times New Roman"/>
          <w:b/>
          <w:sz w:val="24"/>
        </w:rPr>
        <w:t>Plants</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p w14:paraId="352E6095" w14:textId="77777777" w:rsidR="00D73A88" w:rsidRP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z w:val="24"/>
        </w:rPr>
      </w:pPr>
    </w:p>
    <w:p w14:paraId="4F3BFB16"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30 DAS, the highest plant height (19.26 cm) was recorded with the treatment Rhizobium + PSB + Phosphorus 45 kg/ha, which was significantly superior to all other treatments except PSB + Phosphorus 45 kg/ha (18.46 cm) and Rhizobium + Phosphorus 45 kg/ha (18.21 cm). Treatments receiving 15 kg and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either with Rhizobium or PSB or both, remained statistically at par with each other but were significantly taller than the control (14.00 cm).</w:t>
      </w:r>
    </w:p>
    <w:p w14:paraId="4B1C555B"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60 DAS, the tallest plants (32.01</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cm) were again recorded under Rhizobium + PSB + Phosphorus 45 kg/ha, which was significantly higher than the control (22.00 cm) and most other treatments. However, PSB</w:t>
      </w:r>
    </w:p>
    <w:p w14:paraId="19036026" w14:textId="77777777" w:rsidR="00D73A88" w:rsidRPr="00D73A88" w:rsidRDefault="00D73A88"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(31.06</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Rhizobium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(30.66</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were statistically at par with the highest treatment.</w:t>
      </w:r>
    </w:p>
    <w:p w14:paraId="318C4E59"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90 DAS, maximum plant height (43.10 cm) was observed with Rhizobium + PSB + Phosphorus 45 kg/ha, which was significantly higher than all other treatments. The treatments PSB + Phosphorus 45 kg/ha (40.32 cm), Rhizobium + Phosphorus 45 kg/ha (37.45 cm), and Rhizobium + PSB + Phosphorus 30 kg/ha (37.19 cm) were statistically at par with each other but significantly superior to lower phosphorus treatments and the control (32.55 cm).</w:t>
      </w:r>
    </w:p>
    <w:p w14:paraId="6EA67D2D" w14:textId="77777777" w:rsidR="00104612"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lastRenderedPageBreak/>
        <w:t>The data pertaining to plant height recorded at harvest, the trend continued with Rhizobium</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PSB</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60"/>
          <w:w w:val="150"/>
          <w:sz w:val="24"/>
          <w:szCs w:val="24"/>
        </w:rPr>
        <w:t xml:space="preserve"> </w:t>
      </w:r>
      <w:r w:rsidRPr="00D73A88">
        <w:rPr>
          <w:rFonts w:ascii="Times New Roman" w:eastAsia="Times New Roman" w:hAnsi="Times New Roman" w:cs="Times New Roman"/>
          <w:sz w:val="24"/>
          <w:szCs w:val="24"/>
        </w:rPr>
        <w:t>showing</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tallest</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plants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(44.32</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pacing w:val="-4"/>
          <w:sz w:val="24"/>
          <w:szCs w:val="24"/>
        </w:rPr>
        <w:t>cm),</w:t>
      </w:r>
      <w:r w:rsidR="00104612">
        <w:rPr>
          <w:rFonts w:ascii="Times New Roman" w:eastAsia="Times New Roman" w:hAnsi="Times New Roman" w:cs="Times New Roman"/>
          <w:sz w:val="24"/>
          <w:szCs w:val="24"/>
        </w:rPr>
        <w:t xml:space="preserve"> s</w:t>
      </w:r>
      <w:r w:rsidRPr="00D73A88">
        <w:rPr>
          <w:rFonts w:ascii="Times New Roman" w:eastAsia="Times New Roman" w:hAnsi="Times New Roman" w:cs="Times New Roman"/>
          <w:sz w:val="24"/>
          <w:szCs w:val="24"/>
        </w:rPr>
        <w:t>ignificantly outperforming all other treatments. However, treatments with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in combination with either Rhizobium or PSB were statistically at par with each other but significantly taller than the control (34.55 cm).</w:t>
      </w:r>
      <w:r w:rsidR="00104612" w:rsidRPr="00104612">
        <w:rPr>
          <w:rFonts w:ascii="Times New Roman" w:eastAsia="Times New Roman" w:hAnsi="Times New Roman" w:cs="Times New Roman"/>
          <w:sz w:val="24"/>
          <w:szCs w:val="24"/>
        </w:rPr>
        <w:t xml:space="preserve"> </w:t>
      </w:r>
      <w:r w:rsidR="00104612">
        <w:rPr>
          <w:rFonts w:ascii="Times New Roman" w:eastAsia="Times New Roman" w:hAnsi="Times New Roman" w:cs="Times New Roman"/>
          <w:sz w:val="24"/>
          <w:szCs w:val="24"/>
        </w:rPr>
        <w:t xml:space="preserve">Similar result reported by </w:t>
      </w:r>
      <w:r w:rsidR="00104612" w:rsidRPr="00104612">
        <w:rPr>
          <w:rFonts w:ascii="Times New Roman" w:eastAsia="Times New Roman" w:hAnsi="Times New Roman" w:cs="Times New Roman"/>
          <w:sz w:val="24"/>
        </w:rPr>
        <w:t>Ahmed</w:t>
      </w:r>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et. al,</w:t>
      </w:r>
      <w:r w:rsidR="00104612">
        <w:rPr>
          <w:rFonts w:ascii="Times New Roman" w:eastAsia="Times New Roman" w:hAnsi="Times New Roman" w:cs="Times New Roman"/>
          <w:sz w:val="24"/>
        </w:rPr>
        <w:t xml:space="preserve">(2003), </w:t>
      </w:r>
      <w:r w:rsidR="00B4607B" w:rsidRPr="00B4607B">
        <w:rPr>
          <w:rFonts w:ascii="Times New Roman" w:eastAsia="Times New Roman" w:hAnsi="Times New Roman" w:cs="Times New Roman"/>
          <w:color w:val="212121"/>
          <w:sz w:val="24"/>
        </w:rPr>
        <w:t>Baboo</w:t>
      </w:r>
      <w:r w:rsidR="00B4607B">
        <w:rPr>
          <w:rFonts w:ascii="Times New Roman" w:eastAsia="Times New Roman" w:hAnsi="Times New Roman" w:cs="Times New Roman"/>
          <w:sz w:val="24"/>
        </w:rPr>
        <w:t xml:space="preserve"> </w:t>
      </w:r>
      <w:r w:rsidR="00B4607B" w:rsidRPr="00B4607B">
        <w:rPr>
          <w:rFonts w:ascii="Times New Roman" w:eastAsia="Times New Roman" w:hAnsi="Times New Roman" w:cs="Times New Roman"/>
          <w:i/>
          <w:sz w:val="24"/>
        </w:rPr>
        <w:t>et. al,</w:t>
      </w:r>
      <w:r w:rsidR="00104612">
        <w:rPr>
          <w:rFonts w:ascii="Times New Roman" w:eastAsia="Times New Roman" w:hAnsi="Times New Roman" w:cs="Times New Roman"/>
          <w:sz w:val="24"/>
        </w:rPr>
        <w:t xml:space="preserve"> (20</w:t>
      </w:r>
      <w:r w:rsidR="00B4607B">
        <w:rPr>
          <w:rFonts w:ascii="Times New Roman" w:eastAsia="Times New Roman" w:hAnsi="Times New Roman" w:cs="Times New Roman"/>
          <w:sz w:val="24"/>
        </w:rPr>
        <w:t>01</w:t>
      </w:r>
      <w:r w:rsidR="00104612">
        <w:rPr>
          <w:rFonts w:ascii="Times New Roman" w:eastAsia="Times New Roman" w:hAnsi="Times New Roman" w:cs="Times New Roman"/>
          <w:sz w:val="24"/>
        </w:rPr>
        <w:t>)</w:t>
      </w:r>
    </w:p>
    <w:p w14:paraId="041D272E"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D74BE8A" w14:textId="77777777" w:rsidR="00D73A88" w:rsidRDefault="00D73A88"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p>
    <w:p w14:paraId="32BEA221" w14:textId="77777777" w:rsidR="00D73A88" w:rsidRPr="00D73A88" w:rsidRDefault="00D73A88" w:rsidP="000F0CD6">
      <w:pPr>
        <w:widowControl w:val="0"/>
        <w:tabs>
          <w:tab w:val="left" w:pos="828"/>
        </w:tabs>
        <w:autoSpaceDE w:val="0"/>
        <w:autoSpaceDN w:val="0"/>
        <w:spacing w:before="1" w:after="0" w:line="240" w:lineRule="auto"/>
        <w:ind w:left="1080"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accumulation/plant</w:t>
      </w:r>
    </w:p>
    <w:p w14:paraId="565E9857"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30 DAS, dry matter production ranged from 1.125 g in the control to 1.139 g in Rhizobium + PSB + Phosphorus 45 kg/ha. However, the differences among treatments were statistically non- significant, and all treatments were at par with each other.</w:t>
      </w:r>
    </w:p>
    <w:p w14:paraId="06071EF8"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60 DAS, dry matter production increased noticeably, with the highest value (4.22 g) recorded under Rhizobium + PSB + Phosphorus 45 kg/ha, which was signif</w:t>
      </w:r>
      <w:r w:rsidR="00104612">
        <w:rPr>
          <w:rFonts w:ascii="Times New Roman" w:eastAsia="Times New Roman" w:hAnsi="Times New Roman" w:cs="Times New Roman"/>
          <w:sz w:val="24"/>
          <w:szCs w:val="24"/>
        </w:rPr>
        <w:t>icantly higher than the control (</w:t>
      </w:r>
      <w:r w:rsidRPr="00D73A88">
        <w:rPr>
          <w:rFonts w:ascii="Times New Roman" w:eastAsia="Times New Roman" w:hAnsi="Times New Roman" w:cs="Times New Roman"/>
          <w:sz w:val="24"/>
          <w:szCs w:val="24"/>
        </w:rPr>
        <w:t>3.72 g) and several lower phosphorus treatments. However, treatments receiving 30 kg</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phosphorus along with either Rhizobium or PSB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were statistically at par with each other.</w:t>
      </w:r>
    </w:p>
    <w:p w14:paraId="5A3BD002"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90 DAS, the maximum dry matter accumulation (9.88 g) was observed in PSB + Phosphorus 45 kg/ha, followed closely by Rhizobium + Phosphorus 45 kg/ha (8.57 g) and Rhizobium + PSB + Phosphorus 30 kg/ha (8.17 g). These treatments were significantly superior to the control (6.72 g) and were statistically at par with one another.</w:t>
      </w:r>
    </w:p>
    <w:p w14:paraId="43A7B43E" w14:textId="77777777" w:rsidR="00B4607B"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pertaining</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accumulation/plant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harvest,</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 production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from 9.77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 the control</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13.56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 xml:space="preserve">Rhizobium + PSB + Phosphorus 45 kg/ha. This treatment significantly </w:t>
      </w:r>
      <w:r w:rsidRPr="00D73A88">
        <w:rPr>
          <w:rFonts w:ascii="Times New Roman" w:eastAsia="Times New Roman" w:hAnsi="Times New Roman" w:cs="Times New Roman"/>
          <w:sz w:val="24"/>
          <w:szCs w:val="24"/>
        </w:rPr>
        <w:lastRenderedPageBreak/>
        <w:t>outperformed all others. Treatments receiving 30 kg 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either alone or in combination with Rhizobium and/or PSB, were statistically at par with each other but significantly higher than the control and 15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treatments.</w:t>
      </w:r>
      <w:r w:rsidR="00B4607B" w:rsidRPr="00B4607B">
        <w:rPr>
          <w:rFonts w:ascii="Times New Roman" w:eastAsia="Times New Roman" w:hAnsi="Times New Roman" w:cs="Times New Roman"/>
          <w:sz w:val="24"/>
          <w:szCs w:val="24"/>
        </w:rPr>
        <w:t xml:space="preserve"> </w:t>
      </w:r>
      <w:r w:rsidR="00B4607B">
        <w:rPr>
          <w:rFonts w:ascii="Times New Roman" w:eastAsia="Times New Roman" w:hAnsi="Times New Roman" w:cs="Times New Roman"/>
          <w:sz w:val="24"/>
          <w:szCs w:val="24"/>
        </w:rPr>
        <w:t xml:space="preserve">Similar result reported by </w:t>
      </w:r>
      <w:r w:rsidR="00B4607B" w:rsidRPr="00B4607B">
        <w:rPr>
          <w:rFonts w:ascii="Times New Roman" w:eastAsia="Times New Roman" w:hAnsi="Times New Roman" w:cs="Times New Roman"/>
          <w:sz w:val="24"/>
        </w:rPr>
        <w:t>Das</w:t>
      </w:r>
      <w:r w:rsidR="00B4607B">
        <w:rPr>
          <w:rFonts w:ascii="Times New Roman" w:eastAsia="Times New Roman" w:hAnsi="Times New Roman" w:cs="Times New Roman"/>
          <w:sz w:val="24"/>
        </w:rPr>
        <w:t xml:space="preserve"> </w:t>
      </w:r>
      <w:r w:rsidR="00B4607B" w:rsidRPr="00104612">
        <w:rPr>
          <w:rFonts w:ascii="Times New Roman" w:eastAsia="Times New Roman" w:hAnsi="Times New Roman" w:cs="Times New Roman"/>
          <w:i/>
          <w:sz w:val="24"/>
        </w:rPr>
        <w:t>et. al,</w:t>
      </w:r>
      <w:r w:rsidR="00B4607B">
        <w:rPr>
          <w:rFonts w:ascii="Times New Roman" w:eastAsia="Times New Roman" w:hAnsi="Times New Roman" w:cs="Times New Roman"/>
          <w:sz w:val="24"/>
        </w:rPr>
        <w:t xml:space="preserve">(2008), </w:t>
      </w:r>
      <w:r w:rsidR="00B4607B" w:rsidRPr="00B4607B">
        <w:rPr>
          <w:rFonts w:ascii="Times New Roman" w:eastAsia="Times New Roman" w:hAnsi="Times New Roman" w:cs="Times New Roman"/>
          <w:color w:val="212121"/>
          <w:sz w:val="24"/>
        </w:rPr>
        <w:t>Dwivedi</w:t>
      </w:r>
      <w:r w:rsidR="00B4607B">
        <w:rPr>
          <w:rFonts w:ascii="Times New Roman" w:eastAsia="Times New Roman" w:hAnsi="Times New Roman" w:cs="Times New Roman"/>
          <w:sz w:val="24"/>
        </w:rPr>
        <w:t xml:space="preserve"> </w:t>
      </w:r>
      <w:r w:rsidR="00B4607B" w:rsidRPr="00B4607B">
        <w:rPr>
          <w:rFonts w:ascii="Times New Roman" w:eastAsia="Times New Roman" w:hAnsi="Times New Roman" w:cs="Times New Roman"/>
          <w:i/>
          <w:sz w:val="24"/>
        </w:rPr>
        <w:t>et. al,</w:t>
      </w:r>
      <w:r w:rsidR="00B4607B">
        <w:rPr>
          <w:rFonts w:ascii="Times New Roman" w:eastAsia="Times New Roman" w:hAnsi="Times New Roman" w:cs="Times New Roman"/>
          <w:sz w:val="24"/>
        </w:rPr>
        <w:t xml:space="preserve"> (2001)</w:t>
      </w:r>
    </w:p>
    <w:p w14:paraId="13BA8E5C"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76F41F1C" w14:textId="77777777" w:rsidR="00D73A88"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b/>
          <w:sz w:val="24"/>
          <w:szCs w:val="24"/>
        </w:rPr>
      </w:pPr>
      <w:r w:rsidRPr="00104612">
        <w:rPr>
          <w:rFonts w:ascii="Times New Roman" w:eastAsia="Times New Roman" w:hAnsi="Times New Roman" w:cs="Times New Roman"/>
          <w:b/>
          <w:sz w:val="24"/>
          <w:szCs w:val="24"/>
        </w:rPr>
        <w:t xml:space="preserve">Conclusion </w:t>
      </w:r>
    </w:p>
    <w:p w14:paraId="0E5A5E26" w14:textId="77777777" w:rsidR="00104612" w:rsidRPr="00104612"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r w:rsidRPr="00104612">
        <w:rPr>
          <w:rFonts w:ascii="Times New Roman" w:eastAsia="Times New Roman" w:hAnsi="Times New Roman" w:cs="Times New Roman"/>
          <w:sz w:val="24"/>
          <w:szCs w:val="24"/>
        </w:rPr>
        <w:t xml:space="preserve">The combined application of </w:t>
      </w:r>
      <w:r w:rsidRPr="00104612">
        <w:rPr>
          <w:rFonts w:ascii="Times New Roman" w:eastAsia="Times New Roman" w:hAnsi="Times New Roman" w:cs="Times New Roman"/>
          <w:i/>
          <w:iCs/>
          <w:sz w:val="24"/>
          <w:szCs w:val="24"/>
        </w:rPr>
        <w:t>Rhizobium</w:t>
      </w:r>
      <w:r w:rsidRPr="00104612">
        <w:rPr>
          <w:rFonts w:ascii="Times New Roman" w:eastAsia="Times New Roman" w:hAnsi="Times New Roman" w:cs="Times New Roman"/>
          <w:sz w:val="24"/>
          <w:szCs w:val="24"/>
        </w:rPr>
        <w:t xml:space="preserve">, </w:t>
      </w:r>
      <w:r w:rsidRPr="00104612">
        <w:rPr>
          <w:rFonts w:ascii="Times New Roman" w:eastAsia="Times New Roman" w:hAnsi="Times New Roman" w:cs="Times New Roman"/>
          <w:i/>
          <w:iCs/>
          <w:sz w:val="24"/>
          <w:szCs w:val="24"/>
        </w:rPr>
        <w:t>PSB</w:t>
      </w:r>
      <w:r w:rsidRPr="00104612">
        <w:rPr>
          <w:rFonts w:ascii="Times New Roman" w:eastAsia="Times New Roman" w:hAnsi="Times New Roman" w:cs="Times New Roman"/>
          <w:sz w:val="24"/>
          <w:szCs w:val="24"/>
        </w:rPr>
        <w:t xml:space="preserve"> (Phosphate Solubilizing Bacteria), and 45 kg/ha phosphorus significantly enhanced plant growth parameters in terms of plant population, height, and dry matter accumulation. Plant height and dry matter accumulation showed marked improvement with increasing phosphorus levels, particularly when combined with biofertilizers. The treatment </w:t>
      </w:r>
      <w:r w:rsidRPr="00104612">
        <w:rPr>
          <w:rFonts w:ascii="Times New Roman" w:eastAsia="Times New Roman" w:hAnsi="Times New Roman" w:cs="Times New Roman"/>
          <w:i/>
          <w:iCs/>
          <w:sz w:val="24"/>
          <w:szCs w:val="24"/>
        </w:rPr>
        <w:t>Rhizobium + PSB + Phosphorus 45 kg/ha</w:t>
      </w:r>
      <w:r w:rsidRPr="00104612">
        <w:rPr>
          <w:rFonts w:ascii="Times New Roman" w:eastAsia="Times New Roman" w:hAnsi="Times New Roman" w:cs="Times New Roman"/>
          <w:sz w:val="24"/>
          <w:szCs w:val="24"/>
        </w:rPr>
        <w:t xml:space="preserve"> consistently produced superior results across all growth stages, indicating its effectiveness in promoting plant vigor and productivity compared to lower phosphorus doses or control treatments.</w:t>
      </w:r>
    </w:p>
    <w:p w14:paraId="3BDA9DB7" w14:textId="77777777" w:rsidR="00104612" w:rsidRPr="00104612" w:rsidRDefault="00104612" w:rsidP="00D73A88">
      <w:pPr>
        <w:widowControl w:val="0"/>
        <w:autoSpaceDE w:val="0"/>
        <w:autoSpaceDN w:val="0"/>
        <w:spacing w:before="90" w:after="0" w:line="360" w:lineRule="auto"/>
        <w:ind w:left="288" w:right="296"/>
        <w:jc w:val="both"/>
        <w:rPr>
          <w:rFonts w:ascii="Times New Roman" w:eastAsia="Times New Roman" w:hAnsi="Times New Roman" w:cs="Times New Roman"/>
          <w:b/>
          <w:sz w:val="24"/>
          <w:szCs w:val="24"/>
        </w:rPr>
      </w:pPr>
    </w:p>
    <w:p w14:paraId="4CE13B03" w14:textId="77777777" w:rsidR="00D73A88" w:rsidRPr="00D73A88" w:rsidRDefault="00D73A88" w:rsidP="00D73A88">
      <w:pPr>
        <w:widowControl w:val="0"/>
        <w:autoSpaceDE w:val="0"/>
        <w:autoSpaceDN w:val="0"/>
        <w:spacing w:after="0" w:line="360" w:lineRule="auto"/>
        <w:ind w:left="288" w:right="291" w:firstLine="720"/>
        <w:jc w:val="both"/>
        <w:rPr>
          <w:rFonts w:ascii="Times New Roman" w:eastAsia="Times New Roman" w:hAnsi="Times New Roman" w:cs="Times New Roman"/>
          <w:sz w:val="24"/>
          <w:szCs w:val="24"/>
        </w:rPr>
      </w:pPr>
    </w:p>
    <w:p w14:paraId="77A1D181" w14:textId="77777777" w:rsidR="00D73A88" w:rsidRDefault="00D73A88" w:rsidP="00D73A88">
      <w:pPr>
        <w:widowControl w:val="0"/>
        <w:autoSpaceDE w:val="0"/>
        <w:autoSpaceDN w:val="0"/>
        <w:spacing w:before="82" w:after="0" w:line="240" w:lineRule="auto"/>
        <w:ind w:left="288"/>
        <w:jc w:val="both"/>
        <w:outlineLvl w:val="0"/>
        <w:rPr>
          <w:rFonts w:ascii="Times New Roman" w:eastAsia="Times New Roman" w:hAnsi="Times New Roman" w:cs="Times New Roman"/>
          <w:b/>
          <w:bCs/>
          <w:spacing w:val="-2"/>
          <w:sz w:val="24"/>
          <w:szCs w:val="24"/>
        </w:rPr>
      </w:pPr>
      <w:commentRangeStart w:id="7"/>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5"/>
          <w:sz w:val="24"/>
          <w:szCs w:val="24"/>
        </w:rPr>
        <w:t xml:space="preserve"> </w:t>
      </w:r>
      <w:r w:rsidRPr="00D73A88">
        <w:rPr>
          <w:rFonts w:ascii="Times New Roman" w:eastAsia="Times New Roman" w:hAnsi="Times New Roman" w:cs="Times New Roman"/>
          <w:b/>
          <w:bCs/>
          <w:sz w:val="24"/>
          <w:szCs w:val="24"/>
        </w:rPr>
        <w:t>1:</w:t>
      </w:r>
      <w:r w:rsidRPr="00D73A88">
        <w:rPr>
          <w:rFonts w:ascii="Times New Roman" w:eastAsia="Times New Roman" w:hAnsi="Times New Roman" w:cs="Times New Roman"/>
          <w:b/>
          <w:bCs/>
          <w:spacing w:val="53"/>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population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(m</w:t>
      </w:r>
      <w:r w:rsidRPr="00D73A88">
        <w:rPr>
          <w:rFonts w:ascii="Times New Roman" w:eastAsia="Times New Roman" w:hAnsi="Times New Roman" w:cs="Times New Roman"/>
          <w:b/>
          <w:bCs/>
          <w:sz w:val="24"/>
          <w:szCs w:val="24"/>
          <w:vertAlign w:val="superscript"/>
        </w:rPr>
        <w:t>-2</w:t>
      </w:r>
      <w:r w:rsidRPr="00D73A88">
        <w:rPr>
          <w:rFonts w:ascii="Times New Roman" w:eastAsia="Times New Roman" w:hAnsi="Times New Roman" w:cs="Times New Roman"/>
          <w:b/>
          <w:bCs/>
          <w:sz w:val="24"/>
          <w:szCs w:val="24"/>
        </w:rPr>
        <w: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commentRangeEnd w:id="7"/>
      <w:r w:rsidR="00E574E5">
        <w:rPr>
          <w:rStyle w:val="CommentReference"/>
        </w:rPr>
        <w:commentReference w:id="7"/>
      </w:r>
    </w:p>
    <w:p w14:paraId="15EF45E4" w14:textId="77777777" w:rsidR="00D73A88" w:rsidRPr="00D73A88" w:rsidRDefault="00D73A88" w:rsidP="00D73A88">
      <w:pPr>
        <w:widowControl w:val="0"/>
        <w:autoSpaceDE w:val="0"/>
        <w:autoSpaceDN w:val="0"/>
        <w:spacing w:before="82" w:after="0" w:line="240" w:lineRule="auto"/>
        <w:ind w:left="288"/>
        <w:jc w:val="both"/>
        <w:outlineLvl w:val="0"/>
        <w:rPr>
          <w:rFonts w:ascii="Arial Black" w:eastAsia="Times New Roman" w:hAnsi="Times New Roman" w:cs="Times New Roman"/>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4319"/>
        <w:gridCol w:w="1480"/>
        <w:gridCol w:w="1475"/>
      </w:tblGrid>
      <w:tr w:rsidR="00D73A88" w:rsidRPr="00D73A88" w14:paraId="00E8FD66" w14:textId="77777777" w:rsidTr="000F0CD6">
        <w:trPr>
          <w:trHeight w:val="366"/>
        </w:trPr>
        <w:tc>
          <w:tcPr>
            <w:tcW w:w="1617" w:type="dxa"/>
            <w:vMerge w:val="restart"/>
          </w:tcPr>
          <w:p w14:paraId="1758F141" w14:textId="77777777" w:rsidR="00D73A88" w:rsidRPr="00D73A88" w:rsidRDefault="00D73A88" w:rsidP="00D73A88">
            <w:pPr>
              <w:widowControl w:val="0"/>
              <w:autoSpaceDE w:val="0"/>
              <w:autoSpaceDN w:val="0"/>
              <w:spacing w:before="160" w:after="0" w:line="240" w:lineRule="auto"/>
              <w:ind w:left="208"/>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4319" w:type="dxa"/>
            <w:vMerge w:val="restart"/>
          </w:tcPr>
          <w:p w14:paraId="4A2C11A5" w14:textId="77777777" w:rsidR="00D73A88" w:rsidRPr="00D73A88" w:rsidRDefault="00D73A88" w:rsidP="00D73A88">
            <w:pPr>
              <w:widowControl w:val="0"/>
              <w:autoSpaceDE w:val="0"/>
              <w:autoSpaceDN w:val="0"/>
              <w:spacing w:before="160" w:after="0" w:line="240" w:lineRule="auto"/>
              <w:ind w:left="794"/>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pacing w:val="-2"/>
                <w:sz w:val="24"/>
              </w:rPr>
              <w:t>Combinations</w:t>
            </w:r>
          </w:p>
        </w:tc>
        <w:tc>
          <w:tcPr>
            <w:tcW w:w="2955" w:type="dxa"/>
            <w:gridSpan w:val="2"/>
          </w:tcPr>
          <w:p w14:paraId="17ADC847" w14:textId="77777777" w:rsidR="00D73A88" w:rsidRPr="00D73A88" w:rsidRDefault="00D73A88" w:rsidP="00D73A88">
            <w:pPr>
              <w:widowControl w:val="0"/>
              <w:autoSpaceDE w:val="0"/>
              <w:autoSpaceDN w:val="0"/>
              <w:spacing w:after="0" w:line="240" w:lineRule="auto"/>
              <w:ind w:left="337"/>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z w:val="24"/>
              </w:rPr>
              <w:t>population</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5"/>
                <w:sz w:val="24"/>
                <w:vertAlign w:val="superscript"/>
              </w:rPr>
              <w:t>2</w:t>
            </w:r>
            <w:r w:rsidRPr="00D73A88">
              <w:rPr>
                <w:rFonts w:ascii="Times New Roman" w:eastAsia="Times New Roman" w:hAnsi="Times New Roman" w:cs="Times New Roman"/>
                <w:b/>
                <w:spacing w:val="-5"/>
                <w:sz w:val="24"/>
              </w:rPr>
              <w:t>)</w:t>
            </w:r>
          </w:p>
        </w:tc>
      </w:tr>
      <w:tr w:rsidR="00D73A88" w:rsidRPr="00D73A88" w14:paraId="63A8E970" w14:textId="77777777" w:rsidTr="000F0CD6">
        <w:trPr>
          <w:trHeight w:val="365"/>
        </w:trPr>
        <w:tc>
          <w:tcPr>
            <w:tcW w:w="1617" w:type="dxa"/>
            <w:vMerge/>
            <w:tcBorders>
              <w:top w:val="nil"/>
            </w:tcBorders>
          </w:tcPr>
          <w:p w14:paraId="054DEEF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4319" w:type="dxa"/>
            <w:vMerge/>
            <w:tcBorders>
              <w:top w:val="nil"/>
            </w:tcBorders>
          </w:tcPr>
          <w:p w14:paraId="19D593C9"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480" w:type="dxa"/>
          </w:tcPr>
          <w:p w14:paraId="31935662" w14:textId="77777777" w:rsidR="00D73A88" w:rsidRPr="00D73A88" w:rsidRDefault="00D73A88" w:rsidP="00D73A88">
            <w:pPr>
              <w:widowControl w:val="0"/>
              <w:autoSpaceDE w:val="0"/>
              <w:autoSpaceDN w:val="0"/>
              <w:spacing w:after="0" w:line="240" w:lineRule="auto"/>
              <w:ind w:left="78" w:right="63"/>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25 </w:t>
            </w:r>
            <w:r w:rsidRPr="00D73A88">
              <w:rPr>
                <w:rFonts w:ascii="Times New Roman" w:eastAsia="Times New Roman" w:hAnsi="Times New Roman" w:cs="Times New Roman"/>
                <w:b/>
                <w:spacing w:val="-5"/>
                <w:sz w:val="24"/>
              </w:rPr>
              <w:t>DAS</w:t>
            </w:r>
          </w:p>
        </w:tc>
        <w:tc>
          <w:tcPr>
            <w:tcW w:w="1475" w:type="dxa"/>
          </w:tcPr>
          <w:p w14:paraId="7C65ACF3" w14:textId="77777777" w:rsidR="00D73A88" w:rsidRPr="00D73A88" w:rsidRDefault="00D73A88" w:rsidP="00D73A88">
            <w:pPr>
              <w:widowControl w:val="0"/>
              <w:autoSpaceDE w:val="0"/>
              <w:autoSpaceDN w:val="0"/>
              <w:spacing w:after="0" w:line="240" w:lineRule="auto"/>
              <w:ind w:left="86" w:right="76"/>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At</w:t>
            </w:r>
            <w:r w:rsidRPr="00D73A88">
              <w:rPr>
                <w:rFonts w:ascii="Times New Roman" w:eastAsia="Times New Roman" w:hAnsi="Times New Roman" w:cs="Times New Roman"/>
                <w:b/>
                <w:spacing w:val="-2"/>
                <w:sz w:val="24"/>
              </w:rPr>
              <w:t xml:space="preserve"> harvest</w:t>
            </w:r>
          </w:p>
        </w:tc>
      </w:tr>
      <w:tr w:rsidR="00D73A88" w:rsidRPr="00D73A88" w14:paraId="350C9000" w14:textId="77777777" w:rsidTr="000F0CD6">
        <w:trPr>
          <w:trHeight w:val="362"/>
        </w:trPr>
        <w:tc>
          <w:tcPr>
            <w:tcW w:w="1617" w:type="dxa"/>
          </w:tcPr>
          <w:p w14:paraId="62105935"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4319" w:type="dxa"/>
          </w:tcPr>
          <w:p w14:paraId="283B393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480" w:type="dxa"/>
          </w:tcPr>
          <w:p w14:paraId="030DFF12"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34.51</w:t>
            </w:r>
          </w:p>
        </w:tc>
        <w:tc>
          <w:tcPr>
            <w:tcW w:w="1475" w:type="dxa"/>
          </w:tcPr>
          <w:p w14:paraId="4AFF0917"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32.27</w:t>
            </w:r>
          </w:p>
        </w:tc>
      </w:tr>
      <w:tr w:rsidR="00D73A88" w:rsidRPr="00D73A88" w14:paraId="03193014" w14:textId="77777777" w:rsidTr="000F0CD6">
        <w:trPr>
          <w:trHeight w:val="364"/>
        </w:trPr>
        <w:tc>
          <w:tcPr>
            <w:tcW w:w="1617" w:type="dxa"/>
          </w:tcPr>
          <w:p w14:paraId="3DFD15E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4319" w:type="dxa"/>
          </w:tcPr>
          <w:p w14:paraId="313E512E"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EBD1AC4"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34.50</w:t>
            </w:r>
          </w:p>
        </w:tc>
        <w:tc>
          <w:tcPr>
            <w:tcW w:w="1475" w:type="dxa"/>
          </w:tcPr>
          <w:p w14:paraId="77B8AED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32.71</w:t>
            </w:r>
          </w:p>
        </w:tc>
      </w:tr>
      <w:tr w:rsidR="00D73A88" w:rsidRPr="00D73A88" w14:paraId="64795E1B" w14:textId="77777777" w:rsidTr="000F0CD6">
        <w:trPr>
          <w:trHeight w:val="362"/>
        </w:trPr>
        <w:tc>
          <w:tcPr>
            <w:tcW w:w="1617" w:type="dxa"/>
          </w:tcPr>
          <w:p w14:paraId="78561002"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4319" w:type="dxa"/>
          </w:tcPr>
          <w:p w14:paraId="18B1050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A1AC85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c>
          <w:tcPr>
            <w:tcW w:w="1475" w:type="dxa"/>
          </w:tcPr>
          <w:p w14:paraId="50839F0C"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33.16</w:t>
            </w:r>
          </w:p>
        </w:tc>
      </w:tr>
      <w:tr w:rsidR="00D73A88" w:rsidRPr="00D73A88" w14:paraId="238F1F11" w14:textId="77777777" w:rsidTr="000F0CD6">
        <w:trPr>
          <w:trHeight w:val="365"/>
        </w:trPr>
        <w:tc>
          <w:tcPr>
            <w:tcW w:w="1617" w:type="dxa"/>
          </w:tcPr>
          <w:p w14:paraId="1F1C2E57"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4319" w:type="dxa"/>
          </w:tcPr>
          <w:p w14:paraId="172A951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7A6C39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35.12</w:t>
            </w:r>
          </w:p>
        </w:tc>
        <w:tc>
          <w:tcPr>
            <w:tcW w:w="1475" w:type="dxa"/>
          </w:tcPr>
          <w:p w14:paraId="33AA33B9"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33.41</w:t>
            </w:r>
          </w:p>
        </w:tc>
      </w:tr>
      <w:tr w:rsidR="00D73A88" w:rsidRPr="00D73A88" w14:paraId="12E644B8" w14:textId="77777777" w:rsidTr="000F0CD6">
        <w:trPr>
          <w:trHeight w:val="361"/>
        </w:trPr>
        <w:tc>
          <w:tcPr>
            <w:tcW w:w="1617" w:type="dxa"/>
          </w:tcPr>
          <w:p w14:paraId="44A7A75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4319" w:type="dxa"/>
          </w:tcPr>
          <w:p w14:paraId="6ECC92F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92F1B6C"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35.16</w:t>
            </w:r>
          </w:p>
        </w:tc>
        <w:tc>
          <w:tcPr>
            <w:tcW w:w="1475" w:type="dxa"/>
          </w:tcPr>
          <w:p w14:paraId="5F3BC44A"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10B36954" w14:textId="77777777" w:rsidTr="000F0CD6">
        <w:trPr>
          <w:trHeight w:val="365"/>
        </w:trPr>
        <w:tc>
          <w:tcPr>
            <w:tcW w:w="1617" w:type="dxa"/>
          </w:tcPr>
          <w:p w14:paraId="26E707A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4319" w:type="dxa"/>
          </w:tcPr>
          <w:p w14:paraId="081D967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722141CB"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35.66</w:t>
            </w:r>
          </w:p>
        </w:tc>
        <w:tc>
          <w:tcPr>
            <w:tcW w:w="1475" w:type="dxa"/>
          </w:tcPr>
          <w:p w14:paraId="00E5F34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72C6B768" w14:textId="77777777" w:rsidTr="000F0CD6">
        <w:trPr>
          <w:trHeight w:val="362"/>
        </w:trPr>
        <w:tc>
          <w:tcPr>
            <w:tcW w:w="1617" w:type="dxa"/>
          </w:tcPr>
          <w:p w14:paraId="4DDC704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4319" w:type="dxa"/>
          </w:tcPr>
          <w:p w14:paraId="1CCBC14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4FC17CA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36.10</w:t>
            </w:r>
          </w:p>
        </w:tc>
        <w:tc>
          <w:tcPr>
            <w:tcW w:w="1475" w:type="dxa"/>
          </w:tcPr>
          <w:p w14:paraId="4CD71829"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r>
      <w:tr w:rsidR="00D73A88" w:rsidRPr="00D73A88" w14:paraId="0C31DB6A" w14:textId="77777777" w:rsidTr="000F0CD6">
        <w:trPr>
          <w:trHeight w:val="364"/>
        </w:trPr>
        <w:tc>
          <w:tcPr>
            <w:tcW w:w="1617" w:type="dxa"/>
          </w:tcPr>
          <w:p w14:paraId="4C76FAC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4319" w:type="dxa"/>
          </w:tcPr>
          <w:p w14:paraId="0B808B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5D775EF7"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37.13</w:t>
            </w:r>
          </w:p>
        </w:tc>
        <w:tc>
          <w:tcPr>
            <w:tcW w:w="1475" w:type="dxa"/>
          </w:tcPr>
          <w:p w14:paraId="47831E65"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35.90</w:t>
            </w:r>
          </w:p>
        </w:tc>
      </w:tr>
      <w:tr w:rsidR="00D73A88" w:rsidRPr="00D73A88" w14:paraId="6C6698AB" w14:textId="77777777" w:rsidTr="000F0CD6">
        <w:trPr>
          <w:trHeight w:val="362"/>
        </w:trPr>
        <w:tc>
          <w:tcPr>
            <w:tcW w:w="1617" w:type="dxa"/>
          </w:tcPr>
          <w:p w14:paraId="6FBB395D"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4319" w:type="dxa"/>
          </w:tcPr>
          <w:p w14:paraId="7C94860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8E724FE"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37.10</w:t>
            </w:r>
          </w:p>
        </w:tc>
        <w:tc>
          <w:tcPr>
            <w:tcW w:w="1475" w:type="dxa"/>
          </w:tcPr>
          <w:p w14:paraId="06830BC1"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36.32</w:t>
            </w:r>
          </w:p>
        </w:tc>
      </w:tr>
      <w:tr w:rsidR="00D73A88" w:rsidRPr="00D73A88" w14:paraId="62335564" w14:textId="77777777" w:rsidTr="000F0CD6">
        <w:trPr>
          <w:trHeight w:val="365"/>
        </w:trPr>
        <w:tc>
          <w:tcPr>
            <w:tcW w:w="1617" w:type="dxa"/>
          </w:tcPr>
          <w:p w14:paraId="36FBC2BF" w14:textId="77777777" w:rsidR="00D73A88" w:rsidRPr="00D73A88" w:rsidRDefault="00D73A88" w:rsidP="00D73A88">
            <w:pPr>
              <w:widowControl w:val="0"/>
              <w:autoSpaceDE w:val="0"/>
              <w:autoSpaceDN w:val="0"/>
              <w:spacing w:before="2" w:after="0" w:line="240" w:lineRule="auto"/>
              <w:ind w:left="16"/>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lastRenderedPageBreak/>
              <w:t>T</w:t>
            </w:r>
            <w:r w:rsidRPr="00D73A88">
              <w:rPr>
                <w:rFonts w:ascii="Times New Roman" w:eastAsia="Times New Roman" w:hAnsi="Times New Roman" w:cs="Times New Roman"/>
                <w:spacing w:val="-5"/>
                <w:sz w:val="14"/>
              </w:rPr>
              <w:t>10</w:t>
            </w:r>
          </w:p>
        </w:tc>
        <w:tc>
          <w:tcPr>
            <w:tcW w:w="4319" w:type="dxa"/>
          </w:tcPr>
          <w:p w14:paraId="736ADF2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5FF6C6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37.21</w:t>
            </w:r>
          </w:p>
        </w:tc>
        <w:tc>
          <w:tcPr>
            <w:tcW w:w="1475" w:type="dxa"/>
          </w:tcPr>
          <w:p w14:paraId="12EE7CB8"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36.60</w:t>
            </w:r>
          </w:p>
        </w:tc>
      </w:tr>
      <w:tr w:rsidR="00D73A88" w:rsidRPr="00D73A88" w14:paraId="55703116" w14:textId="77777777" w:rsidTr="000F0CD6">
        <w:trPr>
          <w:trHeight w:val="319"/>
        </w:trPr>
        <w:tc>
          <w:tcPr>
            <w:tcW w:w="1617" w:type="dxa"/>
          </w:tcPr>
          <w:p w14:paraId="665FC02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025BAEC7" w14:textId="77777777" w:rsidR="00D73A88" w:rsidRPr="00D73A88" w:rsidRDefault="00D73A88" w:rsidP="00D73A88">
            <w:pPr>
              <w:widowControl w:val="0"/>
              <w:autoSpaceDE w:val="0"/>
              <w:autoSpaceDN w:val="0"/>
              <w:spacing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4"/>
                <w:sz w:val="24"/>
              </w:rPr>
              <w:t>SEm±</w:t>
            </w:r>
          </w:p>
        </w:tc>
        <w:tc>
          <w:tcPr>
            <w:tcW w:w="1480" w:type="dxa"/>
          </w:tcPr>
          <w:p w14:paraId="124CBF85" w14:textId="77777777" w:rsidR="00D73A88" w:rsidRPr="00D73A88" w:rsidRDefault="00D73A88" w:rsidP="00D73A88">
            <w:pPr>
              <w:widowControl w:val="0"/>
              <w:autoSpaceDE w:val="0"/>
              <w:autoSpaceDN w:val="0"/>
              <w:spacing w:after="0" w:line="256" w:lineRule="exact"/>
              <w:ind w:left="78" w:right="5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1.13</w:t>
            </w:r>
          </w:p>
        </w:tc>
        <w:tc>
          <w:tcPr>
            <w:tcW w:w="1475" w:type="dxa"/>
          </w:tcPr>
          <w:p w14:paraId="255BFFC7" w14:textId="77777777" w:rsidR="00D73A88" w:rsidRPr="00D73A88" w:rsidRDefault="00D73A88" w:rsidP="00D73A88">
            <w:pPr>
              <w:widowControl w:val="0"/>
              <w:autoSpaceDE w:val="0"/>
              <w:autoSpaceDN w:val="0"/>
              <w:spacing w:after="0" w:line="256" w:lineRule="exact"/>
              <w:ind w:left="86" w:right="63"/>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3.21</w:t>
            </w:r>
          </w:p>
        </w:tc>
      </w:tr>
      <w:tr w:rsidR="00D73A88" w:rsidRPr="00D73A88" w14:paraId="735F61FF" w14:textId="77777777" w:rsidTr="000F0CD6">
        <w:trPr>
          <w:trHeight w:val="323"/>
        </w:trPr>
        <w:tc>
          <w:tcPr>
            <w:tcW w:w="1617" w:type="dxa"/>
          </w:tcPr>
          <w:p w14:paraId="4C17F0E2"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4D80EA6A" w14:textId="77777777" w:rsidR="00D73A88" w:rsidRPr="00D73A88" w:rsidRDefault="00D73A88" w:rsidP="00D73A88">
            <w:pPr>
              <w:widowControl w:val="0"/>
              <w:autoSpaceDE w:val="0"/>
              <w:autoSpaceDN w:val="0"/>
              <w:spacing w:before="2"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2"/>
                <w:sz w:val="24"/>
              </w:rPr>
              <w:t>CD(p=0.05)</w:t>
            </w:r>
          </w:p>
        </w:tc>
        <w:tc>
          <w:tcPr>
            <w:tcW w:w="1480" w:type="dxa"/>
          </w:tcPr>
          <w:p w14:paraId="65ADB5F4" w14:textId="77777777" w:rsidR="00D73A88" w:rsidRPr="00D73A88" w:rsidRDefault="00D73A88" w:rsidP="00D73A88">
            <w:pPr>
              <w:widowControl w:val="0"/>
              <w:autoSpaceDE w:val="0"/>
              <w:autoSpaceDN w:val="0"/>
              <w:spacing w:before="2" w:after="0" w:line="256" w:lineRule="exact"/>
              <w:ind w:left="78"/>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c>
          <w:tcPr>
            <w:tcW w:w="1475" w:type="dxa"/>
          </w:tcPr>
          <w:p w14:paraId="542A3C7D" w14:textId="77777777" w:rsidR="00D73A88" w:rsidRPr="00D73A88" w:rsidRDefault="00D73A88" w:rsidP="00D73A88">
            <w:pPr>
              <w:widowControl w:val="0"/>
              <w:autoSpaceDE w:val="0"/>
              <w:autoSpaceDN w:val="0"/>
              <w:spacing w:before="2" w:after="0" w:line="256" w:lineRule="exact"/>
              <w:ind w:left="86"/>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r>
    </w:tbl>
    <w:p w14:paraId="2D3F64A1"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74044B07"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63BF43E0"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3B9BDDA3"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pacing w:val="-2"/>
          <w:sz w:val="24"/>
          <w:szCs w:val="24"/>
        </w:rPr>
      </w:pPr>
      <w:commentRangeStart w:id="8"/>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6"/>
          <w:sz w:val="24"/>
          <w:szCs w:val="24"/>
        </w:rPr>
        <w:t xml:space="preserve"> </w:t>
      </w:r>
      <w:r w:rsidRPr="00D73A88">
        <w:rPr>
          <w:rFonts w:ascii="Times New Roman" w:eastAsia="Times New Roman" w:hAnsi="Times New Roman" w:cs="Times New Roman"/>
          <w:b/>
          <w:bCs/>
          <w:sz w:val="24"/>
          <w:szCs w:val="24"/>
        </w:rPr>
        <w:t>2:</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height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(cm)</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commentRangeEnd w:id="8"/>
      <w:r w:rsidR="00E574E5">
        <w:rPr>
          <w:rStyle w:val="CommentReference"/>
        </w:rPr>
        <w:commentReference w:id="8"/>
      </w:r>
    </w:p>
    <w:p w14:paraId="65929A51" w14:textId="77777777" w:rsidR="00D73A88" w:rsidRP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586"/>
        <w:gridCol w:w="884"/>
        <w:gridCol w:w="931"/>
        <w:gridCol w:w="1023"/>
        <w:gridCol w:w="1092"/>
      </w:tblGrid>
      <w:tr w:rsidR="00D73A88" w:rsidRPr="00D73A88" w14:paraId="098F4EC7" w14:textId="77777777" w:rsidTr="000F0CD6">
        <w:trPr>
          <w:trHeight w:val="349"/>
        </w:trPr>
        <w:tc>
          <w:tcPr>
            <w:tcW w:w="1451" w:type="dxa"/>
            <w:vMerge w:val="restart"/>
          </w:tcPr>
          <w:p w14:paraId="4437090A"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0E62A8E4" w14:textId="77777777" w:rsidR="00D73A88" w:rsidRPr="00D73A88" w:rsidRDefault="00D73A88" w:rsidP="00D73A88">
            <w:pPr>
              <w:widowControl w:val="0"/>
              <w:autoSpaceDE w:val="0"/>
              <w:autoSpaceDN w:val="0"/>
              <w:spacing w:before="1" w:after="0" w:line="240" w:lineRule="auto"/>
              <w:ind w:left="12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586" w:type="dxa"/>
            <w:vMerge w:val="restart"/>
          </w:tcPr>
          <w:p w14:paraId="79F5E7A6"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69C4CDAD" w14:textId="77777777" w:rsidR="00D73A88" w:rsidRPr="00D73A88" w:rsidRDefault="00D73A88" w:rsidP="00D73A88">
            <w:pPr>
              <w:widowControl w:val="0"/>
              <w:autoSpaceDE w:val="0"/>
              <w:autoSpaceDN w:val="0"/>
              <w:spacing w:before="1" w:after="0" w:line="240" w:lineRule="auto"/>
              <w:ind w:left="11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Combinations</w:t>
            </w:r>
          </w:p>
        </w:tc>
        <w:tc>
          <w:tcPr>
            <w:tcW w:w="3929" w:type="dxa"/>
            <w:gridSpan w:val="4"/>
          </w:tcPr>
          <w:p w14:paraId="3E136826" w14:textId="77777777" w:rsidR="00D73A88" w:rsidRPr="00D73A88" w:rsidRDefault="00D73A88" w:rsidP="00D73A88">
            <w:pPr>
              <w:widowControl w:val="0"/>
              <w:autoSpaceDE w:val="0"/>
              <w:autoSpaceDN w:val="0"/>
              <w:spacing w:after="0" w:line="240" w:lineRule="auto"/>
              <w:ind w:left="1040"/>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5"/>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tc>
      </w:tr>
      <w:tr w:rsidR="00D73A88" w:rsidRPr="00D73A88" w14:paraId="68CC3957" w14:textId="77777777" w:rsidTr="000F0CD6">
        <w:trPr>
          <w:trHeight w:val="699"/>
        </w:trPr>
        <w:tc>
          <w:tcPr>
            <w:tcW w:w="1451" w:type="dxa"/>
            <w:vMerge/>
            <w:tcBorders>
              <w:top w:val="nil"/>
            </w:tcBorders>
          </w:tcPr>
          <w:p w14:paraId="59CDDB0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586" w:type="dxa"/>
            <w:vMerge/>
            <w:tcBorders>
              <w:top w:val="nil"/>
            </w:tcBorders>
          </w:tcPr>
          <w:p w14:paraId="4958278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884" w:type="dxa"/>
          </w:tcPr>
          <w:p w14:paraId="55F168A4" w14:textId="77777777" w:rsidR="00D73A88" w:rsidRPr="00D73A88" w:rsidRDefault="00D73A88" w:rsidP="00D73A88">
            <w:pPr>
              <w:widowControl w:val="0"/>
              <w:autoSpaceDE w:val="0"/>
              <w:autoSpaceDN w:val="0"/>
              <w:spacing w:after="0" w:line="240" w:lineRule="auto"/>
              <w:ind w:left="27" w:right="15"/>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30</w:t>
            </w:r>
          </w:p>
          <w:p w14:paraId="29484C6C" w14:textId="77777777" w:rsidR="00D73A88" w:rsidRPr="00D73A88" w:rsidRDefault="00D73A88" w:rsidP="00D73A88">
            <w:pPr>
              <w:widowControl w:val="0"/>
              <w:autoSpaceDE w:val="0"/>
              <w:autoSpaceDN w:val="0"/>
              <w:spacing w:before="42" w:after="0" w:line="240" w:lineRule="auto"/>
              <w:ind w:left="27" w:right="16"/>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31" w:type="dxa"/>
          </w:tcPr>
          <w:p w14:paraId="55A893D7" w14:textId="77777777" w:rsidR="00D73A88" w:rsidRPr="00D73A88" w:rsidRDefault="00D73A88" w:rsidP="00D73A88">
            <w:pPr>
              <w:widowControl w:val="0"/>
              <w:autoSpaceDE w:val="0"/>
              <w:autoSpaceDN w:val="0"/>
              <w:spacing w:after="0" w:line="240" w:lineRule="auto"/>
              <w:ind w:left="29" w:right="18"/>
              <w:jc w:val="center"/>
              <w:rPr>
                <w:rFonts w:ascii="Times New Roman" w:eastAsia="Times New Roman" w:hAnsi="Times New Roman" w:cs="Times New Roman"/>
                <w:b/>
                <w:sz w:val="24"/>
              </w:rPr>
            </w:pPr>
            <w:r w:rsidRPr="00D73A88">
              <w:rPr>
                <w:rFonts w:ascii="Times New Roman" w:eastAsia="Times New Roman" w:hAnsi="Times New Roman" w:cs="Times New Roman"/>
                <w:b/>
                <w:spacing w:val="-4"/>
                <w:sz w:val="24"/>
              </w:rPr>
              <w:t>60DA</w:t>
            </w:r>
          </w:p>
          <w:p w14:paraId="3F3C7952" w14:textId="77777777" w:rsidR="00D73A88" w:rsidRPr="00D73A88" w:rsidRDefault="00D73A88" w:rsidP="00D73A88">
            <w:pPr>
              <w:widowControl w:val="0"/>
              <w:autoSpaceDE w:val="0"/>
              <w:autoSpaceDN w:val="0"/>
              <w:spacing w:before="42" w:after="0" w:line="240" w:lineRule="auto"/>
              <w:ind w:left="29" w:right="14"/>
              <w:jc w:val="center"/>
              <w:rPr>
                <w:rFonts w:ascii="Times New Roman" w:eastAsia="Times New Roman" w:hAnsi="Times New Roman" w:cs="Times New Roman"/>
                <w:b/>
                <w:sz w:val="24"/>
              </w:rPr>
            </w:pPr>
            <w:r w:rsidRPr="00D73A88">
              <w:rPr>
                <w:rFonts w:ascii="Times New Roman" w:eastAsia="Times New Roman" w:hAnsi="Times New Roman" w:cs="Times New Roman"/>
                <w:b/>
                <w:spacing w:val="-10"/>
                <w:sz w:val="24"/>
              </w:rPr>
              <w:t>S</w:t>
            </w:r>
          </w:p>
        </w:tc>
        <w:tc>
          <w:tcPr>
            <w:tcW w:w="1023" w:type="dxa"/>
          </w:tcPr>
          <w:p w14:paraId="0E070CF1" w14:textId="77777777" w:rsidR="00D73A88" w:rsidRPr="00D73A88" w:rsidRDefault="00D73A88" w:rsidP="00D73A88">
            <w:pPr>
              <w:widowControl w:val="0"/>
              <w:autoSpaceDE w:val="0"/>
              <w:autoSpaceDN w:val="0"/>
              <w:spacing w:before="178" w:after="0" w:line="240" w:lineRule="auto"/>
              <w:ind w:left="27" w:right="12"/>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90 </w:t>
            </w:r>
            <w:r w:rsidRPr="00D73A88">
              <w:rPr>
                <w:rFonts w:ascii="Times New Roman" w:eastAsia="Times New Roman" w:hAnsi="Times New Roman" w:cs="Times New Roman"/>
                <w:b/>
                <w:spacing w:val="-5"/>
                <w:sz w:val="24"/>
              </w:rPr>
              <w:t>DAS</w:t>
            </w:r>
          </w:p>
        </w:tc>
        <w:tc>
          <w:tcPr>
            <w:tcW w:w="1092" w:type="dxa"/>
          </w:tcPr>
          <w:p w14:paraId="3F883E56" w14:textId="77777777" w:rsidR="00D73A88" w:rsidRPr="00D73A88" w:rsidRDefault="00D73A88" w:rsidP="00D73A88">
            <w:pPr>
              <w:widowControl w:val="0"/>
              <w:autoSpaceDE w:val="0"/>
              <w:autoSpaceDN w:val="0"/>
              <w:spacing w:before="40" w:after="0" w:line="240" w:lineRule="auto"/>
              <w:ind w:left="157" w:right="137" w:firstLine="252"/>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harvest</w:t>
            </w:r>
          </w:p>
        </w:tc>
      </w:tr>
      <w:tr w:rsidR="00D73A88" w:rsidRPr="00D73A88" w14:paraId="4B90307E" w14:textId="77777777" w:rsidTr="000F0CD6">
        <w:trPr>
          <w:trHeight w:val="348"/>
        </w:trPr>
        <w:tc>
          <w:tcPr>
            <w:tcW w:w="1451" w:type="dxa"/>
          </w:tcPr>
          <w:p w14:paraId="7DC09F1C"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586" w:type="dxa"/>
          </w:tcPr>
          <w:p w14:paraId="61A4F39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884" w:type="dxa"/>
          </w:tcPr>
          <w:p w14:paraId="102138BB"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9" w:name="14.00"/>
            <w:bookmarkEnd w:id="9"/>
            <w:r w:rsidRPr="00D73A88">
              <w:rPr>
                <w:rFonts w:ascii="Times New Roman" w:eastAsia="Times New Roman" w:hAnsi="Times New Roman" w:cs="Times New Roman"/>
                <w:spacing w:val="-2"/>
                <w:sz w:val="24"/>
              </w:rPr>
              <w:t>14.00</w:t>
            </w:r>
          </w:p>
        </w:tc>
        <w:tc>
          <w:tcPr>
            <w:tcW w:w="931" w:type="dxa"/>
          </w:tcPr>
          <w:p w14:paraId="658A07BE"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10" w:name="22.00"/>
            <w:bookmarkEnd w:id="10"/>
            <w:r w:rsidRPr="00D73A88">
              <w:rPr>
                <w:rFonts w:ascii="Times New Roman" w:eastAsia="Times New Roman" w:hAnsi="Times New Roman" w:cs="Times New Roman"/>
                <w:spacing w:val="-2"/>
                <w:sz w:val="24"/>
              </w:rPr>
              <w:t>22.00</w:t>
            </w:r>
          </w:p>
        </w:tc>
        <w:tc>
          <w:tcPr>
            <w:tcW w:w="1023" w:type="dxa"/>
          </w:tcPr>
          <w:p w14:paraId="7B57EB7F"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11" w:name="32.55"/>
            <w:bookmarkEnd w:id="11"/>
            <w:r w:rsidRPr="00D73A88">
              <w:rPr>
                <w:rFonts w:ascii="Times New Roman" w:eastAsia="Times New Roman" w:hAnsi="Times New Roman" w:cs="Times New Roman"/>
                <w:spacing w:val="-2"/>
                <w:sz w:val="24"/>
              </w:rPr>
              <w:t>32.55</w:t>
            </w:r>
          </w:p>
        </w:tc>
        <w:tc>
          <w:tcPr>
            <w:tcW w:w="1092" w:type="dxa"/>
          </w:tcPr>
          <w:p w14:paraId="76F2616B"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12" w:name="34.55"/>
            <w:bookmarkEnd w:id="12"/>
            <w:r w:rsidRPr="00D73A88">
              <w:rPr>
                <w:rFonts w:ascii="Times New Roman" w:eastAsia="Times New Roman" w:hAnsi="Times New Roman" w:cs="Times New Roman"/>
                <w:spacing w:val="-2"/>
                <w:sz w:val="24"/>
              </w:rPr>
              <w:t>34.55</w:t>
            </w:r>
          </w:p>
        </w:tc>
      </w:tr>
      <w:tr w:rsidR="00D73A88" w:rsidRPr="00D73A88" w14:paraId="29556F6A" w14:textId="77777777" w:rsidTr="000F0CD6">
        <w:trPr>
          <w:trHeight w:val="698"/>
        </w:trPr>
        <w:tc>
          <w:tcPr>
            <w:tcW w:w="1451" w:type="dxa"/>
          </w:tcPr>
          <w:p w14:paraId="75A13DE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586" w:type="dxa"/>
          </w:tcPr>
          <w:p w14:paraId="45D0582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64D2A177"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7F892F23"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13" w:name="15.60"/>
            <w:bookmarkEnd w:id="13"/>
            <w:r w:rsidRPr="00D73A88">
              <w:rPr>
                <w:rFonts w:ascii="Times New Roman" w:eastAsia="Times New Roman" w:hAnsi="Times New Roman" w:cs="Times New Roman"/>
                <w:spacing w:val="-2"/>
                <w:sz w:val="24"/>
              </w:rPr>
              <w:t>15.60</w:t>
            </w:r>
          </w:p>
        </w:tc>
        <w:tc>
          <w:tcPr>
            <w:tcW w:w="931" w:type="dxa"/>
          </w:tcPr>
          <w:p w14:paraId="4CE25AE8"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14" w:name="26.55"/>
            <w:bookmarkEnd w:id="14"/>
            <w:r w:rsidRPr="00D73A88">
              <w:rPr>
                <w:rFonts w:ascii="Times New Roman" w:eastAsia="Times New Roman" w:hAnsi="Times New Roman" w:cs="Times New Roman"/>
                <w:spacing w:val="-2"/>
                <w:sz w:val="24"/>
              </w:rPr>
              <w:t>26.55</w:t>
            </w:r>
          </w:p>
        </w:tc>
        <w:tc>
          <w:tcPr>
            <w:tcW w:w="1023" w:type="dxa"/>
          </w:tcPr>
          <w:p w14:paraId="22C6669A"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15" w:name="35.32"/>
            <w:bookmarkEnd w:id="15"/>
            <w:r w:rsidRPr="00D73A88">
              <w:rPr>
                <w:rFonts w:ascii="Times New Roman" w:eastAsia="Times New Roman" w:hAnsi="Times New Roman" w:cs="Times New Roman"/>
                <w:spacing w:val="-2"/>
                <w:sz w:val="24"/>
              </w:rPr>
              <w:t>35.32</w:t>
            </w:r>
          </w:p>
        </w:tc>
        <w:tc>
          <w:tcPr>
            <w:tcW w:w="1092" w:type="dxa"/>
          </w:tcPr>
          <w:p w14:paraId="305AE023"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16" w:name="38.10"/>
            <w:bookmarkEnd w:id="16"/>
            <w:r w:rsidRPr="00D73A88">
              <w:rPr>
                <w:rFonts w:ascii="Times New Roman" w:eastAsia="Times New Roman" w:hAnsi="Times New Roman" w:cs="Times New Roman"/>
                <w:spacing w:val="-2"/>
                <w:sz w:val="24"/>
              </w:rPr>
              <w:t>38.10</w:t>
            </w:r>
          </w:p>
        </w:tc>
      </w:tr>
      <w:tr w:rsidR="00D73A88" w:rsidRPr="00D73A88" w14:paraId="5DAE7A6F" w14:textId="77777777" w:rsidTr="000F0CD6">
        <w:trPr>
          <w:trHeight w:val="346"/>
        </w:trPr>
        <w:tc>
          <w:tcPr>
            <w:tcW w:w="1451" w:type="dxa"/>
          </w:tcPr>
          <w:p w14:paraId="4DA0010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586" w:type="dxa"/>
          </w:tcPr>
          <w:p w14:paraId="0E5493B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884" w:type="dxa"/>
          </w:tcPr>
          <w:p w14:paraId="5DB34DA2"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17" w:name="16.00"/>
            <w:bookmarkEnd w:id="17"/>
            <w:r w:rsidRPr="00D73A88">
              <w:rPr>
                <w:rFonts w:ascii="Times New Roman" w:eastAsia="Times New Roman" w:hAnsi="Times New Roman" w:cs="Times New Roman"/>
                <w:spacing w:val="-2"/>
                <w:sz w:val="24"/>
              </w:rPr>
              <w:t>16.00</w:t>
            </w:r>
          </w:p>
        </w:tc>
        <w:tc>
          <w:tcPr>
            <w:tcW w:w="931" w:type="dxa"/>
          </w:tcPr>
          <w:p w14:paraId="42B6399C"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18" w:name="26.66"/>
            <w:bookmarkEnd w:id="18"/>
            <w:r w:rsidRPr="00D73A88">
              <w:rPr>
                <w:rFonts w:ascii="Times New Roman" w:eastAsia="Times New Roman" w:hAnsi="Times New Roman" w:cs="Times New Roman"/>
                <w:spacing w:val="-2"/>
                <w:sz w:val="24"/>
              </w:rPr>
              <w:t>26.66</w:t>
            </w:r>
          </w:p>
        </w:tc>
        <w:tc>
          <w:tcPr>
            <w:tcW w:w="1023" w:type="dxa"/>
          </w:tcPr>
          <w:p w14:paraId="63CCF5E1"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9" w:name="35.77"/>
            <w:bookmarkEnd w:id="19"/>
            <w:r w:rsidRPr="00D73A88">
              <w:rPr>
                <w:rFonts w:ascii="Times New Roman" w:eastAsia="Times New Roman" w:hAnsi="Times New Roman" w:cs="Times New Roman"/>
                <w:spacing w:val="-2"/>
                <w:sz w:val="24"/>
              </w:rPr>
              <w:t>35.77</w:t>
            </w:r>
          </w:p>
        </w:tc>
        <w:tc>
          <w:tcPr>
            <w:tcW w:w="1092" w:type="dxa"/>
          </w:tcPr>
          <w:p w14:paraId="49019B45"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20" w:name="38.66"/>
            <w:bookmarkEnd w:id="20"/>
            <w:r w:rsidRPr="00D73A88">
              <w:rPr>
                <w:rFonts w:ascii="Times New Roman" w:eastAsia="Times New Roman" w:hAnsi="Times New Roman" w:cs="Times New Roman"/>
                <w:spacing w:val="-2"/>
                <w:sz w:val="24"/>
              </w:rPr>
              <w:t>38.66</w:t>
            </w:r>
          </w:p>
        </w:tc>
      </w:tr>
      <w:tr w:rsidR="00D73A88" w:rsidRPr="00D73A88" w14:paraId="31DF6E17" w14:textId="77777777" w:rsidTr="000F0CD6">
        <w:trPr>
          <w:trHeight w:val="699"/>
        </w:trPr>
        <w:tc>
          <w:tcPr>
            <w:tcW w:w="1451" w:type="dxa"/>
          </w:tcPr>
          <w:p w14:paraId="099BE266"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586" w:type="dxa"/>
          </w:tcPr>
          <w:p w14:paraId="3C49100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9F81C54"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884" w:type="dxa"/>
          </w:tcPr>
          <w:p w14:paraId="1E63A92B"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21" w:name="16.10"/>
            <w:bookmarkEnd w:id="21"/>
            <w:r w:rsidRPr="00D73A88">
              <w:rPr>
                <w:rFonts w:ascii="Times New Roman" w:eastAsia="Times New Roman" w:hAnsi="Times New Roman" w:cs="Times New Roman"/>
                <w:spacing w:val="-2"/>
                <w:sz w:val="24"/>
              </w:rPr>
              <w:t>16.10</w:t>
            </w:r>
          </w:p>
        </w:tc>
        <w:tc>
          <w:tcPr>
            <w:tcW w:w="931" w:type="dxa"/>
          </w:tcPr>
          <w:p w14:paraId="705DAA9D"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22" w:name="27.43"/>
            <w:bookmarkEnd w:id="22"/>
            <w:r w:rsidRPr="00D73A88">
              <w:rPr>
                <w:rFonts w:ascii="Times New Roman" w:eastAsia="Times New Roman" w:hAnsi="Times New Roman" w:cs="Times New Roman"/>
                <w:spacing w:val="-2"/>
                <w:sz w:val="24"/>
              </w:rPr>
              <w:t>27.43</w:t>
            </w:r>
          </w:p>
        </w:tc>
        <w:tc>
          <w:tcPr>
            <w:tcW w:w="1023" w:type="dxa"/>
          </w:tcPr>
          <w:p w14:paraId="54673AA0"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3" w:name="36.10"/>
            <w:bookmarkEnd w:id="23"/>
            <w:r w:rsidRPr="00D73A88">
              <w:rPr>
                <w:rFonts w:ascii="Times New Roman" w:eastAsia="Times New Roman" w:hAnsi="Times New Roman" w:cs="Times New Roman"/>
                <w:spacing w:val="-2"/>
                <w:sz w:val="24"/>
              </w:rPr>
              <w:t>36.10</w:t>
            </w:r>
          </w:p>
        </w:tc>
        <w:tc>
          <w:tcPr>
            <w:tcW w:w="1092" w:type="dxa"/>
          </w:tcPr>
          <w:p w14:paraId="1740F40E"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4" w:name="39.32"/>
            <w:bookmarkEnd w:id="24"/>
            <w:r w:rsidRPr="00D73A88">
              <w:rPr>
                <w:rFonts w:ascii="Times New Roman" w:eastAsia="Times New Roman" w:hAnsi="Times New Roman" w:cs="Times New Roman"/>
                <w:spacing w:val="-2"/>
                <w:sz w:val="24"/>
              </w:rPr>
              <w:t>39.32</w:t>
            </w:r>
          </w:p>
        </w:tc>
      </w:tr>
      <w:tr w:rsidR="00D73A88" w:rsidRPr="00D73A88" w14:paraId="40A06FBC" w14:textId="77777777" w:rsidTr="000F0CD6">
        <w:trPr>
          <w:trHeight w:val="699"/>
        </w:trPr>
        <w:tc>
          <w:tcPr>
            <w:tcW w:w="1451" w:type="dxa"/>
          </w:tcPr>
          <w:p w14:paraId="638F3A4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586" w:type="dxa"/>
          </w:tcPr>
          <w:p w14:paraId="08BA978C"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795497B8"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3D4D6115"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25" w:name="16.66"/>
            <w:bookmarkEnd w:id="25"/>
            <w:r w:rsidRPr="00D73A88">
              <w:rPr>
                <w:rFonts w:ascii="Times New Roman" w:eastAsia="Times New Roman" w:hAnsi="Times New Roman" w:cs="Times New Roman"/>
                <w:spacing w:val="-2"/>
                <w:sz w:val="24"/>
              </w:rPr>
              <w:t>16.66</w:t>
            </w:r>
          </w:p>
        </w:tc>
        <w:tc>
          <w:tcPr>
            <w:tcW w:w="931" w:type="dxa"/>
          </w:tcPr>
          <w:p w14:paraId="5C924A67"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26" w:name="27.66"/>
            <w:bookmarkEnd w:id="26"/>
            <w:r w:rsidRPr="00D73A88">
              <w:rPr>
                <w:rFonts w:ascii="Times New Roman" w:eastAsia="Times New Roman" w:hAnsi="Times New Roman" w:cs="Times New Roman"/>
                <w:spacing w:val="-2"/>
                <w:sz w:val="24"/>
              </w:rPr>
              <w:t>27.66</w:t>
            </w:r>
          </w:p>
        </w:tc>
        <w:tc>
          <w:tcPr>
            <w:tcW w:w="1023" w:type="dxa"/>
          </w:tcPr>
          <w:p w14:paraId="733D4135"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7" w:name="36.66"/>
            <w:bookmarkEnd w:id="27"/>
            <w:r w:rsidRPr="00D73A88">
              <w:rPr>
                <w:rFonts w:ascii="Times New Roman" w:eastAsia="Times New Roman" w:hAnsi="Times New Roman" w:cs="Times New Roman"/>
                <w:spacing w:val="-2"/>
                <w:sz w:val="24"/>
              </w:rPr>
              <w:t>36.66</w:t>
            </w:r>
          </w:p>
        </w:tc>
        <w:tc>
          <w:tcPr>
            <w:tcW w:w="1092" w:type="dxa"/>
          </w:tcPr>
          <w:p w14:paraId="0FFB8EC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8" w:name="39.66"/>
            <w:bookmarkEnd w:id="28"/>
            <w:r w:rsidRPr="00D73A88">
              <w:rPr>
                <w:rFonts w:ascii="Times New Roman" w:eastAsia="Times New Roman" w:hAnsi="Times New Roman" w:cs="Times New Roman"/>
                <w:spacing w:val="-2"/>
                <w:sz w:val="24"/>
              </w:rPr>
              <w:t>39.66</w:t>
            </w:r>
          </w:p>
        </w:tc>
      </w:tr>
      <w:tr w:rsidR="00D73A88" w:rsidRPr="00D73A88" w14:paraId="1D14D06C" w14:textId="77777777" w:rsidTr="000F0CD6">
        <w:trPr>
          <w:trHeight w:val="347"/>
        </w:trPr>
        <w:tc>
          <w:tcPr>
            <w:tcW w:w="1451" w:type="dxa"/>
          </w:tcPr>
          <w:p w14:paraId="65EB4F2B"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586" w:type="dxa"/>
          </w:tcPr>
          <w:p w14:paraId="0F49169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884" w:type="dxa"/>
          </w:tcPr>
          <w:p w14:paraId="01F45CE6"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29" w:name="17.10"/>
            <w:bookmarkEnd w:id="29"/>
            <w:r w:rsidRPr="00D73A88">
              <w:rPr>
                <w:rFonts w:ascii="Times New Roman" w:eastAsia="Times New Roman" w:hAnsi="Times New Roman" w:cs="Times New Roman"/>
                <w:spacing w:val="-2"/>
                <w:sz w:val="24"/>
              </w:rPr>
              <w:t>17.10</w:t>
            </w:r>
          </w:p>
        </w:tc>
        <w:tc>
          <w:tcPr>
            <w:tcW w:w="931" w:type="dxa"/>
          </w:tcPr>
          <w:p w14:paraId="169CA652"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30" w:name="29.66"/>
            <w:bookmarkEnd w:id="30"/>
            <w:r w:rsidRPr="00D73A88">
              <w:rPr>
                <w:rFonts w:ascii="Times New Roman" w:eastAsia="Times New Roman" w:hAnsi="Times New Roman" w:cs="Times New Roman"/>
                <w:spacing w:val="-2"/>
                <w:sz w:val="24"/>
              </w:rPr>
              <w:t>29.66</w:t>
            </w:r>
          </w:p>
        </w:tc>
        <w:tc>
          <w:tcPr>
            <w:tcW w:w="1023" w:type="dxa"/>
          </w:tcPr>
          <w:p w14:paraId="12A54533"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31" w:name="36.80"/>
            <w:bookmarkEnd w:id="31"/>
            <w:r w:rsidRPr="00D73A88">
              <w:rPr>
                <w:rFonts w:ascii="Times New Roman" w:eastAsia="Times New Roman" w:hAnsi="Times New Roman" w:cs="Times New Roman"/>
                <w:spacing w:val="-2"/>
                <w:sz w:val="24"/>
              </w:rPr>
              <w:t>36.80</w:t>
            </w:r>
          </w:p>
        </w:tc>
        <w:tc>
          <w:tcPr>
            <w:tcW w:w="1092" w:type="dxa"/>
          </w:tcPr>
          <w:p w14:paraId="695C82DA"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32" w:name="40.10"/>
            <w:bookmarkEnd w:id="32"/>
            <w:r w:rsidRPr="00D73A88">
              <w:rPr>
                <w:rFonts w:ascii="Times New Roman" w:eastAsia="Times New Roman" w:hAnsi="Times New Roman" w:cs="Times New Roman"/>
                <w:spacing w:val="-2"/>
                <w:sz w:val="24"/>
              </w:rPr>
              <w:t>40.10</w:t>
            </w:r>
          </w:p>
        </w:tc>
      </w:tr>
      <w:tr w:rsidR="00D73A88" w:rsidRPr="00D73A88" w14:paraId="402A7C46" w14:textId="77777777" w:rsidTr="000F0CD6">
        <w:trPr>
          <w:trHeight w:val="699"/>
        </w:trPr>
        <w:tc>
          <w:tcPr>
            <w:tcW w:w="1451" w:type="dxa"/>
          </w:tcPr>
          <w:p w14:paraId="428C6F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586" w:type="dxa"/>
          </w:tcPr>
          <w:p w14:paraId="20AF26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7A67ADD1"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884" w:type="dxa"/>
          </w:tcPr>
          <w:p w14:paraId="768411A6"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33" w:name="17.66"/>
            <w:bookmarkEnd w:id="33"/>
            <w:r w:rsidRPr="00D73A88">
              <w:rPr>
                <w:rFonts w:ascii="Times New Roman" w:eastAsia="Times New Roman" w:hAnsi="Times New Roman" w:cs="Times New Roman"/>
                <w:spacing w:val="-2"/>
                <w:sz w:val="24"/>
              </w:rPr>
              <w:t>17.66</w:t>
            </w:r>
          </w:p>
        </w:tc>
        <w:tc>
          <w:tcPr>
            <w:tcW w:w="931" w:type="dxa"/>
          </w:tcPr>
          <w:p w14:paraId="43A60EB5"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34" w:name="30.32"/>
            <w:bookmarkEnd w:id="34"/>
            <w:r w:rsidRPr="00D73A88">
              <w:rPr>
                <w:rFonts w:ascii="Times New Roman" w:eastAsia="Times New Roman" w:hAnsi="Times New Roman" w:cs="Times New Roman"/>
                <w:spacing w:val="-2"/>
                <w:sz w:val="24"/>
              </w:rPr>
              <w:t>30.32</w:t>
            </w:r>
          </w:p>
        </w:tc>
        <w:tc>
          <w:tcPr>
            <w:tcW w:w="1023" w:type="dxa"/>
          </w:tcPr>
          <w:p w14:paraId="548F03E7"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5" w:name="37.19"/>
            <w:bookmarkEnd w:id="35"/>
            <w:r w:rsidRPr="00D73A88">
              <w:rPr>
                <w:rFonts w:ascii="Times New Roman" w:eastAsia="Times New Roman" w:hAnsi="Times New Roman" w:cs="Times New Roman"/>
                <w:spacing w:val="-2"/>
                <w:sz w:val="24"/>
              </w:rPr>
              <w:t>37.19</w:t>
            </w:r>
          </w:p>
        </w:tc>
        <w:tc>
          <w:tcPr>
            <w:tcW w:w="1092" w:type="dxa"/>
          </w:tcPr>
          <w:p w14:paraId="0D95A012"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6" w:name="41.32"/>
            <w:bookmarkEnd w:id="36"/>
            <w:r w:rsidRPr="00D73A88">
              <w:rPr>
                <w:rFonts w:ascii="Times New Roman" w:eastAsia="Times New Roman" w:hAnsi="Times New Roman" w:cs="Times New Roman"/>
                <w:spacing w:val="-2"/>
                <w:sz w:val="24"/>
              </w:rPr>
              <w:t>41.32</w:t>
            </w:r>
          </w:p>
        </w:tc>
      </w:tr>
      <w:tr w:rsidR="00D73A88" w:rsidRPr="00D73A88" w14:paraId="5E13BB38" w14:textId="77777777" w:rsidTr="000F0CD6">
        <w:trPr>
          <w:trHeight w:val="699"/>
        </w:trPr>
        <w:tc>
          <w:tcPr>
            <w:tcW w:w="1451" w:type="dxa"/>
          </w:tcPr>
          <w:p w14:paraId="38EE69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586" w:type="dxa"/>
          </w:tcPr>
          <w:p w14:paraId="2D62F4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48403F52"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63C9F5FE"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37" w:name="18.21"/>
            <w:bookmarkEnd w:id="37"/>
            <w:r w:rsidRPr="00D73A88">
              <w:rPr>
                <w:rFonts w:ascii="Times New Roman" w:eastAsia="Times New Roman" w:hAnsi="Times New Roman" w:cs="Times New Roman"/>
                <w:spacing w:val="-2"/>
                <w:sz w:val="24"/>
              </w:rPr>
              <w:t>18.21</w:t>
            </w:r>
          </w:p>
        </w:tc>
        <w:tc>
          <w:tcPr>
            <w:tcW w:w="931" w:type="dxa"/>
          </w:tcPr>
          <w:p w14:paraId="55EEFCDF"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38" w:name="30.66"/>
            <w:bookmarkEnd w:id="38"/>
            <w:r w:rsidRPr="00D73A88">
              <w:rPr>
                <w:rFonts w:ascii="Times New Roman" w:eastAsia="Times New Roman" w:hAnsi="Times New Roman" w:cs="Times New Roman"/>
                <w:spacing w:val="-2"/>
                <w:sz w:val="24"/>
              </w:rPr>
              <w:t>30.66</w:t>
            </w:r>
          </w:p>
        </w:tc>
        <w:tc>
          <w:tcPr>
            <w:tcW w:w="1023" w:type="dxa"/>
          </w:tcPr>
          <w:p w14:paraId="4C67CA8E"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9" w:name="37.45"/>
            <w:bookmarkEnd w:id="39"/>
            <w:r w:rsidRPr="00D73A88">
              <w:rPr>
                <w:rFonts w:ascii="Times New Roman" w:eastAsia="Times New Roman" w:hAnsi="Times New Roman" w:cs="Times New Roman"/>
                <w:spacing w:val="-2"/>
                <w:sz w:val="24"/>
              </w:rPr>
              <w:t>37.45</w:t>
            </w:r>
          </w:p>
        </w:tc>
        <w:tc>
          <w:tcPr>
            <w:tcW w:w="1092" w:type="dxa"/>
          </w:tcPr>
          <w:p w14:paraId="44D297BB"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40" w:name="41.66"/>
            <w:bookmarkEnd w:id="40"/>
            <w:r w:rsidRPr="00D73A88">
              <w:rPr>
                <w:rFonts w:ascii="Times New Roman" w:eastAsia="Times New Roman" w:hAnsi="Times New Roman" w:cs="Times New Roman"/>
                <w:spacing w:val="-2"/>
                <w:sz w:val="24"/>
              </w:rPr>
              <w:t>41.66</w:t>
            </w:r>
          </w:p>
        </w:tc>
      </w:tr>
      <w:tr w:rsidR="00D73A88" w:rsidRPr="00D73A88" w14:paraId="038FA731" w14:textId="77777777" w:rsidTr="000F0CD6">
        <w:trPr>
          <w:trHeight w:val="346"/>
        </w:trPr>
        <w:tc>
          <w:tcPr>
            <w:tcW w:w="1451" w:type="dxa"/>
          </w:tcPr>
          <w:p w14:paraId="36024ED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586" w:type="dxa"/>
          </w:tcPr>
          <w:p w14:paraId="1196DBAF"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884" w:type="dxa"/>
          </w:tcPr>
          <w:p w14:paraId="637672AF"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41" w:name="18.46"/>
            <w:bookmarkEnd w:id="41"/>
            <w:r w:rsidRPr="00D73A88">
              <w:rPr>
                <w:rFonts w:ascii="Times New Roman" w:eastAsia="Times New Roman" w:hAnsi="Times New Roman" w:cs="Times New Roman"/>
                <w:spacing w:val="-2"/>
                <w:sz w:val="24"/>
              </w:rPr>
              <w:t>18.46</w:t>
            </w:r>
          </w:p>
        </w:tc>
        <w:tc>
          <w:tcPr>
            <w:tcW w:w="931" w:type="dxa"/>
          </w:tcPr>
          <w:p w14:paraId="521A808F"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42" w:name="31.06"/>
            <w:bookmarkEnd w:id="42"/>
            <w:r w:rsidRPr="00D73A88">
              <w:rPr>
                <w:rFonts w:ascii="Times New Roman" w:eastAsia="Times New Roman" w:hAnsi="Times New Roman" w:cs="Times New Roman"/>
                <w:spacing w:val="-2"/>
                <w:sz w:val="24"/>
              </w:rPr>
              <w:t>31.06</w:t>
            </w:r>
          </w:p>
        </w:tc>
        <w:tc>
          <w:tcPr>
            <w:tcW w:w="1023" w:type="dxa"/>
          </w:tcPr>
          <w:p w14:paraId="5DC2D7BF"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43" w:name="40.32"/>
            <w:bookmarkEnd w:id="43"/>
            <w:r w:rsidRPr="00D73A88">
              <w:rPr>
                <w:rFonts w:ascii="Times New Roman" w:eastAsia="Times New Roman" w:hAnsi="Times New Roman" w:cs="Times New Roman"/>
                <w:spacing w:val="-2"/>
                <w:sz w:val="24"/>
              </w:rPr>
              <w:t>40.32</w:t>
            </w:r>
          </w:p>
        </w:tc>
        <w:tc>
          <w:tcPr>
            <w:tcW w:w="1092" w:type="dxa"/>
          </w:tcPr>
          <w:p w14:paraId="16DBA683"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44" w:name="42.20"/>
            <w:bookmarkEnd w:id="44"/>
            <w:r w:rsidRPr="00D73A88">
              <w:rPr>
                <w:rFonts w:ascii="Times New Roman" w:eastAsia="Times New Roman" w:hAnsi="Times New Roman" w:cs="Times New Roman"/>
                <w:spacing w:val="-2"/>
                <w:sz w:val="24"/>
              </w:rPr>
              <w:t>42.20</w:t>
            </w:r>
          </w:p>
        </w:tc>
      </w:tr>
      <w:tr w:rsidR="00D73A88" w:rsidRPr="00D73A88" w14:paraId="58D50912" w14:textId="77777777" w:rsidTr="000F0CD6">
        <w:trPr>
          <w:trHeight w:val="699"/>
        </w:trPr>
        <w:tc>
          <w:tcPr>
            <w:tcW w:w="1451" w:type="dxa"/>
          </w:tcPr>
          <w:p w14:paraId="390DADBC" w14:textId="77777777" w:rsidR="00D73A88" w:rsidRPr="00D73A88" w:rsidRDefault="00D73A88" w:rsidP="00D73A88">
            <w:pPr>
              <w:widowControl w:val="0"/>
              <w:autoSpaceDE w:val="0"/>
              <w:autoSpaceDN w:val="0"/>
              <w:spacing w:before="2" w:after="0" w:line="240" w:lineRule="auto"/>
              <w:ind w:left="16" w:right="2"/>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586" w:type="dxa"/>
          </w:tcPr>
          <w:p w14:paraId="5CCEE23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07C8EE17"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884" w:type="dxa"/>
          </w:tcPr>
          <w:p w14:paraId="42628BDF"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45" w:name="19.26"/>
            <w:bookmarkEnd w:id="45"/>
            <w:r w:rsidRPr="00D73A88">
              <w:rPr>
                <w:rFonts w:ascii="Times New Roman" w:eastAsia="Times New Roman" w:hAnsi="Times New Roman" w:cs="Times New Roman"/>
                <w:spacing w:val="-2"/>
                <w:sz w:val="24"/>
              </w:rPr>
              <w:t>19.26</w:t>
            </w:r>
          </w:p>
        </w:tc>
        <w:tc>
          <w:tcPr>
            <w:tcW w:w="931" w:type="dxa"/>
          </w:tcPr>
          <w:p w14:paraId="599CC799"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46" w:name="32.01"/>
            <w:bookmarkEnd w:id="46"/>
            <w:r w:rsidRPr="00D73A88">
              <w:rPr>
                <w:rFonts w:ascii="Times New Roman" w:eastAsia="Times New Roman" w:hAnsi="Times New Roman" w:cs="Times New Roman"/>
                <w:spacing w:val="-2"/>
                <w:sz w:val="24"/>
              </w:rPr>
              <w:t>32.01</w:t>
            </w:r>
          </w:p>
        </w:tc>
        <w:tc>
          <w:tcPr>
            <w:tcW w:w="1023" w:type="dxa"/>
          </w:tcPr>
          <w:p w14:paraId="6EA20D66"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47" w:name="43.10"/>
            <w:bookmarkEnd w:id="47"/>
            <w:r w:rsidRPr="00D73A88">
              <w:rPr>
                <w:rFonts w:ascii="Times New Roman" w:eastAsia="Times New Roman" w:hAnsi="Times New Roman" w:cs="Times New Roman"/>
                <w:spacing w:val="-2"/>
                <w:sz w:val="24"/>
              </w:rPr>
              <w:t>43.10</w:t>
            </w:r>
          </w:p>
        </w:tc>
        <w:tc>
          <w:tcPr>
            <w:tcW w:w="1092" w:type="dxa"/>
          </w:tcPr>
          <w:p w14:paraId="59E8F39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48" w:name="44.32"/>
            <w:bookmarkEnd w:id="48"/>
            <w:r w:rsidRPr="00D73A88">
              <w:rPr>
                <w:rFonts w:ascii="Times New Roman" w:eastAsia="Times New Roman" w:hAnsi="Times New Roman" w:cs="Times New Roman"/>
                <w:spacing w:val="-2"/>
                <w:sz w:val="24"/>
              </w:rPr>
              <w:t>44.32</w:t>
            </w:r>
          </w:p>
        </w:tc>
      </w:tr>
      <w:tr w:rsidR="00D73A88" w:rsidRPr="00D73A88" w14:paraId="084BC40E" w14:textId="77777777" w:rsidTr="000F0CD6">
        <w:trPr>
          <w:trHeight w:val="347"/>
        </w:trPr>
        <w:tc>
          <w:tcPr>
            <w:tcW w:w="1451" w:type="dxa"/>
          </w:tcPr>
          <w:p w14:paraId="7FC9D9FE"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7DBCD909"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SEm</w:t>
            </w:r>
          </w:p>
        </w:tc>
        <w:tc>
          <w:tcPr>
            <w:tcW w:w="884" w:type="dxa"/>
          </w:tcPr>
          <w:p w14:paraId="50DF2089"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1.10</w:t>
            </w:r>
          </w:p>
        </w:tc>
        <w:tc>
          <w:tcPr>
            <w:tcW w:w="931" w:type="dxa"/>
          </w:tcPr>
          <w:p w14:paraId="1AF001C3" w14:textId="77777777" w:rsidR="00D73A88" w:rsidRPr="00D73A88" w:rsidRDefault="00D73A88" w:rsidP="00D73A88">
            <w:pPr>
              <w:widowControl w:val="0"/>
              <w:autoSpaceDE w:val="0"/>
              <w:autoSpaceDN w:val="0"/>
              <w:spacing w:before="18" w:after="0" w:line="240" w:lineRule="auto"/>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0.92</w:t>
            </w:r>
          </w:p>
        </w:tc>
        <w:tc>
          <w:tcPr>
            <w:tcW w:w="1023" w:type="dxa"/>
          </w:tcPr>
          <w:p w14:paraId="04804F17"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1.34</w:t>
            </w:r>
          </w:p>
        </w:tc>
        <w:tc>
          <w:tcPr>
            <w:tcW w:w="1092" w:type="dxa"/>
          </w:tcPr>
          <w:p w14:paraId="4966D024"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1.03</w:t>
            </w:r>
          </w:p>
        </w:tc>
      </w:tr>
      <w:tr w:rsidR="00D73A88" w:rsidRPr="00D73A88" w14:paraId="01A1C836" w14:textId="77777777" w:rsidTr="000F0CD6">
        <w:trPr>
          <w:trHeight w:val="345"/>
        </w:trPr>
        <w:tc>
          <w:tcPr>
            <w:tcW w:w="1451" w:type="dxa"/>
          </w:tcPr>
          <w:p w14:paraId="5DAD11CB"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5390883D" w14:textId="77777777" w:rsidR="00D73A88" w:rsidRPr="00D73A88" w:rsidRDefault="00D73A88" w:rsidP="00D73A88">
            <w:pPr>
              <w:widowControl w:val="0"/>
              <w:autoSpaceDE w:val="0"/>
              <w:autoSpaceDN w:val="0"/>
              <w:spacing w:after="0" w:line="240" w:lineRule="auto"/>
              <w:ind w:left="14"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CD</w:t>
            </w:r>
          </w:p>
        </w:tc>
        <w:tc>
          <w:tcPr>
            <w:tcW w:w="884" w:type="dxa"/>
          </w:tcPr>
          <w:p w14:paraId="6AC770C9"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3.31</w:t>
            </w:r>
          </w:p>
        </w:tc>
        <w:tc>
          <w:tcPr>
            <w:tcW w:w="931" w:type="dxa"/>
          </w:tcPr>
          <w:p w14:paraId="003ECD0E" w14:textId="77777777" w:rsidR="00D73A88" w:rsidRPr="00D73A88" w:rsidRDefault="00D73A88" w:rsidP="00D73A88">
            <w:pPr>
              <w:widowControl w:val="0"/>
              <w:autoSpaceDE w:val="0"/>
              <w:autoSpaceDN w:val="0"/>
              <w:spacing w:before="18" w:after="0" w:line="274" w:lineRule="exact"/>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2.75</w:t>
            </w:r>
          </w:p>
        </w:tc>
        <w:tc>
          <w:tcPr>
            <w:tcW w:w="1023" w:type="dxa"/>
          </w:tcPr>
          <w:p w14:paraId="044D3322"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4.01</w:t>
            </w:r>
          </w:p>
        </w:tc>
        <w:tc>
          <w:tcPr>
            <w:tcW w:w="1092" w:type="dxa"/>
          </w:tcPr>
          <w:p w14:paraId="20AF56CD"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3.10</w:t>
            </w:r>
          </w:p>
        </w:tc>
      </w:tr>
    </w:tbl>
    <w:p w14:paraId="368A62B9" w14:textId="77777777" w:rsid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5FA1DA6"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17504D1D"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EAB02E9"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019B9963"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49581E4A" w14:textId="77777777" w:rsidR="00D73A88" w:rsidRP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commentRangeStart w:id="49"/>
      <w:r>
        <w:rPr>
          <w:rFonts w:ascii="Times New Roman" w:eastAsia="Times New Roman" w:hAnsi="Times New Roman" w:cs="Times New Roman"/>
          <w:b/>
          <w:bCs/>
          <w:sz w:val="24"/>
          <w:szCs w:val="24"/>
        </w:rPr>
        <w:t xml:space="preserve">Table </w:t>
      </w:r>
      <w:r w:rsidRPr="00D73A88">
        <w:rPr>
          <w:rFonts w:ascii="Times New Roman" w:eastAsia="Times New Roman" w:hAnsi="Times New Roman" w:cs="Times New Roman"/>
          <w:b/>
          <w:bCs/>
          <w:sz w:val="24"/>
          <w:szCs w:val="24"/>
        </w:rPr>
        <w:t>3 Effect of various treatments on Dry matter accumulation at different growth stages of chick pea crop</w:t>
      </w:r>
      <w:commentRangeEnd w:id="49"/>
      <w:r w:rsidR="00E574E5">
        <w:rPr>
          <w:rStyle w:val="CommentReference"/>
        </w:rPr>
        <w:commentReference w:id="49"/>
      </w:r>
    </w:p>
    <w:tbl>
      <w:tblPr>
        <w:tblW w:w="91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2"/>
        <w:gridCol w:w="3648"/>
        <w:gridCol w:w="1096"/>
        <w:gridCol w:w="1093"/>
        <w:gridCol w:w="823"/>
        <w:gridCol w:w="990"/>
      </w:tblGrid>
      <w:tr w:rsidR="00D73A88" w:rsidRPr="00D73A88" w14:paraId="4AD60881" w14:textId="77777777" w:rsidTr="000F0CD6">
        <w:trPr>
          <w:trHeight w:val="403"/>
        </w:trPr>
        <w:tc>
          <w:tcPr>
            <w:tcW w:w="1482" w:type="dxa"/>
            <w:vMerge w:val="restart"/>
          </w:tcPr>
          <w:p w14:paraId="548EE6FB"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09401848" w14:textId="77777777" w:rsidR="00D73A88" w:rsidRPr="00D73A88" w:rsidRDefault="00D73A88" w:rsidP="00D73A88">
            <w:pPr>
              <w:widowControl w:val="0"/>
              <w:autoSpaceDE w:val="0"/>
              <w:autoSpaceDN w:val="0"/>
              <w:spacing w:before="1" w:after="0" w:line="240" w:lineRule="auto"/>
              <w:ind w:left="121"/>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648" w:type="dxa"/>
            <w:vMerge w:val="restart"/>
          </w:tcPr>
          <w:p w14:paraId="7AF0479D"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6EF83A7C" w14:textId="77777777" w:rsidR="00D73A88" w:rsidRPr="00D73A88" w:rsidRDefault="00D73A88" w:rsidP="00D73A88">
            <w:pPr>
              <w:widowControl w:val="0"/>
              <w:autoSpaceDE w:val="0"/>
              <w:autoSpaceDN w:val="0"/>
              <w:spacing w:before="1" w:after="0" w:line="240" w:lineRule="auto"/>
              <w:ind w:left="388"/>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43"/>
                <w:sz w:val="24"/>
              </w:rPr>
              <w:t xml:space="preserve"> </w:t>
            </w:r>
            <w:r w:rsidRPr="00D73A88">
              <w:rPr>
                <w:rFonts w:ascii="Times New Roman" w:eastAsia="Times New Roman" w:hAnsi="Times New Roman" w:cs="Times New Roman"/>
                <w:b/>
                <w:spacing w:val="-2"/>
                <w:sz w:val="24"/>
              </w:rPr>
              <w:t>Combinations</w:t>
            </w:r>
          </w:p>
        </w:tc>
        <w:tc>
          <w:tcPr>
            <w:tcW w:w="4002" w:type="dxa"/>
            <w:gridSpan w:val="4"/>
          </w:tcPr>
          <w:p w14:paraId="43E888D4" w14:textId="77777777" w:rsidR="00D73A88" w:rsidRPr="00D73A88" w:rsidRDefault="00D73A88" w:rsidP="00D73A88">
            <w:pPr>
              <w:widowControl w:val="0"/>
              <w:autoSpaceDE w:val="0"/>
              <w:autoSpaceDN w:val="0"/>
              <w:spacing w:after="0" w:line="240" w:lineRule="auto"/>
              <w:ind w:left="292"/>
              <w:rPr>
                <w:rFonts w:ascii="Times New Roman" w:eastAsia="Times New Roman" w:hAnsi="Times New Roman" w:cs="Times New Roman"/>
                <w:b/>
                <w:sz w:val="24"/>
              </w:rPr>
            </w:pP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production</w:t>
            </w:r>
            <w:r w:rsidRPr="00D73A88">
              <w:rPr>
                <w:rFonts w:ascii="Times New Roman" w:eastAsia="Times New Roman" w:hAnsi="Times New Roman" w:cs="Times New Roman"/>
                <w:b/>
                <w:spacing w:val="-6"/>
                <w:sz w:val="24"/>
              </w:rPr>
              <w:t xml:space="preserve"> </w:t>
            </w: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10"/>
                <w:sz w:val="24"/>
                <w:vertAlign w:val="superscript"/>
              </w:rPr>
              <w:t>1</w:t>
            </w:r>
          </w:p>
        </w:tc>
      </w:tr>
      <w:tr w:rsidR="00D73A88" w:rsidRPr="00D73A88" w14:paraId="138C9BB6" w14:textId="77777777" w:rsidTr="000F0CD6">
        <w:trPr>
          <w:trHeight w:val="1053"/>
        </w:trPr>
        <w:tc>
          <w:tcPr>
            <w:tcW w:w="1482" w:type="dxa"/>
            <w:vMerge/>
            <w:tcBorders>
              <w:top w:val="nil"/>
            </w:tcBorders>
          </w:tcPr>
          <w:p w14:paraId="10110E63"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648" w:type="dxa"/>
            <w:vMerge/>
            <w:tcBorders>
              <w:top w:val="nil"/>
            </w:tcBorders>
          </w:tcPr>
          <w:p w14:paraId="7961B76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096" w:type="dxa"/>
          </w:tcPr>
          <w:p w14:paraId="34C65A57" w14:textId="77777777" w:rsidR="00D73A88" w:rsidRPr="00D73A88" w:rsidRDefault="00D73A88" w:rsidP="00D73A88">
            <w:pPr>
              <w:widowControl w:val="0"/>
              <w:autoSpaceDE w:val="0"/>
              <w:autoSpaceDN w:val="0"/>
              <w:spacing w:before="256" w:after="0" w:line="240" w:lineRule="auto"/>
              <w:ind w:left="36" w:right="25"/>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30 </w:t>
            </w:r>
            <w:r w:rsidRPr="00D73A88">
              <w:rPr>
                <w:rFonts w:ascii="Times New Roman" w:eastAsia="Times New Roman" w:hAnsi="Times New Roman" w:cs="Times New Roman"/>
                <w:b/>
                <w:spacing w:val="-5"/>
                <w:sz w:val="24"/>
              </w:rPr>
              <w:t>DAS</w:t>
            </w:r>
          </w:p>
        </w:tc>
        <w:tc>
          <w:tcPr>
            <w:tcW w:w="1093" w:type="dxa"/>
          </w:tcPr>
          <w:p w14:paraId="3884869C" w14:textId="77777777" w:rsidR="00D73A88" w:rsidRPr="00D73A88" w:rsidRDefault="00D73A88" w:rsidP="00D73A88">
            <w:pPr>
              <w:widowControl w:val="0"/>
              <w:autoSpaceDE w:val="0"/>
              <w:autoSpaceDN w:val="0"/>
              <w:spacing w:before="256" w:after="0" w:line="240" w:lineRule="auto"/>
              <w:ind w:left="138"/>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60 </w:t>
            </w:r>
            <w:r w:rsidRPr="00D73A88">
              <w:rPr>
                <w:rFonts w:ascii="Times New Roman" w:eastAsia="Times New Roman" w:hAnsi="Times New Roman" w:cs="Times New Roman"/>
                <w:b/>
                <w:spacing w:val="-5"/>
                <w:sz w:val="24"/>
              </w:rPr>
              <w:t>DAS</w:t>
            </w:r>
          </w:p>
        </w:tc>
        <w:tc>
          <w:tcPr>
            <w:tcW w:w="823" w:type="dxa"/>
          </w:tcPr>
          <w:p w14:paraId="4F2CE1B1" w14:textId="77777777" w:rsidR="00D73A88" w:rsidRPr="00D73A88" w:rsidRDefault="00D73A88" w:rsidP="00D73A88">
            <w:pPr>
              <w:widowControl w:val="0"/>
              <w:autoSpaceDE w:val="0"/>
              <w:autoSpaceDN w:val="0"/>
              <w:spacing w:before="138" w:after="0" w:line="240" w:lineRule="auto"/>
              <w:ind w:left="15" w:right="1"/>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90</w:t>
            </w:r>
          </w:p>
          <w:p w14:paraId="07DB2709" w14:textId="77777777" w:rsidR="00D73A88" w:rsidRPr="00D73A88" w:rsidRDefault="00D73A88" w:rsidP="00D73A88">
            <w:pPr>
              <w:widowControl w:val="0"/>
              <w:autoSpaceDE w:val="0"/>
              <w:autoSpaceDN w:val="0"/>
              <w:spacing w:after="0" w:line="240" w:lineRule="auto"/>
              <w:ind w:left="15" w:right="2"/>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89" w:type="dxa"/>
          </w:tcPr>
          <w:p w14:paraId="7D752EAD" w14:textId="77777777" w:rsidR="00D73A88" w:rsidRPr="00D73A88" w:rsidRDefault="00D73A88" w:rsidP="00D73A88">
            <w:pPr>
              <w:widowControl w:val="0"/>
              <w:autoSpaceDE w:val="0"/>
              <w:autoSpaceDN w:val="0"/>
              <w:spacing w:after="0" w:line="270" w:lineRule="atLeast"/>
              <w:ind w:left="137" w:right="123" w:firstLine="1"/>
              <w:jc w:val="center"/>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 xml:space="preserve">harves </w:t>
            </w:r>
            <w:r w:rsidRPr="00D73A88">
              <w:rPr>
                <w:rFonts w:ascii="Times New Roman" w:eastAsia="Times New Roman" w:hAnsi="Times New Roman" w:cs="Times New Roman"/>
                <w:b/>
                <w:spacing w:val="-10"/>
                <w:sz w:val="24"/>
              </w:rPr>
              <w:t>t</w:t>
            </w:r>
          </w:p>
        </w:tc>
      </w:tr>
      <w:tr w:rsidR="00D73A88" w:rsidRPr="00D73A88" w14:paraId="355F1E2A" w14:textId="77777777" w:rsidTr="000F0CD6">
        <w:trPr>
          <w:trHeight w:val="395"/>
        </w:trPr>
        <w:tc>
          <w:tcPr>
            <w:tcW w:w="1482" w:type="dxa"/>
          </w:tcPr>
          <w:p w14:paraId="143E482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648" w:type="dxa"/>
          </w:tcPr>
          <w:p w14:paraId="346281A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096" w:type="dxa"/>
          </w:tcPr>
          <w:p w14:paraId="421548E0"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50" w:name="1.125"/>
            <w:bookmarkEnd w:id="50"/>
            <w:r w:rsidRPr="00D73A88">
              <w:rPr>
                <w:rFonts w:ascii="Times New Roman" w:eastAsia="Times New Roman" w:hAnsi="Times New Roman" w:cs="Times New Roman"/>
                <w:spacing w:val="-2"/>
                <w:sz w:val="24"/>
              </w:rPr>
              <w:t>1.125</w:t>
            </w:r>
          </w:p>
        </w:tc>
        <w:tc>
          <w:tcPr>
            <w:tcW w:w="1093" w:type="dxa"/>
          </w:tcPr>
          <w:p w14:paraId="4599855A"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3.72</w:t>
            </w:r>
          </w:p>
        </w:tc>
        <w:tc>
          <w:tcPr>
            <w:tcW w:w="823" w:type="dxa"/>
          </w:tcPr>
          <w:p w14:paraId="2D9DAE94"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153F384A"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9.77</w:t>
            </w:r>
          </w:p>
        </w:tc>
      </w:tr>
      <w:tr w:rsidR="00D73A88" w:rsidRPr="00D73A88" w14:paraId="0586BB9C" w14:textId="77777777" w:rsidTr="000F0CD6">
        <w:trPr>
          <w:trHeight w:val="801"/>
        </w:trPr>
        <w:tc>
          <w:tcPr>
            <w:tcW w:w="1482" w:type="dxa"/>
          </w:tcPr>
          <w:p w14:paraId="1D14FC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648" w:type="dxa"/>
          </w:tcPr>
          <w:p w14:paraId="492149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1D033C0B"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2023432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1093" w:type="dxa"/>
          </w:tcPr>
          <w:p w14:paraId="03D3B16B"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3.47</w:t>
            </w:r>
          </w:p>
        </w:tc>
        <w:tc>
          <w:tcPr>
            <w:tcW w:w="823" w:type="dxa"/>
          </w:tcPr>
          <w:p w14:paraId="6B4A1A94"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bookmarkStart w:id="51" w:name="1.127"/>
            <w:bookmarkEnd w:id="51"/>
            <w:r w:rsidRPr="00D73A88">
              <w:rPr>
                <w:rFonts w:ascii="Times New Roman" w:eastAsia="Times New Roman" w:hAnsi="Times New Roman" w:cs="Times New Roman"/>
                <w:spacing w:val="-4"/>
                <w:sz w:val="24"/>
              </w:rPr>
              <w:t>7.16</w:t>
            </w:r>
          </w:p>
        </w:tc>
        <w:tc>
          <w:tcPr>
            <w:tcW w:w="989" w:type="dxa"/>
          </w:tcPr>
          <w:p w14:paraId="14EA8F43"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9.98</w:t>
            </w:r>
          </w:p>
        </w:tc>
      </w:tr>
      <w:tr w:rsidR="00D73A88" w:rsidRPr="00D73A88" w14:paraId="78DE7279" w14:textId="77777777" w:rsidTr="000F0CD6">
        <w:trPr>
          <w:trHeight w:val="399"/>
        </w:trPr>
        <w:tc>
          <w:tcPr>
            <w:tcW w:w="1482" w:type="dxa"/>
          </w:tcPr>
          <w:p w14:paraId="1CD800FA"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648" w:type="dxa"/>
          </w:tcPr>
          <w:p w14:paraId="25AA3E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096" w:type="dxa"/>
          </w:tcPr>
          <w:p w14:paraId="0F2214E2"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52" w:name="1.128"/>
            <w:bookmarkEnd w:id="52"/>
            <w:r w:rsidRPr="00D73A88">
              <w:rPr>
                <w:rFonts w:ascii="Times New Roman" w:eastAsia="Times New Roman" w:hAnsi="Times New Roman" w:cs="Times New Roman"/>
                <w:spacing w:val="-2"/>
                <w:sz w:val="24"/>
              </w:rPr>
              <w:t>1.128</w:t>
            </w:r>
          </w:p>
        </w:tc>
        <w:tc>
          <w:tcPr>
            <w:tcW w:w="1093" w:type="dxa"/>
          </w:tcPr>
          <w:p w14:paraId="2987E577"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3.53</w:t>
            </w:r>
          </w:p>
        </w:tc>
        <w:tc>
          <w:tcPr>
            <w:tcW w:w="823" w:type="dxa"/>
          </w:tcPr>
          <w:p w14:paraId="5D7AC505"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7.76</w:t>
            </w:r>
          </w:p>
        </w:tc>
        <w:tc>
          <w:tcPr>
            <w:tcW w:w="989" w:type="dxa"/>
          </w:tcPr>
          <w:p w14:paraId="49E532E6"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10.28</w:t>
            </w:r>
          </w:p>
        </w:tc>
      </w:tr>
      <w:tr w:rsidR="00D73A88" w:rsidRPr="00D73A88" w14:paraId="73168527" w14:textId="77777777" w:rsidTr="000F0CD6">
        <w:trPr>
          <w:trHeight w:val="801"/>
        </w:trPr>
        <w:tc>
          <w:tcPr>
            <w:tcW w:w="1482" w:type="dxa"/>
          </w:tcPr>
          <w:p w14:paraId="08DA92C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648" w:type="dxa"/>
          </w:tcPr>
          <w:p w14:paraId="443CC74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AB52450"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1096" w:type="dxa"/>
          </w:tcPr>
          <w:p w14:paraId="423EFC23"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53" w:name="1.130"/>
            <w:bookmarkEnd w:id="53"/>
            <w:r w:rsidRPr="00D73A88">
              <w:rPr>
                <w:rFonts w:ascii="Times New Roman" w:eastAsia="Times New Roman" w:hAnsi="Times New Roman" w:cs="Times New Roman"/>
                <w:spacing w:val="-2"/>
                <w:sz w:val="24"/>
              </w:rPr>
              <w:t>1.130</w:t>
            </w:r>
          </w:p>
        </w:tc>
        <w:tc>
          <w:tcPr>
            <w:tcW w:w="1093" w:type="dxa"/>
          </w:tcPr>
          <w:p w14:paraId="055B93D9"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3.61</w:t>
            </w:r>
          </w:p>
        </w:tc>
        <w:tc>
          <w:tcPr>
            <w:tcW w:w="823" w:type="dxa"/>
          </w:tcPr>
          <w:p w14:paraId="2543AA19"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7.86</w:t>
            </w:r>
          </w:p>
        </w:tc>
        <w:tc>
          <w:tcPr>
            <w:tcW w:w="989" w:type="dxa"/>
          </w:tcPr>
          <w:p w14:paraId="2FE158C0"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10.55</w:t>
            </w:r>
          </w:p>
        </w:tc>
      </w:tr>
      <w:tr w:rsidR="00D73A88" w:rsidRPr="00D73A88" w14:paraId="7261B01F" w14:textId="77777777" w:rsidTr="000F0CD6">
        <w:trPr>
          <w:trHeight w:val="801"/>
        </w:trPr>
        <w:tc>
          <w:tcPr>
            <w:tcW w:w="1482" w:type="dxa"/>
          </w:tcPr>
          <w:p w14:paraId="41FF2D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648" w:type="dxa"/>
          </w:tcPr>
          <w:p w14:paraId="757B4C5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162C17AC"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3494DD34"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54" w:name="1.131"/>
            <w:bookmarkEnd w:id="54"/>
            <w:r w:rsidRPr="00D73A88">
              <w:rPr>
                <w:rFonts w:ascii="Times New Roman" w:eastAsia="Times New Roman" w:hAnsi="Times New Roman" w:cs="Times New Roman"/>
                <w:spacing w:val="-2"/>
                <w:sz w:val="24"/>
              </w:rPr>
              <w:t>1.131</w:t>
            </w:r>
          </w:p>
        </w:tc>
        <w:tc>
          <w:tcPr>
            <w:tcW w:w="1093" w:type="dxa"/>
          </w:tcPr>
          <w:p w14:paraId="4DF6E4D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13B4E000"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7.93</w:t>
            </w:r>
          </w:p>
        </w:tc>
        <w:tc>
          <w:tcPr>
            <w:tcW w:w="989" w:type="dxa"/>
          </w:tcPr>
          <w:p w14:paraId="1D020AB6"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11.13</w:t>
            </w:r>
          </w:p>
        </w:tc>
      </w:tr>
      <w:tr w:rsidR="00D73A88" w:rsidRPr="00D73A88" w14:paraId="55BCEDCE" w14:textId="77777777" w:rsidTr="000F0CD6">
        <w:trPr>
          <w:trHeight w:val="397"/>
        </w:trPr>
        <w:tc>
          <w:tcPr>
            <w:tcW w:w="1482" w:type="dxa"/>
          </w:tcPr>
          <w:p w14:paraId="28AE847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648" w:type="dxa"/>
          </w:tcPr>
          <w:p w14:paraId="4A1C454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096" w:type="dxa"/>
          </w:tcPr>
          <w:p w14:paraId="3999DD21"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55" w:name="1.132"/>
            <w:bookmarkEnd w:id="55"/>
            <w:r w:rsidRPr="00D73A88">
              <w:rPr>
                <w:rFonts w:ascii="Times New Roman" w:eastAsia="Times New Roman" w:hAnsi="Times New Roman" w:cs="Times New Roman"/>
                <w:spacing w:val="-2"/>
                <w:sz w:val="24"/>
              </w:rPr>
              <w:t>1.132</w:t>
            </w:r>
          </w:p>
        </w:tc>
        <w:tc>
          <w:tcPr>
            <w:tcW w:w="1093" w:type="dxa"/>
          </w:tcPr>
          <w:p w14:paraId="5EC500E5"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46C03D17"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8.01</w:t>
            </w:r>
          </w:p>
        </w:tc>
        <w:tc>
          <w:tcPr>
            <w:tcW w:w="989" w:type="dxa"/>
          </w:tcPr>
          <w:p w14:paraId="57F46469"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11.86</w:t>
            </w:r>
          </w:p>
        </w:tc>
      </w:tr>
      <w:tr w:rsidR="00D73A88" w:rsidRPr="00D73A88" w14:paraId="766453AB" w14:textId="77777777" w:rsidTr="000F0CD6">
        <w:trPr>
          <w:trHeight w:val="801"/>
        </w:trPr>
        <w:tc>
          <w:tcPr>
            <w:tcW w:w="1482" w:type="dxa"/>
          </w:tcPr>
          <w:p w14:paraId="4BFBD39F"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648" w:type="dxa"/>
          </w:tcPr>
          <w:p w14:paraId="16F2682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C92A7D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1096" w:type="dxa"/>
          </w:tcPr>
          <w:p w14:paraId="513EA140"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56" w:name="1.134"/>
            <w:bookmarkEnd w:id="56"/>
            <w:r w:rsidRPr="00D73A88">
              <w:rPr>
                <w:rFonts w:ascii="Times New Roman" w:eastAsia="Times New Roman" w:hAnsi="Times New Roman" w:cs="Times New Roman"/>
                <w:spacing w:val="-2"/>
                <w:sz w:val="24"/>
              </w:rPr>
              <w:t>1.134</w:t>
            </w:r>
          </w:p>
        </w:tc>
        <w:tc>
          <w:tcPr>
            <w:tcW w:w="1093" w:type="dxa"/>
          </w:tcPr>
          <w:p w14:paraId="6ABCF787"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3.70</w:t>
            </w:r>
          </w:p>
        </w:tc>
        <w:tc>
          <w:tcPr>
            <w:tcW w:w="823" w:type="dxa"/>
          </w:tcPr>
          <w:p w14:paraId="6E70E9BB"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8.17</w:t>
            </w:r>
          </w:p>
        </w:tc>
        <w:tc>
          <w:tcPr>
            <w:tcW w:w="989" w:type="dxa"/>
          </w:tcPr>
          <w:p w14:paraId="7CC39627"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11.97</w:t>
            </w:r>
          </w:p>
        </w:tc>
      </w:tr>
      <w:tr w:rsidR="00D73A88" w:rsidRPr="00D73A88" w14:paraId="6002A0CE" w14:textId="77777777" w:rsidTr="000F0CD6">
        <w:trPr>
          <w:trHeight w:val="801"/>
        </w:trPr>
        <w:tc>
          <w:tcPr>
            <w:tcW w:w="1482" w:type="dxa"/>
          </w:tcPr>
          <w:p w14:paraId="01EAD0EB"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648" w:type="dxa"/>
          </w:tcPr>
          <w:p w14:paraId="285D7C5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257825E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0D539313"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57" w:name="1.135"/>
            <w:bookmarkEnd w:id="57"/>
            <w:r w:rsidRPr="00D73A88">
              <w:rPr>
                <w:rFonts w:ascii="Times New Roman" w:eastAsia="Times New Roman" w:hAnsi="Times New Roman" w:cs="Times New Roman"/>
                <w:spacing w:val="-2"/>
                <w:sz w:val="24"/>
              </w:rPr>
              <w:t>1.135</w:t>
            </w:r>
          </w:p>
        </w:tc>
        <w:tc>
          <w:tcPr>
            <w:tcW w:w="1093" w:type="dxa"/>
          </w:tcPr>
          <w:p w14:paraId="5A3DE630"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3.78</w:t>
            </w:r>
          </w:p>
        </w:tc>
        <w:tc>
          <w:tcPr>
            <w:tcW w:w="823" w:type="dxa"/>
          </w:tcPr>
          <w:p w14:paraId="13B4B8AD"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8.57</w:t>
            </w:r>
          </w:p>
        </w:tc>
        <w:tc>
          <w:tcPr>
            <w:tcW w:w="989" w:type="dxa"/>
          </w:tcPr>
          <w:p w14:paraId="171D7448"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12.43</w:t>
            </w:r>
          </w:p>
        </w:tc>
      </w:tr>
      <w:tr w:rsidR="00D73A88" w:rsidRPr="00D73A88" w14:paraId="135EDF6A" w14:textId="77777777" w:rsidTr="000F0CD6">
        <w:trPr>
          <w:trHeight w:val="398"/>
        </w:trPr>
        <w:tc>
          <w:tcPr>
            <w:tcW w:w="1482" w:type="dxa"/>
          </w:tcPr>
          <w:p w14:paraId="5FDFF6F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648" w:type="dxa"/>
          </w:tcPr>
          <w:p w14:paraId="2E118246"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096" w:type="dxa"/>
          </w:tcPr>
          <w:p w14:paraId="70BF8188"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58" w:name="1.137"/>
            <w:bookmarkEnd w:id="58"/>
            <w:r w:rsidRPr="00D73A88">
              <w:rPr>
                <w:rFonts w:ascii="Times New Roman" w:eastAsia="Times New Roman" w:hAnsi="Times New Roman" w:cs="Times New Roman"/>
                <w:spacing w:val="-2"/>
                <w:sz w:val="24"/>
              </w:rPr>
              <w:t>1.137</w:t>
            </w:r>
          </w:p>
        </w:tc>
        <w:tc>
          <w:tcPr>
            <w:tcW w:w="1093" w:type="dxa"/>
          </w:tcPr>
          <w:p w14:paraId="7DD930E5"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3.96</w:t>
            </w:r>
          </w:p>
        </w:tc>
        <w:tc>
          <w:tcPr>
            <w:tcW w:w="823" w:type="dxa"/>
          </w:tcPr>
          <w:p w14:paraId="1035B003"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9.88</w:t>
            </w:r>
          </w:p>
        </w:tc>
        <w:tc>
          <w:tcPr>
            <w:tcW w:w="989" w:type="dxa"/>
          </w:tcPr>
          <w:p w14:paraId="76AE2F70"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12.52</w:t>
            </w:r>
          </w:p>
        </w:tc>
      </w:tr>
      <w:tr w:rsidR="00D73A88" w:rsidRPr="00D73A88" w14:paraId="2D8D9F50" w14:textId="77777777" w:rsidTr="000F0CD6">
        <w:trPr>
          <w:trHeight w:val="801"/>
        </w:trPr>
        <w:tc>
          <w:tcPr>
            <w:tcW w:w="1482" w:type="dxa"/>
          </w:tcPr>
          <w:p w14:paraId="39ADA56C" w14:textId="77777777" w:rsidR="00D73A88" w:rsidRPr="00D73A88" w:rsidRDefault="00D73A88" w:rsidP="00D73A88">
            <w:pPr>
              <w:widowControl w:val="0"/>
              <w:autoSpaceDE w:val="0"/>
              <w:autoSpaceDN w:val="0"/>
              <w:spacing w:before="2" w:after="0" w:line="240" w:lineRule="auto"/>
              <w:ind w:left="14"/>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648" w:type="dxa"/>
          </w:tcPr>
          <w:p w14:paraId="55AFF7C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AC06095"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1096" w:type="dxa"/>
          </w:tcPr>
          <w:p w14:paraId="21461A2F"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59" w:name="1.139"/>
            <w:bookmarkEnd w:id="59"/>
            <w:r w:rsidRPr="00D73A88">
              <w:rPr>
                <w:rFonts w:ascii="Times New Roman" w:eastAsia="Times New Roman" w:hAnsi="Times New Roman" w:cs="Times New Roman"/>
                <w:spacing w:val="-2"/>
                <w:sz w:val="24"/>
              </w:rPr>
              <w:t>1.139</w:t>
            </w:r>
          </w:p>
        </w:tc>
        <w:tc>
          <w:tcPr>
            <w:tcW w:w="1093" w:type="dxa"/>
          </w:tcPr>
          <w:p w14:paraId="19673FB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4.22</w:t>
            </w:r>
          </w:p>
        </w:tc>
        <w:tc>
          <w:tcPr>
            <w:tcW w:w="823" w:type="dxa"/>
          </w:tcPr>
          <w:p w14:paraId="290308C6"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7474527E"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13.56</w:t>
            </w:r>
          </w:p>
        </w:tc>
      </w:tr>
      <w:tr w:rsidR="00D73A88" w:rsidRPr="00D73A88" w14:paraId="17D528D2" w14:textId="77777777" w:rsidTr="000F0CD6">
        <w:trPr>
          <w:trHeight w:val="702"/>
        </w:trPr>
        <w:tc>
          <w:tcPr>
            <w:tcW w:w="1482" w:type="dxa"/>
          </w:tcPr>
          <w:p w14:paraId="2D259D5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17123EA5" w14:textId="77777777" w:rsidR="00D73A88" w:rsidRPr="00D73A88" w:rsidRDefault="00D73A88" w:rsidP="00D73A88">
            <w:pPr>
              <w:widowControl w:val="0"/>
              <w:autoSpaceDE w:val="0"/>
              <w:autoSpaceDN w:val="0"/>
              <w:spacing w:before="120" w:after="0" w:line="240" w:lineRule="auto"/>
              <w:ind w:left="1818"/>
              <w:rPr>
                <w:rFonts w:ascii="Times New Roman" w:eastAsia="Times New Roman" w:hAnsi="Times New Roman" w:cs="Times New Roman"/>
                <w:sz w:val="24"/>
              </w:rPr>
            </w:pPr>
            <w:r w:rsidRPr="00D73A88">
              <w:rPr>
                <w:rFonts w:ascii="Times New Roman" w:eastAsia="Times New Roman" w:hAnsi="Times New Roman" w:cs="Times New Roman"/>
                <w:spacing w:val="-4"/>
                <w:sz w:val="24"/>
              </w:rPr>
              <w:t>SEm±</w:t>
            </w:r>
          </w:p>
        </w:tc>
        <w:tc>
          <w:tcPr>
            <w:tcW w:w="1096" w:type="dxa"/>
          </w:tcPr>
          <w:p w14:paraId="31F9F53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4"/>
                <w:sz w:val="24"/>
              </w:rPr>
              <w:t>0.00</w:t>
            </w:r>
          </w:p>
          <w:p w14:paraId="5D411E70" w14:textId="77777777" w:rsidR="00D73A88" w:rsidRPr="00D73A88" w:rsidRDefault="00D73A88" w:rsidP="00D73A88">
            <w:pPr>
              <w:widowControl w:val="0"/>
              <w:autoSpaceDE w:val="0"/>
              <w:autoSpaceDN w:val="0"/>
              <w:spacing w:after="0" w:line="256" w:lineRule="exact"/>
              <w:ind w:left="110"/>
              <w:rPr>
                <w:rFonts w:ascii="Times New Roman" w:eastAsia="Times New Roman" w:hAnsi="Times New Roman" w:cs="Times New Roman"/>
                <w:sz w:val="24"/>
              </w:rPr>
            </w:pPr>
            <w:r w:rsidRPr="00D73A88">
              <w:rPr>
                <w:rFonts w:ascii="Times New Roman" w:eastAsia="Times New Roman" w:hAnsi="Times New Roman" w:cs="Times New Roman"/>
                <w:spacing w:val="-10"/>
                <w:sz w:val="24"/>
              </w:rPr>
              <w:t>2</w:t>
            </w:r>
          </w:p>
        </w:tc>
        <w:tc>
          <w:tcPr>
            <w:tcW w:w="1093" w:type="dxa"/>
          </w:tcPr>
          <w:p w14:paraId="26399843" w14:textId="77777777" w:rsidR="00D73A88" w:rsidRPr="00D73A88" w:rsidRDefault="00D73A88" w:rsidP="00D73A88">
            <w:pPr>
              <w:widowControl w:val="0"/>
              <w:autoSpaceDE w:val="0"/>
              <w:autoSpaceDN w:val="0"/>
              <w:spacing w:before="138" w:after="0" w:line="240" w:lineRule="auto"/>
              <w:ind w:left="142"/>
              <w:rPr>
                <w:rFonts w:ascii="Times New Roman" w:eastAsia="Times New Roman" w:hAnsi="Times New Roman" w:cs="Times New Roman"/>
                <w:sz w:val="24"/>
              </w:rPr>
            </w:pPr>
            <w:r w:rsidRPr="00D73A88">
              <w:rPr>
                <w:rFonts w:ascii="Times New Roman" w:eastAsia="Times New Roman" w:hAnsi="Times New Roman" w:cs="Times New Roman"/>
                <w:spacing w:val="-4"/>
                <w:sz w:val="24"/>
              </w:rPr>
              <w:t>0.10</w:t>
            </w:r>
          </w:p>
        </w:tc>
        <w:tc>
          <w:tcPr>
            <w:tcW w:w="823" w:type="dxa"/>
          </w:tcPr>
          <w:p w14:paraId="0A93198F" w14:textId="77777777" w:rsidR="00D73A88" w:rsidRPr="00D73A88" w:rsidRDefault="00D73A88" w:rsidP="00D73A88">
            <w:pPr>
              <w:widowControl w:val="0"/>
              <w:autoSpaceDE w:val="0"/>
              <w:autoSpaceDN w:val="0"/>
              <w:spacing w:before="138" w:after="0" w:line="240" w:lineRule="auto"/>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0.4</w:t>
            </w:r>
          </w:p>
        </w:tc>
        <w:tc>
          <w:tcPr>
            <w:tcW w:w="989" w:type="dxa"/>
          </w:tcPr>
          <w:p w14:paraId="484846E9" w14:textId="77777777" w:rsidR="00D73A88" w:rsidRPr="00D73A88" w:rsidRDefault="00D73A88" w:rsidP="00D73A88">
            <w:pPr>
              <w:widowControl w:val="0"/>
              <w:autoSpaceDE w:val="0"/>
              <w:autoSpaceDN w:val="0"/>
              <w:spacing w:before="138" w:after="0" w:line="240" w:lineRule="auto"/>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0.7</w:t>
            </w:r>
          </w:p>
        </w:tc>
      </w:tr>
      <w:tr w:rsidR="00D73A88" w:rsidRPr="00D73A88" w14:paraId="6367C2B3" w14:textId="77777777" w:rsidTr="000F0CD6">
        <w:trPr>
          <w:trHeight w:val="398"/>
        </w:trPr>
        <w:tc>
          <w:tcPr>
            <w:tcW w:w="1482" w:type="dxa"/>
          </w:tcPr>
          <w:p w14:paraId="678BC166"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77876056" w14:textId="77777777" w:rsidR="00D73A88" w:rsidRPr="00D73A88" w:rsidRDefault="00D73A88" w:rsidP="00D73A88">
            <w:pPr>
              <w:widowControl w:val="0"/>
              <w:autoSpaceDE w:val="0"/>
              <w:autoSpaceDN w:val="0"/>
              <w:spacing w:after="0" w:line="240" w:lineRule="auto"/>
              <w:ind w:left="1496"/>
              <w:rPr>
                <w:rFonts w:ascii="Times New Roman" w:eastAsia="Times New Roman" w:hAnsi="Times New Roman" w:cs="Times New Roman"/>
                <w:sz w:val="24"/>
              </w:rPr>
            </w:pPr>
            <w:r w:rsidRPr="00D73A88">
              <w:rPr>
                <w:rFonts w:ascii="Times New Roman" w:eastAsia="Times New Roman" w:hAnsi="Times New Roman" w:cs="Times New Roman"/>
                <w:sz w:val="24"/>
              </w:rPr>
              <w:t>CD(P</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pacing w:val="-2"/>
                <w:sz w:val="24"/>
              </w:rPr>
              <w:t>=0.05)</w:t>
            </w:r>
          </w:p>
        </w:tc>
        <w:tc>
          <w:tcPr>
            <w:tcW w:w="1096" w:type="dxa"/>
          </w:tcPr>
          <w:p w14:paraId="1F87ADDE" w14:textId="77777777" w:rsidR="00D73A88" w:rsidRPr="00D73A88" w:rsidRDefault="00D73A88" w:rsidP="00D73A88">
            <w:pPr>
              <w:widowControl w:val="0"/>
              <w:autoSpaceDE w:val="0"/>
              <w:autoSpaceDN w:val="0"/>
              <w:spacing w:before="20" w:after="0" w:line="274" w:lineRule="exact"/>
              <w:ind w:left="36" w:right="27"/>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NS</w:t>
            </w:r>
          </w:p>
        </w:tc>
        <w:tc>
          <w:tcPr>
            <w:tcW w:w="1093" w:type="dxa"/>
          </w:tcPr>
          <w:p w14:paraId="3325E368" w14:textId="77777777" w:rsidR="00D73A88" w:rsidRPr="00D73A88" w:rsidRDefault="00D73A88" w:rsidP="00D73A88">
            <w:pPr>
              <w:widowControl w:val="0"/>
              <w:autoSpaceDE w:val="0"/>
              <w:autoSpaceDN w:val="0"/>
              <w:spacing w:before="20" w:after="0" w:line="274" w:lineRule="exact"/>
              <w:ind w:left="1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0.3</w:t>
            </w:r>
          </w:p>
        </w:tc>
        <w:tc>
          <w:tcPr>
            <w:tcW w:w="823" w:type="dxa"/>
          </w:tcPr>
          <w:p w14:paraId="4F91EABE" w14:textId="77777777" w:rsidR="00D73A88" w:rsidRPr="00D73A88" w:rsidRDefault="00D73A88" w:rsidP="00D73A88">
            <w:pPr>
              <w:widowControl w:val="0"/>
              <w:autoSpaceDE w:val="0"/>
              <w:autoSpaceDN w:val="0"/>
              <w:spacing w:before="20" w:after="0" w:line="274" w:lineRule="exact"/>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1.3</w:t>
            </w:r>
          </w:p>
        </w:tc>
        <w:tc>
          <w:tcPr>
            <w:tcW w:w="989" w:type="dxa"/>
          </w:tcPr>
          <w:p w14:paraId="2BE74C52" w14:textId="77777777" w:rsidR="00D73A88" w:rsidRPr="00D73A88" w:rsidRDefault="00D73A88" w:rsidP="00D73A88">
            <w:pPr>
              <w:widowControl w:val="0"/>
              <w:autoSpaceDE w:val="0"/>
              <w:autoSpaceDN w:val="0"/>
              <w:spacing w:before="20" w:after="0" w:line="274" w:lineRule="exact"/>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2.1</w:t>
            </w:r>
          </w:p>
        </w:tc>
      </w:tr>
    </w:tbl>
    <w:p w14:paraId="4DF15038" w14:textId="77777777" w:rsidR="000F0CD6" w:rsidRDefault="000F0CD6">
      <w:pPr>
        <w:rPr>
          <w:rFonts w:ascii="Times New Roman" w:hAnsi="Times New Roman" w:cs="Times New Roman"/>
          <w:b/>
          <w:sz w:val="24"/>
          <w:szCs w:val="24"/>
        </w:rPr>
      </w:pPr>
      <w:commentRangeStart w:id="60"/>
    </w:p>
    <w:p w14:paraId="3D9F5560" w14:textId="77777777" w:rsidR="00B4607B" w:rsidRDefault="00B4607B">
      <w:pPr>
        <w:rPr>
          <w:rFonts w:ascii="Times New Roman" w:hAnsi="Times New Roman" w:cs="Times New Roman"/>
          <w:b/>
          <w:sz w:val="24"/>
          <w:szCs w:val="24"/>
        </w:rPr>
      </w:pPr>
      <w:r w:rsidRPr="00B4607B">
        <w:rPr>
          <w:rFonts w:ascii="Times New Roman" w:hAnsi="Times New Roman" w:cs="Times New Roman"/>
          <w:b/>
          <w:sz w:val="24"/>
          <w:szCs w:val="24"/>
        </w:rPr>
        <w:t>References</w:t>
      </w:r>
      <w:commentRangeEnd w:id="60"/>
      <w:r w:rsidR="00E574E5">
        <w:rPr>
          <w:rStyle w:val="CommentReference"/>
        </w:rPr>
        <w:commentReference w:id="60"/>
      </w:r>
    </w:p>
    <w:p w14:paraId="249B2655" w14:textId="77777777" w:rsidR="00B4607B" w:rsidRPr="00B4607B" w:rsidRDefault="00B4607B" w:rsidP="00B4607B">
      <w:pPr>
        <w:widowControl w:val="0"/>
        <w:autoSpaceDE w:val="0"/>
        <w:autoSpaceDN w:val="0"/>
        <w:spacing w:before="138" w:after="0" w:line="360" w:lineRule="auto"/>
        <w:ind w:left="1010" w:right="3"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Aditya,</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K., Raverker, K.P., Chandra, R., Pathak,</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P., and Das, A. (2012). </w:t>
      </w:r>
      <w:r w:rsidRPr="00B4607B">
        <w:rPr>
          <w:rFonts w:ascii="Times New Roman" w:eastAsia="Times New Roman" w:hAnsi="Times New Roman" w:cs="Times New Roman"/>
          <w:sz w:val="24"/>
        </w:rPr>
        <w:t xml:space="preserve">Effectiveness of micronutrient application and </w:t>
      </w:r>
      <w:r w:rsidRPr="00B4607B">
        <w:rPr>
          <w:rFonts w:ascii="Times New Roman" w:eastAsia="Times New Roman" w:hAnsi="Times New Roman" w:cs="Times New Roman"/>
          <w:i/>
          <w:sz w:val="24"/>
        </w:rPr>
        <w:t xml:space="preserve">Rhizobium </w:t>
      </w:r>
      <w:r w:rsidRPr="00B4607B">
        <w:rPr>
          <w:rFonts w:ascii="Times New Roman" w:eastAsia="Times New Roman" w:hAnsi="Times New Roman" w:cs="Times New Roman"/>
          <w:sz w:val="24"/>
        </w:rPr>
        <w:t xml:space="preserve">inoculation on growth and yield of chickpea. </w:t>
      </w:r>
      <w:r w:rsidRPr="00B4607B">
        <w:rPr>
          <w:rFonts w:ascii="Times New Roman" w:eastAsia="Times New Roman" w:hAnsi="Times New Roman" w:cs="Times New Roman"/>
          <w:i/>
          <w:sz w:val="24"/>
        </w:rPr>
        <w:t xml:space="preserve">Int. J. Agric. Environ. and Biotech. </w:t>
      </w:r>
      <w:r w:rsidRPr="00B4607B">
        <w:rPr>
          <w:rFonts w:ascii="Times New Roman" w:eastAsia="Times New Roman" w:hAnsi="Times New Roman" w:cs="Times New Roman"/>
          <w:b/>
          <w:sz w:val="24"/>
        </w:rPr>
        <w:t>5</w:t>
      </w:r>
      <w:r w:rsidRPr="00B4607B">
        <w:rPr>
          <w:rFonts w:ascii="Times New Roman" w:eastAsia="Times New Roman" w:hAnsi="Times New Roman" w:cs="Times New Roman"/>
          <w:sz w:val="24"/>
        </w:rPr>
        <w:t>: 445-452.</w:t>
      </w:r>
    </w:p>
    <w:p w14:paraId="6F1A5847" w14:textId="77777777" w:rsidR="00B4607B" w:rsidRPr="00B4607B" w:rsidRDefault="00B4607B" w:rsidP="00B4607B">
      <w:pPr>
        <w:widowControl w:val="0"/>
        <w:autoSpaceDE w:val="0"/>
        <w:autoSpaceDN w:val="0"/>
        <w:spacing w:before="200" w:after="0" w:line="360" w:lineRule="auto"/>
        <w:ind w:left="1010" w:right="4"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 xml:space="preserve">Ahmed. M. K. A., Afifi, M. H. and Mohamed, M. F. (2003). </w:t>
      </w:r>
      <w:r w:rsidRPr="00B4607B">
        <w:rPr>
          <w:rFonts w:ascii="Times New Roman" w:eastAsia="Times New Roman" w:hAnsi="Times New Roman" w:cs="Times New Roman"/>
          <w:sz w:val="24"/>
        </w:rPr>
        <w:t xml:space="preserve">Effect of biofertilizers, chemical and organic fertilizers on growth, yield and quality of some leguminous crops. </w:t>
      </w:r>
      <w:r w:rsidRPr="00B4607B">
        <w:rPr>
          <w:rFonts w:ascii="Times New Roman" w:eastAsia="Times New Roman" w:hAnsi="Times New Roman" w:cs="Times New Roman"/>
          <w:i/>
          <w:sz w:val="24"/>
        </w:rPr>
        <w:t>Egyptian Journal of Agronomy</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25: </w:t>
      </w:r>
      <w:r w:rsidRPr="00B4607B">
        <w:rPr>
          <w:rFonts w:ascii="Times New Roman" w:eastAsia="Times New Roman" w:hAnsi="Times New Roman" w:cs="Times New Roman"/>
          <w:sz w:val="24"/>
        </w:rPr>
        <w:t>45-52.</w:t>
      </w:r>
    </w:p>
    <w:p w14:paraId="60B98DFB" w14:textId="77777777" w:rsidR="00B4607B" w:rsidRPr="00B4607B" w:rsidRDefault="00B4607B" w:rsidP="00B4607B">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B4607B">
        <w:rPr>
          <w:rFonts w:ascii="Times New Roman" w:eastAsia="Times New Roman" w:hAnsi="Times New Roman" w:cs="Times New Roman"/>
          <w:b/>
          <w:color w:val="212121"/>
          <w:sz w:val="24"/>
        </w:rPr>
        <w:lastRenderedPageBreak/>
        <w:t>Baboo, R. and Mishra, S .K. (2001).</w:t>
      </w:r>
      <w:r w:rsidRPr="00B4607B">
        <w:rPr>
          <w:rFonts w:ascii="Times New Roman" w:eastAsia="Times New Roman" w:hAnsi="Times New Roman" w:cs="Times New Roman"/>
          <w:color w:val="212121"/>
          <w:sz w:val="24"/>
        </w:rPr>
        <w:t>Growth and pod production of cowpea (</w:t>
      </w:r>
      <w:r w:rsidRPr="00B4607B">
        <w:rPr>
          <w:rFonts w:ascii="Times New Roman" w:eastAsia="Times New Roman" w:hAnsi="Times New Roman" w:cs="Times New Roman"/>
          <w:i/>
          <w:color w:val="212121"/>
          <w:sz w:val="24"/>
        </w:rPr>
        <w:t>Vigna sinensis</w:t>
      </w:r>
      <w:r w:rsidRPr="00B4607B">
        <w:rPr>
          <w:rFonts w:ascii="Times New Roman" w:eastAsia="Times New Roman" w:hAnsi="Times New Roman" w:cs="Times New Roman"/>
          <w:color w:val="212121"/>
          <w:sz w:val="24"/>
        </w:rPr>
        <w:t xml:space="preserve">) as affected by inoculation, nitrogen &amp; phosphorus. </w:t>
      </w:r>
      <w:r w:rsidRPr="00B4607B">
        <w:rPr>
          <w:rFonts w:ascii="Times New Roman" w:eastAsia="Times New Roman" w:hAnsi="Times New Roman" w:cs="Times New Roman"/>
          <w:i/>
          <w:color w:val="212121"/>
          <w:sz w:val="24"/>
        </w:rPr>
        <w:t xml:space="preserve">Ann. Agric. Res. </w:t>
      </w:r>
      <w:r w:rsidRPr="00B4607B">
        <w:rPr>
          <w:rFonts w:ascii="Times New Roman" w:eastAsia="Times New Roman" w:hAnsi="Times New Roman" w:cs="Times New Roman"/>
          <w:b/>
          <w:color w:val="212121"/>
          <w:spacing w:val="-2"/>
          <w:sz w:val="24"/>
        </w:rPr>
        <w:t>22</w:t>
      </w:r>
      <w:r w:rsidRPr="00B4607B">
        <w:rPr>
          <w:rFonts w:ascii="Times New Roman" w:eastAsia="Times New Roman" w:hAnsi="Times New Roman" w:cs="Times New Roman"/>
          <w:color w:val="212121"/>
          <w:spacing w:val="-2"/>
          <w:sz w:val="24"/>
        </w:rPr>
        <w:t>:104-106.</w:t>
      </w:r>
    </w:p>
    <w:p w14:paraId="4988CF7E" w14:textId="77777777" w:rsidR="00B4607B" w:rsidRPr="00B4607B" w:rsidRDefault="00B4607B" w:rsidP="00B4607B">
      <w:pPr>
        <w:widowControl w:val="0"/>
        <w:autoSpaceDE w:val="0"/>
        <w:autoSpaceDN w:val="0"/>
        <w:spacing w:before="1" w:after="0" w:line="360" w:lineRule="auto"/>
        <w:ind w:left="1010" w:right="5"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 xml:space="preserve">Badini, M.A. (2015). </w:t>
      </w:r>
      <w:r w:rsidRPr="00B4607B">
        <w:rPr>
          <w:rFonts w:ascii="Times New Roman" w:eastAsia="Times New Roman" w:hAnsi="Times New Roman" w:cs="Times New Roman"/>
          <w:sz w:val="24"/>
        </w:rPr>
        <w:t>Effect of Phosphorus Levels on Growth and Yield of Chickpea (</w:t>
      </w:r>
      <w:r w:rsidRPr="00B4607B">
        <w:rPr>
          <w:rFonts w:ascii="Times New Roman" w:eastAsia="Times New Roman" w:hAnsi="Times New Roman" w:cs="Times New Roman"/>
          <w:i/>
          <w:sz w:val="24"/>
        </w:rPr>
        <w:t xml:space="preserve">Cicer aretinum </w:t>
      </w:r>
      <w:r w:rsidRPr="00B4607B">
        <w:rPr>
          <w:rFonts w:ascii="Times New Roman" w:eastAsia="Times New Roman" w:hAnsi="Times New Roman" w:cs="Times New Roman"/>
          <w:sz w:val="24"/>
        </w:rPr>
        <w:t xml:space="preserve">L.) Varieties. </w:t>
      </w:r>
      <w:r w:rsidRPr="00B4607B">
        <w:rPr>
          <w:rFonts w:ascii="Times New Roman" w:eastAsia="Times New Roman" w:hAnsi="Times New Roman" w:cs="Times New Roman"/>
          <w:i/>
          <w:sz w:val="24"/>
        </w:rPr>
        <w:t>Journal of Natural Sciences Research</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5 </w:t>
      </w:r>
      <w:r w:rsidR="000F0CD6">
        <w:rPr>
          <w:rFonts w:ascii="Times New Roman" w:eastAsia="Times New Roman" w:hAnsi="Times New Roman" w:cs="Times New Roman"/>
          <w:sz w:val="24"/>
        </w:rPr>
        <w:t>(3):</w:t>
      </w:r>
      <w:r w:rsidRPr="00B4607B">
        <w:rPr>
          <w:rFonts w:ascii="Times New Roman" w:eastAsia="Times New Roman" w:hAnsi="Times New Roman" w:cs="Times New Roman"/>
          <w:sz w:val="24"/>
        </w:rPr>
        <w:t xml:space="preserve">2224-3186 </w:t>
      </w:r>
    </w:p>
    <w:p w14:paraId="208CF189" w14:textId="77777777" w:rsidR="000F0CD6" w:rsidRPr="000F0CD6" w:rsidRDefault="000F0CD6" w:rsidP="000F0CD6">
      <w:pPr>
        <w:widowControl w:val="0"/>
        <w:autoSpaceDE w:val="0"/>
        <w:autoSpaceDN w:val="0"/>
        <w:spacing w:after="0" w:line="360" w:lineRule="auto"/>
        <w:ind w:left="1010"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Bhuiyan, M.A.H., Khanam, D., Ullah, M.H. and Alam, M.M. (2009). </w:t>
      </w:r>
      <w:r w:rsidRPr="000F0CD6">
        <w:rPr>
          <w:rFonts w:ascii="Times New Roman" w:eastAsia="Times New Roman" w:hAnsi="Times New Roman" w:cs="Times New Roman"/>
          <w:sz w:val="24"/>
        </w:rPr>
        <w:t xml:space="preserve">Effect of inoculation and varietal interactions of chickpea at southern region of Bangladesh. Bulle. The Institute Tropical Agriculture, Kyushu University, </w:t>
      </w:r>
      <w:r w:rsidRPr="000F0CD6">
        <w:rPr>
          <w:rFonts w:ascii="Times New Roman" w:eastAsia="Times New Roman" w:hAnsi="Times New Roman" w:cs="Times New Roman"/>
          <w:b/>
          <w:sz w:val="24"/>
        </w:rPr>
        <w:t>32</w:t>
      </w:r>
      <w:r w:rsidRPr="000F0CD6">
        <w:rPr>
          <w:rFonts w:ascii="Times New Roman" w:eastAsia="Times New Roman" w:hAnsi="Times New Roman" w:cs="Times New Roman"/>
          <w:sz w:val="24"/>
        </w:rPr>
        <w:t>:17-23.</w:t>
      </w:r>
    </w:p>
    <w:p w14:paraId="5A1AE9A9" w14:textId="77777777" w:rsidR="000F0CD6" w:rsidRPr="000F0CD6" w:rsidRDefault="000F0CD6" w:rsidP="000F0CD6">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Das, A. K., Khaliq, Q. A., Haque, M. M. and Islam, S. (2008). </w:t>
      </w:r>
      <w:r w:rsidRPr="000F0CD6">
        <w:rPr>
          <w:rFonts w:ascii="Times New Roman" w:eastAsia="Times New Roman" w:hAnsi="Times New Roman" w:cs="Times New Roman"/>
          <w:sz w:val="24"/>
        </w:rPr>
        <w:t xml:space="preserve">Effect of phosphorus fertilizer on the dry matter accumulation nodulation and yield in chickpea. </w:t>
      </w:r>
      <w:r w:rsidRPr="000F0CD6">
        <w:rPr>
          <w:rFonts w:ascii="Times New Roman" w:eastAsia="Times New Roman" w:hAnsi="Times New Roman" w:cs="Times New Roman"/>
          <w:i/>
          <w:sz w:val="24"/>
        </w:rPr>
        <w:t>Bangladesh Res.Pub</w:t>
      </w:r>
      <w:r w:rsidRPr="000F0CD6">
        <w:rPr>
          <w:rFonts w:ascii="Times New Roman" w:eastAsia="Times New Roman" w:hAnsi="Times New Roman" w:cs="Times New Roman"/>
          <w:sz w:val="24"/>
        </w:rPr>
        <w:t xml:space="preserve">. J. </w:t>
      </w:r>
      <w:r w:rsidRPr="000F0CD6">
        <w:rPr>
          <w:rFonts w:ascii="Times New Roman" w:eastAsia="Times New Roman" w:hAnsi="Times New Roman" w:cs="Times New Roman"/>
          <w:b/>
          <w:sz w:val="24"/>
        </w:rPr>
        <w:t xml:space="preserve">l </w:t>
      </w:r>
      <w:r w:rsidRPr="000F0CD6">
        <w:rPr>
          <w:rFonts w:ascii="Times New Roman" w:eastAsia="Times New Roman" w:hAnsi="Times New Roman" w:cs="Times New Roman"/>
          <w:sz w:val="24"/>
        </w:rPr>
        <w:t>(1): 47-60.</w:t>
      </w:r>
    </w:p>
    <w:p w14:paraId="5582F0E1"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Dwivedi, V. P., Tripathi, P., &amp; Pyare, R. (2021). </w:t>
      </w:r>
      <w:r w:rsidRPr="000F0CD6">
        <w:rPr>
          <w:rFonts w:ascii="Times New Roman" w:eastAsia="Times New Roman" w:hAnsi="Times New Roman" w:cs="Times New Roman"/>
          <w:sz w:val="24"/>
        </w:rPr>
        <w:t>Studies of phosphorus and bio- fertilizers on growth, yield and quality of chick pea (</w:t>
      </w:r>
      <w:r w:rsidRPr="000F0CD6">
        <w:rPr>
          <w:rFonts w:ascii="Times New Roman" w:eastAsia="Times New Roman" w:hAnsi="Times New Roman" w:cs="Times New Roman"/>
          <w:i/>
          <w:sz w:val="24"/>
        </w:rPr>
        <w:t xml:space="preserve">Cicer arietinum </w:t>
      </w:r>
      <w:r w:rsidRPr="000F0CD6">
        <w:rPr>
          <w:rFonts w:ascii="Times New Roman" w:eastAsia="Times New Roman" w:hAnsi="Times New Roman" w:cs="Times New Roman"/>
          <w:sz w:val="24"/>
        </w:rPr>
        <w:t xml:space="preserve">L.) in eastern Uttar Pradesh. </w:t>
      </w:r>
      <w:r w:rsidRPr="000F0CD6">
        <w:rPr>
          <w:rFonts w:ascii="Times New Roman" w:eastAsia="Times New Roman" w:hAnsi="Times New Roman" w:cs="Times New Roman"/>
          <w:i/>
          <w:sz w:val="24"/>
        </w:rPr>
        <w:t xml:space="preserve">Agriways </w:t>
      </w:r>
      <w:r w:rsidRPr="000F0CD6">
        <w:rPr>
          <w:rFonts w:ascii="Times New Roman" w:eastAsia="Times New Roman" w:hAnsi="Times New Roman" w:cs="Times New Roman"/>
          <w:sz w:val="24"/>
        </w:rPr>
        <w:t>9 (2) : 93-97.</w:t>
      </w:r>
    </w:p>
    <w:p w14:paraId="1B5FC494" w14:textId="77777777" w:rsidR="000F0CD6" w:rsidRPr="000F0CD6" w:rsidRDefault="000F0CD6" w:rsidP="000F0CD6">
      <w:pPr>
        <w:widowControl w:val="0"/>
        <w:autoSpaceDE w:val="0"/>
        <w:autoSpaceDN w:val="0"/>
        <w:spacing w:before="80" w:after="0" w:line="360" w:lineRule="auto"/>
        <w:ind w:left="1010" w:right="15"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Gupta, R.K. (2022). </w:t>
      </w:r>
      <w:r w:rsidRPr="000F0CD6">
        <w:rPr>
          <w:rFonts w:ascii="Times New Roman" w:eastAsia="Times New Roman" w:hAnsi="Times New Roman" w:cs="Times New Roman"/>
          <w:sz w:val="24"/>
        </w:rPr>
        <w:t>"Chickpeas and Global Food Security: A Sustainable Protein</w:t>
      </w:r>
      <w:r w:rsidRPr="000F0CD6">
        <w:rPr>
          <w:rFonts w:ascii="Times New Roman" w:eastAsia="Times New Roman" w:hAnsi="Times New Roman" w:cs="Times New Roman"/>
          <w:spacing w:val="40"/>
          <w:sz w:val="24"/>
        </w:rPr>
        <w:t xml:space="preserve"> </w:t>
      </w:r>
      <w:r w:rsidRPr="000F0CD6">
        <w:rPr>
          <w:rFonts w:ascii="Times New Roman" w:eastAsia="Times New Roman" w:hAnsi="Times New Roman" w:cs="Times New Roman"/>
          <w:sz w:val="24"/>
        </w:rPr>
        <w:t xml:space="preserve">Source," </w:t>
      </w:r>
      <w:r w:rsidRPr="000F0CD6">
        <w:rPr>
          <w:rFonts w:ascii="Times New Roman" w:eastAsia="Times New Roman" w:hAnsi="Times New Roman" w:cs="Times New Roman"/>
          <w:i/>
          <w:sz w:val="24"/>
        </w:rPr>
        <w:t xml:space="preserve">Agricultural Research Journal, 38(2), </w:t>
      </w:r>
      <w:r w:rsidRPr="000F0CD6">
        <w:rPr>
          <w:rFonts w:ascii="Times New Roman" w:eastAsia="Times New Roman" w:hAnsi="Times New Roman" w:cs="Times New Roman"/>
          <w:sz w:val="24"/>
        </w:rPr>
        <w:t>123-135.</w:t>
      </w:r>
    </w:p>
    <w:p w14:paraId="44051744" w14:textId="77777777" w:rsidR="000F0CD6" w:rsidRP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Khan, M. S., Zaidi A., and Wani, P. A., (2007). </w:t>
      </w:r>
      <w:r w:rsidRPr="000F0CD6">
        <w:rPr>
          <w:rFonts w:ascii="Times New Roman" w:eastAsia="Times New Roman" w:hAnsi="Times New Roman" w:cs="Times New Roman"/>
          <w:sz w:val="24"/>
        </w:rPr>
        <w:t>Role of phosphate solubilizing microorganisms</w:t>
      </w:r>
      <w:r w:rsidRPr="000F0CD6">
        <w:rPr>
          <w:rFonts w:ascii="Times New Roman" w:eastAsia="Times New Roman" w:hAnsi="Times New Roman" w:cs="Times New Roman"/>
          <w:spacing w:val="-4"/>
          <w:sz w:val="24"/>
        </w:rPr>
        <w:t xml:space="preserve"> </w:t>
      </w:r>
      <w:r w:rsidRPr="000F0CD6">
        <w:rPr>
          <w:rFonts w:ascii="Times New Roman" w:eastAsia="Times New Roman" w:hAnsi="Times New Roman" w:cs="Times New Roman"/>
          <w:sz w:val="24"/>
        </w:rPr>
        <w:t>in</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sustainable</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 xml:space="preserve">agriculture. </w:t>
      </w:r>
      <w:r w:rsidRPr="000F0CD6">
        <w:rPr>
          <w:rFonts w:ascii="Times New Roman" w:eastAsia="Times New Roman" w:hAnsi="Times New Roman" w:cs="Times New Roman"/>
          <w:i/>
          <w:sz w:val="24"/>
        </w:rPr>
        <w:t>Agronomy</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for</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Sustainable</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Development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27</w:t>
      </w:r>
      <w:r w:rsidRPr="000F0CD6">
        <w:rPr>
          <w:rFonts w:ascii="Times New Roman" w:eastAsia="Times New Roman" w:hAnsi="Times New Roman" w:cs="Times New Roman"/>
          <w:sz w:val="24"/>
        </w:rPr>
        <w:t>: 29–43.</w:t>
      </w:r>
    </w:p>
    <w:p w14:paraId="125A59B5" w14:textId="77777777" w:rsidR="000F0CD6" w:rsidRPr="000F0CD6" w:rsidRDefault="000F0CD6"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Mukherjee S, Ghosh S, Sadhu S, Ghosh P and Maiti T K (2020). </w:t>
      </w:r>
      <w:r w:rsidRPr="000F0CD6">
        <w:rPr>
          <w:rFonts w:ascii="Times New Roman" w:eastAsia="Times New Roman" w:hAnsi="Times New Roman" w:cs="Times New Roman"/>
          <w:sz w:val="24"/>
        </w:rPr>
        <w:t>Extracellular polysaccharide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production</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by</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a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sp.</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isolated</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from</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legume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herb</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Crotalaria saltiana Andr. </w:t>
      </w:r>
      <w:r w:rsidRPr="000F0CD6">
        <w:rPr>
          <w:rFonts w:ascii="Times New Roman" w:eastAsia="Times New Roman" w:hAnsi="Times New Roman" w:cs="Times New Roman"/>
          <w:i/>
          <w:sz w:val="24"/>
        </w:rPr>
        <w:t>Indian J. Biotechnol</w:t>
      </w:r>
      <w:r w:rsidRPr="000F0CD6">
        <w:rPr>
          <w:rFonts w:ascii="Times New Roman" w:eastAsia="Times New Roman" w:hAnsi="Times New Roman" w:cs="Times New Roman"/>
          <w:b/>
          <w:sz w:val="24"/>
        </w:rPr>
        <w:t>10</w:t>
      </w:r>
      <w:r w:rsidRPr="000F0CD6">
        <w:rPr>
          <w:rFonts w:ascii="Times New Roman" w:eastAsia="Times New Roman" w:hAnsi="Times New Roman" w:cs="Times New Roman"/>
          <w:sz w:val="24"/>
        </w:rPr>
        <w:t>: 340-45.</w:t>
      </w:r>
    </w:p>
    <w:p w14:paraId="2F302B9A"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Singh, A.K., Tripathi, P.N., Kumar, R.P., Srivastava, A.K. and Singh, R. (2016). </w:t>
      </w:r>
      <w:r w:rsidRPr="000F0CD6">
        <w:rPr>
          <w:rFonts w:ascii="Times New Roman" w:eastAsia="Times New Roman" w:hAnsi="Times New Roman" w:cs="Times New Roman"/>
          <w:sz w:val="24"/>
        </w:rPr>
        <w:t xml:space="preserve">Response of nitrogen, phosphorus levels and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inoculation on nutrient uptake,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yield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and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protein</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content</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of</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cowpea. </w:t>
      </w:r>
      <w:r w:rsidRPr="000F0CD6">
        <w:rPr>
          <w:rFonts w:ascii="Times New Roman" w:eastAsia="Times New Roman" w:hAnsi="Times New Roman" w:cs="Times New Roman"/>
          <w:i/>
          <w:sz w:val="24"/>
        </w:rPr>
        <w:t>Journal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of</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Soil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and</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 xml:space="preserve">Crops </w:t>
      </w:r>
      <w:r w:rsidRPr="000F0CD6">
        <w:rPr>
          <w:rFonts w:ascii="Times New Roman" w:eastAsia="Times New Roman" w:hAnsi="Times New Roman" w:cs="Times New Roman"/>
          <w:b/>
          <w:sz w:val="24"/>
        </w:rPr>
        <w:t>16</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(2):</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475- </w:t>
      </w:r>
      <w:r w:rsidRPr="000F0CD6">
        <w:rPr>
          <w:rFonts w:ascii="Times New Roman" w:eastAsia="Times New Roman" w:hAnsi="Times New Roman" w:cs="Times New Roman"/>
          <w:spacing w:val="-4"/>
          <w:sz w:val="24"/>
        </w:rPr>
        <w:t>477.</w:t>
      </w:r>
    </w:p>
    <w:p w14:paraId="66058B49"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Vahideh K. and Farhad J. (2015). </w:t>
      </w:r>
      <w:r w:rsidRPr="000F0CD6">
        <w:rPr>
          <w:rFonts w:ascii="Times New Roman" w:eastAsia="Times New Roman" w:hAnsi="Times New Roman" w:cs="Times New Roman"/>
          <w:sz w:val="24"/>
        </w:rPr>
        <w:t xml:space="preserve">Effect of seed inoculation with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 xml:space="preserve">and plant growth promoting rhizo bacteria (PGPR) on yield and yield components of chickpea in irrigated and rainfed conditions. </w:t>
      </w:r>
      <w:r w:rsidRPr="000F0CD6">
        <w:rPr>
          <w:rFonts w:ascii="Times New Roman" w:eastAsia="Times New Roman" w:hAnsi="Times New Roman" w:cs="Times New Roman"/>
          <w:i/>
          <w:sz w:val="24"/>
        </w:rPr>
        <w:t>Journal of Crops Improvement (Journal ofAgriculture)</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 xml:space="preserve">16 </w:t>
      </w:r>
      <w:r w:rsidRPr="000F0CD6">
        <w:rPr>
          <w:rFonts w:ascii="Times New Roman" w:eastAsia="Times New Roman" w:hAnsi="Times New Roman" w:cs="Times New Roman"/>
          <w:sz w:val="24"/>
        </w:rPr>
        <w:t>(4):957 - 972.</w:t>
      </w:r>
    </w:p>
    <w:sectPr w:rsidR="000F0C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eeja Bopin" w:date="2025-06-30T09:29:00Z" w:initials="SB">
    <w:p w14:paraId="40FAE8CC" w14:textId="42FE2CB0" w:rsidR="001815E8" w:rsidRDefault="001815E8">
      <w:pPr>
        <w:pStyle w:val="CommentText"/>
      </w:pPr>
      <w:r>
        <w:rPr>
          <w:rStyle w:val="CommentReference"/>
        </w:rPr>
        <w:annotationRef/>
      </w:r>
      <w:r>
        <w:t>Key words missing</w:t>
      </w:r>
    </w:p>
  </w:comment>
  <w:comment w:id="1" w:author="Sreeja Bopin" w:date="2025-06-30T09:26:00Z" w:initials="SB">
    <w:p w14:paraId="198F846A" w14:textId="5BA55C8E" w:rsidR="001815E8" w:rsidRDefault="001815E8">
      <w:pPr>
        <w:pStyle w:val="CommentText"/>
      </w:pPr>
      <w:r>
        <w:rPr>
          <w:rStyle w:val="CommentReference"/>
        </w:rPr>
        <w:annotationRef/>
      </w:r>
      <w:r>
        <w:t>Pls mention this one is gardening</w:t>
      </w:r>
      <w:r w:rsidRPr="001815E8">
        <w:t xml:space="preserve"> tool</w:t>
      </w:r>
    </w:p>
  </w:comment>
  <w:comment w:id="2" w:author="Sreeja Bopin" w:date="2025-06-30T09:28:00Z" w:initials="SB">
    <w:p w14:paraId="71DCA1E1" w14:textId="03146888" w:rsidR="001815E8" w:rsidRDefault="001815E8">
      <w:pPr>
        <w:pStyle w:val="CommentText"/>
      </w:pPr>
      <w:r>
        <w:rPr>
          <w:rStyle w:val="CommentReference"/>
        </w:rPr>
        <w:annotationRef/>
      </w:r>
      <w:r>
        <w:rPr>
          <w:rFonts w:ascii="Times New Roman" w:eastAsia="Times New Roman" w:hAnsi="Times New Roman" w:cs="Times New Roman"/>
          <w:sz w:val="24"/>
          <w:szCs w:val="24"/>
        </w:rPr>
        <w:t xml:space="preserve">Rewrite in </w:t>
      </w:r>
      <w:r>
        <w:rPr>
          <w:rFonts w:ascii="Times New Roman" w:eastAsia="Times New Roman" w:hAnsi="Times New Roman" w:cs="Times New Roman"/>
          <w:sz w:val="24"/>
          <w:szCs w:val="24"/>
        </w:rPr>
        <w:t>enhanced considerably</w:t>
      </w:r>
      <w:r w:rsidRPr="00C7271E">
        <w:rPr>
          <w:rFonts w:ascii="Times New Roman" w:eastAsia="Times New Roman" w:hAnsi="Times New Roman" w:cs="Times New Roman"/>
          <w:sz w:val="24"/>
          <w:szCs w:val="24"/>
        </w:rPr>
        <w:t xml:space="preserve"> </w:t>
      </w:r>
    </w:p>
  </w:comment>
  <w:comment w:id="3" w:author="Sreeja Bopin" w:date="2025-06-30T09:32:00Z" w:initials="SB">
    <w:p w14:paraId="2C0528BE" w14:textId="6874B7EC" w:rsidR="001815E8" w:rsidRDefault="001815E8">
      <w:pPr>
        <w:pStyle w:val="CommentText"/>
      </w:pPr>
      <w:r>
        <w:rPr>
          <w:rStyle w:val="CommentReference"/>
        </w:rPr>
        <w:annotationRef/>
      </w:r>
      <w:r>
        <w:t>Pls do the grammar check</w:t>
      </w:r>
    </w:p>
  </w:comment>
  <w:comment w:id="4" w:author="Sreeja Bopin" w:date="2025-06-30T09:32:00Z" w:initials="SB">
    <w:p w14:paraId="60C0D903" w14:textId="60097E44" w:rsidR="001815E8" w:rsidRDefault="001815E8">
      <w:pPr>
        <w:pStyle w:val="CommentText"/>
      </w:pPr>
      <w:r>
        <w:rPr>
          <w:rStyle w:val="CommentReference"/>
        </w:rPr>
        <w:annotationRef/>
      </w:r>
      <w:r>
        <w:t>Rewrite in Materials and Methods</w:t>
      </w:r>
    </w:p>
  </w:comment>
  <w:comment w:id="5" w:author="Sreeja Bopin" w:date="2025-06-30T09:33:00Z" w:initials="SB">
    <w:p w14:paraId="50A0DAD9" w14:textId="27C805A1" w:rsidR="00E574E5" w:rsidRDefault="00E574E5">
      <w:pPr>
        <w:pStyle w:val="CommentText"/>
      </w:pPr>
      <w:r>
        <w:rPr>
          <w:rStyle w:val="CommentReference"/>
        </w:rPr>
        <w:annotationRef/>
      </w:r>
      <w:r>
        <w:t>Pls add appropriate references</w:t>
      </w:r>
    </w:p>
  </w:comment>
  <w:comment w:id="6" w:author="Sreeja Bopin" w:date="2025-06-30T09:43:00Z" w:initials="SB">
    <w:p w14:paraId="38301A86" w14:textId="7C872F94" w:rsidR="00E574E5" w:rsidRDefault="00E574E5">
      <w:pPr>
        <w:pStyle w:val="CommentText"/>
      </w:pPr>
      <w:r>
        <w:rPr>
          <w:rStyle w:val="CommentReference"/>
        </w:rPr>
        <w:annotationRef/>
      </w:r>
      <w:r>
        <w:t>Can include more specific subheadings and be described with supporting documents /appropriate references</w:t>
      </w:r>
    </w:p>
  </w:comment>
  <w:comment w:id="7" w:author="Sreeja Bopin" w:date="2025-06-30T09:40:00Z" w:initials="SB">
    <w:p w14:paraId="3B7133D4" w14:textId="6A3E21A3" w:rsidR="00E574E5" w:rsidRDefault="00E574E5">
      <w:pPr>
        <w:pStyle w:val="CommentText"/>
      </w:pPr>
      <w:r>
        <w:rPr>
          <w:rStyle w:val="CommentReference"/>
        </w:rPr>
        <w:annotationRef/>
      </w:r>
      <w:r>
        <w:t xml:space="preserve">Keep this table in the result and represent it in a graph if possible </w:t>
      </w:r>
    </w:p>
  </w:comment>
  <w:comment w:id="8" w:author="Sreeja Bopin" w:date="2025-06-30T09:42:00Z" w:initials="SB">
    <w:p w14:paraId="0B36668D" w14:textId="77777777" w:rsidR="00E574E5" w:rsidRDefault="00E574E5" w:rsidP="00E574E5">
      <w:pPr>
        <w:pStyle w:val="CommentText"/>
      </w:pPr>
      <w:r>
        <w:rPr>
          <w:rStyle w:val="CommentReference"/>
        </w:rPr>
        <w:annotationRef/>
      </w:r>
      <w:r>
        <w:rPr>
          <w:rStyle w:val="CommentReference"/>
        </w:rPr>
        <w:annotationRef/>
      </w:r>
      <w:r>
        <w:t xml:space="preserve">Keep this table in the result and represent it in a graph if possible </w:t>
      </w:r>
    </w:p>
    <w:p w14:paraId="6A7085ED" w14:textId="4108DAE8" w:rsidR="00E574E5" w:rsidRDefault="00E574E5">
      <w:pPr>
        <w:pStyle w:val="CommentText"/>
      </w:pPr>
    </w:p>
  </w:comment>
  <w:comment w:id="49" w:author="Sreeja Bopin" w:date="2025-06-30T09:42:00Z" w:initials="SB">
    <w:p w14:paraId="72FDEC01" w14:textId="77777777" w:rsidR="00E574E5" w:rsidRDefault="00E574E5" w:rsidP="00E574E5">
      <w:pPr>
        <w:pStyle w:val="CommentText"/>
      </w:pPr>
      <w:r>
        <w:rPr>
          <w:rStyle w:val="CommentReference"/>
        </w:rPr>
        <w:annotationRef/>
      </w:r>
      <w:r>
        <w:rPr>
          <w:rStyle w:val="CommentReference"/>
        </w:rPr>
        <w:annotationRef/>
      </w:r>
      <w:r>
        <w:t xml:space="preserve">Keep this table in the result and represent it in a graph if possible </w:t>
      </w:r>
    </w:p>
    <w:p w14:paraId="0BC2CC27" w14:textId="1253E976" w:rsidR="00E574E5" w:rsidRDefault="00E574E5">
      <w:pPr>
        <w:pStyle w:val="CommentText"/>
      </w:pPr>
    </w:p>
  </w:comment>
  <w:comment w:id="60" w:author="Sreeja Bopin" w:date="2025-06-30T09:39:00Z" w:initials="SB">
    <w:p w14:paraId="139B52A5" w14:textId="149BE371" w:rsidR="00E574E5" w:rsidRDefault="00E574E5">
      <w:pPr>
        <w:pStyle w:val="CommentText"/>
      </w:pPr>
      <w:r>
        <w:rPr>
          <w:rStyle w:val="CommentReference"/>
        </w:rPr>
        <w:annotationRef/>
      </w:r>
      <w:r>
        <w:t>Pls add more relevant and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FAE8CC" w15:done="0"/>
  <w15:commentEx w15:paraId="198F846A" w15:done="0"/>
  <w15:commentEx w15:paraId="71DCA1E1" w15:done="0"/>
  <w15:commentEx w15:paraId="2C0528BE" w15:done="0"/>
  <w15:commentEx w15:paraId="60C0D903" w15:done="0"/>
  <w15:commentEx w15:paraId="50A0DAD9" w15:done="0"/>
  <w15:commentEx w15:paraId="38301A86" w15:done="0"/>
  <w15:commentEx w15:paraId="3B7133D4" w15:done="0"/>
  <w15:commentEx w15:paraId="6A7085ED" w15:done="0"/>
  <w15:commentEx w15:paraId="0BC2CC27" w15:done="0"/>
  <w15:commentEx w15:paraId="139B5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CC722" w16cex:dateUtc="2025-06-30T03:59:00Z"/>
  <w16cex:commentExtensible w16cex:durableId="4A161F91" w16cex:dateUtc="2025-06-30T03:56:00Z"/>
  <w16cex:commentExtensible w16cex:durableId="44E6E621" w16cex:dateUtc="2025-06-30T03:58:00Z"/>
  <w16cex:commentExtensible w16cex:durableId="0F597BA2" w16cex:dateUtc="2025-06-30T04:02:00Z"/>
  <w16cex:commentExtensible w16cex:durableId="3B29DA2D" w16cex:dateUtc="2025-06-30T04:02:00Z"/>
  <w16cex:commentExtensible w16cex:durableId="2D7BB5B9" w16cex:dateUtc="2025-06-30T04:03:00Z"/>
  <w16cex:commentExtensible w16cex:durableId="4D0F2D9B" w16cex:dateUtc="2025-06-30T04:13:00Z"/>
  <w16cex:commentExtensible w16cex:durableId="0CBC9F3D" w16cex:dateUtc="2025-06-30T04:10:00Z"/>
  <w16cex:commentExtensible w16cex:durableId="323E5222" w16cex:dateUtc="2025-06-30T04:12:00Z"/>
  <w16cex:commentExtensible w16cex:durableId="6A75CFAC" w16cex:dateUtc="2025-06-30T04:12:00Z"/>
  <w16cex:commentExtensible w16cex:durableId="14BA919B" w16cex:dateUtc="2025-06-30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FAE8CC" w16cid:durableId="571CC722"/>
  <w16cid:commentId w16cid:paraId="198F846A" w16cid:durableId="4A161F91"/>
  <w16cid:commentId w16cid:paraId="71DCA1E1" w16cid:durableId="44E6E621"/>
  <w16cid:commentId w16cid:paraId="2C0528BE" w16cid:durableId="0F597BA2"/>
  <w16cid:commentId w16cid:paraId="60C0D903" w16cid:durableId="3B29DA2D"/>
  <w16cid:commentId w16cid:paraId="50A0DAD9" w16cid:durableId="2D7BB5B9"/>
  <w16cid:commentId w16cid:paraId="38301A86" w16cid:durableId="4D0F2D9B"/>
  <w16cid:commentId w16cid:paraId="3B7133D4" w16cid:durableId="0CBC9F3D"/>
  <w16cid:commentId w16cid:paraId="6A7085ED" w16cid:durableId="323E5222"/>
  <w16cid:commentId w16cid:paraId="0BC2CC27" w16cid:durableId="6A75CFAC"/>
  <w16cid:commentId w16cid:paraId="139B52A5" w16cid:durableId="14BA9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96351" w14:textId="77777777" w:rsidR="009E7BC9" w:rsidRDefault="009E7BC9" w:rsidP="00D06711">
      <w:pPr>
        <w:spacing w:after="0" w:line="240" w:lineRule="auto"/>
      </w:pPr>
      <w:r>
        <w:separator/>
      </w:r>
    </w:p>
  </w:endnote>
  <w:endnote w:type="continuationSeparator" w:id="0">
    <w:p w14:paraId="2FC02C11" w14:textId="77777777" w:rsidR="009E7BC9" w:rsidRDefault="009E7BC9" w:rsidP="00D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7420" w14:textId="77777777" w:rsidR="00D06711" w:rsidRDefault="00D06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DCB3" w14:textId="77777777" w:rsidR="00D06711" w:rsidRDefault="00D06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20E6" w14:textId="77777777" w:rsidR="00D06711" w:rsidRDefault="00D0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56C9" w14:textId="77777777" w:rsidR="009E7BC9" w:rsidRDefault="009E7BC9" w:rsidP="00D06711">
      <w:pPr>
        <w:spacing w:after="0" w:line="240" w:lineRule="auto"/>
      </w:pPr>
      <w:r>
        <w:separator/>
      </w:r>
    </w:p>
  </w:footnote>
  <w:footnote w:type="continuationSeparator" w:id="0">
    <w:p w14:paraId="6196C2C0" w14:textId="77777777" w:rsidR="009E7BC9" w:rsidRDefault="009E7BC9" w:rsidP="00D0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714" w14:textId="5F090840" w:rsidR="00D06711" w:rsidRDefault="00000000">
    <w:pPr>
      <w:pStyle w:val="Header"/>
    </w:pPr>
    <w:r>
      <w:rPr>
        <w:noProof/>
      </w:rPr>
      <w:pict w14:anchorId="1658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A56C" w14:textId="0C2252F9" w:rsidR="00D06711" w:rsidRDefault="00000000">
    <w:pPr>
      <w:pStyle w:val="Header"/>
    </w:pPr>
    <w:r>
      <w:rPr>
        <w:noProof/>
      </w:rPr>
      <w:pict w14:anchorId="0B09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7CF0" w14:textId="672A2D22" w:rsidR="00D06711" w:rsidRDefault="00000000">
    <w:pPr>
      <w:pStyle w:val="Header"/>
    </w:pPr>
    <w:r>
      <w:rPr>
        <w:noProof/>
      </w:rPr>
      <w:pict w14:anchorId="57335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D16E6"/>
    <w:multiLevelType w:val="multilevel"/>
    <w:tmpl w:val="475AA24A"/>
    <w:lvl w:ilvl="0">
      <w:start w:val="4"/>
      <w:numFmt w:val="decimal"/>
      <w:lvlText w:val="%1"/>
      <w:lvlJc w:val="left"/>
      <w:pPr>
        <w:ind w:left="648" w:hanging="360"/>
      </w:pPr>
      <w:rPr>
        <w:rFonts w:hint="default"/>
        <w:lang w:val="en-US" w:eastAsia="en-US" w:bidi="ar-SA"/>
      </w:rPr>
    </w:lvl>
    <w:lvl w:ilvl="1">
      <w:start w:val="1"/>
      <w:numFmt w:val="decimal"/>
      <w:lvlText w:val="%1.%2"/>
      <w:lvlJc w:val="left"/>
      <w:pPr>
        <w:ind w:left="648"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28"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40" w:hanging="540"/>
      </w:pPr>
      <w:rPr>
        <w:rFonts w:hint="default"/>
        <w:lang w:val="en-US" w:eastAsia="en-US" w:bidi="ar-SA"/>
      </w:rPr>
    </w:lvl>
    <w:lvl w:ilvl="4">
      <w:numFmt w:val="bullet"/>
      <w:lvlText w:val="•"/>
      <w:lvlJc w:val="left"/>
      <w:pPr>
        <w:ind w:left="2142" w:hanging="540"/>
      </w:pPr>
      <w:rPr>
        <w:rFonts w:hint="default"/>
        <w:lang w:val="en-US" w:eastAsia="en-US" w:bidi="ar-SA"/>
      </w:rPr>
    </w:lvl>
    <w:lvl w:ilvl="5">
      <w:numFmt w:val="bullet"/>
      <w:lvlText w:val="•"/>
      <w:lvlJc w:val="left"/>
      <w:pPr>
        <w:ind w:left="3344" w:hanging="540"/>
      </w:pPr>
      <w:rPr>
        <w:rFonts w:hint="default"/>
        <w:lang w:val="en-US" w:eastAsia="en-US" w:bidi="ar-SA"/>
      </w:rPr>
    </w:lvl>
    <w:lvl w:ilvl="6">
      <w:numFmt w:val="bullet"/>
      <w:lvlText w:val="•"/>
      <w:lvlJc w:val="left"/>
      <w:pPr>
        <w:ind w:left="4546" w:hanging="540"/>
      </w:pPr>
      <w:rPr>
        <w:rFonts w:hint="default"/>
        <w:lang w:val="en-US" w:eastAsia="en-US" w:bidi="ar-SA"/>
      </w:rPr>
    </w:lvl>
    <w:lvl w:ilvl="7">
      <w:numFmt w:val="bullet"/>
      <w:lvlText w:val="•"/>
      <w:lvlJc w:val="left"/>
      <w:pPr>
        <w:ind w:left="5749" w:hanging="540"/>
      </w:pPr>
      <w:rPr>
        <w:rFonts w:hint="default"/>
        <w:lang w:val="en-US" w:eastAsia="en-US" w:bidi="ar-SA"/>
      </w:rPr>
    </w:lvl>
    <w:lvl w:ilvl="8">
      <w:numFmt w:val="bullet"/>
      <w:lvlText w:val="•"/>
      <w:lvlJc w:val="left"/>
      <w:pPr>
        <w:ind w:left="6951" w:hanging="540"/>
      </w:pPr>
      <w:rPr>
        <w:rFonts w:hint="default"/>
        <w:lang w:val="en-US" w:eastAsia="en-US" w:bidi="ar-SA"/>
      </w:rPr>
    </w:lvl>
  </w:abstractNum>
  <w:num w:numId="1" w16cid:durableId="2130806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eeja Bopin">
    <w15:presenceInfo w15:providerId="Windows Live" w15:userId="402e131c4cd3e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BBA"/>
    <w:rsid w:val="000F0CD6"/>
    <w:rsid w:val="00104612"/>
    <w:rsid w:val="0015554B"/>
    <w:rsid w:val="0016457F"/>
    <w:rsid w:val="001815E8"/>
    <w:rsid w:val="002A2929"/>
    <w:rsid w:val="002D2372"/>
    <w:rsid w:val="004B1170"/>
    <w:rsid w:val="004C74F0"/>
    <w:rsid w:val="005A3FD8"/>
    <w:rsid w:val="006D0159"/>
    <w:rsid w:val="007E51F6"/>
    <w:rsid w:val="00810D98"/>
    <w:rsid w:val="009E7BC9"/>
    <w:rsid w:val="009F1B68"/>
    <w:rsid w:val="00AE48ED"/>
    <w:rsid w:val="00B3539E"/>
    <w:rsid w:val="00B4607B"/>
    <w:rsid w:val="00C215E3"/>
    <w:rsid w:val="00C7271E"/>
    <w:rsid w:val="00D06711"/>
    <w:rsid w:val="00D4431A"/>
    <w:rsid w:val="00D73A88"/>
    <w:rsid w:val="00D8485F"/>
    <w:rsid w:val="00DE12F0"/>
    <w:rsid w:val="00DE6BBA"/>
    <w:rsid w:val="00E574E5"/>
    <w:rsid w:val="00EC3791"/>
    <w:rsid w:val="00F4228F"/>
    <w:rsid w:val="00F6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32A48"/>
  <w15:docId w15:val="{4490297A-5D6A-5248-AC43-8B1B8B36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8ED"/>
    <w:rPr>
      <w:color w:val="0000FF" w:themeColor="hyperlink"/>
      <w:u w:val="single"/>
    </w:rPr>
  </w:style>
  <w:style w:type="character" w:styleId="UnresolvedMention">
    <w:name w:val="Unresolved Mention"/>
    <w:basedOn w:val="DefaultParagraphFont"/>
    <w:uiPriority w:val="99"/>
    <w:semiHidden/>
    <w:unhideWhenUsed/>
    <w:rsid w:val="00AE48ED"/>
    <w:rPr>
      <w:color w:val="605E5C"/>
      <w:shd w:val="clear" w:color="auto" w:fill="E1DFDD"/>
    </w:rPr>
  </w:style>
  <w:style w:type="paragraph" w:styleId="ListParagraph">
    <w:name w:val="List Paragraph"/>
    <w:basedOn w:val="Normal"/>
    <w:uiPriority w:val="34"/>
    <w:qFormat/>
    <w:rsid w:val="0015554B"/>
    <w:pPr>
      <w:ind w:left="720"/>
      <w:contextualSpacing/>
    </w:pPr>
  </w:style>
  <w:style w:type="paragraph" w:styleId="Header">
    <w:name w:val="header"/>
    <w:basedOn w:val="Normal"/>
    <w:link w:val="HeaderChar"/>
    <w:uiPriority w:val="99"/>
    <w:unhideWhenUsed/>
    <w:rsid w:val="00D06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11"/>
  </w:style>
  <w:style w:type="paragraph" w:styleId="Footer">
    <w:name w:val="footer"/>
    <w:basedOn w:val="Normal"/>
    <w:link w:val="FooterChar"/>
    <w:uiPriority w:val="99"/>
    <w:unhideWhenUsed/>
    <w:rsid w:val="00D06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11"/>
  </w:style>
  <w:style w:type="character" w:styleId="CommentReference">
    <w:name w:val="annotation reference"/>
    <w:basedOn w:val="DefaultParagraphFont"/>
    <w:uiPriority w:val="99"/>
    <w:semiHidden/>
    <w:unhideWhenUsed/>
    <w:rsid w:val="001815E8"/>
    <w:rPr>
      <w:sz w:val="16"/>
      <w:szCs w:val="16"/>
    </w:rPr>
  </w:style>
  <w:style w:type="paragraph" w:styleId="CommentText">
    <w:name w:val="annotation text"/>
    <w:basedOn w:val="Normal"/>
    <w:link w:val="CommentTextChar"/>
    <w:uiPriority w:val="99"/>
    <w:semiHidden/>
    <w:unhideWhenUsed/>
    <w:rsid w:val="001815E8"/>
    <w:pPr>
      <w:spacing w:line="240" w:lineRule="auto"/>
    </w:pPr>
    <w:rPr>
      <w:sz w:val="20"/>
      <w:szCs w:val="20"/>
    </w:rPr>
  </w:style>
  <w:style w:type="character" w:customStyle="1" w:styleId="CommentTextChar">
    <w:name w:val="Comment Text Char"/>
    <w:basedOn w:val="DefaultParagraphFont"/>
    <w:link w:val="CommentText"/>
    <w:uiPriority w:val="99"/>
    <w:semiHidden/>
    <w:rsid w:val="001815E8"/>
    <w:rPr>
      <w:sz w:val="20"/>
      <w:szCs w:val="20"/>
    </w:rPr>
  </w:style>
  <w:style w:type="paragraph" w:styleId="CommentSubject">
    <w:name w:val="annotation subject"/>
    <w:basedOn w:val="CommentText"/>
    <w:next w:val="CommentText"/>
    <w:link w:val="CommentSubjectChar"/>
    <w:uiPriority w:val="99"/>
    <w:semiHidden/>
    <w:unhideWhenUsed/>
    <w:rsid w:val="001815E8"/>
    <w:rPr>
      <w:b/>
      <w:bCs/>
    </w:rPr>
  </w:style>
  <w:style w:type="character" w:customStyle="1" w:styleId="CommentSubjectChar">
    <w:name w:val="Comment Subject Char"/>
    <w:basedOn w:val="CommentTextChar"/>
    <w:link w:val="CommentSubject"/>
    <w:uiPriority w:val="99"/>
    <w:semiHidden/>
    <w:rsid w:val="00181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04738">
      <w:bodyDiv w:val="1"/>
      <w:marLeft w:val="0"/>
      <w:marRight w:val="0"/>
      <w:marTop w:val="0"/>
      <w:marBottom w:val="0"/>
      <w:divBdr>
        <w:top w:val="none" w:sz="0" w:space="0" w:color="auto"/>
        <w:left w:val="none" w:sz="0" w:space="0" w:color="auto"/>
        <w:bottom w:val="none" w:sz="0" w:space="0" w:color="auto"/>
        <w:right w:val="none" w:sz="0" w:space="0" w:color="auto"/>
      </w:divBdr>
      <w:divsChild>
        <w:div w:id="1246453918">
          <w:marLeft w:val="0"/>
          <w:marRight w:val="0"/>
          <w:marTop w:val="0"/>
          <w:marBottom w:val="0"/>
          <w:divBdr>
            <w:top w:val="none" w:sz="0" w:space="0" w:color="auto"/>
            <w:left w:val="none" w:sz="0" w:space="0" w:color="auto"/>
            <w:bottom w:val="none" w:sz="0" w:space="0" w:color="auto"/>
            <w:right w:val="none" w:sz="0" w:space="0" w:color="auto"/>
          </w:divBdr>
          <w:divsChild>
            <w:div w:id="453450832">
              <w:marLeft w:val="0"/>
              <w:marRight w:val="0"/>
              <w:marTop w:val="0"/>
              <w:marBottom w:val="0"/>
              <w:divBdr>
                <w:top w:val="none" w:sz="0" w:space="0" w:color="auto"/>
                <w:left w:val="none" w:sz="0" w:space="0" w:color="auto"/>
                <w:bottom w:val="none" w:sz="0" w:space="0" w:color="auto"/>
                <w:right w:val="none" w:sz="0" w:space="0" w:color="auto"/>
              </w:divBdr>
              <w:divsChild>
                <w:div w:id="1891187463">
                  <w:marLeft w:val="0"/>
                  <w:marRight w:val="0"/>
                  <w:marTop w:val="0"/>
                  <w:marBottom w:val="0"/>
                  <w:divBdr>
                    <w:top w:val="none" w:sz="0" w:space="0" w:color="auto"/>
                    <w:left w:val="none" w:sz="0" w:space="0" w:color="auto"/>
                    <w:bottom w:val="none" w:sz="0" w:space="0" w:color="auto"/>
                    <w:right w:val="none" w:sz="0" w:space="0" w:color="auto"/>
                  </w:divBdr>
                  <w:divsChild>
                    <w:div w:id="446392567">
                      <w:marLeft w:val="0"/>
                      <w:marRight w:val="0"/>
                      <w:marTop w:val="0"/>
                      <w:marBottom w:val="0"/>
                      <w:divBdr>
                        <w:top w:val="none" w:sz="0" w:space="0" w:color="auto"/>
                        <w:left w:val="none" w:sz="0" w:space="0" w:color="auto"/>
                        <w:bottom w:val="none" w:sz="0" w:space="0" w:color="auto"/>
                        <w:right w:val="none" w:sz="0" w:space="0" w:color="auto"/>
                      </w:divBdr>
                      <w:divsChild>
                        <w:div w:id="722756165">
                          <w:marLeft w:val="0"/>
                          <w:marRight w:val="0"/>
                          <w:marTop w:val="0"/>
                          <w:marBottom w:val="0"/>
                          <w:divBdr>
                            <w:top w:val="none" w:sz="0" w:space="0" w:color="auto"/>
                            <w:left w:val="none" w:sz="0" w:space="0" w:color="auto"/>
                            <w:bottom w:val="none" w:sz="0" w:space="0" w:color="auto"/>
                            <w:right w:val="none" w:sz="0" w:space="0" w:color="auto"/>
                          </w:divBdr>
                          <w:divsChild>
                            <w:div w:id="239221281">
                              <w:marLeft w:val="0"/>
                              <w:marRight w:val="0"/>
                              <w:marTop w:val="0"/>
                              <w:marBottom w:val="0"/>
                              <w:divBdr>
                                <w:top w:val="none" w:sz="0" w:space="0" w:color="auto"/>
                                <w:left w:val="none" w:sz="0" w:space="0" w:color="auto"/>
                                <w:bottom w:val="none" w:sz="0" w:space="0" w:color="auto"/>
                                <w:right w:val="none" w:sz="0" w:space="0" w:color="auto"/>
                              </w:divBdr>
                              <w:divsChild>
                                <w:div w:id="202864916">
                                  <w:marLeft w:val="0"/>
                                  <w:marRight w:val="0"/>
                                  <w:marTop w:val="0"/>
                                  <w:marBottom w:val="0"/>
                                  <w:divBdr>
                                    <w:top w:val="none" w:sz="0" w:space="0" w:color="auto"/>
                                    <w:left w:val="none" w:sz="0" w:space="0" w:color="auto"/>
                                    <w:bottom w:val="none" w:sz="0" w:space="0" w:color="auto"/>
                                    <w:right w:val="none" w:sz="0" w:space="0" w:color="auto"/>
                                  </w:divBdr>
                                  <w:divsChild>
                                    <w:div w:id="15997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2766</Words>
  <Characters>14690</Characters>
  <Application>Microsoft Office Word</Application>
  <DocSecurity>0</DocSecurity>
  <Lines>506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maurya</dc:creator>
  <cp:keywords/>
  <dc:description/>
  <cp:lastModifiedBy>Sreeja Bopin</cp:lastModifiedBy>
  <cp:revision>18</cp:revision>
  <dcterms:created xsi:type="dcterms:W3CDTF">2025-06-28T08:09:00Z</dcterms:created>
  <dcterms:modified xsi:type="dcterms:W3CDTF">2025-06-30T04:15:00Z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73be03f0-c4bd-4ad9-b1fc-fe47010c8ffc</vt:lpwstr>
  </property>
</Properties>
</file>