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5B654" w14:textId="77777777" w:rsidR="00B92177" w:rsidRPr="00B92177" w:rsidRDefault="00B92177" w:rsidP="00B92177">
      <w:pPr>
        <w:jc w:val="center"/>
        <w:rPr>
          <w:rFonts w:ascii="Times New Roman" w:hAnsi="Times New Roman"/>
          <w:b/>
          <w:bCs/>
          <w:i/>
          <w:iCs/>
          <w:sz w:val="24"/>
          <w:szCs w:val="24"/>
          <w:u w:val="single"/>
          <w:lang w:val="en-US"/>
        </w:rPr>
      </w:pPr>
      <w:r w:rsidRPr="00B92177">
        <w:rPr>
          <w:rFonts w:ascii="Times New Roman" w:hAnsi="Times New Roman"/>
          <w:b/>
          <w:bCs/>
          <w:i/>
          <w:iCs/>
          <w:sz w:val="24"/>
          <w:szCs w:val="24"/>
          <w:u w:val="single"/>
          <w:lang w:val="en-US"/>
        </w:rPr>
        <w:t>Original Research Article</w:t>
      </w:r>
    </w:p>
    <w:p w14:paraId="067991EA" w14:textId="77777777" w:rsidR="008F0152" w:rsidRDefault="008F0152" w:rsidP="00724626">
      <w:pPr>
        <w:jc w:val="center"/>
        <w:rPr>
          <w:rFonts w:ascii="Times New Roman" w:hAnsi="Times New Roman"/>
          <w:b/>
          <w:sz w:val="24"/>
          <w:szCs w:val="24"/>
        </w:rPr>
      </w:pPr>
    </w:p>
    <w:p w14:paraId="1773642E" w14:textId="6965EE73" w:rsidR="00724626" w:rsidRDefault="00724626" w:rsidP="00724626">
      <w:pPr>
        <w:jc w:val="center"/>
        <w:rPr>
          <w:rFonts w:ascii="Times New Roman" w:hAnsi="Times New Roman"/>
          <w:b/>
          <w:sz w:val="24"/>
          <w:szCs w:val="24"/>
        </w:rPr>
      </w:pPr>
      <w:r w:rsidRPr="00724626">
        <w:rPr>
          <w:rFonts w:ascii="Times New Roman" w:hAnsi="Times New Roman"/>
          <w:b/>
          <w:sz w:val="24"/>
          <w:szCs w:val="24"/>
        </w:rPr>
        <w:t xml:space="preserve">Correlation of Weather Parameters with </w:t>
      </w:r>
      <w:r w:rsidR="00E4375A">
        <w:rPr>
          <w:rFonts w:ascii="Times New Roman" w:hAnsi="Times New Roman"/>
          <w:b/>
          <w:sz w:val="24"/>
          <w:szCs w:val="24"/>
        </w:rPr>
        <w:t xml:space="preserve">different phenophases </w:t>
      </w:r>
      <w:r w:rsidRPr="00724626">
        <w:rPr>
          <w:rFonts w:ascii="Times New Roman" w:hAnsi="Times New Roman"/>
          <w:b/>
          <w:sz w:val="24"/>
          <w:szCs w:val="24"/>
        </w:rPr>
        <w:t>of Groundnut (</w:t>
      </w:r>
      <w:r w:rsidRPr="00724626">
        <w:rPr>
          <w:rFonts w:ascii="Times New Roman" w:hAnsi="Times New Roman"/>
          <w:b/>
          <w:i/>
          <w:sz w:val="24"/>
          <w:szCs w:val="24"/>
        </w:rPr>
        <w:t>Arachis hypogaea</w:t>
      </w:r>
      <w:r w:rsidRPr="00724626">
        <w:rPr>
          <w:rFonts w:ascii="Times New Roman" w:hAnsi="Times New Roman"/>
          <w:b/>
          <w:sz w:val="24"/>
          <w:szCs w:val="24"/>
        </w:rPr>
        <w:t xml:space="preserve"> L.) during different sowing windows </w:t>
      </w:r>
    </w:p>
    <w:p w14:paraId="7EAC5F4C" w14:textId="77777777" w:rsidR="00483E97" w:rsidRDefault="00483E97">
      <w:pPr>
        <w:rPr>
          <w:rFonts w:ascii="Times New Roman" w:hAnsi="Times New Roman"/>
          <w:b/>
          <w:sz w:val="24"/>
        </w:rPr>
      </w:pPr>
    </w:p>
    <w:p w14:paraId="35D0D188" w14:textId="77777777" w:rsidR="00724626" w:rsidRPr="00724626" w:rsidRDefault="00724626">
      <w:pPr>
        <w:rPr>
          <w:rFonts w:ascii="Times New Roman" w:hAnsi="Times New Roman"/>
          <w:b/>
          <w:sz w:val="24"/>
        </w:rPr>
      </w:pPr>
      <w:r w:rsidRPr="00724626">
        <w:rPr>
          <w:rFonts w:ascii="Times New Roman" w:hAnsi="Times New Roman"/>
          <w:b/>
          <w:sz w:val="24"/>
        </w:rPr>
        <w:t xml:space="preserve">ABSTRACT: </w:t>
      </w:r>
    </w:p>
    <w:p w14:paraId="2703300A" w14:textId="3FDEA141" w:rsidR="0025400A" w:rsidRDefault="00724626" w:rsidP="00E41AEF">
      <w:pPr>
        <w:spacing w:line="360" w:lineRule="auto"/>
        <w:jc w:val="both"/>
        <w:rPr>
          <w:rFonts w:ascii="Times New Roman" w:hAnsi="Times New Roman"/>
          <w:sz w:val="24"/>
          <w:szCs w:val="24"/>
        </w:rPr>
      </w:pPr>
      <w:commentRangeStart w:id="0"/>
      <w:r>
        <w:rPr>
          <w:rFonts w:ascii="Times New Roman" w:hAnsi="Times New Roman"/>
          <w:sz w:val="24"/>
        </w:rPr>
        <w:t xml:space="preserve">    </w:t>
      </w:r>
      <w:r w:rsidR="00483E97">
        <w:rPr>
          <w:rFonts w:ascii="Times New Roman" w:hAnsi="Times New Roman"/>
          <w:sz w:val="24"/>
        </w:rPr>
        <w:t xml:space="preserve">       </w:t>
      </w:r>
      <w:r w:rsidRPr="00607CC6">
        <w:rPr>
          <w:rFonts w:ascii="Times New Roman" w:hAnsi="Times New Roman"/>
          <w:sz w:val="24"/>
          <w:szCs w:val="24"/>
        </w:rPr>
        <w:t xml:space="preserve">A field experiment was conducted to assess the performance of groundnut genotypes under different sowing windows during </w:t>
      </w:r>
      <w:r w:rsidRPr="00607CC6">
        <w:rPr>
          <w:rFonts w:ascii="Times New Roman" w:hAnsi="Times New Roman"/>
          <w:i/>
          <w:sz w:val="24"/>
          <w:szCs w:val="24"/>
        </w:rPr>
        <w:t>rabi</w:t>
      </w:r>
      <w:r w:rsidRPr="00607CC6">
        <w:rPr>
          <w:rFonts w:ascii="Times New Roman" w:hAnsi="Times New Roman"/>
          <w:sz w:val="24"/>
          <w:szCs w:val="24"/>
        </w:rPr>
        <w:t xml:space="preserve"> season under ICAR-AICRP on groundnut at Zonal Agricultural and Horticultural Research Station, </w:t>
      </w:r>
      <w:proofErr w:type="spellStart"/>
      <w:r w:rsidRPr="00607CC6">
        <w:rPr>
          <w:rFonts w:ascii="Times New Roman" w:hAnsi="Times New Roman"/>
          <w:sz w:val="24"/>
          <w:szCs w:val="24"/>
        </w:rPr>
        <w:t>Hiriyur</w:t>
      </w:r>
      <w:proofErr w:type="spellEnd"/>
      <w:r w:rsidRPr="00607CC6">
        <w:rPr>
          <w:rFonts w:ascii="Times New Roman" w:hAnsi="Times New Roman"/>
          <w:sz w:val="24"/>
          <w:szCs w:val="24"/>
        </w:rPr>
        <w:t xml:space="preserve"> during 2023-24. The experiment was laid out in strip plot design with three replications consisting of three sowing windows as vertical factor and four varieties as horizontal factor. The influences of weather parameters on various critical stages of groundnut were distinct Pod and dry matter yields of groundnut sown on 48</w:t>
      </w:r>
      <w:r w:rsidRPr="00607CC6">
        <w:rPr>
          <w:rFonts w:ascii="Times New Roman" w:hAnsi="Times New Roman"/>
          <w:sz w:val="24"/>
          <w:szCs w:val="24"/>
          <w:vertAlign w:val="superscript"/>
        </w:rPr>
        <w:t>th</w:t>
      </w:r>
      <w:r w:rsidRPr="00607CC6">
        <w:rPr>
          <w:rFonts w:ascii="Times New Roman" w:hAnsi="Times New Roman"/>
          <w:sz w:val="24"/>
          <w:szCs w:val="24"/>
        </w:rPr>
        <w:t xml:space="preserve"> MW and 52</w:t>
      </w:r>
      <w:r w:rsidRPr="00607CC6">
        <w:rPr>
          <w:rFonts w:ascii="Times New Roman" w:hAnsi="Times New Roman"/>
          <w:sz w:val="24"/>
          <w:szCs w:val="24"/>
          <w:vertAlign w:val="superscript"/>
        </w:rPr>
        <w:t>nd</w:t>
      </w:r>
      <w:r w:rsidRPr="00607CC6">
        <w:rPr>
          <w:rFonts w:ascii="Times New Roman" w:hAnsi="Times New Roman"/>
          <w:sz w:val="24"/>
          <w:szCs w:val="24"/>
        </w:rPr>
        <w:t xml:space="preserve"> was higher compared to early sowings.</w:t>
      </w:r>
      <w:r w:rsidR="00607CC6" w:rsidRPr="00607CC6">
        <w:rPr>
          <w:rFonts w:ascii="Times New Roman" w:hAnsi="Times New Roman"/>
          <w:color w:val="000000" w:themeColor="text1"/>
          <w:sz w:val="24"/>
          <w:szCs w:val="24"/>
        </w:rPr>
        <w:t xml:space="preserve"> </w:t>
      </w:r>
      <w:r w:rsidR="00607CC6" w:rsidRPr="00607CC6">
        <w:rPr>
          <w:rFonts w:ascii="Times New Roman" w:hAnsi="Times New Roman"/>
          <w:color w:val="000000" w:themeColor="text1"/>
          <w:sz w:val="24"/>
          <w:szCs w:val="24"/>
          <w:lang w:val="en-US"/>
        </w:rPr>
        <w:t xml:space="preserve">Correlation analysis between weather parameters and seed yield at different phenophases of groundnut indicated that </w:t>
      </w:r>
      <w:bookmarkStart w:id="1" w:name="_Hlk148990826"/>
      <w:r w:rsidR="00607CC6" w:rsidRPr="00607CC6">
        <w:rPr>
          <w:rFonts w:ascii="Times New Roman" w:hAnsi="Times New Roman"/>
          <w:color w:val="000000" w:themeColor="text1"/>
          <w:sz w:val="24"/>
          <w:szCs w:val="24"/>
          <w:lang w:val="en-US"/>
        </w:rPr>
        <w:t>maximum temperature (r=0.468**), minimum temperature (r = 0.384*), cumulative bright sunshine hours (r = 0.405*) and cumulative pan evaporation(r=0.502**) from pod development to physiological maturity stage</w:t>
      </w:r>
      <w:bookmarkEnd w:id="1"/>
      <w:r w:rsidR="00607CC6" w:rsidRPr="00607CC6">
        <w:rPr>
          <w:rFonts w:ascii="Times New Roman" w:hAnsi="Times New Roman"/>
          <w:color w:val="000000" w:themeColor="text1"/>
          <w:sz w:val="24"/>
          <w:szCs w:val="24"/>
          <w:lang w:val="en-US"/>
        </w:rPr>
        <w:t xml:space="preserve"> had significantly positive relationship with seed yield. On the other hand, minimum temperature (r = -0.519**), minimum relative humidity (r = -0.431**), maximum relative humidity (r = -0.378*) and wind </w:t>
      </w:r>
      <w:r w:rsidR="00350B64" w:rsidRPr="00607CC6">
        <w:rPr>
          <w:rFonts w:ascii="Times New Roman" w:hAnsi="Times New Roman"/>
          <w:color w:val="000000" w:themeColor="text1"/>
          <w:sz w:val="24"/>
          <w:szCs w:val="24"/>
          <w:lang w:val="en-US"/>
        </w:rPr>
        <w:t>speed (</w:t>
      </w:r>
      <w:r w:rsidR="00607CC6" w:rsidRPr="00607CC6">
        <w:rPr>
          <w:rFonts w:ascii="Times New Roman" w:hAnsi="Times New Roman"/>
          <w:color w:val="000000" w:themeColor="text1"/>
          <w:sz w:val="24"/>
          <w:szCs w:val="24"/>
          <w:lang w:val="en-US"/>
        </w:rPr>
        <w:t>r = -0.473**) from pegging to pod development stage had a significantly negative relationship with seed yield.</w:t>
      </w:r>
      <w:r w:rsidR="00E34F57" w:rsidRPr="00607CC6">
        <w:rPr>
          <w:rFonts w:ascii="Times New Roman" w:hAnsi="Times New Roman"/>
          <w:color w:val="0070C0"/>
          <w:sz w:val="24"/>
          <w:szCs w:val="24"/>
        </w:rPr>
        <w:t xml:space="preserve"> </w:t>
      </w:r>
      <w:r w:rsidR="00E34F57" w:rsidRPr="00607CC6">
        <w:rPr>
          <w:rFonts w:ascii="Times New Roman" w:hAnsi="Times New Roman"/>
          <w:color w:val="000000" w:themeColor="text1"/>
          <w:sz w:val="24"/>
          <w:szCs w:val="24"/>
        </w:rPr>
        <w:t>The correlation of seed yield with growth and yield parameters has shown</w:t>
      </w:r>
      <w:r w:rsidR="00E34F57" w:rsidRPr="00607CC6">
        <w:rPr>
          <w:rFonts w:ascii="Times New Roman" w:hAnsi="Times New Roman"/>
          <w:color w:val="0070C0"/>
          <w:sz w:val="24"/>
          <w:szCs w:val="24"/>
        </w:rPr>
        <w:t xml:space="preserve"> </w:t>
      </w:r>
      <w:r w:rsidR="00E34F57" w:rsidRPr="00607CC6">
        <w:rPr>
          <w:rFonts w:ascii="Times New Roman" w:hAnsi="Times New Roman"/>
          <w:sz w:val="24"/>
          <w:szCs w:val="24"/>
        </w:rPr>
        <w:t xml:space="preserve">significantly higher positive relationship </w:t>
      </w:r>
      <w:r w:rsidR="00E34F57" w:rsidRPr="00607CC6">
        <w:rPr>
          <w:rFonts w:ascii="Times New Roman" w:hAnsi="Times New Roman"/>
          <w:i/>
          <w:iCs/>
          <w:sz w:val="24"/>
          <w:szCs w:val="24"/>
        </w:rPr>
        <w:t>i.e.,</w:t>
      </w:r>
      <w:r w:rsidR="00E34F57" w:rsidRPr="00607CC6">
        <w:rPr>
          <w:rFonts w:ascii="Times New Roman" w:hAnsi="Times New Roman"/>
          <w:sz w:val="24"/>
          <w:szCs w:val="24"/>
        </w:rPr>
        <w:t xml:space="preserve"> number of pods per plant (r = 0.879), weight of pods per plant (r = 0.811), 100 seed test weight (r = 0.926), significantly positive relationship with plant height (r = 0.652), total dry matter per plant (r = 0.708) and leaf area per plant (r = 0.812).</w:t>
      </w:r>
      <w:commentRangeEnd w:id="0"/>
      <w:r w:rsidR="00F302F1">
        <w:rPr>
          <w:rStyle w:val="CommentReference"/>
        </w:rPr>
        <w:commentReference w:id="0"/>
      </w:r>
    </w:p>
    <w:p w14:paraId="4056BD1C" w14:textId="4B8506A8" w:rsidR="00607CC6" w:rsidRPr="00607CC6" w:rsidRDefault="00607CC6" w:rsidP="00E41AEF">
      <w:pPr>
        <w:spacing w:line="360" w:lineRule="auto"/>
        <w:jc w:val="both"/>
        <w:rPr>
          <w:rFonts w:ascii="Times New Roman" w:hAnsi="Times New Roman"/>
          <w:sz w:val="24"/>
          <w:szCs w:val="24"/>
        </w:rPr>
      </w:pPr>
      <w:r>
        <w:rPr>
          <w:rFonts w:ascii="Times New Roman" w:hAnsi="Times New Roman"/>
          <w:sz w:val="24"/>
          <w:szCs w:val="24"/>
        </w:rPr>
        <w:t xml:space="preserve">Key words: </w:t>
      </w:r>
      <w:r w:rsidRPr="00607CC6">
        <w:rPr>
          <w:rFonts w:ascii="Times New Roman" w:hAnsi="Times New Roman"/>
          <w:color w:val="000000" w:themeColor="text1"/>
          <w:sz w:val="24"/>
          <w:szCs w:val="24"/>
          <w:lang w:val="en-US"/>
        </w:rPr>
        <w:t>Correlation</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phenophases</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minimum temperature</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 xml:space="preserve">minimum relative </w:t>
      </w:r>
      <w:proofErr w:type="gramStart"/>
      <w:r w:rsidR="00AC4F7C" w:rsidRPr="00607CC6">
        <w:rPr>
          <w:rFonts w:ascii="Times New Roman" w:hAnsi="Times New Roman"/>
          <w:color w:val="000000" w:themeColor="text1"/>
          <w:sz w:val="24"/>
          <w:szCs w:val="24"/>
          <w:lang w:val="en-US"/>
        </w:rPr>
        <w:t>humidity</w:t>
      </w:r>
      <w:r w:rsidR="00AC4F7C">
        <w:rPr>
          <w:rFonts w:ascii="Times New Roman" w:hAnsi="Times New Roman"/>
          <w:color w:val="000000" w:themeColor="text1"/>
          <w:sz w:val="24"/>
          <w:szCs w:val="24"/>
        </w:rPr>
        <w:t xml:space="preserve">,  </w:t>
      </w:r>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w:t>
      </w:r>
      <w:r w:rsidR="00AC4F7C">
        <w:rPr>
          <w:rFonts w:ascii="Times New Roman" w:hAnsi="Times New Roman"/>
          <w:color w:val="000000" w:themeColor="text1"/>
          <w:sz w:val="24"/>
          <w:szCs w:val="24"/>
        </w:rPr>
        <w:t xml:space="preserve">   </w:t>
      </w:r>
      <w:r>
        <w:rPr>
          <w:rFonts w:ascii="Times New Roman" w:hAnsi="Times New Roman"/>
          <w:color w:val="000000" w:themeColor="text1"/>
          <w:sz w:val="24"/>
          <w:szCs w:val="24"/>
        </w:rPr>
        <w:t>                  </w:t>
      </w:r>
      <w:r w:rsidRPr="00607CC6">
        <w:rPr>
          <w:rFonts w:ascii="Times New Roman" w:hAnsi="Times New Roman"/>
          <w:color w:val="000000" w:themeColor="text1"/>
          <w:sz w:val="24"/>
          <w:szCs w:val="24"/>
          <w:lang w:val="en-US"/>
        </w:rPr>
        <w:t>maximum relative humidity</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wind speed</w:t>
      </w:r>
      <w:r>
        <w:rPr>
          <w:rFonts w:ascii="Times New Roman" w:hAnsi="Times New Roman"/>
          <w:color w:val="000000" w:themeColor="text1"/>
          <w:sz w:val="24"/>
          <w:szCs w:val="24"/>
        </w:rPr>
        <w:t>.</w:t>
      </w:r>
    </w:p>
    <w:p w14:paraId="5AA1ADF7" w14:textId="77777777" w:rsidR="00C26DA4" w:rsidRPr="00261E2C" w:rsidRDefault="00C26DA4" w:rsidP="00261E2C">
      <w:pPr>
        <w:pStyle w:val="ListParagraph"/>
        <w:numPr>
          <w:ilvl w:val="0"/>
          <w:numId w:val="3"/>
        </w:numPr>
        <w:jc w:val="both"/>
        <w:rPr>
          <w:rFonts w:ascii="Times New Roman" w:hAnsi="Times New Roman" w:cs="Times New Roman"/>
          <w:sz w:val="24"/>
          <w:szCs w:val="24"/>
        </w:rPr>
      </w:pPr>
      <w:r w:rsidRPr="00261E2C">
        <w:rPr>
          <w:rFonts w:ascii="Times New Roman" w:hAnsi="Times New Roman" w:cs="Times New Roman"/>
          <w:b/>
          <w:sz w:val="24"/>
        </w:rPr>
        <w:t>INTRODUCTION:</w:t>
      </w:r>
      <w:r w:rsidRPr="00261E2C">
        <w:rPr>
          <w:rFonts w:ascii="Times New Roman" w:hAnsi="Times New Roman" w:cs="Times New Roman"/>
          <w:sz w:val="24"/>
          <w:szCs w:val="24"/>
        </w:rPr>
        <w:t xml:space="preserve"> </w:t>
      </w:r>
    </w:p>
    <w:p w14:paraId="1033A99A" w14:textId="00071AD2" w:rsidR="00C26DA4" w:rsidRPr="00752192" w:rsidRDefault="00E34F57" w:rsidP="00752192">
      <w:pPr>
        <w:spacing w:line="360" w:lineRule="auto"/>
        <w:jc w:val="both"/>
        <w:rPr>
          <w:rFonts w:ascii="Times New Roman" w:hAnsi="Times New Roman"/>
          <w:sz w:val="24"/>
          <w:szCs w:val="24"/>
        </w:rPr>
      </w:pPr>
      <w:r w:rsidRPr="00053115">
        <w:rPr>
          <w:rFonts w:ascii="Times New Roman" w:hAnsi="Times New Roman"/>
          <w:sz w:val="24"/>
          <w:szCs w:val="24"/>
        </w:rPr>
        <w:t>The groundnut is cultivated on large scale in almost all the tropical and sub-tropical countries</w:t>
      </w:r>
      <w:r>
        <w:rPr>
          <w:rFonts w:ascii="Times New Roman" w:hAnsi="Times New Roman"/>
          <w:sz w:val="24"/>
          <w:szCs w:val="24"/>
        </w:rPr>
        <w:t>.</w:t>
      </w:r>
      <w:r w:rsidR="00607CC6">
        <w:rPr>
          <w:rFonts w:ascii="Times New Roman" w:hAnsi="Times New Roman"/>
          <w:sz w:val="24"/>
        </w:rPr>
        <w:t xml:space="preserve"> </w:t>
      </w:r>
      <w:r w:rsidR="00483E97" w:rsidRPr="005E535C">
        <w:rPr>
          <w:rFonts w:ascii="Times New Roman" w:hAnsi="Times New Roman"/>
          <w:sz w:val="24"/>
          <w:szCs w:val="24"/>
        </w:rPr>
        <w:t xml:space="preserve">Role of climate in crop production has vital and significant impact on growth and yield of the crop. However, individual weather parameter does not decide crop performance, while it is a </w:t>
      </w:r>
      <w:r w:rsidR="00483E97" w:rsidRPr="005E535C">
        <w:rPr>
          <w:rFonts w:ascii="Times New Roman" w:hAnsi="Times New Roman"/>
          <w:sz w:val="24"/>
          <w:szCs w:val="24"/>
        </w:rPr>
        <w:lastRenderedPageBreak/>
        <w:t xml:space="preserve">combined effect of all the other parameters. Because of this unsteady behaviour there have been several changes in crop production and also in management </w:t>
      </w:r>
      <w:r w:rsidR="00895E85" w:rsidRPr="005E535C">
        <w:rPr>
          <w:rFonts w:ascii="Times New Roman" w:hAnsi="Times New Roman"/>
          <w:sz w:val="24"/>
          <w:szCs w:val="24"/>
        </w:rPr>
        <w:t>aspects.</w:t>
      </w:r>
      <w:r w:rsidR="00895E85" w:rsidRPr="005E535C">
        <w:rPr>
          <w:rFonts w:ascii="Times New Roman" w:hAnsi="Times New Roman"/>
          <w:sz w:val="24"/>
          <w:szCs w:val="24"/>
          <w:lang w:val="en-US"/>
        </w:rPr>
        <w:t xml:space="preserve"> Weather</w:t>
      </w:r>
      <w:r w:rsidR="00483E97" w:rsidRPr="005E535C">
        <w:rPr>
          <w:rFonts w:ascii="Times New Roman" w:hAnsi="Times New Roman"/>
          <w:sz w:val="24"/>
          <w:szCs w:val="24"/>
          <w:lang w:val="en-US"/>
        </w:rPr>
        <w:t xml:space="preserve"> fluctuations accurately reflect projected yield. Weather conditions that persisted during crop growth, as well as inputs provided an</w:t>
      </w:r>
      <w:r w:rsidR="00483E97">
        <w:rPr>
          <w:rFonts w:ascii="Times New Roman" w:hAnsi="Times New Roman"/>
          <w:sz w:val="24"/>
          <w:szCs w:val="24"/>
          <w:lang w:val="en-US"/>
        </w:rPr>
        <w:t xml:space="preserve">d other factors have an impact on crop production and </w:t>
      </w:r>
      <w:r w:rsidR="00083D29">
        <w:rPr>
          <w:rFonts w:ascii="Times New Roman" w:hAnsi="Times New Roman"/>
          <w:sz w:val="24"/>
          <w:szCs w:val="24"/>
          <w:lang w:val="en-US"/>
        </w:rPr>
        <w:t>yield.</w:t>
      </w:r>
      <w:r w:rsidR="00083D29">
        <w:rPr>
          <w:rFonts w:ascii="Times New Roman" w:hAnsi="Times New Roman"/>
          <w:sz w:val="24"/>
        </w:rPr>
        <w:t xml:space="preserve"> One</w:t>
      </w:r>
      <w:r w:rsidR="00607CC6">
        <w:rPr>
          <w:rFonts w:ascii="Times New Roman" w:hAnsi="Times New Roman"/>
          <w:sz w:val="24"/>
        </w:rPr>
        <w:t xml:space="preserve"> of the main causes of the interannual variation in crop growth and yield is thought to be </w:t>
      </w:r>
      <w:r w:rsidR="00607CC6" w:rsidRPr="00C26DA4">
        <w:rPr>
          <w:rFonts w:ascii="Times New Roman" w:hAnsi="Times New Roman"/>
          <w:sz w:val="24"/>
          <w:szCs w:val="24"/>
        </w:rPr>
        <w:t xml:space="preserve">weather variability. The </w:t>
      </w:r>
      <w:r w:rsidR="00C26DA4" w:rsidRPr="00C26DA4">
        <w:rPr>
          <w:rFonts w:ascii="Times New Roman" w:hAnsi="Times New Roman"/>
          <w:sz w:val="24"/>
          <w:szCs w:val="24"/>
        </w:rPr>
        <w:t xml:space="preserve">combination of the crop plants’ genetic makeup and the meteorological conditions that prevail during the growing season determines yield. Evaporation at distinct phenophases, strong daylight hours, and </w:t>
      </w:r>
      <w:r w:rsidR="00083D29" w:rsidRPr="00C26DA4">
        <w:rPr>
          <w:rFonts w:ascii="Times New Roman" w:hAnsi="Times New Roman"/>
          <w:sz w:val="24"/>
          <w:szCs w:val="24"/>
        </w:rPr>
        <w:t>temperature (</w:t>
      </w:r>
      <w:r w:rsidR="00C26DA4" w:rsidRPr="00C26DA4">
        <w:rPr>
          <w:rFonts w:ascii="Times New Roman" w:hAnsi="Times New Roman"/>
          <w:sz w:val="24"/>
          <w:szCs w:val="24"/>
        </w:rPr>
        <w:t>maximum, minimum and their diurnal variation) all have an impact on dry matter accumulation, crop development, and yield.</w:t>
      </w:r>
      <w:r w:rsidR="00483E97">
        <w:rPr>
          <w:rFonts w:ascii="Times New Roman" w:hAnsi="Times New Roman"/>
          <w:sz w:val="24"/>
          <w:szCs w:val="24"/>
        </w:rPr>
        <w:t xml:space="preserve"> </w:t>
      </w:r>
      <w:r w:rsidR="00C26DA4" w:rsidRPr="00C26DA4">
        <w:rPr>
          <w:rFonts w:ascii="Times New Roman" w:hAnsi="Times New Roman"/>
          <w:sz w:val="24"/>
          <w:szCs w:val="24"/>
        </w:rPr>
        <w:t xml:space="preserve">Shift in sowing dates directly influence both </w:t>
      </w:r>
      <w:proofErr w:type="spellStart"/>
      <w:r w:rsidR="00C26DA4" w:rsidRPr="00C26DA4">
        <w:rPr>
          <w:rFonts w:ascii="Times New Roman" w:hAnsi="Times New Roman"/>
          <w:sz w:val="24"/>
          <w:szCs w:val="24"/>
        </w:rPr>
        <w:t>thermo</w:t>
      </w:r>
      <w:proofErr w:type="spellEnd"/>
      <w:r w:rsidR="00C26DA4" w:rsidRPr="00C26DA4">
        <w:rPr>
          <w:rFonts w:ascii="Times New Roman" w:hAnsi="Times New Roman"/>
          <w:sz w:val="24"/>
          <w:szCs w:val="24"/>
        </w:rPr>
        <w:t xml:space="preserve"> and photo-period, consequently have a great bearing on the phasic development and partitioning of dry matter. to pods (Nigam </w:t>
      </w:r>
      <w:r w:rsidR="00C26DA4" w:rsidRPr="00C26DA4">
        <w:rPr>
          <w:rFonts w:ascii="Times New Roman" w:hAnsi="Times New Roman"/>
          <w:i/>
          <w:sz w:val="24"/>
          <w:szCs w:val="24"/>
        </w:rPr>
        <w:t>et al.,</w:t>
      </w:r>
      <w:r w:rsidR="00C26DA4" w:rsidRPr="00C26DA4">
        <w:rPr>
          <w:rFonts w:ascii="Times New Roman" w:hAnsi="Times New Roman"/>
          <w:sz w:val="24"/>
          <w:szCs w:val="24"/>
        </w:rPr>
        <w:t xml:space="preserve"> 1994). </w:t>
      </w:r>
      <w:r w:rsidRPr="00C26DA4">
        <w:rPr>
          <w:rFonts w:ascii="Times New Roman" w:hAnsi="Times New Roman"/>
          <w:sz w:val="24"/>
          <w:szCs w:val="24"/>
        </w:rPr>
        <w:t>As a result, choosing the right genotypes and sowing at the right time is one of the most critical non-monetary inputs for increasing crop yield and productivity.</w:t>
      </w:r>
      <w:r w:rsidR="00C26DA4" w:rsidRPr="00C26DA4">
        <w:rPr>
          <w:rFonts w:ascii="Times New Roman" w:hAnsi="Times New Roman"/>
          <w:sz w:val="24"/>
          <w:szCs w:val="24"/>
        </w:rPr>
        <w:t xml:space="preserve"> This study focuses on the influence of weather on growth, phenology and yield of groundnut</w:t>
      </w:r>
    </w:p>
    <w:p w14:paraId="28FE369D" w14:textId="77777777" w:rsidR="00C26DA4" w:rsidRPr="00C26DA4" w:rsidRDefault="00C26DA4" w:rsidP="00261E2C">
      <w:pPr>
        <w:pStyle w:val="ListParagraph"/>
        <w:numPr>
          <w:ilvl w:val="0"/>
          <w:numId w:val="3"/>
        </w:numPr>
        <w:jc w:val="both"/>
        <w:rPr>
          <w:rFonts w:ascii="Times New Roman" w:hAnsi="Times New Roman" w:cs="Times New Roman"/>
          <w:sz w:val="24"/>
          <w:szCs w:val="24"/>
        </w:rPr>
      </w:pPr>
      <w:r w:rsidRPr="00C26DA4">
        <w:rPr>
          <w:rFonts w:ascii="Times New Roman" w:hAnsi="Times New Roman" w:cs="Times New Roman"/>
          <w:b/>
          <w:sz w:val="24"/>
          <w:szCs w:val="24"/>
        </w:rPr>
        <w:t>MATERIAL AND METHODS:</w:t>
      </w:r>
    </w:p>
    <w:p w14:paraId="3B81EB52" w14:textId="5FE04B3E" w:rsidR="00C26DA4" w:rsidRPr="00C26DA4" w:rsidRDefault="00FD3A59" w:rsidP="00FD3A59">
      <w:pPr>
        <w:pStyle w:val="ListParagraph"/>
        <w:spacing w:line="360" w:lineRule="auto"/>
        <w:jc w:val="both"/>
        <w:rPr>
          <w:rFonts w:ascii="Times New Roman" w:hAnsi="Times New Roman" w:cs="Times New Roman"/>
          <w:sz w:val="24"/>
        </w:rPr>
      </w:pPr>
      <w:r>
        <w:rPr>
          <w:rFonts w:ascii="Times New Roman" w:hAnsi="Times New Roman" w:cs="Times New Roman"/>
          <w:sz w:val="24"/>
          <w:szCs w:val="24"/>
        </w:rPr>
        <w:t xml:space="preserve">        </w:t>
      </w:r>
      <w:r w:rsidR="00C26DA4" w:rsidRPr="00C26DA4">
        <w:rPr>
          <w:rFonts w:ascii="Times New Roman" w:hAnsi="Times New Roman" w:cs="Times New Roman"/>
          <w:sz w:val="24"/>
          <w:szCs w:val="24"/>
        </w:rPr>
        <w:t xml:space="preserve">The experiment was conducted during </w:t>
      </w:r>
      <w:r w:rsidR="00C26DA4" w:rsidRPr="00C26DA4">
        <w:rPr>
          <w:rFonts w:ascii="Times New Roman" w:hAnsi="Times New Roman" w:cs="Times New Roman"/>
          <w:i/>
          <w:sz w:val="24"/>
          <w:szCs w:val="24"/>
        </w:rPr>
        <w:t>rabi</w:t>
      </w:r>
      <w:r w:rsidR="00C26DA4" w:rsidRPr="00C26DA4">
        <w:rPr>
          <w:rFonts w:ascii="Times New Roman" w:hAnsi="Times New Roman" w:cs="Times New Roman"/>
          <w:sz w:val="24"/>
          <w:szCs w:val="24"/>
        </w:rPr>
        <w:t xml:space="preserve"> season 2023-24 on black loam soil at AICRP on Groundnut, Zonal Agricultural and Horticultural Research Station (ZAHRS), </w:t>
      </w:r>
      <w:proofErr w:type="spellStart"/>
      <w:r w:rsidR="00C26DA4" w:rsidRPr="00C26DA4">
        <w:rPr>
          <w:rFonts w:ascii="Times New Roman" w:hAnsi="Times New Roman" w:cs="Times New Roman"/>
          <w:sz w:val="24"/>
          <w:szCs w:val="24"/>
        </w:rPr>
        <w:t>Babbur</w:t>
      </w:r>
      <w:proofErr w:type="spellEnd"/>
      <w:r w:rsidR="00C26DA4" w:rsidRPr="00C26DA4">
        <w:rPr>
          <w:rFonts w:ascii="Times New Roman" w:hAnsi="Times New Roman" w:cs="Times New Roman"/>
          <w:sz w:val="24"/>
          <w:szCs w:val="24"/>
        </w:rPr>
        <w:t xml:space="preserve"> Farm, </w:t>
      </w:r>
      <w:proofErr w:type="spellStart"/>
      <w:r w:rsidR="00C26DA4" w:rsidRPr="00C26DA4">
        <w:rPr>
          <w:rFonts w:ascii="Times New Roman" w:hAnsi="Times New Roman" w:cs="Times New Roman"/>
          <w:sz w:val="24"/>
          <w:szCs w:val="24"/>
        </w:rPr>
        <w:t>Hiriyur</w:t>
      </w:r>
      <w:proofErr w:type="spellEnd"/>
      <w:r w:rsidR="00C26DA4" w:rsidRPr="00C26DA4">
        <w:rPr>
          <w:rFonts w:ascii="Times New Roman" w:hAnsi="Times New Roman" w:cs="Times New Roman"/>
          <w:sz w:val="24"/>
          <w:szCs w:val="24"/>
        </w:rPr>
        <w:t xml:space="preserve"> </w:t>
      </w:r>
      <w:r w:rsidR="00C26DA4" w:rsidRPr="00C26DA4">
        <w:rPr>
          <w:rFonts w:ascii="Times New Roman" w:hAnsi="Times New Roman" w:cs="Times New Roman"/>
          <w:sz w:val="24"/>
        </w:rPr>
        <w:t xml:space="preserve">which is situated in the Central Dry Zone (Zone-4) of </w:t>
      </w:r>
      <w:proofErr w:type="spellStart"/>
      <w:r w:rsidR="00C26DA4" w:rsidRPr="00C26DA4">
        <w:rPr>
          <w:rFonts w:ascii="Times New Roman" w:hAnsi="Times New Roman" w:cs="Times New Roman"/>
          <w:sz w:val="24"/>
        </w:rPr>
        <w:t>Chitradurga</w:t>
      </w:r>
      <w:proofErr w:type="spellEnd"/>
      <w:r w:rsidR="00C26DA4" w:rsidRPr="00C26DA4">
        <w:rPr>
          <w:rFonts w:ascii="Times New Roman" w:hAnsi="Times New Roman" w:cs="Times New Roman"/>
          <w:sz w:val="24"/>
        </w:rPr>
        <w:t xml:space="preserve">, Karnataka at </w:t>
      </w:r>
      <w:bookmarkStart w:id="2" w:name="_Hlk148990344"/>
      <w:r w:rsidR="00C26DA4" w:rsidRPr="00C26DA4">
        <w:rPr>
          <w:rFonts w:ascii="Times New Roman" w:hAnsi="Times New Roman" w:cs="Times New Roman"/>
          <w:sz w:val="24"/>
        </w:rPr>
        <w:t>13</w:t>
      </w:r>
      <w:r w:rsidR="00C26DA4" w:rsidRPr="00C26DA4">
        <w:rPr>
          <w:rFonts w:ascii="Times New Roman" w:hAnsi="Times New Roman" w:cs="Times New Roman"/>
          <w:sz w:val="24"/>
          <w:vertAlign w:val="superscript"/>
        </w:rPr>
        <w:t>0</w:t>
      </w:r>
      <w:r w:rsidR="00C26DA4" w:rsidRPr="00C26DA4">
        <w:rPr>
          <w:rFonts w:ascii="Times New Roman" w:hAnsi="Times New Roman" w:cs="Times New Roman"/>
          <w:sz w:val="24"/>
        </w:rPr>
        <w:t>57</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32</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North latitude and 70</w:t>
      </w:r>
      <w:r w:rsidR="00C26DA4" w:rsidRPr="00C26DA4">
        <w:rPr>
          <w:rFonts w:ascii="Times New Roman" w:hAnsi="Times New Roman" w:cs="Times New Roman"/>
          <w:sz w:val="24"/>
          <w:vertAlign w:val="superscript"/>
        </w:rPr>
        <w:t>0</w:t>
      </w:r>
      <w:r w:rsidR="00C26DA4" w:rsidRPr="00C26DA4">
        <w:rPr>
          <w:rFonts w:ascii="Times New Roman" w:hAnsi="Times New Roman" w:cs="Times New Roman"/>
          <w:sz w:val="24"/>
        </w:rPr>
        <w:t xml:space="preserve"> 37</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38</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East longitude with an altitude of 606.1 m above the mean sea level (MSL).</w:t>
      </w:r>
      <w:bookmarkEnd w:id="2"/>
      <w:r w:rsidR="00C26DA4" w:rsidRPr="005678F8">
        <w:t xml:space="preserve"> </w:t>
      </w:r>
      <w:r w:rsidR="00C26DA4" w:rsidRPr="00C26DA4">
        <w:rPr>
          <w:rFonts w:ascii="Times New Roman" w:hAnsi="Times New Roman" w:cs="Times New Roman"/>
          <w:sz w:val="24"/>
        </w:rPr>
        <w:t>The experiment was laid out in strip- plot design with three replications consisting of three sowin</w:t>
      </w:r>
      <w:r w:rsidR="00C26DA4">
        <w:rPr>
          <w:rFonts w:ascii="Times New Roman" w:hAnsi="Times New Roman" w:cs="Times New Roman"/>
          <w:sz w:val="24"/>
        </w:rPr>
        <w:t>g windows as vertical factor D</w:t>
      </w:r>
      <w:r w:rsidR="00C26DA4">
        <w:rPr>
          <w:rFonts w:ascii="Times New Roman" w:hAnsi="Times New Roman" w:cs="Times New Roman"/>
          <w:sz w:val="24"/>
          <w:vertAlign w:val="subscript"/>
        </w:rPr>
        <w:t>1</w:t>
      </w:r>
      <w:r w:rsidR="00C26DA4" w:rsidRPr="00C26DA4">
        <w:rPr>
          <w:rFonts w:ascii="Times New Roman" w:hAnsi="Times New Roman" w:cs="Times New Roman"/>
          <w:sz w:val="24"/>
        </w:rPr>
        <w:t>: 42</w:t>
      </w:r>
      <w:r w:rsidR="00C26DA4" w:rsidRPr="00C26DA4">
        <w:rPr>
          <w:rFonts w:ascii="Times New Roman" w:hAnsi="Times New Roman" w:cs="Times New Roman"/>
          <w:sz w:val="24"/>
          <w:vertAlign w:val="superscript"/>
        </w:rPr>
        <w:t xml:space="preserve">nd </w:t>
      </w:r>
      <w:r w:rsidR="00C26DA4">
        <w:rPr>
          <w:rFonts w:ascii="Times New Roman" w:hAnsi="Times New Roman" w:cs="Times New Roman"/>
          <w:sz w:val="24"/>
        </w:rPr>
        <w:t>MW (15 October- 21 October), D</w:t>
      </w:r>
      <w:r w:rsidR="00C26DA4">
        <w:rPr>
          <w:rFonts w:ascii="Times New Roman" w:hAnsi="Times New Roman" w:cs="Times New Roman"/>
          <w:sz w:val="24"/>
          <w:vertAlign w:val="subscript"/>
        </w:rPr>
        <w:t>2</w:t>
      </w:r>
      <w:r w:rsidR="00C26DA4" w:rsidRPr="00C26DA4">
        <w:rPr>
          <w:rFonts w:ascii="Times New Roman" w:hAnsi="Times New Roman" w:cs="Times New Roman"/>
          <w:sz w:val="24"/>
        </w:rPr>
        <w:t>: 48</w:t>
      </w:r>
      <w:r w:rsidR="00C26DA4" w:rsidRPr="00C26DA4">
        <w:rPr>
          <w:rFonts w:ascii="Times New Roman" w:hAnsi="Times New Roman" w:cs="Times New Roman"/>
          <w:sz w:val="24"/>
          <w:vertAlign w:val="superscript"/>
        </w:rPr>
        <w:t>th</w:t>
      </w:r>
      <w:r w:rsidR="00C26DA4" w:rsidRPr="00C26DA4">
        <w:rPr>
          <w:rFonts w:ascii="Times New Roman" w:hAnsi="Times New Roman" w:cs="Times New Roman"/>
          <w:sz w:val="24"/>
        </w:rPr>
        <w:t xml:space="preserve"> M</w:t>
      </w:r>
      <w:r w:rsidR="00C26DA4">
        <w:rPr>
          <w:rFonts w:ascii="Times New Roman" w:hAnsi="Times New Roman" w:cs="Times New Roman"/>
          <w:sz w:val="24"/>
        </w:rPr>
        <w:t>W (26 November- 02 December), D</w:t>
      </w:r>
      <w:r w:rsidR="00C26DA4">
        <w:rPr>
          <w:rFonts w:ascii="Times New Roman" w:hAnsi="Times New Roman" w:cs="Times New Roman"/>
          <w:sz w:val="24"/>
          <w:vertAlign w:val="subscript"/>
        </w:rPr>
        <w:t>3</w:t>
      </w:r>
      <w:r w:rsidR="00C26DA4" w:rsidRPr="00C26DA4">
        <w:rPr>
          <w:rFonts w:ascii="Times New Roman" w:hAnsi="Times New Roman" w:cs="Times New Roman"/>
          <w:sz w:val="24"/>
        </w:rPr>
        <w:t>: 52</w:t>
      </w:r>
      <w:r w:rsidR="00C26DA4" w:rsidRPr="00C26DA4">
        <w:rPr>
          <w:rFonts w:ascii="Times New Roman" w:hAnsi="Times New Roman" w:cs="Times New Roman"/>
          <w:sz w:val="24"/>
          <w:vertAlign w:val="superscript"/>
        </w:rPr>
        <w:t>nd</w:t>
      </w:r>
      <w:r w:rsidR="00C26DA4" w:rsidRPr="00C26DA4">
        <w:rPr>
          <w:rFonts w:ascii="Times New Roman" w:hAnsi="Times New Roman" w:cs="Times New Roman"/>
          <w:sz w:val="24"/>
        </w:rPr>
        <w:t xml:space="preserve"> MW </w:t>
      </w:r>
      <w:proofErr w:type="gramStart"/>
      <w:r w:rsidR="00C26DA4" w:rsidRPr="00C26DA4">
        <w:rPr>
          <w:rFonts w:ascii="Times New Roman" w:hAnsi="Times New Roman" w:cs="Times New Roman"/>
          <w:sz w:val="24"/>
        </w:rPr>
        <w:t xml:space="preserve">   (</w:t>
      </w:r>
      <w:proofErr w:type="gramEnd"/>
      <w:r w:rsidR="00C26DA4" w:rsidRPr="00C26DA4">
        <w:rPr>
          <w:rFonts w:ascii="Times New Roman" w:hAnsi="Times New Roman" w:cs="Times New Roman"/>
          <w:sz w:val="24"/>
        </w:rPr>
        <w:t>24 December- 31 December) and four varieties as horizontal</w:t>
      </w:r>
      <w:r w:rsidR="00C26DA4">
        <w:rPr>
          <w:rFonts w:ascii="Times New Roman" w:hAnsi="Times New Roman" w:cs="Times New Roman"/>
          <w:sz w:val="24"/>
        </w:rPr>
        <w:t xml:space="preserve"> factor V</w:t>
      </w:r>
      <w:r w:rsidR="00C26DA4">
        <w:rPr>
          <w:rFonts w:ascii="Times New Roman" w:hAnsi="Times New Roman" w:cs="Times New Roman"/>
          <w:sz w:val="24"/>
          <w:vertAlign w:val="subscript"/>
        </w:rPr>
        <w:t>1</w:t>
      </w:r>
      <w:r w:rsidR="00C26DA4" w:rsidRPr="00C26DA4">
        <w:rPr>
          <w:rFonts w:ascii="Times New Roman" w:hAnsi="Times New Roman" w:cs="Times New Roman"/>
          <w:sz w:val="24"/>
        </w:rPr>
        <w:t xml:space="preserve"> : Dh-256, V</w:t>
      </w:r>
      <w:r w:rsidR="00C26DA4" w:rsidRPr="00C26DA4">
        <w:rPr>
          <w:rFonts w:ascii="Times New Roman" w:hAnsi="Times New Roman" w:cs="Times New Roman"/>
          <w:sz w:val="24"/>
          <w:vertAlign w:val="subscript"/>
        </w:rPr>
        <w:t>2</w:t>
      </w:r>
      <w:r w:rsidR="00C26DA4" w:rsidRPr="00C26DA4">
        <w:rPr>
          <w:rFonts w:ascii="Times New Roman" w:hAnsi="Times New Roman" w:cs="Times New Roman"/>
          <w:sz w:val="24"/>
        </w:rPr>
        <w:t xml:space="preserve"> : K-6, V</w:t>
      </w:r>
      <w:r w:rsidR="00C26DA4" w:rsidRPr="00C26DA4">
        <w:rPr>
          <w:rFonts w:ascii="Times New Roman" w:hAnsi="Times New Roman" w:cs="Times New Roman"/>
          <w:sz w:val="24"/>
          <w:vertAlign w:val="subscript"/>
        </w:rPr>
        <w:t>3</w:t>
      </w:r>
      <w:r w:rsidR="00C26DA4" w:rsidRPr="00C26DA4">
        <w:rPr>
          <w:rFonts w:ascii="Times New Roman" w:hAnsi="Times New Roman" w:cs="Times New Roman"/>
          <w:sz w:val="24"/>
        </w:rPr>
        <w:t xml:space="preserve"> : KL-1812 and V</w:t>
      </w:r>
      <w:r w:rsidR="00C26DA4" w:rsidRPr="00C26DA4">
        <w:rPr>
          <w:rFonts w:ascii="Times New Roman" w:hAnsi="Times New Roman" w:cs="Times New Roman"/>
          <w:sz w:val="24"/>
          <w:vertAlign w:val="subscript"/>
        </w:rPr>
        <w:t>4</w:t>
      </w:r>
      <w:r w:rsidR="00C26DA4" w:rsidRPr="00C26DA4">
        <w:rPr>
          <w:rFonts w:ascii="Times New Roman" w:hAnsi="Times New Roman" w:cs="Times New Roman"/>
          <w:sz w:val="24"/>
        </w:rPr>
        <w:t xml:space="preserve"> : TMV-2.</w:t>
      </w:r>
    </w:p>
    <w:p w14:paraId="022D6ACE" w14:textId="77777777" w:rsidR="00C26DA4" w:rsidRPr="00C26DA4" w:rsidRDefault="00FD3A59" w:rsidP="00FD3A5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        </w:t>
      </w:r>
      <w:r w:rsidR="00C26DA4" w:rsidRPr="00C26DA4">
        <w:rPr>
          <w:rFonts w:ascii="Times New Roman" w:hAnsi="Times New Roman" w:cs="Times New Roman"/>
          <w:sz w:val="24"/>
        </w:rPr>
        <w:t>Treated seeds were sown manually at a spacing of 30×10 cm. Gap filling was done at ten days after sowing of groundnut. Farm yard manure @ 7.5 t ha</w:t>
      </w:r>
      <w:r w:rsidR="00C26DA4" w:rsidRPr="00C26DA4">
        <w:rPr>
          <w:rFonts w:ascii="Times New Roman" w:hAnsi="Times New Roman" w:cs="Times New Roman"/>
          <w:sz w:val="24"/>
          <w:vertAlign w:val="superscript"/>
        </w:rPr>
        <w:t>-1</w:t>
      </w:r>
      <w:r w:rsidR="00C26DA4" w:rsidRPr="00C26DA4">
        <w:rPr>
          <w:rFonts w:ascii="Times New Roman" w:hAnsi="Times New Roman" w:cs="Times New Roman"/>
          <w:sz w:val="24"/>
        </w:rPr>
        <w:t xml:space="preserve"> was applied 15 days before sowing. </w:t>
      </w:r>
      <w:r w:rsidR="00C26DA4" w:rsidRPr="00C26DA4">
        <w:rPr>
          <w:rFonts w:ascii="Times New Roman" w:hAnsi="Times New Roman" w:cs="Times New Roman"/>
          <w:color w:val="000000" w:themeColor="text1"/>
          <w:sz w:val="24"/>
          <w:szCs w:val="24"/>
        </w:rPr>
        <w:t>The nitrogen, phosphorus and potassium were applied in the form of urea, single super phosphate (SSP) and muriate of potash (MOP), respectively. 50 per cent of N, is urea, a full dose of P, is SSP and for K in the form of MOP vice that were mixed and applied at the time of sowing and the remaining 50 per cent of N, is urea was applied at 30 DAS</w:t>
      </w:r>
      <w:r w:rsidR="00C26DA4" w:rsidRPr="00C26DA4">
        <w:rPr>
          <w:rFonts w:ascii="Times New Roman" w:hAnsi="Times New Roman" w:cs="Times New Roman"/>
          <w:sz w:val="24"/>
          <w:szCs w:val="24"/>
        </w:rPr>
        <w:t>.</w:t>
      </w:r>
    </w:p>
    <w:p w14:paraId="2367154A" w14:textId="77777777" w:rsidR="00C26DA4" w:rsidRPr="00E41AEF" w:rsidRDefault="00FD3A59" w:rsidP="00E41AEF">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483E97">
        <w:rPr>
          <w:rFonts w:ascii="Times New Roman" w:hAnsi="Times New Roman"/>
          <w:sz w:val="24"/>
          <w:szCs w:val="24"/>
        </w:rPr>
        <w:t xml:space="preserve">In order to develop crop weather relationships as well as to study the influence of prevailed weather conditions during different growth stages on the seed yield of groundnut, correlation and regression analysis was made. Growth stages were selected according to BBCH codes of Phenology </w:t>
      </w:r>
      <w:r w:rsidR="00483E97" w:rsidRPr="00BA5DD3">
        <w:rPr>
          <w:rFonts w:ascii="Times New Roman" w:hAnsi="Times New Roman"/>
          <w:color w:val="000000" w:themeColor="text1"/>
          <w:sz w:val="24"/>
          <w:szCs w:val="24"/>
        </w:rPr>
        <w:t xml:space="preserve">(Munger </w:t>
      </w:r>
      <w:r w:rsidR="00483E97" w:rsidRPr="00BA5DD3">
        <w:rPr>
          <w:rFonts w:ascii="Times New Roman" w:hAnsi="Times New Roman"/>
          <w:i/>
          <w:iCs/>
          <w:color w:val="000000" w:themeColor="text1"/>
          <w:sz w:val="24"/>
          <w:szCs w:val="24"/>
        </w:rPr>
        <w:t>et al</w:t>
      </w:r>
      <w:r w:rsidR="00483E97" w:rsidRPr="00BA5DD3">
        <w:rPr>
          <w:rFonts w:ascii="Times New Roman" w:hAnsi="Times New Roman"/>
          <w:color w:val="000000" w:themeColor="text1"/>
          <w:sz w:val="24"/>
          <w:szCs w:val="24"/>
        </w:rPr>
        <w:t>.</w:t>
      </w:r>
      <w:r w:rsidR="00483E97">
        <w:rPr>
          <w:rFonts w:ascii="Times New Roman" w:hAnsi="Times New Roman"/>
          <w:color w:val="000000" w:themeColor="text1"/>
          <w:sz w:val="24"/>
          <w:szCs w:val="24"/>
        </w:rPr>
        <w:t xml:space="preserve">, </w:t>
      </w:r>
      <w:r w:rsidR="00483E97" w:rsidRPr="00BA5DD3">
        <w:rPr>
          <w:rFonts w:ascii="Times New Roman" w:hAnsi="Times New Roman"/>
          <w:color w:val="000000" w:themeColor="text1"/>
          <w:sz w:val="24"/>
          <w:szCs w:val="24"/>
        </w:rPr>
        <w:t>1998). The stages included are P</w:t>
      </w:r>
      <w:r w:rsidR="00483E97" w:rsidRPr="00BA5DD3">
        <w:rPr>
          <w:rFonts w:ascii="Times New Roman" w:hAnsi="Times New Roman"/>
          <w:color w:val="000000" w:themeColor="text1"/>
          <w:sz w:val="24"/>
          <w:szCs w:val="24"/>
          <w:vertAlign w:val="subscript"/>
        </w:rPr>
        <w:t>1</w:t>
      </w:r>
      <w:r w:rsidR="00483E97" w:rsidRPr="00BA5DD3">
        <w:rPr>
          <w:rFonts w:ascii="Times New Roman" w:hAnsi="Times New Roman"/>
          <w:color w:val="000000" w:themeColor="text1"/>
          <w:sz w:val="24"/>
          <w:szCs w:val="24"/>
        </w:rPr>
        <w:t xml:space="preserve"> - Sowing to emergence </w:t>
      </w:r>
      <w:bookmarkStart w:id="3" w:name="_Hlk146727054"/>
      <w:r w:rsidR="00483E97" w:rsidRPr="00BA5DD3">
        <w:rPr>
          <w:rFonts w:ascii="Times New Roman" w:hAnsi="Times New Roman"/>
          <w:color w:val="000000" w:themeColor="text1"/>
          <w:sz w:val="24"/>
          <w:szCs w:val="24"/>
        </w:rPr>
        <w:t>(BBCH Code 00-09)</w:t>
      </w:r>
      <w:bookmarkEnd w:id="3"/>
      <w:r w:rsidR="00483E97" w:rsidRPr="00BA5DD3">
        <w:rPr>
          <w:rFonts w:ascii="Times New Roman" w:hAnsi="Times New Roman"/>
          <w:color w:val="000000" w:themeColor="text1"/>
          <w:sz w:val="24"/>
          <w:szCs w:val="24"/>
        </w:rPr>
        <w:t>, P</w:t>
      </w:r>
      <w:r w:rsidR="00483E97" w:rsidRPr="00BA5DD3">
        <w:rPr>
          <w:rFonts w:ascii="Times New Roman" w:hAnsi="Times New Roman"/>
          <w:color w:val="000000" w:themeColor="text1"/>
          <w:sz w:val="24"/>
          <w:szCs w:val="24"/>
          <w:vertAlign w:val="subscript"/>
        </w:rPr>
        <w:t>2</w:t>
      </w:r>
      <w:r w:rsidR="00483E97" w:rsidRPr="00BA5DD3">
        <w:rPr>
          <w:rFonts w:ascii="Times New Roman" w:hAnsi="Times New Roman"/>
          <w:color w:val="000000" w:themeColor="text1"/>
          <w:sz w:val="24"/>
          <w:szCs w:val="24"/>
        </w:rPr>
        <w:t xml:space="preserve"> - Emergence</w:t>
      </w:r>
      <w:r w:rsidR="00483E97" w:rsidRPr="00FB277D">
        <w:rPr>
          <w:rFonts w:ascii="Times New Roman" w:hAnsi="Times New Roman"/>
          <w:sz w:val="24"/>
          <w:szCs w:val="24"/>
        </w:rPr>
        <w:t xml:space="preserve"> to </w:t>
      </w:r>
      <w:r w:rsidR="00483E97">
        <w:rPr>
          <w:rFonts w:ascii="Times New Roman" w:hAnsi="Times New Roman"/>
          <w:sz w:val="24"/>
          <w:szCs w:val="24"/>
        </w:rPr>
        <w:t xml:space="preserve">flowering </w:t>
      </w:r>
      <w:r w:rsidR="00483E97" w:rsidRPr="00FB277D">
        <w:rPr>
          <w:rFonts w:ascii="Times New Roman" w:hAnsi="Times New Roman"/>
          <w:sz w:val="24"/>
          <w:szCs w:val="24"/>
        </w:rPr>
        <w:t>stage</w:t>
      </w:r>
      <w:bookmarkStart w:id="4" w:name="_Hlk146727090"/>
      <w:r w:rsidR="00483E97">
        <w:rPr>
          <w:rFonts w:ascii="Times New Roman" w:hAnsi="Times New Roman"/>
          <w:sz w:val="24"/>
          <w:szCs w:val="24"/>
        </w:rPr>
        <w:t xml:space="preserve"> (BBCH Code 09-59)</w:t>
      </w:r>
      <w:bookmarkEnd w:id="4"/>
      <w:r w:rsidR="00483E97">
        <w:rPr>
          <w:rFonts w:ascii="Times New Roman" w:hAnsi="Times New Roman"/>
          <w:sz w:val="24"/>
          <w:szCs w:val="24"/>
        </w:rPr>
        <w:t>, P</w:t>
      </w:r>
      <w:r w:rsidR="00483E97" w:rsidRPr="00CC5FE1">
        <w:rPr>
          <w:rFonts w:ascii="Times New Roman" w:hAnsi="Times New Roman"/>
          <w:sz w:val="24"/>
          <w:szCs w:val="24"/>
          <w:vertAlign w:val="subscript"/>
        </w:rPr>
        <w:t>3</w:t>
      </w:r>
      <w:r w:rsidR="00483E97">
        <w:rPr>
          <w:rFonts w:ascii="Times New Roman" w:hAnsi="Times New Roman"/>
          <w:sz w:val="24"/>
          <w:szCs w:val="24"/>
        </w:rPr>
        <w:t xml:space="preserve"> - flowering </w:t>
      </w:r>
      <w:r w:rsidR="00483E97" w:rsidRPr="00FB277D">
        <w:rPr>
          <w:rFonts w:ascii="Times New Roman" w:hAnsi="Times New Roman"/>
          <w:sz w:val="24"/>
          <w:szCs w:val="24"/>
        </w:rPr>
        <w:t xml:space="preserve">stage </w:t>
      </w:r>
      <w:bookmarkStart w:id="5" w:name="_Hlk146727120"/>
      <w:r w:rsidR="00483E97">
        <w:rPr>
          <w:rFonts w:ascii="Times New Roman" w:hAnsi="Times New Roman"/>
          <w:sz w:val="24"/>
          <w:szCs w:val="24"/>
        </w:rPr>
        <w:t>to pegging stage (BBCH Code 61-69)</w:t>
      </w:r>
      <w:bookmarkEnd w:id="5"/>
      <w:r w:rsidR="00483E97">
        <w:rPr>
          <w:rFonts w:ascii="Times New Roman" w:hAnsi="Times New Roman"/>
          <w:sz w:val="24"/>
          <w:szCs w:val="24"/>
        </w:rPr>
        <w:t>, P</w:t>
      </w:r>
      <w:r w:rsidR="00483E97" w:rsidRPr="00CC5FE1">
        <w:rPr>
          <w:rFonts w:ascii="Times New Roman" w:hAnsi="Times New Roman"/>
          <w:sz w:val="24"/>
          <w:szCs w:val="24"/>
          <w:vertAlign w:val="subscript"/>
        </w:rPr>
        <w:t>4</w:t>
      </w:r>
      <w:r w:rsidR="00483E97">
        <w:rPr>
          <w:rFonts w:ascii="Times New Roman" w:hAnsi="Times New Roman"/>
          <w:sz w:val="24"/>
          <w:szCs w:val="24"/>
        </w:rPr>
        <w:t xml:space="preserve"> - pegging stage </w:t>
      </w:r>
      <w:bookmarkStart w:id="6" w:name="_Hlk146727168"/>
      <w:r w:rsidR="00483E97">
        <w:rPr>
          <w:rFonts w:ascii="Times New Roman" w:hAnsi="Times New Roman"/>
          <w:sz w:val="24"/>
          <w:szCs w:val="24"/>
        </w:rPr>
        <w:t>to pod development stage (BBCH Code 71-79)</w:t>
      </w:r>
      <w:bookmarkEnd w:id="6"/>
      <w:r w:rsidR="00483E97">
        <w:rPr>
          <w:rFonts w:ascii="Times New Roman" w:hAnsi="Times New Roman"/>
          <w:sz w:val="24"/>
          <w:szCs w:val="24"/>
        </w:rPr>
        <w:t xml:space="preserve"> </w:t>
      </w:r>
      <w:proofErr w:type="gramStart"/>
      <w:r w:rsidR="00483E97">
        <w:rPr>
          <w:rFonts w:ascii="Times New Roman" w:hAnsi="Times New Roman"/>
          <w:sz w:val="24"/>
          <w:szCs w:val="24"/>
        </w:rPr>
        <w:t>and  P</w:t>
      </w:r>
      <w:proofErr w:type="gramEnd"/>
      <w:r w:rsidR="00483E97" w:rsidRPr="00CC5FE1">
        <w:rPr>
          <w:rFonts w:ascii="Times New Roman" w:hAnsi="Times New Roman"/>
          <w:sz w:val="24"/>
          <w:szCs w:val="24"/>
          <w:vertAlign w:val="subscript"/>
        </w:rPr>
        <w:t>5</w:t>
      </w:r>
      <w:r w:rsidR="00483E97">
        <w:rPr>
          <w:rFonts w:ascii="Times New Roman" w:hAnsi="Times New Roman"/>
          <w:sz w:val="24"/>
          <w:szCs w:val="24"/>
        </w:rPr>
        <w:t xml:space="preserve"> - pod development stage</w:t>
      </w:r>
      <w:bookmarkStart w:id="7" w:name="_Hlk146727193"/>
      <w:r w:rsidR="00483E97">
        <w:rPr>
          <w:rFonts w:ascii="Times New Roman" w:hAnsi="Times New Roman"/>
          <w:sz w:val="24"/>
          <w:szCs w:val="24"/>
        </w:rPr>
        <w:t xml:space="preserve"> to physiological maturity stage (BBCH Code 81-99)</w:t>
      </w:r>
      <w:bookmarkEnd w:id="7"/>
      <w:r w:rsidR="00483E97">
        <w:rPr>
          <w:rFonts w:ascii="Times New Roman" w:hAnsi="Times New Roman"/>
          <w:sz w:val="24"/>
          <w:szCs w:val="24"/>
        </w:rPr>
        <w:t xml:space="preserve">. First, Seed yield was correlated with the weather parameters, </w:t>
      </w:r>
      <w:r w:rsidR="00483E97">
        <w:rPr>
          <w:rFonts w:ascii="Times New Roman" w:hAnsi="Times New Roman"/>
          <w:i/>
          <w:iCs/>
          <w:sz w:val="24"/>
          <w:szCs w:val="24"/>
        </w:rPr>
        <w:t xml:space="preserve">viz., </w:t>
      </w:r>
      <w:r w:rsidR="00483E97">
        <w:rPr>
          <w:rFonts w:ascii="Times New Roman" w:hAnsi="Times New Roman"/>
          <w:sz w:val="24"/>
          <w:szCs w:val="24"/>
        </w:rPr>
        <w:t>Rainfall, maximum and minimum temperature, maximum and minimum relative humidity, wind speed, pan evaporation and bright sunshine hours. If the relationship was found significant, then stepwise regression was employed to study the individual and combined effect.</w:t>
      </w:r>
    </w:p>
    <w:p w14:paraId="44A8710E" w14:textId="77777777" w:rsidR="00483E97" w:rsidRDefault="00483E97" w:rsidP="00C26DA4">
      <w:pPr>
        <w:pStyle w:val="ListParagraph"/>
        <w:jc w:val="both"/>
        <w:rPr>
          <w:rFonts w:ascii="Times New Roman" w:hAnsi="Times New Roman" w:cs="Times New Roman"/>
          <w:sz w:val="24"/>
        </w:rPr>
      </w:pPr>
    </w:p>
    <w:p w14:paraId="0D060745" w14:textId="77777777" w:rsidR="00C26DA4" w:rsidRDefault="00C26DA4" w:rsidP="00261E2C">
      <w:pPr>
        <w:pStyle w:val="ListParagraph"/>
        <w:numPr>
          <w:ilvl w:val="0"/>
          <w:numId w:val="3"/>
        </w:numPr>
        <w:jc w:val="both"/>
        <w:rPr>
          <w:rFonts w:ascii="Times New Roman" w:hAnsi="Times New Roman" w:cs="Times New Roman"/>
          <w:b/>
          <w:sz w:val="24"/>
        </w:rPr>
      </w:pPr>
      <w:r w:rsidRPr="002269D6">
        <w:rPr>
          <w:rFonts w:ascii="Times New Roman" w:hAnsi="Times New Roman" w:cs="Times New Roman"/>
          <w:b/>
          <w:sz w:val="24"/>
        </w:rPr>
        <w:t xml:space="preserve">RESULTS AND DISCUSSION </w:t>
      </w:r>
    </w:p>
    <w:p w14:paraId="3B51AC19" w14:textId="77777777" w:rsidR="00474CE7" w:rsidRPr="00F31A79" w:rsidRDefault="00565003" w:rsidP="00FD3A59">
      <w:pPr>
        <w:spacing w:line="360" w:lineRule="auto"/>
        <w:jc w:val="both"/>
        <w:rPr>
          <w:rFonts w:ascii="Times New Roman" w:hAnsi="Times New Roman"/>
          <w:b/>
          <w:sz w:val="24"/>
        </w:rPr>
      </w:pPr>
      <w:r w:rsidRPr="00F31A79">
        <w:rPr>
          <w:rFonts w:ascii="Times New Roman" w:hAnsi="Times New Roman"/>
          <w:b/>
          <w:sz w:val="24"/>
        </w:rPr>
        <w:t xml:space="preserve">         </w:t>
      </w:r>
      <w:r w:rsidR="00261E2C" w:rsidRPr="00F31A79">
        <w:rPr>
          <w:rFonts w:ascii="Times New Roman" w:hAnsi="Times New Roman"/>
          <w:b/>
          <w:sz w:val="24"/>
        </w:rPr>
        <w:t xml:space="preserve">3.1. </w:t>
      </w:r>
      <w:r w:rsidR="00474CE7" w:rsidRPr="00F31A79">
        <w:rPr>
          <w:rFonts w:ascii="Times New Roman" w:hAnsi="Times New Roman"/>
          <w:b/>
          <w:sz w:val="24"/>
        </w:rPr>
        <w:t xml:space="preserve">Correlation between </w:t>
      </w:r>
      <w:r w:rsidR="00261E2C" w:rsidRPr="00F31A79">
        <w:rPr>
          <w:rFonts w:ascii="Times New Roman" w:hAnsi="Times New Roman"/>
          <w:b/>
          <w:color w:val="000000" w:themeColor="text1"/>
          <w:sz w:val="24"/>
          <w:szCs w:val="24"/>
          <w:lang w:val="en-US"/>
        </w:rPr>
        <w:t>seed yield with growth and yield parameters</w:t>
      </w:r>
    </w:p>
    <w:p w14:paraId="16CA171A" w14:textId="261CD44B" w:rsidR="003B0C24" w:rsidRPr="006070AF" w:rsidRDefault="00261E2C" w:rsidP="006070AF">
      <w:pPr>
        <w:pStyle w:val="ListParagraph"/>
        <w:spacing w:line="360" w:lineRule="auto"/>
        <w:ind w:left="1080"/>
        <w:jc w:val="both"/>
        <w:rPr>
          <w:rFonts w:ascii="Times New Roman" w:hAnsi="Times New Roman" w:cs="Times New Roman"/>
          <w:sz w:val="24"/>
        </w:rPr>
      </w:pPr>
      <w:r w:rsidRPr="000D6BE8">
        <w:rPr>
          <w:rFonts w:ascii="Times New Roman" w:hAnsi="Times New Roman"/>
          <w:color w:val="0070C0"/>
          <w:sz w:val="24"/>
          <w:szCs w:val="24"/>
        </w:rPr>
        <w:t xml:space="preserve">   </w:t>
      </w:r>
      <w:r w:rsidR="00565003">
        <w:rPr>
          <w:rFonts w:ascii="Times New Roman" w:hAnsi="Times New Roman"/>
          <w:color w:val="0070C0"/>
          <w:sz w:val="24"/>
          <w:szCs w:val="24"/>
        </w:rPr>
        <w:t xml:space="preserve">       </w:t>
      </w:r>
      <w:r w:rsidRPr="00926ECD">
        <w:rPr>
          <w:rFonts w:ascii="Times New Roman" w:hAnsi="Times New Roman"/>
          <w:color w:val="000000" w:themeColor="text1"/>
          <w:sz w:val="24"/>
          <w:szCs w:val="24"/>
        </w:rPr>
        <w:t>The correlation of seed yield with growth and yield parameters has shown</w:t>
      </w:r>
      <w:r w:rsidRPr="000D6BE8">
        <w:rPr>
          <w:rFonts w:ascii="Times New Roman" w:hAnsi="Times New Roman"/>
          <w:color w:val="0070C0"/>
          <w:sz w:val="24"/>
          <w:szCs w:val="24"/>
        </w:rPr>
        <w:t xml:space="preserve"> </w:t>
      </w:r>
      <w:r w:rsidRPr="000D6BE8">
        <w:rPr>
          <w:rFonts w:ascii="Times New Roman" w:hAnsi="Times New Roman"/>
          <w:sz w:val="24"/>
          <w:szCs w:val="24"/>
        </w:rPr>
        <w:t xml:space="preserve">significantly </w:t>
      </w:r>
      <w:r>
        <w:rPr>
          <w:rFonts w:ascii="Times New Roman" w:hAnsi="Times New Roman"/>
          <w:sz w:val="24"/>
          <w:szCs w:val="24"/>
        </w:rPr>
        <w:t xml:space="preserve">higher </w:t>
      </w:r>
      <w:r w:rsidRPr="000D6BE8">
        <w:rPr>
          <w:rFonts w:ascii="Times New Roman" w:hAnsi="Times New Roman"/>
          <w:sz w:val="24"/>
          <w:szCs w:val="24"/>
        </w:rPr>
        <w:t xml:space="preserve">positive relationship </w:t>
      </w:r>
      <w:r w:rsidRPr="000D6BE8">
        <w:rPr>
          <w:rFonts w:ascii="Times New Roman" w:hAnsi="Times New Roman"/>
          <w:i/>
          <w:iCs/>
          <w:sz w:val="24"/>
          <w:szCs w:val="24"/>
        </w:rPr>
        <w:t>i.e.,</w:t>
      </w:r>
      <w:r w:rsidRPr="000D6BE8">
        <w:rPr>
          <w:rFonts w:ascii="Times New Roman" w:hAnsi="Times New Roman"/>
          <w:sz w:val="24"/>
          <w:szCs w:val="24"/>
        </w:rPr>
        <w:t xml:space="preserve"> number of pods per plant (r = </w:t>
      </w:r>
      <w:r>
        <w:rPr>
          <w:rFonts w:ascii="Times New Roman" w:hAnsi="Times New Roman"/>
          <w:sz w:val="24"/>
          <w:szCs w:val="24"/>
        </w:rPr>
        <w:t xml:space="preserve">0.879), weight of pods </w:t>
      </w:r>
      <w:r w:rsidRPr="000D6BE8">
        <w:rPr>
          <w:rFonts w:ascii="Times New Roman" w:hAnsi="Times New Roman"/>
          <w:sz w:val="24"/>
          <w:szCs w:val="24"/>
        </w:rPr>
        <w:t>per plant (r = 0</w:t>
      </w:r>
      <w:r>
        <w:rPr>
          <w:rFonts w:ascii="Times New Roman" w:hAnsi="Times New Roman"/>
          <w:sz w:val="24"/>
          <w:szCs w:val="24"/>
        </w:rPr>
        <w:t>.811</w:t>
      </w:r>
      <w:r w:rsidRPr="000D6BE8">
        <w:rPr>
          <w:rFonts w:ascii="Times New Roman" w:hAnsi="Times New Roman"/>
          <w:sz w:val="24"/>
          <w:szCs w:val="24"/>
        </w:rPr>
        <w:t>), 100 seed test weight (r = 0.</w:t>
      </w:r>
      <w:r>
        <w:rPr>
          <w:rFonts w:ascii="Times New Roman" w:hAnsi="Times New Roman"/>
          <w:sz w:val="24"/>
          <w:szCs w:val="24"/>
        </w:rPr>
        <w:t>926</w:t>
      </w:r>
      <w:r w:rsidRPr="000D6BE8">
        <w:rPr>
          <w:rFonts w:ascii="Times New Roman" w:hAnsi="Times New Roman"/>
          <w:sz w:val="24"/>
          <w:szCs w:val="24"/>
        </w:rPr>
        <w:t xml:space="preserve">), </w:t>
      </w:r>
      <w:r>
        <w:rPr>
          <w:rFonts w:ascii="Times New Roman" w:hAnsi="Times New Roman"/>
          <w:sz w:val="24"/>
          <w:szCs w:val="24"/>
        </w:rPr>
        <w:t xml:space="preserve">significantly positive relationship with </w:t>
      </w:r>
      <w:r w:rsidRPr="000D6BE8">
        <w:rPr>
          <w:rFonts w:ascii="Times New Roman" w:hAnsi="Times New Roman"/>
          <w:sz w:val="24"/>
          <w:szCs w:val="24"/>
        </w:rPr>
        <w:t xml:space="preserve">plant height (r = </w:t>
      </w:r>
      <w:r>
        <w:rPr>
          <w:rFonts w:ascii="Times New Roman" w:hAnsi="Times New Roman"/>
          <w:sz w:val="24"/>
          <w:szCs w:val="24"/>
        </w:rPr>
        <w:t>0.652</w:t>
      </w:r>
      <w:r w:rsidRPr="000D6BE8">
        <w:rPr>
          <w:rFonts w:ascii="Times New Roman" w:hAnsi="Times New Roman"/>
          <w:sz w:val="24"/>
          <w:szCs w:val="24"/>
        </w:rPr>
        <w:t xml:space="preserve">), </w:t>
      </w:r>
      <w:r>
        <w:rPr>
          <w:rFonts w:ascii="Times New Roman" w:hAnsi="Times New Roman"/>
          <w:sz w:val="24"/>
          <w:szCs w:val="24"/>
        </w:rPr>
        <w:t xml:space="preserve">total </w:t>
      </w:r>
      <w:r w:rsidRPr="000D6BE8">
        <w:rPr>
          <w:rFonts w:ascii="Times New Roman" w:hAnsi="Times New Roman"/>
          <w:sz w:val="24"/>
          <w:szCs w:val="24"/>
        </w:rPr>
        <w:t>dry matter per plant (r = 0.</w:t>
      </w:r>
      <w:r>
        <w:rPr>
          <w:rFonts w:ascii="Times New Roman" w:hAnsi="Times New Roman"/>
          <w:sz w:val="24"/>
          <w:szCs w:val="24"/>
        </w:rPr>
        <w:t>7</w:t>
      </w:r>
      <w:r w:rsidRPr="000D6BE8">
        <w:rPr>
          <w:rFonts w:ascii="Times New Roman" w:hAnsi="Times New Roman"/>
          <w:sz w:val="24"/>
          <w:szCs w:val="24"/>
        </w:rPr>
        <w:t>08) and leaf area per plant (r = 0.</w:t>
      </w:r>
      <w:r>
        <w:rPr>
          <w:rFonts w:ascii="Times New Roman" w:hAnsi="Times New Roman"/>
          <w:sz w:val="24"/>
          <w:szCs w:val="24"/>
        </w:rPr>
        <w:t>812). (Table.1)</w:t>
      </w:r>
    </w:p>
    <w:p w14:paraId="61E50C59" w14:textId="77777777" w:rsidR="00474CE7" w:rsidRPr="00D62CCA" w:rsidRDefault="00261E2C" w:rsidP="00474CE7">
      <w:pPr>
        <w:rPr>
          <w:rFonts w:ascii="Times New Roman" w:hAnsi="Times New Roman"/>
          <w:b/>
          <w:sz w:val="24"/>
          <w:szCs w:val="24"/>
        </w:rPr>
      </w:pPr>
      <w:r>
        <w:rPr>
          <w:rFonts w:ascii="Times New Roman" w:hAnsi="Times New Roman"/>
          <w:b/>
          <w:sz w:val="24"/>
          <w:szCs w:val="24"/>
        </w:rPr>
        <w:t>Table</w:t>
      </w:r>
      <w:r w:rsidR="00474CE7">
        <w:rPr>
          <w:rFonts w:ascii="Times New Roman" w:hAnsi="Times New Roman"/>
          <w:b/>
          <w:sz w:val="24"/>
          <w:szCs w:val="24"/>
        </w:rPr>
        <w:t>.</w:t>
      </w:r>
      <w:r>
        <w:rPr>
          <w:rFonts w:ascii="Times New Roman" w:hAnsi="Times New Roman"/>
          <w:b/>
          <w:sz w:val="24"/>
          <w:szCs w:val="24"/>
        </w:rPr>
        <w:t>1:</w:t>
      </w:r>
      <w:r w:rsidR="00474CE7">
        <w:rPr>
          <w:rFonts w:ascii="Times New Roman" w:hAnsi="Times New Roman"/>
          <w:b/>
          <w:sz w:val="24"/>
          <w:szCs w:val="24"/>
        </w:rPr>
        <w:t xml:space="preserve"> </w:t>
      </w:r>
      <w:r w:rsidR="00474CE7" w:rsidRPr="00D62CCA">
        <w:rPr>
          <w:rFonts w:ascii="Times New Roman" w:hAnsi="Times New Roman"/>
          <w:b/>
          <w:sz w:val="24"/>
          <w:szCs w:val="24"/>
        </w:rPr>
        <w:t>Correlation matrix of seed yield with growth and yield components</w:t>
      </w:r>
    </w:p>
    <w:tbl>
      <w:tblPr>
        <w:tblStyle w:val="TableGrid"/>
        <w:tblW w:w="0" w:type="auto"/>
        <w:tblLook w:val="04A0" w:firstRow="1" w:lastRow="0" w:firstColumn="1" w:lastColumn="0" w:noHBand="0" w:noVBand="1"/>
      </w:tblPr>
      <w:tblGrid>
        <w:gridCol w:w="1728"/>
        <w:gridCol w:w="1118"/>
        <w:gridCol w:w="1170"/>
        <w:gridCol w:w="1061"/>
        <w:gridCol w:w="1124"/>
        <w:gridCol w:w="1139"/>
        <w:gridCol w:w="1118"/>
        <w:gridCol w:w="1118"/>
      </w:tblGrid>
      <w:tr w:rsidR="00474CE7" w14:paraId="33C1A60C" w14:textId="77777777" w:rsidTr="006510C6">
        <w:tc>
          <w:tcPr>
            <w:tcW w:w="2802" w:type="dxa"/>
          </w:tcPr>
          <w:p w14:paraId="2B178C3F" w14:textId="77777777" w:rsidR="00474CE7" w:rsidRDefault="00474CE7" w:rsidP="006510C6">
            <w:pPr>
              <w:rPr>
                <w:rFonts w:ascii="Times New Roman" w:hAnsi="Times New Roman"/>
                <w:sz w:val="24"/>
                <w:szCs w:val="24"/>
              </w:rPr>
            </w:pPr>
          </w:p>
          <w:p w14:paraId="416C2587" w14:textId="77777777" w:rsidR="00474CE7" w:rsidRDefault="00474CE7" w:rsidP="006510C6">
            <w:pPr>
              <w:rPr>
                <w:rFonts w:ascii="Times New Roman" w:hAnsi="Times New Roman"/>
                <w:sz w:val="24"/>
                <w:szCs w:val="24"/>
              </w:rPr>
            </w:pPr>
          </w:p>
        </w:tc>
        <w:tc>
          <w:tcPr>
            <w:tcW w:w="1417" w:type="dxa"/>
          </w:tcPr>
          <w:p w14:paraId="6CE8814F"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Seed yield </w:t>
            </w:r>
            <w:proofErr w:type="gramStart"/>
            <w:r>
              <w:rPr>
                <w:rFonts w:ascii="Times New Roman" w:hAnsi="Times New Roman"/>
                <w:sz w:val="24"/>
                <w:szCs w:val="24"/>
              </w:rPr>
              <w:t xml:space="preserve">   (</w:t>
            </w:r>
            <w:proofErr w:type="gramEnd"/>
            <w:r>
              <w:rPr>
                <w:rFonts w:ascii="Times New Roman" w:hAnsi="Times New Roman"/>
                <w:sz w:val="24"/>
                <w:szCs w:val="24"/>
              </w:rPr>
              <w:t>kg ha</w:t>
            </w:r>
            <w:r>
              <w:rPr>
                <w:rFonts w:ascii="Times New Roman" w:hAnsi="Times New Roman"/>
                <w:sz w:val="24"/>
                <w:szCs w:val="24"/>
                <w:vertAlign w:val="superscript"/>
              </w:rPr>
              <w:t>-1</w:t>
            </w:r>
            <w:r>
              <w:rPr>
                <w:rFonts w:ascii="Times New Roman" w:hAnsi="Times New Roman"/>
                <w:sz w:val="24"/>
                <w:szCs w:val="24"/>
              </w:rPr>
              <w:t>)</w:t>
            </w:r>
          </w:p>
        </w:tc>
        <w:tc>
          <w:tcPr>
            <w:tcW w:w="1418" w:type="dxa"/>
          </w:tcPr>
          <w:p w14:paraId="2EB5A8AA" w14:textId="77777777" w:rsidR="00474CE7" w:rsidRDefault="00474CE7" w:rsidP="006510C6">
            <w:pPr>
              <w:jc w:val="center"/>
              <w:rPr>
                <w:rFonts w:ascii="Times New Roman" w:hAnsi="Times New Roman"/>
                <w:sz w:val="24"/>
                <w:szCs w:val="24"/>
              </w:rPr>
            </w:pPr>
            <w:r>
              <w:rPr>
                <w:rFonts w:ascii="Times New Roman" w:hAnsi="Times New Roman"/>
                <w:sz w:val="24"/>
                <w:szCs w:val="24"/>
              </w:rPr>
              <w:t>Number of pods</w:t>
            </w:r>
            <w:proofErr w:type="gramStart"/>
            <w:r>
              <w:rPr>
                <w:rFonts w:ascii="Times New Roman" w:hAnsi="Times New Roman"/>
                <w:sz w:val="24"/>
                <w:szCs w:val="24"/>
              </w:rPr>
              <w:t xml:space="preserve">   (</w:t>
            </w:r>
            <w:proofErr w:type="gramEnd"/>
            <w:r>
              <w:rPr>
                <w:rFonts w:ascii="Times New Roman" w:hAnsi="Times New Roman"/>
                <w:sz w:val="24"/>
                <w:szCs w:val="24"/>
              </w:rPr>
              <w:t>plant</w:t>
            </w:r>
            <w:r>
              <w:rPr>
                <w:rFonts w:ascii="Times New Roman" w:hAnsi="Times New Roman"/>
                <w:sz w:val="24"/>
                <w:szCs w:val="24"/>
                <w:vertAlign w:val="superscript"/>
              </w:rPr>
              <w:t>-1</w:t>
            </w:r>
            <w:r>
              <w:rPr>
                <w:rFonts w:ascii="Times New Roman" w:hAnsi="Times New Roman"/>
                <w:sz w:val="24"/>
                <w:szCs w:val="24"/>
              </w:rPr>
              <w:t>)</w:t>
            </w:r>
          </w:p>
        </w:tc>
        <w:tc>
          <w:tcPr>
            <w:tcW w:w="1275" w:type="dxa"/>
          </w:tcPr>
          <w:p w14:paraId="0A144A11" w14:textId="77777777" w:rsidR="00474CE7" w:rsidRDefault="00474CE7" w:rsidP="006510C6">
            <w:pPr>
              <w:jc w:val="center"/>
              <w:rPr>
                <w:rFonts w:ascii="Times New Roman" w:hAnsi="Times New Roman"/>
                <w:sz w:val="24"/>
                <w:szCs w:val="24"/>
              </w:rPr>
            </w:pPr>
            <w:r>
              <w:rPr>
                <w:rFonts w:ascii="Times New Roman" w:hAnsi="Times New Roman"/>
                <w:sz w:val="24"/>
                <w:szCs w:val="24"/>
              </w:rPr>
              <w:t>Weight of pods</w:t>
            </w:r>
            <w:proofErr w:type="gramStart"/>
            <w:r>
              <w:rPr>
                <w:rFonts w:ascii="Times New Roman" w:hAnsi="Times New Roman"/>
                <w:sz w:val="24"/>
                <w:szCs w:val="24"/>
              </w:rPr>
              <w:t xml:space="preserve">   (</w:t>
            </w:r>
            <w:proofErr w:type="gramEnd"/>
            <w:r>
              <w:rPr>
                <w:rFonts w:ascii="Times New Roman" w:hAnsi="Times New Roman"/>
                <w:sz w:val="24"/>
                <w:szCs w:val="24"/>
              </w:rPr>
              <w:t>plant</w:t>
            </w:r>
            <w:r>
              <w:rPr>
                <w:rFonts w:ascii="Times New Roman" w:hAnsi="Times New Roman"/>
                <w:sz w:val="24"/>
                <w:szCs w:val="24"/>
                <w:vertAlign w:val="superscript"/>
              </w:rPr>
              <w:t>-1</w:t>
            </w:r>
            <w:r>
              <w:rPr>
                <w:rFonts w:ascii="Times New Roman" w:hAnsi="Times New Roman"/>
                <w:sz w:val="24"/>
                <w:szCs w:val="24"/>
              </w:rPr>
              <w:t>)</w:t>
            </w:r>
          </w:p>
        </w:tc>
        <w:tc>
          <w:tcPr>
            <w:tcW w:w="1365" w:type="dxa"/>
          </w:tcPr>
          <w:p w14:paraId="476A2C84"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100 kernel weight </w:t>
            </w:r>
            <w:proofErr w:type="gramStart"/>
            <w:r>
              <w:rPr>
                <w:rFonts w:ascii="Times New Roman" w:hAnsi="Times New Roman"/>
                <w:sz w:val="24"/>
                <w:szCs w:val="24"/>
              </w:rPr>
              <w:t xml:space="preserve">   (</w:t>
            </w:r>
            <w:proofErr w:type="gramEnd"/>
            <w:r>
              <w:rPr>
                <w:rFonts w:ascii="Times New Roman" w:hAnsi="Times New Roman"/>
                <w:sz w:val="24"/>
                <w:szCs w:val="24"/>
              </w:rPr>
              <w:t>g)</w:t>
            </w:r>
          </w:p>
        </w:tc>
        <w:tc>
          <w:tcPr>
            <w:tcW w:w="1470" w:type="dxa"/>
          </w:tcPr>
          <w:p w14:paraId="4F3AA296" w14:textId="77777777" w:rsidR="00474CE7" w:rsidRDefault="00474CE7" w:rsidP="006510C6">
            <w:pPr>
              <w:jc w:val="center"/>
              <w:rPr>
                <w:rFonts w:ascii="Times New Roman" w:hAnsi="Times New Roman"/>
                <w:sz w:val="24"/>
                <w:szCs w:val="24"/>
              </w:rPr>
            </w:pPr>
            <w:r>
              <w:rPr>
                <w:rFonts w:ascii="Times New Roman" w:hAnsi="Times New Roman"/>
                <w:sz w:val="24"/>
                <w:szCs w:val="24"/>
              </w:rPr>
              <w:t>Plant height (cm)</w:t>
            </w:r>
          </w:p>
        </w:tc>
        <w:tc>
          <w:tcPr>
            <w:tcW w:w="1418" w:type="dxa"/>
          </w:tcPr>
          <w:p w14:paraId="177C3E25"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Total dry matter    </w:t>
            </w:r>
            <w:proofErr w:type="gramStart"/>
            <w:r>
              <w:rPr>
                <w:rFonts w:ascii="Times New Roman" w:hAnsi="Times New Roman"/>
                <w:sz w:val="24"/>
                <w:szCs w:val="24"/>
              </w:rPr>
              <w:t xml:space="preserve">   (</w:t>
            </w:r>
            <w:proofErr w:type="gramEnd"/>
            <w:r>
              <w:rPr>
                <w:rFonts w:ascii="Times New Roman" w:hAnsi="Times New Roman"/>
                <w:sz w:val="24"/>
                <w:szCs w:val="24"/>
              </w:rPr>
              <w:t>g plant</w:t>
            </w:r>
            <w:r>
              <w:rPr>
                <w:rFonts w:ascii="Times New Roman" w:hAnsi="Times New Roman"/>
                <w:sz w:val="24"/>
                <w:szCs w:val="24"/>
                <w:vertAlign w:val="superscript"/>
              </w:rPr>
              <w:t>-1</w:t>
            </w:r>
            <w:r>
              <w:rPr>
                <w:rFonts w:ascii="Times New Roman" w:hAnsi="Times New Roman"/>
                <w:sz w:val="24"/>
                <w:szCs w:val="24"/>
              </w:rPr>
              <w:t>)</w:t>
            </w:r>
          </w:p>
        </w:tc>
        <w:tc>
          <w:tcPr>
            <w:tcW w:w="1417" w:type="dxa"/>
          </w:tcPr>
          <w:p w14:paraId="1468C944"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Leaf area  </w:t>
            </w:r>
          </w:p>
          <w:p w14:paraId="12FDF58C" w14:textId="77777777" w:rsidR="00474CE7" w:rsidRDefault="00474CE7" w:rsidP="006510C6">
            <w:pPr>
              <w:jc w:val="center"/>
              <w:rPr>
                <w:rFonts w:ascii="Times New Roman" w:hAnsi="Times New Roman"/>
                <w:sz w:val="24"/>
                <w:szCs w:val="24"/>
              </w:rPr>
            </w:pPr>
            <w:r>
              <w:rPr>
                <w:rFonts w:ascii="Times New Roman" w:hAnsi="Times New Roman"/>
                <w:sz w:val="24"/>
                <w:szCs w:val="24"/>
              </w:rPr>
              <w:t>(</w:t>
            </w:r>
            <w:r>
              <w:rPr>
                <w:rFonts w:ascii="Times New Roman" w:hAnsi="Times New Roman"/>
                <w:szCs w:val="24"/>
              </w:rPr>
              <w:t>dm</w:t>
            </w:r>
            <w:r w:rsidRPr="00D62CCA">
              <w:rPr>
                <w:rFonts w:ascii="Times New Roman" w:hAnsi="Times New Roman"/>
                <w:szCs w:val="24"/>
                <w:vertAlign w:val="superscript"/>
              </w:rPr>
              <w:t>2</w:t>
            </w:r>
            <w:r w:rsidRPr="00D62CCA">
              <w:rPr>
                <w:rFonts w:ascii="Times New Roman" w:hAnsi="Times New Roman"/>
                <w:szCs w:val="24"/>
              </w:rPr>
              <w:t xml:space="preserve"> plant</w:t>
            </w:r>
            <w:r w:rsidRPr="00D62CCA">
              <w:rPr>
                <w:rFonts w:ascii="Times New Roman" w:hAnsi="Times New Roman"/>
                <w:szCs w:val="24"/>
                <w:vertAlign w:val="superscript"/>
              </w:rPr>
              <w:t>-1</w:t>
            </w:r>
            <w:r w:rsidRPr="00D62CCA">
              <w:rPr>
                <w:rFonts w:ascii="Times New Roman" w:hAnsi="Times New Roman"/>
                <w:szCs w:val="24"/>
              </w:rPr>
              <w:t>)</w:t>
            </w:r>
          </w:p>
        </w:tc>
      </w:tr>
      <w:tr w:rsidR="00474CE7" w14:paraId="32CD609C" w14:textId="77777777" w:rsidTr="006510C6">
        <w:trPr>
          <w:trHeight w:val="696"/>
        </w:trPr>
        <w:tc>
          <w:tcPr>
            <w:tcW w:w="2802" w:type="dxa"/>
          </w:tcPr>
          <w:p w14:paraId="270BD7F4" w14:textId="77777777"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Seed yield (kg ha</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0C686AF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8" w:type="dxa"/>
            <w:vAlign w:val="bottom"/>
          </w:tcPr>
          <w:p w14:paraId="1CDBFF24" w14:textId="77777777" w:rsidR="00474CE7" w:rsidRPr="00D62CCA" w:rsidRDefault="00474CE7" w:rsidP="006510C6">
            <w:pPr>
              <w:jc w:val="center"/>
              <w:rPr>
                <w:rFonts w:ascii="Times New Roman" w:hAnsi="Times New Roman"/>
                <w:color w:val="000000"/>
                <w:sz w:val="24"/>
                <w:szCs w:val="24"/>
              </w:rPr>
            </w:pPr>
          </w:p>
        </w:tc>
        <w:tc>
          <w:tcPr>
            <w:tcW w:w="1275" w:type="dxa"/>
            <w:vAlign w:val="bottom"/>
          </w:tcPr>
          <w:p w14:paraId="3ED7BC27" w14:textId="77777777" w:rsidR="00474CE7" w:rsidRPr="00D62CCA" w:rsidRDefault="00474CE7" w:rsidP="006510C6">
            <w:pPr>
              <w:jc w:val="center"/>
              <w:rPr>
                <w:rFonts w:ascii="Times New Roman" w:hAnsi="Times New Roman"/>
                <w:color w:val="000000"/>
                <w:sz w:val="24"/>
                <w:szCs w:val="24"/>
              </w:rPr>
            </w:pPr>
          </w:p>
        </w:tc>
        <w:tc>
          <w:tcPr>
            <w:tcW w:w="1365" w:type="dxa"/>
            <w:vAlign w:val="bottom"/>
          </w:tcPr>
          <w:p w14:paraId="755A0738" w14:textId="77777777" w:rsidR="00474CE7" w:rsidRPr="00D62CCA" w:rsidRDefault="00474CE7" w:rsidP="006510C6">
            <w:pPr>
              <w:jc w:val="center"/>
              <w:rPr>
                <w:rFonts w:ascii="Times New Roman" w:hAnsi="Times New Roman"/>
                <w:color w:val="000000"/>
                <w:sz w:val="24"/>
                <w:szCs w:val="24"/>
              </w:rPr>
            </w:pPr>
          </w:p>
        </w:tc>
        <w:tc>
          <w:tcPr>
            <w:tcW w:w="1470" w:type="dxa"/>
            <w:vAlign w:val="bottom"/>
          </w:tcPr>
          <w:p w14:paraId="19D3F47E"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73575711"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78B42A72" w14:textId="77777777" w:rsidR="00474CE7" w:rsidRPr="00D62CCA" w:rsidRDefault="00474CE7" w:rsidP="006510C6">
            <w:pPr>
              <w:jc w:val="center"/>
              <w:rPr>
                <w:rFonts w:ascii="Times New Roman" w:hAnsi="Times New Roman"/>
                <w:color w:val="000000"/>
                <w:sz w:val="24"/>
                <w:szCs w:val="24"/>
              </w:rPr>
            </w:pPr>
          </w:p>
        </w:tc>
      </w:tr>
      <w:tr w:rsidR="00474CE7" w14:paraId="407CEE94" w14:textId="77777777" w:rsidTr="006510C6">
        <w:trPr>
          <w:trHeight w:val="706"/>
        </w:trPr>
        <w:tc>
          <w:tcPr>
            <w:tcW w:w="2802" w:type="dxa"/>
          </w:tcPr>
          <w:p w14:paraId="0C000AA1" w14:textId="77777777" w:rsidR="00474CE7" w:rsidRDefault="00474CE7" w:rsidP="006510C6">
            <w:pPr>
              <w:rPr>
                <w:rFonts w:ascii="Times New Roman" w:hAnsi="Times New Roman"/>
                <w:sz w:val="24"/>
                <w:szCs w:val="24"/>
              </w:rPr>
            </w:pPr>
            <w:r>
              <w:rPr>
                <w:rFonts w:ascii="Times New Roman" w:hAnsi="Times New Roman"/>
                <w:sz w:val="24"/>
                <w:szCs w:val="24"/>
              </w:rPr>
              <w:t>Number of pods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78A480AD"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0.879</w:t>
            </w:r>
            <w:r w:rsidRPr="00D62CCA">
              <w:rPr>
                <w:rFonts w:ascii="Times New Roman" w:hAnsi="Times New Roman"/>
                <w:color w:val="000000"/>
                <w:sz w:val="24"/>
                <w:szCs w:val="24"/>
                <w:vertAlign w:val="superscript"/>
              </w:rPr>
              <w:t>**</w:t>
            </w:r>
          </w:p>
        </w:tc>
        <w:tc>
          <w:tcPr>
            <w:tcW w:w="1418" w:type="dxa"/>
            <w:vAlign w:val="bottom"/>
          </w:tcPr>
          <w:p w14:paraId="59E963E8"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275" w:type="dxa"/>
            <w:vAlign w:val="bottom"/>
          </w:tcPr>
          <w:p w14:paraId="69AAAD3F" w14:textId="77777777" w:rsidR="00474CE7" w:rsidRPr="00D62CCA" w:rsidRDefault="00474CE7" w:rsidP="006510C6">
            <w:pPr>
              <w:jc w:val="center"/>
              <w:rPr>
                <w:rFonts w:ascii="Times New Roman" w:hAnsi="Times New Roman"/>
                <w:color w:val="000000"/>
                <w:sz w:val="24"/>
                <w:szCs w:val="24"/>
              </w:rPr>
            </w:pPr>
          </w:p>
        </w:tc>
        <w:tc>
          <w:tcPr>
            <w:tcW w:w="1365" w:type="dxa"/>
            <w:vAlign w:val="bottom"/>
          </w:tcPr>
          <w:p w14:paraId="53C52E4A" w14:textId="77777777" w:rsidR="00474CE7" w:rsidRPr="00D62CCA" w:rsidRDefault="00474CE7" w:rsidP="006510C6">
            <w:pPr>
              <w:jc w:val="center"/>
              <w:rPr>
                <w:rFonts w:ascii="Times New Roman" w:hAnsi="Times New Roman"/>
                <w:color w:val="000000"/>
                <w:sz w:val="24"/>
                <w:szCs w:val="24"/>
              </w:rPr>
            </w:pPr>
          </w:p>
        </w:tc>
        <w:tc>
          <w:tcPr>
            <w:tcW w:w="1470" w:type="dxa"/>
            <w:vAlign w:val="bottom"/>
          </w:tcPr>
          <w:p w14:paraId="4E8DB602"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2D8C3E7F"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78466AD2" w14:textId="77777777" w:rsidR="00474CE7" w:rsidRPr="00D62CCA" w:rsidRDefault="00474CE7" w:rsidP="006510C6">
            <w:pPr>
              <w:jc w:val="center"/>
              <w:rPr>
                <w:rFonts w:ascii="Times New Roman" w:hAnsi="Times New Roman"/>
                <w:color w:val="000000"/>
                <w:sz w:val="24"/>
                <w:szCs w:val="24"/>
              </w:rPr>
            </w:pPr>
          </w:p>
        </w:tc>
      </w:tr>
      <w:tr w:rsidR="00474CE7" w14:paraId="4A45749C" w14:textId="77777777" w:rsidTr="006510C6">
        <w:trPr>
          <w:trHeight w:val="689"/>
        </w:trPr>
        <w:tc>
          <w:tcPr>
            <w:tcW w:w="2802" w:type="dxa"/>
          </w:tcPr>
          <w:p w14:paraId="13D97A03" w14:textId="77777777" w:rsidR="00474CE7" w:rsidRDefault="00474CE7" w:rsidP="006510C6">
            <w:pPr>
              <w:rPr>
                <w:rFonts w:ascii="Times New Roman" w:hAnsi="Times New Roman"/>
                <w:sz w:val="24"/>
                <w:szCs w:val="24"/>
              </w:rPr>
            </w:pPr>
            <w:r>
              <w:rPr>
                <w:rFonts w:ascii="Times New Roman" w:hAnsi="Times New Roman"/>
                <w:sz w:val="24"/>
                <w:szCs w:val="24"/>
              </w:rPr>
              <w:t>Weight of pods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192A7B31"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0.811</w:t>
            </w:r>
            <w:r w:rsidRPr="00D62CCA">
              <w:rPr>
                <w:rFonts w:ascii="Times New Roman" w:hAnsi="Times New Roman"/>
                <w:color w:val="000000"/>
                <w:sz w:val="24"/>
                <w:szCs w:val="24"/>
                <w:vertAlign w:val="superscript"/>
              </w:rPr>
              <w:t>**</w:t>
            </w:r>
          </w:p>
        </w:tc>
        <w:tc>
          <w:tcPr>
            <w:tcW w:w="1418" w:type="dxa"/>
            <w:vAlign w:val="bottom"/>
          </w:tcPr>
          <w:p w14:paraId="0DC4BFD3"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0.987</w:t>
            </w:r>
            <w:r w:rsidRPr="00D62CCA">
              <w:rPr>
                <w:rFonts w:ascii="Times New Roman" w:hAnsi="Times New Roman"/>
                <w:color w:val="000000"/>
                <w:sz w:val="24"/>
                <w:szCs w:val="24"/>
                <w:vertAlign w:val="superscript"/>
              </w:rPr>
              <w:t>**</w:t>
            </w:r>
          </w:p>
        </w:tc>
        <w:tc>
          <w:tcPr>
            <w:tcW w:w="1275" w:type="dxa"/>
            <w:vAlign w:val="bottom"/>
          </w:tcPr>
          <w:p w14:paraId="4FFFBDE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365" w:type="dxa"/>
            <w:vAlign w:val="bottom"/>
          </w:tcPr>
          <w:p w14:paraId="2124D588" w14:textId="77777777" w:rsidR="00474CE7" w:rsidRPr="00D62CCA" w:rsidRDefault="00474CE7" w:rsidP="006510C6">
            <w:pPr>
              <w:jc w:val="center"/>
              <w:rPr>
                <w:rFonts w:ascii="Times New Roman" w:hAnsi="Times New Roman"/>
                <w:color w:val="000000"/>
                <w:sz w:val="24"/>
                <w:szCs w:val="24"/>
              </w:rPr>
            </w:pPr>
          </w:p>
        </w:tc>
        <w:tc>
          <w:tcPr>
            <w:tcW w:w="1470" w:type="dxa"/>
            <w:vAlign w:val="bottom"/>
          </w:tcPr>
          <w:p w14:paraId="1D2085FE"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03C134F9"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2619E3D0" w14:textId="77777777" w:rsidR="00474CE7" w:rsidRPr="00D62CCA" w:rsidRDefault="00474CE7" w:rsidP="006510C6">
            <w:pPr>
              <w:jc w:val="center"/>
              <w:rPr>
                <w:rFonts w:ascii="Times New Roman" w:hAnsi="Times New Roman"/>
                <w:color w:val="000000"/>
                <w:sz w:val="24"/>
                <w:szCs w:val="24"/>
              </w:rPr>
            </w:pPr>
          </w:p>
        </w:tc>
      </w:tr>
      <w:tr w:rsidR="00474CE7" w14:paraId="2C2A33D3" w14:textId="77777777" w:rsidTr="006510C6">
        <w:trPr>
          <w:trHeight w:val="712"/>
        </w:trPr>
        <w:tc>
          <w:tcPr>
            <w:tcW w:w="2802" w:type="dxa"/>
          </w:tcPr>
          <w:p w14:paraId="65975A8A" w14:textId="77777777" w:rsidR="00474CE7" w:rsidRDefault="00474CE7" w:rsidP="006510C6">
            <w:pPr>
              <w:rPr>
                <w:rFonts w:ascii="Times New Roman" w:hAnsi="Times New Roman"/>
                <w:sz w:val="24"/>
                <w:szCs w:val="24"/>
              </w:rPr>
            </w:pPr>
            <w:r>
              <w:rPr>
                <w:rFonts w:ascii="Times New Roman" w:hAnsi="Times New Roman"/>
                <w:sz w:val="24"/>
                <w:szCs w:val="24"/>
              </w:rPr>
              <w:lastRenderedPageBreak/>
              <w:t>100 kernel weight (g)</w:t>
            </w:r>
          </w:p>
        </w:tc>
        <w:tc>
          <w:tcPr>
            <w:tcW w:w="1417" w:type="dxa"/>
            <w:vAlign w:val="bottom"/>
          </w:tcPr>
          <w:p w14:paraId="7A79401D"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0.926</w:t>
            </w:r>
            <w:r w:rsidRPr="00D62CCA">
              <w:rPr>
                <w:rFonts w:ascii="Times New Roman" w:hAnsi="Times New Roman"/>
                <w:color w:val="000000"/>
                <w:sz w:val="24"/>
                <w:szCs w:val="24"/>
                <w:vertAlign w:val="superscript"/>
              </w:rPr>
              <w:t>**</w:t>
            </w:r>
          </w:p>
        </w:tc>
        <w:tc>
          <w:tcPr>
            <w:tcW w:w="1418" w:type="dxa"/>
            <w:vAlign w:val="bottom"/>
          </w:tcPr>
          <w:p w14:paraId="189D8C87"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0.761</w:t>
            </w:r>
            <w:r w:rsidRPr="00D62CCA">
              <w:rPr>
                <w:rFonts w:ascii="Times New Roman" w:hAnsi="Times New Roman"/>
                <w:color w:val="000000"/>
                <w:sz w:val="24"/>
                <w:szCs w:val="24"/>
                <w:vertAlign w:val="superscript"/>
              </w:rPr>
              <w:t>**</w:t>
            </w:r>
          </w:p>
        </w:tc>
        <w:tc>
          <w:tcPr>
            <w:tcW w:w="1275" w:type="dxa"/>
            <w:vAlign w:val="bottom"/>
          </w:tcPr>
          <w:p w14:paraId="6F24D169"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0.699</w:t>
            </w:r>
            <w:r w:rsidRPr="00D62CCA">
              <w:rPr>
                <w:rFonts w:ascii="Times New Roman" w:hAnsi="Times New Roman"/>
                <w:color w:val="000000"/>
                <w:sz w:val="24"/>
                <w:szCs w:val="24"/>
                <w:vertAlign w:val="superscript"/>
              </w:rPr>
              <w:t>*</w:t>
            </w:r>
          </w:p>
        </w:tc>
        <w:tc>
          <w:tcPr>
            <w:tcW w:w="1365" w:type="dxa"/>
            <w:vAlign w:val="bottom"/>
          </w:tcPr>
          <w:p w14:paraId="72829616"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70" w:type="dxa"/>
            <w:vAlign w:val="bottom"/>
          </w:tcPr>
          <w:p w14:paraId="16C4CE65"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172EAAAC"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745641E0" w14:textId="77777777" w:rsidR="00474CE7" w:rsidRPr="00D62CCA" w:rsidRDefault="00474CE7" w:rsidP="006510C6">
            <w:pPr>
              <w:jc w:val="center"/>
              <w:rPr>
                <w:rFonts w:ascii="Times New Roman" w:hAnsi="Times New Roman"/>
                <w:color w:val="000000"/>
                <w:sz w:val="24"/>
                <w:szCs w:val="24"/>
              </w:rPr>
            </w:pPr>
          </w:p>
        </w:tc>
      </w:tr>
      <w:tr w:rsidR="00474CE7" w14:paraId="6330A554" w14:textId="77777777" w:rsidTr="006510C6">
        <w:trPr>
          <w:trHeight w:val="694"/>
        </w:trPr>
        <w:tc>
          <w:tcPr>
            <w:tcW w:w="2802" w:type="dxa"/>
          </w:tcPr>
          <w:p w14:paraId="6A12EC75" w14:textId="77777777" w:rsidR="00474CE7" w:rsidRDefault="00474CE7" w:rsidP="006510C6">
            <w:pPr>
              <w:rPr>
                <w:rFonts w:ascii="Times New Roman" w:hAnsi="Times New Roman"/>
                <w:sz w:val="24"/>
                <w:szCs w:val="24"/>
              </w:rPr>
            </w:pPr>
            <w:r>
              <w:rPr>
                <w:rFonts w:ascii="Times New Roman" w:hAnsi="Times New Roman"/>
                <w:sz w:val="24"/>
                <w:szCs w:val="24"/>
              </w:rPr>
              <w:t>Plant height (cm)</w:t>
            </w:r>
          </w:p>
        </w:tc>
        <w:tc>
          <w:tcPr>
            <w:tcW w:w="1417" w:type="dxa"/>
            <w:vAlign w:val="bottom"/>
          </w:tcPr>
          <w:p w14:paraId="7306374B"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0.652</w:t>
            </w:r>
            <w:r w:rsidRPr="00D62CCA">
              <w:rPr>
                <w:rFonts w:ascii="Times New Roman" w:hAnsi="Times New Roman"/>
                <w:color w:val="000000"/>
                <w:sz w:val="24"/>
                <w:szCs w:val="24"/>
                <w:vertAlign w:val="superscript"/>
              </w:rPr>
              <w:t>*</w:t>
            </w:r>
          </w:p>
        </w:tc>
        <w:tc>
          <w:tcPr>
            <w:tcW w:w="1418" w:type="dxa"/>
            <w:vAlign w:val="bottom"/>
          </w:tcPr>
          <w:p w14:paraId="50841C93"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0.862</w:t>
            </w:r>
            <w:r w:rsidRPr="00D62CCA">
              <w:rPr>
                <w:rFonts w:ascii="Times New Roman" w:hAnsi="Times New Roman"/>
                <w:color w:val="000000"/>
                <w:sz w:val="24"/>
                <w:szCs w:val="24"/>
                <w:vertAlign w:val="superscript"/>
              </w:rPr>
              <w:t>**</w:t>
            </w:r>
          </w:p>
        </w:tc>
        <w:tc>
          <w:tcPr>
            <w:tcW w:w="1275" w:type="dxa"/>
            <w:vAlign w:val="bottom"/>
          </w:tcPr>
          <w:p w14:paraId="774915A1"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0.883</w:t>
            </w:r>
            <w:r w:rsidRPr="00D62CCA">
              <w:rPr>
                <w:rFonts w:ascii="Times New Roman" w:hAnsi="Times New Roman"/>
                <w:color w:val="000000"/>
                <w:sz w:val="24"/>
                <w:szCs w:val="24"/>
                <w:vertAlign w:val="superscript"/>
              </w:rPr>
              <w:t>**</w:t>
            </w:r>
          </w:p>
        </w:tc>
        <w:tc>
          <w:tcPr>
            <w:tcW w:w="1365" w:type="dxa"/>
            <w:vAlign w:val="bottom"/>
          </w:tcPr>
          <w:p w14:paraId="49CFC6B6"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0.572</w:t>
            </w:r>
            <w:r w:rsidRPr="00D62CCA">
              <w:rPr>
                <w:rFonts w:ascii="Times New Roman" w:hAnsi="Times New Roman"/>
                <w:color w:val="000000"/>
                <w:sz w:val="24"/>
                <w:szCs w:val="24"/>
                <w:vertAlign w:val="superscript"/>
              </w:rPr>
              <w:t>NS</w:t>
            </w:r>
          </w:p>
        </w:tc>
        <w:tc>
          <w:tcPr>
            <w:tcW w:w="1470" w:type="dxa"/>
            <w:vAlign w:val="bottom"/>
          </w:tcPr>
          <w:p w14:paraId="43070C7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8" w:type="dxa"/>
            <w:vAlign w:val="bottom"/>
          </w:tcPr>
          <w:p w14:paraId="0075C444"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40F71D6D" w14:textId="77777777" w:rsidR="00474CE7" w:rsidRPr="00D62CCA" w:rsidRDefault="00474CE7" w:rsidP="006510C6">
            <w:pPr>
              <w:jc w:val="center"/>
              <w:rPr>
                <w:rFonts w:ascii="Times New Roman" w:hAnsi="Times New Roman"/>
                <w:color w:val="000000"/>
                <w:sz w:val="24"/>
                <w:szCs w:val="24"/>
              </w:rPr>
            </w:pPr>
          </w:p>
        </w:tc>
      </w:tr>
      <w:tr w:rsidR="00474CE7" w14:paraId="12CF8D48" w14:textId="77777777" w:rsidTr="006510C6">
        <w:trPr>
          <w:trHeight w:val="704"/>
        </w:trPr>
        <w:tc>
          <w:tcPr>
            <w:tcW w:w="2802" w:type="dxa"/>
          </w:tcPr>
          <w:p w14:paraId="5C437ECD" w14:textId="77777777"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Total dry matter (g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24645EE8"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0.708</w:t>
            </w:r>
            <w:r w:rsidRPr="00D62CCA">
              <w:rPr>
                <w:rFonts w:ascii="Times New Roman" w:hAnsi="Times New Roman"/>
                <w:color w:val="000000"/>
                <w:sz w:val="24"/>
                <w:szCs w:val="24"/>
                <w:vertAlign w:val="superscript"/>
              </w:rPr>
              <w:t>**</w:t>
            </w:r>
          </w:p>
        </w:tc>
        <w:tc>
          <w:tcPr>
            <w:tcW w:w="1418" w:type="dxa"/>
            <w:vAlign w:val="bottom"/>
          </w:tcPr>
          <w:p w14:paraId="3999BB5B"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0.874</w:t>
            </w:r>
            <w:r w:rsidRPr="00D62CCA">
              <w:rPr>
                <w:rFonts w:ascii="Times New Roman" w:hAnsi="Times New Roman"/>
                <w:color w:val="000000"/>
                <w:sz w:val="24"/>
                <w:szCs w:val="24"/>
                <w:vertAlign w:val="superscript"/>
              </w:rPr>
              <w:t>**</w:t>
            </w:r>
          </w:p>
        </w:tc>
        <w:tc>
          <w:tcPr>
            <w:tcW w:w="1275" w:type="dxa"/>
            <w:vAlign w:val="bottom"/>
          </w:tcPr>
          <w:p w14:paraId="59B55A10"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0.876</w:t>
            </w:r>
            <w:r w:rsidRPr="00D62CCA">
              <w:rPr>
                <w:rFonts w:ascii="Times New Roman" w:hAnsi="Times New Roman"/>
                <w:color w:val="000000"/>
                <w:sz w:val="24"/>
                <w:szCs w:val="24"/>
                <w:vertAlign w:val="superscript"/>
              </w:rPr>
              <w:t>**</w:t>
            </w:r>
          </w:p>
        </w:tc>
        <w:tc>
          <w:tcPr>
            <w:tcW w:w="1365" w:type="dxa"/>
            <w:vAlign w:val="bottom"/>
          </w:tcPr>
          <w:p w14:paraId="1D4D0702"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0.613</w:t>
            </w:r>
            <w:r w:rsidRPr="00D62CCA">
              <w:rPr>
                <w:rFonts w:ascii="Times New Roman" w:hAnsi="Times New Roman"/>
                <w:color w:val="000000"/>
                <w:sz w:val="24"/>
                <w:szCs w:val="24"/>
                <w:vertAlign w:val="superscript"/>
              </w:rPr>
              <w:t>*</w:t>
            </w:r>
          </w:p>
        </w:tc>
        <w:tc>
          <w:tcPr>
            <w:tcW w:w="1470" w:type="dxa"/>
            <w:vAlign w:val="bottom"/>
          </w:tcPr>
          <w:p w14:paraId="2F12A07C"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0.905</w:t>
            </w:r>
            <w:r w:rsidRPr="00D62CCA">
              <w:rPr>
                <w:rFonts w:ascii="Times New Roman" w:hAnsi="Times New Roman"/>
                <w:color w:val="000000"/>
                <w:sz w:val="24"/>
                <w:szCs w:val="24"/>
                <w:vertAlign w:val="superscript"/>
              </w:rPr>
              <w:t>**</w:t>
            </w:r>
          </w:p>
        </w:tc>
        <w:tc>
          <w:tcPr>
            <w:tcW w:w="1418" w:type="dxa"/>
            <w:vAlign w:val="bottom"/>
          </w:tcPr>
          <w:p w14:paraId="78A376D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7" w:type="dxa"/>
            <w:vAlign w:val="bottom"/>
          </w:tcPr>
          <w:p w14:paraId="3212B5A7" w14:textId="77777777" w:rsidR="00474CE7" w:rsidRPr="00D62CCA" w:rsidRDefault="00474CE7" w:rsidP="006510C6">
            <w:pPr>
              <w:jc w:val="center"/>
              <w:rPr>
                <w:rFonts w:ascii="Times New Roman" w:hAnsi="Times New Roman"/>
                <w:color w:val="000000"/>
                <w:sz w:val="24"/>
                <w:szCs w:val="24"/>
              </w:rPr>
            </w:pPr>
          </w:p>
        </w:tc>
      </w:tr>
      <w:tr w:rsidR="00474CE7" w14:paraId="57A9B8CA" w14:textId="77777777" w:rsidTr="006510C6">
        <w:trPr>
          <w:trHeight w:val="704"/>
        </w:trPr>
        <w:tc>
          <w:tcPr>
            <w:tcW w:w="2802" w:type="dxa"/>
          </w:tcPr>
          <w:p w14:paraId="3F6BACD1" w14:textId="77777777"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Leaf area (cm</w:t>
            </w:r>
            <w:r>
              <w:rPr>
                <w:rFonts w:ascii="Times New Roman" w:hAnsi="Times New Roman"/>
                <w:sz w:val="24"/>
                <w:szCs w:val="24"/>
                <w:vertAlign w:val="superscript"/>
              </w:rPr>
              <w:t>-2</w:t>
            </w:r>
            <w:r>
              <w:rPr>
                <w:rFonts w:ascii="Times New Roman" w:hAnsi="Times New Roman"/>
                <w:sz w:val="24"/>
                <w:szCs w:val="24"/>
              </w:rPr>
              <w:t xml:space="preserve">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20D1A778"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0.811</w:t>
            </w:r>
            <w:r w:rsidRPr="00D62CCA">
              <w:rPr>
                <w:rFonts w:ascii="Times New Roman" w:hAnsi="Times New Roman"/>
                <w:color w:val="000000"/>
                <w:sz w:val="24"/>
                <w:szCs w:val="24"/>
                <w:vertAlign w:val="superscript"/>
              </w:rPr>
              <w:t>**</w:t>
            </w:r>
          </w:p>
        </w:tc>
        <w:tc>
          <w:tcPr>
            <w:tcW w:w="1418" w:type="dxa"/>
            <w:vAlign w:val="bottom"/>
          </w:tcPr>
          <w:p w14:paraId="26125C6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0.982</w:t>
            </w:r>
            <w:r w:rsidRPr="00D62CCA">
              <w:rPr>
                <w:rFonts w:ascii="Times New Roman" w:hAnsi="Times New Roman"/>
                <w:color w:val="000000"/>
                <w:sz w:val="24"/>
                <w:szCs w:val="24"/>
                <w:vertAlign w:val="superscript"/>
              </w:rPr>
              <w:t>**</w:t>
            </w:r>
          </w:p>
        </w:tc>
        <w:tc>
          <w:tcPr>
            <w:tcW w:w="1275" w:type="dxa"/>
            <w:vAlign w:val="bottom"/>
          </w:tcPr>
          <w:p w14:paraId="296F5234"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0.997</w:t>
            </w:r>
            <w:r w:rsidRPr="00D62CCA">
              <w:rPr>
                <w:rFonts w:ascii="Times New Roman" w:hAnsi="Times New Roman"/>
                <w:color w:val="000000"/>
                <w:sz w:val="24"/>
                <w:szCs w:val="24"/>
                <w:vertAlign w:val="superscript"/>
              </w:rPr>
              <w:t>**</w:t>
            </w:r>
          </w:p>
        </w:tc>
        <w:tc>
          <w:tcPr>
            <w:tcW w:w="1365" w:type="dxa"/>
            <w:vAlign w:val="bottom"/>
          </w:tcPr>
          <w:p w14:paraId="2EB1619E"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0.702</w:t>
            </w:r>
            <w:r w:rsidRPr="00D62CCA">
              <w:rPr>
                <w:rFonts w:ascii="Times New Roman" w:hAnsi="Times New Roman"/>
                <w:color w:val="000000"/>
                <w:sz w:val="24"/>
                <w:szCs w:val="24"/>
                <w:vertAlign w:val="superscript"/>
              </w:rPr>
              <w:t>*</w:t>
            </w:r>
          </w:p>
        </w:tc>
        <w:tc>
          <w:tcPr>
            <w:tcW w:w="1470" w:type="dxa"/>
            <w:vAlign w:val="bottom"/>
          </w:tcPr>
          <w:p w14:paraId="65FAC43C"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0.854</w:t>
            </w:r>
            <w:r w:rsidRPr="00D62CCA">
              <w:rPr>
                <w:rFonts w:ascii="Times New Roman" w:hAnsi="Times New Roman"/>
                <w:color w:val="000000"/>
                <w:sz w:val="24"/>
                <w:szCs w:val="24"/>
                <w:vertAlign w:val="superscript"/>
              </w:rPr>
              <w:t>**</w:t>
            </w:r>
          </w:p>
        </w:tc>
        <w:tc>
          <w:tcPr>
            <w:tcW w:w="1418" w:type="dxa"/>
            <w:vAlign w:val="bottom"/>
          </w:tcPr>
          <w:p w14:paraId="604729D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0.844</w:t>
            </w:r>
            <w:r w:rsidRPr="00D62CCA">
              <w:rPr>
                <w:rFonts w:ascii="Times New Roman" w:hAnsi="Times New Roman"/>
                <w:color w:val="000000"/>
                <w:sz w:val="24"/>
                <w:szCs w:val="24"/>
                <w:vertAlign w:val="superscript"/>
              </w:rPr>
              <w:t>**</w:t>
            </w:r>
          </w:p>
        </w:tc>
        <w:tc>
          <w:tcPr>
            <w:tcW w:w="1417" w:type="dxa"/>
            <w:vAlign w:val="bottom"/>
          </w:tcPr>
          <w:p w14:paraId="251CA9C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r>
    </w:tbl>
    <w:p w14:paraId="25230F80" w14:textId="77777777" w:rsidR="00474CE7" w:rsidRPr="007C11F4" w:rsidRDefault="00474CE7" w:rsidP="00474CE7">
      <w:pPr>
        <w:spacing w:line="276" w:lineRule="auto"/>
        <w:rPr>
          <w:rFonts w:ascii="Times New Roman" w:hAnsi="Times New Roman"/>
          <w:sz w:val="24"/>
          <w:szCs w:val="24"/>
          <w:lang w:val="en-US"/>
        </w:rPr>
      </w:pPr>
      <w:r>
        <w:rPr>
          <w:rFonts w:ascii="Times New Roman" w:hAnsi="Times New Roman"/>
          <w:sz w:val="24"/>
          <w:szCs w:val="24"/>
          <w:lang w:val="en-US"/>
        </w:rPr>
        <w:t xml:space="preserve">*- </w:t>
      </w:r>
      <w:r w:rsidRPr="008D5740">
        <w:rPr>
          <w:rFonts w:ascii="Times New Roman" w:hAnsi="Times New Roman"/>
          <w:sz w:val="24"/>
          <w:szCs w:val="24"/>
          <w:lang w:val="en-US"/>
        </w:rPr>
        <w:t>Sig</w:t>
      </w:r>
      <w:r>
        <w:rPr>
          <w:rFonts w:ascii="Times New Roman" w:hAnsi="Times New Roman"/>
          <w:sz w:val="24"/>
          <w:szCs w:val="24"/>
          <w:lang w:val="en-US"/>
        </w:rPr>
        <w:t>nificant @ 5%, **- Significant @ 1%, NS-Non significant</w:t>
      </w:r>
    </w:p>
    <w:p w14:paraId="4D166D7A" w14:textId="77777777" w:rsidR="00FD3A59" w:rsidRDefault="00261E2C" w:rsidP="00FD3A59">
      <w:pPr>
        <w:jc w:val="both"/>
        <w:rPr>
          <w:rFonts w:ascii="Times New Roman" w:hAnsi="Times New Roman"/>
          <w:b/>
          <w:sz w:val="24"/>
          <w:szCs w:val="24"/>
        </w:rPr>
      </w:pPr>
      <w:r w:rsidRPr="00F31A79">
        <w:rPr>
          <w:rFonts w:ascii="Times New Roman" w:hAnsi="Times New Roman"/>
          <w:b/>
          <w:sz w:val="24"/>
          <w:szCs w:val="24"/>
        </w:rPr>
        <w:t xml:space="preserve">3.2. </w:t>
      </w:r>
      <w:r w:rsidRPr="00F31A79">
        <w:rPr>
          <w:rFonts w:ascii="Times New Roman" w:hAnsi="Times New Roman"/>
          <w:b/>
          <w:bCs/>
          <w:sz w:val="24"/>
          <w:szCs w:val="24"/>
          <w:lang w:val="en-US"/>
        </w:rPr>
        <w:t>Crop-weather relationships in groundnut</w:t>
      </w:r>
    </w:p>
    <w:p w14:paraId="7072C233" w14:textId="0536DA3F" w:rsidR="00261E2C" w:rsidRPr="00261E2C" w:rsidRDefault="00FD3A59" w:rsidP="00FD3A59">
      <w:pPr>
        <w:spacing w:line="360" w:lineRule="auto"/>
        <w:jc w:val="both"/>
        <w:rPr>
          <w:rFonts w:ascii="Times New Roman" w:hAnsi="Times New Roman"/>
          <w:b/>
          <w:sz w:val="24"/>
          <w:szCs w:val="24"/>
        </w:rPr>
      </w:pPr>
      <w:r>
        <w:rPr>
          <w:rFonts w:ascii="Times New Roman" w:hAnsi="Times New Roman"/>
          <w:b/>
          <w:sz w:val="24"/>
          <w:szCs w:val="24"/>
        </w:rPr>
        <w:t xml:space="preserve">      </w:t>
      </w:r>
      <w:r w:rsidR="00261E2C">
        <w:rPr>
          <w:rFonts w:ascii="Times New Roman" w:hAnsi="Times New Roman"/>
          <w:sz w:val="24"/>
          <w:szCs w:val="24"/>
        </w:rPr>
        <w:t xml:space="preserve"> </w:t>
      </w:r>
      <w:r w:rsidR="00261E2C" w:rsidRPr="00261E2C">
        <w:rPr>
          <w:rFonts w:ascii="Times New Roman" w:hAnsi="Times New Roman"/>
          <w:kern w:val="0"/>
          <w:sz w:val="24"/>
          <w:szCs w:val="24"/>
        </w:rPr>
        <w:t xml:space="preserve">An attempt was made to relate stage-wise prevailed weather parameters with the seed yield to develop crop weather relationships in </w:t>
      </w:r>
      <w:r w:rsidR="00261E2C" w:rsidRPr="00261E2C">
        <w:rPr>
          <w:rFonts w:ascii="Times New Roman" w:hAnsi="Times New Roman"/>
          <w:sz w:val="24"/>
          <w:szCs w:val="24"/>
        </w:rPr>
        <w:t xml:space="preserve">groundnut. </w:t>
      </w:r>
      <w:r w:rsidR="00565003" w:rsidRPr="005E535C">
        <w:rPr>
          <w:rFonts w:ascii="Times New Roman" w:hAnsi="Times New Roman"/>
          <w:sz w:val="24"/>
          <w:szCs w:val="24"/>
        </w:rPr>
        <w:t xml:space="preserve">Role of climate in crop production has vital and significant impact on growth and yield of the crop. However, individual weather parameter does not decide crop performance, while it is a combined effect of all the other parameters. Because of this unsteady behaviour there have been several changes in crop production and also in management </w:t>
      </w:r>
      <w:r w:rsidR="006070AF" w:rsidRPr="005E535C">
        <w:rPr>
          <w:rFonts w:ascii="Times New Roman" w:hAnsi="Times New Roman"/>
          <w:sz w:val="24"/>
          <w:szCs w:val="24"/>
        </w:rPr>
        <w:t>aspects.</w:t>
      </w:r>
      <w:r w:rsidR="006070AF" w:rsidRPr="005E535C">
        <w:rPr>
          <w:rFonts w:ascii="Times New Roman" w:hAnsi="Times New Roman"/>
          <w:sz w:val="24"/>
          <w:szCs w:val="24"/>
          <w:lang w:val="en-US"/>
        </w:rPr>
        <w:t xml:space="preserve"> Weather</w:t>
      </w:r>
      <w:r w:rsidR="00565003" w:rsidRPr="005E535C">
        <w:rPr>
          <w:rFonts w:ascii="Times New Roman" w:hAnsi="Times New Roman"/>
          <w:sz w:val="24"/>
          <w:szCs w:val="24"/>
          <w:lang w:val="en-US"/>
        </w:rPr>
        <w:t xml:space="preserve"> fluctuations accurately reflect projected yield. Weather conditions that persisted during crop growth, as well as inputs provided an</w:t>
      </w:r>
      <w:r w:rsidR="00565003">
        <w:rPr>
          <w:rFonts w:ascii="Times New Roman" w:hAnsi="Times New Roman"/>
          <w:sz w:val="24"/>
          <w:szCs w:val="24"/>
          <w:lang w:val="en-US"/>
        </w:rPr>
        <w:t xml:space="preserve">d other factors have an impact on crop production and </w:t>
      </w:r>
      <w:r w:rsidR="006070AF">
        <w:rPr>
          <w:rFonts w:ascii="Times New Roman" w:hAnsi="Times New Roman"/>
          <w:sz w:val="24"/>
          <w:szCs w:val="24"/>
          <w:lang w:val="en-US"/>
        </w:rPr>
        <w:t>yield.</w:t>
      </w:r>
      <w:r w:rsidR="006070AF" w:rsidRPr="00261E2C">
        <w:rPr>
          <w:rFonts w:ascii="Times New Roman" w:hAnsi="Times New Roman"/>
          <w:sz w:val="24"/>
          <w:szCs w:val="24"/>
        </w:rPr>
        <w:t xml:space="preserve"> The</w:t>
      </w:r>
      <w:r w:rsidR="00261E2C" w:rsidRPr="00261E2C">
        <w:rPr>
          <w:rFonts w:ascii="Times New Roman" w:hAnsi="Times New Roman"/>
          <w:kern w:val="0"/>
          <w:sz w:val="24"/>
          <w:szCs w:val="24"/>
        </w:rPr>
        <w:t xml:space="preserve"> correlation between yield and meteorological parameters is provided in Ta</w:t>
      </w:r>
      <w:r w:rsidR="006750D7">
        <w:rPr>
          <w:rFonts w:ascii="Times New Roman" w:hAnsi="Times New Roman"/>
          <w:kern w:val="0"/>
          <w:sz w:val="24"/>
          <w:szCs w:val="24"/>
        </w:rPr>
        <w:t>ble</w:t>
      </w:r>
      <w:r w:rsidR="00261E2C" w:rsidRPr="00261E2C">
        <w:rPr>
          <w:rFonts w:ascii="Times New Roman" w:hAnsi="Times New Roman"/>
          <w:kern w:val="0"/>
          <w:sz w:val="24"/>
          <w:szCs w:val="24"/>
        </w:rPr>
        <w:t>.</w:t>
      </w:r>
      <w:r w:rsidR="006750D7">
        <w:rPr>
          <w:rFonts w:ascii="Times New Roman" w:hAnsi="Times New Roman"/>
          <w:kern w:val="0"/>
          <w:sz w:val="24"/>
          <w:szCs w:val="24"/>
        </w:rPr>
        <w:t>2.</w:t>
      </w:r>
    </w:p>
    <w:p w14:paraId="7D911968" w14:textId="77777777" w:rsidR="00261E2C" w:rsidRPr="000D6BE8" w:rsidRDefault="00261E2C" w:rsidP="00261E2C">
      <w:pPr>
        <w:spacing w:before="240" w:line="360" w:lineRule="auto"/>
        <w:jc w:val="both"/>
        <w:rPr>
          <w:rFonts w:ascii="Times New Roman" w:hAnsi="Times New Roman"/>
          <w:i/>
          <w:iCs/>
          <w:sz w:val="24"/>
          <w:szCs w:val="24"/>
          <w:u w:val="single"/>
          <w:lang w:val="en-US"/>
        </w:rPr>
      </w:pPr>
      <w:r>
        <w:t xml:space="preserve"> </w:t>
      </w:r>
      <w:r>
        <w:rPr>
          <w:rFonts w:ascii="Times New Roman" w:hAnsi="Times New Roman"/>
          <w:i/>
          <w:iCs/>
          <w:sz w:val="24"/>
          <w:szCs w:val="24"/>
          <w:u w:val="single"/>
        </w:rPr>
        <w:t>3.2</w:t>
      </w:r>
      <w:r>
        <w:rPr>
          <w:rFonts w:ascii="Times New Roman" w:hAnsi="Times New Roman"/>
          <w:i/>
          <w:iCs/>
          <w:sz w:val="24"/>
          <w:szCs w:val="24"/>
          <w:u w:val="single"/>
          <w:lang w:val="en-US"/>
        </w:rPr>
        <w:t>.1</w:t>
      </w:r>
      <w:r w:rsidRPr="000D6BE8">
        <w:rPr>
          <w:rFonts w:ascii="Times New Roman" w:hAnsi="Times New Roman"/>
          <w:i/>
          <w:iCs/>
          <w:sz w:val="24"/>
          <w:szCs w:val="24"/>
          <w:u w:val="single"/>
          <w:lang w:val="en-US"/>
        </w:rPr>
        <w:t xml:space="preserve"> Maximum temperature</w:t>
      </w:r>
    </w:p>
    <w:p w14:paraId="4288A6CA" w14:textId="77777777" w:rsidR="00261E2C" w:rsidRDefault="00261E2C" w:rsidP="00261E2C">
      <w:pPr>
        <w:spacing w:before="240" w:line="360" w:lineRule="auto"/>
        <w:jc w:val="both"/>
        <w:rPr>
          <w:rFonts w:ascii="Times New Roman" w:hAnsi="Times New Roman"/>
          <w:sz w:val="24"/>
          <w:szCs w:val="24"/>
        </w:rPr>
      </w:pPr>
      <w:r w:rsidRPr="000D6BE8">
        <w:rPr>
          <w:rFonts w:ascii="Times New Roman" w:hAnsi="Times New Roman"/>
          <w:sz w:val="24"/>
          <w:szCs w:val="24"/>
          <w:lang w:val="en-US"/>
        </w:rPr>
        <w:tab/>
        <w:t xml:space="preserve">A significantly positive </w:t>
      </w:r>
      <w:r>
        <w:rPr>
          <w:rFonts w:ascii="Times New Roman" w:hAnsi="Times New Roman"/>
          <w:sz w:val="24"/>
          <w:szCs w:val="24"/>
          <w:lang w:val="en-US"/>
        </w:rPr>
        <w:t xml:space="preserve">correlation </w:t>
      </w:r>
      <w:r w:rsidRPr="000D6BE8">
        <w:rPr>
          <w:rFonts w:ascii="Times New Roman" w:hAnsi="Times New Roman"/>
          <w:sz w:val="24"/>
          <w:szCs w:val="24"/>
          <w:lang w:val="en-US"/>
        </w:rPr>
        <w:t xml:space="preserve">was obtained between seed yield and average maximum temperature during the pod development to physiological maturity stage (r = 0.468). </w:t>
      </w:r>
      <w:r>
        <w:rPr>
          <w:rFonts w:ascii="Times New Roman" w:hAnsi="Times New Roman"/>
          <w:sz w:val="24"/>
          <w:szCs w:val="24"/>
          <w:lang w:val="en-US"/>
        </w:rPr>
        <w:t xml:space="preserve">On the other hand, </w:t>
      </w:r>
      <w:r w:rsidRPr="000D6BE8">
        <w:rPr>
          <w:rFonts w:ascii="Times New Roman" w:hAnsi="Times New Roman"/>
          <w:sz w:val="24"/>
          <w:szCs w:val="24"/>
          <w:lang w:val="en-US"/>
        </w:rPr>
        <w:t>average maximum temperature</w:t>
      </w:r>
      <w:r>
        <w:rPr>
          <w:rFonts w:ascii="Times New Roman" w:hAnsi="Times New Roman"/>
          <w:sz w:val="24"/>
          <w:szCs w:val="24"/>
          <w:lang w:val="en-US"/>
        </w:rPr>
        <w:t xml:space="preserve"> from </w:t>
      </w:r>
      <w:r w:rsidRPr="000D6BE8">
        <w:rPr>
          <w:rFonts w:ascii="Times New Roman" w:hAnsi="Times New Roman"/>
          <w:sz w:val="24"/>
          <w:szCs w:val="24"/>
          <w:lang w:val="en-US"/>
        </w:rPr>
        <w:t xml:space="preserve">sowing to emergence stage (r = </w:t>
      </w:r>
      <w:r>
        <w:rPr>
          <w:rFonts w:ascii="Times New Roman" w:hAnsi="Times New Roman"/>
          <w:sz w:val="24"/>
          <w:szCs w:val="24"/>
          <w:lang w:val="en-US"/>
        </w:rPr>
        <w:t>-</w:t>
      </w:r>
      <w:r w:rsidRPr="000D6BE8">
        <w:rPr>
          <w:rFonts w:ascii="Times New Roman" w:hAnsi="Times New Roman"/>
          <w:sz w:val="24"/>
          <w:szCs w:val="24"/>
          <w:lang w:val="en-US"/>
        </w:rPr>
        <w:t>0.380) exhibited a negative relationship with seed yield.</w:t>
      </w:r>
      <w:r>
        <w:rPr>
          <w:rFonts w:ascii="Times New Roman" w:hAnsi="Times New Roman"/>
          <w:sz w:val="24"/>
          <w:szCs w:val="24"/>
          <w:lang w:val="en-US"/>
        </w:rPr>
        <w:t xml:space="preserve"> </w:t>
      </w:r>
      <w:r w:rsidRPr="000D6BE8">
        <w:rPr>
          <w:rFonts w:ascii="Times New Roman" w:hAnsi="Times New Roman"/>
          <w:sz w:val="24"/>
          <w:szCs w:val="24"/>
          <w:lang w:val="en-US"/>
        </w:rPr>
        <w:t xml:space="preserve"> </w:t>
      </w:r>
      <w:commentRangeStart w:id="8"/>
      <w:r w:rsidRPr="000D6BE8">
        <w:rPr>
          <w:rFonts w:ascii="Times New Roman" w:hAnsi="Times New Roman"/>
          <w:sz w:val="24"/>
          <w:szCs w:val="24"/>
          <w:lang w:val="en-US"/>
        </w:rPr>
        <w:t>A non-significant relationship was obtained between seed yield and maximum temperature at other growth stages.</w:t>
      </w:r>
      <w:r w:rsidR="00565003" w:rsidRPr="00565003">
        <w:rPr>
          <w:rFonts w:ascii="Times New Roman" w:hAnsi="Times New Roman"/>
          <w:bCs/>
          <w:sz w:val="24"/>
          <w:szCs w:val="24"/>
          <w:lang w:val="en-US"/>
        </w:rPr>
        <w:t xml:space="preserve"> </w:t>
      </w:r>
      <w:commentRangeEnd w:id="8"/>
      <w:r w:rsidR="00753237">
        <w:rPr>
          <w:rStyle w:val="CommentReference"/>
        </w:rPr>
        <w:commentReference w:id="8"/>
      </w:r>
      <w:r w:rsidR="00565003" w:rsidRPr="00236AE4">
        <w:rPr>
          <w:rFonts w:ascii="Times New Roman" w:hAnsi="Times New Roman"/>
          <w:bCs/>
          <w:sz w:val="24"/>
          <w:szCs w:val="24"/>
          <w:lang w:val="en-US"/>
        </w:rPr>
        <w:t>Maximum</w:t>
      </w:r>
      <w:r w:rsidR="00565003" w:rsidRPr="005E535C">
        <w:rPr>
          <w:rFonts w:ascii="Times New Roman" w:hAnsi="Times New Roman"/>
          <w:b/>
          <w:bCs/>
          <w:sz w:val="24"/>
          <w:szCs w:val="24"/>
          <w:lang w:val="en-US"/>
        </w:rPr>
        <w:t xml:space="preserve"> </w:t>
      </w:r>
      <w:r w:rsidR="00565003">
        <w:rPr>
          <w:rFonts w:ascii="Times New Roman" w:hAnsi="Times New Roman"/>
          <w:kern w:val="0"/>
          <w:sz w:val="24"/>
          <w:szCs w:val="24"/>
        </w:rPr>
        <w:t>t</w:t>
      </w:r>
      <w:r w:rsidR="00565003" w:rsidRPr="005E535C">
        <w:rPr>
          <w:rFonts w:ascii="Times New Roman" w:hAnsi="Times New Roman"/>
          <w:kern w:val="0"/>
          <w:sz w:val="24"/>
          <w:szCs w:val="24"/>
        </w:rPr>
        <w:t>emperature is one of the most important environmental elements influencing on plant reproductive activities such as pollen germination, pollen tube growth, and fruit set</w:t>
      </w:r>
      <w:r w:rsidR="00565003" w:rsidRPr="005E535C">
        <w:rPr>
          <w:rFonts w:ascii="Times New Roman" w:hAnsi="Times New Roman"/>
          <w:color w:val="000000" w:themeColor="text1"/>
          <w:kern w:val="0"/>
          <w:sz w:val="24"/>
          <w:szCs w:val="24"/>
        </w:rPr>
        <w:t xml:space="preserve">. </w:t>
      </w:r>
      <w:commentRangeStart w:id="9"/>
      <w:r w:rsidR="00565003" w:rsidRPr="005E535C">
        <w:rPr>
          <w:rFonts w:ascii="Times New Roman" w:hAnsi="Times New Roman"/>
          <w:kern w:val="0"/>
          <w:sz w:val="24"/>
          <w:szCs w:val="24"/>
        </w:rPr>
        <w:t>A significant positive relationship was observed between average maximum temperature and seed yield from pod development to physiological maturity stage.</w:t>
      </w:r>
      <w:commentRangeEnd w:id="9"/>
      <w:r w:rsidR="00753237">
        <w:rPr>
          <w:rStyle w:val="CommentReference"/>
        </w:rPr>
        <w:commentReference w:id="9"/>
      </w:r>
      <w:r w:rsidR="00565003" w:rsidRPr="005E535C">
        <w:rPr>
          <w:rFonts w:ascii="Times New Roman" w:hAnsi="Times New Roman"/>
          <w:sz w:val="24"/>
          <w:szCs w:val="24"/>
        </w:rPr>
        <w:t xml:space="preserve"> </w:t>
      </w:r>
      <w:r w:rsidR="00565003" w:rsidRPr="005E535C">
        <w:rPr>
          <w:rFonts w:ascii="Times New Roman" w:hAnsi="Times New Roman"/>
          <w:color w:val="000000" w:themeColor="text1"/>
          <w:sz w:val="24"/>
          <w:szCs w:val="24"/>
        </w:rPr>
        <w:t xml:space="preserve">Pod development stage is the most critical stage to weather parameters </w:t>
      </w:r>
      <w:r w:rsidR="00565003">
        <w:rPr>
          <w:rFonts w:ascii="Times New Roman" w:hAnsi="Times New Roman"/>
          <w:color w:val="000000" w:themeColor="text1"/>
          <w:sz w:val="24"/>
          <w:szCs w:val="24"/>
        </w:rPr>
        <w:t xml:space="preserve">as also observed by </w:t>
      </w:r>
      <w:r w:rsidR="00565003" w:rsidRPr="005E535C">
        <w:rPr>
          <w:rFonts w:ascii="Times New Roman" w:hAnsi="Times New Roman"/>
          <w:color w:val="000000" w:themeColor="text1"/>
          <w:sz w:val="24"/>
          <w:szCs w:val="24"/>
        </w:rPr>
        <w:t xml:space="preserve">(Pathak </w:t>
      </w:r>
      <w:r w:rsidR="00565003" w:rsidRPr="005E535C">
        <w:rPr>
          <w:rFonts w:ascii="Times New Roman" w:hAnsi="Times New Roman"/>
          <w:i/>
          <w:color w:val="000000" w:themeColor="text1"/>
          <w:sz w:val="24"/>
          <w:szCs w:val="24"/>
        </w:rPr>
        <w:t>et al</w:t>
      </w:r>
      <w:r w:rsidR="00565003" w:rsidRPr="005E535C">
        <w:rPr>
          <w:rFonts w:ascii="Times New Roman" w:hAnsi="Times New Roman"/>
          <w:color w:val="000000" w:themeColor="text1"/>
          <w:sz w:val="24"/>
          <w:szCs w:val="24"/>
        </w:rPr>
        <w:t xml:space="preserve">., 1988, </w:t>
      </w:r>
      <w:proofErr w:type="spellStart"/>
      <w:r w:rsidR="00565003" w:rsidRPr="005E535C">
        <w:rPr>
          <w:rFonts w:ascii="Times New Roman" w:hAnsi="Times New Roman"/>
          <w:color w:val="000000" w:themeColor="text1"/>
          <w:sz w:val="24"/>
          <w:szCs w:val="24"/>
        </w:rPr>
        <w:t>Ramachandrappa</w:t>
      </w:r>
      <w:proofErr w:type="spellEnd"/>
      <w:r w:rsidR="00565003" w:rsidRPr="005E535C">
        <w:rPr>
          <w:rFonts w:ascii="Times New Roman" w:hAnsi="Times New Roman"/>
          <w:color w:val="000000" w:themeColor="text1"/>
          <w:sz w:val="24"/>
          <w:szCs w:val="24"/>
        </w:rPr>
        <w:t xml:space="preserve"> </w:t>
      </w:r>
      <w:r w:rsidR="00565003" w:rsidRPr="005E535C">
        <w:rPr>
          <w:rFonts w:ascii="Times New Roman" w:hAnsi="Times New Roman"/>
          <w:i/>
          <w:color w:val="000000" w:themeColor="text1"/>
          <w:sz w:val="24"/>
          <w:szCs w:val="24"/>
        </w:rPr>
        <w:t xml:space="preserve">et </w:t>
      </w:r>
      <w:proofErr w:type="spellStart"/>
      <w:r w:rsidR="00565003" w:rsidRPr="005E535C">
        <w:rPr>
          <w:rFonts w:ascii="Times New Roman" w:hAnsi="Times New Roman"/>
          <w:i/>
          <w:color w:val="000000" w:themeColor="text1"/>
          <w:sz w:val="24"/>
          <w:szCs w:val="24"/>
        </w:rPr>
        <w:t>aI</w:t>
      </w:r>
      <w:proofErr w:type="spellEnd"/>
      <w:r w:rsidR="00565003" w:rsidRPr="005E535C">
        <w:rPr>
          <w:rFonts w:ascii="Times New Roman" w:hAnsi="Times New Roman"/>
          <w:color w:val="000000" w:themeColor="text1"/>
          <w:sz w:val="24"/>
          <w:szCs w:val="24"/>
        </w:rPr>
        <w:t>., 1992).</w:t>
      </w:r>
    </w:p>
    <w:p w14:paraId="0F735E8A"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lastRenderedPageBreak/>
        <w:t>3.</w:t>
      </w:r>
      <w:proofErr w:type="gramStart"/>
      <w:r>
        <w:rPr>
          <w:rFonts w:ascii="Times New Roman" w:hAnsi="Times New Roman"/>
          <w:i/>
          <w:iCs/>
          <w:sz w:val="24"/>
          <w:szCs w:val="24"/>
          <w:u w:val="single"/>
        </w:rPr>
        <w:t>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w:t>
      </w:r>
      <w:proofErr w:type="gramEnd"/>
      <w:r w:rsidR="00261E2C">
        <w:rPr>
          <w:rFonts w:ascii="Times New Roman" w:hAnsi="Times New Roman"/>
          <w:i/>
          <w:iCs/>
          <w:sz w:val="24"/>
          <w:szCs w:val="24"/>
          <w:u w:val="single"/>
          <w:lang w:val="en-US"/>
        </w:rPr>
        <w:t>2</w:t>
      </w:r>
      <w:r w:rsidR="00261E2C" w:rsidRPr="000D6BE8">
        <w:rPr>
          <w:rFonts w:ascii="Times New Roman" w:hAnsi="Times New Roman"/>
          <w:i/>
          <w:iCs/>
          <w:sz w:val="24"/>
          <w:szCs w:val="24"/>
          <w:u w:val="single"/>
          <w:lang w:val="en-US"/>
        </w:rPr>
        <w:t xml:space="preserve"> Minimum temperature</w:t>
      </w:r>
    </w:p>
    <w:p w14:paraId="57FE8EBA" w14:textId="77777777" w:rsidR="00261E2C" w:rsidRPr="00565003" w:rsidRDefault="00E41AEF" w:rsidP="00565003">
      <w:pPr>
        <w:autoSpaceDE w:val="0"/>
        <w:autoSpaceDN w:val="0"/>
        <w:adjustRightInd w:val="0"/>
        <w:spacing w:after="240" w:line="360" w:lineRule="auto"/>
        <w:jc w:val="both"/>
        <w:rPr>
          <w:rFonts w:ascii="Times New Roman" w:hAnsi="Times New Roman"/>
          <w:kern w:val="0"/>
          <w:sz w:val="24"/>
          <w:szCs w:val="24"/>
        </w:rPr>
      </w:pPr>
      <w:r>
        <w:rPr>
          <w:rFonts w:ascii="Times New Roman" w:hAnsi="Times New Roman"/>
          <w:sz w:val="24"/>
          <w:szCs w:val="24"/>
          <w:lang w:val="en-US"/>
        </w:rPr>
        <w:t xml:space="preserve">        </w:t>
      </w:r>
      <w:r w:rsidR="00261E2C" w:rsidRPr="000D6BE8">
        <w:rPr>
          <w:rFonts w:ascii="Times New Roman" w:hAnsi="Times New Roman"/>
          <w:sz w:val="24"/>
          <w:szCs w:val="24"/>
          <w:lang w:val="en-US"/>
        </w:rPr>
        <w:t xml:space="preserve">A significantly positive relationship was obtained between seed yield and average minimum temperature during and pod development to </w:t>
      </w:r>
      <w:r w:rsidR="00261E2C" w:rsidRPr="000D6BE8">
        <w:rPr>
          <w:rFonts w:ascii="Times New Roman" w:hAnsi="Times New Roman"/>
          <w:kern w:val="0"/>
          <w:sz w:val="24"/>
          <w:szCs w:val="24"/>
          <w:lang w:val="en-US"/>
        </w:rPr>
        <w:t>physiological</w:t>
      </w:r>
      <w:r w:rsidR="00261E2C" w:rsidRPr="000D6BE8">
        <w:rPr>
          <w:rFonts w:ascii="Times New Roman" w:hAnsi="Times New Roman"/>
          <w:sz w:val="24"/>
          <w:szCs w:val="24"/>
          <w:lang w:val="en-US"/>
        </w:rPr>
        <w:t xml:space="preserve"> maturity (r = 0.384). On the other hand, the average minimum temperature from emergence to flowering (r = </w:t>
      </w:r>
      <w:r w:rsidR="00261E2C">
        <w:rPr>
          <w:rFonts w:ascii="Times New Roman" w:hAnsi="Times New Roman"/>
          <w:sz w:val="24"/>
          <w:szCs w:val="24"/>
          <w:lang w:val="en-US"/>
        </w:rPr>
        <w:t>-</w:t>
      </w:r>
      <w:r w:rsidR="00261E2C" w:rsidRPr="000D6BE8">
        <w:rPr>
          <w:rFonts w:ascii="Times New Roman" w:hAnsi="Times New Roman"/>
          <w:sz w:val="24"/>
          <w:szCs w:val="24"/>
          <w:lang w:val="en-US"/>
        </w:rPr>
        <w:t xml:space="preserve">0.443), flowering to pegging stage (r = </w:t>
      </w:r>
      <w:r w:rsidR="00261E2C">
        <w:rPr>
          <w:rFonts w:ascii="Times New Roman" w:hAnsi="Times New Roman"/>
          <w:sz w:val="24"/>
          <w:szCs w:val="24"/>
          <w:lang w:val="en-US"/>
        </w:rPr>
        <w:t>-</w:t>
      </w:r>
      <w:r w:rsidR="00261E2C" w:rsidRPr="000D6BE8">
        <w:rPr>
          <w:rFonts w:ascii="Times New Roman" w:hAnsi="Times New Roman"/>
          <w:sz w:val="24"/>
          <w:szCs w:val="24"/>
          <w:lang w:val="en-US"/>
        </w:rPr>
        <w:t xml:space="preserve">0.480) </w:t>
      </w:r>
      <w:r w:rsidR="00261E2C">
        <w:rPr>
          <w:rFonts w:ascii="Times New Roman" w:hAnsi="Times New Roman"/>
          <w:sz w:val="24"/>
          <w:szCs w:val="24"/>
          <w:lang w:val="en-US"/>
        </w:rPr>
        <w:t xml:space="preserve">and </w:t>
      </w:r>
      <w:r w:rsidR="00261E2C" w:rsidRPr="000D6BE8">
        <w:rPr>
          <w:rFonts w:ascii="Times New Roman" w:hAnsi="Times New Roman"/>
          <w:sz w:val="24"/>
          <w:szCs w:val="24"/>
          <w:lang w:val="en-US"/>
        </w:rPr>
        <w:t>pegging to pod development stage (r = -0.519) exhibited a significantly negative relationship with seed yield</w:t>
      </w:r>
      <w:r w:rsidR="00261E2C">
        <w:rPr>
          <w:rFonts w:ascii="Times New Roman" w:hAnsi="Times New Roman"/>
          <w:sz w:val="24"/>
          <w:szCs w:val="24"/>
        </w:rPr>
        <w:t>.</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A low minimum temperature of 1</w:t>
      </w:r>
      <w:r w:rsidR="00565003" w:rsidRPr="005E535C">
        <w:rPr>
          <w:rFonts w:ascii="Times New Roman" w:hAnsi="Times New Roman"/>
          <w:kern w:val="0"/>
          <w:sz w:val="24"/>
          <w:szCs w:val="24"/>
          <w:vertAlign w:val="superscript"/>
        </w:rPr>
        <w:t>0</w:t>
      </w:r>
      <w:r w:rsidR="00565003" w:rsidRPr="005E535C">
        <w:rPr>
          <w:rFonts w:ascii="Times New Roman" w:hAnsi="Times New Roman"/>
          <w:kern w:val="0"/>
          <w:sz w:val="24"/>
          <w:szCs w:val="24"/>
        </w:rPr>
        <w:t xml:space="preserve">C below the climate normal increases yields variability of groundnut. Lower minimum temperature </w:t>
      </w:r>
      <w:r w:rsidR="00565003" w:rsidRPr="005E535C">
        <w:rPr>
          <w:rFonts w:ascii="Times New Roman" w:hAnsi="Times New Roman"/>
          <w:sz w:val="24"/>
          <w:szCs w:val="24"/>
          <w:lang w:val="en-US"/>
        </w:rPr>
        <w:t xml:space="preserve">from pegging to pod development </w:t>
      </w:r>
      <w:r w:rsidR="00565003" w:rsidRPr="005E535C">
        <w:rPr>
          <w:rFonts w:ascii="Times New Roman" w:hAnsi="Times New Roman"/>
          <w:kern w:val="0"/>
          <w:sz w:val="24"/>
          <w:szCs w:val="24"/>
        </w:rPr>
        <w:t xml:space="preserve">stage affects the yield. </w:t>
      </w:r>
      <w:r w:rsidR="00565003" w:rsidRPr="005E535C">
        <w:rPr>
          <w:rFonts w:ascii="Times New Roman" w:hAnsi="Times New Roman"/>
          <w:color w:val="000000" w:themeColor="text1"/>
          <w:sz w:val="24"/>
          <w:szCs w:val="24"/>
        </w:rPr>
        <w:t xml:space="preserve">Nigam </w:t>
      </w:r>
      <w:proofErr w:type="gramStart"/>
      <w:r w:rsidR="00565003" w:rsidRPr="005E535C">
        <w:rPr>
          <w:rFonts w:ascii="Times New Roman" w:hAnsi="Times New Roman"/>
          <w:i/>
          <w:color w:val="000000" w:themeColor="text1"/>
          <w:sz w:val="24"/>
          <w:szCs w:val="24"/>
        </w:rPr>
        <w:t>et al</w:t>
      </w:r>
      <w:r w:rsidR="00565003" w:rsidRPr="005E535C">
        <w:rPr>
          <w:rFonts w:ascii="Times New Roman" w:hAnsi="Times New Roman"/>
          <w:color w:val="000000" w:themeColor="text1"/>
          <w:sz w:val="24"/>
          <w:szCs w:val="24"/>
        </w:rPr>
        <w:t>.(</w:t>
      </w:r>
      <w:proofErr w:type="gramEnd"/>
      <w:r w:rsidR="00565003" w:rsidRPr="005E535C">
        <w:rPr>
          <w:rFonts w:ascii="Times New Roman" w:hAnsi="Times New Roman"/>
          <w:color w:val="000000" w:themeColor="text1"/>
          <w:sz w:val="24"/>
          <w:szCs w:val="24"/>
        </w:rPr>
        <w:t xml:space="preserve">1994) and  </w:t>
      </w:r>
      <w:r w:rsidR="00565003" w:rsidRPr="005E535C">
        <w:rPr>
          <w:rFonts w:ascii="Times New Roman" w:hAnsi="Times New Roman"/>
          <w:color w:val="000000" w:themeColor="text1"/>
          <w:kern w:val="0"/>
          <w:sz w:val="24"/>
          <w:szCs w:val="24"/>
        </w:rPr>
        <w:t xml:space="preserve">Meena </w:t>
      </w:r>
      <w:r w:rsidR="00565003" w:rsidRPr="005E535C">
        <w:rPr>
          <w:rFonts w:ascii="Times New Roman" w:hAnsi="Times New Roman"/>
          <w:i/>
          <w:color w:val="000000" w:themeColor="text1"/>
          <w:kern w:val="0"/>
          <w:sz w:val="24"/>
          <w:szCs w:val="24"/>
        </w:rPr>
        <w:t>et al</w:t>
      </w:r>
      <w:r w:rsidR="00565003" w:rsidRPr="005E535C">
        <w:rPr>
          <w:rFonts w:ascii="Times New Roman" w:hAnsi="Times New Roman"/>
          <w:color w:val="000000" w:themeColor="text1"/>
          <w:kern w:val="0"/>
          <w:sz w:val="24"/>
          <w:szCs w:val="24"/>
        </w:rPr>
        <w:t>. (2005)</w:t>
      </w:r>
      <w:r w:rsidR="00565003" w:rsidRPr="005E535C">
        <w:rPr>
          <w:rFonts w:ascii="Times New Roman" w:hAnsi="Times New Roman"/>
          <w:color w:val="FF0000"/>
          <w:kern w:val="0"/>
          <w:sz w:val="24"/>
          <w:szCs w:val="24"/>
        </w:rPr>
        <w:t xml:space="preserve"> </w:t>
      </w:r>
      <w:r w:rsidR="00565003" w:rsidRPr="005E535C">
        <w:rPr>
          <w:rFonts w:ascii="Times New Roman" w:hAnsi="Times New Roman"/>
          <w:sz w:val="24"/>
          <w:szCs w:val="24"/>
        </w:rPr>
        <w:t xml:space="preserve">also reported </w:t>
      </w:r>
      <w:r w:rsidR="00565003">
        <w:rPr>
          <w:rFonts w:ascii="Times New Roman" w:hAnsi="Times New Roman"/>
          <w:sz w:val="24"/>
          <w:szCs w:val="24"/>
        </w:rPr>
        <w:t>similar effect of temperature an</w:t>
      </w:r>
      <w:r w:rsidR="00565003" w:rsidRPr="005E535C">
        <w:rPr>
          <w:rFonts w:ascii="Times New Roman" w:hAnsi="Times New Roman"/>
          <w:sz w:val="24"/>
          <w:szCs w:val="24"/>
        </w:rPr>
        <w:t>d photoperiod on groundnut crop.</w:t>
      </w:r>
    </w:p>
    <w:p w14:paraId="5BB6510E" w14:textId="77777777" w:rsidR="00261E2C" w:rsidRPr="000D6BE8" w:rsidRDefault="003B0C24" w:rsidP="00261E2C">
      <w:pPr>
        <w:spacing w:before="240" w:line="360" w:lineRule="auto"/>
        <w:jc w:val="both"/>
        <w:rPr>
          <w:rFonts w:ascii="Times New Roman" w:hAnsi="Times New Roman"/>
          <w:i/>
          <w:iCs/>
          <w:color w:val="000000" w:themeColor="text1"/>
          <w:sz w:val="24"/>
          <w:szCs w:val="24"/>
          <w:u w:val="single"/>
          <w:lang w:val="en-US"/>
        </w:rPr>
      </w:pPr>
      <w:r>
        <w:rPr>
          <w:rFonts w:ascii="Times New Roman" w:hAnsi="Times New Roman"/>
          <w:i/>
          <w:iCs/>
          <w:sz w:val="24"/>
          <w:szCs w:val="24"/>
          <w:u w:val="single"/>
        </w:rPr>
        <w:t>3.</w:t>
      </w:r>
      <w:proofErr w:type="gramStart"/>
      <w:r>
        <w:rPr>
          <w:rFonts w:ascii="Times New Roman" w:hAnsi="Times New Roman"/>
          <w:i/>
          <w:iCs/>
          <w:sz w:val="24"/>
          <w:szCs w:val="24"/>
          <w:u w:val="single"/>
        </w:rPr>
        <w:t>2</w:t>
      </w:r>
      <w:r>
        <w:rPr>
          <w:rFonts w:ascii="Times New Roman" w:hAnsi="Times New Roman"/>
          <w:i/>
          <w:iCs/>
          <w:sz w:val="24"/>
          <w:szCs w:val="24"/>
          <w:u w:val="single"/>
          <w:lang w:val="en-US"/>
        </w:rPr>
        <w:t>.</w:t>
      </w:r>
      <w:r w:rsidR="00261E2C">
        <w:rPr>
          <w:rFonts w:ascii="Times New Roman" w:hAnsi="Times New Roman"/>
          <w:i/>
          <w:iCs/>
          <w:color w:val="000000" w:themeColor="text1"/>
          <w:sz w:val="24"/>
          <w:szCs w:val="24"/>
          <w:u w:val="single"/>
          <w:lang w:val="en-US"/>
        </w:rPr>
        <w:t>.</w:t>
      </w:r>
      <w:proofErr w:type="gramEnd"/>
      <w:r w:rsidR="00261E2C">
        <w:rPr>
          <w:rFonts w:ascii="Times New Roman" w:hAnsi="Times New Roman"/>
          <w:i/>
          <w:iCs/>
          <w:color w:val="000000" w:themeColor="text1"/>
          <w:sz w:val="24"/>
          <w:szCs w:val="24"/>
          <w:u w:val="single"/>
          <w:lang w:val="en-US"/>
        </w:rPr>
        <w:t>3</w:t>
      </w:r>
      <w:r w:rsidR="00261E2C" w:rsidRPr="000D6BE8">
        <w:rPr>
          <w:rFonts w:ascii="Times New Roman" w:hAnsi="Times New Roman"/>
          <w:i/>
          <w:iCs/>
          <w:color w:val="000000" w:themeColor="text1"/>
          <w:sz w:val="24"/>
          <w:szCs w:val="24"/>
          <w:u w:val="single"/>
          <w:lang w:val="en-US"/>
        </w:rPr>
        <w:t xml:space="preserve"> Maximum</w:t>
      </w:r>
      <w:r w:rsidR="00565003">
        <w:rPr>
          <w:rFonts w:ascii="Times New Roman" w:hAnsi="Times New Roman"/>
          <w:i/>
          <w:iCs/>
          <w:color w:val="000000" w:themeColor="text1"/>
          <w:sz w:val="24"/>
          <w:szCs w:val="24"/>
          <w:u w:val="single"/>
          <w:lang w:val="en-US"/>
        </w:rPr>
        <w:t xml:space="preserve"> and </w:t>
      </w:r>
      <w:r w:rsidR="00565003" w:rsidRPr="000D6BE8">
        <w:rPr>
          <w:rFonts w:ascii="Times New Roman" w:hAnsi="Times New Roman"/>
          <w:i/>
          <w:iCs/>
          <w:sz w:val="24"/>
          <w:szCs w:val="24"/>
          <w:u w:val="single"/>
          <w:lang w:val="en-US"/>
        </w:rPr>
        <w:t>Minimum</w:t>
      </w:r>
      <w:r w:rsidR="00261E2C" w:rsidRPr="000D6BE8">
        <w:rPr>
          <w:rFonts w:ascii="Times New Roman" w:hAnsi="Times New Roman"/>
          <w:i/>
          <w:iCs/>
          <w:color w:val="000000" w:themeColor="text1"/>
          <w:sz w:val="24"/>
          <w:szCs w:val="24"/>
          <w:u w:val="single"/>
          <w:lang w:val="en-US"/>
        </w:rPr>
        <w:t xml:space="preserve"> relative humidity</w:t>
      </w:r>
    </w:p>
    <w:p w14:paraId="7C507DF8" w14:textId="59B73F36"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The significant</w:t>
      </w:r>
      <w:r>
        <w:rPr>
          <w:rFonts w:ascii="Times New Roman" w:hAnsi="Times New Roman"/>
          <w:sz w:val="24"/>
          <w:szCs w:val="24"/>
          <w:lang w:val="en-US"/>
        </w:rPr>
        <w:t xml:space="preserve">ly </w:t>
      </w:r>
      <w:r w:rsidRPr="000D6BE8">
        <w:rPr>
          <w:rFonts w:ascii="Times New Roman" w:hAnsi="Times New Roman"/>
          <w:sz w:val="24"/>
          <w:szCs w:val="24"/>
          <w:lang w:val="en-US"/>
        </w:rPr>
        <w:t>negative</w:t>
      </w:r>
      <w:r>
        <w:rPr>
          <w:rFonts w:ascii="Times New Roman" w:hAnsi="Times New Roman"/>
          <w:sz w:val="24"/>
          <w:szCs w:val="24"/>
          <w:lang w:val="en-US"/>
        </w:rPr>
        <w:t xml:space="preserve"> </w:t>
      </w:r>
      <w:r w:rsidRPr="000D6BE8">
        <w:rPr>
          <w:rFonts w:ascii="Times New Roman" w:hAnsi="Times New Roman"/>
          <w:sz w:val="24"/>
          <w:szCs w:val="24"/>
          <w:lang w:val="en-US"/>
        </w:rPr>
        <w:t xml:space="preserve">relationship between seed yield and average maximum relative humidity was observed in the </w:t>
      </w:r>
      <w:proofErr w:type="spellStart"/>
      <w:r w:rsidRPr="000D6BE8">
        <w:rPr>
          <w:rFonts w:ascii="Times New Roman" w:hAnsi="Times New Roman"/>
          <w:sz w:val="24"/>
          <w:szCs w:val="24"/>
          <w:lang w:val="en-US"/>
        </w:rPr>
        <w:t>phenophase</w:t>
      </w:r>
      <w:proofErr w:type="spellEnd"/>
      <w:r w:rsidRPr="000D6BE8">
        <w:rPr>
          <w:rFonts w:ascii="Times New Roman" w:hAnsi="Times New Roman"/>
          <w:sz w:val="24"/>
          <w:szCs w:val="24"/>
          <w:lang w:val="en-US"/>
        </w:rPr>
        <w:t xml:space="preserve"> f</w:t>
      </w:r>
      <w:r>
        <w:rPr>
          <w:rFonts w:ascii="Times New Roman" w:hAnsi="Times New Roman"/>
          <w:sz w:val="24"/>
          <w:szCs w:val="24"/>
          <w:lang w:val="en-US"/>
        </w:rPr>
        <w:t>lowering to pegging stage (r = -</w:t>
      </w:r>
      <w:r w:rsidRPr="000D6BE8">
        <w:rPr>
          <w:rFonts w:ascii="Times New Roman" w:hAnsi="Times New Roman"/>
          <w:sz w:val="24"/>
          <w:szCs w:val="24"/>
          <w:lang w:val="en-US"/>
        </w:rPr>
        <w:t>0.367) and pegging stage to pod development stage (r = -0.378</w:t>
      </w:r>
      <w:r w:rsidR="00753237" w:rsidRPr="000D6BE8">
        <w:rPr>
          <w:rFonts w:ascii="Times New Roman" w:hAnsi="Times New Roman"/>
          <w:sz w:val="24"/>
          <w:szCs w:val="24"/>
          <w:lang w:val="en-US"/>
        </w:rPr>
        <w:t>). Average</w:t>
      </w:r>
      <w:r w:rsidRPr="000D6BE8">
        <w:rPr>
          <w:rFonts w:ascii="Times New Roman" w:hAnsi="Times New Roman"/>
          <w:sz w:val="24"/>
          <w:szCs w:val="24"/>
          <w:lang w:val="en-US"/>
        </w:rPr>
        <w:t xml:space="preserve"> minimum relative humidity during flowering to pegging </w:t>
      </w:r>
      <w:r w:rsidRPr="005728E9">
        <w:rPr>
          <w:rFonts w:ascii="Times New Roman" w:hAnsi="Times New Roman"/>
          <w:color w:val="000000" w:themeColor="text1"/>
          <w:sz w:val="24"/>
          <w:szCs w:val="24"/>
          <w:lang w:val="en-US"/>
        </w:rPr>
        <w:t>stage (r = 0.437),</w:t>
      </w:r>
      <w:r w:rsidRPr="000D6BE8">
        <w:rPr>
          <w:rFonts w:ascii="Times New Roman" w:hAnsi="Times New Roman"/>
          <w:sz w:val="24"/>
          <w:szCs w:val="24"/>
          <w:lang w:val="en-US"/>
        </w:rPr>
        <w:t xml:space="preserve"> had significant positive relationship wit</w:t>
      </w:r>
      <w:r>
        <w:rPr>
          <w:rFonts w:ascii="Times New Roman" w:hAnsi="Times New Roman"/>
          <w:sz w:val="24"/>
          <w:szCs w:val="24"/>
          <w:lang w:val="en-US"/>
        </w:rPr>
        <w:t>h seed yield. On the other hand,</w:t>
      </w:r>
      <w:r w:rsidRPr="00E8648E">
        <w:rPr>
          <w:rFonts w:ascii="Times New Roman" w:hAnsi="Times New Roman"/>
          <w:sz w:val="24"/>
          <w:szCs w:val="24"/>
          <w:lang w:val="en-US"/>
        </w:rPr>
        <w:t xml:space="preserve"> </w:t>
      </w:r>
      <w:r>
        <w:rPr>
          <w:rFonts w:ascii="Times New Roman" w:hAnsi="Times New Roman"/>
          <w:sz w:val="24"/>
          <w:szCs w:val="24"/>
          <w:lang w:val="en-US"/>
        </w:rPr>
        <w:t>a</w:t>
      </w:r>
      <w:r w:rsidRPr="000D6BE8">
        <w:rPr>
          <w:rFonts w:ascii="Times New Roman" w:hAnsi="Times New Roman"/>
          <w:sz w:val="24"/>
          <w:szCs w:val="24"/>
          <w:lang w:val="en-US"/>
        </w:rPr>
        <w:t>verage minimum relative humidity during</w:t>
      </w:r>
      <w:r>
        <w:rPr>
          <w:rFonts w:ascii="Times New Roman" w:hAnsi="Times New Roman"/>
          <w:sz w:val="24"/>
          <w:szCs w:val="24"/>
          <w:lang w:val="en-US"/>
        </w:rPr>
        <w:t xml:space="preserve"> </w:t>
      </w:r>
      <w:r w:rsidRPr="000D6BE8">
        <w:rPr>
          <w:rFonts w:ascii="Times New Roman" w:hAnsi="Times New Roman"/>
          <w:sz w:val="24"/>
          <w:szCs w:val="24"/>
          <w:lang w:val="en-US"/>
        </w:rPr>
        <w:t xml:space="preserve">pegging to pod development stage (r = </w:t>
      </w:r>
      <w:r>
        <w:rPr>
          <w:rFonts w:ascii="Times New Roman" w:hAnsi="Times New Roman"/>
          <w:sz w:val="24"/>
          <w:szCs w:val="24"/>
          <w:lang w:val="en-US"/>
        </w:rPr>
        <w:t>-0.431</w:t>
      </w:r>
      <w:r w:rsidRPr="000D6BE8">
        <w:rPr>
          <w:rFonts w:ascii="Times New Roman" w:hAnsi="Times New Roman"/>
          <w:sz w:val="24"/>
          <w:szCs w:val="24"/>
          <w:lang w:val="en-US"/>
        </w:rPr>
        <w:t xml:space="preserve">) </w:t>
      </w:r>
      <w:r>
        <w:rPr>
          <w:rFonts w:ascii="Times New Roman" w:hAnsi="Times New Roman"/>
          <w:sz w:val="24"/>
          <w:szCs w:val="24"/>
          <w:lang w:val="en-US"/>
        </w:rPr>
        <w:t xml:space="preserve">and </w:t>
      </w:r>
      <w:r w:rsidRPr="000D6BE8">
        <w:rPr>
          <w:rFonts w:ascii="Times New Roman" w:hAnsi="Times New Roman"/>
          <w:sz w:val="24"/>
          <w:szCs w:val="24"/>
          <w:lang w:val="en-US"/>
        </w:rPr>
        <w:t>pod development to physiological maturity stage (r = -0.</w:t>
      </w:r>
      <w:r>
        <w:rPr>
          <w:rFonts w:ascii="Times New Roman" w:hAnsi="Times New Roman"/>
          <w:sz w:val="24"/>
          <w:szCs w:val="24"/>
          <w:lang w:val="en-US"/>
        </w:rPr>
        <w:t>475</w:t>
      </w:r>
      <w:r w:rsidRPr="000D6BE8">
        <w:rPr>
          <w:rFonts w:ascii="Times New Roman" w:hAnsi="Times New Roman"/>
          <w:sz w:val="24"/>
          <w:szCs w:val="24"/>
          <w:lang w:val="en-US"/>
        </w:rPr>
        <w:t>) has significant negative relationship yield compared to other growth stages.</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 xml:space="preserve">Groundnut prefers long warm conditions for successful vegetative and reproductive growth. Lower maximum relative humidity during these stages makes crops more susceptible to insect pests, particularly sucking pests and leaf cutters, which affect the vegetative and reproductive growth and finally yield of the crop. </w:t>
      </w:r>
      <w:r w:rsidR="00565003" w:rsidRPr="005E535C">
        <w:rPr>
          <w:rFonts w:ascii="Times New Roman" w:hAnsi="Times New Roman"/>
          <w:color w:val="000000" w:themeColor="text1"/>
          <w:kern w:val="0"/>
          <w:sz w:val="24"/>
          <w:szCs w:val="24"/>
        </w:rPr>
        <w:t xml:space="preserve">Saritha </w:t>
      </w:r>
      <w:r w:rsidR="00565003" w:rsidRPr="005E535C">
        <w:rPr>
          <w:rFonts w:ascii="Times New Roman" w:hAnsi="Times New Roman"/>
          <w:i/>
          <w:color w:val="000000" w:themeColor="text1"/>
          <w:kern w:val="0"/>
          <w:sz w:val="24"/>
          <w:szCs w:val="24"/>
        </w:rPr>
        <w:t>et al</w:t>
      </w:r>
      <w:r w:rsidR="00565003" w:rsidRPr="005E535C">
        <w:rPr>
          <w:rFonts w:ascii="Times New Roman" w:hAnsi="Times New Roman"/>
          <w:color w:val="000000" w:themeColor="text1"/>
          <w:kern w:val="0"/>
          <w:sz w:val="24"/>
          <w:szCs w:val="24"/>
        </w:rPr>
        <w:t>. (2020)</w:t>
      </w:r>
      <w:r w:rsidR="00565003" w:rsidRPr="005E535C">
        <w:rPr>
          <w:rFonts w:ascii="Times New Roman" w:hAnsi="Times New Roman"/>
          <w:color w:val="00B0F0"/>
          <w:kern w:val="0"/>
          <w:sz w:val="24"/>
          <w:szCs w:val="24"/>
        </w:rPr>
        <w:t xml:space="preserve"> </w:t>
      </w:r>
      <w:r w:rsidR="00565003" w:rsidRPr="005E535C">
        <w:rPr>
          <w:rFonts w:ascii="Times New Roman" w:hAnsi="Times New Roman"/>
          <w:kern w:val="0"/>
          <w:sz w:val="24"/>
          <w:szCs w:val="24"/>
        </w:rPr>
        <w:t>recorded a positive correlation between maximum relative humidity and infestation of Thrips in groundnut.</w:t>
      </w:r>
    </w:p>
    <w:p w14:paraId="36FD84E9"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565003">
        <w:rPr>
          <w:rFonts w:ascii="Times New Roman" w:hAnsi="Times New Roman"/>
          <w:i/>
          <w:iCs/>
          <w:sz w:val="24"/>
          <w:szCs w:val="24"/>
          <w:u w:val="single"/>
          <w:lang w:val="en-US"/>
        </w:rPr>
        <w:t>4</w:t>
      </w:r>
      <w:r w:rsidR="00261E2C" w:rsidRPr="000D6BE8">
        <w:rPr>
          <w:rFonts w:ascii="Times New Roman" w:hAnsi="Times New Roman"/>
          <w:i/>
          <w:iCs/>
          <w:sz w:val="24"/>
          <w:szCs w:val="24"/>
          <w:u w:val="single"/>
          <w:lang w:val="en-US"/>
        </w:rPr>
        <w:t xml:space="preserve"> Cumulative bright sunshine hours</w:t>
      </w:r>
    </w:p>
    <w:p w14:paraId="36E0B530" w14:textId="77777777"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 xml:space="preserve">A significant positive relationship was observed between cumulative bright sunshine hours and seed yield </w:t>
      </w:r>
      <w:r>
        <w:rPr>
          <w:rFonts w:ascii="Times New Roman" w:hAnsi="Times New Roman"/>
          <w:sz w:val="24"/>
          <w:szCs w:val="24"/>
          <w:lang w:val="en-US"/>
        </w:rPr>
        <w:t xml:space="preserve">from </w:t>
      </w:r>
      <w:r w:rsidRPr="000D6BE8">
        <w:rPr>
          <w:rFonts w:ascii="Times New Roman" w:hAnsi="Times New Roman"/>
          <w:sz w:val="24"/>
          <w:szCs w:val="24"/>
          <w:lang w:val="en-US"/>
        </w:rPr>
        <w:t xml:space="preserve">pegging to pod development stage (r = 0.595) and pod development to physiological maturity </w:t>
      </w:r>
      <w:proofErr w:type="gramStart"/>
      <w:r w:rsidRPr="000D6BE8">
        <w:rPr>
          <w:rFonts w:ascii="Times New Roman" w:hAnsi="Times New Roman"/>
          <w:sz w:val="24"/>
          <w:szCs w:val="24"/>
          <w:lang w:val="en-US"/>
        </w:rPr>
        <w:t>stage(</w:t>
      </w:r>
      <w:proofErr w:type="gramEnd"/>
      <w:r w:rsidRPr="000D6BE8">
        <w:rPr>
          <w:rFonts w:ascii="Times New Roman" w:hAnsi="Times New Roman"/>
          <w:sz w:val="24"/>
          <w:szCs w:val="24"/>
          <w:lang w:val="en-US"/>
        </w:rPr>
        <w:t xml:space="preserve">r = 0.405). </w:t>
      </w:r>
      <w:r w:rsidR="00565003" w:rsidRPr="005E535C">
        <w:rPr>
          <w:rFonts w:ascii="Times New Roman" w:hAnsi="Times New Roman"/>
          <w:kern w:val="0"/>
          <w:sz w:val="24"/>
          <w:szCs w:val="24"/>
        </w:rPr>
        <w:t>The duration of sunshine has a direct impact on growth and development, while a shortage of light has a direct impact on the structure of groundnut stems and leaves as well as the flowering time.</w:t>
      </w:r>
      <w:r w:rsidR="00565003" w:rsidRPr="00565003">
        <w:rPr>
          <w:rFonts w:ascii="Times New Roman" w:hAnsi="Times New Roman"/>
          <w:kern w:val="0"/>
          <w:sz w:val="24"/>
          <w:szCs w:val="24"/>
        </w:rPr>
        <w:t xml:space="preserve"> </w:t>
      </w:r>
      <w:r w:rsidR="00565003">
        <w:rPr>
          <w:rFonts w:ascii="Times New Roman" w:hAnsi="Times New Roman"/>
          <w:kern w:val="0"/>
          <w:sz w:val="24"/>
          <w:szCs w:val="24"/>
        </w:rPr>
        <w:t>Cloudy weather during p</w:t>
      </w:r>
      <w:r w:rsidR="001E34C9">
        <w:rPr>
          <w:rFonts w:ascii="Times New Roman" w:hAnsi="Times New Roman"/>
          <w:kern w:val="0"/>
          <w:sz w:val="24"/>
          <w:szCs w:val="24"/>
        </w:rPr>
        <w:t>o</w:t>
      </w:r>
      <w:r w:rsidR="00565003">
        <w:rPr>
          <w:rFonts w:ascii="Times New Roman" w:hAnsi="Times New Roman"/>
          <w:kern w:val="0"/>
          <w:sz w:val="24"/>
          <w:szCs w:val="24"/>
        </w:rPr>
        <w:t>d development</w:t>
      </w:r>
      <w:r w:rsidR="00565003" w:rsidRPr="005E535C">
        <w:rPr>
          <w:rFonts w:ascii="Times New Roman" w:hAnsi="Times New Roman"/>
          <w:kern w:val="0"/>
          <w:sz w:val="24"/>
          <w:szCs w:val="24"/>
        </w:rPr>
        <w:t xml:space="preserve"> stage </w:t>
      </w:r>
      <w:r w:rsidR="00565003" w:rsidRPr="005E535C">
        <w:rPr>
          <w:rFonts w:ascii="Times New Roman" w:hAnsi="Times New Roman"/>
          <w:kern w:val="0"/>
          <w:sz w:val="24"/>
          <w:szCs w:val="24"/>
        </w:rPr>
        <w:lastRenderedPageBreak/>
        <w:t>restricts vegetative development, flowering, and production, ultimately lowering pod and seed build up and seed yield.</w:t>
      </w:r>
    </w:p>
    <w:p w14:paraId="6593C468"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6</w:t>
      </w:r>
      <w:r w:rsidR="00261E2C" w:rsidRPr="000D6BE8">
        <w:rPr>
          <w:rFonts w:ascii="Times New Roman" w:hAnsi="Times New Roman"/>
          <w:i/>
          <w:iCs/>
          <w:sz w:val="24"/>
          <w:szCs w:val="24"/>
          <w:u w:val="single"/>
          <w:lang w:val="en-US"/>
        </w:rPr>
        <w:t xml:space="preserve"> Diurnal temperature range </w:t>
      </w:r>
    </w:p>
    <w:p w14:paraId="70E2BF0B" w14:textId="77777777"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Diurnal temperature range during emergence to flowering (r = 0.397), flowering to pegging stage (r = 0.433) and pegging to pod development stage (r = 0.450) had significant positive relationship with seed yield compared to other growth stages.</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The diurnal temperature range is a measure of temperature variations during the day. Higher diurnal temperature ranges</w:t>
      </w:r>
      <w:r w:rsidR="00FD3A59">
        <w:rPr>
          <w:rFonts w:ascii="Times New Roman" w:hAnsi="Times New Roman"/>
          <w:kern w:val="0"/>
          <w:sz w:val="24"/>
          <w:szCs w:val="24"/>
        </w:rPr>
        <w:t xml:space="preserve"> </w:t>
      </w:r>
      <w:r w:rsidR="00565003" w:rsidRPr="005E535C">
        <w:rPr>
          <w:rFonts w:ascii="Times New Roman" w:hAnsi="Times New Roman"/>
          <w:kern w:val="0"/>
          <w:sz w:val="24"/>
          <w:szCs w:val="24"/>
        </w:rPr>
        <w:t>describe crop exposure to varying temperature conditions throughout the day, which influences on crop development during these establishment phases.</w:t>
      </w:r>
    </w:p>
    <w:p w14:paraId="45C7ED1A"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7</w:t>
      </w:r>
      <w:r w:rsidR="00261E2C" w:rsidRPr="000D6BE8">
        <w:rPr>
          <w:rFonts w:ascii="Times New Roman" w:hAnsi="Times New Roman"/>
          <w:i/>
          <w:iCs/>
          <w:sz w:val="24"/>
          <w:szCs w:val="24"/>
          <w:u w:val="single"/>
          <w:lang w:val="en-US"/>
        </w:rPr>
        <w:t xml:space="preserve"> Wind speed </w:t>
      </w:r>
    </w:p>
    <w:p w14:paraId="21DFCBB3" w14:textId="77777777" w:rsidR="00261E2C" w:rsidRPr="000D6BE8" w:rsidRDefault="00261E2C" w:rsidP="00261E2C">
      <w:pPr>
        <w:spacing w:before="24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Pr="000D6BE8">
        <w:rPr>
          <w:rFonts w:ascii="Times New Roman" w:hAnsi="Times New Roman"/>
          <w:sz w:val="24"/>
          <w:szCs w:val="24"/>
          <w:lang w:val="en-US"/>
        </w:rPr>
        <w:t xml:space="preserve">When compared to other growth stages, average wind speed from emergence stage to flowering stage (r = -0.424) and pegging to pod development stage (r = -0.473) exhibited significantly negative relationship with seed yield. </w:t>
      </w:r>
      <w:r w:rsidR="00565003" w:rsidRPr="005E535C">
        <w:rPr>
          <w:rFonts w:ascii="Times New Roman" w:hAnsi="Times New Roman"/>
          <w:kern w:val="0"/>
          <w:sz w:val="24"/>
          <w:szCs w:val="24"/>
        </w:rPr>
        <w:t>Wind can change the microclimate through increasing evapotranspiration losses.</w:t>
      </w:r>
    </w:p>
    <w:p w14:paraId="21964FEC" w14:textId="77777777" w:rsidR="00E41AEF" w:rsidRDefault="003B0C24" w:rsidP="00E41AEF">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w:t>
      </w:r>
      <w:proofErr w:type="gramStart"/>
      <w:r>
        <w:rPr>
          <w:rFonts w:ascii="Times New Roman" w:hAnsi="Times New Roman"/>
          <w:i/>
          <w:iCs/>
          <w:sz w:val="24"/>
          <w:szCs w:val="24"/>
          <w:u w:val="single"/>
        </w:rPr>
        <w:t>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w:t>
      </w:r>
      <w:proofErr w:type="gramEnd"/>
      <w:r w:rsidR="00261E2C">
        <w:rPr>
          <w:rFonts w:ascii="Times New Roman" w:hAnsi="Times New Roman"/>
          <w:i/>
          <w:iCs/>
          <w:sz w:val="24"/>
          <w:szCs w:val="24"/>
          <w:u w:val="single"/>
          <w:lang w:val="en-US"/>
        </w:rPr>
        <w:t xml:space="preserve">8 </w:t>
      </w:r>
      <w:r w:rsidR="00261E2C" w:rsidRPr="000D6BE8">
        <w:rPr>
          <w:rFonts w:ascii="Times New Roman" w:hAnsi="Times New Roman"/>
          <w:i/>
          <w:iCs/>
          <w:sz w:val="24"/>
          <w:szCs w:val="24"/>
          <w:u w:val="single"/>
          <w:lang w:val="en-US"/>
        </w:rPr>
        <w:t>Pan Evaporation</w:t>
      </w:r>
    </w:p>
    <w:p w14:paraId="1E84C590" w14:textId="77777777" w:rsidR="00E41AEF" w:rsidRDefault="00E4375A" w:rsidP="00E41AEF">
      <w:pPr>
        <w:spacing w:before="240" w:line="360" w:lineRule="auto"/>
        <w:jc w:val="both"/>
        <w:rPr>
          <w:rFonts w:ascii="Times New Roman" w:hAnsi="Times New Roman"/>
          <w:b/>
          <w:bCs/>
          <w:sz w:val="24"/>
          <w:szCs w:val="24"/>
          <w:lang w:val="en-US"/>
        </w:rPr>
      </w:pPr>
      <w:r>
        <w:rPr>
          <w:rFonts w:ascii="Times New Roman" w:hAnsi="Times New Roman"/>
          <w:sz w:val="24"/>
          <w:szCs w:val="24"/>
          <w:lang w:val="en-US"/>
        </w:rPr>
        <w:t xml:space="preserve">     </w:t>
      </w:r>
      <w:r w:rsidR="00261E2C" w:rsidRPr="000D6BE8">
        <w:rPr>
          <w:rFonts w:ascii="Times New Roman" w:hAnsi="Times New Roman"/>
          <w:sz w:val="24"/>
          <w:szCs w:val="24"/>
          <w:lang w:val="en-US"/>
        </w:rPr>
        <w:t>Cumulative pan evaporation from flowering to pegging stage (r = 0.337), pegging</w:t>
      </w:r>
      <w:r w:rsidR="00261E2C">
        <w:rPr>
          <w:rFonts w:ascii="Times New Roman" w:hAnsi="Times New Roman"/>
          <w:sz w:val="24"/>
          <w:szCs w:val="24"/>
          <w:lang w:val="en-US"/>
        </w:rPr>
        <w:t xml:space="preserve"> to pod development stage (r = </w:t>
      </w:r>
      <w:r w:rsidR="00261E2C" w:rsidRPr="000D6BE8">
        <w:rPr>
          <w:rFonts w:ascii="Times New Roman" w:hAnsi="Times New Roman"/>
          <w:sz w:val="24"/>
          <w:szCs w:val="24"/>
          <w:lang w:val="en-US"/>
        </w:rPr>
        <w:t xml:space="preserve">0.562) and pod development stage to </w:t>
      </w:r>
      <w:r w:rsidR="00261E2C" w:rsidRPr="000D6BE8">
        <w:rPr>
          <w:rFonts w:ascii="Times New Roman" w:hAnsi="Times New Roman"/>
          <w:kern w:val="0"/>
          <w:sz w:val="24"/>
          <w:szCs w:val="24"/>
          <w:lang w:val="en-US"/>
        </w:rPr>
        <w:t>physiological</w:t>
      </w:r>
      <w:r w:rsidR="00E41AEF">
        <w:rPr>
          <w:rFonts w:ascii="Times New Roman" w:hAnsi="Times New Roman"/>
          <w:sz w:val="24"/>
          <w:szCs w:val="24"/>
          <w:lang w:val="en-US"/>
        </w:rPr>
        <w:t xml:space="preserve"> maturity </w:t>
      </w:r>
      <w:proofErr w:type="gramStart"/>
      <w:r w:rsidR="00E41AEF">
        <w:rPr>
          <w:rFonts w:ascii="Times New Roman" w:hAnsi="Times New Roman"/>
          <w:sz w:val="24"/>
          <w:szCs w:val="24"/>
          <w:lang w:val="en-US"/>
        </w:rPr>
        <w:t>stage</w:t>
      </w:r>
      <w:r w:rsidR="00261E2C">
        <w:rPr>
          <w:rFonts w:ascii="Times New Roman" w:hAnsi="Times New Roman"/>
          <w:sz w:val="24"/>
          <w:szCs w:val="24"/>
          <w:lang w:val="en-US"/>
        </w:rPr>
        <w:t>(</w:t>
      </w:r>
      <w:proofErr w:type="gramEnd"/>
      <w:r w:rsidR="00261E2C">
        <w:rPr>
          <w:rFonts w:ascii="Times New Roman" w:hAnsi="Times New Roman"/>
          <w:sz w:val="24"/>
          <w:szCs w:val="24"/>
          <w:lang w:val="en-US"/>
        </w:rPr>
        <w:t xml:space="preserve">r = </w:t>
      </w:r>
      <w:r w:rsidR="00261E2C" w:rsidRPr="000D6BE8">
        <w:rPr>
          <w:rFonts w:ascii="Times New Roman" w:hAnsi="Times New Roman"/>
          <w:sz w:val="24"/>
          <w:szCs w:val="24"/>
          <w:lang w:val="en-US"/>
        </w:rPr>
        <w:t xml:space="preserve">0.502) exhibited a significantly </w:t>
      </w:r>
      <w:r w:rsidR="00261E2C">
        <w:rPr>
          <w:rFonts w:ascii="Times New Roman" w:hAnsi="Times New Roman"/>
          <w:sz w:val="24"/>
          <w:szCs w:val="24"/>
          <w:lang w:val="en-US"/>
        </w:rPr>
        <w:t xml:space="preserve">positive </w:t>
      </w:r>
      <w:r w:rsidR="00261E2C" w:rsidRPr="000D6BE8">
        <w:rPr>
          <w:rFonts w:ascii="Times New Roman" w:hAnsi="Times New Roman"/>
          <w:sz w:val="24"/>
          <w:szCs w:val="24"/>
          <w:lang w:val="en-US"/>
        </w:rPr>
        <w:t>relationship with seed yield.</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Evaporation is a direct indicator of crop water requirements</w:t>
      </w:r>
      <w:r w:rsidR="00E41AEF">
        <w:rPr>
          <w:rFonts w:ascii="Times New Roman" w:hAnsi="Times New Roman"/>
          <w:kern w:val="0"/>
          <w:sz w:val="24"/>
          <w:szCs w:val="24"/>
        </w:rPr>
        <w:t>.</w:t>
      </w:r>
      <w:r w:rsidR="00FD3A59" w:rsidRPr="00FD3A59">
        <w:rPr>
          <w:rFonts w:ascii="Times New Roman" w:hAnsi="Times New Roman"/>
          <w:b/>
          <w:bCs/>
          <w:sz w:val="24"/>
          <w:szCs w:val="24"/>
          <w:lang w:val="en-US"/>
        </w:rPr>
        <w:t xml:space="preserve"> </w:t>
      </w:r>
    </w:p>
    <w:p w14:paraId="669BDAF6" w14:textId="77777777" w:rsidR="00E41AEF" w:rsidRDefault="00E41AEF" w:rsidP="00E41AEF">
      <w:pPr>
        <w:spacing w:before="240" w:line="360" w:lineRule="auto"/>
        <w:jc w:val="both"/>
        <w:rPr>
          <w:rFonts w:ascii="Times New Roman" w:hAnsi="Times New Roman"/>
          <w:b/>
          <w:bCs/>
          <w:sz w:val="24"/>
          <w:szCs w:val="24"/>
          <w:lang w:val="en-US"/>
        </w:rPr>
      </w:pPr>
    </w:p>
    <w:p w14:paraId="042BEB4F" w14:textId="77777777" w:rsidR="00E41AEF" w:rsidRDefault="00E41AEF" w:rsidP="00E41AEF">
      <w:pPr>
        <w:spacing w:before="240" w:line="360" w:lineRule="auto"/>
        <w:jc w:val="both"/>
        <w:rPr>
          <w:rFonts w:ascii="Times New Roman" w:hAnsi="Times New Roman"/>
          <w:b/>
          <w:bCs/>
          <w:sz w:val="24"/>
          <w:szCs w:val="24"/>
          <w:lang w:val="en-US"/>
        </w:rPr>
      </w:pPr>
    </w:p>
    <w:p w14:paraId="23EEE44F" w14:textId="77777777" w:rsidR="00E41AEF" w:rsidRDefault="00E41AEF" w:rsidP="00E41AEF">
      <w:pPr>
        <w:spacing w:before="240" w:line="360" w:lineRule="auto"/>
        <w:jc w:val="both"/>
        <w:rPr>
          <w:rFonts w:ascii="Times New Roman" w:hAnsi="Times New Roman"/>
          <w:b/>
          <w:bCs/>
          <w:sz w:val="24"/>
          <w:szCs w:val="24"/>
          <w:lang w:val="en-US"/>
        </w:rPr>
      </w:pPr>
    </w:p>
    <w:p w14:paraId="1EB95D6E" w14:textId="77777777" w:rsidR="00E41AEF" w:rsidRDefault="00E41AEF" w:rsidP="00E41AEF">
      <w:pPr>
        <w:spacing w:before="240" w:line="360" w:lineRule="auto"/>
        <w:jc w:val="both"/>
        <w:rPr>
          <w:rFonts w:ascii="Times New Roman" w:hAnsi="Times New Roman"/>
          <w:b/>
          <w:bCs/>
          <w:sz w:val="24"/>
          <w:szCs w:val="24"/>
          <w:lang w:val="en-US"/>
        </w:rPr>
      </w:pPr>
    </w:p>
    <w:p w14:paraId="4841F750" w14:textId="77777777" w:rsidR="00E41AEF" w:rsidRDefault="00E41AEF" w:rsidP="00E41AEF">
      <w:pPr>
        <w:spacing w:before="240" w:line="360" w:lineRule="auto"/>
        <w:jc w:val="both"/>
        <w:rPr>
          <w:rFonts w:ascii="Times New Roman" w:hAnsi="Times New Roman"/>
          <w:b/>
          <w:bCs/>
          <w:sz w:val="24"/>
          <w:szCs w:val="24"/>
          <w:lang w:val="en-US"/>
        </w:rPr>
      </w:pPr>
    </w:p>
    <w:p w14:paraId="25B9944D" w14:textId="77777777" w:rsidR="00E41AEF" w:rsidRDefault="00E41AEF" w:rsidP="00E41AEF">
      <w:pPr>
        <w:spacing w:before="240" w:line="360" w:lineRule="auto"/>
        <w:jc w:val="both"/>
        <w:rPr>
          <w:rFonts w:ascii="Times New Roman" w:hAnsi="Times New Roman"/>
          <w:b/>
          <w:bCs/>
          <w:sz w:val="24"/>
          <w:szCs w:val="24"/>
          <w:lang w:val="en-US"/>
        </w:rPr>
      </w:pPr>
    </w:p>
    <w:p w14:paraId="5B7B1873" w14:textId="77777777" w:rsidR="00E41AEF" w:rsidRDefault="00E41AEF" w:rsidP="00E41AEF">
      <w:pPr>
        <w:spacing w:before="240" w:line="360" w:lineRule="auto"/>
        <w:jc w:val="both"/>
        <w:rPr>
          <w:rFonts w:ascii="Times New Roman" w:hAnsi="Times New Roman"/>
          <w:b/>
          <w:bCs/>
          <w:sz w:val="24"/>
          <w:szCs w:val="24"/>
          <w:lang w:val="en-US"/>
        </w:rPr>
      </w:pPr>
    </w:p>
    <w:p w14:paraId="1C65E2C0" w14:textId="77777777" w:rsidR="00FD3A59" w:rsidRPr="00E41AEF" w:rsidRDefault="00E4375A" w:rsidP="00E41AEF">
      <w:pPr>
        <w:spacing w:before="240" w:line="360" w:lineRule="auto"/>
        <w:jc w:val="both"/>
        <w:rPr>
          <w:rFonts w:ascii="Times New Roman" w:hAnsi="Times New Roman"/>
          <w:i/>
          <w:iCs/>
          <w:sz w:val="24"/>
          <w:szCs w:val="24"/>
          <w:u w:val="single"/>
          <w:lang w:val="en-US"/>
        </w:rPr>
      </w:pPr>
      <w:r>
        <w:rPr>
          <w:rFonts w:ascii="Times New Roman" w:hAnsi="Times New Roman"/>
          <w:b/>
          <w:bCs/>
          <w:sz w:val="24"/>
          <w:szCs w:val="24"/>
          <w:lang w:val="en-US"/>
        </w:rPr>
        <w:t>Table:</w:t>
      </w:r>
      <w:proofErr w:type="gramStart"/>
      <w:r w:rsidR="00FD3A59">
        <w:rPr>
          <w:rFonts w:ascii="Times New Roman" w:hAnsi="Times New Roman"/>
          <w:b/>
          <w:bCs/>
          <w:sz w:val="24"/>
          <w:szCs w:val="24"/>
          <w:lang w:val="en-US"/>
        </w:rPr>
        <w:t>2</w:t>
      </w:r>
      <w:r w:rsidR="00FD3A59" w:rsidRPr="00FB277D">
        <w:rPr>
          <w:rFonts w:ascii="Times New Roman" w:hAnsi="Times New Roman"/>
          <w:b/>
          <w:bCs/>
          <w:sz w:val="24"/>
          <w:szCs w:val="24"/>
          <w:lang w:val="en-US"/>
        </w:rPr>
        <w:t>.Correlation</w:t>
      </w:r>
      <w:proofErr w:type="gramEnd"/>
      <w:r w:rsidR="00FD3A59" w:rsidRPr="00FB277D">
        <w:rPr>
          <w:rFonts w:ascii="Times New Roman" w:hAnsi="Times New Roman"/>
          <w:b/>
          <w:bCs/>
          <w:sz w:val="24"/>
          <w:szCs w:val="24"/>
          <w:lang w:val="en-US"/>
        </w:rPr>
        <w:t xml:space="preserve"> between seed yield and weather parameters at di</w:t>
      </w:r>
      <w:r w:rsidR="00FD3A59">
        <w:rPr>
          <w:rFonts w:ascii="Times New Roman" w:hAnsi="Times New Roman"/>
          <w:b/>
          <w:bCs/>
          <w:sz w:val="24"/>
          <w:szCs w:val="24"/>
          <w:lang w:val="en-US"/>
        </w:rPr>
        <w:t>fferent                       phenophases</w:t>
      </w:r>
    </w:p>
    <w:tbl>
      <w:tblPr>
        <w:tblStyle w:val="TableGrid"/>
        <w:tblpPr w:leftFromText="180" w:rightFromText="180" w:vertAnchor="page" w:horzAnchor="margin" w:tblpY="2476"/>
        <w:tblW w:w="10349" w:type="dxa"/>
        <w:tblLook w:val="04A0" w:firstRow="1" w:lastRow="0" w:firstColumn="1" w:lastColumn="0" w:noHBand="0" w:noVBand="1"/>
      </w:tblPr>
      <w:tblGrid>
        <w:gridCol w:w="3357"/>
        <w:gridCol w:w="1345"/>
        <w:gridCol w:w="1344"/>
        <w:gridCol w:w="1479"/>
        <w:gridCol w:w="1345"/>
        <w:gridCol w:w="1479"/>
      </w:tblGrid>
      <w:tr w:rsidR="00E41AEF" w:rsidRPr="00FB277D" w14:paraId="5348B392" w14:textId="77777777" w:rsidTr="00E41AEF">
        <w:trPr>
          <w:trHeight w:val="5"/>
        </w:trPr>
        <w:tc>
          <w:tcPr>
            <w:tcW w:w="3357" w:type="dxa"/>
            <w:vAlign w:val="center"/>
          </w:tcPr>
          <w:p w14:paraId="0BB8939B" w14:textId="77777777" w:rsidR="00E41AEF" w:rsidRPr="00FB277D" w:rsidRDefault="00E41AEF" w:rsidP="00E41AEF">
            <w:pPr>
              <w:spacing w:after="0" w:line="360" w:lineRule="auto"/>
              <w:jc w:val="center"/>
              <w:rPr>
                <w:rFonts w:ascii="Times New Roman" w:hAnsi="Times New Roman"/>
                <w:sz w:val="24"/>
                <w:szCs w:val="24"/>
                <w:lang w:val="en-US"/>
              </w:rPr>
            </w:pPr>
            <w:r>
              <w:rPr>
                <w:rFonts w:ascii="Times New Roman" w:hAnsi="Times New Roman"/>
                <w:sz w:val="24"/>
                <w:szCs w:val="24"/>
                <w:lang w:val="en-US"/>
              </w:rPr>
              <w:t>Weather parameters</w:t>
            </w:r>
          </w:p>
        </w:tc>
        <w:tc>
          <w:tcPr>
            <w:tcW w:w="1345" w:type="dxa"/>
            <w:vAlign w:val="center"/>
          </w:tcPr>
          <w:p w14:paraId="43034918"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1</w:t>
            </w:r>
          </w:p>
        </w:tc>
        <w:tc>
          <w:tcPr>
            <w:tcW w:w="1344" w:type="dxa"/>
            <w:vAlign w:val="center"/>
          </w:tcPr>
          <w:p w14:paraId="701808DD"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2</w:t>
            </w:r>
          </w:p>
        </w:tc>
        <w:tc>
          <w:tcPr>
            <w:tcW w:w="1479" w:type="dxa"/>
            <w:vAlign w:val="center"/>
          </w:tcPr>
          <w:p w14:paraId="6518FCB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3</w:t>
            </w:r>
          </w:p>
        </w:tc>
        <w:tc>
          <w:tcPr>
            <w:tcW w:w="1345" w:type="dxa"/>
            <w:vAlign w:val="center"/>
          </w:tcPr>
          <w:p w14:paraId="0AA50BF9"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4</w:t>
            </w:r>
          </w:p>
        </w:tc>
        <w:tc>
          <w:tcPr>
            <w:tcW w:w="1479" w:type="dxa"/>
            <w:vAlign w:val="center"/>
          </w:tcPr>
          <w:p w14:paraId="78C9081A"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5</w:t>
            </w:r>
          </w:p>
        </w:tc>
      </w:tr>
      <w:tr w:rsidR="00E41AEF" w:rsidRPr="00FB277D" w14:paraId="01250C05" w14:textId="77777777" w:rsidTr="00E41AEF">
        <w:trPr>
          <w:trHeight w:val="5"/>
        </w:trPr>
        <w:tc>
          <w:tcPr>
            <w:tcW w:w="3357" w:type="dxa"/>
            <w:vAlign w:val="center"/>
          </w:tcPr>
          <w:p w14:paraId="271DD80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Cumulative rainfall</w:t>
            </w:r>
          </w:p>
        </w:tc>
        <w:tc>
          <w:tcPr>
            <w:tcW w:w="1345" w:type="dxa"/>
            <w:vAlign w:val="bottom"/>
          </w:tcPr>
          <w:p w14:paraId="3EF6802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vertAlign w:val="superscript"/>
              </w:rPr>
              <w:t>-</w:t>
            </w:r>
          </w:p>
        </w:tc>
        <w:tc>
          <w:tcPr>
            <w:tcW w:w="1344" w:type="dxa"/>
            <w:vAlign w:val="bottom"/>
          </w:tcPr>
          <w:p w14:paraId="119E532C"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0.26</w:t>
            </w:r>
            <w:r w:rsidRPr="004D202D">
              <w:rPr>
                <w:rFonts w:ascii="Times New Roman" w:hAnsi="Times New Roman"/>
                <w:color w:val="000000"/>
                <w:sz w:val="24"/>
                <w:szCs w:val="24"/>
              </w:rPr>
              <w:t>8</w:t>
            </w:r>
            <w:r>
              <w:rPr>
                <w:rFonts w:ascii="Times New Roman" w:hAnsi="Times New Roman"/>
                <w:color w:val="000000"/>
                <w:sz w:val="24"/>
                <w:szCs w:val="24"/>
                <w:vertAlign w:val="superscript"/>
              </w:rPr>
              <w:t>NS</w:t>
            </w:r>
          </w:p>
        </w:tc>
        <w:tc>
          <w:tcPr>
            <w:tcW w:w="1479" w:type="dxa"/>
            <w:vAlign w:val="bottom"/>
          </w:tcPr>
          <w:p w14:paraId="01E98905"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0.249</w:t>
            </w:r>
            <w:r w:rsidRPr="004D202D">
              <w:rPr>
                <w:rFonts w:ascii="Times New Roman" w:hAnsi="Times New Roman"/>
                <w:color w:val="000000"/>
                <w:sz w:val="24"/>
                <w:szCs w:val="24"/>
                <w:vertAlign w:val="superscript"/>
              </w:rPr>
              <w:t>NS</w:t>
            </w:r>
          </w:p>
        </w:tc>
        <w:tc>
          <w:tcPr>
            <w:tcW w:w="1345" w:type="dxa"/>
            <w:vAlign w:val="bottom"/>
          </w:tcPr>
          <w:p w14:paraId="773A239C"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w:t>
            </w:r>
          </w:p>
        </w:tc>
        <w:tc>
          <w:tcPr>
            <w:tcW w:w="1479" w:type="dxa"/>
            <w:vAlign w:val="bottom"/>
          </w:tcPr>
          <w:p w14:paraId="0C750A9E"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p>
        </w:tc>
      </w:tr>
      <w:tr w:rsidR="00E41AEF" w:rsidRPr="00FB277D" w14:paraId="3AE0EDFD" w14:textId="77777777" w:rsidTr="00E41AEF">
        <w:trPr>
          <w:trHeight w:val="5"/>
        </w:trPr>
        <w:tc>
          <w:tcPr>
            <w:tcW w:w="3357" w:type="dxa"/>
            <w:vAlign w:val="center"/>
          </w:tcPr>
          <w:p w14:paraId="054ACD46"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Average maximum temperature</w:t>
            </w:r>
          </w:p>
        </w:tc>
        <w:tc>
          <w:tcPr>
            <w:tcW w:w="1345" w:type="dxa"/>
            <w:vAlign w:val="bottom"/>
          </w:tcPr>
          <w:p w14:paraId="21B1A56A"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0.380</w:t>
            </w:r>
            <w:r w:rsidRPr="004D202D">
              <w:rPr>
                <w:rFonts w:ascii="Times New Roman" w:hAnsi="Times New Roman"/>
                <w:color w:val="000000"/>
                <w:sz w:val="24"/>
                <w:szCs w:val="24"/>
                <w:vertAlign w:val="superscript"/>
              </w:rPr>
              <w:t>*</w:t>
            </w:r>
          </w:p>
        </w:tc>
        <w:tc>
          <w:tcPr>
            <w:tcW w:w="1344" w:type="dxa"/>
            <w:vAlign w:val="bottom"/>
          </w:tcPr>
          <w:p w14:paraId="37238E36"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-0.097</w:t>
            </w:r>
            <w:r w:rsidRPr="004D202D">
              <w:rPr>
                <w:rFonts w:ascii="Times New Roman" w:hAnsi="Times New Roman"/>
                <w:color w:val="000000"/>
                <w:sz w:val="24"/>
                <w:szCs w:val="24"/>
                <w:vertAlign w:val="superscript"/>
              </w:rPr>
              <w:t>NS</w:t>
            </w:r>
          </w:p>
        </w:tc>
        <w:tc>
          <w:tcPr>
            <w:tcW w:w="1479" w:type="dxa"/>
            <w:vAlign w:val="bottom"/>
          </w:tcPr>
          <w:p w14:paraId="6A1378BB"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0.007</w:t>
            </w:r>
            <w:r w:rsidRPr="004D202D">
              <w:rPr>
                <w:rFonts w:ascii="Times New Roman" w:hAnsi="Times New Roman"/>
                <w:color w:val="000000"/>
                <w:sz w:val="24"/>
                <w:szCs w:val="24"/>
                <w:vertAlign w:val="superscript"/>
              </w:rPr>
              <w:t>NS</w:t>
            </w:r>
          </w:p>
        </w:tc>
        <w:tc>
          <w:tcPr>
            <w:tcW w:w="1345" w:type="dxa"/>
            <w:vAlign w:val="bottom"/>
          </w:tcPr>
          <w:p w14:paraId="080B8EA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0.329</w:t>
            </w:r>
            <w:r w:rsidRPr="004D202D">
              <w:rPr>
                <w:rFonts w:ascii="Times New Roman" w:hAnsi="Times New Roman"/>
                <w:color w:val="000000"/>
                <w:sz w:val="24"/>
                <w:szCs w:val="24"/>
                <w:vertAlign w:val="superscript"/>
              </w:rPr>
              <w:t>NS</w:t>
            </w:r>
          </w:p>
        </w:tc>
        <w:tc>
          <w:tcPr>
            <w:tcW w:w="1479" w:type="dxa"/>
            <w:vAlign w:val="bottom"/>
          </w:tcPr>
          <w:p w14:paraId="3E6B712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0.468</w:t>
            </w:r>
            <w:r w:rsidRPr="004D202D">
              <w:rPr>
                <w:rFonts w:ascii="Times New Roman" w:hAnsi="Times New Roman"/>
                <w:color w:val="000000"/>
                <w:sz w:val="24"/>
                <w:szCs w:val="24"/>
                <w:vertAlign w:val="superscript"/>
              </w:rPr>
              <w:t>**</w:t>
            </w:r>
          </w:p>
        </w:tc>
      </w:tr>
      <w:tr w:rsidR="00E41AEF" w:rsidRPr="00FB277D" w14:paraId="33B8DD3A" w14:textId="77777777" w:rsidTr="00E41AEF">
        <w:trPr>
          <w:trHeight w:val="5"/>
        </w:trPr>
        <w:tc>
          <w:tcPr>
            <w:tcW w:w="3357" w:type="dxa"/>
            <w:vAlign w:val="center"/>
          </w:tcPr>
          <w:p w14:paraId="6216D04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Average minimum temperature</w:t>
            </w:r>
          </w:p>
        </w:tc>
        <w:tc>
          <w:tcPr>
            <w:tcW w:w="1345" w:type="dxa"/>
            <w:vAlign w:val="bottom"/>
          </w:tcPr>
          <w:p w14:paraId="204258E4"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-0.272</w:t>
            </w:r>
            <w:r w:rsidRPr="004D202D">
              <w:rPr>
                <w:rFonts w:ascii="Times New Roman" w:hAnsi="Times New Roman"/>
                <w:color w:val="000000"/>
                <w:sz w:val="24"/>
                <w:szCs w:val="24"/>
                <w:vertAlign w:val="superscript"/>
              </w:rPr>
              <w:t>NS</w:t>
            </w:r>
          </w:p>
        </w:tc>
        <w:tc>
          <w:tcPr>
            <w:tcW w:w="1344" w:type="dxa"/>
            <w:vAlign w:val="bottom"/>
          </w:tcPr>
          <w:p w14:paraId="2C58F5C6"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0.443</w:t>
            </w:r>
            <w:r w:rsidRPr="004D202D">
              <w:rPr>
                <w:rFonts w:ascii="Times New Roman" w:hAnsi="Times New Roman"/>
                <w:color w:val="000000"/>
                <w:sz w:val="24"/>
                <w:szCs w:val="24"/>
                <w:vertAlign w:val="superscript"/>
              </w:rPr>
              <w:t>**</w:t>
            </w:r>
          </w:p>
        </w:tc>
        <w:tc>
          <w:tcPr>
            <w:tcW w:w="1479" w:type="dxa"/>
            <w:vAlign w:val="bottom"/>
          </w:tcPr>
          <w:p w14:paraId="6BD989B0"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0.480</w:t>
            </w:r>
            <w:r w:rsidRPr="004D202D">
              <w:rPr>
                <w:rFonts w:ascii="Times New Roman" w:hAnsi="Times New Roman"/>
                <w:color w:val="000000"/>
                <w:sz w:val="24"/>
                <w:szCs w:val="24"/>
                <w:vertAlign w:val="superscript"/>
              </w:rPr>
              <w:t>**</w:t>
            </w:r>
          </w:p>
        </w:tc>
        <w:tc>
          <w:tcPr>
            <w:tcW w:w="1345" w:type="dxa"/>
            <w:vAlign w:val="bottom"/>
          </w:tcPr>
          <w:p w14:paraId="13842033"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-0.519</w:t>
            </w:r>
            <w:r w:rsidRPr="004D202D">
              <w:rPr>
                <w:rFonts w:ascii="Times New Roman" w:hAnsi="Times New Roman"/>
                <w:color w:val="000000"/>
                <w:sz w:val="24"/>
                <w:szCs w:val="24"/>
                <w:vertAlign w:val="superscript"/>
              </w:rPr>
              <w:t>**</w:t>
            </w:r>
          </w:p>
        </w:tc>
        <w:tc>
          <w:tcPr>
            <w:tcW w:w="1479" w:type="dxa"/>
            <w:vAlign w:val="bottom"/>
          </w:tcPr>
          <w:p w14:paraId="4ED3F05C"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0.384</w:t>
            </w:r>
            <w:r w:rsidRPr="004D202D">
              <w:rPr>
                <w:rFonts w:ascii="Times New Roman" w:hAnsi="Times New Roman"/>
                <w:color w:val="000000"/>
                <w:sz w:val="24"/>
                <w:szCs w:val="24"/>
                <w:vertAlign w:val="superscript"/>
              </w:rPr>
              <w:t>*</w:t>
            </w:r>
          </w:p>
        </w:tc>
      </w:tr>
      <w:tr w:rsidR="00E41AEF" w:rsidRPr="00FB277D" w14:paraId="7CF2E58B" w14:textId="77777777" w:rsidTr="00E41AEF">
        <w:trPr>
          <w:trHeight w:val="5"/>
        </w:trPr>
        <w:tc>
          <w:tcPr>
            <w:tcW w:w="3357" w:type="dxa"/>
            <w:vAlign w:val="center"/>
          </w:tcPr>
          <w:p w14:paraId="560BD1C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Cumulative bright sunshine hours</w:t>
            </w:r>
          </w:p>
        </w:tc>
        <w:tc>
          <w:tcPr>
            <w:tcW w:w="1345" w:type="dxa"/>
            <w:vAlign w:val="bottom"/>
          </w:tcPr>
          <w:p w14:paraId="1E7CE6F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0.010</w:t>
            </w:r>
            <w:r w:rsidRPr="004D202D">
              <w:rPr>
                <w:rFonts w:ascii="Times New Roman" w:hAnsi="Times New Roman"/>
                <w:color w:val="000000"/>
                <w:sz w:val="24"/>
                <w:szCs w:val="24"/>
                <w:vertAlign w:val="superscript"/>
              </w:rPr>
              <w:t>NS</w:t>
            </w:r>
          </w:p>
        </w:tc>
        <w:tc>
          <w:tcPr>
            <w:tcW w:w="1344" w:type="dxa"/>
            <w:vAlign w:val="bottom"/>
          </w:tcPr>
          <w:p w14:paraId="38B45EE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0.104</w:t>
            </w:r>
            <w:r w:rsidRPr="004D202D">
              <w:rPr>
                <w:rFonts w:ascii="Times New Roman" w:hAnsi="Times New Roman"/>
                <w:color w:val="000000"/>
                <w:sz w:val="24"/>
                <w:szCs w:val="24"/>
                <w:vertAlign w:val="superscript"/>
              </w:rPr>
              <w:t>NS</w:t>
            </w:r>
          </w:p>
        </w:tc>
        <w:tc>
          <w:tcPr>
            <w:tcW w:w="1479" w:type="dxa"/>
            <w:vAlign w:val="bottom"/>
          </w:tcPr>
          <w:p w14:paraId="7AA8A17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0.186</w:t>
            </w:r>
            <w:r w:rsidRPr="004D202D">
              <w:rPr>
                <w:rFonts w:ascii="Times New Roman" w:hAnsi="Times New Roman"/>
                <w:color w:val="000000"/>
                <w:sz w:val="24"/>
                <w:szCs w:val="24"/>
                <w:vertAlign w:val="superscript"/>
              </w:rPr>
              <w:t>NS</w:t>
            </w:r>
          </w:p>
        </w:tc>
        <w:tc>
          <w:tcPr>
            <w:tcW w:w="1345" w:type="dxa"/>
            <w:vAlign w:val="bottom"/>
          </w:tcPr>
          <w:p w14:paraId="32478097"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0.595</w:t>
            </w:r>
            <w:r w:rsidRPr="004D202D">
              <w:rPr>
                <w:rFonts w:ascii="Times New Roman" w:hAnsi="Times New Roman"/>
                <w:color w:val="000000"/>
                <w:sz w:val="24"/>
                <w:szCs w:val="24"/>
                <w:vertAlign w:val="superscript"/>
              </w:rPr>
              <w:t>**</w:t>
            </w:r>
          </w:p>
        </w:tc>
        <w:tc>
          <w:tcPr>
            <w:tcW w:w="1479" w:type="dxa"/>
            <w:vAlign w:val="bottom"/>
          </w:tcPr>
          <w:p w14:paraId="7C1CEE67"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0.405</w:t>
            </w:r>
            <w:r w:rsidRPr="004D202D">
              <w:rPr>
                <w:rFonts w:ascii="Times New Roman" w:hAnsi="Times New Roman"/>
                <w:color w:val="000000"/>
                <w:sz w:val="24"/>
                <w:szCs w:val="24"/>
                <w:vertAlign w:val="superscript"/>
              </w:rPr>
              <w:t>*</w:t>
            </w:r>
          </w:p>
        </w:tc>
      </w:tr>
      <w:tr w:rsidR="00E41AEF" w:rsidRPr="00FB277D" w14:paraId="48B92ABE" w14:textId="77777777" w:rsidTr="00E41AEF">
        <w:trPr>
          <w:trHeight w:val="5"/>
        </w:trPr>
        <w:tc>
          <w:tcPr>
            <w:tcW w:w="3357" w:type="dxa"/>
            <w:vAlign w:val="center"/>
          </w:tcPr>
          <w:p w14:paraId="0D5CF6B7"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Maximum relative humidity</w:t>
            </w:r>
          </w:p>
        </w:tc>
        <w:tc>
          <w:tcPr>
            <w:tcW w:w="1345" w:type="dxa"/>
            <w:vAlign w:val="bottom"/>
          </w:tcPr>
          <w:p w14:paraId="42718FA4"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0.123</w:t>
            </w:r>
            <w:r w:rsidRPr="004D202D">
              <w:rPr>
                <w:rFonts w:ascii="Times New Roman" w:hAnsi="Times New Roman"/>
                <w:color w:val="000000"/>
                <w:sz w:val="24"/>
                <w:szCs w:val="24"/>
                <w:vertAlign w:val="superscript"/>
              </w:rPr>
              <w:t>NS</w:t>
            </w:r>
          </w:p>
        </w:tc>
        <w:tc>
          <w:tcPr>
            <w:tcW w:w="1344" w:type="dxa"/>
            <w:vAlign w:val="bottom"/>
          </w:tcPr>
          <w:p w14:paraId="19A0532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-0.095</w:t>
            </w:r>
            <w:r w:rsidRPr="004D202D">
              <w:rPr>
                <w:rFonts w:ascii="Times New Roman" w:hAnsi="Times New Roman"/>
                <w:color w:val="000000"/>
                <w:sz w:val="24"/>
                <w:szCs w:val="24"/>
                <w:vertAlign w:val="superscript"/>
              </w:rPr>
              <w:t>NS</w:t>
            </w:r>
          </w:p>
        </w:tc>
        <w:tc>
          <w:tcPr>
            <w:tcW w:w="1479" w:type="dxa"/>
            <w:vAlign w:val="bottom"/>
          </w:tcPr>
          <w:p w14:paraId="36A2F16F"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-0.367</w:t>
            </w:r>
            <w:r w:rsidRPr="004D202D">
              <w:rPr>
                <w:rFonts w:ascii="Times New Roman" w:hAnsi="Times New Roman"/>
                <w:color w:val="000000"/>
                <w:sz w:val="24"/>
                <w:szCs w:val="24"/>
                <w:vertAlign w:val="superscript"/>
              </w:rPr>
              <w:t>*</w:t>
            </w:r>
          </w:p>
        </w:tc>
        <w:tc>
          <w:tcPr>
            <w:tcW w:w="1345" w:type="dxa"/>
            <w:vAlign w:val="bottom"/>
          </w:tcPr>
          <w:p w14:paraId="2415093D"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0.378</w:t>
            </w:r>
            <w:r w:rsidRPr="004D202D">
              <w:rPr>
                <w:rFonts w:ascii="Times New Roman" w:hAnsi="Times New Roman"/>
                <w:color w:val="000000"/>
                <w:sz w:val="24"/>
                <w:szCs w:val="24"/>
                <w:vertAlign w:val="superscript"/>
              </w:rPr>
              <w:t>*</w:t>
            </w:r>
          </w:p>
        </w:tc>
        <w:tc>
          <w:tcPr>
            <w:tcW w:w="1479" w:type="dxa"/>
            <w:vAlign w:val="bottom"/>
          </w:tcPr>
          <w:p w14:paraId="561041CD"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-0.233</w:t>
            </w:r>
            <w:r w:rsidRPr="004D202D">
              <w:rPr>
                <w:rFonts w:ascii="Times New Roman" w:hAnsi="Times New Roman"/>
                <w:color w:val="000000"/>
                <w:sz w:val="24"/>
                <w:szCs w:val="24"/>
                <w:vertAlign w:val="superscript"/>
              </w:rPr>
              <w:t>NS</w:t>
            </w:r>
          </w:p>
        </w:tc>
      </w:tr>
      <w:tr w:rsidR="00E41AEF" w:rsidRPr="00FB277D" w14:paraId="0082B8FD" w14:textId="77777777" w:rsidTr="00E41AEF">
        <w:trPr>
          <w:trHeight w:val="5"/>
        </w:trPr>
        <w:tc>
          <w:tcPr>
            <w:tcW w:w="3357" w:type="dxa"/>
            <w:vAlign w:val="center"/>
          </w:tcPr>
          <w:p w14:paraId="02A989A1"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lastRenderedPageBreak/>
              <w:t>Minimum relative humidity</w:t>
            </w:r>
          </w:p>
        </w:tc>
        <w:tc>
          <w:tcPr>
            <w:tcW w:w="1345" w:type="dxa"/>
            <w:vAlign w:val="bottom"/>
          </w:tcPr>
          <w:p w14:paraId="3D11875B" w14:textId="77777777" w:rsidR="00E41AEF" w:rsidRPr="000C5437" w:rsidRDefault="00E41AEF" w:rsidP="00E41AEF">
            <w:pPr>
              <w:jc w:val="center"/>
              <w:rPr>
                <w:rFonts w:ascii="Times New Roman" w:hAnsi="Times New Roman"/>
                <w:color w:val="000000"/>
                <w:sz w:val="24"/>
                <w:szCs w:val="24"/>
              </w:rPr>
            </w:pPr>
            <w:r w:rsidRPr="000C5437">
              <w:rPr>
                <w:rFonts w:ascii="Times New Roman" w:hAnsi="Times New Roman"/>
                <w:color w:val="000000"/>
                <w:sz w:val="24"/>
                <w:szCs w:val="24"/>
              </w:rPr>
              <w:t>0.156</w:t>
            </w:r>
            <w:r w:rsidRPr="000C5437">
              <w:rPr>
                <w:rFonts w:ascii="Times New Roman" w:hAnsi="Times New Roman"/>
                <w:color w:val="000000"/>
                <w:sz w:val="24"/>
                <w:szCs w:val="24"/>
                <w:vertAlign w:val="superscript"/>
              </w:rPr>
              <w:t>NS</w:t>
            </w:r>
          </w:p>
        </w:tc>
        <w:tc>
          <w:tcPr>
            <w:tcW w:w="1344" w:type="dxa"/>
            <w:vAlign w:val="bottom"/>
          </w:tcPr>
          <w:p w14:paraId="64828BCB" w14:textId="77777777" w:rsidR="00E41AEF" w:rsidRPr="00814B0E" w:rsidRDefault="00E41AEF" w:rsidP="00E41AEF">
            <w:pPr>
              <w:jc w:val="center"/>
              <w:rPr>
                <w:rFonts w:ascii="Times New Roman" w:hAnsi="Times New Roman"/>
                <w:color w:val="000000"/>
                <w:sz w:val="24"/>
                <w:szCs w:val="18"/>
              </w:rPr>
            </w:pPr>
            <w:r w:rsidRPr="00814B0E">
              <w:rPr>
                <w:rFonts w:ascii="Times New Roman" w:hAnsi="Times New Roman"/>
                <w:color w:val="000000"/>
                <w:sz w:val="24"/>
                <w:szCs w:val="18"/>
              </w:rPr>
              <w:t>-0.269</w:t>
            </w:r>
            <w:r w:rsidRPr="00814B0E">
              <w:rPr>
                <w:rFonts w:ascii="Times New Roman" w:hAnsi="Times New Roman"/>
                <w:color w:val="000000"/>
                <w:sz w:val="24"/>
                <w:szCs w:val="18"/>
                <w:vertAlign w:val="superscript"/>
              </w:rPr>
              <w:t>NS</w:t>
            </w:r>
          </w:p>
        </w:tc>
        <w:tc>
          <w:tcPr>
            <w:tcW w:w="1479" w:type="dxa"/>
            <w:vAlign w:val="bottom"/>
          </w:tcPr>
          <w:p w14:paraId="7F39E480" w14:textId="77777777" w:rsidR="00E41AEF" w:rsidRPr="00814B0E" w:rsidRDefault="00E41AEF" w:rsidP="00E41AEF">
            <w:pPr>
              <w:jc w:val="center"/>
              <w:rPr>
                <w:rFonts w:ascii="Times New Roman" w:hAnsi="Times New Roman"/>
                <w:color w:val="000000"/>
                <w:sz w:val="24"/>
                <w:szCs w:val="18"/>
              </w:rPr>
            </w:pPr>
            <w:r>
              <w:rPr>
                <w:rFonts w:ascii="Times New Roman" w:hAnsi="Times New Roman"/>
                <w:color w:val="000000"/>
                <w:sz w:val="24"/>
                <w:szCs w:val="18"/>
              </w:rPr>
              <w:t xml:space="preserve">   </w:t>
            </w:r>
            <w:r w:rsidRPr="00814B0E">
              <w:rPr>
                <w:rFonts w:ascii="Times New Roman" w:hAnsi="Times New Roman"/>
                <w:color w:val="000000"/>
                <w:sz w:val="24"/>
                <w:szCs w:val="18"/>
              </w:rPr>
              <w:t>0.4</w:t>
            </w:r>
            <w:r>
              <w:rPr>
                <w:rFonts w:ascii="Times New Roman" w:hAnsi="Times New Roman"/>
                <w:color w:val="000000"/>
                <w:sz w:val="24"/>
                <w:szCs w:val="18"/>
              </w:rPr>
              <w:t>37</w:t>
            </w:r>
            <w:r w:rsidRPr="00814B0E">
              <w:rPr>
                <w:rFonts w:ascii="Times New Roman" w:hAnsi="Times New Roman"/>
                <w:color w:val="000000"/>
                <w:sz w:val="24"/>
                <w:szCs w:val="18"/>
                <w:vertAlign w:val="superscript"/>
              </w:rPr>
              <w:t>**</w:t>
            </w:r>
          </w:p>
        </w:tc>
        <w:tc>
          <w:tcPr>
            <w:tcW w:w="1345" w:type="dxa"/>
            <w:vAlign w:val="bottom"/>
          </w:tcPr>
          <w:p w14:paraId="6B000912" w14:textId="77777777" w:rsidR="00E41AEF" w:rsidRPr="00814B0E" w:rsidRDefault="00E41AEF" w:rsidP="00E41AEF">
            <w:pPr>
              <w:jc w:val="center"/>
              <w:rPr>
                <w:rFonts w:ascii="Times New Roman" w:hAnsi="Times New Roman"/>
                <w:color w:val="000000"/>
                <w:sz w:val="24"/>
                <w:szCs w:val="18"/>
              </w:rPr>
            </w:pPr>
            <w:r w:rsidRPr="00814B0E">
              <w:rPr>
                <w:rFonts w:ascii="Times New Roman" w:hAnsi="Times New Roman"/>
                <w:color w:val="000000"/>
                <w:sz w:val="24"/>
                <w:szCs w:val="18"/>
              </w:rPr>
              <w:t>-0.4</w:t>
            </w:r>
            <w:r>
              <w:rPr>
                <w:rFonts w:ascii="Times New Roman" w:hAnsi="Times New Roman"/>
                <w:color w:val="000000"/>
                <w:sz w:val="24"/>
                <w:szCs w:val="18"/>
              </w:rPr>
              <w:t>31</w:t>
            </w:r>
            <w:r w:rsidRPr="00814B0E">
              <w:rPr>
                <w:rFonts w:ascii="Times New Roman" w:hAnsi="Times New Roman"/>
                <w:color w:val="000000"/>
                <w:sz w:val="24"/>
                <w:szCs w:val="18"/>
                <w:vertAlign w:val="superscript"/>
              </w:rPr>
              <w:t>**</w:t>
            </w:r>
          </w:p>
        </w:tc>
        <w:tc>
          <w:tcPr>
            <w:tcW w:w="1479" w:type="dxa"/>
            <w:vAlign w:val="bottom"/>
          </w:tcPr>
          <w:p w14:paraId="7B68DA11" w14:textId="77777777" w:rsidR="00E41AEF" w:rsidRPr="00814B0E" w:rsidRDefault="00E41AEF" w:rsidP="00E41AEF">
            <w:pPr>
              <w:jc w:val="center"/>
              <w:rPr>
                <w:rFonts w:ascii="Times New Roman" w:hAnsi="Times New Roman"/>
                <w:color w:val="000000"/>
                <w:sz w:val="24"/>
                <w:szCs w:val="18"/>
              </w:rPr>
            </w:pPr>
            <w:r w:rsidRPr="00814B0E">
              <w:rPr>
                <w:rFonts w:ascii="Times New Roman" w:hAnsi="Times New Roman"/>
                <w:color w:val="000000"/>
                <w:sz w:val="24"/>
                <w:szCs w:val="18"/>
              </w:rPr>
              <w:t>-0.</w:t>
            </w:r>
            <w:r>
              <w:rPr>
                <w:rFonts w:ascii="Times New Roman" w:hAnsi="Times New Roman"/>
                <w:color w:val="000000"/>
                <w:sz w:val="24"/>
                <w:szCs w:val="18"/>
              </w:rPr>
              <w:t>475</w:t>
            </w:r>
            <w:r w:rsidRPr="00814B0E">
              <w:rPr>
                <w:rFonts w:ascii="Times New Roman" w:hAnsi="Times New Roman"/>
                <w:color w:val="000000"/>
                <w:sz w:val="24"/>
                <w:szCs w:val="18"/>
                <w:vertAlign w:val="superscript"/>
              </w:rPr>
              <w:t>**</w:t>
            </w:r>
          </w:p>
        </w:tc>
      </w:tr>
      <w:tr w:rsidR="00E41AEF" w:rsidRPr="00FB277D" w14:paraId="062A3025" w14:textId="77777777" w:rsidTr="00E41AEF">
        <w:trPr>
          <w:trHeight w:val="5"/>
        </w:trPr>
        <w:tc>
          <w:tcPr>
            <w:tcW w:w="3357" w:type="dxa"/>
            <w:vAlign w:val="center"/>
          </w:tcPr>
          <w:p w14:paraId="31FF6A4C"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Wind speed</w:t>
            </w:r>
          </w:p>
        </w:tc>
        <w:tc>
          <w:tcPr>
            <w:tcW w:w="1345" w:type="dxa"/>
            <w:vAlign w:val="bottom"/>
          </w:tcPr>
          <w:p w14:paraId="2E9DBBC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0.232</w:t>
            </w:r>
            <w:r w:rsidRPr="004D202D">
              <w:rPr>
                <w:rFonts w:ascii="Times New Roman" w:hAnsi="Times New Roman"/>
                <w:color w:val="000000"/>
                <w:sz w:val="24"/>
                <w:szCs w:val="24"/>
                <w:vertAlign w:val="superscript"/>
              </w:rPr>
              <w:t>NS</w:t>
            </w:r>
          </w:p>
        </w:tc>
        <w:tc>
          <w:tcPr>
            <w:tcW w:w="1344" w:type="dxa"/>
            <w:vAlign w:val="bottom"/>
          </w:tcPr>
          <w:p w14:paraId="7439A249"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-0.424</w:t>
            </w:r>
            <w:r w:rsidRPr="004D202D">
              <w:rPr>
                <w:rFonts w:ascii="Times New Roman" w:hAnsi="Times New Roman"/>
                <w:color w:val="000000"/>
                <w:sz w:val="24"/>
                <w:szCs w:val="24"/>
                <w:vertAlign w:val="superscript"/>
              </w:rPr>
              <w:t>**</w:t>
            </w:r>
          </w:p>
        </w:tc>
        <w:tc>
          <w:tcPr>
            <w:tcW w:w="1479" w:type="dxa"/>
            <w:vAlign w:val="bottom"/>
          </w:tcPr>
          <w:p w14:paraId="6213BCAC"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 xml:space="preserve">  </w:t>
            </w:r>
            <w:r w:rsidRPr="004D202D">
              <w:rPr>
                <w:rFonts w:ascii="Times New Roman" w:hAnsi="Times New Roman"/>
                <w:color w:val="000000"/>
                <w:sz w:val="24"/>
                <w:szCs w:val="24"/>
              </w:rPr>
              <w:t>0.128</w:t>
            </w:r>
            <w:r w:rsidRPr="004D202D">
              <w:rPr>
                <w:rFonts w:ascii="Times New Roman" w:hAnsi="Times New Roman"/>
                <w:color w:val="000000"/>
                <w:sz w:val="24"/>
                <w:szCs w:val="24"/>
                <w:vertAlign w:val="superscript"/>
              </w:rPr>
              <w:t>NS</w:t>
            </w:r>
          </w:p>
        </w:tc>
        <w:tc>
          <w:tcPr>
            <w:tcW w:w="1345" w:type="dxa"/>
            <w:vAlign w:val="bottom"/>
          </w:tcPr>
          <w:p w14:paraId="2A39F52B"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-0.473</w:t>
            </w:r>
            <w:r w:rsidRPr="004D202D">
              <w:rPr>
                <w:rFonts w:ascii="Times New Roman" w:hAnsi="Times New Roman"/>
                <w:color w:val="000000"/>
                <w:sz w:val="24"/>
                <w:szCs w:val="24"/>
                <w:vertAlign w:val="superscript"/>
              </w:rPr>
              <w:t>**</w:t>
            </w:r>
          </w:p>
        </w:tc>
        <w:tc>
          <w:tcPr>
            <w:tcW w:w="1479" w:type="dxa"/>
            <w:vAlign w:val="bottom"/>
          </w:tcPr>
          <w:p w14:paraId="0C7F2E9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0.029</w:t>
            </w:r>
            <w:r w:rsidRPr="004D202D">
              <w:rPr>
                <w:rFonts w:ascii="Times New Roman" w:hAnsi="Times New Roman"/>
                <w:color w:val="000000"/>
                <w:sz w:val="24"/>
                <w:szCs w:val="24"/>
                <w:vertAlign w:val="superscript"/>
              </w:rPr>
              <w:t>NS</w:t>
            </w:r>
          </w:p>
        </w:tc>
      </w:tr>
      <w:tr w:rsidR="00E41AEF" w:rsidRPr="00FB277D" w14:paraId="18D9584F" w14:textId="77777777" w:rsidTr="00E41AEF">
        <w:trPr>
          <w:trHeight w:val="5"/>
        </w:trPr>
        <w:tc>
          <w:tcPr>
            <w:tcW w:w="3357" w:type="dxa"/>
            <w:vAlign w:val="center"/>
          </w:tcPr>
          <w:p w14:paraId="1B85A926"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Pan evaporation</w:t>
            </w:r>
          </w:p>
        </w:tc>
        <w:tc>
          <w:tcPr>
            <w:tcW w:w="1345" w:type="dxa"/>
            <w:vAlign w:val="bottom"/>
          </w:tcPr>
          <w:p w14:paraId="71B6E900"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0.182</w:t>
            </w:r>
            <w:r w:rsidRPr="004D202D">
              <w:rPr>
                <w:rFonts w:ascii="Times New Roman" w:hAnsi="Times New Roman"/>
                <w:color w:val="000000"/>
                <w:sz w:val="24"/>
                <w:szCs w:val="24"/>
                <w:vertAlign w:val="superscript"/>
              </w:rPr>
              <w:t>NS</w:t>
            </w:r>
          </w:p>
        </w:tc>
        <w:tc>
          <w:tcPr>
            <w:tcW w:w="1344" w:type="dxa"/>
            <w:vAlign w:val="bottom"/>
          </w:tcPr>
          <w:p w14:paraId="111588CF"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0.171</w:t>
            </w:r>
            <w:r w:rsidRPr="004D202D">
              <w:rPr>
                <w:rFonts w:ascii="Times New Roman" w:hAnsi="Times New Roman"/>
                <w:color w:val="000000"/>
                <w:sz w:val="24"/>
                <w:szCs w:val="24"/>
                <w:vertAlign w:val="superscript"/>
              </w:rPr>
              <w:t>NS</w:t>
            </w:r>
          </w:p>
        </w:tc>
        <w:tc>
          <w:tcPr>
            <w:tcW w:w="1479" w:type="dxa"/>
            <w:vAlign w:val="bottom"/>
          </w:tcPr>
          <w:p w14:paraId="022E1E95"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 xml:space="preserve"> </w:t>
            </w:r>
            <w:r w:rsidRPr="004D202D">
              <w:rPr>
                <w:rFonts w:ascii="Times New Roman" w:hAnsi="Times New Roman"/>
                <w:color w:val="000000"/>
                <w:sz w:val="24"/>
                <w:szCs w:val="24"/>
              </w:rPr>
              <w:t>0.337</w:t>
            </w:r>
            <w:r w:rsidRPr="004D202D">
              <w:rPr>
                <w:rFonts w:ascii="Times New Roman" w:hAnsi="Times New Roman"/>
                <w:color w:val="000000"/>
                <w:sz w:val="24"/>
                <w:szCs w:val="24"/>
                <w:vertAlign w:val="superscript"/>
              </w:rPr>
              <w:t>*</w:t>
            </w:r>
          </w:p>
        </w:tc>
        <w:tc>
          <w:tcPr>
            <w:tcW w:w="1345" w:type="dxa"/>
            <w:vAlign w:val="bottom"/>
          </w:tcPr>
          <w:p w14:paraId="3E57E224"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0.562</w:t>
            </w:r>
            <w:r w:rsidRPr="004D202D">
              <w:rPr>
                <w:rFonts w:ascii="Times New Roman" w:hAnsi="Times New Roman"/>
                <w:color w:val="000000"/>
                <w:sz w:val="24"/>
                <w:szCs w:val="24"/>
                <w:vertAlign w:val="superscript"/>
              </w:rPr>
              <w:t>**</w:t>
            </w:r>
          </w:p>
        </w:tc>
        <w:tc>
          <w:tcPr>
            <w:tcW w:w="1479" w:type="dxa"/>
            <w:vAlign w:val="bottom"/>
          </w:tcPr>
          <w:p w14:paraId="4C8B58C5"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0.502</w:t>
            </w:r>
            <w:r w:rsidRPr="004D202D">
              <w:rPr>
                <w:rFonts w:ascii="Times New Roman" w:hAnsi="Times New Roman"/>
                <w:color w:val="000000"/>
                <w:sz w:val="24"/>
                <w:szCs w:val="24"/>
                <w:vertAlign w:val="superscript"/>
              </w:rPr>
              <w:t>**</w:t>
            </w:r>
          </w:p>
        </w:tc>
      </w:tr>
      <w:tr w:rsidR="00E41AEF" w:rsidRPr="00FB277D" w14:paraId="56798C03" w14:textId="77777777" w:rsidTr="00E41AEF">
        <w:trPr>
          <w:trHeight w:val="5"/>
        </w:trPr>
        <w:tc>
          <w:tcPr>
            <w:tcW w:w="3357" w:type="dxa"/>
            <w:vAlign w:val="center"/>
          </w:tcPr>
          <w:p w14:paraId="651D80E6"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Diurnal temperature range</w:t>
            </w:r>
          </w:p>
        </w:tc>
        <w:tc>
          <w:tcPr>
            <w:tcW w:w="1345" w:type="dxa"/>
            <w:vAlign w:val="bottom"/>
          </w:tcPr>
          <w:p w14:paraId="37E6EC3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0.050</w:t>
            </w:r>
            <w:r w:rsidRPr="004D202D">
              <w:rPr>
                <w:rFonts w:ascii="Times New Roman" w:hAnsi="Times New Roman"/>
                <w:color w:val="000000"/>
                <w:sz w:val="24"/>
                <w:szCs w:val="24"/>
                <w:vertAlign w:val="superscript"/>
              </w:rPr>
              <w:t>NS</w:t>
            </w:r>
          </w:p>
        </w:tc>
        <w:tc>
          <w:tcPr>
            <w:tcW w:w="1344" w:type="dxa"/>
            <w:vAlign w:val="bottom"/>
          </w:tcPr>
          <w:p w14:paraId="3100F31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0.397</w:t>
            </w:r>
            <w:r w:rsidRPr="004D202D">
              <w:rPr>
                <w:rFonts w:ascii="Times New Roman" w:hAnsi="Times New Roman"/>
                <w:color w:val="000000"/>
                <w:sz w:val="24"/>
                <w:szCs w:val="24"/>
                <w:vertAlign w:val="superscript"/>
              </w:rPr>
              <w:t>*</w:t>
            </w:r>
          </w:p>
        </w:tc>
        <w:tc>
          <w:tcPr>
            <w:tcW w:w="1479" w:type="dxa"/>
            <w:vAlign w:val="bottom"/>
          </w:tcPr>
          <w:p w14:paraId="0C799B09"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0.433</w:t>
            </w:r>
            <w:r w:rsidRPr="004D202D">
              <w:rPr>
                <w:rFonts w:ascii="Times New Roman" w:hAnsi="Times New Roman"/>
                <w:color w:val="000000"/>
                <w:sz w:val="24"/>
                <w:szCs w:val="24"/>
                <w:vertAlign w:val="superscript"/>
              </w:rPr>
              <w:t>**</w:t>
            </w:r>
          </w:p>
        </w:tc>
        <w:tc>
          <w:tcPr>
            <w:tcW w:w="1345" w:type="dxa"/>
            <w:vAlign w:val="bottom"/>
          </w:tcPr>
          <w:p w14:paraId="303D632A"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0.450</w:t>
            </w:r>
            <w:r w:rsidRPr="004D202D">
              <w:rPr>
                <w:rFonts w:ascii="Times New Roman" w:hAnsi="Times New Roman"/>
                <w:color w:val="000000"/>
                <w:sz w:val="24"/>
                <w:szCs w:val="24"/>
                <w:vertAlign w:val="superscript"/>
              </w:rPr>
              <w:t>**</w:t>
            </w:r>
          </w:p>
        </w:tc>
        <w:tc>
          <w:tcPr>
            <w:tcW w:w="1479" w:type="dxa"/>
            <w:vAlign w:val="bottom"/>
          </w:tcPr>
          <w:p w14:paraId="3E12134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0.301</w:t>
            </w:r>
            <w:r w:rsidRPr="004D202D">
              <w:rPr>
                <w:rFonts w:ascii="Times New Roman" w:hAnsi="Times New Roman"/>
                <w:color w:val="000000"/>
                <w:sz w:val="24"/>
                <w:szCs w:val="24"/>
                <w:vertAlign w:val="superscript"/>
              </w:rPr>
              <w:t>NS</w:t>
            </w:r>
          </w:p>
        </w:tc>
      </w:tr>
    </w:tbl>
    <w:p w14:paraId="0FFD4268" w14:textId="1BE4CEB2" w:rsidR="00FD3A59" w:rsidRPr="00FD3A59" w:rsidRDefault="00000000" w:rsidP="00261E2C">
      <w:pPr>
        <w:spacing w:before="240" w:line="360" w:lineRule="auto"/>
        <w:jc w:val="both"/>
        <w:rPr>
          <w:rFonts w:ascii="Times New Roman" w:hAnsi="Times New Roman"/>
          <w:kern w:val="0"/>
          <w:sz w:val="24"/>
          <w:szCs w:val="24"/>
        </w:rPr>
      </w:pPr>
      <w:r>
        <w:rPr>
          <w:rFonts w:ascii="Times New Roman" w:hAnsi="Times New Roman"/>
          <w:b/>
          <w:bCs/>
          <w:noProof/>
          <w:sz w:val="24"/>
          <w:szCs w:val="24"/>
          <w:lang w:eastAsia="zh-TW"/>
        </w:rPr>
        <w:pict w14:anchorId="320E5E71">
          <v:shapetype id="_x0000_t202" coordsize="21600,21600" o:spt="202" path="m,l,21600r21600,l21600,xe">
            <v:stroke joinstyle="miter"/>
            <v:path gradientshapeok="t" o:connecttype="rect"/>
          </v:shapetype>
          <v:shape id="_x0000_s2052" type="#_x0000_t202" style="position:absolute;left:0;text-align:left;margin-left:6.05pt;margin-top:208.65pt;width:461.15pt;height:168pt;z-index:251658240;mso-position-horizontal-relative:text;mso-position-vertical-relative:text;mso-width-relative:margin;mso-height-relative:margin" strokecolor="white [3212]">
            <v:textbox>
              <w:txbxContent>
                <w:p w14:paraId="3E8E586E" w14:textId="77777777" w:rsidR="006750D7" w:rsidRPr="003B0C24" w:rsidRDefault="006750D7" w:rsidP="006750D7">
                  <w:pPr>
                    <w:spacing w:line="276" w:lineRule="auto"/>
                    <w:rPr>
                      <w:rFonts w:ascii="Times New Roman" w:hAnsi="Times New Roman"/>
                      <w:sz w:val="20"/>
                      <w:szCs w:val="24"/>
                      <w:lang w:val="en-US"/>
                    </w:rPr>
                  </w:pPr>
                  <w:r w:rsidRPr="003B0C24">
                    <w:rPr>
                      <w:rFonts w:ascii="Times New Roman" w:hAnsi="Times New Roman"/>
                      <w:sz w:val="20"/>
                      <w:szCs w:val="24"/>
                      <w:lang w:val="en-US"/>
                    </w:rPr>
                    <w:t>*- Significant @ 5%, **- Significant @ 1%, NS- Non significant</w:t>
                  </w:r>
                </w:p>
                <w:p w14:paraId="75E35776" w14:textId="7A30BE69" w:rsidR="006750D7" w:rsidRPr="003B0C24" w:rsidRDefault="00753237" w:rsidP="006750D7">
                  <w:pPr>
                    <w:spacing w:line="276" w:lineRule="auto"/>
                    <w:rPr>
                      <w:rFonts w:ascii="Times New Roman" w:hAnsi="Times New Roman"/>
                      <w:sz w:val="24"/>
                      <w:szCs w:val="24"/>
                      <w:lang w:val="en-US"/>
                    </w:rPr>
                  </w:pPr>
                  <w:proofErr w:type="gramStart"/>
                  <w:r w:rsidRPr="003B0C24">
                    <w:rPr>
                      <w:rFonts w:ascii="Times New Roman" w:hAnsi="Times New Roman"/>
                      <w:sz w:val="24"/>
                      <w:szCs w:val="24"/>
                      <w:lang w:val="en-US"/>
                    </w:rPr>
                    <w:t>W</w:t>
                  </w:r>
                  <w:r>
                    <w:rPr>
                      <w:rFonts w:ascii="Times New Roman" w:hAnsi="Times New Roman"/>
                      <w:sz w:val="24"/>
                      <w:szCs w:val="24"/>
                      <w:lang w:val="en-US"/>
                    </w:rPr>
                    <w:t>h</w:t>
                  </w:r>
                  <w:r w:rsidRPr="003B0C24">
                    <w:rPr>
                      <w:rFonts w:ascii="Times New Roman" w:hAnsi="Times New Roman"/>
                      <w:sz w:val="24"/>
                      <w:szCs w:val="24"/>
                      <w:lang w:val="en-US"/>
                    </w:rPr>
                    <w:t>ere</w:t>
                  </w:r>
                  <w:proofErr w:type="gramEnd"/>
                  <w:r w:rsidR="006750D7" w:rsidRPr="003B0C24">
                    <w:rPr>
                      <w:rFonts w:ascii="Times New Roman" w:hAnsi="Times New Roman"/>
                      <w:sz w:val="24"/>
                      <w:szCs w:val="24"/>
                      <w:lang w:val="en-US"/>
                    </w:rPr>
                    <w:t>,</w:t>
                  </w:r>
                </w:p>
                <w:p w14:paraId="2D9F5277" w14:textId="502EBC82"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1</w:t>
                  </w:r>
                  <w:r w:rsidRPr="003B0C24">
                    <w:rPr>
                      <w:rFonts w:ascii="Times New Roman" w:hAnsi="Times New Roman"/>
                      <w:sz w:val="24"/>
                      <w:szCs w:val="24"/>
                      <w:lang w:val="en-US"/>
                    </w:rPr>
                    <w:t xml:space="preserve"> – Sowing to </w:t>
                  </w:r>
                  <w:r w:rsidR="00753237" w:rsidRPr="003B0C24">
                    <w:rPr>
                      <w:rFonts w:ascii="Times New Roman" w:hAnsi="Times New Roman"/>
                      <w:sz w:val="24"/>
                      <w:szCs w:val="24"/>
                      <w:lang w:val="en-US"/>
                    </w:rPr>
                    <w:t>emergence</w:t>
                  </w:r>
                  <w:r w:rsidR="00753237" w:rsidRPr="003B0C24">
                    <w:rPr>
                      <w:rFonts w:ascii="Times New Roman" w:hAnsi="Times New Roman"/>
                      <w:kern w:val="0"/>
                      <w:sz w:val="24"/>
                      <w:szCs w:val="24"/>
                    </w:rPr>
                    <w:t xml:space="preserve"> (</w:t>
                  </w:r>
                  <w:r w:rsidRPr="003B0C24">
                    <w:rPr>
                      <w:rFonts w:ascii="Times New Roman" w:hAnsi="Times New Roman"/>
                      <w:kern w:val="0"/>
                      <w:sz w:val="24"/>
                      <w:szCs w:val="24"/>
                    </w:rPr>
                    <w:t xml:space="preserve">BBCH Code 00-09), </w:t>
                  </w:r>
                </w:p>
                <w:p w14:paraId="542B57CD" w14:textId="78FB2FFD" w:rsidR="006750D7" w:rsidRPr="003B0C24" w:rsidRDefault="006750D7" w:rsidP="006750D7">
                  <w:pPr>
                    <w:spacing w:line="276" w:lineRule="auto"/>
                    <w:rPr>
                      <w:rFonts w:ascii="Times New Roman" w:hAnsi="Times New Roman"/>
                      <w:sz w:val="24"/>
                      <w:szCs w:val="24"/>
                      <w:lang w:val="en-US"/>
                    </w:rPr>
                  </w:pPr>
                  <w:r w:rsidRPr="003B0C24">
                    <w:rPr>
                      <w:rFonts w:ascii="Times New Roman" w:hAnsi="Times New Roman"/>
                      <w:kern w:val="0"/>
                      <w:sz w:val="24"/>
                      <w:szCs w:val="24"/>
                    </w:rPr>
                    <w:t xml:space="preserve"> </w:t>
                  </w: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2</w:t>
                  </w:r>
                  <w:r w:rsidRPr="003B0C24">
                    <w:rPr>
                      <w:rFonts w:ascii="Times New Roman" w:hAnsi="Times New Roman"/>
                      <w:sz w:val="24"/>
                      <w:szCs w:val="24"/>
                      <w:lang w:val="en-US"/>
                    </w:rPr>
                    <w:t xml:space="preserve"> – Emergence to </w:t>
                  </w:r>
                  <w:r w:rsidR="00753237" w:rsidRPr="003B0C24">
                    <w:rPr>
                      <w:rFonts w:ascii="Times New Roman" w:hAnsi="Times New Roman"/>
                      <w:sz w:val="24"/>
                      <w:szCs w:val="24"/>
                      <w:lang w:val="en-US"/>
                    </w:rPr>
                    <w:t>flowering</w:t>
                  </w:r>
                  <w:r w:rsidR="00753237" w:rsidRPr="003B0C24">
                    <w:rPr>
                      <w:rFonts w:ascii="Times New Roman" w:hAnsi="Times New Roman"/>
                      <w:kern w:val="0"/>
                      <w:sz w:val="24"/>
                      <w:szCs w:val="24"/>
                    </w:rPr>
                    <w:t xml:space="preserve"> (</w:t>
                  </w:r>
                  <w:r w:rsidRPr="003B0C24">
                    <w:rPr>
                      <w:rFonts w:ascii="Times New Roman" w:hAnsi="Times New Roman"/>
                      <w:kern w:val="0"/>
                      <w:sz w:val="24"/>
                      <w:szCs w:val="24"/>
                    </w:rPr>
                    <w:t>BBCH Code 51-59),</w:t>
                  </w:r>
                </w:p>
                <w:p w14:paraId="1DD432A2" w14:textId="65B5D5E1"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3</w:t>
                  </w:r>
                  <w:r w:rsidRPr="003B0C24">
                    <w:rPr>
                      <w:rFonts w:ascii="Times New Roman" w:hAnsi="Times New Roman"/>
                      <w:sz w:val="24"/>
                      <w:szCs w:val="24"/>
                      <w:lang w:val="en-US"/>
                    </w:rPr>
                    <w:t xml:space="preserve"> – Flowering to pegging </w:t>
                  </w:r>
                  <w:r w:rsidR="00753237" w:rsidRPr="003B0C24">
                    <w:rPr>
                      <w:rFonts w:ascii="Times New Roman" w:hAnsi="Times New Roman"/>
                      <w:sz w:val="24"/>
                      <w:szCs w:val="24"/>
                      <w:lang w:val="en-US"/>
                    </w:rPr>
                    <w:t>stage</w:t>
                  </w:r>
                  <w:r w:rsidR="00753237" w:rsidRPr="003B0C24">
                    <w:rPr>
                      <w:rFonts w:ascii="Times New Roman" w:hAnsi="Times New Roman"/>
                      <w:kern w:val="0"/>
                      <w:sz w:val="24"/>
                      <w:szCs w:val="24"/>
                    </w:rPr>
                    <w:t xml:space="preserve"> (</w:t>
                  </w:r>
                  <w:r w:rsidRPr="003B0C24">
                    <w:rPr>
                      <w:rFonts w:ascii="Times New Roman" w:hAnsi="Times New Roman"/>
                      <w:kern w:val="0"/>
                      <w:sz w:val="24"/>
                      <w:szCs w:val="24"/>
                    </w:rPr>
                    <w:t xml:space="preserve">BBCH Code 61-69),    </w:t>
                  </w:r>
                </w:p>
                <w:p w14:paraId="70A73E8D" w14:textId="7E6ADE01"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4</w:t>
                  </w:r>
                  <w:r w:rsidRPr="003B0C24">
                    <w:rPr>
                      <w:rFonts w:ascii="Times New Roman" w:hAnsi="Times New Roman"/>
                      <w:sz w:val="24"/>
                      <w:szCs w:val="24"/>
                      <w:lang w:val="en-US"/>
                    </w:rPr>
                    <w:t xml:space="preserve"> – pegging to pod development stage</w:t>
                  </w:r>
                  <w:r>
                    <w:rPr>
                      <w:rFonts w:ascii="Times New Roman" w:hAnsi="Times New Roman"/>
                      <w:sz w:val="24"/>
                      <w:szCs w:val="24"/>
                      <w:lang w:val="en-US"/>
                    </w:rPr>
                    <w:t xml:space="preserve"> </w:t>
                  </w:r>
                  <w:r w:rsidRPr="003B0C24">
                    <w:rPr>
                      <w:rFonts w:ascii="Times New Roman" w:hAnsi="Times New Roman"/>
                      <w:kern w:val="0"/>
                      <w:sz w:val="24"/>
                      <w:szCs w:val="24"/>
                    </w:rPr>
                    <w:t>(BBCH Code 71-79)</w:t>
                  </w:r>
                  <w:r>
                    <w:rPr>
                      <w:rFonts w:ascii="Times New Roman" w:hAnsi="Times New Roman"/>
                      <w:kern w:val="0"/>
                      <w:sz w:val="24"/>
                      <w:szCs w:val="24"/>
                    </w:rPr>
                    <w:t>                           </w:t>
                  </w:r>
                </w:p>
                <w:p w14:paraId="5B178EEC" w14:textId="77777777" w:rsidR="006750D7" w:rsidRPr="003B0C24"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5</w:t>
                  </w:r>
                  <w:r w:rsidRPr="003B0C24">
                    <w:rPr>
                      <w:rFonts w:ascii="Times New Roman" w:hAnsi="Times New Roman"/>
                      <w:sz w:val="24"/>
                      <w:szCs w:val="24"/>
                      <w:lang w:val="en-US"/>
                    </w:rPr>
                    <w:t xml:space="preserve"> – pod development to physiological maturity stage </w:t>
                  </w:r>
                  <w:r w:rsidRPr="003B0C24">
                    <w:rPr>
                      <w:rFonts w:ascii="Times New Roman" w:hAnsi="Times New Roman"/>
                      <w:kern w:val="0"/>
                      <w:sz w:val="24"/>
                      <w:szCs w:val="24"/>
                    </w:rPr>
                    <w:t>(BBCH Code 81-99)</w:t>
                  </w:r>
                </w:p>
                <w:p w14:paraId="31D2DC8F" w14:textId="77777777" w:rsidR="006750D7" w:rsidRPr="003B0C24" w:rsidRDefault="006750D7" w:rsidP="006750D7"/>
              </w:txbxContent>
            </v:textbox>
          </v:shape>
        </w:pict>
      </w:r>
    </w:p>
    <w:p w14:paraId="01E9582B" w14:textId="77777777" w:rsidR="00FD3A59" w:rsidRDefault="00FD3A59" w:rsidP="00FD3A59">
      <w:pPr>
        <w:pStyle w:val="ListParagraph"/>
        <w:rPr>
          <w:rFonts w:ascii="Times New Roman" w:hAnsi="Times New Roman"/>
          <w:b/>
          <w:sz w:val="24"/>
          <w:szCs w:val="24"/>
        </w:rPr>
      </w:pPr>
    </w:p>
    <w:p w14:paraId="6FE80890" w14:textId="77777777" w:rsidR="00FD3A59" w:rsidRDefault="00FD3A59" w:rsidP="00FD3A59">
      <w:pPr>
        <w:pStyle w:val="ListParagraph"/>
        <w:rPr>
          <w:rFonts w:ascii="Times New Roman" w:hAnsi="Times New Roman"/>
          <w:b/>
          <w:sz w:val="24"/>
          <w:szCs w:val="24"/>
        </w:rPr>
      </w:pPr>
    </w:p>
    <w:p w14:paraId="339D7D31" w14:textId="77777777" w:rsidR="00FD3A59" w:rsidRDefault="00FD3A59" w:rsidP="00FD3A59">
      <w:pPr>
        <w:pStyle w:val="ListParagraph"/>
        <w:rPr>
          <w:rFonts w:ascii="Times New Roman" w:hAnsi="Times New Roman"/>
          <w:b/>
          <w:sz w:val="24"/>
          <w:szCs w:val="24"/>
        </w:rPr>
      </w:pPr>
    </w:p>
    <w:p w14:paraId="3BD89B8A" w14:textId="77777777" w:rsidR="00FD3A59" w:rsidRDefault="00FD3A59" w:rsidP="00FD3A59">
      <w:pPr>
        <w:pStyle w:val="ListParagraph"/>
        <w:rPr>
          <w:rFonts w:ascii="Times New Roman" w:hAnsi="Times New Roman"/>
          <w:b/>
          <w:sz w:val="24"/>
          <w:szCs w:val="24"/>
        </w:rPr>
      </w:pPr>
    </w:p>
    <w:p w14:paraId="7FD3D5B2" w14:textId="24138512" w:rsidR="00FD3A59" w:rsidRDefault="00FD3A59" w:rsidP="00FD3A59">
      <w:pPr>
        <w:pStyle w:val="ListParagraph"/>
        <w:rPr>
          <w:rFonts w:ascii="Times New Roman" w:hAnsi="Times New Roman"/>
          <w:b/>
          <w:sz w:val="24"/>
          <w:szCs w:val="24"/>
        </w:rPr>
      </w:pPr>
    </w:p>
    <w:p w14:paraId="7CBA0253" w14:textId="77777777" w:rsidR="00FD3A59" w:rsidRDefault="00FD3A59" w:rsidP="00FD3A59">
      <w:pPr>
        <w:pStyle w:val="ListParagraph"/>
        <w:rPr>
          <w:rFonts w:ascii="Times New Roman" w:hAnsi="Times New Roman"/>
          <w:b/>
          <w:sz w:val="24"/>
          <w:szCs w:val="24"/>
        </w:rPr>
      </w:pPr>
    </w:p>
    <w:p w14:paraId="06F82351" w14:textId="77777777" w:rsidR="00FD3A59" w:rsidRDefault="00FD3A59" w:rsidP="00FD3A59">
      <w:pPr>
        <w:pStyle w:val="ListParagraph"/>
        <w:rPr>
          <w:rFonts w:ascii="Times New Roman" w:hAnsi="Times New Roman"/>
          <w:b/>
          <w:sz w:val="24"/>
          <w:szCs w:val="24"/>
        </w:rPr>
      </w:pPr>
    </w:p>
    <w:p w14:paraId="786F82F5" w14:textId="77777777" w:rsidR="00FD3A59" w:rsidRDefault="00FD3A59" w:rsidP="00FD3A59">
      <w:pPr>
        <w:pStyle w:val="ListParagraph"/>
        <w:rPr>
          <w:rFonts w:ascii="Times New Roman" w:hAnsi="Times New Roman"/>
          <w:b/>
          <w:sz w:val="24"/>
          <w:szCs w:val="24"/>
        </w:rPr>
      </w:pPr>
    </w:p>
    <w:p w14:paraId="68FFFB78" w14:textId="77777777" w:rsidR="00E41AEF" w:rsidRDefault="00E41AEF" w:rsidP="00E41AEF">
      <w:pPr>
        <w:rPr>
          <w:rFonts w:ascii="Times New Roman" w:eastAsiaTheme="minorHAnsi" w:hAnsi="Times New Roman" w:cstheme="minorBidi"/>
          <w:b/>
          <w:kern w:val="0"/>
          <w:sz w:val="24"/>
          <w:szCs w:val="24"/>
          <w:lang w:val="en-US"/>
        </w:rPr>
      </w:pPr>
    </w:p>
    <w:p w14:paraId="3F5F1E35" w14:textId="77777777" w:rsidR="00E41AEF" w:rsidRDefault="00E41AEF" w:rsidP="00E41AEF">
      <w:pPr>
        <w:rPr>
          <w:rFonts w:ascii="Times New Roman" w:hAnsi="Times New Roman"/>
          <w:b/>
          <w:sz w:val="24"/>
          <w:szCs w:val="24"/>
        </w:rPr>
      </w:pPr>
    </w:p>
    <w:p w14:paraId="3F16BB82" w14:textId="77777777" w:rsidR="00E41AEF" w:rsidRDefault="00E41AEF" w:rsidP="00E41AEF">
      <w:pPr>
        <w:rPr>
          <w:rFonts w:ascii="Times New Roman" w:hAnsi="Times New Roman"/>
          <w:b/>
          <w:sz w:val="24"/>
          <w:szCs w:val="24"/>
        </w:rPr>
      </w:pPr>
    </w:p>
    <w:p w14:paraId="6624456A" w14:textId="77777777" w:rsidR="00E41AEF" w:rsidRDefault="00E41AEF" w:rsidP="00E41AEF">
      <w:pPr>
        <w:rPr>
          <w:rFonts w:ascii="Times New Roman" w:hAnsi="Times New Roman"/>
          <w:b/>
          <w:sz w:val="24"/>
          <w:szCs w:val="24"/>
        </w:rPr>
      </w:pPr>
    </w:p>
    <w:p w14:paraId="1887CF86" w14:textId="77777777" w:rsidR="00E41AEF" w:rsidRDefault="00E41AEF" w:rsidP="00E41AEF">
      <w:pPr>
        <w:rPr>
          <w:rFonts w:ascii="Times New Roman" w:hAnsi="Times New Roman"/>
          <w:b/>
          <w:sz w:val="24"/>
          <w:szCs w:val="24"/>
        </w:rPr>
      </w:pPr>
    </w:p>
    <w:p w14:paraId="2D30FD41" w14:textId="77777777" w:rsidR="00FD3A59" w:rsidRPr="00E41AEF" w:rsidRDefault="00FD3A59" w:rsidP="00E41AEF">
      <w:pPr>
        <w:pStyle w:val="ListParagraph"/>
        <w:numPr>
          <w:ilvl w:val="0"/>
          <w:numId w:val="3"/>
        </w:numPr>
        <w:rPr>
          <w:rFonts w:ascii="Times New Roman" w:hAnsi="Times New Roman"/>
          <w:b/>
          <w:bCs/>
          <w:sz w:val="24"/>
          <w:szCs w:val="24"/>
        </w:rPr>
      </w:pPr>
      <w:r w:rsidRPr="00E41AEF">
        <w:rPr>
          <w:rFonts w:ascii="Times New Roman" w:hAnsi="Times New Roman"/>
          <w:b/>
          <w:sz w:val="24"/>
          <w:szCs w:val="24"/>
        </w:rPr>
        <w:t>CONCLUSION</w:t>
      </w:r>
    </w:p>
    <w:p w14:paraId="4B707B95" w14:textId="77777777" w:rsidR="00FD3A59" w:rsidRPr="005E535C" w:rsidRDefault="00FD3A59" w:rsidP="00FD3A59">
      <w:pPr>
        <w:pStyle w:val="ListParagraph"/>
        <w:tabs>
          <w:tab w:val="left" w:pos="2282"/>
        </w:tabs>
        <w:spacing w:after="160" w:line="360" w:lineRule="auto"/>
        <w:jc w:val="both"/>
        <w:rPr>
          <w:rFonts w:ascii="Times New Roman" w:hAnsi="Times New Roman"/>
          <w:b/>
          <w:sz w:val="24"/>
          <w:szCs w:val="24"/>
        </w:rPr>
      </w:pPr>
      <w:r>
        <w:rPr>
          <w:rFonts w:ascii="Times New Roman" w:hAnsi="Times New Roman"/>
          <w:sz w:val="24"/>
          <w:szCs w:val="24"/>
        </w:rPr>
        <w:t xml:space="preserve">        </w:t>
      </w:r>
      <w:r w:rsidRPr="005E535C">
        <w:rPr>
          <w:rFonts w:ascii="Times New Roman" w:hAnsi="Times New Roman"/>
          <w:sz w:val="24"/>
          <w:szCs w:val="24"/>
        </w:rPr>
        <w:t>Correlation analysis between weather parameters and seed yield at different phenophases of groundnut revealed a significant relationship between weather parameters and yield of the crop. Among the various weather elements, average maximum and minimum temperature, cumulative bright sunshine hours, average maximum and minimum relative humidity and bright sunshine hours posed a significant impact on final seed yield.</w:t>
      </w:r>
    </w:p>
    <w:p w14:paraId="3541DC38" w14:textId="77777777" w:rsidR="00FD3A59" w:rsidRDefault="00FD3A59" w:rsidP="00FD3A59">
      <w:pPr>
        <w:rPr>
          <w:rFonts w:ascii="Times New Roman" w:hAnsi="Times New Roman"/>
          <w:b/>
          <w:bCs/>
          <w:sz w:val="24"/>
          <w:szCs w:val="24"/>
          <w:lang w:val="en-US"/>
        </w:rPr>
      </w:pPr>
    </w:p>
    <w:p w14:paraId="7A458CA8" w14:textId="77777777" w:rsidR="00753237" w:rsidRDefault="00753237" w:rsidP="00FD3A59">
      <w:pPr>
        <w:rPr>
          <w:rFonts w:ascii="Times New Roman" w:hAnsi="Times New Roman"/>
          <w:b/>
          <w:bCs/>
          <w:sz w:val="24"/>
          <w:szCs w:val="24"/>
          <w:lang w:val="en-US"/>
        </w:rPr>
      </w:pPr>
    </w:p>
    <w:p w14:paraId="6BC7C083" w14:textId="77777777" w:rsidR="00753237" w:rsidRDefault="00753237" w:rsidP="00FD3A59">
      <w:pPr>
        <w:rPr>
          <w:rFonts w:ascii="Times New Roman" w:hAnsi="Times New Roman"/>
          <w:b/>
          <w:bCs/>
          <w:sz w:val="24"/>
          <w:szCs w:val="24"/>
          <w:lang w:val="en-US"/>
        </w:rPr>
      </w:pPr>
    </w:p>
    <w:p w14:paraId="24BE2EE0" w14:textId="77777777" w:rsidR="00753237" w:rsidRDefault="00753237" w:rsidP="00FD3A59">
      <w:pPr>
        <w:rPr>
          <w:rFonts w:ascii="Times New Roman" w:hAnsi="Times New Roman"/>
          <w:b/>
          <w:bCs/>
          <w:sz w:val="24"/>
          <w:szCs w:val="24"/>
          <w:lang w:val="en-US"/>
        </w:rPr>
      </w:pPr>
    </w:p>
    <w:p w14:paraId="00D67ACB" w14:textId="664B6A18" w:rsidR="00FD3A59" w:rsidRDefault="00753237" w:rsidP="00FD3A59">
      <w:pPr>
        <w:rPr>
          <w:rFonts w:ascii="Times New Roman" w:hAnsi="Times New Roman"/>
          <w:b/>
          <w:sz w:val="24"/>
          <w:szCs w:val="24"/>
        </w:rPr>
      </w:pPr>
      <w:r>
        <w:rPr>
          <w:rFonts w:ascii="Times New Roman" w:hAnsi="Times New Roman"/>
          <w:b/>
          <w:sz w:val="24"/>
          <w:szCs w:val="24"/>
        </w:rPr>
        <w:lastRenderedPageBreak/>
        <w:t>REFERENCES:</w:t>
      </w:r>
    </w:p>
    <w:p w14:paraId="3F317E69" w14:textId="77777777" w:rsidR="00FD3A59" w:rsidRDefault="00FD3A59" w:rsidP="00FD3A59">
      <w:pPr>
        <w:ind w:left="720" w:hanging="720"/>
        <w:jc w:val="both"/>
        <w:rPr>
          <w:rFonts w:ascii="Times New Roman" w:hAnsi="Times New Roman"/>
          <w:sz w:val="24"/>
          <w:szCs w:val="24"/>
        </w:rPr>
      </w:pPr>
    </w:p>
    <w:p w14:paraId="68CB529E" w14:textId="77777777" w:rsidR="00FD3A59" w:rsidRPr="00BE7A1C" w:rsidRDefault="00FD3A59" w:rsidP="00FD3A59">
      <w:pPr>
        <w:ind w:left="720" w:hanging="720"/>
        <w:jc w:val="both"/>
        <w:rPr>
          <w:rFonts w:ascii="Times New Roman" w:hAnsi="Times New Roman"/>
          <w:sz w:val="24"/>
          <w:szCs w:val="24"/>
        </w:rPr>
      </w:pPr>
      <w:r w:rsidRPr="00BE7A1C">
        <w:rPr>
          <w:rFonts w:ascii="Times New Roman" w:hAnsi="Times New Roman"/>
          <w:sz w:val="24"/>
          <w:szCs w:val="24"/>
        </w:rPr>
        <w:t>MEENA, R.P., SINGH, S.P. AND BENIWAL, R.K., 2005, Correlation of weather parameters with growth, yield attributes and pod yield of groundnut (</w:t>
      </w:r>
      <w:r w:rsidRPr="00BE7A1C">
        <w:rPr>
          <w:rFonts w:ascii="Times New Roman" w:hAnsi="Times New Roman"/>
          <w:i/>
          <w:sz w:val="24"/>
          <w:szCs w:val="24"/>
        </w:rPr>
        <w:t>Arachis hypogaea</w:t>
      </w:r>
      <w:r w:rsidRPr="00BE7A1C">
        <w:rPr>
          <w:rFonts w:ascii="Times New Roman" w:hAnsi="Times New Roman"/>
          <w:sz w:val="24"/>
          <w:szCs w:val="24"/>
        </w:rPr>
        <w:t xml:space="preserve"> L.) during different phenophases under irrigated condition of western Rajasthan. </w:t>
      </w:r>
      <w:r w:rsidRPr="00BE7A1C">
        <w:rPr>
          <w:rFonts w:ascii="Times New Roman" w:hAnsi="Times New Roman"/>
          <w:i/>
          <w:sz w:val="24"/>
          <w:szCs w:val="24"/>
        </w:rPr>
        <w:t>Ann. Arid Zone</w:t>
      </w:r>
      <w:r w:rsidRPr="00BE7A1C">
        <w:rPr>
          <w:rFonts w:ascii="Times New Roman" w:hAnsi="Times New Roman"/>
          <w:sz w:val="24"/>
          <w:szCs w:val="24"/>
        </w:rPr>
        <w:t xml:space="preserve">, </w:t>
      </w:r>
      <w:r w:rsidRPr="00BE7A1C">
        <w:rPr>
          <w:rFonts w:ascii="Times New Roman" w:hAnsi="Times New Roman"/>
          <w:b/>
          <w:sz w:val="24"/>
          <w:szCs w:val="24"/>
        </w:rPr>
        <w:t>44</w:t>
      </w:r>
      <w:r w:rsidRPr="00BE7A1C">
        <w:rPr>
          <w:rFonts w:ascii="Times New Roman" w:hAnsi="Times New Roman"/>
          <w:sz w:val="24"/>
          <w:szCs w:val="24"/>
        </w:rPr>
        <w:t>(1): 23-28.</w:t>
      </w:r>
    </w:p>
    <w:p w14:paraId="5B2D5FD9" w14:textId="77777777" w:rsidR="00FD3A59" w:rsidRPr="00BE7A1C" w:rsidRDefault="00FD3A59" w:rsidP="00FD3A59">
      <w:pPr>
        <w:ind w:left="720" w:hanging="720"/>
        <w:jc w:val="both"/>
        <w:rPr>
          <w:rFonts w:ascii="Times New Roman" w:hAnsi="Times New Roman"/>
          <w:sz w:val="24"/>
          <w:szCs w:val="24"/>
        </w:rPr>
      </w:pPr>
      <w:r w:rsidRPr="00BE7A1C">
        <w:rPr>
          <w:rFonts w:ascii="Times New Roman" w:hAnsi="Times New Roman"/>
          <w:sz w:val="24"/>
          <w:szCs w:val="24"/>
        </w:rPr>
        <w:t>MUNGER, L., BLEIHOLDER, H., HACH, H., HESS, M. AND WEBER, E., 1998, Phenological growth stages of the peanut plant (</w:t>
      </w:r>
      <w:r w:rsidRPr="00BE7A1C">
        <w:rPr>
          <w:rFonts w:ascii="Times New Roman" w:hAnsi="Times New Roman"/>
          <w:i/>
          <w:sz w:val="24"/>
          <w:szCs w:val="24"/>
        </w:rPr>
        <w:t xml:space="preserve">Arachis hypogea </w:t>
      </w:r>
      <w:r w:rsidRPr="00BE7A1C">
        <w:rPr>
          <w:rFonts w:ascii="Times New Roman" w:hAnsi="Times New Roman"/>
          <w:sz w:val="24"/>
          <w:szCs w:val="24"/>
        </w:rPr>
        <w:t>L</w:t>
      </w:r>
      <w:r w:rsidRPr="00BE7A1C">
        <w:rPr>
          <w:rFonts w:ascii="Times New Roman" w:hAnsi="Times New Roman"/>
          <w:i/>
          <w:sz w:val="24"/>
          <w:szCs w:val="24"/>
        </w:rPr>
        <w:t>.</w:t>
      </w:r>
      <w:r w:rsidRPr="00BE7A1C">
        <w:rPr>
          <w:rFonts w:ascii="Times New Roman" w:hAnsi="Times New Roman"/>
          <w:sz w:val="24"/>
          <w:szCs w:val="24"/>
        </w:rPr>
        <w:t xml:space="preserve">) codification and description according to BBCH Scale with figures. </w:t>
      </w:r>
      <w:r w:rsidRPr="00BE7A1C">
        <w:rPr>
          <w:rFonts w:ascii="Times New Roman" w:hAnsi="Times New Roman"/>
          <w:i/>
          <w:sz w:val="24"/>
          <w:szCs w:val="24"/>
        </w:rPr>
        <w:t>J. Agron. Crop Sci</w:t>
      </w:r>
      <w:r w:rsidRPr="00BE7A1C">
        <w:rPr>
          <w:rFonts w:ascii="Times New Roman" w:hAnsi="Times New Roman"/>
          <w:sz w:val="24"/>
          <w:szCs w:val="24"/>
        </w:rPr>
        <w:t>.,</w:t>
      </w:r>
      <w:r w:rsidRPr="00BE7A1C">
        <w:rPr>
          <w:rFonts w:ascii="Times New Roman" w:hAnsi="Times New Roman"/>
          <w:b/>
          <w:sz w:val="24"/>
          <w:szCs w:val="24"/>
        </w:rPr>
        <w:t>180</w:t>
      </w:r>
      <w:r w:rsidRPr="00BE7A1C">
        <w:rPr>
          <w:rFonts w:ascii="Times New Roman" w:hAnsi="Times New Roman"/>
          <w:sz w:val="24"/>
          <w:szCs w:val="24"/>
        </w:rPr>
        <w:t>: 101-107.</w:t>
      </w:r>
    </w:p>
    <w:p w14:paraId="76C2E99C" w14:textId="77777777" w:rsidR="00FD3A59" w:rsidRPr="00BE7A1C" w:rsidRDefault="00FD3A59" w:rsidP="00FD3A59">
      <w:pPr>
        <w:ind w:left="720" w:hanging="720"/>
        <w:jc w:val="both"/>
        <w:rPr>
          <w:rFonts w:ascii="Times New Roman" w:hAnsi="Times New Roman"/>
          <w:sz w:val="24"/>
          <w:szCs w:val="24"/>
        </w:rPr>
      </w:pPr>
      <w:r w:rsidRPr="00BE7A1C">
        <w:rPr>
          <w:rFonts w:ascii="Times New Roman" w:hAnsi="Times New Roman"/>
          <w:sz w:val="24"/>
          <w:szCs w:val="24"/>
        </w:rPr>
        <w:t>NIGAM, S.N., RAO, R.C.N., WYNNE, J.E., WILLIAMS, J.H., FITZNER, M AND NAGABHUSHANAM, G.V.S., 1994, Effect and interaction of temperature and photoperiod on growth and partitioning in three groundnut (</w:t>
      </w:r>
      <w:r w:rsidRPr="00BE7A1C">
        <w:rPr>
          <w:rFonts w:ascii="Times New Roman" w:hAnsi="Times New Roman"/>
          <w:i/>
          <w:sz w:val="24"/>
          <w:szCs w:val="24"/>
        </w:rPr>
        <w:t xml:space="preserve">Arachis hypogaea </w:t>
      </w:r>
      <w:r w:rsidRPr="00BE7A1C">
        <w:rPr>
          <w:rFonts w:ascii="Times New Roman" w:hAnsi="Times New Roman"/>
          <w:sz w:val="24"/>
          <w:szCs w:val="24"/>
        </w:rPr>
        <w:t xml:space="preserve">L.) genotypes. </w:t>
      </w:r>
      <w:r w:rsidRPr="00BE7A1C">
        <w:rPr>
          <w:rFonts w:ascii="Times New Roman" w:hAnsi="Times New Roman"/>
          <w:i/>
          <w:sz w:val="24"/>
          <w:szCs w:val="24"/>
        </w:rPr>
        <w:t>Ann. Appl. Biol</w:t>
      </w:r>
      <w:r w:rsidRPr="00BE7A1C">
        <w:rPr>
          <w:rFonts w:ascii="Times New Roman" w:hAnsi="Times New Roman"/>
          <w:sz w:val="24"/>
          <w:szCs w:val="24"/>
        </w:rPr>
        <w:t xml:space="preserve">., </w:t>
      </w:r>
      <w:r w:rsidRPr="00BE7A1C">
        <w:rPr>
          <w:rFonts w:ascii="Times New Roman" w:hAnsi="Times New Roman"/>
          <w:b/>
          <w:sz w:val="24"/>
          <w:szCs w:val="24"/>
        </w:rPr>
        <w:t>125</w:t>
      </w:r>
      <w:r w:rsidRPr="00BE7A1C">
        <w:rPr>
          <w:rFonts w:ascii="Times New Roman" w:hAnsi="Times New Roman"/>
          <w:sz w:val="24"/>
          <w:szCs w:val="24"/>
        </w:rPr>
        <w:t>: 541-552.</w:t>
      </w:r>
    </w:p>
    <w:p w14:paraId="2E890773" w14:textId="77777777" w:rsidR="00FD3A59" w:rsidRPr="00BE7A1C" w:rsidRDefault="00FD3A59" w:rsidP="00FD3A59">
      <w:pPr>
        <w:ind w:left="851" w:hanging="1418"/>
        <w:jc w:val="both"/>
        <w:rPr>
          <w:rFonts w:ascii="Times New Roman" w:hAnsi="Times New Roman"/>
          <w:sz w:val="24"/>
          <w:szCs w:val="24"/>
        </w:rPr>
      </w:pPr>
      <w:r>
        <w:rPr>
          <w:rFonts w:ascii="Times New Roman" w:hAnsi="Times New Roman"/>
          <w:b/>
          <w:bCs/>
          <w:sz w:val="24"/>
          <w:szCs w:val="24"/>
          <w:lang w:val="en-US"/>
        </w:rPr>
        <w:t>       </w:t>
      </w:r>
      <w:r w:rsidRPr="00BE7A1C">
        <w:rPr>
          <w:rFonts w:ascii="Times New Roman" w:hAnsi="Times New Roman"/>
          <w:sz w:val="24"/>
          <w:szCs w:val="24"/>
        </w:rPr>
        <w:t xml:space="preserve">PATHAK, S.R., PATEL, M.S., QURESHI, A.V. AND GHODASAR, G.V., 1988, Effect of               water stress on yield and diurnal changes of bio-physical parameters of groundnut. </w:t>
      </w:r>
      <w:r w:rsidRPr="00BE7A1C">
        <w:rPr>
          <w:rFonts w:ascii="Times New Roman" w:hAnsi="Times New Roman"/>
          <w:i/>
          <w:sz w:val="24"/>
          <w:szCs w:val="24"/>
        </w:rPr>
        <w:t xml:space="preserve">Leg. Res.,  </w:t>
      </w:r>
      <w:r w:rsidRPr="00BE7A1C">
        <w:rPr>
          <w:rFonts w:ascii="Times New Roman" w:hAnsi="Times New Roman"/>
          <w:sz w:val="24"/>
          <w:szCs w:val="24"/>
        </w:rPr>
        <w:t xml:space="preserve"> </w:t>
      </w:r>
      <w:r w:rsidRPr="00BE7A1C">
        <w:rPr>
          <w:rFonts w:ascii="Times New Roman" w:hAnsi="Times New Roman"/>
          <w:b/>
          <w:sz w:val="24"/>
          <w:szCs w:val="24"/>
        </w:rPr>
        <w:t>II</w:t>
      </w:r>
      <w:r w:rsidRPr="00BE7A1C">
        <w:rPr>
          <w:rFonts w:ascii="Times New Roman" w:hAnsi="Times New Roman"/>
          <w:sz w:val="24"/>
          <w:szCs w:val="24"/>
        </w:rPr>
        <w:t>: 193-11) 5.</w:t>
      </w:r>
    </w:p>
    <w:p w14:paraId="59EF9154" w14:textId="77777777" w:rsidR="00FD3A59" w:rsidRPr="00BE7A1C" w:rsidRDefault="00FD3A59" w:rsidP="00FD3A59">
      <w:pPr>
        <w:tabs>
          <w:tab w:val="left" w:pos="851"/>
          <w:tab w:val="left" w:pos="993"/>
        </w:tabs>
        <w:ind w:left="851" w:hanging="2279"/>
        <w:jc w:val="both"/>
        <w:rPr>
          <w:rFonts w:ascii="Times New Roman" w:hAnsi="Times New Roman"/>
          <w:sz w:val="24"/>
          <w:szCs w:val="24"/>
        </w:rPr>
      </w:pPr>
      <w:r>
        <w:rPr>
          <w:rFonts w:ascii="Times New Roman" w:hAnsi="Times New Roman"/>
          <w:sz w:val="24"/>
          <w:szCs w:val="24"/>
        </w:rPr>
        <w:t xml:space="preserve">                        </w:t>
      </w:r>
      <w:r w:rsidRPr="00BE7A1C">
        <w:rPr>
          <w:rFonts w:ascii="Times New Roman" w:hAnsi="Times New Roman"/>
          <w:sz w:val="24"/>
          <w:szCs w:val="24"/>
        </w:rPr>
        <w:t>RAMACHANDRAPPA, F. K.</w:t>
      </w:r>
      <w:proofErr w:type="gramStart"/>
      <w:r w:rsidRPr="00BE7A1C">
        <w:rPr>
          <w:rFonts w:ascii="Times New Roman" w:hAnsi="Times New Roman"/>
          <w:sz w:val="24"/>
          <w:szCs w:val="24"/>
        </w:rPr>
        <w:t>,  KULKURNI</w:t>
      </w:r>
      <w:proofErr w:type="gramEnd"/>
      <w:r w:rsidRPr="00BE7A1C">
        <w:rPr>
          <w:rFonts w:ascii="Times New Roman" w:hAnsi="Times New Roman"/>
          <w:sz w:val="24"/>
          <w:szCs w:val="24"/>
        </w:rPr>
        <w:t>, K.R. AND NANIAPPA, H. Y.,1992, Stress degree day index for scheduling in summer groundnut (</w:t>
      </w:r>
      <w:r w:rsidRPr="00BE7A1C">
        <w:rPr>
          <w:rFonts w:ascii="Times New Roman" w:hAnsi="Times New Roman"/>
          <w:i/>
          <w:sz w:val="24"/>
          <w:szCs w:val="24"/>
        </w:rPr>
        <w:t xml:space="preserve">Arachis hypogaea </w:t>
      </w:r>
      <w:r w:rsidRPr="00BE7A1C">
        <w:rPr>
          <w:rFonts w:ascii="Times New Roman" w:hAnsi="Times New Roman"/>
          <w:sz w:val="24"/>
          <w:szCs w:val="24"/>
        </w:rPr>
        <w:t xml:space="preserve">L.). </w:t>
      </w:r>
      <w:r w:rsidRPr="00BE7A1C">
        <w:rPr>
          <w:rFonts w:ascii="Times New Roman" w:hAnsi="Times New Roman"/>
          <w:i/>
          <w:sz w:val="24"/>
          <w:szCs w:val="24"/>
        </w:rPr>
        <w:t xml:space="preserve">Indian. </w:t>
      </w:r>
      <w:proofErr w:type="spellStart"/>
      <w:proofErr w:type="gramStart"/>
      <w:r w:rsidRPr="00BE7A1C">
        <w:rPr>
          <w:rFonts w:ascii="Times New Roman" w:hAnsi="Times New Roman"/>
          <w:i/>
          <w:sz w:val="24"/>
          <w:szCs w:val="24"/>
        </w:rPr>
        <w:t>J.Agron</w:t>
      </w:r>
      <w:proofErr w:type="spellEnd"/>
      <w:proofErr w:type="gramEnd"/>
      <w:r w:rsidRPr="00BE7A1C">
        <w:rPr>
          <w:rFonts w:ascii="Times New Roman" w:hAnsi="Times New Roman"/>
          <w:i/>
          <w:sz w:val="24"/>
          <w:szCs w:val="24"/>
        </w:rPr>
        <w:t xml:space="preserve">., </w:t>
      </w:r>
      <w:r w:rsidRPr="00BE7A1C">
        <w:rPr>
          <w:rFonts w:ascii="Times New Roman" w:hAnsi="Times New Roman"/>
          <w:b/>
          <w:sz w:val="24"/>
          <w:szCs w:val="24"/>
        </w:rPr>
        <w:t>37</w:t>
      </w:r>
      <w:r w:rsidRPr="00BE7A1C">
        <w:rPr>
          <w:rFonts w:ascii="Times New Roman" w:hAnsi="Times New Roman"/>
          <w:sz w:val="24"/>
          <w:szCs w:val="24"/>
        </w:rPr>
        <w:t>: 276-279.</w:t>
      </w:r>
    </w:p>
    <w:p w14:paraId="56A73974" w14:textId="77777777" w:rsidR="00FD3A59" w:rsidRDefault="00FD3A59" w:rsidP="00FD3A59">
      <w:pPr>
        <w:ind w:left="720" w:hanging="720"/>
        <w:jc w:val="both"/>
        <w:rPr>
          <w:rFonts w:ascii="Times New Roman" w:hAnsi="Times New Roman"/>
          <w:sz w:val="24"/>
          <w:szCs w:val="24"/>
        </w:rPr>
      </w:pPr>
      <w:proofErr w:type="gramStart"/>
      <w:r w:rsidRPr="00BE7A1C">
        <w:rPr>
          <w:rFonts w:ascii="Times New Roman" w:hAnsi="Times New Roman"/>
          <w:sz w:val="24"/>
          <w:szCs w:val="24"/>
        </w:rPr>
        <w:t>SARITHA ,</w:t>
      </w:r>
      <w:proofErr w:type="gramEnd"/>
      <w:r w:rsidRPr="00BE7A1C">
        <w:rPr>
          <w:rFonts w:ascii="Times New Roman" w:hAnsi="Times New Roman"/>
          <w:sz w:val="24"/>
          <w:szCs w:val="24"/>
        </w:rPr>
        <w:t xml:space="preserve"> R, SIRISHA A.B.M., HASEENA,S,K AND SUJATHA,V., 2020, Impact of weather on incidence of sucking pest in groundnut. </w:t>
      </w:r>
      <w:r w:rsidRPr="00BE7A1C">
        <w:rPr>
          <w:rFonts w:ascii="Times New Roman" w:hAnsi="Times New Roman"/>
          <w:i/>
          <w:sz w:val="24"/>
          <w:szCs w:val="24"/>
        </w:rPr>
        <w:t xml:space="preserve">J. </w:t>
      </w:r>
      <w:proofErr w:type="spellStart"/>
      <w:r w:rsidRPr="00BE7A1C">
        <w:rPr>
          <w:rFonts w:ascii="Times New Roman" w:hAnsi="Times New Roman"/>
          <w:i/>
          <w:sz w:val="24"/>
          <w:szCs w:val="24"/>
        </w:rPr>
        <w:t>Entomol</w:t>
      </w:r>
      <w:proofErr w:type="spellEnd"/>
      <w:r w:rsidRPr="00BE7A1C">
        <w:rPr>
          <w:rFonts w:ascii="Times New Roman" w:hAnsi="Times New Roman"/>
          <w:i/>
          <w:sz w:val="24"/>
          <w:szCs w:val="24"/>
        </w:rPr>
        <w:t>. Zool. Stud.,</w:t>
      </w:r>
      <w:r w:rsidRPr="00BE7A1C">
        <w:rPr>
          <w:rFonts w:ascii="Times New Roman" w:hAnsi="Times New Roman"/>
          <w:sz w:val="24"/>
          <w:szCs w:val="24"/>
        </w:rPr>
        <w:t xml:space="preserve"> 2020, </w:t>
      </w:r>
      <w:r w:rsidRPr="00BE7A1C">
        <w:rPr>
          <w:rFonts w:ascii="Times New Roman" w:hAnsi="Times New Roman"/>
          <w:b/>
          <w:sz w:val="24"/>
          <w:szCs w:val="24"/>
        </w:rPr>
        <w:t>8</w:t>
      </w:r>
      <w:r w:rsidRPr="00BE7A1C">
        <w:rPr>
          <w:rFonts w:ascii="Times New Roman" w:hAnsi="Times New Roman"/>
          <w:sz w:val="24"/>
          <w:szCs w:val="24"/>
        </w:rPr>
        <w:t>(3): 1157-1163.</w:t>
      </w:r>
    </w:p>
    <w:p w14:paraId="6853ED3B" w14:textId="77777777" w:rsidR="006750D7" w:rsidRPr="006750D7" w:rsidRDefault="006750D7" w:rsidP="006750D7">
      <w:pPr>
        <w:pStyle w:val="ListParagraph"/>
        <w:tabs>
          <w:tab w:val="left" w:pos="2282"/>
        </w:tabs>
        <w:spacing w:after="160" w:line="360" w:lineRule="auto"/>
        <w:jc w:val="both"/>
        <w:rPr>
          <w:rFonts w:ascii="Times New Roman" w:hAnsi="Times New Roman"/>
          <w:b/>
          <w:sz w:val="24"/>
          <w:szCs w:val="24"/>
        </w:rPr>
      </w:pPr>
    </w:p>
    <w:p w14:paraId="76C0E552" w14:textId="77777777" w:rsidR="006750D7" w:rsidRDefault="006750D7" w:rsidP="00FD3A59">
      <w:pPr>
        <w:pStyle w:val="ListParagraph"/>
        <w:tabs>
          <w:tab w:val="left" w:pos="2282"/>
        </w:tabs>
        <w:spacing w:after="160" w:line="360" w:lineRule="auto"/>
        <w:jc w:val="both"/>
        <w:rPr>
          <w:rFonts w:ascii="Times New Roman" w:hAnsi="Times New Roman" w:cs="Times New Roman"/>
          <w:b/>
          <w:sz w:val="24"/>
          <w:szCs w:val="24"/>
        </w:rPr>
      </w:pPr>
      <w:r>
        <w:rPr>
          <w:rFonts w:ascii="Times New Roman" w:hAnsi="Times New Roman"/>
          <w:sz w:val="24"/>
          <w:szCs w:val="24"/>
        </w:rPr>
        <w:t xml:space="preserve">      </w:t>
      </w:r>
    </w:p>
    <w:p w14:paraId="612A626A" w14:textId="77777777" w:rsidR="004641F3" w:rsidRDefault="004641F3">
      <w:pPr>
        <w:spacing w:after="200" w:line="276" w:lineRule="auto"/>
        <w:rPr>
          <w:rFonts w:ascii="Times New Roman" w:hAnsi="Times New Roman"/>
          <w:b/>
          <w:bCs/>
          <w:sz w:val="24"/>
          <w:szCs w:val="24"/>
          <w:lang w:val="en-US"/>
        </w:rPr>
      </w:pPr>
    </w:p>
    <w:sectPr w:rsidR="004641F3" w:rsidSect="00117A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r Ashok Sambhaji Dambale" w:date="2024-11-08T19:55:00Z" w:initials="DD">
    <w:p w14:paraId="73F1EF9A" w14:textId="77777777" w:rsidR="00F302F1" w:rsidRDefault="00F302F1" w:rsidP="00F302F1">
      <w:pPr>
        <w:pStyle w:val="CommentText"/>
      </w:pPr>
      <w:r>
        <w:rPr>
          <w:rStyle w:val="CommentReference"/>
        </w:rPr>
        <w:annotationRef/>
      </w:r>
      <w:r>
        <w:t>Need proper abstract</w:t>
      </w:r>
    </w:p>
  </w:comment>
  <w:comment w:id="8" w:author="Dr Ashok Sambhaji Dambale" w:date="2024-11-08T19:51:00Z" w:initials="DD">
    <w:p w14:paraId="5E3193C0" w14:textId="423918B5" w:rsidR="00753237" w:rsidRDefault="00753237" w:rsidP="00753237">
      <w:pPr>
        <w:pStyle w:val="CommentText"/>
      </w:pPr>
      <w:r>
        <w:rPr>
          <w:rStyle w:val="CommentReference"/>
        </w:rPr>
        <w:annotationRef/>
      </w:r>
      <w:r>
        <w:t>Please check it once</w:t>
      </w:r>
    </w:p>
  </w:comment>
  <w:comment w:id="9" w:author="Dr Ashok Sambhaji Dambale" w:date="2024-11-08T19:52:00Z" w:initials="DD">
    <w:p w14:paraId="0F655220" w14:textId="77777777" w:rsidR="00753237" w:rsidRDefault="00753237" w:rsidP="00753237">
      <w:pPr>
        <w:pStyle w:val="CommentText"/>
      </w:pPr>
      <w:r>
        <w:rPr>
          <w:rStyle w:val="CommentReference"/>
        </w:rPr>
        <w:annotationRef/>
      </w:r>
      <w:r>
        <w:t>Check it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F1EF9A" w15:done="0"/>
  <w15:commentEx w15:paraId="5E3193C0" w15:done="0"/>
  <w15:commentEx w15:paraId="0F655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46983B" w16cex:dateUtc="2024-11-08T14:25:00Z"/>
  <w16cex:commentExtensible w16cex:durableId="399B2DE3" w16cex:dateUtc="2024-11-08T14:21:00Z"/>
  <w16cex:commentExtensible w16cex:durableId="14B47D28" w16cex:dateUtc="2024-11-0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F1EF9A" w16cid:durableId="6A46983B"/>
  <w16cid:commentId w16cid:paraId="5E3193C0" w16cid:durableId="399B2DE3"/>
  <w16cid:commentId w16cid:paraId="0F655220" w16cid:durableId="14B4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EBCA" w14:textId="77777777" w:rsidR="00CD5525" w:rsidRDefault="00CD5525" w:rsidP="00474CE7">
      <w:pPr>
        <w:spacing w:after="0" w:line="240" w:lineRule="auto"/>
      </w:pPr>
      <w:r>
        <w:separator/>
      </w:r>
    </w:p>
  </w:endnote>
  <w:endnote w:type="continuationSeparator" w:id="0">
    <w:p w14:paraId="76F662C3" w14:textId="77777777" w:rsidR="00CD5525" w:rsidRDefault="00CD5525" w:rsidP="0047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F1E8" w14:textId="77777777" w:rsidR="00B05829" w:rsidRDefault="00B05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D064" w14:textId="77777777" w:rsidR="00B05829" w:rsidRDefault="00B05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82FD" w14:textId="77777777" w:rsidR="00B05829" w:rsidRDefault="00B05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F87F" w14:textId="77777777" w:rsidR="00CD5525" w:rsidRDefault="00CD5525" w:rsidP="00474CE7">
      <w:pPr>
        <w:spacing w:after="0" w:line="240" w:lineRule="auto"/>
      </w:pPr>
      <w:r>
        <w:separator/>
      </w:r>
    </w:p>
  </w:footnote>
  <w:footnote w:type="continuationSeparator" w:id="0">
    <w:p w14:paraId="1B7F6765" w14:textId="77777777" w:rsidR="00CD5525" w:rsidRDefault="00CD5525" w:rsidP="0047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C74D" w14:textId="1EEB07FD" w:rsidR="00B05829" w:rsidRDefault="00000000">
    <w:pPr>
      <w:pStyle w:val="Header"/>
    </w:pPr>
    <w:r>
      <w:rPr>
        <w:noProof/>
      </w:rPr>
      <w:pict w14:anchorId="0D2D5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728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029C" w14:textId="1A3B2C59" w:rsidR="00B05829" w:rsidRDefault="00000000">
    <w:pPr>
      <w:pStyle w:val="Header"/>
    </w:pPr>
    <w:r>
      <w:rPr>
        <w:noProof/>
      </w:rPr>
      <w:pict w14:anchorId="71425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728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2AF8E" w14:textId="42BDC6FC" w:rsidR="00B05829" w:rsidRDefault="00000000">
    <w:pPr>
      <w:pStyle w:val="Header"/>
    </w:pPr>
    <w:r>
      <w:rPr>
        <w:noProof/>
      </w:rPr>
      <w:pict w14:anchorId="0CD78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728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33F"/>
    <w:multiLevelType w:val="multilevel"/>
    <w:tmpl w:val="7BF4A80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F7408DA"/>
    <w:multiLevelType w:val="hybridMultilevel"/>
    <w:tmpl w:val="8DEAB0D2"/>
    <w:lvl w:ilvl="0" w:tplc="ACC0C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13B92"/>
    <w:multiLevelType w:val="hybridMultilevel"/>
    <w:tmpl w:val="0FCEA742"/>
    <w:lvl w:ilvl="0" w:tplc="D95427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C76545"/>
    <w:multiLevelType w:val="hybridMultilevel"/>
    <w:tmpl w:val="C04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342601">
    <w:abstractNumId w:val="0"/>
  </w:num>
  <w:num w:numId="2" w16cid:durableId="837504205">
    <w:abstractNumId w:val="1"/>
  </w:num>
  <w:num w:numId="3" w16cid:durableId="1515456242">
    <w:abstractNumId w:val="2"/>
  </w:num>
  <w:num w:numId="4" w16cid:durableId="20746943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Ashok Sambhaji Dambale">
    <w15:presenceInfo w15:providerId="Windows Live" w15:userId="2d96359760a9b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F57"/>
    <w:rsid w:val="00083D29"/>
    <w:rsid w:val="00085127"/>
    <w:rsid w:val="00117A7B"/>
    <w:rsid w:val="00141ECA"/>
    <w:rsid w:val="0019489A"/>
    <w:rsid w:val="00196043"/>
    <w:rsid w:val="00196BEF"/>
    <w:rsid w:val="001E34C9"/>
    <w:rsid w:val="0025400A"/>
    <w:rsid w:val="00261E2C"/>
    <w:rsid w:val="002B3547"/>
    <w:rsid w:val="00350B64"/>
    <w:rsid w:val="003B0C24"/>
    <w:rsid w:val="003B1ED8"/>
    <w:rsid w:val="003F716D"/>
    <w:rsid w:val="003F7F95"/>
    <w:rsid w:val="0045482E"/>
    <w:rsid w:val="004641F3"/>
    <w:rsid w:val="00474CE7"/>
    <w:rsid w:val="00483E97"/>
    <w:rsid w:val="004C2FDF"/>
    <w:rsid w:val="004D465F"/>
    <w:rsid w:val="005514F2"/>
    <w:rsid w:val="00565003"/>
    <w:rsid w:val="0058022B"/>
    <w:rsid w:val="00600436"/>
    <w:rsid w:val="006070AF"/>
    <w:rsid w:val="00607CC6"/>
    <w:rsid w:val="006750D7"/>
    <w:rsid w:val="00684AD3"/>
    <w:rsid w:val="006F5618"/>
    <w:rsid w:val="007045A0"/>
    <w:rsid w:val="00716E0C"/>
    <w:rsid w:val="00724626"/>
    <w:rsid w:val="00752192"/>
    <w:rsid w:val="00753237"/>
    <w:rsid w:val="00754FF8"/>
    <w:rsid w:val="007D0955"/>
    <w:rsid w:val="00895E85"/>
    <w:rsid w:val="008F0152"/>
    <w:rsid w:val="00934FB8"/>
    <w:rsid w:val="00AC4F7C"/>
    <w:rsid w:val="00AE575F"/>
    <w:rsid w:val="00B05829"/>
    <w:rsid w:val="00B271C5"/>
    <w:rsid w:val="00B92177"/>
    <w:rsid w:val="00BA2144"/>
    <w:rsid w:val="00BE668F"/>
    <w:rsid w:val="00C26DA4"/>
    <w:rsid w:val="00C31070"/>
    <w:rsid w:val="00CC25D7"/>
    <w:rsid w:val="00CD5525"/>
    <w:rsid w:val="00E34F57"/>
    <w:rsid w:val="00E41AEF"/>
    <w:rsid w:val="00E4375A"/>
    <w:rsid w:val="00EB6BB3"/>
    <w:rsid w:val="00F302F1"/>
    <w:rsid w:val="00F31A79"/>
    <w:rsid w:val="00F42102"/>
    <w:rsid w:val="00F91FD7"/>
    <w:rsid w:val="00FA0F66"/>
    <w:rsid w:val="00FD3A5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AC960D"/>
  <w15:docId w15:val="{FA118962-28E1-4B09-8BF6-5528BC6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4"/>
    <w:pPr>
      <w:spacing w:after="160" w:line="259" w:lineRule="auto"/>
    </w:pPr>
    <w:rPr>
      <w:rFonts w:ascii="Calibri" w:eastAsia="Calibri" w:hAnsi="Calibri" w:cs="Times New Roman"/>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626"/>
    <w:rPr>
      <w:color w:val="0000FF" w:themeColor="hyperlink"/>
      <w:u w:val="single"/>
    </w:rPr>
  </w:style>
  <w:style w:type="paragraph" w:styleId="ListParagraph">
    <w:name w:val="List Paragraph"/>
    <w:basedOn w:val="Normal"/>
    <w:uiPriority w:val="34"/>
    <w:qFormat/>
    <w:rsid w:val="00C26DA4"/>
    <w:pPr>
      <w:spacing w:after="200" w:line="276" w:lineRule="auto"/>
      <w:ind w:left="720"/>
      <w:contextualSpacing/>
    </w:pPr>
    <w:rPr>
      <w:rFonts w:asciiTheme="minorHAnsi" w:eastAsiaTheme="minorHAnsi" w:hAnsiTheme="minorHAnsi" w:cstheme="minorBidi"/>
      <w:kern w:val="0"/>
      <w:lang w:val="en-US"/>
    </w:rPr>
  </w:style>
  <w:style w:type="paragraph" w:styleId="Header">
    <w:name w:val="header"/>
    <w:basedOn w:val="Normal"/>
    <w:link w:val="HeaderChar"/>
    <w:uiPriority w:val="99"/>
    <w:unhideWhenUsed/>
    <w:rsid w:val="00474CE7"/>
    <w:pPr>
      <w:tabs>
        <w:tab w:val="center" w:pos="4680"/>
        <w:tab w:val="right" w:pos="9360"/>
      </w:tabs>
      <w:spacing w:after="0" w:line="240" w:lineRule="auto"/>
    </w:pPr>
    <w:rPr>
      <w:rFonts w:asciiTheme="minorHAnsi" w:eastAsiaTheme="minorHAnsi" w:hAnsiTheme="minorHAnsi" w:cstheme="minorBidi"/>
      <w:kern w:val="0"/>
      <w:lang w:val="en-US"/>
    </w:rPr>
  </w:style>
  <w:style w:type="character" w:customStyle="1" w:styleId="HeaderChar">
    <w:name w:val="Header Char"/>
    <w:basedOn w:val="DefaultParagraphFont"/>
    <w:link w:val="Header"/>
    <w:uiPriority w:val="99"/>
    <w:rsid w:val="00474CE7"/>
  </w:style>
  <w:style w:type="paragraph" w:styleId="Footer">
    <w:name w:val="footer"/>
    <w:basedOn w:val="Normal"/>
    <w:link w:val="FooterChar"/>
    <w:uiPriority w:val="99"/>
    <w:unhideWhenUsed/>
    <w:rsid w:val="0047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CE7"/>
  </w:style>
  <w:style w:type="table" w:styleId="TableGrid">
    <w:name w:val="Table Grid"/>
    <w:basedOn w:val="TableNormal"/>
    <w:uiPriority w:val="59"/>
    <w:rsid w:val="00474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0C24"/>
    <w:pPr>
      <w:spacing w:after="0" w:line="240" w:lineRule="auto"/>
    </w:pPr>
    <w:rPr>
      <w:rFonts w:ascii="Tahoma" w:eastAsiaTheme="minorHAnsi" w:hAnsi="Tahoma" w:cs="Tahoma"/>
      <w:kern w:val="0"/>
      <w:sz w:val="16"/>
      <w:szCs w:val="16"/>
      <w:lang w:val="en-US"/>
    </w:rPr>
  </w:style>
  <w:style w:type="character" w:customStyle="1" w:styleId="BalloonTextChar">
    <w:name w:val="Balloon Text Char"/>
    <w:basedOn w:val="DefaultParagraphFont"/>
    <w:link w:val="BalloonText"/>
    <w:uiPriority w:val="99"/>
    <w:semiHidden/>
    <w:rsid w:val="003B0C24"/>
    <w:rPr>
      <w:rFonts w:ascii="Tahoma" w:hAnsi="Tahoma" w:cs="Tahoma"/>
      <w:sz w:val="16"/>
      <w:szCs w:val="16"/>
    </w:rPr>
  </w:style>
  <w:style w:type="character" w:styleId="UnresolvedMention">
    <w:name w:val="Unresolved Mention"/>
    <w:basedOn w:val="DefaultParagraphFont"/>
    <w:uiPriority w:val="99"/>
    <w:semiHidden/>
    <w:unhideWhenUsed/>
    <w:rsid w:val="008F0152"/>
    <w:rPr>
      <w:color w:val="605E5C"/>
      <w:shd w:val="clear" w:color="auto" w:fill="E1DFDD"/>
    </w:rPr>
  </w:style>
  <w:style w:type="character" w:styleId="CommentReference">
    <w:name w:val="annotation reference"/>
    <w:basedOn w:val="DefaultParagraphFont"/>
    <w:uiPriority w:val="99"/>
    <w:semiHidden/>
    <w:unhideWhenUsed/>
    <w:rsid w:val="00753237"/>
    <w:rPr>
      <w:sz w:val="16"/>
      <w:szCs w:val="16"/>
    </w:rPr>
  </w:style>
  <w:style w:type="paragraph" w:styleId="CommentText">
    <w:name w:val="annotation text"/>
    <w:basedOn w:val="Normal"/>
    <w:link w:val="CommentTextChar"/>
    <w:uiPriority w:val="99"/>
    <w:unhideWhenUsed/>
    <w:rsid w:val="00753237"/>
    <w:pPr>
      <w:spacing w:line="240" w:lineRule="auto"/>
    </w:pPr>
    <w:rPr>
      <w:sz w:val="20"/>
      <w:szCs w:val="20"/>
    </w:rPr>
  </w:style>
  <w:style w:type="character" w:customStyle="1" w:styleId="CommentTextChar">
    <w:name w:val="Comment Text Char"/>
    <w:basedOn w:val="DefaultParagraphFont"/>
    <w:link w:val="CommentText"/>
    <w:uiPriority w:val="99"/>
    <w:rsid w:val="00753237"/>
    <w:rPr>
      <w:rFonts w:ascii="Calibri" w:eastAsia="Calibri" w:hAnsi="Calibri" w:cs="Times New Roman"/>
      <w:kern w:val="2"/>
      <w:sz w:val="20"/>
      <w:szCs w:val="20"/>
      <w:lang w:val="en-IN"/>
    </w:rPr>
  </w:style>
  <w:style w:type="paragraph" w:styleId="CommentSubject">
    <w:name w:val="annotation subject"/>
    <w:basedOn w:val="CommentText"/>
    <w:next w:val="CommentText"/>
    <w:link w:val="CommentSubjectChar"/>
    <w:uiPriority w:val="99"/>
    <w:semiHidden/>
    <w:unhideWhenUsed/>
    <w:rsid w:val="00753237"/>
    <w:rPr>
      <w:b/>
      <w:bCs/>
    </w:rPr>
  </w:style>
  <w:style w:type="character" w:customStyle="1" w:styleId="CommentSubjectChar">
    <w:name w:val="Comment Subject Char"/>
    <w:basedOn w:val="CommentTextChar"/>
    <w:link w:val="CommentSubject"/>
    <w:uiPriority w:val="99"/>
    <w:semiHidden/>
    <w:rsid w:val="00753237"/>
    <w:rPr>
      <w:rFonts w:ascii="Calibri" w:eastAsia="Calibri" w:hAnsi="Calibri" w:cs="Times New Roman"/>
      <w:b/>
      <w:bCs/>
      <w:kern w:val="2"/>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Ashok Sambhaji Dambale</cp:lastModifiedBy>
  <cp:revision>43</cp:revision>
  <dcterms:created xsi:type="dcterms:W3CDTF">2024-11-07T02:36:00Z</dcterms:created>
  <dcterms:modified xsi:type="dcterms:W3CDTF">2024-11-08T14:25:00Z</dcterms:modified>
</cp:coreProperties>
</file>