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41" w:rsidRPr="008B2E0E" w:rsidRDefault="00192741">
      <w:pPr>
        <w:pStyle w:val="BodyText"/>
        <w:spacing w:before="7"/>
        <w:rPr>
          <w:rFonts w:ascii="Arial" w:hAnsi="Arial" w:cs="Arial"/>
          <w:b w:val="0"/>
        </w:rPr>
      </w:pPr>
    </w:p>
    <w:tbl>
      <w:tblPr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192741" w:rsidRPr="008B2E0E" w:rsidTr="00A30B85">
        <w:trPr>
          <w:trHeight w:val="287"/>
        </w:trPr>
        <w:tc>
          <w:tcPr>
            <w:tcW w:w="5166" w:type="dxa"/>
          </w:tcPr>
          <w:p w:rsidR="00192741" w:rsidRPr="008B2E0E" w:rsidRDefault="001076E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Journal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192741" w:rsidRPr="008B2E0E" w:rsidRDefault="00A86A4C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1076E4" w:rsidRPr="008B2E0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1076E4" w:rsidRPr="008B2E0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1076E4" w:rsidRPr="008B2E0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Blood</w:t>
              </w:r>
              <w:r w:rsidR="001076E4" w:rsidRPr="008B2E0E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1076E4" w:rsidRPr="008B2E0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1076E4" w:rsidRPr="008B2E0E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1076E4" w:rsidRPr="008B2E0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1076E4" w:rsidRPr="008B2E0E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1076E4" w:rsidRPr="008B2E0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Reviews</w:t>
              </w:r>
            </w:hyperlink>
          </w:p>
        </w:tc>
      </w:tr>
      <w:tr w:rsidR="00192741" w:rsidRPr="008B2E0E" w:rsidTr="00A30B85">
        <w:trPr>
          <w:trHeight w:val="292"/>
        </w:trPr>
        <w:tc>
          <w:tcPr>
            <w:tcW w:w="5166" w:type="dxa"/>
          </w:tcPr>
          <w:p w:rsidR="00192741" w:rsidRPr="008B2E0E" w:rsidRDefault="001076E4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Manuscript</w:t>
            </w:r>
            <w:r w:rsidRPr="008B2E0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192741" w:rsidRPr="008B2E0E" w:rsidRDefault="001076E4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Ms_IBRR_138838</w:t>
            </w:r>
          </w:p>
        </w:tc>
      </w:tr>
      <w:tr w:rsidR="00192741" w:rsidRPr="008B2E0E" w:rsidTr="00A30B85">
        <w:trPr>
          <w:trHeight w:val="647"/>
        </w:trPr>
        <w:tc>
          <w:tcPr>
            <w:tcW w:w="5166" w:type="dxa"/>
          </w:tcPr>
          <w:p w:rsidR="00192741" w:rsidRPr="008B2E0E" w:rsidRDefault="001076E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Title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192741" w:rsidRPr="008B2E0E" w:rsidRDefault="001076E4">
            <w:pPr>
              <w:pStyle w:val="TableParagraph"/>
              <w:spacing w:before="20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REAL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8B2E0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2E0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IN-LINE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STSTEM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EXTRACORPOREAL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PHOTOPHERESIS</w:t>
            </w:r>
          </w:p>
        </w:tc>
      </w:tr>
      <w:tr w:rsidR="00192741" w:rsidRPr="008B2E0E" w:rsidTr="00A30B85">
        <w:trPr>
          <w:trHeight w:val="335"/>
        </w:trPr>
        <w:tc>
          <w:tcPr>
            <w:tcW w:w="5166" w:type="dxa"/>
          </w:tcPr>
          <w:p w:rsidR="00192741" w:rsidRPr="008B2E0E" w:rsidRDefault="001076E4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Type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Articl</w:t>
            </w:r>
            <w:proofErr w:type="spellEnd"/>
          </w:p>
        </w:tc>
        <w:tc>
          <w:tcPr>
            <w:tcW w:w="15771" w:type="dxa"/>
          </w:tcPr>
          <w:p w:rsidR="00192741" w:rsidRPr="008B2E0E" w:rsidRDefault="001927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3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A30B85" w:rsidRPr="008B2E0E" w:rsidTr="00A30B85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A30B85" w:rsidRPr="008B2E0E" w:rsidRDefault="00A30B85" w:rsidP="00A30B85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B2E0E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B2E0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A30B85" w:rsidRPr="008B2E0E" w:rsidTr="00A30B85">
        <w:trPr>
          <w:trHeight w:val="969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30B85" w:rsidRPr="008B2E0E" w:rsidRDefault="00A30B85" w:rsidP="00A30B85">
            <w:pPr>
              <w:pStyle w:val="TableParagraph"/>
              <w:ind w:left="11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B2E0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8B2E0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B2E0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B2E0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B2E0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B2E0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B2E0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8B2E0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B2E0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B2E0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B2E0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spacing w:before="1" w:line="254" w:lineRule="auto"/>
              <w:ind w:left="105" w:right="737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(It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mandatory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that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authors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should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write</w:t>
            </w:r>
            <w:r w:rsidRPr="008B2E0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A30B85" w:rsidRPr="008B2E0E" w:rsidTr="00A30B85">
        <w:trPr>
          <w:trHeight w:val="1262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This manuscript gives valuable information on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using this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kind of technology, which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crucial for clinicians and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administration.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highlighted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efficiency, safety,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analysis,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outcomes, filling the gap related to this ECP system.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1261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30B85" w:rsidRPr="008B2E0E" w:rsidRDefault="00A30B85" w:rsidP="00A30B8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E0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B2E0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generally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contain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typographical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error</w:t>
            </w:r>
            <w:proofErr w:type="gramStart"/>
            <w:r w:rsidRPr="008B2E0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“</w:t>
            </w:r>
            <w:proofErr w:type="gramEnd"/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STSTEM??”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1262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spacing w:before="1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comprehensive,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by,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prospective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single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center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  <w:p w:rsidR="00A30B85" w:rsidRPr="008B2E0E" w:rsidRDefault="00A30B85" w:rsidP="00A30B8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Briefly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limitation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small sample</w:t>
            </w:r>
            <w:r w:rsidRPr="008B2E0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size,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follow-up</w:t>
            </w:r>
            <w:r w:rsidRPr="008B2E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 xml:space="preserve">for patient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outcomes.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705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ind w:left="110" w:right="135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This</w:t>
            </w:r>
            <w:r w:rsidRPr="008B2E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robust with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appropriate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methodology, statistics. And</w:t>
            </w:r>
            <w:r w:rsidRPr="008B2E0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also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results</w:t>
            </w:r>
            <w:r w:rsidRPr="008B2E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aligned with the existing literature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935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5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References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are sufficient. However,</w:t>
            </w:r>
            <w:r w:rsidRPr="008B2E0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following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could strengthen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discussion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with: A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recent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meta- analysis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comparing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in-line</w:t>
            </w:r>
            <w:r w:rsidRPr="008B2E0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vs. off-line</w:t>
            </w:r>
            <w:r w:rsidRPr="008B2E0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ECP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(if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available), Studies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on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long-term</w:t>
            </w:r>
            <w:r w:rsidRPr="008B2E0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outcomes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ECP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in GVHD and CTCL.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686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sz w:val="20"/>
                <w:szCs w:val="20"/>
              </w:rPr>
              <w:t>With</w:t>
            </w:r>
            <w:r w:rsidRPr="008B2E0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minor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grammatical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edits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(e.g.,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"STSTEM"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in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title,</w:t>
            </w:r>
            <w:r w:rsidRPr="008B2E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"ERCP"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instead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"ECP"</w:t>
            </w:r>
            <w:r w:rsidRPr="008B2E0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z w:val="20"/>
                <w:szCs w:val="20"/>
              </w:rPr>
              <w:t>in</w:t>
            </w:r>
            <w:r w:rsidRPr="008B2E0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Methods)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B85" w:rsidRPr="008B2E0E" w:rsidTr="00A30B85">
        <w:trPr>
          <w:trHeight w:val="1180"/>
        </w:trPr>
        <w:tc>
          <w:tcPr>
            <w:tcW w:w="5353" w:type="dxa"/>
          </w:tcPr>
          <w:p w:rsidR="00A30B85" w:rsidRPr="008B2E0E" w:rsidRDefault="00A30B85" w:rsidP="00A30B8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B2E0E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A30B85" w:rsidRPr="008B2E0E" w:rsidRDefault="00A30B85" w:rsidP="00A30B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flowchart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enrollment/procedures.</w:t>
            </w:r>
          </w:p>
          <w:p w:rsidR="00A30B85" w:rsidRPr="008B2E0E" w:rsidRDefault="00A30B85" w:rsidP="00A30B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Clarify</w:t>
            </w:r>
            <w:r w:rsidRPr="008B2E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typographical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(e.g.,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"ERCP"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>Methods).</w:t>
            </w:r>
          </w:p>
          <w:p w:rsidR="00A30B85" w:rsidRPr="008B2E0E" w:rsidRDefault="00A30B85" w:rsidP="00A30B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Discuss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B2E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generalizability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B2E0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8B2E0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8B2E0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systems.</w:t>
            </w:r>
          </w:p>
          <w:p w:rsidR="00A30B85" w:rsidRPr="008B2E0E" w:rsidRDefault="00A30B85" w:rsidP="00A30B8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B2E0E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B2E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apoptosis</w:t>
            </w:r>
            <w:r w:rsidRPr="008B2E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z w:val="20"/>
                <w:szCs w:val="20"/>
              </w:rPr>
              <w:t>quantification</w:t>
            </w:r>
            <w:r w:rsidRPr="008B2E0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B2E0E">
              <w:rPr>
                <w:rFonts w:ascii="Arial" w:hAnsi="Arial" w:cs="Arial"/>
                <w:b/>
                <w:spacing w:val="-4"/>
                <w:sz w:val="20"/>
                <w:szCs w:val="20"/>
              </w:rPr>
              <w:t>data.</w:t>
            </w:r>
          </w:p>
        </w:tc>
        <w:tc>
          <w:tcPr>
            <w:tcW w:w="6443" w:type="dxa"/>
          </w:tcPr>
          <w:p w:rsidR="00A30B85" w:rsidRPr="008B2E0E" w:rsidRDefault="00A30B85" w:rsidP="00A30B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741" w:rsidRPr="008B2E0E" w:rsidRDefault="00192741">
      <w:pPr>
        <w:rPr>
          <w:rFonts w:ascii="Arial" w:hAnsi="Arial" w:cs="Arial"/>
          <w:sz w:val="20"/>
          <w:szCs w:val="20"/>
        </w:rPr>
        <w:sectPr w:rsidR="00192741" w:rsidRPr="008B2E0E">
          <w:headerReference w:type="default" r:id="rId8"/>
          <w:footerReference w:type="default" r:id="rId9"/>
          <w:type w:val="continuous"/>
          <w:pgSz w:w="23820" w:h="16840" w:orient="landscape"/>
          <w:pgMar w:top="2000" w:right="1275" w:bottom="880" w:left="1275" w:header="1286" w:footer="690" w:gutter="0"/>
          <w:pgNumType w:start="1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A30B85" w:rsidRPr="008B2E0E" w:rsidTr="00A30B8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2E0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B2E0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30B85" w:rsidRPr="008B2E0E" w:rsidTr="00A30B8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B85" w:rsidRPr="008B2E0E" w:rsidRDefault="00A30B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B2E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85" w:rsidRPr="008B2E0E" w:rsidRDefault="00A30B8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B2E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B2E0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B2E0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30B85" w:rsidRPr="008B2E0E" w:rsidTr="00A30B8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B2E0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2E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2E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2E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30B85" w:rsidRPr="008B2E0E" w:rsidRDefault="00A30B8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30B85" w:rsidRDefault="00A30B85" w:rsidP="00A30B85">
      <w:pPr>
        <w:rPr>
          <w:rFonts w:ascii="Arial" w:hAnsi="Arial" w:cs="Arial"/>
          <w:sz w:val="20"/>
          <w:szCs w:val="20"/>
        </w:rPr>
      </w:pPr>
    </w:p>
    <w:p w:rsidR="008B2E0E" w:rsidRPr="008B2E0E" w:rsidRDefault="008B2E0E" w:rsidP="00A30B85">
      <w:pPr>
        <w:rPr>
          <w:rFonts w:ascii="Arial" w:hAnsi="Arial" w:cs="Arial"/>
          <w:sz w:val="20"/>
          <w:szCs w:val="20"/>
        </w:rPr>
      </w:pPr>
    </w:p>
    <w:p w:rsidR="008B2E0E" w:rsidRPr="008B2E0E" w:rsidRDefault="008B2E0E" w:rsidP="008B2E0E">
      <w:pPr>
        <w:rPr>
          <w:rFonts w:ascii="Arial" w:hAnsi="Arial" w:cs="Arial"/>
          <w:b/>
          <w:sz w:val="20"/>
          <w:szCs w:val="20"/>
          <w:u w:val="single"/>
        </w:rPr>
      </w:pPr>
      <w:r w:rsidRPr="008B2E0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B2E0E" w:rsidRPr="008B2E0E" w:rsidRDefault="008B2E0E" w:rsidP="00A30B85">
      <w:pPr>
        <w:rPr>
          <w:rFonts w:ascii="Arial" w:hAnsi="Arial" w:cs="Arial"/>
          <w:sz w:val="20"/>
          <w:szCs w:val="20"/>
        </w:rPr>
      </w:pPr>
    </w:p>
    <w:p w:rsidR="008B2E0E" w:rsidRPr="008B2E0E" w:rsidRDefault="008B2E0E" w:rsidP="008B2E0E">
      <w:pPr>
        <w:rPr>
          <w:rFonts w:ascii="Arial" w:hAnsi="Arial" w:cs="Arial"/>
          <w:b/>
          <w:sz w:val="20"/>
          <w:szCs w:val="20"/>
        </w:rPr>
      </w:pPr>
      <w:bookmarkStart w:id="0" w:name="_Hlk201845535"/>
      <w:proofErr w:type="spellStart"/>
      <w:r w:rsidRPr="008B2E0E">
        <w:rPr>
          <w:rFonts w:ascii="Arial" w:hAnsi="Arial" w:cs="Arial"/>
          <w:b/>
          <w:sz w:val="20"/>
          <w:szCs w:val="20"/>
        </w:rPr>
        <w:t>Tharushika</w:t>
      </w:r>
      <w:proofErr w:type="spellEnd"/>
      <w:r w:rsidRPr="008B2E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2E0E">
        <w:rPr>
          <w:rFonts w:ascii="Arial" w:hAnsi="Arial" w:cs="Arial"/>
          <w:b/>
          <w:sz w:val="20"/>
          <w:szCs w:val="20"/>
        </w:rPr>
        <w:t>Deshani</w:t>
      </w:r>
      <w:proofErr w:type="spellEnd"/>
      <w:r w:rsidRPr="008B2E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2E0E">
        <w:rPr>
          <w:rFonts w:ascii="Arial" w:hAnsi="Arial" w:cs="Arial"/>
          <w:b/>
          <w:sz w:val="20"/>
          <w:szCs w:val="20"/>
        </w:rPr>
        <w:t>Hewapathirana</w:t>
      </w:r>
      <w:proofErr w:type="spellEnd"/>
      <w:r w:rsidRPr="008B2E0E">
        <w:rPr>
          <w:rFonts w:ascii="Arial" w:hAnsi="Arial" w:cs="Arial"/>
          <w:b/>
          <w:sz w:val="20"/>
          <w:szCs w:val="20"/>
        </w:rPr>
        <w:t xml:space="preserve">, </w:t>
      </w:r>
      <w:r w:rsidRPr="008B2E0E">
        <w:rPr>
          <w:rFonts w:ascii="Arial" w:hAnsi="Arial" w:cs="Arial"/>
          <w:b/>
          <w:sz w:val="20"/>
          <w:szCs w:val="20"/>
        </w:rPr>
        <w:t>University of Sri Jayewardenepura</w:t>
      </w:r>
      <w:r w:rsidRPr="008B2E0E">
        <w:rPr>
          <w:rFonts w:ascii="Arial" w:hAnsi="Arial" w:cs="Arial"/>
          <w:b/>
          <w:sz w:val="20"/>
          <w:szCs w:val="20"/>
        </w:rPr>
        <w:t xml:space="preserve">, </w:t>
      </w:r>
      <w:r w:rsidRPr="008B2E0E">
        <w:rPr>
          <w:rFonts w:ascii="Arial" w:hAnsi="Arial" w:cs="Arial"/>
          <w:b/>
          <w:sz w:val="20"/>
          <w:szCs w:val="20"/>
        </w:rPr>
        <w:t>Sri Lanka</w:t>
      </w:r>
    </w:p>
    <w:bookmarkEnd w:id="0"/>
    <w:p w:rsidR="00A30B85" w:rsidRPr="008B2E0E" w:rsidRDefault="00A30B85" w:rsidP="00A30B85">
      <w:pPr>
        <w:rPr>
          <w:rFonts w:ascii="Arial" w:hAnsi="Arial" w:cs="Arial"/>
          <w:sz w:val="20"/>
          <w:szCs w:val="20"/>
        </w:rPr>
      </w:pPr>
    </w:p>
    <w:p w:rsidR="001076E4" w:rsidRPr="008B2E0E" w:rsidRDefault="001076E4" w:rsidP="00F55D59">
      <w:pPr>
        <w:pStyle w:val="BodyText"/>
        <w:spacing w:before="5"/>
        <w:rPr>
          <w:rFonts w:ascii="Arial" w:hAnsi="Arial" w:cs="Arial"/>
        </w:rPr>
      </w:pPr>
      <w:bookmarkStart w:id="1" w:name="_GoBack"/>
      <w:bookmarkEnd w:id="1"/>
    </w:p>
    <w:sectPr w:rsidR="001076E4" w:rsidRPr="008B2E0E">
      <w:pgSz w:w="23820" w:h="16840" w:orient="landscape"/>
      <w:pgMar w:top="2000" w:right="1275" w:bottom="880" w:left="1275" w:header="128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4C" w:rsidRDefault="00A86A4C">
      <w:r>
        <w:separator/>
      </w:r>
    </w:p>
  </w:endnote>
  <w:endnote w:type="continuationSeparator" w:id="0">
    <w:p w:rsidR="00A86A4C" w:rsidRDefault="00A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741" w:rsidRDefault="001076E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10114259</wp:posOffset>
              </wp:positionV>
              <wp:extent cx="66230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41" w:rsidRDefault="001076E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1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" filled="f" stroked="f">
              <v:textbox inset="0,0,0,0">
                <w:txbxContent>
                  <w:p w:rsidR="00192741" w:rsidRDefault="001076E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10114259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41" w:rsidRDefault="001076E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4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OmA0BXiAAAADQEAAA8AAAAAAAAAAAAAAAAAAgQAAGRycy9kb3ducmV2Lnht&#10;bFBLBQYAAAAABAAEAPMAAAARBQAAAAA=&#10;" filled="f" stroked="f">
              <v:textbox inset="0,0,0,0">
                <w:txbxContent>
                  <w:p w:rsidR="00192741" w:rsidRDefault="001076E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4413884</wp:posOffset>
              </wp:positionH>
              <wp:positionV relativeFrom="page">
                <wp:posOffset>10114259</wp:posOffset>
              </wp:positionV>
              <wp:extent cx="86106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41" w:rsidRDefault="001076E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55pt;margin-top:796.4pt;width:67.8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" filled="f" stroked="f">
              <v:textbox inset="0,0,0,0">
                <w:txbxContent>
                  <w:p w:rsidR="00192741" w:rsidRDefault="001076E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10114259</wp:posOffset>
              </wp:positionV>
              <wp:extent cx="102235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41" w:rsidRDefault="001076E4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4pt;width:80.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nhqwEAAEYDAAAOAAAAZHJzL2Uyb0RvYy54bWysUsFu2zAMvQ/YPwi6L3LSpR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" filled="f" stroked="f">
              <v:textbox inset="0,0,0,0">
                <w:txbxContent>
                  <w:p w:rsidR="00192741" w:rsidRDefault="001076E4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4C" w:rsidRDefault="00A86A4C">
      <w:r>
        <w:separator/>
      </w:r>
    </w:p>
  </w:footnote>
  <w:footnote w:type="continuationSeparator" w:id="0">
    <w:p w:rsidR="00A86A4C" w:rsidRDefault="00A8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741" w:rsidRDefault="001076E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803614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2741" w:rsidRDefault="001076E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Ojc2jHgAAAACwEAAA8AAAAAAAAAAAAAAAAA/gMAAGRycy9kb3ducmV2LnhtbFBLBQYA&#10;AAAABAAEAPMAAAALBQAAAAA=&#10;" filled="f" stroked="f">
              <v:textbox inset="0,0,0,0">
                <w:txbxContent>
                  <w:p w:rsidR="00192741" w:rsidRDefault="001076E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D5AAC"/>
    <w:multiLevelType w:val="hybridMultilevel"/>
    <w:tmpl w:val="A2368522"/>
    <w:lvl w:ilvl="0" w:tplc="E2708C3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94216B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A56B7FE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345E4A2A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91C02120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0DD87014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34D07D9C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6F9E660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12DE542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E2543E"/>
    <w:multiLevelType w:val="hybridMultilevel"/>
    <w:tmpl w:val="0B760F62"/>
    <w:lvl w:ilvl="0" w:tplc="784EC5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606AB54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59EAC4D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B5F64BFE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B1E6462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06B0D576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978C405E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B992AB66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D57813C8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741"/>
    <w:rsid w:val="001076E4"/>
    <w:rsid w:val="00192741"/>
    <w:rsid w:val="00514F57"/>
    <w:rsid w:val="00616D27"/>
    <w:rsid w:val="008B2E0E"/>
    <w:rsid w:val="00A30B85"/>
    <w:rsid w:val="00A86A4C"/>
    <w:rsid w:val="00D14BD3"/>
    <w:rsid w:val="00F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5516"/>
  <w15:docId w15:val="{5F195FB5-1D87-4706-B784-0547C1E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brr.com/index.php/IB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2025-06-23T11:01:00Z</dcterms:created>
  <dcterms:modified xsi:type="dcterms:W3CDTF">2025-06-26T10:22:00Z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for Microsoft 365</vt:lpwstr>
  </property>
</Properties>
</file>