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2F" w:rsidRPr="001218F6" w:rsidRDefault="003A5F2F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3A5F2F" w:rsidRPr="001218F6" w:rsidTr="007B0DB3">
        <w:trPr>
          <w:trHeight w:val="290"/>
        </w:trPr>
        <w:tc>
          <w:tcPr>
            <w:tcW w:w="5168" w:type="dxa"/>
          </w:tcPr>
          <w:p w:rsidR="003A5F2F" w:rsidRPr="001218F6" w:rsidRDefault="000823F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18F6">
              <w:rPr>
                <w:rFonts w:ascii="Arial" w:hAnsi="Arial" w:cs="Arial"/>
                <w:sz w:val="20"/>
                <w:szCs w:val="20"/>
              </w:rPr>
              <w:t>Journal</w:t>
            </w:r>
            <w:r w:rsidRPr="001218F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:rsidR="003A5F2F" w:rsidRPr="001218F6" w:rsidRDefault="0037280B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0823F2" w:rsidRPr="001218F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Chemical</w:t>
              </w:r>
              <w:r w:rsidR="000823F2" w:rsidRPr="001218F6">
                <w:rPr>
                  <w:rFonts w:ascii="Arial" w:hAnsi="Arial" w:cs="Arial"/>
                  <w:b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="000823F2" w:rsidRPr="001218F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="000823F2" w:rsidRPr="001218F6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0823F2" w:rsidRPr="001218F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0823F2" w:rsidRPr="001218F6">
                <w:rPr>
                  <w:rFonts w:ascii="Arial" w:hAnsi="Arial" w:cs="Arial"/>
                  <w:b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="000823F2" w:rsidRPr="001218F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3A5F2F" w:rsidRPr="001218F6" w:rsidTr="007B0DB3">
        <w:trPr>
          <w:trHeight w:val="290"/>
        </w:trPr>
        <w:tc>
          <w:tcPr>
            <w:tcW w:w="5168" w:type="dxa"/>
          </w:tcPr>
          <w:p w:rsidR="003A5F2F" w:rsidRPr="001218F6" w:rsidRDefault="000823F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18F6">
              <w:rPr>
                <w:rFonts w:ascii="Arial" w:hAnsi="Arial" w:cs="Arial"/>
                <w:sz w:val="20"/>
                <w:szCs w:val="20"/>
              </w:rPr>
              <w:t>Manuscript</w:t>
            </w:r>
            <w:r w:rsidRPr="001218F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:rsidR="003A5F2F" w:rsidRPr="001218F6" w:rsidRDefault="000823F2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Ms_CSIJ_138980</w:t>
            </w:r>
          </w:p>
        </w:tc>
      </w:tr>
      <w:tr w:rsidR="003A5F2F" w:rsidRPr="001218F6" w:rsidTr="007B0DB3">
        <w:trPr>
          <w:trHeight w:val="650"/>
        </w:trPr>
        <w:tc>
          <w:tcPr>
            <w:tcW w:w="5168" w:type="dxa"/>
          </w:tcPr>
          <w:p w:rsidR="003A5F2F" w:rsidRPr="001218F6" w:rsidRDefault="000823F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18F6">
              <w:rPr>
                <w:rFonts w:ascii="Arial" w:hAnsi="Arial" w:cs="Arial"/>
                <w:sz w:val="20"/>
                <w:szCs w:val="20"/>
              </w:rPr>
              <w:t>Title</w:t>
            </w:r>
            <w:r w:rsidRPr="001218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of</w:t>
            </w:r>
            <w:r w:rsidRPr="001218F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:rsidR="003A5F2F" w:rsidRPr="001218F6" w:rsidRDefault="000823F2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1218F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218F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1218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18F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POLYMER-ENCAPSULATED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UREA</w:t>
            </w:r>
            <w:r w:rsidRPr="001218F6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FERTILIZERS</w:t>
            </w:r>
            <w:r w:rsidRPr="001218F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INCORPORATING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HYDROQUINONE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18F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NITRIFICATION</w:t>
            </w:r>
            <w:r w:rsidRPr="001218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INHIBITOR</w:t>
            </w:r>
          </w:p>
        </w:tc>
      </w:tr>
      <w:tr w:rsidR="003A5F2F" w:rsidRPr="001218F6" w:rsidTr="007B0DB3">
        <w:trPr>
          <w:trHeight w:val="333"/>
        </w:trPr>
        <w:tc>
          <w:tcPr>
            <w:tcW w:w="5168" w:type="dxa"/>
          </w:tcPr>
          <w:p w:rsidR="003A5F2F" w:rsidRPr="001218F6" w:rsidRDefault="000823F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18F6">
              <w:rPr>
                <w:rFonts w:ascii="Arial" w:hAnsi="Arial" w:cs="Arial"/>
                <w:sz w:val="20"/>
                <w:szCs w:val="20"/>
              </w:rPr>
              <w:t>Type</w:t>
            </w:r>
            <w:r w:rsidRPr="001218F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of</w:t>
            </w:r>
            <w:r w:rsidRPr="001218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:rsidR="003A5F2F" w:rsidRPr="001218F6" w:rsidRDefault="003A5F2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F2F" w:rsidRPr="001218F6" w:rsidRDefault="003A5F2F">
      <w:pPr>
        <w:pStyle w:val="BodyText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351"/>
      </w:tblGrid>
      <w:tr w:rsidR="001218F6" w:rsidRPr="001218F6" w:rsidTr="001218F6">
        <w:trPr>
          <w:trHeight w:val="453"/>
        </w:trPr>
        <w:tc>
          <w:tcPr>
            <w:tcW w:w="21060" w:type="dxa"/>
            <w:gridSpan w:val="3"/>
            <w:tcBorders>
              <w:top w:val="nil"/>
              <w:left w:val="nil"/>
              <w:right w:val="nil"/>
            </w:tcBorders>
          </w:tcPr>
          <w:p w:rsidR="001218F6" w:rsidRPr="001218F6" w:rsidRDefault="001218F6" w:rsidP="001218F6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218F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218F6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218F6" w:rsidRPr="001218F6" w:rsidTr="001218F6">
        <w:trPr>
          <w:trHeight w:val="964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218F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218F6" w:rsidRPr="001218F6" w:rsidRDefault="001218F6" w:rsidP="001218F6">
            <w:pPr>
              <w:pStyle w:val="TableParagraph"/>
              <w:ind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218F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218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218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218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218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218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218F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218F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218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218F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218F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218F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218F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(It</w:t>
            </w:r>
            <w:r w:rsidRPr="001218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mandatory</w:t>
            </w:r>
            <w:r w:rsidRPr="001218F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that</w:t>
            </w:r>
            <w:r w:rsidRPr="001218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authors</w:t>
            </w:r>
            <w:r w:rsidRPr="001218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should</w:t>
            </w:r>
            <w:r w:rsidRPr="001218F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write</w:t>
            </w:r>
            <w:r w:rsidRPr="001218F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1218F6" w:rsidRPr="001218F6" w:rsidTr="001218F6">
        <w:trPr>
          <w:trHeight w:val="1264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The manuscript is</w:t>
            </w:r>
            <w:r w:rsidRPr="001218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 novel technological</w:t>
            </w:r>
            <w:r w:rsidRPr="001218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approach to solving the problem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of fertilizer leaching in</w:t>
            </w:r>
            <w:r w:rsidRPr="001218F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nitrogen- based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fertilizers.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integrates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polymer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Agricultural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produce an economically efficient fertilizer. The validation of the novel polymer hydroquinone encapsulated fertilizer has been demonstrated in the study.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F6" w:rsidRPr="001218F6" w:rsidTr="001218F6">
        <w:trPr>
          <w:trHeight w:val="343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218F6" w:rsidRPr="001218F6" w:rsidRDefault="001218F6" w:rsidP="001218F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suitable.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F6" w:rsidRPr="001218F6" w:rsidTr="001218F6">
        <w:trPr>
          <w:trHeight w:val="433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enough.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F6" w:rsidRPr="001218F6" w:rsidTr="001218F6">
        <w:trPr>
          <w:trHeight w:val="705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218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F6" w:rsidRPr="001218F6" w:rsidTr="001218F6">
        <w:trPr>
          <w:trHeight w:val="702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F6" w:rsidRPr="001218F6" w:rsidTr="001218F6">
        <w:trPr>
          <w:trHeight w:val="688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18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218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8F6" w:rsidRPr="001218F6" w:rsidTr="001218F6">
        <w:trPr>
          <w:trHeight w:val="478"/>
        </w:trPr>
        <w:tc>
          <w:tcPr>
            <w:tcW w:w="5353" w:type="dxa"/>
          </w:tcPr>
          <w:p w:rsidR="001218F6" w:rsidRPr="001218F6" w:rsidRDefault="001218F6" w:rsidP="001218F6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218F6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1218F6" w:rsidRPr="001218F6" w:rsidRDefault="001218F6" w:rsidP="001218F6">
            <w:pPr>
              <w:pStyle w:val="TableParagrap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18F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  <w:r w:rsidRPr="001218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solution,</w:t>
            </w:r>
            <w:r w:rsidRPr="001218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z w:val="20"/>
                <w:szCs w:val="20"/>
              </w:rPr>
              <w:t>proffering</w:t>
            </w:r>
            <w:r w:rsidRPr="001218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research.</w:t>
            </w:r>
          </w:p>
          <w:p w:rsidR="001218F6" w:rsidRPr="001218F6" w:rsidRDefault="001218F6" w:rsidP="001218F6">
            <w:pPr>
              <w:pStyle w:val="TableParagrap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:rsidR="001218F6" w:rsidRPr="001218F6" w:rsidRDefault="001218F6" w:rsidP="001218F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218F6">
              <w:rPr>
                <w:rFonts w:ascii="Arial" w:hAnsi="Arial" w:cs="Arial"/>
                <w:b/>
                <w:spacing w:val="-2"/>
                <w:sz w:val="20"/>
                <w:szCs w:val="20"/>
              </w:rPr>
              <w:t>SEE ATTACHMENT</w:t>
            </w:r>
          </w:p>
        </w:tc>
        <w:tc>
          <w:tcPr>
            <w:tcW w:w="6351" w:type="dxa"/>
          </w:tcPr>
          <w:p w:rsidR="001218F6" w:rsidRPr="001218F6" w:rsidRDefault="001218F6" w:rsidP="001218F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5F2F" w:rsidRPr="001218F6" w:rsidRDefault="003A5F2F">
      <w:pPr>
        <w:pStyle w:val="BodyText"/>
        <w:rPr>
          <w:rFonts w:ascii="Arial" w:hAnsi="Arial" w:cs="Arial"/>
          <w:b w:val="0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7279"/>
        <w:gridCol w:w="6950"/>
      </w:tblGrid>
      <w:tr w:rsidR="007B0DB3" w:rsidRPr="001218F6" w:rsidTr="001218F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218F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18F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B0DB3" w:rsidRPr="001218F6" w:rsidTr="001218F6"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DB3" w:rsidRPr="001218F6" w:rsidRDefault="007B0DB3" w:rsidP="007B0DB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18F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B3" w:rsidRPr="001218F6" w:rsidRDefault="007B0DB3" w:rsidP="007B0DB3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18F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18F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18F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B0DB3" w:rsidRPr="001218F6" w:rsidTr="001218F6">
        <w:trPr>
          <w:trHeight w:val="890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18F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18F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18F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18F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B0DB3" w:rsidRPr="001218F6" w:rsidRDefault="007B0DB3" w:rsidP="007B0DB3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B0DB3" w:rsidRPr="001218F6" w:rsidRDefault="007B0DB3" w:rsidP="007B0DB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218F6" w:rsidRPr="001218F6" w:rsidRDefault="001218F6" w:rsidP="007B0DB3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1218F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1218F6" w:rsidRPr="001218F6" w:rsidRDefault="001218F6" w:rsidP="007B0DB3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1218F6" w:rsidRPr="001218F6" w:rsidRDefault="001218F6" w:rsidP="007B0DB3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3" w:name="_Hlk201572721"/>
      <w:r w:rsidRPr="001218F6">
        <w:rPr>
          <w:rFonts w:ascii="Arial" w:hAnsi="Arial" w:cs="Arial"/>
          <w:b/>
          <w:color w:val="000000"/>
          <w:sz w:val="20"/>
          <w:szCs w:val="20"/>
        </w:rPr>
        <w:t xml:space="preserve">Rev Andy </w:t>
      </w:r>
      <w:proofErr w:type="spellStart"/>
      <w:r w:rsidRPr="001218F6">
        <w:rPr>
          <w:rFonts w:ascii="Arial" w:hAnsi="Arial" w:cs="Arial"/>
          <w:b/>
          <w:color w:val="000000"/>
          <w:sz w:val="20"/>
          <w:szCs w:val="20"/>
        </w:rPr>
        <w:t>Nyako</w:t>
      </w:r>
      <w:proofErr w:type="spellEnd"/>
      <w:r w:rsidRPr="001218F6">
        <w:rPr>
          <w:rFonts w:ascii="Arial" w:hAnsi="Arial" w:cs="Arial"/>
          <w:b/>
          <w:color w:val="000000"/>
          <w:sz w:val="20"/>
          <w:szCs w:val="20"/>
        </w:rPr>
        <w:t xml:space="preserve"> Moses</w:t>
      </w:r>
      <w:r w:rsidRPr="001218F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218F6">
        <w:rPr>
          <w:rFonts w:ascii="Arial" w:hAnsi="Arial" w:cs="Arial"/>
          <w:b/>
          <w:color w:val="000000"/>
          <w:sz w:val="20"/>
          <w:szCs w:val="20"/>
        </w:rPr>
        <w:t>Lincoln University College, Malaysia</w:t>
      </w:r>
    </w:p>
    <w:bookmarkEnd w:id="0"/>
    <w:bookmarkEnd w:id="3"/>
    <w:p w:rsidR="007B0DB3" w:rsidRPr="001218F6" w:rsidRDefault="007B0DB3" w:rsidP="007B0DB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3A5F2F" w:rsidRPr="001218F6" w:rsidRDefault="003A5F2F">
      <w:pPr>
        <w:pStyle w:val="BodyText"/>
        <w:rPr>
          <w:rFonts w:ascii="Arial" w:hAnsi="Arial" w:cs="Arial"/>
          <w:b w:val="0"/>
        </w:rPr>
      </w:pPr>
    </w:p>
    <w:sectPr w:rsidR="003A5F2F" w:rsidRPr="001218F6" w:rsidSect="007B0DB3">
      <w:headerReference w:type="default" r:id="rId7"/>
      <w:footerReference w:type="default" r:id="rId8"/>
      <w:pgSz w:w="23820" w:h="16840" w:orient="landscape"/>
      <w:pgMar w:top="1820" w:right="1275" w:bottom="1339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0B" w:rsidRDefault="0037280B">
      <w:r>
        <w:separator/>
      </w:r>
    </w:p>
  </w:endnote>
  <w:endnote w:type="continuationSeparator" w:id="0">
    <w:p w:rsidR="0037280B" w:rsidRDefault="0037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2F" w:rsidRDefault="000823F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5F2F" w:rsidRDefault="000823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3A5F2F" w:rsidRDefault="000823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5F2F" w:rsidRDefault="000823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3A5F2F" w:rsidRDefault="000823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5F2F" w:rsidRDefault="000823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3A5F2F" w:rsidRDefault="000823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5F2F" w:rsidRDefault="000823F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3A5F2F" w:rsidRDefault="000823F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0B" w:rsidRDefault="0037280B">
      <w:r>
        <w:separator/>
      </w:r>
    </w:p>
  </w:footnote>
  <w:footnote w:type="continuationSeparator" w:id="0">
    <w:p w:rsidR="0037280B" w:rsidRDefault="0037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2F" w:rsidRDefault="000823F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5F2F" w:rsidRDefault="000823F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3A5F2F" w:rsidRDefault="000823F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F2F"/>
    <w:rsid w:val="000823F2"/>
    <w:rsid w:val="001218F6"/>
    <w:rsid w:val="00135D41"/>
    <w:rsid w:val="001F75AC"/>
    <w:rsid w:val="0037280B"/>
    <w:rsid w:val="003A5F2F"/>
    <w:rsid w:val="00486C23"/>
    <w:rsid w:val="007B0DB3"/>
    <w:rsid w:val="00C10F19"/>
    <w:rsid w:val="00F57BFE"/>
    <w:rsid w:val="00F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F8AE"/>
  <w15:docId w15:val="{DB6E1635-EB29-48BD-BA5E-56BCD403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35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csij.com/index.php/CSI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2025-06-20T11:48:00Z</dcterms:created>
  <dcterms:modified xsi:type="dcterms:W3CDTF">2025-06-23T06:35:00Z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2025-06-20T00:00:00Z</vt:filetime>
  </property>
  <property fmtid="{D5CDD505-2E9C-101B-9397-08002B2CF9AE}" pid="5" name="Producer">
    <vt:lpwstr>Microsoft® Word 2013</vt:lpwstr>
  </property>
</Properties>
</file>