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03864" w14:paraId="5584EAFE" w14:textId="77777777" w:rsidTr="002643B3">
        <w:trPr>
          <w:trHeight w:val="290"/>
        </w:trPr>
        <w:tc>
          <w:tcPr>
            <w:tcW w:w="5000" w:type="pct"/>
            <w:gridSpan w:val="2"/>
            <w:tcBorders>
              <w:top w:val="nil"/>
              <w:left w:val="nil"/>
              <w:right w:val="nil"/>
            </w:tcBorders>
          </w:tcPr>
          <w:p w14:paraId="063FB810" w14:textId="77777777" w:rsidR="00602F7D" w:rsidRPr="00B03864" w:rsidRDefault="00602F7D" w:rsidP="00F2643C">
            <w:pPr>
              <w:pStyle w:val="Heading2"/>
              <w:jc w:val="left"/>
              <w:rPr>
                <w:rFonts w:ascii="Arial" w:hAnsi="Arial" w:cs="Arial"/>
                <w:b w:val="0"/>
                <w:bCs w:val="0"/>
                <w:lang w:val="en-GB"/>
              </w:rPr>
            </w:pPr>
          </w:p>
        </w:tc>
      </w:tr>
      <w:tr w:rsidR="0000007A" w:rsidRPr="00B03864" w14:paraId="213B7104" w14:textId="77777777" w:rsidTr="002643B3">
        <w:trPr>
          <w:trHeight w:val="290"/>
        </w:trPr>
        <w:tc>
          <w:tcPr>
            <w:tcW w:w="1234" w:type="pct"/>
          </w:tcPr>
          <w:p w14:paraId="6738006A" w14:textId="77777777" w:rsidR="0000007A" w:rsidRPr="00B03864" w:rsidRDefault="0000007A" w:rsidP="00696CAD">
            <w:pPr>
              <w:pStyle w:val="BodyText"/>
              <w:ind w:left="90"/>
              <w:jc w:val="left"/>
              <w:rPr>
                <w:rFonts w:ascii="Arial" w:hAnsi="Arial" w:cs="Arial"/>
                <w:bCs/>
                <w:sz w:val="20"/>
                <w:szCs w:val="20"/>
                <w:lang w:val="en-GB"/>
              </w:rPr>
            </w:pPr>
            <w:r w:rsidRPr="00B0386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A74E328" w14:textId="77777777" w:rsidR="0000007A" w:rsidRPr="00B03864" w:rsidRDefault="00DD5CC8" w:rsidP="00E65EB7">
            <w:pPr>
              <w:rPr>
                <w:rFonts w:ascii="Arial" w:hAnsi="Arial" w:cs="Arial"/>
                <w:b/>
                <w:bCs/>
                <w:color w:val="0000FF"/>
                <w:sz w:val="20"/>
                <w:szCs w:val="20"/>
              </w:rPr>
            </w:pPr>
            <w:hyperlink r:id="rId8" w:history="1">
              <w:r w:rsidR="005F7BF4" w:rsidRPr="00B03864">
                <w:rPr>
                  <w:rStyle w:val="Hyperlink"/>
                  <w:rFonts w:ascii="Arial" w:hAnsi="Arial" w:cs="Arial"/>
                  <w:b/>
                  <w:bCs/>
                  <w:sz w:val="20"/>
                  <w:szCs w:val="20"/>
                </w:rPr>
                <w:t>Current Journal of Applied Science and Technology</w:t>
              </w:r>
            </w:hyperlink>
          </w:p>
        </w:tc>
      </w:tr>
      <w:tr w:rsidR="0000007A" w:rsidRPr="00B03864" w14:paraId="7A7DAB7F" w14:textId="77777777" w:rsidTr="002643B3">
        <w:trPr>
          <w:trHeight w:val="290"/>
        </w:trPr>
        <w:tc>
          <w:tcPr>
            <w:tcW w:w="1234" w:type="pct"/>
          </w:tcPr>
          <w:p w14:paraId="006B671F" w14:textId="77777777" w:rsidR="0000007A" w:rsidRPr="00B03864" w:rsidRDefault="0000007A" w:rsidP="00696CAD">
            <w:pPr>
              <w:pStyle w:val="BodyText"/>
              <w:ind w:left="90"/>
              <w:jc w:val="left"/>
              <w:rPr>
                <w:rFonts w:ascii="Arial" w:hAnsi="Arial" w:cs="Arial"/>
                <w:bCs/>
                <w:sz w:val="20"/>
                <w:szCs w:val="20"/>
                <w:lang w:val="en-GB"/>
              </w:rPr>
            </w:pPr>
            <w:r w:rsidRPr="00B0386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35FBA5F" w14:textId="77777777" w:rsidR="0000007A" w:rsidRPr="00B03864" w:rsidRDefault="00D11E2C" w:rsidP="00F3669D">
            <w:pPr>
              <w:pStyle w:val="NormalWeb"/>
              <w:spacing w:before="0" w:beforeAutospacing="0" w:after="0" w:afterAutospacing="0"/>
              <w:rPr>
                <w:rFonts w:ascii="Arial" w:hAnsi="Arial" w:cs="Arial"/>
                <w:b/>
                <w:bCs/>
                <w:sz w:val="20"/>
                <w:szCs w:val="20"/>
                <w:lang w:val="en-GB"/>
              </w:rPr>
            </w:pPr>
            <w:r w:rsidRPr="00B03864">
              <w:rPr>
                <w:rFonts w:ascii="Arial" w:hAnsi="Arial" w:cs="Arial"/>
                <w:b/>
                <w:bCs/>
                <w:sz w:val="20"/>
                <w:szCs w:val="20"/>
                <w:lang w:val="en-GB"/>
              </w:rPr>
              <w:t>Ms_CJAST_139744</w:t>
            </w:r>
          </w:p>
        </w:tc>
      </w:tr>
      <w:tr w:rsidR="0000007A" w:rsidRPr="00B03864" w14:paraId="0A14EC08" w14:textId="77777777" w:rsidTr="002643B3">
        <w:trPr>
          <w:trHeight w:val="650"/>
        </w:trPr>
        <w:tc>
          <w:tcPr>
            <w:tcW w:w="1234" w:type="pct"/>
          </w:tcPr>
          <w:p w14:paraId="42291C70" w14:textId="77777777" w:rsidR="0000007A" w:rsidRPr="00B03864" w:rsidRDefault="0000007A" w:rsidP="00696CAD">
            <w:pPr>
              <w:pStyle w:val="BodyText"/>
              <w:ind w:left="90"/>
              <w:jc w:val="left"/>
              <w:rPr>
                <w:rFonts w:ascii="Arial" w:hAnsi="Arial" w:cs="Arial"/>
                <w:bCs/>
                <w:sz w:val="20"/>
                <w:szCs w:val="20"/>
                <w:lang w:val="en-GB"/>
              </w:rPr>
            </w:pPr>
            <w:r w:rsidRPr="00B0386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E34C922" w14:textId="77777777" w:rsidR="0000007A" w:rsidRPr="00B03864" w:rsidRDefault="00D11E2C" w:rsidP="00D11E2C">
            <w:pPr>
              <w:pStyle w:val="NormalWeb"/>
              <w:rPr>
                <w:rFonts w:ascii="Arial" w:hAnsi="Arial" w:cs="Arial"/>
                <w:b/>
                <w:sz w:val="20"/>
                <w:szCs w:val="20"/>
                <w:lang w:val="en-GB"/>
              </w:rPr>
            </w:pPr>
            <w:r w:rsidRPr="00B03864">
              <w:rPr>
                <w:rFonts w:ascii="Arial" w:hAnsi="Arial" w:cs="Arial"/>
                <w:b/>
                <w:sz w:val="20"/>
                <w:szCs w:val="20"/>
                <w:lang w:val="en-GB"/>
              </w:rPr>
              <w:t xml:space="preserve">Occurrence of Polycyclic Aromatic Hydrocarbons in the Waters from the </w:t>
            </w:r>
            <w:proofErr w:type="spellStart"/>
            <w:r w:rsidRPr="00B03864">
              <w:rPr>
                <w:rFonts w:ascii="Arial" w:hAnsi="Arial" w:cs="Arial"/>
                <w:b/>
                <w:sz w:val="20"/>
                <w:szCs w:val="20"/>
                <w:lang w:val="en-GB"/>
              </w:rPr>
              <w:t>Déganobo</w:t>
            </w:r>
            <w:proofErr w:type="spellEnd"/>
            <w:r w:rsidRPr="00B03864">
              <w:rPr>
                <w:rFonts w:ascii="Arial" w:hAnsi="Arial" w:cs="Arial"/>
                <w:b/>
                <w:sz w:val="20"/>
                <w:szCs w:val="20"/>
                <w:lang w:val="en-GB"/>
              </w:rPr>
              <w:t xml:space="preserve"> Lacustrine System (Côte d’Ivoire): Contamination Levels, Sources, Ecological and Health Risks</w:t>
            </w:r>
          </w:p>
        </w:tc>
      </w:tr>
      <w:tr w:rsidR="00CF0BBB" w:rsidRPr="00B03864" w14:paraId="07ACA959" w14:textId="77777777" w:rsidTr="002643B3">
        <w:trPr>
          <w:trHeight w:val="332"/>
        </w:trPr>
        <w:tc>
          <w:tcPr>
            <w:tcW w:w="1234" w:type="pct"/>
          </w:tcPr>
          <w:p w14:paraId="5FAF97BE" w14:textId="77777777" w:rsidR="00CF0BBB" w:rsidRPr="00B03864" w:rsidRDefault="00CF0BBB" w:rsidP="00696CAD">
            <w:pPr>
              <w:pStyle w:val="BodyText"/>
              <w:ind w:left="90"/>
              <w:jc w:val="left"/>
              <w:rPr>
                <w:rFonts w:ascii="Arial" w:hAnsi="Arial" w:cs="Arial"/>
                <w:bCs/>
                <w:sz w:val="20"/>
                <w:szCs w:val="20"/>
                <w:lang w:val="en-GB"/>
              </w:rPr>
            </w:pPr>
            <w:r w:rsidRPr="00B0386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E5D2DA3" w14:textId="77777777" w:rsidR="00CF0BBB" w:rsidRPr="00B03864" w:rsidRDefault="00CF0BBB" w:rsidP="000450FC">
            <w:pPr>
              <w:pStyle w:val="NormalWeb"/>
              <w:spacing w:before="0" w:beforeAutospacing="0" w:after="0" w:afterAutospacing="0"/>
              <w:rPr>
                <w:rFonts w:ascii="Arial" w:hAnsi="Arial" w:cs="Arial"/>
                <w:b/>
                <w:sz w:val="20"/>
                <w:szCs w:val="20"/>
                <w:lang w:val="en-GB"/>
              </w:rPr>
            </w:pPr>
          </w:p>
        </w:tc>
      </w:tr>
    </w:tbl>
    <w:p w14:paraId="05E97ACD" w14:textId="77777777" w:rsidR="00037D52" w:rsidRPr="00B03864" w:rsidRDefault="00037D52" w:rsidP="0000007A">
      <w:pPr>
        <w:pStyle w:val="BodyText"/>
        <w:rPr>
          <w:rFonts w:ascii="Arial" w:hAnsi="Arial" w:cs="Arial"/>
          <w:b/>
          <w:bCs/>
          <w:sz w:val="20"/>
          <w:szCs w:val="20"/>
          <w:u w:val="single"/>
          <w:lang w:val="en-GB"/>
        </w:rPr>
      </w:pPr>
    </w:p>
    <w:p w14:paraId="6918B82D" w14:textId="77777777" w:rsidR="00605952" w:rsidRPr="00B03864" w:rsidRDefault="00605952" w:rsidP="0000007A">
      <w:pPr>
        <w:pStyle w:val="BodyText"/>
        <w:rPr>
          <w:rFonts w:ascii="Arial" w:hAnsi="Arial" w:cs="Arial"/>
          <w:b/>
          <w:bCs/>
          <w:sz w:val="20"/>
          <w:szCs w:val="20"/>
          <w:u w:val="single"/>
          <w:lang w:val="en-GB"/>
        </w:rPr>
      </w:pPr>
    </w:p>
    <w:p w14:paraId="08447173" w14:textId="416D17BB" w:rsidR="00306AA0" w:rsidRPr="00B03864" w:rsidRDefault="00306AA0" w:rsidP="00306AA0">
      <w:pPr>
        <w:rPr>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9"/>
        <w:gridCol w:w="8820"/>
        <w:gridCol w:w="6011"/>
      </w:tblGrid>
      <w:tr w:rsidR="00306AA0" w:rsidRPr="00B03864" w14:paraId="1191806F" w14:textId="77777777" w:rsidTr="00FA2764">
        <w:tc>
          <w:tcPr>
            <w:tcW w:w="5000" w:type="pct"/>
            <w:gridSpan w:val="3"/>
            <w:tcBorders>
              <w:top w:val="nil"/>
              <w:left w:val="nil"/>
              <w:right w:val="nil"/>
            </w:tcBorders>
            <w:noWrap/>
          </w:tcPr>
          <w:p w14:paraId="44C108EA" w14:textId="77777777" w:rsidR="00306AA0" w:rsidRPr="00B03864" w:rsidRDefault="00306AA0">
            <w:pPr>
              <w:pStyle w:val="Heading2"/>
              <w:jc w:val="left"/>
              <w:rPr>
                <w:rFonts w:ascii="Times New Roman" w:hAnsi="Times New Roman"/>
                <w:lang w:val="en-GB"/>
              </w:rPr>
            </w:pPr>
            <w:r w:rsidRPr="00B03864">
              <w:rPr>
                <w:rFonts w:ascii="Times New Roman" w:hAnsi="Times New Roman"/>
                <w:highlight w:val="yellow"/>
                <w:lang w:val="en-GB"/>
              </w:rPr>
              <w:t>PART  1:</w:t>
            </w:r>
            <w:r w:rsidRPr="00B03864">
              <w:rPr>
                <w:rFonts w:ascii="Times New Roman" w:hAnsi="Times New Roman"/>
                <w:lang w:val="en-GB"/>
              </w:rPr>
              <w:t xml:space="preserve"> Comments</w:t>
            </w:r>
          </w:p>
          <w:p w14:paraId="3C7FE56E" w14:textId="77777777" w:rsidR="00306AA0" w:rsidRPr="00B03864" w:rsidRDefault="00306AA0">
            <w:pPr>
              <w:rPr>
                <w:sz w:val="20"/>
                <w:szCs w:val="20"/>
                <w:lang w:val="en-GB"/>
              </w:rPr>
            </w:pPr>
          </w:p>
        </w:tc>
      </w:tr>
      <w:tr w:rsidR="00306AA0" w:rsidRPr="00B03864" w14:paraId="02C514C3" w14:textId="77777777" w:rsidTr="00B03864">
        <w:tc>
          <w:tcPr>
            <w:tcW w:w="1494" w:type="pct"/>
            <w:noWrap/>
          </w:tcPr>
          <w:p w14:paraId="15F8E324" w14:textId="77777777" w:rsidR="00306AA0" w:rsidRPr="00B03864" w:rsidRDefault="00306AA0">
            <w:pPr>
              <w:pStyle w:val="Heading2"/>
              <w:jc w:val="left"/>
              <w:rPr>
                <w:rFonts w:ascii="Times New Roman" w:hAnsi="Times New Roman"/>
                <w:lang w:val="en-GB"/>
              </w:rPr>
            </w:pPr>
          </w:p>
        </w:tc>
        <w:tc>
          <w:tcPr>
            <w:tcW w:w="2085" w:type="pct"/>
          </w:tcPr>
          <w:p w14:paraId="082E9421" w14:textId="77777777" w:rsidR="00306AA0" w:rsidRPr="00B03864" w:rsidRDefault="00306AA0">
            <w:pPr>
              <w:pStyle w:val="Heading2"/>
              <w:jc w:val="left"/>
              <w:rPr>
                <w:rFonts w:ascii="Times New Roman" w:hAnsi="Times New Roman"/>
                <w:lang w:val="en-GB"/>
              </w:rPr>
            </w:pPr>
            <w:r w:rsidRPr="00B03864">
              <w:rPr>
                <w:rFonts w:ascii="Times New Roman" w:hAnsi="Times New Roman"/>
                <w:lang w:val="en-GB"/>
              </w:rPr>
              <w:t>Reviewer’s comment</w:t>
            </w:r>
          </w:p>
          <w:p w14:paraId="7DF5645E" w14:textId="77777777" w:rsidR="00D82FBC" w:rsidRPr="00B03864" w:rsidRDefault="00D82FBC" w:rsidP="00D82FBC">
            <w:pPr>
              <w:rPr>
                <w:b/>
                <w:bCs/>
                <w:sz w:val="20"/>
                <w:szCs w:val="20"/>
              </w:rPr>
            </w:pPr>
            <w:r w:rsidRPr="00B03864">
              <w:rPr>
                <w:b/>
                <w:bCs/>
                <w:sz w:val="20"/>
                <w:szCs w:val="20"/>
                <w:highlight w:val="yellow"/>
              </w:rPr>
              <w:t>Artificial Intelligence (AI) generated or assisted review comments are strictly prohibited during peer review.</w:t>
            </w:r>
          </w:p>
          <w:p w14:paraId="4A1854B2" w14:textId="77777777" w:rsidR="00D82FBC" w:rsidRPr="00B03864" w:rsidRDefault="00D82FBC" w:rsidP="00D82FBC">
            <w:pPr>
              <w:rPr>
                <w:sz w:val="20"/>
                <w:szCs w:val="20"/>
                <w:lang w:val="en-GB"/>
              </w:rPr>
            </w:pPr>
          </w:p>
        </w:tc>
        <w:tc>
          <w:tcPr>
            <w:tcW w:w="1421" w:type="pct"/>
          </w:tcPr>
          <w:p w14:paraId="227615BF" w14:textId="77777777" w:rsidR="00990AE7" w:rsidRPr="00B03864" w:rsidRDefault="00990AE7" w:rsidP="00990AE7">
            <w:pPr>
              <w:spacing w:after="160" w:line="254" w:lineRule="auto"/>
              <w:rPr>
                <w:rFonts w:eastAsia="Calibri"/>
                <w:kern w:val="2"/>
                <w:sz w:val="20"/>
                <w:szCs w:val="20"/>
                <w:lang w:val="en-IN"/>
              </w:rPr>
            </w:pPr>
            <w:r w:rsidRPr="00B03864">
              <w:rPr>
                <w:rFonts w:eastAsia="Calibri"/>
                <w:b/>
                <w:kern w:val="2"/>
                <w:sz w:val="20"/>
                <w:szCs w:val="20"/>
                <w:lang w:val="en-IN"/>
              </w:rPr>
              <w:t>Author’s Feedback</w:t>
            </w:r>
            <w:r w:rsidRPr="00B03864">
              <w:rPr>
                <w:rFonts w:eastAsia="Calibri"/>
                <w:kern w:val="2"/>
                <w:sz w:val="20"/>
                <w:szCs w:val="20"/>
                <w:lang w:val="en-IN"/>
              </w:rPr>
              <w:t xml:space="preserve"> (It is mandatory that authors should write his/her feedback here)</w:t>
            </w:r>
          </w:p>
          <w:p w14:paraId="272CF523" w14:textId="77777777" w:rsidR="00306AA0" w:rsidRPr="00B03864" w:rsidRDefault="00306AA0">
            <w:pPr>
              <w:pStyle w:val="Heading2"/>
              <w:jc w:val="left"/>
              <w:rPr>
                <w:rFonts w:ascii="Times New Roman" w:hAnsi="Times New Roman"/>
                <w:b w:val="0"/>
                <w:lang w:val="en-GB"/>
              </w:rPr>
            </w:pPr>
          </w:p>
        </w:tc>
      </w:tr>
      <w:tr w:rsidR="00306AA0" w:rsidRPr="00B03864" w14:paraId="3DFD27E3" w14:textId="77777777" w:rsidTr="00B03864">
        <w:trPr>
          <w:trHeight w:val="1264"/>
        </w:trPr>
        <w:tc>
          <w:tcPr>
            <w:tcW w:w="1494" w:type="pct"/>
            <w:noWrap/>
          </w:tcPr>
          <w:p w14:paraId="5DBA3688" w14:textId="77777777" w:rsidR="00306AA0" w:rsidRPr="00B03864" w:rsidRDefault="00306AA0">
            <w:pPr>
              <w:ind w:left="360"/>
              <w:rPr>
                <w:b/>
                <w:bCs/>
                <w:sz w:val="20"/>
                <w:szCs w:val="20"/>
                <w:lang w:val="en-GB"/>
              </w:rPr>
            </w:pPr>
            <w:r w:rsidRPr="00B03864">
              <w:rPr>
                <w:b/>
                <w:bCs/>
                <w:sz w:val="20"/>
                <w:szCs w:val="20"/>
                <w:lang w:val="en-GB"/>
              </w:rPr>
              <w:t>Please write a few sentences regarding the importance of this manuscript for the scientific community. A minimum of 3-4 sentences may be required for this part.</w:t>
            </w:r>
          </w:p>
          <w:p w14:paraId="4BCAFA5E" w14:textId="77777777" w:rsidR="00306AA0" w:rsidRPr="00B03864" w:rsidRDefault="00306AA0">
            <w:pPr>
              <w:ind w:left="360"/>
              <w:rPr>
                <w:rFonts w:eastAsia="MS Mincho"/>
                <w:b/>
                <w:bCs/>
                <w:sz w:val="20"/>
                <w:szCs w:val="20"/>
                <w:lang w:val="en-GB"/>
              </w:rPr>
            </w:pPr>
          </w:p>
        </w:tc>
        <w:tc>
          <w:tcPr>
            <w:tcW w:w="2085" w:type="pct"/>
          </w:tcPr>
          <w:p w14:paraId="44F3B566" w14:textId="1207D599" w:rsidR="00306AA0" w:rsidRPr="00B03864" w:rsidRDefault="00FA2764">
            <w:pPr>
              <w:pStyle w:val="ListParagraph"/>
              <w:ind w:left="0"/>
              <w:rPr>
                <w:b/>
                <w:bCs/>
                <w:sz w:val="20"/>
                <w:szCs w:val="20"/>
                <w:lang w:val="en-GB"/>
              </w:rPr>
            </w:pPr>
            <w:r w:rsidRPr="00B03864">
              <w:rPr>
                <w:b/>
                <w:bCs/>
                <w:sz w:val="20"/>
                <w:szCs w:val="20"/>
                <w:lang w:val="en-GB"/>
              </w:rPr>
              <w:t xml:space="preserve">This manuscript is of significant importance to the scientific community as it provides a comprehensive assessment of PAH contamination in the </w:t>
            </w:r>
            <w:proofErr w:type="spellStart"/>
            <w:r w:rsidRPr="00B03864">
              <w:rPr>
                <w:b/>
                <w:bCs/>
                <w:sz w:val="20"/>
                <w:szCs w:val="20"/>
                <w:lang w:val="en-GB"/>
              </w:rPr>
              <w:t>Déganobo</w:t>
            </w:r>
            <w:proofErr w:type="spellEnd"/>
            <w:r w:rsidRPr="00B03864">
              <w:rPr>
                <w:b/>
                <w:bCs/>
                <w:sz w:val="20"/>
                <w:szCs w:val="20"/>
                <w:lang w:val="en-GB"/>
              </w:rPr>
              <w:t xml:space="preserve"> lake system, a freshwater resource potentially exposed to anthropogenic pollution. By integrating chemical analysis with ecological and human health risk assessment frameworks, the study offers valuable insights into the extent and sources of pollution. The identification of pyrolytic origins of PAHs contributes to understanding regional environmental degradation and aids in designing targeted pollution control strategies.</w:t>
            </w:r>
          </w:p>
        </w:tc>
        <w:tc>
          <w:tcPr>
            <w:tcW w:w="1421" w:type="pct"/>
          </w:tcPr>
          <w:p w14:paraId="5482EE4F" w14:textId="77777777" w:rsidR="00306AA0" w:rsidRPr="00B03864" w:rsidRDefault="00306AA0">
            <w:pPr>
              <w:pStyle w:val="Heading2"/>
              <w:jc w:val="left"/>
              <w:rPr>
                <w:rFonts w:ascii="Times New Roman" w:hAnsi="Times New Roman"/>
                <w:b w:val="0"/>
                <w:lang w:val="en-GB"/>
              </w:rPr>
            </w:pPr>
          </w:p>
        </w:tc>
      </w:tr>
      <w:tr w:rsidR="00306AA0" w:rsidRPr="00B03864" w14:paraId="0E036E81" w14:textId="77777777" w:rsidTr="00B03864">
        <w:trPr>
          <w:trHeight w:val="1262"/>
        </w:trPr>
        <w:tc>
          <w:tcPr>
            <w:tcW w:w="1494" w:type="pct"/>
            <w:noWrap/>
          </w:tcPr>
          <w:p w14:paraId="33F00B7A" w14:textId="77777777" w:rsidR="00306AA0" w:rsidRPr="00B03864" w:rsidRDefault="00306AA0">
            <w:pPr>
              <w:ind w:left="360"/>
              <w:rPr>
                <w:b/>
                <w:bCs/>
                <w:sz w:val="20"/>
                <w:szCs w:val="20"/>
                <w:lang w:val="en-GB"/>
              </w:rPr>
            </w:pPr>
            <w:r w:rsidRPr="00B03864">
              <w:rPr>
                <w:b/>
                <w:bCs/>
                <w:sz w:val="20"/>
                <w:szCs w:val="20"/>
                <w:lang w:val="en-GB"/>
              </w:rPr>
              <w:t>Is the title of the article suitable?</w:t>
            </w:r>
          </w:p>
          <w:p w14:paraId="1AF52343" w14:textId="77777777" w:rsidR="00306AA0" w:rsidRPr="00B03864" w:rsidRDefault="00306AA0">
            <w:pPr>
              <w:ind w:left="360"/>
              <w:rPr>
                <w:b/>
                <w:bCs/>
                <w:sz w:val="20"/>
                <w:szCs w:val="20"/>
                <w:lang w:val="en-GB"/>
              </w:rPr>
            </w:pPr>
            <w:r w:rsidRPr="00B03864">
              <w:rPr>
                <w:b/>
                <w:bCs/>
                <w:sz w:val="20"/>
                <w:szCs w:val="20"/>
                <w:lang w:val="en-GB"/>
              </w:rPr>
              <w:t>(If not please suggest an alternative title)</w:t>
            </w:r>
          </w:p>
          <w:p w14:paraId="49566FF2" w14:textId="77777777" w:rsidR="00306AA0" w:rsidRPr="00B03864" w:rsidRDefault="00306AA0">
            <w:pPr>
              <w:pStyle w:val="Heading2"/>
              <w:jc w:val="left"/>
              <w:rPr>
                <w:rFonts w:ascii="Times New Roman" w:hAnsi="Times New Roman"/>
                <w:u w:val="single"/>
                <w:lang w:val="en-GB"/>
              </w:rPr>
            </w:pPr>
          </w:p>
        </w:tc>
        <w:tc>
          <w:tcPr>
            <w:tcW w:w="2085" w:type="pct"/>
          </w:tcPr>
          <w:p w14:paraId="4DC309AC" w14:textId="77777777" w:rsidR="009347CD" w:rsidRPr="00B03864" w:rsidRDefault="009347CD">
            <w:pPr>
              <w:ind w:left="360"/>
              <w:rPr>
                <w:b/>
                <w:bCs/>
                <w:sz w:val="20"/>
                <w:szCs w:val="20"/>
                <w:lang w:val="en-GB"/>
              </w:rPr>
            </w:pPr>
          </w:p>
          <w:p w14:paraId="14117002" w14:textId="4B63C680" w:rsidR="00306AA0" w:rsidRPr="00B03864" w:rsidRDefault="00FA2764">
            <w:pPr>
              <w:ind w:left="360"/>
              <w:rPr>
                <w:b/>
                <w:bCs/>
                <w:sz w:val="20"/>
                <w:szCs w:val="20"/>
                <w:lang w:val="en-GB"/>
              </w:rPr>
            </w:pPr>
            <w:r w:rsidRPr="00B03864">
              <w:rPr>
                <w:b/>
                <w:bCs/>
                <w:sz w:val="20"/>
                <w:szCs w:val="20"/>
                <w:lang w:val="en-GB"/>
              </w:rPr>
              <w:t>Yes, the title of the article suitable</w:t>
            </w:r>
          </w:p>
        </w:tc>
        <w:tc>
          <w:tcPr>
            <w:tcW w:w="1421" w:type="pct"/>
          </w:tcPr>
          <w:p w14:paraId="7C02AF13" w14:textId="77777777" w:rsidR="00306AA0" w:rsidRPr="00B03864" w:rsidRDefault="00306AA0">
            <w:pPr>
              <w:pStyle w:val="Heading2"/>
              <w:jc w:val="left"/>
              <w:rPr>
                <w:rFonts w:ascii="Times New Roman" w:hAnsi="Times New Roman"/>
                <w:b w:val="0"/>
                <w:lang w:val="en-GB"/>
              </w:rPr>
            </w:pPr>
          </w:p>
        </w:tc>
      </w:tr>
      <w:tr w:rsidR="00306AA0" w:rsidRPr="00B03864" w14:paraId="42AE1260" w14:textId="77777777" w:rsidTr="00B03864">
        <w:trPr>
          <w:trHeight w:val="1262"/>
        </w:trPr>
        <w:tc>
          <w:tcPr>
            <w:tcW w:w="1494" w:type="pct"/>
            <w:noWrap/>
          </w:tcPr>
          <w:p w14:paraId="34B3156B" w14:textId="77777777" w:rsidR="00306AA0" w:rsidRPr="00B03864" w:rsidRDefault="00306AA0">
            <w:pPr>
              <w:pStyle w:val="Heading2"/>
              <w:ind w:left="360"/>
              <w:jc w:val="left"/>
              <w:rPr>
                <w:rFonts w:ascii="Times New Roman" w:hAnsi="Times New Roman"/>
                <w:lang w:val="en-GB"/>
              </w:rPr>
            </w:pPr>
            <w:r w:rsidRPr="00B03864">
              <w:rPr>
                <w:rFonts w:ascii="Times New Roman" w:hAnsi="Times New Roman"/>
                <w:lang w:val="en-GB"/>
              </w:rPr>
              <w:t>Is the abstract of the article comprehensive? Do you suggest the addition (or deletion) of some points in this section? Please write your suggestions here.</w:t>
            </w:r>
          </w:p>
          <w:p w14:paraId="55497972" w14:textId="77777777" w:rsidR="00306AA0" w:rsidRPr="00B03864" w:rsidRDefault="00306AA0">
            <w:pPr>
              <w:pStyle w:val="Heading2"/>
              <w:jc w:val="left"/>
              <w:rPr>
                <w:rFonts w:ascii="Times New Roman" w:hAnsi="Times New Roman"/>
                <w:u w:val="single"/>
                <w:lang w:val="en-GB"/>
              </w:rPr>
            </w:pPr>
          </w:p>
        </w:tc>
        <w:tc>
          <w:tcPr>
            <w:tcW w:w="2085" w:type="pct"/>
          </w:tcPr>
          <w:p w14:paraId="7EC4E081" w14:textId="1C9323A6" w:rsidR="00306AA0" w:rsidRPr="00B03864" w:rsidRDefault="00FA2764">
            <w:pPr>
              <w:ind w:left="360"/>
              <w:rPr>
                <w:b/>
                <w:bCs/>
                <w:sz w:val="20"/>
                <w:szCs w:val="20"/>
                <w:lang w:val="en-GB"/>
              </w:rPr>
            </w:pPr>
            <w:r w:rsidRPr="00B03864">
              <w:rPr>
                <w:b/>
                <w:bCs/>
                <w:sz w:val="20"/>
                <w:szCs w:val="20"/>
                <w:lang w:val="en-GB"/>
              </w:rPr>
              <w:t>The abstract is informative and comprehensive, effectively summarizing the study's purpose</w:t>
            </w:r>
          </w:p>
        </w:tc>
        <w:tc>
          <w:tcPr>
            <w:tcW w:w="1421" w:type="pct"/>
          </w:tcPr>
          <w:p w14:paraId="61E5A9C0" w14:textId="77777777" w:rsidR="00306AA0" w:rsidRPr="00B03864" w:rsidRDefault="00306AA0">
            <w:pPr>
              <w:pStyle w:val="Heading2"/>
              <w:jc w:val="left"/>
              <w:rPr>
                <w:rFonts w:ascii="Times New Roman" w:hAnsi="Times New Roman"/>
                <w:b w:val="0"/>
                <w:lang w:val="en-GB"/>
              </w:rPr>
            </w:pPr>
          </w:p>
        </w:tc>
      </w:tr>
      <w:tr w:rsidR="00FA2764" w:rsidRPr="00B03864" w14:paraId="5E399ADE" w14:textId="77777777" w:rsidTr="00B03864">
        <w:trPr>
          <w:trHeight w:val="704"/>
        </w:trPr>
        <w:tc>
          <w:tcPr>
            <w:tcW w:w="1494" w:type="pct"/>
            <w:noWrap/>
          </w:tcPr>
          <w:p w14:paraId="2B03CEBC" w14:textId="77777777" w:rsidR="00FA2764" w:rsidRPr="00B03864" w:rsidRDefault="00FA2764">
            <w:pPr>
              <w:pStyle w:val="Heading2"/>
              <w:ind w:left="360"/>
              <w:jc w:val="left"/>
              <w:rPr>
                <w:b w:val="0"/>
                <w:bCs w:val="0"/>
                <w:u w:val="single"/>
                <w:lang w:val="en-GB"/>
              </w:rPr>
            </w:pPr>
            <w:r w:rsidRPr="00B03864">
              <w:rPr>
                <w:rFonts w:ascii="Times New Roman" w:hAnsi="Times New Roman"/>
                <w:lang w:val="en-GB"/>
              </w:rPr>
              <w:t>Is the manuscript scientifically, correct? Please write here.</w:t>
            </w:r>
          </w:p>
        </w:tc>
        <w:tc>
          <w:tcPr>
            <w:tcW w:w="2085" w:type="pct"/>
          </w:tcPr>
          <w:p w14:paraId="4C1EBE50" w14:textId="29B85ED0" w:rsidR="00FA2764" w:rsidRPr="00B03864" w:rsidRDefault="00FA2764">
            <w:pPr>
              <w:pStyle w:val="ListParagraph"/>
              <w:ind w:left="0"/>
              <w:rPr>
                <w:b/>
                <w:sz w:val="20"/>
                <w:szCs w:val="20"/>
                <w:lang w:val="en-GB"/>
              </w:rPr>
            </w:pPr>
            <w:r w:rsidRPr="00B03864">
              <w:rPr>
                <w:b/>
                <w:sz w:val="20"/>
                <w:szCs w:val="20"/>
                <w:lang w:val="en-GB"/>
              </w:rPr>
              <w:t>Yes, Is the manuscript scientifically, correct</w:t>
            </w:r>
          </w:p>
        </w:tc>
        <w:tc>
          <w:tcPr>
            <w:tcW w:w="1421" w:type="pct"/>
          </w:tcPr>
          <w:p w14:paraId="5277EFDC" w14:textId="77777777" w:rsidR="00FA2764" w:rsidRPr="00B03864" w:rsidRDefault="00FA2764">
            <w:pPr>
              <w:pStyle w:val="Heading2"/>
              <w:jc w:val="left"/>
              <w:rPr>
                <w:rFonts w:ascii="Times New Roman" w:hAnsi="Times New Roman"/>
                <w:b w:val="0"/>
                <w:lang w:val="en-GB"/>
              </w:rPr>
            </w:pPr>
          </w:p>
        </w:tc>
      </w:tr>
      <w:tr w:rsidR="00FA2764" w:rsidRPr="00B03864" w14:paraId="159F3A31" w14:textId="77777777" w:rsidTr="00B03864">
        <w:trPr>
          <w:trHeight w:val="703"/>
        </w:trPr>
        <w:tc>
          <w:tcPr>
            <w:tcW w:w="1494" w:type="pct"/>
            <w:noWrap/>
          </w:tcPr>
          <w:p w14:paraId="62F72F95" w14:textId="77777777" w:rsidR="00FA2764" w:rsidRPr="00B03864" w:rsidRDefault="00FA2764">
            <w:pPr>
              <w:ind w:left="360"/>
              <w:rPr>
                <w:b/>
                <w:bCs/>
                <w:sz w:val="20"/>
                <w:szCs w:val="20"/>
                <w:lang w:val="en-GB"/>
              </w:rPr>
            </w:pPr>
            <w:r w:rsidRPr="00B03864">
              <w:rPr>
                <w:b/>
                <w:bCs/>
                <w:sz w:val="20"/>
                <w:szCs w:val="20"/>
                <w:lang w:val="en-GB"/>
              </w:rPr>
              <w:t>Are the references sufficient and recent? If you have suggestions of additional references, please mention them in the review form.</w:t>
            </w:r>
          </w:p>
        </w:tc>
        <w:tc>
          <w:tcPr>
            <w:tcW w:w="2085" w:type="pct"/>
          </w:tcPr>
          <w:p w14:paraId="3FE94769" w14:textId="211A1D8B" w:rsidR="00FA2764" w:rsidRPr="00B03864" w:rsidRDefault="00FA2764">
            <w:pPr>
              <w:pStyle w:val="ListParagraph"/>
              <w:ind w:left="0"/>
              <w:rPr>
                <w:b/>
                <w:sz w:val="20"/>
                <w:szCs w:val="20"/>
                <w:lang w:val="en-GB"/>
              </w:rPr>
            </w:pPr>
            <w:r w:rsidRPr="00B03864">
              <w:rPr>
                <w:b/>
                <w:sz w:val="20"/>
                <w:szCs w:val="20"/>
                <w:lang w:val="en-GB"/>
              </w:rPr>
              <w:t xml:space="preserve">Yes, </w:t>
            </w:r>
            <w:proofErr w:type="gramStart"/>
            <w:r w:rsidRPr="00B03864">
              <w:rPr>
                <w:b/>
                <w:sz w:val="20"/>
                <w:szCs w:val="20"/>
                <w:lang w:val="en-GB"/>
              </w:rPr>
              <w:t>The</w:t>
            </w:r>
            <w:proofErr w:type="gramEnd"/>
            <w:r w:rsidRPr="00B03864">
              <w:rPr>
                <w:b/>
                <w:sz w:val="20"/>
                <w:szCs w:val="20"/>
                <w:lang w:val="en-GB"/>
              </w:rPr>
              <w:t xml:space="preserve"> manuscript cites a good number of references, many of which are recent (2021–2024), relevant</w:t>
            </w:r>
          </w:p>
        </w:tc>
        <w:tc>
          <w:tcPr>
            <w:tcW w:w="1421" w:type="pct"/>
          </w:tcPr>
          <w:p w14:paraId="736570A4" w14:textId="77777777" w:rsidR="00FA2764" w:rsidRPr="00B03864" w:rsidRDefault="00FA2764">
            <w:pPr>
              <w:pStyle w:val="Heading2"/>
              <w:jc w:val="left"/>
              <w:rPr>
                <w:rFonts w:ascii="Times New Roman" w:hAnsi="Times New Roman"/>
                <w:b w:val="0"/>
                <w:lang w:val="en-GB"/>
              </w:rPr>
            </w:pPr>
          </w:p>
        </w:tc>
      </w:tr>
      <w:tr w:rsidR="00FA2764" w:rsidRPr="00B03864" w14:paraId="0503F882" w14:textId="77777777" w:rsidTr="00B03864">
        <w:trPr>
          <w:trHeight w:val="386"/>
        </w:trPr>
        <w:tc>
          <w:tcPr>
            <w:tcW w:w="1494" w:type="pct"/>
            <w:noWrap/>
          </w:tcPr>
          <w:p w14:paraId="188831F6" w14:textId="77777777" w:rsidR="00FA2764" w:rsidRPr="00B03864" w:rsidRDefault="00FA2764">
            <w:pPr>
              <w:pStyle w:val="Heading2"/>
              <w:ind w:left="360"/>
              <w:jc w:val="left"/>
              <w:rPr>
                <w:rFonts w:ascii="Times New Roman" w:hAnsi="Times New Roman"/>
                <w:bCs w:val="0"/>
                <w:lang w:val="en-GB"/>
              </w:rPr>
            </w:pPr>
            <w:r w:rsidRPr="00B03864">
              <w:rPr>
                <w:rFonts w:ascii="Times New Roman" w:hAnsi="Times New Roman"/>
                <w:bCs w:val="0"/>
                <w:lang w:val="en-GB"/>
              </w:rPr>
              <w:t>Is the language/English quality of the article suitable for scholarly communications?</w:t>
            </w:r>
          </w:p>
          <w:p w14:paraId="3BF15AC5" w14:textId="77777777" w:rsidR="00FA2764" w:rsidRPr="00B03864" w:rsidRDefault="00FA2764">
            <w:pPr>
              <w:rPr>
                <w:sz w:val="20"/>
                <w:szCs w:val="20"/>
                <w:lang w:val="en-GB"/>
              </w:rPr>
            </w:pPr>
          </w:p>
        </w:tc>
        <w:tc>
          <w:tcPr>
            <w:tcW w:w="2085" w:type="pct"/>
          </w:tcPr>
          <w:p w14:paraId="725C1782" w14:textId="352AD187" w:rsidR="00FA2764" w:rsidRPr="00B03864" w:rsidRDefault="00E91052">
            <w:pPr>
              <w:rPr>
                <w:b/>
                <w:sz w:val="20"/>
                <w:szCs w:val="20"/>
                <w:lang w:val="en-GB"/>
              </w:rPr>
            </w:pPr>
            <w:r w:rsidRPr="00B03864">
              <w:rPr>
                <w:b/>
                <w:sz w:val="20"/>
                <w:szCs w:val="20"/>
                <w:lang w:val="en-GB"/>
              </w:rPr>
              <w:t>Yes</w:t>
            </w:r>
          </w:p>
          <w:p w14:paraId="35341E72" w14:textId="291A55D8" w:rsidR="00E91052" w:rsidRPr="00B03864" w:rsidRDefault="00E91052">
            <w:pPr>
              <w:rPr>
                <w:b/>
                <w:sz w:val="20"/>
                <w:szCs w:val="20"/>
                <w:lang w:val="en-GB"/>
              </w:rPr>
            </w:pPr>
          </w:p>
        </w:tc>
        <w:tc>
          <w:tcPr>
            <w:tcW w:w="1421" w:type="pct"/>
          </w:tcPr>
          <w:p w14:paraId="2B80BDF4" w14:textId="77777777" w:rsidR="00FA2764" w:rsidRPr="00B03864" w:rsidRDefault="00FA2764">
            <w:pPr>
              <w:rPr>
                <w:sz w:val="20"/>
                <w:szCs w:val="20"/>
                <w:lang w:val="en-GB"/>
              </w:rPr>
            </w:pPr>
          </w:p>
        </w:tc>
      </w:tr>
      <w:tr w:rsidR="00FA2764" w:rsidRPr="00B03864" w14:paraId="293C3B8F" w14:textId="77777777" w:rsidTr="00B03864">
        <w:trPr>
          <w:trHeight w:val="1178"/>
        </w:trPr>
        <w:tc>
          <w:tcPr>
            <w:tcW w:w="1494" w:type="pct"/>
            <w:noWrap/>
          </w:tcPr>
          <w:p w14:paraId="046155EB" w14:textId="77777777" w:rsidR="00FA2764" w:rsidRPr="00B03864" w:rsidRDefault="00FA2764">
            <w:pPr>
              <w:pStyle w:val="Heading2"/>
              <w:jc w:val="left"/>
              <w:rPr>
                <w:rFonts w:ascii="Times New Roman" w:hAnsi="Times New Roman"/>
                <w:b w:val="0"/>
                <w:bCs w:val="0"/>
                <w:lang w:val="en-GB"/>
              </w:rPr>
            </w:pPr>
            <w:r w:rsidRPr="00B03864">
              <w:rPr>
                <w:rFonts w:ascii="Times New Roman" w:hAnsi="Times New Roman"/>
                <w:bCs w:val="0"/>
                <w:u w:val="single"/>
                <w:lang w:val="en-GB"/>
              </w:rPr>
              <w:t>Optional/General</w:t>
            </w:r>
            <w:r w:rsidRPr="00B03864">
              <w:rPr>
                <w:rFonts w:ascii="Times New Roman" w:hAnsi="Times New Roman"/>
                <w:bCs w:val="0"/>
                <w:lang w:val="en-GB"/>
              </w:rPr>
              <w:t xml:space="preserve"> </w:t>
            </w:r>
            <w:r w:rsidRPr="00B03864">
              <w:rPr>
                <w:rFonts w:ascii="Times New Roman" w:hAnsi="Times New Roman"/>
                <w:b w:val="0"/>
                <w:bCs w:val="0"/>
                <w:lang w:val="en-GB"/>
              </w:rPr>
              <w:t>comments</w:t>
            </w:r>
          </w:p>
          <w:p w14:paraId="2529BED0" w14:textId="77777777" w:rsidR="00FA2764" w:rsidRPr="00B03864" w:rsidRDefault="00FA2764">
            <w:pPr>
              <w:pStyle w:val="Heading2"/>
              <w:jc w:val="left"/>
              <w:rPr>
                <w:rFonts w:ascii="Times New Roman" w:hAnsi="Times New Roman"/>
                <w:b w:val="0"/>
                <w:lang w:val="en-GB"/>
              </w:rPr>
            </w:pPr>
          </w:p>
        </w:tc>
        <w:tc>
          <w:tcPr>
            <w:tcW w:w="2085" w:type="pct"/>
          </w:tcPr>
          <w:p w14:paraId="4D89EC02" w14:textId="77777777" w:rsidR="00FA2764" w:rsidRPr="00B03864" w:rsidRDefault="00FA2764">
            <w:pPr>
              <w:pStyle w:val="NormalWeb"/>
              <w:spacing w:before="0" w:beforeAutospacing="0" w:after="0" w:afterAutospacing="0"/>
              <w:rPr>
                <w:rFonts w:ascii="Times New Roman" w:hAnsi="Times New Roman" w:cs="Times New Roman"/>
                <w:b/>
                <w:sz w:val="20"/>
                <w:szCs w:val="20"/>
                <w:lang w:val="en-GB"/>
              </w:rPr>
            </w:pPr>
          </w:p>
        </w:tc>
        <w:tc>
          <w:tcPr>
            <w:tcW w:w="1421" w:type="pct"/>
          </w:tcPr>
          <w:p w14:paraId="3F2FD647" w14:textId="77777777" w:rsidR="00FA2764" w:rsidRPr="00B03864" w:rsidRDefault="00FA2764">
            <w:pPr>
              <w:rPr>
                <w:sz w:val="20"/>
                <w:szCs w:val="20"/>
                <w:lang w:val="en-GB"/>
              </w:rPr>
            </w:pPr>
          </w:p>
        </w:tc>
      </w:tr>
    </w:tbl>
    <w:p w14:paraId="06C5A7A8" w14:textId="77777777" w:rsidR="00306AA0" w:rsidRPr="00B03864" w:rsidRDefault="00306AA0" w:rsidP="00306AA0">
      <w:pPr>
        <w:pStyle w:val="BodyText"/>
        <w:rPr>
          <w:rFonts w:ascii="Times New Roman" w:hAnsi="Times New Roman"/>
          <w:b/>
          <w:bCs/>
          <w:sz w:val="20"/>
          <w:szCs w:val="20"/>
          <w:u w:val="single"/>
          <w:lang w:val="en-GB"/>
        </w:rPr>
      </w:pPr>
    </w:p>
    <w:p w14:paraId="67BD8F2D" w14:textId="77777777" w:rsidR="00306AA0" w:rsidRPr="00B03864" w:rsidRDefault="00306AA0" w:rsidP="00306AA0">
      <w:pPr>
        <w:pStyle w:val="BodyText"/>
        <w:rPr>
          <w:rFonts w:ascii="Times New Roman" w:hAnsi="Times New Roman"/>
          <w:b/>
          <w:bCs/>
          <w:sz w:val="20"/>
          <w:szCs w:val="20"/>
          <w:u w:val="single"/>
          <w:lang w:val="en-GB"/>
        </w:rPr>
      </w:pPr>
    </w:p>
    <w:p w14:paraId="6E2AA58F" w14:textId="77777777" w:rsidR="00306AA0" w:rsidRPr="00B03864" w:rsidRDefault="00306AA0" w:rsidP="00306AA0">
      <w:pPr>
        <w:pStyle w:val="BodyText"/>
        <w:rPr>
          <w:rFonts w:ascii="Times New Roman" w:hAnsi="Times New Roman"/>
          <w:b/>
          <w:bCs/>
          <w:sz w:val="20"/>
          <w:szCs w:val="20"/>
          <w:u w:val="single"/>
          <w:lang w:val="en-GB"/>
        </w:rPr>
      </w:pPr>
    </w:p>
    <w:p w14:paraId="751E5495" w14:textId="77777777" w:rsidR="00306AA0" w:rsidRPr="00B03864" w:rsidRDefault="00306AA0" w:rsidP="00306AA0">
      <w:pPr>
        <w:pStyle w:val="BodyText"/>
        <w:rPr>
          <w:rFonts w:ascii="Times New Roman" w:hAnsi="Times New Roman"/>
          <w:b/>
          <w:bCs/>
          <w:sz w:val="20"/>
          <w:szCs w:val="20"/>
          <w:u w:val="single"/>
          <w:lang w:val="en-GB"/>
        </w:rPr>
      </w:pPr>
    </w:p>
    <w:p w14:paraId="279FDF14" w14:textId="77777777" w:rsidR="00306AA0" w:rsidRPr="00B03864" w:rsidRDefault="00306AA0" w:rsidP="00306AA0">
      <w:pPr>
        <w:pStyle w:val="BodyText"/>
        <w:rPr>
          <w:rFonts w:ascii="Times New Roman" w:hAnsi="Times New Roman"/>
          <w:b/>
          <w:bCs/>
          <w:sz w:val="20"/>
          <w:szCs w:val="20"/>
          <w:u w:val="single"/>
          <w:lang w:val="en-GB"/>
        </w:rPr>
      </w:pPr>
    </w:p>
    <w:p w14:paraId="3B3DBAFD" w14:textId="77777777" w:rsidR="00306AA0" w:rsidRPr="00B03864" w:rsidRDefault="00306AA0" w:rsidP="00306AA0">
      <w:pPr>
        <w:pStyle w:val="BodyText"/>
        <w:rPr>
          <w:rFonts w:ascii="Times New Roman" w:hAnsi="Times New Roman"/>
          <w:b/>
          <w:bCs/>
          <w:sz w:val="20"/>
          <w:szCs w:val="20"/>
          <w:u w:val="single"/>
          <w:lang w:val="en-GB"/>
        </w:rPr>
      </w:pPr>
    </w:p>
    <w:p w14:paraId="089004A6" w14:textId="77777777" w:rsidR="00306AA0" w:rsidRPr="00B03864" w:rsidRDefault="00306AA0" w:rsidP="00306AA0">
      <w:pPr>
        <w:pStyle w:val="BodyText"/>
        <w:rPr>
          <w:rFonts w:ascii="Times New Roman" w:hAnsi="Times New Roman"/>
          <w:b/>
          <w:bCs/>
          <w:sz w:val="20"/>
          <w:szCs w:val="20"/>
          <w:u w:val="single"/>
          <w:lang w:val="en-GB"/>
        </w:rPr>
      </w:pPr>
    </w:p>
    <w:p w14:paraId="180F095B" w14:textId="77777777" w:rsidR="00306AA0" w:rsidRPr="00B03864" w:rsidRDefault="00306AA0" w:rsidP="00306AA0">
      <w:pPr>
        <w:pStyle w:val="BodyText"/>
        <w:rPr>
          <w:rFonts w:ascii="Times New Roman" w:hAnsi="Times New Roman"/>
          <w:b/>
          <w:bCs/>
          <w:sz w:val="20"/>
          <w:szCs w:val="20"/>
          <w:u w:val="single"/>
          <w:lang w:val="en-GB"/>
        </w:rPr>
      </w:pPr>
    </w:p>
    <w:p w14:paraId="13E6B29E" w14:textId="77777777" w:rsidR="00306AA0" w:rsidRPr="00B03864" w:rsidRDefault="00306AA0" w:rsidP="00306AA0">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EB696E" w:rsidRPr="00B03864" w14:paraId="284ECB3D" w14:textId="77777777" w:rsidTr="00EB696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D28A04D" w14:textId="77777777" w:rsidR="00EB696E" w:rsidRPr="00B03864" w:rsidRDefault="00EB696E" w:rsidP="00EB696E">
            <w:pPr>
              <w:spacing w:line="276" w:lineRule="auto"/>
              <w:rPr>
                <w:rFonts w:ascii="Arial" w:eastAsia="Arial Unicode MS" w:hAnsi="Arial" w:cs="Arial"/>
                <w:b/>
                <w:sz w:val="20"/>
                <w:szCs w:val="20"/>
                <w:u w:val="single"/>
                <w:lang w:val="en-GB"/>
              </w:rPr>
            </w:pPr>
            <w:bookmarkStart w:id="2" w:name="_Hlk156057883"/>
            <w:bookmarkStart w:id="3" w:name="_Hlk156057704"/>
            <w:r w:rsidRPr="00B03864">
              <w:rPr>
                <w:rFonts w:ascii="Arial" w:eastAsia="Arial Unicode MS" w:hAnsi="Arial" w:cs="Arial"/>
                <w:b/>
                <w:sz w:val="20"/>
                <w:szCs w:val="20"/>
                <w:highlight w:val="yellow"/>
                <w:u w:val="single"/>
                <w:lang w:val="en-GB"/>
              </w:rPr>
              <w:lastRenderedPageBreak/>
              <w:t>PART  2:</w:t>
            </w:r>
            <w:r w:rsidRPr="00B03864">
              <w:rPr>
                <w:rFonts w:ascii="Arial" w:eastAsia="Arial Unicode MS" w:hAnsi="Arial" w:cs="Arial"/>
                <w:b/>
                <w:sz w:val="20"/>
                <w:szCs w:val="20"/>
                <w:u w:val="single"/>
                <w:lang w:val="en-GB"/>
              </w:rPr>
              <w:t xml:space="preserve"> </w:t>
            </w:r>
          </w:p>
          <w:p w14:paraId="4A9A9B90" w14:textId="77777777" w:rsidR="00EB696E" w:rsidRPr="00B03864" w:rsidRDefault="00EB696E" w:rsidP="00EB696E">
            <w:pPr>
              <w:spacing w:line="276" w:lineRule="auto"/>
              <w:rPr>
                <w:rFonts w:ascii="Arial" w:eastAsia="Arial Unicode MS" w:hAnsi="Arial" w:cs="Arial"/>
                <w:b/>
                <w:sz w:val="20"/>
                <w:szCs w:val="20"/>
                <w:u w:val="single"/>
                <w:lang w:val="en-GB"/>
              </w:rPr>
            </w:pPr>
          </w:p>
        </w:tc>
      </w:tr>
      <w:tr w:rsidR="00EB696E" w:rsidRPr="00B03864" w14:paraId="753875DA" w14:textId="77777777" w:rsidTr="00EB696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1D7BA86" w14:textId="77777777" w:rsidR="00EB696E" w:rsidRPr="00B03864" w:rsidRDefault="00EB696E" w:rsidP="00EB696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1B9EF0" w14:textId="77777777" w:rsidR="00EB696E" w:rsidRPr="00B03864" w:rsidRDefault="00EB696E" w:rsidP="00EB696E">
            <w:pPr>
              <w:keepNext/>
              <w:spacing w:line="276" w:lineRule="auto"/>
              <w:outlineLvl w:val="1"/>
              <w:rPr>
                <w:rFonts w:ascii="Arial" w:eastAsia="MS Mincho" w:hAnsi="Arial" w:cs="Arial"/>
                <w:b/>
                <w:bCs/>
                <w:sz w:val="20"/>
                <w:szCs w:val="20"/>
                <w:lang w:val="en-GB"/>
              </w:rPr>
            </w:pPr>
            <w:r w:rsidRPr="00B0386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AAD4B8E" w14:textId="77777777" w:rsidR="00EB696E" w:rsidRPr="00B03864" w:rsidRDefault="00EB696E" w:rsidP="00EB696E">
            <w:pPr>
              <w:keepNext/>
              <w:spacing w:line="276" w:lineRule="auto"/>
              <w:outlineLvl w:val="1"/>
              <w:rPr>
                <w:rFonts w:ascii="Arial" w:eastAsia="MS Mincho" w:hAnsi="Arial" w:cs="Arial"/>
                <w:bCs/>
                <w:sz w:val="20"/>
                <w:szCs w:val="20"/>
                <w:lang w:val="en-GB"/>
              </w:rPr>
            </w:pPr>
            <w:r w:rsidRPr="00B03864">
              <w:rPr>
                <w:rFonts w:ascii="Arial" w:eastAsia="MS Mincho" w:hAnsi="Arial" w:cs="Arial"/>
                <w:b/>
                <w:bCs/>
                <w:sz w:val="20"/>
                <w:szCs w:val="20"/>
                <w:lang w:val="en-GB"/>
              </w:rPr>
              <w:t>Author’s comment</w:t>
            </w:r>
            <w:r w:rsidRPr="00B03864">
              <w:rPr>
                <w:rFonts w:ascii="Arial" w:eastAsia="MS Mincho" w:hAnsi="Arial" w:cs="Arial"/>
                <w:bCs/>
                <w:sz w:val="20"/>
                <w:szCs w:val="20"/>
                <w:lang w:val="en-GB"/>
              </w:rPr>
              <w:t xml:space="preserve"> </w:t>
            </w:r>
            <w:r w:rsidRPr="00B0386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B696E" w:rsidRPr="00B03864" w14:paraId="3584693C" w14:textId="77777777" w:rsidTr="00EB696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20E2249" w14:textId="77777777" w:rsidR="00EB696E" w:rsidRPr="00B03864" w:rsidRDefault="00EB696E" w:rsidP="00EB696E">
            <w:pPr>
              <w:spacing w:line="276" w:lineRule="auto"/>
              <w:rPr>
                <w:rFonts w:ascii="Arial" w:eastAsia="Arial Unicode MS" w:hAnsi="Arial" w:cs="Arial"/>
                <w:b/>
                <w:sz w:val="20"/>
                <w:szCs w:val="20"/>
                <w:lang w:val="en-GB"/>
              </w:rPr>
            </w:pPr>
            <w:r w:rsidRPr="00B03864">
              <w:rPr>
                <w:rFonts w:ascii="Arial" w:eastAsia="Arial Unicode MS" w:hAnsi="Arial" w:cs="Arial"/>
                <w:b/>
                <w:sz w:val="20"/>
                <w:szCs w:val="20"/>
                <w:lang w:val="en-GB"/>
              </w:rPr>
              <w:t xml:space="preserve">Are there ethical issues in this manuscript? </w:t>
            </w:r>
          </w:p>
          <w:p w14:paraId="43460830" w14:textId="77777777" w:rsidR="00EB696E" w:rsidRPr="00B03864" w:rsidRDefault="00EB696E" w:rsidP="00EB696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B4DFB8" w14:textId="77777777" w:rsidR="00EB696E" w:rsidRPr="00B03864" w:rsidRDefault="00EB696E" w:rsidP="00EB696E">
            <w:pPr>
              <w:spacing w:line="276" w:lineRule="auto"/>
              <w:rPr>
                <w:rFonts w:ascii="Arial" w:eastAsia="Arial Unicode MS" w:hAnsi="Arial" w:cs="Arial"/>
                <w:i/>
                <w:iCs/>
                <w:sz w:val="20"/>
                <w:szCs w:val="20"/>
                <w:u w:val="single"/>
                <w:lang w:val="en-GB"/>
              </w:rPr>
            </w:pPr>
            <w:r w:rsidRPr="00B03864">
              <w:rPr>
                <w:rFonts w:ascii="Arial" w:eastAsia="Arial Unicode MS" w:hAnsi="Arial" w:cs="Arial"/>
                <w:i/>
                <w:iCs/>
                <w:sz w:val="20"/>
                <w:szCs w:val="20"/>
                <w:u w:val="single"/>
                <w:lang w:val="en-GB"/>
              </w:rPr>
              <w:t xml:space="preserve">(If yes, </w:t>
            </w:r>
            <w:proofErr w:type="gramStart"/>
            <w:r w:rsidRPr="00B03864">
              <w:rPr>
                <w:rFonts w:ascii="Arial" w:eastAsia="Arial Unicode MS" w:hAnsi="Arial" w:cs="Arial"/>
                <w:i/>
                <w:iCs/>
                <w:sz w:val="20"/>
                <w:szCs w:val="20"/>
                <w:u w:val="single"/>
                <w:lang w:val="en-GB"/>
              </w:rPr>
              <w:t>Kindly</w:t>
            </w:r>
            <w:proofErr w:type="gramEnd"/>
            <w:r w:rsidRPr="00B03864">
              <w:rPr>
                <w:rFonts w:ascii="Arial" w:eastAsia="Arial Unicode MS" w:hAnsi="Arial" w:cs="Arial"/>
                <w:i/>
                <w:iCs/>
                <w:sz w:val="20"/>
                <w:szCs w:val="20"/>
                <w:u w:val="single"/>
                <w:lang w:val="en-GB"/>
              </w:rPr>
              <w:t xml:space="preserve"> please write down the ethical issues here in details)</w:t>
            </w:r>
          </w:p>
          <w:p w14:paraId="65F77E38" w14:textId="77777777" w:rsidR="00EB696E" w:rsidRPr="00B03864" w:rsidRDefault="00EB696E" w:rsidP="00EB696E">
            <w:pPr>
              <w:spacing w:line="276" w:lineRule="auto"/>
              <w:rPr>
                <w:rFonts w:ascii="Arial" w:eastAsia="Arial Unicode MS" w:hAnsi="Arial" w:cs="Arial"/>
                <w:sz w:val="20"/>
                <w:szCs w:val="20"/>
                <w:lang w:val="en-GB"/>
              </w:rPr>
            </w:pPr>
          </w:p>
          <w:p w14:paraId="62B2053B" w14:textId="77777777" w:rsidR="00EB696E" w:rsidRPr="00B03864" w:rsidRDefault="00EB696E" w:rsidP="00EB696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27F8EEF" w14:textId="77777777" w:rsidR="00EB696E" w:rsidRPr="00B03864" w:rsidRDefault="00EB696E" w:rsidP="00EB696E">
            <w:pPr>
              <w:spacing w:line="276" w:lineRule="auto"/>
              <w:rPr>
                <w:rFonts w:ascii="Arial" w:eastAsia="Arial Unicode MS" w:hAnsi="Arial" w:cs="Arial"/>
                <w:sz w:val="20"/>
                <w:szCs w:val="20"/>
                <w:lang w:val="en-GB"/>
              </w:rPr>
            </w:pPr>
          </w:p>
          <w:p w14:paraId="529B533F" w14:textId="77777777" w:rsidR="00EB696E" w:rsidRPr="00B03864" w:rsidRDefault="00EB696E" w:rsidP="00EB696E">
            <w:pPr>
              <w:spacing w:line="276" w:lineRule="auto"/>
              <w:rPr>
                <w:rFonts w:ascii="Arial" w:eastAsia="Arial Unicode MS" w:hAnsi="Arial" w:cs="Arial"/>
                <w:sz w:val="20"/>
                <w:szCs w:val="20"/>
                <w:lang w:val="en-GB"/>
              </w:rPr>
            </w:pPr>
          </w:p>
          <w:p w14:paraId="2BD56B5C" w14:textId="77777777" w:rsidR="00EB696E" w:rsidRPr="00B03864" w:rsidRDefault="00EB696E" w:rsidP="00EB696E">
            <w:pPr>
              <w:spacing w:line="276" w:lineRule="auto"/>
              <w:rPr>
                <w:rFonts w:ascii="Arial" w:eastAsia="Arial Unicode MS" w:hAnsi="Arial" w:cs="Arial"/>
                <w:sz w:val="20"/>
                <w:szCs w:val="20"/>
                <w:lang w:val="en-GB"/>
              </w:rPr>
            </w:pPr>
          </w:p>
        </w:tc>
      </w:tr>
      <w:bookmarkEnd w:id="2"/>
    </w:tbl>
    <w:p w14:paraId="33C60135" w14:textId="77777777" w:rsidR="00EB696E" w:rsidRPr="00B03864" w:rsidRDefault="00EB696E" w:rsidP="00EB696E">
      <w:pPr>
        <w:rPr>
          <w:sz w:val="20"/>
          <w:szCs w:val="20"/>
        </w:rPr>
      </w:pPr>
    </w:p>
    <w:bookmarkEnd w:id="3"/>
    <w:p w14:paraId="4E2922FF" w14:textId="77777777" w:rsidR="00EB696E" w:rsidRPr="00B03864" w:rsidRDefault="00EB696E" w:rsidP="00EB696E">
      <w:pPr>
        <w:rPr>
          <w:sz w:val="20"/>
          <w:szCs w:val="20"/>
        </w:rPr>
      </w:pPr>
    </w:p>
    <w:bookmarkEnd w:id="0"/>
    <w:bookmarkEnd w:id="1"/>
    <w:p w14:paraId="520303D7" w14:textId="77777777" w:rsidR="00B03864" w:rsidRPr="00B03864" w:rsidRDefault="00B03864" w:rsidP="00B03864">
      <w:pPr>
        <w:rPr>
          <w:rFonts w:ascii="Arial" w:hAnsi="Arial" w:cs="Arial"/>
          <w:b/>
          <w:sz w:val="20"/>
          <w:szCs w:val="20"/>
          <w:u w:val="single"/>
        </w:rPr>
      </w:pPr>
      <w:r w:rsidRPr="00B03864">
        <w:rPr>
          <w:rFonts w:ascii="Arial" w:hAnsi="Arial" w:cs="Arial"/>
          <w:b/>
          <w:sz w:val="20"/>
          <w:szCs w:val="20"/>
          <w:u w:val="single"/>
        </w:rPr>
        <w:t>Reviewer details:</w:t>
      </w:r>
    </w:p>
    <w:p w14:paraId="145F009D" w14:textId="05294369" w:rsidR="00306AA0" w:rsidRPr="00B03864" w:rsidRDefault="00306AA0" w:rsidP="00306AA0">
      <w:pPr>
        <w:pStyle w:val="BodyText"/>
        <w:rPr>
          <w:rFonts w:ascii="Times New Roman" w:hAnsi="Times New Roman"/>
          <w:b/>
          <w:bCs/>
          <w:sz w:val="20"/>
          <w:szCs w:val="20"/>
          <w:u w:val="single"/>
          <w:lang w:val="en-GB"/>
        </w:rPr>
      </w:pPr>
    </w:p>
    <w:p w14:paraId="1B0BBFCE" w14:textId="37E39520" w:rsidR="00B03864" w:rsidRPr="00B03864" w:rsidRDefault="00B03864" w:rsidP="00B03864">
      <w:pPr>
        <w:pStyle w:val="BodyText"/>
        <w:rPr>
          <w:rFonts w:ascii="Times New Roman" w:hAnsi="Times New Roman"/>
          <w:b/>
          <w:bCs/>
          <w:sz w:val="20"/>
          <w:szCs w:val="20"/>
          <w:lang w:val="en-GB"/>
        </w:rPr>
      </w:pPr>
      <w:bookmarkStart w:id="4" w:name="_Hlk202789670"/>
      <w:proofErr w:type="spellStart"/>
      <w:r w:rsidRPr="00B03864">
        <w:rPr>
          <w:rFonts w:ascii="Times New Roman" w:hAnsi="Times New Roman"/>
          <w:b/>
          <w:bCs/>
          <w:sz w:val="20"/>
          <w:szCs w:val="20"/>
          <w:lang w:val="en-GB"/>
        </w:rPr>
        <w:t>Najeh</w:t>
      </w:r>
      <w:proofErr w:type="spellEnd"/>
      <w:r w:rsidRPr="00B03864">
        <w:rPr>
          <w:rFonts w:ascii="Times New Roman" w:hAnsi="Times New Roman"/>
          <w:b/>
          <w:bCs/>
          <w:sz w:val="20"/>
          <w:szCs w:val="20"/>
          <w:lang w:val="en-GB"/>
        </w:rPr>
        <w:t xml:space="preserve"> </w:t>
      </w:r>
      <w:proofErr w:type="spellStart"/>
      <w:r w:rsidRPr="00B03864">
        <w:rPr>
          <w:rFonts w:ascii="Times New Roman" w:hAnsi="Times New Roman"/>
          <w:b/>
          <w:bCs/>
          <w:sz w:val="20"/>
          <w:szCs w:val="20"/>
          <w:lang w:val="en-GB"/>
        </w:rPr>
        <w:t>Alali</w:t>
      </w:r>
      <w:proofErr w:type="spellEnd"/>
      <w:r w:rsidRPr="00B03864">
        <w:rPr>
          <w:rFonts w:ascii="Times New Roman" w:hAnsi="Times New Roman"/>
          <w:b/>
          <w:bCs/>
          <w:sz w:val="20"/>
          <w:szCs w:val="20"/>
          <w:lang w:val="en-GB"/>
        </w:rPr>
        <w:t xml:space="preserve">, </w:t>
      </w:r>
      <w:r w:rsidRPr="00B03864">
        <w:rPr>
          <w:rFonts w:ascii="Times New Roman" w:hAnsi="Times New Roman"/>
          <w:b/>
          <w:bCs/>
          <w:sz w:val="20"/>
          <w:szCs w:val="20"/>
          <w:lang w:val="en-GB"/>
        </w:rPr>
        <w:t>Al-</w:t>
      </w:r>
      <w:proofErr w:type="spellStart"/>
      <w:r w:rsidRPr="00B03864">
        <w:rPr>
          <w:rFonts w:ascii="Times New Roman" w:hAnsi="Times New Roman"/>
          <w:b/>
          <w:bCs/>
          <w:sz w:val="20"/>
          <w:szCs w:val="20"/>
          <w:lang w:val="en-GB"/>
        </w:rPr>
        <w:t>Ayen</w:t>
      </w:r>
      <w:proofErr w:type="spellEnd"/>
      <w:r w:rsidRPr="00B03864">
        <w:rPr>
          <w:rFonts w:ascii="Times New Roman" w:hAnsi="Times New Roman"/>
          <w:b/>
          <w:bCs/>
          <w:sz w:val="20"/>
          <w:szCs w:val="20"/>
          <w:lang w:val="en-GB"/>
        </w:rPr>
        <w:t xml:space="preserve"> Iraqi University</w:t>
      </w:r>
      <w:r w:rsidRPr="00B03864">
        <w:rPr>
          <w:rFonts w:ascii="Times New Roman" w:hAnsi="Times New Roman"/>
          <w:b/>
          <w:bCs/>
          <w:sz w:val="20"/>
          <w:szCs w:val="20"/>
          <w:lang w:val="en-GB"/>
        </w:rPr>
        <w:t xml:space="preserve">, </w:t>
      </w:r>
      <w:r w:rsidRPr="00B03864">
        <w:rPr>
          <w:rFonts w:ascii="Times New Roman" w:hAnsi="Times New Roman"/>
          <w:b/>
          <w:bCs/>
          <w:sz w:val="20"/>
          <w:szCs w:val="20"/>
          <w:lang w:val="en-GB"/>
        </w:rPr>
        <w:t>Iraq</w:t>
      </w:r>
      <w:bookmarkStart w:id="5" w:name="_GoBack"/>
      <w:bookmarkEnd w:id="4"/>
      <w:bookmarkEnd w:id="5"/>
    </w:p>
    <w:sectPr w:rsidR="00B03864" w:rsidRPr="00B03864" w:rsidSect="006D089D">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25903" w14:textId="77777777" w:rsidR="00DD5CC8" w:rsidRPr="0000007A" w:rsidRDefault="00DD5CC8" w:rsidP="0099583E">
      <w:r>
        <w:separator/>
      </w:r>
    </w:p>
  </w:endnote>
  <w:endnote w:type="continuationSeparator" w:id="0">
    <w:p w14:paraId="457EC45E" w14:textId="77777777" w:rsidR="00DD5CC8" w:rsidRPr="0000007A" w:rsidRDefault="00DD5CC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6A5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FD2300" w:rsidRPr="00FD2300">
      <w:rPr>
        <w:sz w:val="16"/>
      </w:rPr>
      <w:t xml:space="preserve">Version: </w:t>
    </w:r>
    <w:r w:rsidR="00F3285A">
      <w:rPr>
        <w:sz w:val="16"/>
      </w:rPr>
      <w:t>3</w:t>
    </w:r>
    <w:r w:rsidR="00FD2300" w:rsidRPr="00FD2300">
      <w:rPr>
        <w:sz w:val="16"/>
      </w:rPr>
      <w:t xml:space="preserve"> (0</w:t>
    </w:r>
    <w:r w:rsidR="00F3285A">
      <w:rPr>
        <w:sz w:val="16"/>
      </w:rPr>
      <w:t>7</w:t>
    </w:r>
    <w:r w:rsidR="00FD2300" w:rsidRPr="00FD230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FA0D9" w14:textId="77777777" w:rsidR="00DD5CC8" w:rsidRPr="0000007A" w:rsidRDefault="00DD5CC8" w:rsidP="0099583E">
      <w:r>
        <w:separator/>
      </w:r>
    </w:p>
  </w:footnote>
  <w:footnote w:type="continuationSeparator" w:id="0">
    <w:p w14:paraId="4263DB92" w14:textId="77777777" w:rsidR="00DD5CC8" w:rsidRPr="0000007A" w:rsidRDefault="00DD5CC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1F0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559816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3285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072A9"/>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13AD4"/>
    <w:rsid w:val="00116B54"/>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A78DF"/>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B7488"/>
    <w:rsid w:val="002D7EA9"/>
    <w:rsid w:val="002E1211"/>
    <w:rsid w:val="002E2339"/>
    <w:rsid w:val="002E6D86"/>
    <w:rsid w:val="002E7750"/>
    <w:rsid w:val="002F6935"/>
    <w:rsid w:val="00306AA0"/>
    <w:rsid w:val="00312559"/>
    <w:rsid w:val="003204B8"/>
    <w:rsid w:val="0033692F"/>
    <w:rsid w:val="00346223"/>
    <w:rsid w:val="003A04E7"/>
    <w:rsid w:val="003A21C7"/>
    <w:rsid w:val="003A4991"/>
    <w:rsid w:val="003A6E1A"/>
    <w:rsid w:val="003B2172"/>
    <w:rsid w:val="003E746A"/>
    <w:rsid w:val="0042465A"/>
    <w:rsid w:val="004356CC"/>
    <w:rsid w:val="00435B36"/>
    <w:rsid w:val="00442B24"/>
    <w:rsid w:val="0044444D"/>
    <w:rsid w:val="0044519B"/>
    <w:rsid w:val="00445B35"/>
    <w:rsid w:val="00446659"/>
    <w:rsid w:val="00447D28"/>
    <w:rsid w:val="00457AB1"/>
    <w:rsid w:val="00457BC0"/>
    <w:rsid w:val="00462996"/>
    <w:rsid w:val="004674B4"/>
    <w:rsid w:val="004B2327"/>
    <w:rsid w:val="004B4CAD"/>
    <w:rsid w:val="004B4FDC"/>
    <w:rsid w:val="004C3DF1"/>
    <w:rsid w:val="004D2E36"/>
    <w:rsid w:val="00503AB6"/>
    <w:rsid w:val="005047C5"/>
    <w:rsid w:val="00510920"/>
    <w:rsid w:val="00521812"/>
    <w:rsid w:val="00523D2C"/>
    <w:rsid w:val="005240A1"/>
    <w:rsid w:val="00531C82"/>
    <w:rsid w:val="005339A8"/>
    <w:rsid w:val="00533FC1"/>
    <w:rsid w:val="0054564B"/>
    <w:rsid w:val="00545A13"/>
    <w:rsid w:val="00546343"/>
    <w:rsid w:val="00557CD3"/>
    <w:rsid w:val="00560D3C"/>
    <w:rsid w:val="00567DE0"/>
    <w:rsid w:val="005735A5"/>
    <w:rsid w:val="00584E7F"/>
    <w:rsid w:val="00587C00"/>
    <w:rsid w:val="005A5BE0"/>
    <w:rsid w:val="005B12E0"/>
    <w:rsid w:val="005C25A0"/>
    <w:rsid w:val="005D230D"/>
    <w:rsid w:val="005F7BF4"/>
    <w:rsid w:val="00602F7D"/>
    <w:rsid w:val="00605952"/>
    <w:rsid w:val="006066C8"/>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D089D"/>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33F7"/>
    <w:rsid w:val="007F124B"/>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33C8B"/>
    <w:rsid w:val="009347CD"/>
    <w:rsid w:val="009553EC"/>
    <w:rsid w:val="0097330E"/>
    <w:rsid w:val="00974330"/>
    <w:rsid w:val="0097498C"/>
    <w:rsid w:val="00982766"/>
    <w:rsid w:val="009852C4"/>
    <w:rsid w:val="00985F26"/>
    <w:rsid w:val="00990AE7"/>
    <w:rsid w:val="0099583E"/>
    <w:rsid w:val="009A0242"/>
    <w:rsid w:val="009A59ED"/>
    <w:rsid w:val="009B5AA8"/>
    <w:rsid w:val="009C45A0"/>
    <w:rsid w:val="009C5642"/>
    <w:rsid w:val="009E13C3"/>
    <w:rsid w:val="009E6A30"/>
    <w:rsid w:val="009E79E5"/>
    <w:rsid w:val="009F07D4"/>
    <w:rsid w:val="009F29EB"/>
    <w:rsid w:val="009F4641"/>
    <w:rsid w:val="00A001A0"/>
    <w:rsid w:val="00A12C83"/>
    <w:rsid w:val="00A31AAC"/>
    <w:rsid w:val="00A32905"/>
    <w:rsid w:val="00A36C95"/>
    <w:rsid w:val="00A37DE3"/>
    <w:rsid w:val="00A519D1"/>
    <w:rsid w:val="00A6343B"/>
    <w:rsid w:val="00A65C50"/>
    <w:rsid w:val="00A66DD2"/>
    <w:rsid w:val="00AA01E2"/>
    <w:rsid w:val="00AA0AE7"/>
    <w:rsid w:val="00AA41B3"/>
    <w:rsid w:val="00AA6670"/>
    <w:rsid w:val="00AB1ED6"/>
    <w:rsid w:val="00AB397D"/>
    <w:rsid w:val="00AB638A"/>
    <w:rsid w:val="00AB6E43"/>
    <w:rsid w:val="00AC1349"/>
    <w:rsid w:val="00AD6C51"/>
    <w:rsid w:val="00AF3016"/>
    <w:rsid w:val="00AF7A70"/>
    <w:rsid w:val="00B03864"/>
    <w:rsid w:val="00B03A45"/>
    <w:rsid w:val="00B2236C"/>
    <w:rsid w:val="00B22FE6"/>
    <w:rsid w:val="00B3033D"/>
    <w:rsid w:val="00B356AF"/>
    <w:rsid w:val="00B62087"/>
    <w:rsid w:val="00B62F41"/>
    <w:rsid w:val="00B73785"/>
    <w:rsid w:val="00B760E1"/>
    <w:rsid w:val="00B807F8"/>
    <w:rsid w:val="00B858FF"/>
    <w:rsid w:val="00BA1AB3"/>
    <w:rsid w:val="00BA48A5"/>
    <w:rsid w:val="00BA6421"/>
    <w:rsid w:val="00BB34E6"/>
    <w:rsid w:val="00BB4FEC"/>
    <w:rsid w:val="00BC402F"/>
    <w:rsid w:val="00BC4105"/>
    <w:rsid w:val="00BD27BA"/>
    <w:rsid w:val="00BE13EF"/>
    <w:rsid w:val="00BE40A5"/>
    <w:rsid w:val="00BE6454"/>
    <w:rsid w:val="00BF39A4"/>
    <w:rsid w:val="00C02797"/>
    <w:rsid w:val="00C10283"/>
    <w:rsid w:val="00C1060B"/>
    <w:rsid w:val="00C110CC"/>
    <w:rsid w:val="00C22886"/>
    <w:rsid w:val="00C25C8F"/>
    <w:rsid w:val="00C263C6"/>
    <w:rsid w:val="00C635B6"/>
    <w:rsid w:val="00C70DFC"/>
    <w:rsid w:val="00C82466"/>
    <w:rsid w:val="00C84097"/>
    <w:rsid w:val="00C94A64"/>
    <w:rsid w:val="00CB429B"/>
    <w:rsid w:val="00CC2753"/>
    <w:rsid w:val="00CC57E5"/>
    <w:rsid w:val="00CD093E"/>
    <w:rsid w:val="00CD1556"/>
    <w:rsid w:val="00CD1FD7"/>
    <w:rsid w:val="00CE199A"/>
    <w:rsid w:val="00CE5AC7"/>
    <w:rsid w:val="00CF0BBB"/>
    <w:rsid w:val="00D11E2C"/>
    <w:rsid w:val="00D1283A"/>
    <w:rsid w:val="00D17979"/>
    <w:rsid w:val="00D2075F"/>
    <w:rsid w:val="00D3257B"/>
    <w:rsid w:val="00D40416"/>
    <w:rsid w:val="00D45CF7"/>
    <w:rsid w:val="00D4782A"/>
    <w:rsid w:val="00D7603E"/>
    <w:rsid w:val="00D82FBC"/>
    <w:rsid w:val="00D8579C"/>
    <w:rsid w:val="00D90124"/>
    <w:rsid w:val="00D9392F"/>
    <w:rsid w:val="00DA41F5"/>
    <w:rsid w:val="00DB5B54"/>
    <w:rsid w:val="00DB7E1B"/>
    <w:rsid w:val="00DC1D81"/>
    <w:rsid w:val="00DD5CC8"/>
    <w:rsid w:val="00DE686F"/>
    <w:rsid w:val="00E103B2"/>
    <w:rsid w:val="00E451EA"/>
    <w:rsid w:val="00E53E52"/>
    <w:rsid w:val="00E57F4B"/>
    <w:rsid w:val="00E63889"/>
    <w:rsid w:val="00E65EB7"/>
    <w:rsid w:val="00E71C8D"/>
    <w:rsid w:val="00E72360"/>
    <w:rsid w:val="00E91052"/>
    <w:rsid w:val="00E972A7"/>
    <w:rsid w:val="00EA2839"/>
    <w:rsid w:val="00EB3E91"/>
    <w:rsid w:val="00EB696E"/>
    <w:rsid w:val="00EC6894"/>
    <w:rsid w:val="00ED6B12"/>
    <w:rsid w:val="00EE0D3E"/>
    <w:rsid w:val="00EF326D"/>
    <w:rsid w:val="00EF53FE"/>
    <w:rsid w:val="00F245A7"/>
    <w:rsid w:val="00F25544"/>
    <w:rsid w:val="00F2643C"/>
    <w:rsid w:val="00F3285A"/>
    <w:rsid w:val="00F3295A"/>
    <w:rsid w:val="00F34D8E"/>
    <w:rsid w:val="00F3669D"/>
    <w:rsid w:val="00F405F8"/>
    <w:rsid w:val="00F41154"/>
    <w:rsid w:val="00F44FE4"/>
    <w:rsid w:val="00F4700F"/>
    <w:rsid w:val="00F51F7F"/>
    <w:rsid w:val="00F573EA"/>
    <w:rsid w:val="00F57E9D"/>
    <w:rsid w:val="00FA2764"/>
    <w:rsid w:val="00FA6528"/>
    <w:rsid w:val="00FC2E17"/>
    <w:rsid w:val="00FC6387"/>
    <w:rsid w:val="00FC6802"/>
    <w:rsid w:val="00FD230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D3781"/>
  <w15:docId w15:val="{D3745A67-6CDF-F84B-B981-9A273D48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E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7113601">
      <w:bodyDiv w:val="1"/>
      <w:marLeft w:val="0"/>
      <w:marRight w:val="0"/>
      <w:marTop w:val="0"/>
      <w:marBottom w:val="0"/>
      <w:divBdr>
        <w:top w:val="none" w:sz="0" w:space="0" w:color="auto"/>
        <w:left w:val="none" w:sz="0" w:space="0" w:color="auto"/>
        <w:bottom w:val="none" w:sz="0" w:space="0" w:color="auto"/>
        <w:right w:val="none" w:sz="0" w:space="0" w:color="auto"/>
      </w:divBdr>
    </w:div>
    <w:div w:id="600992170">
      <w:bodyDiv w:val="1"/>
      <w:marLeft w:val="0"/>
      <w:marRight w:val="0"/>
      <w:marTop w:val="0"/>
      <w:marBottom w:val="0"/>
      <w:divBdr>
        <w:top w:val="none" w:sz="0" w:space="0" w:color="auto"/>
        <w:left w:val="none" w:sz="0" w:space="0" w:color="auto"/>
        <w:bottom w:val="none" w:sz="0" w:space="0" w:color="auto"/>
        <w:right w:val="none" w:sz="0" w:space="0" w:color="auto"/>
      </w:divBdr>
    </w:div>
    <w:div w:id="699672029">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75073771">
      <w:bodyDiv w:val="1"/>
      <w:marLeft w:val="0"/>
      <w:marRight w:val="0"/>
      <w:marTop w:val="0"/>
      <w:marBottom w:val="0"/>
      <w:divBdr>
        <w:top w:val="none" w:sz="0" w:space="0" w:color="auto"/>
        <w:left w:val="none" w:sz="0" w:space="0" w:color="auto"/>
        <w:bottom w:val="none" w:sz="0" w:space="0" w:color="auto"/>
        <w:right w:val="none" w:sz="0" w:space="0" w:color="auto"/>
      </w:divBdr>
    </w:div>
    <w:div w:id="20665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cjast.com/index.php/CJA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5AD8-9B28-4FDC-9E40-F07B052C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2227</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2612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https://journalcjast.com/index.php/CJAST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6</cp:revision>
  <dcterms:created xsi:type="dcterms:W3CDTF">2025-07-03T06:47:00Z</dcterms:created>
  <dcterms:modified xsi:type="dcterms:W3CDTF">2025-07-07T08:37:00Z</dcterms:modified>
</cp:coreProperties>
</file>