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7F60F" w14:textId="77777777" w:rsidR="00754C9A" w:rsidRDefault="00754C9A" w:rsidP="00441B6F">
      <w:pPr>
        <w:pStyle w:val="Title"/>
        <w:spacing w:after="0"/>
        <w:jc w:val="both"/>
        <w:rPr>
          <w:rFonts w:ascii="Arial" w:hAnsi="Arial" w:cs="Arial"/>
        </w:rPr>
      </w:pPr>
    </w:p>
    <w:p w14:paraId="248BC13C" w14:textId="77777777" w:rsidR="008F490B" w:rsidRPr="008F490B" w:rsidRDefault="008F490B" w:rsidP="008F490B">
      <w:pPr>
        <w:rPr>
          <w:rFonts w:ascii="Times New Roman" w:hAnsi="Times New Roman"/>
          <w:b/>
          <w:bCs/>
          <w:i/>
          <w:iCs/>
          <w:sz w:val="24"/>
          <w:szCs w:val="24"/>
          <w:u w:val="single"/>
        </w:rPr>
      </w:pPr>
      <w:r w:rsidRPr="008F490B">
        <w:rPr>
          <w:rFonts w:ascii="Times New Roman" w:hAnsi="Times New Roman"/>
          <w:b/>
          <w:bCs/>
          <w:i/>
          <w:iCs/>
          <w:sz w:val="24"/>
          <w:szCs w:val="24"/>
          <w:u w:val="single"/>
        </w:rPr>
        <w:t>Review Article</w:t>
      </w:r>
    </w:p>
    <w:p w14:paraId="74678D2A"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ROLE OF HELMINTH PARASITES AS BIOINDICATORS OF HEAVY METAL POLLUTION IN ENVIRONMENT</w:t>
      </w:r>
    </w:p>
    <w:p w14:paraId="439F7DCB" w14:textId="77777777" w:rsidR="00A258C3" w:rsidRPr="00790ADA" w:rsidRDefault="00A258C3" w:rsidP="00441B6F">
      <w:pPr>
        <w:pStyle w:val="Author"/>
        <w:spacing w:line="240" w:lineRule="auto"/>
        <w:jc w:val="both"/>
        <w:rPr>
          <w:rFonts w:ascii="Arial" w:hAnsi="Arial" w:cs="Arial"/>
          <w:sz w:val="36"/>
        </w:rPr>
      </w:pPr>
    </w:p>
    <w:p w14:paraId="65A58F9F" w14:textId="77777777" w:rsidR="00D91DDE" w:rsidRPr="00825DEC" w:rsidRDefault="00D91DDE" w:rsidP="005F47FF">
      <w:pPr>
        <w:rPr>
          <w:rFonts w:ascii="Times New Roman" w:hAnsi="Times New Roman"/>
          <w:sz w:val="24"/>
          <w:szCs w:val="24"/>
        </w:rPr>
      </w:pPr>
    </w:p>
    <w:p w14:paraId="340DF3A4" w14:textId="77777777" w:rsidR="00790ADA" w:rsidRDefault="00790ADA" w:rsidP="00441B6F">
      <w:pPr>
        <w:pStyle w:val="Affiliation"/>
        <w:spacing w:after="0" w:line="240" w:lineRule="auto"/>
        <w:jc w:val="both"/>
        <w:rPr>
          <w:rFonts w:ascii="Arial" w:hAnsi="Arial" w:cs="Arial"/>
        </w:rPr>
      </w:pPr>
    </w:p>
    <w:p w14:paraId="1648ADAD" w14:textId="77777777" w:rsidR="002C57D2" w:rsidRPr="00FB3A86" w:rsidRDefault="002C57D2" w:rsidP="00441B6F">
      <w:pPr>
        <w:pStyle w:val="Affiliation"/>
        <w:spacing w:after="0" w:line="240" w:lineRule="auto"/>
        <w:jc w:val="both"/>
        <w:rPr>
          <w:rFonts w:ascii="Arial" w:hAnsi="Arial" w:cs="Arial"/>
        </w:rPr>
      </w:pPr>
    </w:p>
    <w:p w14:paraId="7D3B8A2E" w14:textId="77777777" w:rsidR="00B01FCD" w:rsidRPr="00FB3A86" w:rsidRDefault="00B50DE6" w:rsidP="00441B6F">
      <w:pPr>
        <w:pStyle w:val="Copyright"/>
        <w:spacing w:after="0" w:line="240" w:lineRule="auto"/>
        <w:jc w:val="both"/>
        <w:rPr>
          <w:rFonts w:ascii="Arial" w:hAnsi="Arial" w:cs="Arial"/>
        </w:rPr>
        <w:sectPr w:rsidR="00B01FCD" w:rsidRPr="00FB3A86" w:rsidSect="003A19ED">
          <w:headerReference w:type="even" r:id="rId9"/>
          <w:head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C9E6E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7030F9B9"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8FD430" w14:textId="77777777" w:rsidTr="001E44FE">
        <w:tc>
          <w:tcPr>
            <w:tcW w:w="9576" w:type="dxa"/>
            <w:shd w:val="clear" w:color="auto" w:fill="F2F2F2"/>
          </w:tcPr>
          <w:p w14:paraId="21E92785" w14:textId="77777777" w:rsidR="00B20EF3" w:rsidRPr="00825DEC" w:rsidRDefault="00B20EF3" w:rsidP="00B20EF3">
            <w:pPr>
              <w:rPr>
                <w:rFonts w:ascii="Times New Roman" w:hAnsi="Times New Roman"/>
                <w:sz w:val="24"/>
                <w:szCs w:val="24"/>
              </w:rPr>
            </w:pPr>
            <w:r w:rsidRPr="00825DEC">
              <w:rPr>
                <w:rFonts w:ascii="Times New Roman" w:hAnsi="Times New Roman"/>
                <w:sz w:val="24"/>
                <w:szCs w:val="24"/>
                <w:shd w:val="clear" w:color="auto" w:fill="FFFFFF"/>
              </w:rPr>
              <w:t>Heavy metals pose a threat to the environment and living organisms because they are highly toxic, cannot be broken down by natural processes, bioaccumulates and biomagnifies in the food chain and can damage organs and disrupt vital biological functions even at extremely low concentrations.</w:t>
            </w:r>
            <w:r w:rsidRPr="00825DEC">
              <w:rPr>
                <w:rFonts w:ascii="Times New Roman" w:hAnsi="Times New Roman"/>
                <w:sz w:val="24"/>
                <w:szCs w:val="24"/>
              </w:rPr>
              <w:t xml:space="preserve"> Thus, there is need for constant monitoring and removal of these toxic heavy metals from the environment. </w:t>
            </w:r>
          </w:p>
          <w:p w14:paraId="089DCFCB" w14:textId="77777777" w:rsidR="00B20EF3" w:rsidRPr="00825DEC" w:rsidRDefault="00B20EF3" w:rsidP="00B20EF3">
            <w:pPr>
              <w:rPr>
                <w:rStyle w:val="extn-css-0"/>
                <w:rFonts w:ascii="Times New Roman" w:hAnsi="Times New Roman"/>
                <w:color w:val="000000"/>
                <w:sz w:val="24"/>
                <w:szCs w:val="24"/>
                <w:shd w:val="clear" w:color="auto" w:fill="FFFFFF"/>
              </w:rPr>
            </w:pPr>
            <w:r w:rsidRPr="00825DEC">
              <w:rPr>
                <w:rStyle w:val="extn-css-0"/>
                <w:rFonts w:ascii="Times New Roman" w:hAnsi="Times New Roman"/>
                <w:color w:val="000000"/>
                <w:sz w:val="24"/>
                <w:szCs w:val="24"/>
                <w:shd w:val="clear" w:color="auto" w:fill="FFFFFF"/>
              </w:rPr>
              <w:t>Because of their diverse responses</w:t>
            </w:r>
            <w:r w:rsidRPr="00825DEC">
              <w:rPr>
                <w:rStyle w:val="muibox-root"/>
                <w:rFonts w:ascii="Times New Roman" w:hAnsi="Times New Roman"/>
                <w:color w:val="000000"/>
                <w:sz w:val="24"/>
                <w:szCs w:val="24"/>
                <w:shd w:val="clear" w:color="auto" w:fill="FFFFFF"/>
              </w:rPr>
              <w:t xml:space="preserve"> to anthropogenic pollution, particularly heavy metal pollution, helminth parasites are gaining attention from parasite ecologists as possible markers of environmental quality. </w:t>
            </w:r>
            <w:r w:rsidRPr="00825DEC">
              <w:rPr>
                <w:rFonts w:ascii="Times New Roman" w:hAnsi="Times New Roman"/>
                <w:sz w:val="24"/>
                <w:szCs w:val="24"/>
              </w:rPr>
              <w:t>These parasites are strong bioindicators  in two different ways. Firstly, they are "effect indicators" and help to monitor the changes in whole population structure of parasites depending on the pollution of the environment. Secondly, they are "accumulation indicators" and help to  monitor the chemical state of their environment through their ability to concentrate environmental toxins within their tissues which is usually higher than the host tissues . The  majority of research revealed that helminth parasites, particularly cestodes and acanthocephalans, are more constant and trustworthy indicators of metal pollution due to their massive capacity to accumulate heavy metals which surpasses that of  most known free living bioindicators.</w:t>
            </w:r>
          </w:p>
          <w:p w14:paraId="2939543F" w14:textId="77777777" w:rsidR="00B20EF3" w:rsidRPr="00825DEC" w:rsidRDefault="00B20EF3" w:rsidP="00B20EF3">
            <w:pPr>
              <w:rPr>
                <w:rFonts w:ascii="Times New Roman" w:hAnsi="Times New Roman"/>
                <w:sz w:val="24"/>
                <w:szCs w:val="24"/>
              </w:rPr>
            </w:pPr>
            <w:r w:rsidRPr="00825DEC">
              <w:rPr>
                <w:rStyle w:val="extn-css-0"/>
                <w:rFonts w:ascii="Times New Roman" w:hAnsi="Times New Roman"/>
                <w:color w:val="000000"/>
                <w:sz w:val="24"/>
                <w:szCs w:val="24"/>
                <w:shd w:val="clear" w:color="auto" w:fill="FFFFFF"/>
              </w:rPr>
              <w:t>.</w:t>
            </w:r>
          </w:p>
          <w:p w14:paraId="1761C2E4" w14:textId="77777777" w:rsidR="00B20EF3" w:rsidRPr="00825DEC" w:rsidRDefault="00B20EF3" w:rsidP="00B20EF3">
            <w:pPr>
              <w:rPr>
                <w:rFonts w:ascii="Times New Roman" w:hAnsi="Times New Roman"/>
                <w:sz w:val="24"/>
                <w:szCs w:val="24"/>
              </w:rPr>
            </w:pPr>
            <w:r w:rsidRPr="00825DEC">
              <w:rPr>
                <w:rFonts w:ascii="Times New Roman" w:hAnsi="Times New Roman"/>
                <w:sz w:val="24"/>
                <w:szCs w:val="24"/>
              </w:rPr>
              <w:t xml:space="preserve"> The presence of parasite also have a significant impact on reduction of heavy metal accumulation in the host which help in their detoxification . Thus, parasites are advantageous to the both, environment as bioindicator of heavy metal pollution and to its host in reducing the amount of heavy metal from its tissue by accumulating in itself. Therefore, this review </w:t>
            </w:r>
            <w:proofErr w:type="spellStart"/>
            <w:r w:rsidRPr="00825DEC">
              <w:rPr>
                <w:rFonts w:ascii="Times New Roman" w:hAnsi="Times New Roman"/>
                <w:sz w:val="24"/>
                <w:szCs w:val="24"/>
              </w:rPr>
              <w:t>summarises</w:t>
            </w:r>
            <w:proofErr w:type="spellEnd"/>
            <w:r w:rsidRPr="00825DEC">
              <w:rPr>
                <w:rFonts w:ascii="Times New Roman" w:hAnsi="Times New Roman"/>
                <w:sz w:val="24"/>
                <w:szCs w:val="24"/>
              </w:rPr>
              <w:t xml:space="preserve"> the present knowledge on the role of helminth parasites as a bioindicator (biological indicators) in assessing the concentration of heavy metals in terrestrial and aquatic (marine, coastal and freshwater) environment and presents their role as sensitive indicators for environmental monitoring purposes.</w:t>
            </w:r>
          </w:p>
          <w:p w14:paraId="1C7E5BAE" w14:textId="77777777" w:rsidR="00505F06" w:rsidRPr="00BA1B01" w:rsidRDefault="00505F06" w:rsidP="00B20EF3">
            <w:pPr>
              <w:rPr>
                <w:rFonts w:ascii="Arial" w:eastAsia="Calibri" w:hAnsi="Arial" w:cs="Arial"/>
                <w:szCs w:val="22"/>
              </w:rPr>
            </w:pPr>
          </w:p>
        </w:tc>
      </w:tr>
    </w:tbl>
    <w:p w14:paraId="46CC1532" w14:textId="77777777" w:rsidR="00636EB2" w:rsidRDefault="00636EB2" w:rsidP="00441B6F">
      <w:pPr>
        <w:pStyle w:val="Body"/>
        <w:spacing w:after="0"/>
        <w:rPr>
          <w:rFonts w:ascii="Arial" w:hAnsi="Arial" w:cs="Arial"/>
          <w:i/>
        </w:rPr>
      </w:pPr>
    </w:p>
    <w:p w14:paraId="1E55FE40" w14:textId="77777777" w:rsidR="005F47FF" w:rsidRPr="00825DEC" w:rsidRDefault="00A24E7E" w:rsidP="005F47FF">
      <w:pPr>
        <w:rPr>
          <w:rFonts w:ascii="Times New Roman" w:hAnsi="Times New Roman"/>
          <w:sz w:val="24"/>
          <w:szCs w:val="24"/>
        </w:rPr>
      </w:pPr>
      <w:commentRangeStart w:id="0"/>
      <w:r>
        <w:rPr>
          <w:rFonts w:ascii="Arial" w:hAnsi="Arial" w:cs="Arial"/>
          <w:i/>
        </w:rPr>
        <w:t xml:space="preserve">Keywords: </w:t>
      </w:r>
      <w:r w:rsidR="005F47FF" w:rsidRPr="00825DEC">
        <w:rPr>
          <w:rFonts w:ascii="Times New Roman" w:hAnsi="Times New Roman"/>
          <w:sz w:val="24"/>
          <w:szCs w:val="24"/>
        </w:rPr>
        <w:t xml:space="preserve">Bioindicators , Heavy metals, Pollution, Helminths, Parasites, Environmental monitoring, anthropogenic pollution, bioaccumulation, </w:t>
      </w:r>
      <w:proofErr w:type="spellStart"/>
      <w:r w:rsidR="005F47FF" w:rsidRPr="00825DEC">
        <w:rPr>
          <w:rFonts w:ascii="Times New Roman" w:hAnsi="Times New Roman"/>
          <w:sz w:val="24"/>
          <w:szCs w:val="24"/>
        </w:rPr>
        <w:t>biomagnifications</w:t>
      </w:r>
      <w:proofErr w:type="spellEnd"/>
      <w:r w:rsidR="005F47FF" w:rsidRPr="00825DEC">
        <w:rPr>
          <w:rFonts w:ascii="Times New Roman" w:hAnsi="Times New Roman"/>
          <w:sz w:val="24"/>
          <w:szCs w:val="24"/>
        </w:rPr>
        <w:t>, Detoxification</w:t>
      </w:r>
      <w:commentRangeEnd w:id="0"/>
      <w:r w:rsidR="0005518B">
        <w:rPr>
          <w:rStyle w:val="CommentReference"/>
          <w:rFonts w:ascii="Times New Roman" w:hAnsi="Times New Roman"/>
          <w:lang w:val="nb-NO" w:eastAsia="nb-NO"/>
        </w:rPr>
        <w:commentReference w:id="0"/>
      </w:r>
    </w:p>
    <w:p w14:paraId="6407A3FB" w14:textId="77777777" w:rsidR="00790ADA" w:rsidRDefault="00790ADA" w:rsidP="00441B6F">
      <w:pPr>
        <w:pStyle w:val="Body"/>
        <w:spacing w:after="0"/>
        <w:rPr>
          <w:rFonts w:ascii="Arial" w:hAnsi="Arial" w:cs="Arial"/>
          <w:i/>
        </w:rPr>
      </w:pPr>
    </w:p>
    <w:p w14:paraId="142AC002" w14:textId="77777777" w:rsidR="0024282C" w:rsidRDefault="0024282C" w:rsidP="00441B6F">
      <w:pPr>
        <w:pStyle w:val="Body"/>
        <w:spacing w:after="0"/>
        <w:rPr>
          <w:rFonts w:ascii="Arial" w:hAnsi="Arial" w:cs="Arial"/>
          <w:i/>
          <w:sz w:val="18"/>
        </w:rPr>
      </w:pPr>
    </w:p>
    <w:p w14:paraId="4714CED0" w14:textId="77777777" w:rsidR="00505F06" w:rsidRPr="00A24E7E" w:rsidRDefault="00505F06" w:rsidP="00441B6F">
      <w:pPr>
        <w:pStyle w:val="Body"/>
        <w:spacing w:after="0"/>
        <w:rPr>
          <w:rFonts w:ascii="Arial" w:hAnsi="Arial" w:cs="Arial"/>
          <w:i/>
        </w:rPr>
      </w:pPr>
    </w:p>
    <w:p w14:paraId="044EE359" w14:textId="77777777" w:rsidR="00790ADA" w:rsidRPr="00FB3A86"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1748261"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Heavy metals occur naturally in the environment, but anthropogenic activities(such as mining, burning fossil fuels, dumping industrial waste and other industrial activities) have increased concentrations to toxic levels in some habitats and is not just a localized problem but are able to drift over relatively long distances. This is frightening as heavy metals cannot be broken down, once released they accumulate in the environment and do not degrade to carbon dioxide and water like the majority of organic pollutants. Heavy metals are taken up by organisms that feed in these habitats, becoming increasingly concentrated as one moves up the food chain due to a process termed biomagnification. Heavy metals are the elements having atomic weight of 63.54 and 200.59g/mol and a specific gravity greater than 4g/cm3 [ Ghosh &amp; Singh, 2005, Zhang et. al. 2019]. Heavy metals are </w:t>
      </w:r>
      <w:proofErr w:type="spellStart"/>
      <w:r w:rsidRPr="00825DEC">
        <w:rPr>
          <w:rFonts w:ascii="Times New Roman" w:hAnsi="Times New Roman"/>
          <w:sz w:val="24"/>
          <w:szCs w:val="24"/>
        </w:rPr>
        <w:t>categorised</w:t>
      </w:r>
      <w:proofErr w:type="spellEnd"/>
      <w:r w:rsidRPr="00825DEC">
        <w:rPr>
          <w:rFonts w:ascii="Times New Roman" w:hAnsi="Times New Roman"/>
          <w:sz w:val="24"/>
          <w:szCs w:val="24"/>
        </w:rPr>
        <w:t xml:space="preserve"> into essential and non-essential. Essential heavy metals e.g. Cu, Ni, Co, Fe, Mn, Mo, Zn are required by living organisms in trace amount for </w:t>
      </w:r>
      <w:proofErr w:type="spellStart"/>
      <w:r w:rsidRPr="00825DEC">
        <w:rPr>
          <w:rFonts w:ascii="Times New Roman" w:hAnsi="Times New Roman"/>
          <w:sz w:val="24"/>
          <w:szCs w:val="24"/>
        </w:rPr>
        <w:t>for</w:t>
      </w:r>
      <w:proofErr w:type="spellEnd"/>
      <w:r w:rsidRPr="00825DEC">
        <w:rPr>
          <w:rFonts w:ascii="Times New Roman" w:hAnsi="Times New Roman"/>
          <w:sz w:val="24"/>
          <w:szCs w:val="24"/>
        </w:rPr>
        <w:t xml:space="preserve"> various physiological functions. However any excess amount of these metals can be detrimental to the organism [ Mishra and Mani, 1991 ]. In contrast </w:t>
      </w:r>
      <w:proofErr w:type="spellStart"/>
      <w:r w:rsidRPr="00825DEC">
        <w:rPr>
          <w:rFonts w:ascii="Times New Roman" w:hAnsi="Times New Roman"/>
          <w:sz w:val="24"/>
          <w:szCs w:val="24"/>
        </w:rPr>
        <w:t>non essential</w:t>
      </w:r>
      <w:proofErr w:type="spellEnd"/>
      <w:r w:rsidRPr="00825DEC">
        <w:rPr>
          <w:rFonts w:ascii="Times New Roman" w:hAnsi="Times New Roman"/>
          <w:sz w:val="24"/>
          <w:szCs w:val="24"/>
        </w:rPr>
        <w:t xml:space="preserve"> heavy metal </w:t>
      </w:r>
      <w:proofErr w:type="spellStart"/>
      <w:r w:rsidRPr="00825DEC">
        <w:rPr>
          <w:rFonts w:ascii="Times New Roman" w:hAnsi="Times New Roman"/>
          <w:sz w:val="24"/>
          <w:szCs w:val="24"/>
        </w:rPr>
        <w:t>eg</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sarsenic</w:t>
      </w:r>
      <w:proofErr w:type="spellEnd"/>
      <w:r w:rsidRPr="00825DEC">
        <w:rPr>
          <w:rFonts w:ascii="Times New Roman" w:hAnsi="Times New Roman"/>
          <w:sz w:val="24"/>
          <w:szCs w:val="24"/>
        </w:rPr>
        <w:t xml:space="preserve">, antimony, cadmium, chromium, mercury, lead etc. are toxic even at </w:t>
      </w:r>
      <w:proofErr w:type="spellStart"/>
      <w:r w:rsidRPr="00825DEC">
        <w:rPr>
          <w:rFonts w:ascii="Times New Roman" w:hAnsi="Times New Roman"/>
          <w:sz w:val="24"/>
          <w:szCs w:val="24"/>
        </w:rPr>
        <w:t>extremly</w:t>
      </w:r>
      <w:proofErr w:type="spellEnd"/>
      <w:r w:rsidRPr="00825DEC">
        <w:rPr>
          <w:rFonts w:ascii="Times New Roman" w:hAnsi="Times New Roman"/>
          <w:sz w:val="24"/>
          <w:szCs w:val="24"/>
        </w:rPr>
        <w:t xml:space="preserve"> low level. They cause cancer and severe disorders of </w:t>
      </w:r>
      <w:proofErr w:type="spellStart"/>
      <w:r w:rsidRPr="00825DEC">
        <w:rPr>
          <w:rFonts w:ascii="Times New Roman" w:hAnsi="Times New Roman"/>
          <w:sz w:val="24"/>
          <w:szCs w:val="24"/>
        </w:rPr>
        <w:t>nerous</w:t>
      </w:r>
      <w:proofErr w:type="spellEnd"/>
      <w:r w:rsidRPr="00825DEC">
        <w:rPr>
          <w:rFonts w:ascii="Times New Roman" w:hAnsi="Times New Roman"/>
          <w:sz w:val="24"/>
          <w:szCs w:val="24"/>
        </w:rPr>
        <w:t xml:space="preserve"> system, </w:t>
      </w:r>
      <w:proofErr w:type="spellStart"/>
      <w:r w:rsidRPr="00825DEC">
        <w:rPr>
          <w:rFonts w:ascii="Times New Roman" w:hAnsi="Times New Roman"/>
          <w:sz w:val="24"/>
          <w:szCs w:val="24"/>
        </w:rPr>
        <w:t>kidney,liver</w:t>
      </w:r>
      <w:proofErr w:type="spellEnd"/>
      <w:r w:rsidRPr="00825DEC">
        <w:rPr>
          <w:rFonts w:ascii="Times New Roman" w:hAnsi="Times New Roman"/>
          <w:sz w:val="24"/>
          <w:szCs w:val="24"/>
        </w:rPr>
        <w:t xml:space="preserve">, lungs and other parts of body. Thus, there is need for constant monitoring and removal of these toxic heavy metals from the environment. One important way to understand and prevent the outcomes of this harmful environmental degradation is the use of bioindicators. The word bioindicator means using living organisms as biological indicators to identify the quality of environmental conditions, including environmental heavy metal pollution. These may be free-living organisms or parasite that show the environmental impact because they respond to changes in habitat with changes in their numbers, physiology or chemical composition. Biomonitoring is a vital and rapidly growing field that uses several biological groups such as phytoplankton, macrophytes, invertebrates and fish, as bioindicators Parasites are attracting increasing interest from parasite ecologists as potential indicators of environmental quality due to the variety of ways in which they respond to anthropogenic pollution (Fig:1) . Bioindicators are of two kinds </w:t>
      </w:r>
      <w:proofErr w:type="spellStart"/>
      <w:r w:rsidRPr="00825DEC">
        <w:rPr>
          <w:rFonts w:ascii="Times New Roman" w:hAnsi="Times New Roman"/>
          <w:sz w:val="24"/>
          <w:szCs w:val="24"/>
        </w:rPr>
        <w:t>ie</w:t>
      </w:r>
      <w:proofErr w:type="spellEnd"/>
      <w:r w:rsidRPr="00825DEC">
        <w:rPr>
          <w:rFonts w:ascii="Times New Roman" w:hAnsi="Times New Roman"/>
          <w:sz w:val="24"/>
          <w:szCs w:val="24"/>
        </w:rPr>
        <w:t xml:space="preserve">. effect or accumulation. Effect indicators indicates the effects of various forms of pollution on the abundance and distribution of parasites and we can monitor the changes of the whole population structure depending on the pollution of the environment. Effect bioindicators can show changes from </w:t>
      </w:r>
      <w:proofErr w:type="spellStart"/>
      <w:r w:rsidRPr="00825DEC">
        <w:rPr>
          <w:rFonts w:ascii="Times New Roman" w:hAnsi="Times New Roman"/>
          <w:sz w:val="24"/>
          <w:szCs w:val="24"/>
        </w:rPr>
        <w:t>functional,molecular</w:t>
      </w:r>
      <w:proofErr w:type="spellEnd"/>
      <w:r w:rsidRPr="00825DEC">
        <w:rPr>
          <w:rFonts w:ascii="Times New Roman" w:hAnsi="Times New Roman"/>
          <w:sz w:val="24"/>
          <w:szCs w:val="24"/>
        </w:rPr>
        <w:t xml:space="preserve"> or physiological level to changes in population size. The accumulation indicators show </w:t>
      </w:r>
      <w:proofErr w:type="spellStart"/>
      <w:r w:rsidRPr="00825DEC">
        <w:rPr>
          <w:rFonts w:ascii="Times New Roman" w:hAnsi="Times New Roman"/>
          <w:sz w:val="24"/>
          <w:szCs w:val="24"/>
        </w:rPr>
        <w:t>acculmulation</w:t>
      </w:r>
      <w:proofErr w:type="spellEnd"/>
      <w:r w:rsidRPr="00825DEC">
        <w:rPr>
          <w:rFonts w:ascii="Times New Roman" w:hAnsi="Times New Roman"/>
          <w:sz w:val="24"/>
          <w:szCs w:val="24"/>
        </w:rPr>
        <w:t xml:space="preserve"> of toxins within parasites and we can monitor the chemical state of their environment not through their presence or absence but instead through their ability to concentrate environmental toxins within their tissues which is usually higher than the host tissues . Accumulation bioindicators must accumulate substances from the environment </w:t>
      </w:r>
      <w:proofErr w:type="spellStart"/>
      <w:r w:rsidRPr="00825DEC">
        <w:rPr>
          <w:rFonts w:ascii="Times New Roman" w:hAnsi="Times New Roman"/>
          <w:sz w:val="24"/>
          <w:szCs w:val="24"/>
        </w:rPr>
        <w:t>efflciently</w:t>
      </w:r>
      <w:proofErr w:type="spellEnd"/>
      <w:r w:rsidRPr="00825DEC">
        <w:rPr>
          <w:rFonts w:ascii="Times New Roman" w:hAnsi="Times New Roman"/>
          <w:sz w:val="24"/>
          <w:szCs w:val="24"/>
        </w:rPr>
        <w:t xml:space="preserve"> without showing adverse effects [ Sures, 2003 ]. These bioindicators are useful indicators of different effects and measures the presence of pollutants at subcellular to the ecosystem level of organization and [ </w:t>
      </w:r>
      <w:proofErr w:type="spellStart"/>
      <w:r w:rsidRPr="00825DEC">
        <w:rPr>
          <w:rFonts w:ascii="Times New Roman" w:hAnsi="Times New Roman"/>
          <w:sz w:val="24"/>
          <w:szCs w:val="24"/>
        </w:rPr>
        <w:t>Amiard-Triquet</w:t>
      </w:r>
      <w:proofErr w:type="spellEnd"/>
      <w:r w:rsidRPr="00825DEC">
        <w:rPr>
          <w:rFonts w:ascii="Times New Roman" w:hAnsi="Times New Roman"/>
          <w:sz w:val="24"/>
          <w:szCs w:val="24"/>
        </w:rPr>
        <w:t xml:space="preserve"> et. al., 2013 ]. </w:t>
      </w:r>
    </w:p>
    <w:p w14:paraId="4DBAB428" w14:textId="77777777" w:rsidR="005F47FF" w:rsidRPr="00825DEC" w:rsidRDefault="005F47FF" w:rsidP="005F47FF">
      <w:pPr>
        <w:rPr>
          <w:rFonts w:ascii="Times New Roman" w:hAnsi="Times New Roman"/>
          <w:sz w:val="24"/>
          <w:szCs w:val="24"/>
        </w:rPr>
      </w:pPr>
      <w:r>
        <w:rPr>
          <w:rFonts w:ascii="Times New Roman" w:hAnsi="Times New Roman"/>
          <w:sz w:val="24"/>
          <w:szCs w:val="24"/>
        </w:rPr>
        <w:lastRenderedPageBreak/>
        <w:t>P</w:t>
      </w:r>
      <w:r w:rsidRPr="00825DEC">
        <w:rPr>
          <w:rFonts w:ascii="Times New Roman" w:hAnsi="Times New Roman"/>
          <w:sz w:val="24"/>
          <w:szCs w:val="24"/>
        </w:rPr>
        <w:t xml:space="preserve">arasites are sensitive to environmental pollution and can  inform  before pollution levels (especially heavy metal concentrations) reach frighteningly high concentrations as they are able to detect </w:t>
      </w:r>
      <w:proofErr w:type="spellStart"/>
      <w:r w:rsidRPr="00825DEC">
        <w:rPr>
          <w:rFonts w:ascii="Times New Roman" w:hAnsi="Times New Roman"/>
          <w:sz w:val="24"/>
          <w:szCs w:val="24"/>
        </w:rPr>
        <w:t>extremly</w:t>
      </w:r>
      <w:proofErr w:type="spellEnd"/>
      <w:r w:rsidRPr="00825DEC">
        <w:rPr>
          <w:rFonts w:ascii="Times New Roman" w:hAnsi="Times New Roman"/>
          <w:sz w:val="24"/>
          <w:szCs w:val="24"/>
        </w:rPr>
        <w:t xml:space="preserve"> low levels of pollution and serve early warning indicators for variety of pollutants .. </w:t>
      </w:r>
      <w:commentRangeStart w:id="1"/>
      <w:r w:rsidRPr="00825DEC">
        <w:rPr>
          <w:rFonts w:ascii="Times New Roman" w:hAnsi="Times New Roman"/>
          <w:sz w:val="24"/>
          <w:szCs w:val="24"/>
        </w:rPr>
        <w:t xml:space="preserve">Parasites can also be used for monitoring the areas for its safe </w:t>
      </w:r>
      <w:proofErr w:type="spellStart"/>
      <w:r w:rsidRPr="00825DEC">
        <w:rPr>
          <w:rFonts w:ascii="Times New Roman" w:hAnsi="Times New Roman"/>
          <w:sz w:val="24"/>
          <w:szCs w:val="24"/>
        </w:rPr>
        <w:t>utiliy</w:t>
      </w:r>
      <w:proofErr w:type="spellEnd"/>
      <w:r w:rsidRPr="00825DEC">
        <w:rPr>
          <w:rFonts w:ascii="Times New Roman" w:hAnsi="Times New Roman"/>
          <w:sz w:val="24"/>
          <w:szCs w:val="24"/>
        </w:rPr>
        <w:t xml:space="preserve"> where industrial activities are operating presently or in past . </w:t>
      </w:r>
      <w:commentRangeEnd w:id="1"/>
      <w:r w:rsidR="00860BDD">
        <w:rPr>
          <w:rStyle w:val="CommentReference"/>
          <w:rFonts w:ascii="Times New Roman" w:hAnsi="Times New Roman"/>
          <w:lang w:val="nb-NO" w:eastAsia="nb-NO"/>
        </w:rPr>
        <w:commentReference w:id="1"/>
      </w:r>
      <w:r w:rsidRPr="00825DEC">
        <w:rPr>
          <w:rFonts w:ascii="Times New Roman" w:hAnsi="Times New Roman"/>
          <w:sz w:val="24"/>
          <w:szCs w:val="24"/>
        </w:rPr>
        <w:t xml:space="preserve">Thus parasites are incredible organisms that play a major role in the functioning of all major ecosystems </w:t>
      </w:r>
    </w:p>
    <w:p w14:paraId="0E9E321C"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Helminthic parasites can also be considered as a suitable biological indicator for measuring heavy metals because the worms against to their host tissue are the stable and reliable indicator for evaluating the environmental pollution. Also since they have the potential for the accumulation of heavy metals from their surroundings more efficiently  than their hosts, so help in bioremediation of environment and also have useful and beneficial effects on their hosts by reducing their toxic content by accumulating in itself ( Fig.2). According to the studies conducted by different researchers, it has been demonstrated that among helminthic parasites acanthocephalan and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have a  higher potential for absorption of heavy metals.</w:t>
      </w:r>
    </w:p>
    <w:p w14:paraId="65F50BE6"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Several studies have been performed worldwide in different habitats both polluted and unpolluted terrestrial and aquatic ecosystems, including freshwater, estuarine and marine environments in order to investigate heavy metal pollution using parasitological models especially, acanthocephalans and cestodes of vertebrates mainly fish, mammals and birds. </w:t>
      </w:r>
      <w:commentRangeStart w:id="2"/>
      <w:r w:rsidRPr="00825DEC">
        <w:rPr>
          <w:rFonts w:ascii="Times New Roman" w:hAnsi="Times New Roman"/>
          <w:sz w:val="24"/>
          <w:szCs w:val="24"/>
        </w:rPr>
        <w:t xml:space="preserve">Some significant workers who performed such studies are Sures </w:t>
      </w:r>
      <w:r w:rsidRPr="00825DEC">
        <w:rPr>
          <w:rFonts w:ascii="Times New Roman" w:hAnsi="Times New Roman"/>
          <w:i/>
          <w:sz w:val="24"/>
          <w:szCs w:val="24"/>
        </w:rPr>
        <w:t>et.al.</w:t>
      </w:r>
      <w:r w:rsidRPr="00825DEC">
        <w:rPr>
          <w:rFonts w:ascii="Times New Roman" w:hAnsi="Times New Roman"/>
          <w:sz w:val="24"/>
          <w:szCs w:val="24"/>
        </w:rPr>
        <w:t xml:space="preserve"> 1994a, b, c, 1997 ,1999, 2000a,b, 2002a,b ;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1995,2001; Galli </w:t>
      </w:r>
      <w:r w:rsidRPr="00825DEC">
        <w:rPr>
          <w:rFonts w:ascii="Times New Roman" w:hAnsi="Times New Roman"/>
          <w:i/>
          <w:sz w:val="24"/>
          <w:szCs w:val="24"/>
        </w:rPr>
        <w:t>et.al</w:t>
      </w:r>
      <w:r w:rsidRPr="00825DEC">
        <w:rPr>
          <w:rFonts w:ascii="Times New Roman" w:hAnsi="Times New Roman"/>
          <w:sz w:val="24"/>
          <w:szCs w:val="24"/>
        </w:rPr>
        <w:t xml:space="preserve">. 1998; Siddall and Sures, 1998; Sures and Siddall, 1999,2001; Scheef </w:t>
      </w:r>
      <w:r w:rsidRPr="00825DEC">
        <w:rPr>
          <w:rFonts w:ascii="Times New Roman" w:hAnsi="Times New Roman"/>
          <w:i/>
          <w:sz w:val="24"/>
          <w:szCs w:val="24"/>
        </w:rPr>
        <w:t>et.al.,</w:t>
      </w:r>
      <w:r w:rsidRPr="00825DEC">
        <w:rPr>
          <w:rFonts w:ascii="Times New Roman" w:hAnsi="Times New Roman"/>
          <w:sz w:val="24"/>
          <w:szCs w:val="24"/>
        </w:rPr>
        <w:t xml:space="preserve"> 2000; Tenora </w:t>
      </w:r>
      <w:r w:rsidRPr="00825DEC">
        <w:rPr>
          <w:rFonts w:ascii="Times New Roman" w:hAnsi="Times New Roman"/>
          <w:i/>
          <w:sz w:val="24"/>
          <w:szCs w:val="24"/>
        </w:rPr>
        <w:t xml:space="preserve">et.al.. </w:t>
      </w:r>
      <w:r w:rsidRPr="00825DEC">
        <w:rPr>
          <w:rFonts w:ascii="Times New Roman" w:hAnsi="Times New Roman"/>
          <w:sz w:val="24"/>
          <w:szCs w:val="24"/>
        </w:rPr>
        <w:t xml:space="preserve">2001;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2001</w:t>
      </w:r>
      <w:r w:rsidRPr="00825DEC">
        <w:rPr>
          <w:rFonts w:ascii="Times New Roman" w:hAnsi="Times New Roman"/>
          <w:noProof/>
          <w:sz w:val="24"/>
          <w:szCs w:val="24"/>
        </w:rPr>
        <w:t xml:space="preserve">,2003,2004,2006 ; </w:t>
      </w:r>
      <w:proofErr w:type="spellStart"/>
      <w:r w:rsidRPr="00825DEC">
        <w:rPr>
          <w:rFonts w:ascii="Times New Roman" w:hAnsi="Times New Roman"/>
          <w:sz w:val="24"/>
          <w:szCs w:val="24"/>
        </w:rPr>
        <w:t>Schludermann</w:t>
      </w:r>
      <w:proofErr w:type="spellEnd"/>
      <w:r w:rsidRPr="00825DEC">
        <w:rPr>
          <w:rFonts w:ascii="Times New Roman" w:hAnsi="Times New Roman"/>
          <w:sz w:val="24"/>
          <w:szCs w:val="24"/>
        </w:rPr>
        <w:t xml:space="preserve"> </w:t>
      </w:r>
      <w:r w:rsidRPr="00825DEC">
        <w:rPr>
          <w:rFonts w:ascii="Times New Roman" w:hAnsi="Times New Roman"/>
          <w:i/>
          <w:sz w:val="24"/>
          <w:szCs w:val="24"/>
        </w:rPr>
        <w:t>et. al.,</w:t>
      </w:r>
      <w:r w:rsidRPr="00825DEC">
        <w:rPr>
          <w:rFonts w:ascii="Times New Roman" w:hAnsi="Times New Roman"/>
          <w:sz w:val="24"/>
          <w:szCs w:val="24"/>
        </w:rPr>
        <w:t xml:space="preserve"> 2003;Sures and  </w:t>
      </w:r>
      <w:r w:rsidRPr="00825DEC">
        <w:rPr>
          <w:rFonts w:ascii="Times New Roman" w:hAnsi="Times New Roman"/>
          <w:noProof/>
          <w:sz w:val="24"/>
          <w:szCs w:val="24"/>
        </w:rPr>
        <w:t xml:space="preserve">Reimann,2003;Torres </w:t>
      </w:r>
      <w:r w:rsidRPr="00825DEC">
        <w:rPr>
          <w:rFonts w:ascii="Times New Roman" w:hAnsi="Times New Roman"/>
          <w:i/>
          <w:noProof/>
          <w:sz w:val="24"/>
          <w:szCs w:val="24"/>
        </w:rPr>
        <w:t>et.al.</w:t>
      </w:r>
      <w:r w:rsidRPr="00825DEC">
        <w:rPr>
          <w:rFonts w:ascii="Times New Roman" w:hAnsi="Times New Roman"/>
          <w:noProof/>
          <w:sz w:val="24"/>
          <w:szCs w:val="24"/>
        </w:rPr>
        <w:t xml:space="preserve">, 2004 etc. </w:t>
      </w:r>
      <w:commentRangeEnd w:id="2"/>
      <w:r w:rsidR="00767DF6">
        <w:rPr>
          <w:rStyle w:val="CommentReference"/>
          <w:rFonts w:ascii="Times New Roman" w:hAnsi="Times New Roman"/>
          <w:lang w:val="nb-NO" w:eastAsia="nb-NO"/>
        </w:rPr>
        <w:commentReference w:id="2"/>
      </w:r>
    </w:p>
    <w:p w14:paraId="04D66B72" w14:textId="77777777" w:rsidR="005F47FF" w:rsidRDefault="005F47FF" w:rsidP="005F47FF">
      <w:pPr>
        <w:rPr>
          <w:rFonts w:ascii="Times New Roman" w:hAnsi="Times New Roman"/>
          <w:sz w:val="24"/>
          <w:szCs w:val="24"/>
        </w:rPr>
      </w:pPr>
      <w:r w:rsidRPr="00825DEC">
        <w:rPr>
          <w:rFonts w:ascii="Times New Roman" w:hAnsi="Times New Roman"/>
          <w:sz w:val="24"/>
          <w:szCs w:val="24"/>
        </w:rPr>
        <w:t xml:space="preserve">So, the aim of this study was to review the recently performed studies regarding the role of helminthic parasites as a bioindicator </w:t>
      </w:r>
      <w:r w:rsidRPr="00825DEC">
        <w:rPr>
          <w:rFonts w:ascii="Times New Roman" w:hAnsi="Times New Roman"/>
          <w:noProof/>
          <w:sz w:val="24"/>
          <w:szCs w:val="24"/>
        </w:rPr>
        <w:drawing>
          <wp:inline distT="0" distB="0" distL="0" distR="0" wp14:anchorId="1AABEEFB" wp14:editId="50FBDC76">
            <wp:extent cx="19050" cy="19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050" cy="19050"/>
                    </a:xfrm>
                    <a:prstGeom prst="rect">
                      <a:avLst/>
                    </a:prstGeom>
                    <a:ln/>
                  </pic:spPr>
                </pic:pic>
              </a:graphicData>
            </a:graphic>
          </wp:inline>
        </w:drawing>
      </w:r>
    </w:p>
    <w:p w14:paraId="30E4B5AE" w14:textId="77777777" w:rsidR="006C156D" w:rsidRDefault="006C156D" w:rsidP="00C80FB1">
      <w:pPr>
        <w:rPr>
          <w:rFonts w:ascii="Times New Roman" w:hAnsi="Times New Roman"/>
          <w:sz w:val="24"/>
          <w:szCs w:val="24"/>
        </w:rPr>
      </w:pPr>
    </w:p>
    <w:p w14:paraId="0307CEC7" w14:textId="77777777"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drawing>
          <wp:inline distT="0" distB="0" distL="0" distR="0" wp14:anchorId="69458D6E" wp14:editId="2C4FAAC0">
            <wp:extent cx="6400981" cy="2460172"/>
            <wp:effectExtent l="38100" t="57150" r="114119" b="92528"/>
            <wp:docPr id="14" name="Picture 1" descr="C:\Users\Archana\OneDrive\Documents\parasite as bioindicator of heavy metal pollution in 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OneDrive\Documents\parasite as bioindicator of heavy metal pollution in environment.jpg"/>
                    <pic:cNvPicPr>
                      <a:picLocks noChangeAspect="1" noChangeArrowheads="1"/>
                    </pic:cNvPicPr>
                  </pic:nvPicPr>
                  <pic:blipFill>
                    <a:blip r:embed="rId15"/>
                    <a:srcRect b="3830"/>
                    <a:stretch>
                      <a:fillRect/>
                    </a:stretch>
                  </pic:blipFill>
                  <pic:spPr bwMode="auto">
                    <a:xfrm>
                      <a:off x="0" y="0"/>
                      <a:ext cx="6400981" cy="24601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94485C" w14:textId="77777777" w:rsidR="00C80FB1" w:rsidRPr="00825DEC" w:rsidRDefault="00C80FB1" w:rsidP="00C80FB1">
      <w:pPr>
        <w:rPr>
          <w:rFonts w:ascii="Times New Roman" w:hAnsi="Times New Roman"/>
          <w:sz w:val="24"/>
          <w:szCs w:val="24"/>
        </w:rPr>
      </w:pPr>
      <w:commentRangeStart w:id="3"/>
      <w:r w:rsidRPr="00825DEC">
        <w:rPr>
          <w:rFonts w:ascii="Times New Roman" w:hAnsi="Times New Roman"/>
          <w:sz w:val="24"/>
          <w:szCs w:val="24"/>
        </w:rPr>
        <w:lastRenderedPageBreak/>
        <w:t>Figure.1: Role of helminth parasites as bioindicators of heavy metal pollution in environment</w:t>
      </w:r>
    </w:p>
    <w:commentRangeEnd w:id="3"/>
    <w:p w14:paraId="1CA8E7BD" w14:textId="77777777" w:rsidR="00C80FB1" w:rsidRPr="00825DEC" w:rsidRDefault="0080774F" w:rsidP="00C80FB1">
      <w:pPr>
        <w:rPr>
          <w:rFonts w:ascii="Times New Roman" w:hAnsi="Times New Roman"/>
          <w:sz w:val="24"/>
          <w:szCs w:val="24"/>
        </w:rPr>
      </w:pPr>
      <w:r>
        <w:rPr>
          <w:rStyle w:val="CommentReference"/>
          <w:rFonts w:ascii="Times New Roman" w:hAnsi="Times New Roman"/>
          <w:rtl/>
          <w:lang w:val="nb-NO" w:eastAsia="nb-NO"/>
        </w:rPr>
        <w:commentReference w:id="3"/>
      </w:r>
    </w:p>
    <w:p w14:paraId="16CF00E0" w14:textId="77777777" w:rsidR="00C80FB1" w:rsidRPr="00825DEC" w:rsidRDefault="00C80FB1" w:rsidP="00C80FB1">
      <w:pPr>
        <w:rPr>
          <w:rFonts w:ascii="Times New Roman" w:hAnsi="Times New Roman"/>
          <w:sz w:val="24"/>
          <w:szCs w:val="24"/>
        </w:rPr>
      </w:pPr>
    </w:p>
    <w:p w14:paraId="1E61423B" w14:textId="77777777" w:rsidR="00C80FB1" w:rsidRPr="00825DEC" w:rsidRDefault="00C80FB1" w:rsidP="00C80FB1">
      <w:pPr>
        <w:rPr>
          <w:rFonts w:ascii="Times New Roman" w:hAnsi="Times New Roman"/>
          <w:sz w:val="24"/>
          <w:szCs w:val="24"/>
        </w:rPr>
      </w:pPr>
    </w:p>
    <w:p w14:paraId="14369566" w14:textId="77777777" w:rsidR="00C80FB1" w:rsidRPr="00825DEC" w:rsidRDefault="00C80FB1" w:rsidP="00C80FB1">
      <w:pPr>
        <w:rPr>
          <w:rFonts w:ascii="Times New Roman" w:hAnsi="Times New Roman"/>
          <w:sz w:val="24"/>
          <w:szCs w:val="24"/>
        </w:rPr>
      </w:pPr>
    </w:p>
    <w:p w14:paraId="701CECC2" w14:textId="77777777" w:rsidR="00C80FB1" w:rsidRPr="00825DEC" w:rsidRDefault="00C80FB1" w:rsidP="00C80FB1">
      <w:pPr>
        <w:rPr>
          <w:rFonts w:ascii="Times New Roman" w:hAnsi="Times New Roman"/>
          <w:sz w:val="24"/>
          <w:szCs w:val="24"/>
        </w:rPr>
      </w:pPr>
    </w:p>
    <w:p w14:paraId="20B3C8C3" w14:textId="77777777" w:rsidR="00C80FB1" w:rsidRPr="00825DEC" w:rsidRDefault="00C80FB1" w:rsidP="00C80FB1">
      <w:pPr>
        <w:rPr>
          <w:rFonts w:ascii="Times New Roman" w:hAnsi="Times New Roman"/>
          <w:sz w:val="24"/>
          <w:szCs w:val="24"/>
        </w:rPr>
      </w:pPr>
    </w:p>
    <w:p w14:paraId="2C29A51A" w14:textId="77777777"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drawing>
          <wp:inline distT="0" distB="0" distL="0" distR="0" wp14:anchorId="07564FE9" wp14:editId="15444E0D">
            <wp:extent cx="4657686" cy="3564294"/>
            <wp:effectExtent l="38100" t="57150" r="104814" b="93306"/>
            <wp:docPr id="15" name="Picture 1" descr="C:\Users\Archana\OneDrive\Documents\Heavy metal in environment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OneDrive\Documents\Heavy metal in environment figure.png"/>
                    <pic:cNvPicPr>
                      <a:picLocks noChangeAspect="1" noChangeArrowheads="1"/>
                    </pic:cNvPicPr>
                  </pic:nvPicPr>
                  <pic:blipFill>
                    <a:blip r:embed="rId16" cstate="print"/>
                    <a:srcRect/>
                    <a:stretch>
                      <a:fillRect/>
                    </a:stretch>
                  </pic:blipFill>
                  <pic:spPr bwMode="auto">
                    <a:xfrm>
                      <a:off x="0" y="0"/>
                      <a:ext cx="4662428" cy="35679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AF9C21" w14:textId="77777777" w:rsidR="00C80FB1" w:rsidRPr="00825DEC" w:rsidRDefault="00C80FB1" w:rsidP="00C80FB1">
      <w:pPr>
        <w:rPr>
          <w:rFonts w:ascii="Times New Roman" w:hAnsi="Times New Roman"/>
          <w:sz w:val="24"/>
          <w:szCs w:val="24"/>
        </w:rPr>
      </w:pPr>
    </w:p>
    <w:p w14:paraId="700574FA" w14:textId="77777777" w:rsidR="00C80FB1" w:rsidRPr="00825DEC" w:rsidRDefault="00C80FB1" w:rsidP="00C80FB1">
      <w:pPr>
        <w:rPr>
          <w:rFonts w:ascii="Times New Roman" w:hAnsi="Times New Roman"/>
          <w:sz w:val="24"/>
          <w:szCs w:val="24"/>
        </w:rPr>
      </w:pPr>
      <w:commentRangeStart w:id="4"/>
      <w:r w:rsidRPr="00825DEC">
        <w:rPr>
          <w:rFonts w:ascii="Times New Roman" w:hAnsi="Times New Roman"/>
          <w:sz w:val="24"/>
          <w:szCs w:val="24"/>
        </w:rPr>
        <w:t xml:space="preserve">Figure 2. Depicting the role of parasite in detoxification of host and  bioremediation  of environment polluted with  toxic heavy metals.  </w:t>
      </w:r>
      <w:commentRangeEnd w:id="4"/>
      <w:r w:rsidR="00767DF6">
        <w:rPr>
          <w:rStyle w:val="CommentReference"/>
          <w:rFonts w:ascii="Times New Roman" w:hAnsi="Times New Roman"/>
          <w:lang w:val="nb-NO" w:eastAsia="nb-NO"/>
        </w:rPr>
        <w:commentReference w:id="4"/>
      </w:r>
    </w:p>
    <w:p w14:paraId="1C65969B"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A</w:t>
      </w:r>
      <w:commentRangeStart w:id="5"/>
      <w:r w:rsidRPr="00D812EE">
        <w:rPr>
          <w:rFonts w:ascii="Times New Roman" w:hAnsi="Times New Roman"/>
          <w:color w:val="262626" w:themeColor="text1" w:themeTint="D9"/>
          <w:sz w:val="24"/>
          <w:szCs w:val="24"/>
        </w:rPr>
        <w:t xml:space="preserve">. Large </w:t>
      </w:r>
      <w:proofErr w:type="spellStart"/>
      <w:r w:rsidRPr="00D812EE">
        <w:rPr>
          <w:rFonts w:ascii="Times New Roman" w:hAnsi="Times New Roman"/>
          <w:color w:val="262626" w:themeColor="text1" w:themeTint="D9"/>
          <w:sz w:val="24"/>
          <w:szCs w:val="24"/>
        </w:rPr>
        <w:t>no.of</w:t>
      </w:r>
      <w:proofErr w:type="spellEnd"/>
      <w:r w:rsidRPr="00D812EE">
        <w:rPr>
          <w:rFonts w:ascii="Times New Roman" w:hAnsi="Times New Roman"/>
          <w:color w:val="262626" w:themeColor="text1" w:themeTint="D9"/>
          <w:sz w:val="24"/>
          <w:szCs w:val="24"/>
        </w:rPr>
        <w:t xml:space="preserve"> heavy metals in environment</w:t>
      </w:r>
    </w:p>
    <w:p w14:paraId="004F6E7C"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B. Intake(oral or respiratory or skin route ) of heavy metals by Living organism (host without parasite) in polluted environment </w:t>
      </w:r>
    </w:p>
    <w:p w14:paraId="024E4B0A"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C. Bioaccumulation of few heavy metals in host (without parasite) and rest released to environment.</w:t>
      </w:r>
    </w:p>
    <w:p w14:paraId="10A176C2"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D. Intake (oral or respiratory or skin route ) of heavy metals by Living organism (host with helminth parasite in its  intestine) in polluted environment </w:t>
      </w:r>
    </w:p>
    <w:p w14:paraId="1D55B434" w14:textId="77777777"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E. Heavy metals are taken up by helminth parasite which  reduces the amount of bioaccumulation of heavy metals in host (Detoxification) and also its release in environment ( Bioremediation) .</w:t>
      </w:r>
    </w:p>
    <w:commentRangeEnd w:id="5"/>
    <w:p w14:paraId="7BEEEA45" w14:textId="77777777" w:rsidR="00C80FB1" w:rsidRPr="00825DEC" w:rsidRDefault="008479C1" w:rsidP="005F47FF">
      <w:pPr>
        <w:rPr>
          <w:rFonts w:ascii="Times New Roman" w:hAnsi="Times New Roman"/>
          <w:sz w:val="24"/>
          <w:szCs w:val="24"/>
        </w:rPr>
      </w:pPr>
      <w:r>
        <w:rPr>
          <w:rStyle w:val="CommentReference"/>
          <w:rFonts w:ascii="Times New Roman" w:hAnsi="Times New Roman"/>
          <w:rtl/>
          <w:lang w:val="nb-NO" w:eastAsia="nb-NO"/>
        </w:rPr>
        <w:commentReference w:id="5"/>
      </w:r>
    </w:p>
    <w:p w14:paraId="179E442E" w14:textId="77777777" w:rsidR="005F47FF" w:rsidRPr="00825DEC" w:rsidRDefault="005F47FF" w:rsidP="005F47FF">
      <w:pPr>
        <w:rPr>
          <w:rFonts w:ascii="Times New Roman" w:hAnsi="Times New Roman"/>
          <w:sz w:val="24"/>
          <w:szCs w:val="24"/>
        </w:rPr>
      </w:pPr>
    </w:p>
    <w:p w14:paraId="2DAA522F" w14:textId="77777777" w:rsidR="00790ADA" w:rsidRPr="00FB3A86" w:rsidRDefault="00790ADA" w:rsidP="00441B6F">
      <w:pPr>
        <w:pStyle w:val="Body"/>
        <w:spacing w:after="0"/>
        <w:rPr>
          <w:rFonts w:ascii="Arial" w:hAnsi="Arial" w:cs="Arial"/>
        </w:rPr>
      </w:pPr>
    </w:p>
    <w:p w14:paraId="7A1F94C3" w14:textId="77777777" w:rsidR="005F47FF" w:rsidRPr="00825DEC" w:rsidRDefault="00902823" w:rsidP="005F47FF">
      <w:pPr>
        <w:rPr>
          <w:rFonts w:ascii="Times New Roman" w:hAnsi="Times New Roman"/>
          <w:sz w:val="24"/>
          <w:szCs w:val="24"/>
        </w:rPr>
      </w:pPr>
      <w:r>
        <w:rPr>
          <w:rFonts w:ascii="Arial" w:hAnsi="Arial" w:cs="Arial"/>
        </w:rPr>
        <w:t xml:space="preserve">2. </w:t>
      </w:r>
      <w:r w:rsidR="005F47FF" w:rsidRPr="00825DEC">
        <w:rPr>
          <w:rFonts w:ascii="Times New Roman" w:hAnsi="Times New Roman"/>
          <w:sz w:val="24"/>
          <w:szCs w:val="24"/>
        </w:rPr>
        <w:t>HELMINTH PARASITE AS BIOINDICATORS</w:t>
      </w:r>
    </w:p>
    <w:p w14:paraId="289AE5D1" w14:textId="77777777" w:rsidR="00790ADA" w:rsidRPr="00FB3A86" w:rsidRDefault="00790ADA" w:rsidP="00441B6F">
      <w:pPr>
        <w:pStyle w:val="AbstHead"/>
        <w:spacing w:after="0"/>
        <w:jc w:val="both"/>
        <w:rPr>
          <w:rFonts w:ascii="Arial" w:hAnsi="Arial" w:cs="Arial"/>
        </w:rPr>
      </w:pPr>
    </w:p>
    <w:p w14:paraId="596F48D5"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Ecologists have been using free-living organisms as bioindicators to assess the terrestrial and aquatic environmental quality .  However, there are limitations to the use of free living organisms as bioindicators, therefore now the focus is on helminth parasites of both terrestrial and aquatic organisms as useful bioindicators because they are affected by anthropogenic and natural environmental factors [Sures, 2008; Vidal-Martinez </w:t>
      </w:r>
      <w:r w:rsidRPr="00825DEC">
        <w:rPr>
          <w:rFonts w:ascii="Times New Roman" w:hAnsi="Times New Roman"/>
          <w:i/>
          <w:sz w:val="24"/>
          <w:szCs w:val="24"/>
        </w:rPr>
        <w:t>et. al.,</w:t>
      </w:r>
      <w:r w:rsidRPr="00825DEC">
        <w:rPr>
          <w:rFonts w:ascii="Times New Roman" w:hAnsi="Times New Roman"/>
          <w:sz w:val="24"/>
          <w:szCs w:val="24"/>
        </w:rPr>
        <w:t xml:space="preserve">2016]. There are several advantages of using parasites as bioindicators of environmental quality: (1) their communities are far less speciose than those of free living organisms, especially in benthic marine environments; (2) their taxonomy and life cycles are relatively </w:t>
      </w:r>
      <w:proofErr w:type="spellStart"/>
      <w:r w:rsidRPr="00825DEC">
        <w:rPr>
          <w:rFonts w:ascii="Times New Roman" w:hAnsi="Times New Roman"/>
          <w:sz w:val="24"/>
          <w:szCs w:val="24"/>
        </w:rPr>
        <w:t>wellknown</w:t>
      </w:r>
      <w:proofErr w:type="spellEnd"/>
      <w:r w:rsidRPr="00825DEC">
        <w:rPr>
          <w:rFonts w:ascii="Times New Roman" w:hAnsi="Times New Roman"/>
          <w:sz w:val="24"/>
          <w:szCs w:val="24"/>
        </w:rPr>
        <w:t xml:space="preserve">; (3) from a parasite point of view, each individual host is an island (or habitat), and statistically, each host becomes a 'sampling unit' with its own set of parasite species and  (4) parasites of top predators are also considered top trophic consumers, and consequently good bioindicators of food web accumulation [Sures </w:t>
      </w:r>
      <w:r w:rsidRPr="00825DEC">
        <w:rPr>
          <w:rFonts w:ascii="Times New Roman" w:hAnsi="Times New Roman"/>
          <w:i/>
          <w:sz w:val="24"/>
          <w:szCs w:val="24"/>
        </w:rPr>
        <w:t>et. al.,</w:t>
      </w:r>
      <w:r w:rsidRPr="00825DEC">
        <w:rPr>
          <w:rFonts w:ascii="Times New Roman" w:hAnsi="Times New Roman"/>
          <w:sz w:val="24"/>
          <w:szCs w:val="24"/>
        </w:rPr>
        <w:t>1999;Tellez &amp; Merchant, 2015].</w:t>
      </w:r>
    </w:p>
    <w:p w14:paraId="1D49FF47"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In view of broad aspect of this research, it is possible to categorize studies acc</w:t>
      </w:r>
      <w:r>
        <w:rPr>
          <w:rFonts w:ascii="Times New Roman" w:hAnsi="Times New Roman"/>
          <w:sz w:val="24"/>
          <w:szCs w:val="24"/>
        </w:rPr>
        <w:t>ording to similar environment.</w:t>
      </w:r>
    </w:p>
    <w:p w14:paraId="3AD30FD9" w14:textId="77777777" w:rsidR="005F47FF" w:rsidRPr="00825DEC" w:rsidRDefault="005F47FF" w:rsidP="005F47FF">
      <w:pPr>
        <w:rPr>
          <w:rFonts w:ascii="Times New Roman" w:hAnsi="Times New Roman"/>
          <w:sz w:val="24"/>
          <w:szCs w:val="24"/>
        </w:rPr>
      </w:pPr>
    </w:p>
    <w:p w14:paraId="4E13D57E" w14:textId="77777777" w:rsidR="00790ADA" w:rsidRPr="00FB3A86" w:rsidRDefault="00790ADA" w:rsidP="00441B6F">
      <w:pPr>
        <w:pStyle w:val="Body"/>
        <w:spacing w:after="0"/>
        <w:rPr>
          <w:rFonts w:ascii="Arial" w:hAnsi="Arial" w:cs="Arial"/>
        </w:rPr>
      </w:pPr>
    </w:p>
    <w:p w14:paraId="69F21E8F" w14:textId="77777777" w:rsidR="00AA74E0" w:rsidRDefault="00AA74E0" w:rsidP="00441B6F">
      <w:pPr>
        <w:pStyle w:val="Body"/>
        <w:spacing w:after="0"/>
        <w:rPr>
          <w:rFonts w:ascii="Arial" w:hAnsi="Arial" w:cs="Arial"/>
        </w:rPr>
      </w:pPr>
      <w:r w:rsidRPr="00C30A0F">
        <w:rPr>
          <w:rFonts w:ascii="Arial" w:hAnsi="Arial" w:cs="Arial"/>
          <w:b/>
          <w:caps/>
          <w:sz w:val="22"/>
        </w:rPr>
        <w:t xml:space="preserve">2.1 </w:t>
      </w:r>
      <w:r w:rsidR="005F47FF" w:rsidRPr="00825DEC">
        <w:rPr>
          <w:rFonts w:ascii="Times New Roman" w:hAnsi="Times New Roman"/>
          <w:sz w:val="24"/>
          <w:szCs w:val="24"/>
        </w:rPr>
        <w:t>Aquatic ecosystems</w:t>
      </w:r>
    </w:p>
    <w:p w14:paraId="088B4159" w14:textId="77777777" w:rsidR="00505F06" w:rsidRDefault="00505F06" w:rsidP="00441B6F">
      <w:pPr>
        <w:pStyle w:val="Body"/>
        <w:spacing w:after="0"/>
        <w:rPr>
          <w:rFonts w:ascii="Arial" w:hAnsi="Arial" w:cs="Arial"/>
        </w:rPr>
      </w:pPr>
    </w:p>
    <w:p w14:paraId="6156AE4D"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Toxic heavy element pollution has been more common in aquatic environments .Fish and birds inhabiting aquatic ecosystems have been largely used as organisms for monitoring environmental pollution. Marine ecosystems are continuously threatened by contaminants, including heavy metals, which are frequent products of both anthropogenic activities and natural processes. The biomagnification of metals like mercury along the food chain is a major issue in marine environments </w:t>
      </w:r>
      <w:proofErr w:type="spellStart"/>
      <w:r w:rsidRPr="00825DEC">
        <w:rPr>
          <w:rFonts w:ascii="Times New Roman" w:hAnsi="Times New Roman"/>
          <w:sz w:val="24"/>
          <w:szCs w:val="24"/>
        </w:rPr>
        <w:t>iwhich</w:t>
      </w:r>
      <w:proofErr w:type="spellEnd"/>
      <w:r w:rsidRPr="00825DEC">
        <w:rPr>
          <w:rFonts w:ascii="Times New Roman" w:hAnsi="Times New Roman"/>
          <w:sz w:val="24"/>
          <w:szCs w:val="24"/>
        </w:rPr>
        <w:t xml:space="preserve"> increases chances of human exposure . The use of bioindicators allows evaluating the risk of exposure, acting as early warning systems for environmental deterioration. In the recent years, there has been </w:t>
      </w:r>
      <w:proofErr w:type="spellStart"/>
      <w:r w:rsidRPr="00825DEC">
        <w:rPr>
          <w:rFonts w:ascii="Times New Roman" w:hAnsi="Times New Roman"/>
          <w:sz w:val="24"/>
          <w:szCs w:val="24"/>
        </w:rPr>
        <w:t>imore</w:t>
      </w:r>
      <w:proofErr w:type="spellEnd"/>
      <w:r w:rsidRPr="00825DEC">
        <w:rPr>
          <w:rFonts w:ascii="Times New Roman" w:hAnsi="Times New Roman"/>
          <w:sz w:val="24"/>
          <w:szCs w:val="24"/>
        </w:rPr>
        <w:t xml:space="preserve"> research regarding the role of parasites as bioindicator of heavy metals pollution in aquatic bodies. Table 1 summarizes various parasite bioindicators of heavy metal pollution in aquatic environment. </w:t>
      </w:r>
    </w:p>
    <w:p w14:paraId="556997F0" w14:textId="77777777" w:rsidR="006C156D" w:rsidRDefault="006C156D" w:rsidP="005F47FF">
      <w:pPr>
        <w:rPr>
          <w:rFonts w:ascii="Times New Roman" w:hAnsi="Times New Roman"/>
          <w:sz w:val="24"/>
          <w:szCs w:val="24"/>
        </w:rPr>
      </w:pPr>
    </w:p>
    <w:p w14:paraId="4EF6B578" w14:textId="77777777" w:rsidR="005F47FF" w:rsidRPr="00825DEC" w:rsidRDefault="005F47FF" w:rsidP="005F47FF">
      <w:pPr>
        <w:rPr>
          <w:rFonts w:ascii="Times New Roman" w:hAnsi="Times New Roman"/>
          <w:sz w:val="24"/>
          <w:szCs w:val="24"/>
        </w:rPr>
      </w:pPr>
      <w:commentRangeStart w:id="6"/>
      <w:r w:rsidRPr="00825DEC">
        <w:rPr>
          <w:rFonts w:ascii="Times New Roman" w:hAnsi="Times New Roman"/>
          <w:sz w:val="24"/>
          <w:szCs w:val="24"/>
        </w:rPr>
        <w:t xml:space="preserve">Some of the workers in these field includes , Sures et al.1994a, b, c;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1995,1999;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et. al.. 1997; Galli et. al.. 1998;Siddall and Sures, 1998; Sures and Siddall, 1999, 2001; Sures 2001, 2003, 2004, 2006 ;Tenora et. al.. 2001 ; </w:t>
      </w:r>
      <w:proofErr w:type="spellStart"/>
      <w:r w:rsidRPr="00825DEC">
        <w:rPr>
          <w:rFonts w:ascii="Times New Roman" w:hAnsi="Times New Roman"/>
          <w:sz w:val="24"/>
          <w:szCs w:val="24"/>
        </w:rPr>
        <w:t>Schludermann</w:t>
      </w:r>
      <w:proofErr w:type="spellEnd"/>
      <w:r w:rsidRPr="00825DEC">
        <w:rPr>
          <w:rFonts w:ascii="Times New Roman" w:hAnsi="Times New Roman"/>
          <w:sz w:val="24"/>
          <w:szCs w:val="24"/>
        </w:rPr>
        <w:t xml:space="preserve"> et. al.., 2003;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&amp; Reimann,2003; </w:t>
      </w:r>
      <w:proofErr w:type="spellStart"/>
      <w:r w:rsidRPr="00825DEC">
        <w:rPr>
          <w:rFonts w:ascii="Times New Roman" w:hAnsi="Times New Roman"/>
          <w:sz w:val="24"/>
          <w:szCs w:val="24"/>
        </w:rPr>
        <w:t>Huspeni</w:t>
      </w:r>
      <w:proofErr w:type="spellEnd"/>
      <w:r w:rsidRPr="00825DEC">
        <w:rPr>
          <w:rFonts w:ascii="Times New Roman" w:hAnsi="Times New Roman"/>
          <w:sz w:val="24"/>
          <w:szCs w:val="24"/>
        </w:rPr>
        <w:t xml:space="preserve"> &amp; Lafferty,2004; </w:t>
      </w:r>
      <w:proofErr w:type="spellStart"/>
      <w:r w:rsidRPr="00825DEC">
        <w:rPr>
          <w:rFonts w:ascii="Times New Roman" w:hAnsi="Times New Roman"/>
          <w:sz w:val="24"/>
          <w:szCs w:val="24"/>
        </w:rPr>
        <w:t>Malek</w:t>
      </w:r>
      <w:proofErr w:type="spellEnd"/>
      <w:r w:rsidRPr="00825DEC">
        <w:rPr>
          <w:rFonts w:ascii="Times New Roman" w:hAnsi="Times New Roman"/>
          <w:sz w:val="24"/>
          <w:szCs w:val="24"/>
        </w:rPr>
        <w:t xml:space="preserve">, M. et. al.. 2007 ;Vidal Martinez, 2007; Mendes 2013 ; </w:t>
      </w:r>
      <w:proofErr w:type="spellStart"/>
      <w:r w:rsidRPr="00825DEC">
        <w:rPr>
          <w:rFonts w:ascii="Times New Roman" w:hAnsi="Times New Roman"/>
          <w:sz w:val="24"/>
          <w:szCs w:val="24"/>
        </w:rPr>
        <w:t>Eira„C</w:t>
      </w:r>
      <w:proofErr w:type="spellEnd"/>
      <w:r w:rsidRPr="00825DEC">
        <w:rPr>
          <w:rFonts w:ascii="Times New Roman" w:hAnsi="Times New Roman"/>
          <w:sz w:val="24"/>
          <w:szCs w:val="24"/>
        </w:rPr>
        <w:t xml:space="preserve">. et. al.. 2009 etc. These studies found that several helminths were able to collect considerable amount of heavy metals. </w:t>
      </w:r>
      <w:commentRangeEnd w:id="6"/>
      <w:r w:rsidR="003207E7">
        <w:rPr>
          <w:rStyle w:val="CommentReference"/>
          <w:rFonts w:ascii="Times New Roman" w:hAnsi="Times New Roman"/>
          <w:lang w:val="nb-NO" w:eastAsia="nb-NO"/>
        </w:rPr>
        <w:commentReference w:id="6"/>
      </w:r>
    </w:p>
    <w:p w14:paraId="699C89EB"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Workers studied a classic example of accumulation of heavy metals in the acanthocephalan parasite </w:t>
      </w:r>
      <w:proofErr w:type="spellStart"/>
      <w:r w:rsidRPr="006C156D">
        <w:rPr>
          <w:rFonts w:ascii="Times New Roman" w:hAnsi="Times New Roman"/>
          <w:i/>
          <w:sz w:val="24"/>
          <w:szCs w:val="24"/>
        </w:rPr>
        <w:t>Pomphorhynchus</w:t>
      </w:r>
      <w:proofErr w:type="spellEnd"/>
      <w:r w:rsidRPr="006C156D">
        <w:rPr>
          <w:rFonts w:ascii="Times New Roman" w:hAnsi="Times New Roman"/>
          <w:i/>
          <w:sz w:val="24"/>
          <w:szCs w:val="24"/>
        </w:rPr>
        <w:t xml:space="preserve"> </w:t>
      </w:r>
      <w:proofErr w:type="spellStart"/>
      <w:r w:rsidRPr="006C156D">
        <w:rPr>
          <w:rFonts w:ascii="Times New Roman" w:hAnsi="Times New Roman"/>
          <w:i/>
          <w:sz w:val="24"/>
          <w:szCs w:val="24"/>
        </w:rPr>
        <w:t>laevis</w:t>
      </w:r>
      <w:proofErr w:type="spellEnd"/>
      <w:r w:rsidRPr="00825DEC">
        <w:rPr>
          <w:rFonts w:ascii="Times New Roman" w:hAnsi="Times New Roman"/>
          <w:sz w:val="24"/>
          <w:szCs w:val="24"/>
        </w:rPr>
        <w:t xml:space="preserve"> in chub </w:t>
      </w:r>
      <w:r w:rsidRPr="006C156D">
        <w:rPr>
          <w:rFonts w:ascii="Times New Roman" w:hAnsi="Times New Roman"/>
          <w:i/>
          <w:sz w:val="24"/>
          <w:szCs w:val="24"/>
        </w:rPr>
        <w:t>Leuciscus cephalus</w:t>
      </w:r>
      <w:r w:rsidRPr="00825DEC">
        <w:rPr>
          <w:rFonts w:ascii="Times New Roman" w:hAnsi="Times New Roman"/>
          <w:sz w:val="24"/>
          <w:szCs w:val="24"/>
        </w:rPr>
        <w:t xml:space="preserve"> and found this model to be effective bioindicator of lead and cadmium in aquatic </w:t>
      </w:r>
      <w:r w:rsidRPr="00825DEC">
        <w:rPr>
          <w:rFonts w:ascii="Times New Roman" w:hAnsi="Times New Roman"/>
          <w:sz w:val="24"/>
          <w:szCs w:val="24"/>
        </w:rPr>
        <w:lastRenderedPageBreak/>
        <w:t xml:space="preserve">environment [Sures et.al. 1999 ]. Studies on the lead and cadmium concentrations in the tissues of the shark Carcharhinus dussumieri and its </w:t>
      </w:r>
      <w:proofErr w:type="spellStart"/>
      <w:r w:rsidRPr="00825DEC">
        <w:rPr>
          <w:rFonts w:ascii="Times New Roman" w:hAnsi="Times New Roman"/>
          <w:sz w:val="24"/>
          <w:szCs w:val="24"/>
        </w:rPr>
        <w:t>cestode</w:t>
      </w:r>
      <w:proofErr w:type="spellEnd"/>
      <w:r w:rsidRPr="00825DEC">
        <w:rPr>
          <w:rFonts w:ascii="Times New Roman" w:hAnsi="Times New Roman"/>
          <w:sz w:val="24"/>
          <w:szCs w:val="24"/>
        </w:rPr>
        <w:t xml:space="preserve"> parasites, </w:t>
      </w:r>
      <w:proofErr w:type="spellStart"/>
      <w:r w:rsidRPr="00825DEC">
        <w:rPr>
          <w:rFonts w:ascii="Times New Roman" w:hAnsi="Times New Roman"/>
          <w:sz w:val="24"/>
          <w:szCs w:val="24"/>
        </w:rPr>
        <w:t>Anthobothrium</w:t>
      </w:r>
      <w:proofErr w:type="spellEnd"/>
      <w:r w:rsidRPr="00825DEC">
        <w:rPr>
          <w:rFonts w:ascii="Times New Roman" w:hAnsi="Times New Roman"/>
          <w:sz w:val="24"/>
          <w:szCs w:val="24"/>
        </w:rPr>
        <w:t xml:space="preserve"> sp. and </w:t>
      </w:r>
      <w:proofErr w:type="spellStart"/>
      <w:r w:rsidRPr="00825DEC">
        <w:rPr>
          <w:rFonts w:ascii="Times New Roman" w:hAnsi="Times New Roman"/>
          <w:sz w:val="24"/>
          <w:szCs w:val="24"/>
        </w:rPr>
        <w:t>Paraorygmatobothrium</w:t>
      </w:r>
      <w:proofErr w:type="spellEnd"/>
      <w:r w:rsidRPr="00825DEC">
        <w:rPr>
          <w:rFonts w:ascii="Times New Roman" w:hAnsi="Times New Roman"/>
          <w:sz w:val="24"/>
          <w:szCs w:val="24"/>
        </w:rPr>
        <w:t xml:space="preserve"> sp. confirmed the value of cestodes as sensitive bioindicators in environmental monitoring and is also the first such study in a marine elasmobranch </w:t>
      </w:r>
      <w:commentRangeStart w:id="7"/>
      <w:r w:rsidRPr="00825DEC">
        <w:rPr>
          <w:rFonts w:ascii="Times New Roman" w:hAnsi="Times New Roman"/>
          <w:sz w:val="24"/>
          <w:szCs w:val="24"/>
        </w:rPr>
        <w:t>[</w:t>
      </w:r>
      <w:proofErr w:type="spellStart"/>
      <w:r w:rsidRPr="00825DEC">
        <w:rPr>
          <w:rFonts w:ascii="Times New Roman" w:hAnsi="Times New Roman"/>
          <w:sz w:val="24"/>
          <w:szCs w:val="24"/>
        </w:rPr>
        <w:t>Malek,M</w:t>
      </w:r>
      <w:proofErr w:type="spellEnd"/>
      <w:r w:rsidRPr="00825DEC">
        <w:rPr>
          <w:rFonts w:ascii="Times New Roman" w:hAnsi="Times New Roman"/>
          <w:sz w:val="24"/>
          <w:szCs w:val="24"/>
        </w:rPr>
        <w:t xml:space="preserve">. et. al..2007]. </w:t>
      </w:r>
      <w:commentRangeEnd w:id="7"/>
      <w:r w:rsidR="00976570">
        <w:rPr>
          <w:rStyle w:val="CommentReference"/>
          <w:rFonts w:ascii="Times New Roman" w:hAnsi="Times New Roman"/>
          <w:lang w:val="nb-NO" w:eastAsia="nb-NO"/>
        </w:rPr>
        <w:commentReference w:id="7"/>
      </w:r>
    </w:p>
    <w:p w14:paraId="3563E798" w14:textId="77777777"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The results strongly shows that helminth parasites and their elasmobranch fish host are extremely sensitive early warning bioindicators of heavy metal pollution, in sensitive and remote areas such as the Antarctic and ocean </w:t>
      </w:r>
      <w:proofErr w:type="spellStart"/>
      <w:r w:rsidRPr="00825DEC">
        <w:rPr>
          <w:rFonts w:ascii="Times New Roman" w:hAnsi="Times New Roman"/>
          <w:sz w:val="24"/>
          <w:szCs w:val="24"/>
        </w:rPr>
        <w:t>depths,where</w:t>
      </w:r>
      <w:proofErr w:type="spellEnd"/>
      <w:r w:rsidRPr="00825DEC">
        <w:rPr>
          <w:rFonts w:ascii="Times New Roman" w:hAnsi="Times New Roman"/>
          <w:sz w:val="24"/>
          <w:szCs w:val="24"/>
        </w:rPr>
        <w:t xml:space="preserve"> elasmobranch fish are a major component of the fauna. [Sures, 2003] . </w:t>
      </w:r>
    </w:p>
    <w:p w14:paraId="54B88949" w14:textId="77777777" w:rsidR="005F47FF" w:rsidRDefault="005F47FF" w:rsidP="005F47FF">
      <w:pPr>
        <w:rPr>
          <w:rFonts w:ascii="Times New Roman" w:hAnsi="Times New Roman"/>
          <w:sz w:val="24"/>
          <w:szCs w:val="24"/>
        </w:rPr>
      </w:pPr>
      <w:r w:rsidRPr="00825DEC">
        <w:rPr>
          <w:rFonts w:ascii="Times New Roman" w:hAnsi="Times New Roman"/>
          <w:sz w:val="24"/>
          <w:szCs w:val="24"/>
        </w:rPr>
        <w:t xml:space="preserve">The model </w:t>
      </w:r>
      <w:proofErr w:type="spellStart"/>
      <w:r w:rsidRPr="00C94F91">
        <w:rPr>
          <w:rFonts w:ascii="Times New Roman" w:hAnsi="Times New Roman"/>
          <w:i/>
          <w:sz w:val="24"/>
          <w:szCs w:val="24"/>
        </w:rPr>
        <w:t>Tetrabothrius</w:t>
      </w:r>
      <w:proofErr w:type="spellEnd"/>
      <w:r w:rsidRPr="00C94F91">
        <w:rPr>
          <w:rFonts w:ascii="Times New Roman" w:hAnsi="Times New Roman"/>
          <w:i/>
          <w:sz w:val="24"/>
          <w:szCs w:val="24"/>
        </w:rPr>
        <w:t xml:space="preserve"> sp.</w:t>
      </w:r>
      <w:r w:rsidRPr="00825DEC">
        <w:rPr>
          <w:rFonts w:ascii="Times New Roman" w:hAnsi="Times New Roman"/>
          <w:sz w:val="24"/>
          <w:szCs w:val="24"/>
        </w:rPr>
        <w:t xml:space="preserve"> / </w:t>
      </w:r>
      <w:r w:rsidRPr="00C94F91">
        <w:rPr>
          <w:rFonts w:ascii="Times New Roman" w:hAnsi="Times New Roman"/>
          <w:i/>
          <w:sz w:val="24"/>
          <w:szCs w:val="24"/>
        </w:rPr>
        <w:t xml:space="preserve">M. </w:t>
      </w:r>
      <w:proofErr w:type="spellStart"/>
      <w:r w:rsidRPr="00C94F91">
        <w:rPr>
          <w:rFonts w:ascii="Times New Roman" w:hAnsi="Times New Roman"/>
          <w:i/>
          <w:sz w:val="24"/>
          <w:szCs w:val="24"/>
        </w:rPr>
        <w:t>bassanus</w:t>
      </w:r>
      <w:proofErr w:type="spellEnd"/>
      <w:r w:rsidRPr="00825DEC">
        <w:rPr>
          <w:rFonts w:ascii="Times New Roman" w:hAnsi="Times New Roman"/>
          <w:sz w:val="24"/>
          <w:szCs w:val="24"/>
        </w:rPr>
        <w:t xml:space="preserve"> was studied and proposed as a good bioindicator system to evaluate environmental Cd and Pb pollution in marine environments [Mendes, 2013]. Trace element concentrations in</w:t>
      </w:r>
      <w:r w:rsidRPr="00C94F91">
        <w:rPr>
          <w:rFonts w:ascii="Times New Roman" w:hAnsi="Times New Roman"/>
          <w:i/>
          <w:sz w:val="24"/>
          <w:szCs w:val="24"/>
        </w:rPr>
        <w:t xml:space="preserve"> </w:t>
      </w:r>
      <w:proofErr w:type="spellStart"/>
      <w:r w:rsidRPr="00C94F91">
        <w:rPr>
          <w:rFonts w:ascii="Times New Roman" w:hAnsi="Times New Roman"/>
          <w:i/>
          <w:sz w:val="24"/>
          <w:szCs w:val="24"/>
        </w:rPr>
        <w:t>Proteocephalus</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macrocephalus</w:t>
      </w:r>
      <w:proofErr w:type="spellEnd"/>
      <w:r w:rsidRPr="00C94F91">
        <w:rPr>
          <w:rFonts w:ascii="Times New Roman" w:hAnsi="Times New Roman"/>
          <w:i/>
          <w:sz w:val="24"/>
          <w:szCs w:val="24"/>
        </w:rPr>
        <w:t xml:space="preserve"> </w:t>
      </w:r>
      <w:r w:rsidRPr="00825DEC">
        <w:rPr>
          <w:rFonts w:ascii="Times New Roman" w:hAnsi="Times New Roman"/>
          <w:sz w:val="24"/>
          <w:szCs w:val="24"/>
        </w:rPr>
        <w:t>(</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and </w:t>
      </w:r>
      <w:proofErr w:type="spellStart"/>
      <w:r w:rsidRPr="00C94F91">
        <w:rPr>
          <w:rFonts w:ascii="Times New Roman" w:hAnsi="Times New Roman"/>
          <w:i/>
          <w:sz w:val="24"/>
          <w:szCs w:val="24"/>
        </w:rPr>
        <w:t>Anguillicola</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crassus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Nematoda</w:t>
      </w:r>
      <w:proofErr w:type="spellEnd"/>
      <w:r w:rsidRPr="00825DEC">
        <w:rPr>
          <w:rFonts w:ascii="Times New Roman" w:hAnsi="Times New Roman"/>
          <w:sz w:val="24"/>
          <w:szCs w:val="24"/>
        </w:rPr>
        <w:t xml:space="preserve">) were </w:t>
      </w:r>
      <w:proofErr w:type="spellStart"/>
      <w:r w:rsidRPr="00825DEC">
        <w:rPr>
          <w:rFonts w:ascii="Times New Roman" w:hAnsi="Times New Roman"/>
          <w:sz w:val="24"/>
          <w:szCs w:val="24"/>
        </w:rPr>
        <w:t>analysed</w:t>
      </w:r>
      <w:proofErr w:type="spellEnd"/>
      <w:r w:rsidRPr="00825DEC">
        <w:rPr>
          <w:rFonts w:ascii="Times New Roman" w:hAnsi="Times New Roman"/>
          <w:sz w:val="24"/>
          <w:szCs w:val="24"/>
        </w:rPr>
        <w:t xml:space="preserve"> in comparison to their fish host, the European eel, </w:t>
      </w:r>
      <w:r w:rsidRPr="00C94F91">
        <w:rPr>
          <w:rFonts w:ascii="Times New Roman" w:hAnsi="Times New Roman"/>
          <w:i/>
          <w:sz w:val="24"/>
          <w:szCs w:val="24"/>
        </w:rPr>
        <w:t xml:space="preserve">Anguilla </w:t>
      </w:r>
      <w:proofErr w:type="spellStart"/>
      <w:r w:rsidRPr="00C94F91">
        <w:rPr>
          <w:rFonts w:ascii="Times New Roman" w:hAnsi="Times New Roman"/>
          <w:i/>
          <w:sz w:val="24"/>
          <w:szCs w:val="24"/>
        </w:rPr>
        <w:t>anguilla</w:t>
      </w:r>
      <w:proofErr w:type="spellEnd"/>
      <w:r w:rsidRPr="00825DEC">
        <w:rPr>
          <w:rFonts w:ascii="Times New Roman" w:hAnsi="Times New Roman"/>
          <w:sz w:val="24"/>
          <w:szCs w:val="24"/>
        </w:rPr>
        <w:t xml:space="preserve"> in the polluted estuarine habitat, concluding that the model </w:t>
      </w:r>
      <w:proofErr w:type="spellStart"/>
      <w:r w:rsidRPr="00C94F91">
        <w:rPr>
          <w:rFonts w:ascii="Times New Roman" w:hAnsi="Times New Roman"/>
          <w:i/>
          <w:sz w:val="24"/>
          <w:szCs w:val="24"/>
        </w:rPr>
        <w:t>P.macrocephalus</w:t>
      </w:r>
      <w:proofErr w:type="spellEnd"/>
      <w:r w:rsidRPr="00825DEC">
        <w:rPr>
          <w:rFonts w:ascii="Times New Roman" w:hAnsi="Times New Roman"/>
          <w:sz w:val="24"/>
          <w:szCs w:val="24"/>
        </w:rPr>
        <w:t xml:space="preserve"> /</w:t>
      </w:r>
      <w:proofErr w:type="spellStart"/>
      <w:r w:rsidRPr="00C94F91">
        <w:rPr>
          <w:rFonts w:ascii="Times New Roman" w:hAnsi="Times New Roman"/>
          <w:i/>
          <w:sz w:val="24"/>
          <w:szCs w:val="24"/>
        </w:rPr>
        <w:t>A.anguilla</w:t>
      </w:r>
      <w:proofErr w:type="spellEnd"/>
      <w:r w:rsidRPr="00825DEC">
        <w:rPr>
          <w:rFonts w:ascii="Times New Roman" w:hAnsi="Times New Roman"/>
          <w:sz w:val="24"/>
          <w:szCs w:val="24"/>
        </w:rPr>
        <w:t xml:space="preserve"> is a promising bioindicator system to evaluate environmental Cr, Ni, Pb and Zn exposure in aquatic areas [Eira, C. et.al. 2009] . During the studies of the heavy metal accumulation of alligators (</w:t>
      </w:r>
      <w:r w:rsidRPr="00C94F91">
        <w:rPr>
          <w:rFonts w:ascii="Times New Roman" w:hAnsi="Times New Roman"/>
          <w:i/>
          <w:sz w:val="24"/>
          <w:szCs w:val="24"/>
        </w:rPr>
        <w:t>Alligator mississippiensis</w:t>
      </w:r>
      <w:r w:rsidRPr="00825DEC">
        <w:rPr>
          <w:rFonts w:ascii="Times New Roman" w:hAnsi="Times New Roman"/>
          <w:sz w:val="24"/>
          <w:szCs w:val="24"/>
        </w:rPr>
        <w:t xml:space="preserve">), it was found that in most cases the intestinal parasites accumulated higher concentrations of heavy metals than their reptilian host, which could, in turn, even be beneficial for the top predator and as bioindicator [Tellez &amp; Merchant ,2015].These observations suggest that these parasites are even more useful as environmental indicators for assessing metal pollution in aquatic habitats than other established indicator organisms </w:t>
      </w:r>
    </w:p>
    <w:p w14:paraId="467791E8" w14:textId="77777777" w:rsidR="00C80FB1" w:rsidRDefault="00C80FB1" w:rsidP="00C80FB1">
      <w:pPr>
        <w:rPr>
          <w:rFonts w:ascii="Times New Roman" w:hAnsi="Times New Roman"/>
          <w:sz w:val="24"/>
          <w:szCs w:val="24"/>
        </w:rPr>
      </w:pPr>
    </w:p>
    <w:p w14:paraId="742549B2" w14:textId="77777777" w:rsidR="00C80FB1" w:rsidRPr="00825DEC" w:rsidRDefault="00C80FB1" w:rsidP="00C80FB1">
      <w:pPr>
        <w:rPr>
          <w:rFonts w:ascii="Times New Roman" w:hAnsi="Times New Roman"/>
          <w:sz w:val="24"/>
          <w:szCs w:val="24"/>
        </w:rPr>
      </w:pPr>
      <w:r w:rsidRPr="00825DEC">
        <w:rPr>
          <w:rFonts w:ascii="Times New Roman" w:hAnsi="Times New Roman"/>
          <w:sz w:val="24"/>
          <w:szCs w:val="24"/>
        </w:rPr>
        <w:t>Table.1. : Table showing various Host –Parasite models as effective bioindicators of heavy metal pollution in Aquatic environment.</w:t>
      </w:r>
    </w:p>
    <w:p w14:paraId="55891864" w14:textId="77777777" w:rsidR="00C80FB1" w:rsidRPr="00825DEC" w:rsidRDefault="00C80FB1" w:rsidP="00C80FB1">
      <w:pPr>
        <w:rPr>
          <w:rFonts w:ascii="Times New Roman" w:hAnsi="Times New Roman"/>
          <w:sz w:val="24"/>
          <w:szCs w:val="24"/>
        </w:rPr>
      </w:pPr>
      <w:r w:rsidRPr="00825DEC">
        <w:rPr>
          <w:rFonts w:ascii="Times New Roman" w:hAnsi="Times New Roman"/>
          <w:sz w:val="24"/>
          <w:szCs w:val="24"/>
        </w:rPr>
        <w:tab/>
      </w:r>
    </w:p>
    <w:tbl>
      <w:tblPr>
        <w:tblStyle w:val="TableGrid"/>
        <w:tblpPr w:leftFromText="180" w:rightFromText="180" w:vertAnchor="text" w:horzAnchor="margin" w:tblpX="-72" w:tblpY="157"/>
        <w:tblW w:w="8496" w:type="dxa"/>
        <w:tblLook w:val="04A0" w:firstRow="1" w:lastRow="0" w:firstColumn="1" w:lastColumn="0" w:noHBand="0" w:noVBand="1"/>
      </w:tblPr>
      <w:tblGrid>
        <w:gridCol w:w="9214"/>
      </w:tblGrid>
      <w:tr w:rsidR="00C80FB1" w14:paraId="040F5576" w14:textId="77777777" w:rsidTr="00C80FB1">
        <w:trPr>
          <w:trHeight w:val="8025"/>
        </w:trPr>
        <w:tc>
          <w:tcPr>
            <w:tcW w:w="8496" w:type="dxa"/>
          </w:tcPr>
          <w:tbl>
            <w:tblPr>
              <w:tblStyle w:val="TableGrid"/>
              <w:tblpPr w:leftFromText="180" w:rightFromText="180" w:horzAnchor="margin" w:tblpY="408"/>
              <w:tblOverlap w:val="never"/>
              <w:tblW w:w="899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776"/>
              <w:gridCol w:w="2740"/>
              <w:gridCol w:w="1879"/>
              <w:gridCol w:w="1904"/>
              <w:gridCol w:w="1699"/>
            </w:tblGrid>
            <w:tr w:rsidR="00C80FB1" w:rsidRPr="00D812EE" w14:paraId="1FEA5552" w14:textId="77777777" w:rsidTr="00CB4682">
              <w:trPr>
                <w:trHeight w:val="222"/>
              </w:trPr>
              <w:tc>
                <w:tcPr>
                  <w:tcW w:w="0" w:type="auto"/>
                </w:tcPr>
                <w:p w14:paraId="07798F5F" w14:textId="77777777" w:rsidR="00C80FB1" w:rsidRPr="00D812EE" w:rsidRDefault="00C80FB1" w:rsidP="00C80FB1">
                  <w:pPr>
                    <w:rPr>
                      <w:rFonts w:ascii="Times New Roman" w:hAnsi="Times New Roman"/>
                      <w:sz w:val="24"/>
                      <w:szCs w:val="24"/>
                    </w:rPr>
                  </w:pPr>
                  <w:proofErr w:type="spellStart"/>
                  <w:r w:rsidRPr="00D812EE">
                    <w:rPr>
                      <w:rFonts w:ascii="Times New Roman" w:hAnsi="Times New Roman"/>
                      <w:sz w:val="24"/>
                      <w:szCs w:val="24"/>
                    </w:rPr>
                    <w:lastRenderedPageBreak/>
                    <w:t>S.No</w:t>
                  </w:r>
                  <w:proofErr w:type="spellEnd"/>
                </w:p>
              </w:tc>
              <w:tc>
                <w:tcPr>
                  <w:tcW w:w="0" w:type="auto"/>
                </w:tcPr>
                <w:p w14:paraId="5D7DD739"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Parasite</w:t>
                  </w:r>
                </w:p>
              </w:tc>
              <w:tc>
                <w:tcPr>
                  <w:tcW w:w="0" w:type="auto"/>
                </w:tcPr>
                <w:p w14:paraId="3FB689E3"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Host</w:t>
                  </w:r>
                </w:p>
              </w:tc>
              <w:tc>
                <w:tcPr>
                  <w:tcW w:w="0" w:type="auto"/>
                </w:tcPr>
                <w:p w14:paraId="58D49DAF" w14:textId="77777777" w:rsidR="00C80FB1" w:rsidRPr="00D812EE" w:rsidRDefault="00C80FB1" w:rsidP="00C80FB1">
                  <w:pPr>
                    <w:rPr>
                      <w:rFonts w:ascii="Times New Roman" w:hAnsi="Times New Roman"/>
                      <w:sz w:val="24"/>
                      <w:szCs w:val="24"/>
                    </w:rPr>
                  </w:pPr>
                  <w:commentRangeStart w:id="8"/>
                  <w:r w:rsidRPr="00D812EE">
                    <w:rPr>
                      <w:rFonts w:ascii="Times New Roman" w:hAnsi="Times New Roman"/>
                      <w:sz w:val="24"/>
                      <w:szCs w:val="24"/>
                    </w:rPr>
                    <w:t xml:space="preserve">Effective       Bioindicator     of </w:t>
                  </w:r>
                  <w:commentRangeEnd w:id="8"/>
                  <w:r w:rsidR="00183468">
                    <w:rPr>
                      <w:rStyle w:val="CommentReference"/>
                      <w:rFonts w:ascii="Times New Roman" w:eastAsia="Times New Roman" w:hAnsi="Times New Roman"/>
                      <w:lang w:val="nb-NO" w:eastAsia="nb-NO"/>
                    </w:rPr>
                    <w:commentReference w:id="8"/>
                  </w:r>
                </w:p>
              </w:tc>
              <w:tc>
                <w:tcPr>
                  <w:tcW w:w="0" w:type="auto"/>
                </w:tcPr>
                <w:p w14:paraId="6FB222B4"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References   </w:t>
                  </w:r>
                </w:p>
              </w:tc>
            </w:tr>
            <w:tr w:rsidR="00C80FB1" w:rsidRPr="00D812EE" w14:paraId="060E1C08" w14:textId="77777777" w:rsidTr="00CB4682">
              <w:trPr>
                <w:trHeight w:val="499"/>
              </w:trPr>
              <w:tc>
                <w:tcPr>
                  <w:tcW w:w="0" w:type="auto"/>
                </w:tcPr>
                <w:p w14:paraId="7BD7DD10"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1.</w:t>
                  </w:r>
                </w:p>
              </w:tc>
              <w:tc>
                <w:tcPr>
                  <w:tcW w:w="0" w:type="auto"/>
                </w:tcPr>
                <w:p w14:paraId="2348AA72"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acanthocephalan parasite </w:t>
                  </w:r>
                  <w:proofErr w:type="spellStart"/>
                  <w:r w:rsidRPr="00D812EE">
                    <w:rPr>
                      <w:rFonts w:ascii="Times New Roman" w:hAnsi="Times New Roman"/>
                      <w:i/>
                      <w:sz w:val="24"/>
                      <w:szCs w:val="24"/>
                    </w:rPr>
                    <w:t>Pomphorhynchus</w:t>
                  </w:r>
                  <w:proofErr w:type="spellEnd"/>
                  <w:r w:rsidRPr="00D812EE">
                    <w:rPr>
                      <w:rFonts w:ascii="Times New Roman" w:hAnsi="Times New Roman"/>
                      <w:i/>
                      <w:sz w:val="24"/>
                      <w:szCs w:val="24"/>
                    </w:rPr>
                    <w:t xml:space="preserve"> </w:t>
                  </w:r>
                  <w:proofErr w:type="spellStart"/>
                  <w:r w:rsidRPr="00D812EE">
                    <w:rPr>
                      <w:rFonts w:ascii="Times New Roman" w:hAnsi="Times New Roman"/>
                      <w:i/>
                      <w:sz w:val="24"/>
                      <w:szCs w:val="24"/>
                    </w:rPr>
                    <w:t>laevis</w:t>
                  </w:r>
                  <w:proofErr w:type="spellEnd"/>
                </w:p>
              </w:tc>
              <w:tc>
                <w:tcPr>
                  <w:tcW w:w="0" w:type="auto"/>
                </w:tcPr>
                <w:p w14:paraId="35BFA62A"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Fish</w:t>
                  </w:r>
                  <w:r w:rsidRPr="00D812EE">
                    <w:rPr>
                      <w:rFonts w:ascii="Times New Roman" w:hAnsi="Times New Roman"/>
                      <w:i/>
                      <w:sz w:val="24"/>
                      <w:szCs w:val="24"/>
                    </w:rPr>
                    <w:t xml:space="preserve"> Leuciscus cephalus</w:t>
                  </w:r>
                  <w:r w:rsidRPr="00D812EE">
                    <w:rPr>
                      <w:rFonts w:ascii="Times New Roman" w:hAnsi="Times New Roman"/>
                      <w:sz w:val="24"/>
                      <w:szCs w:val="24"/>
                    </w:rPr>
                    <w:t xml:space="preserve"> </w:t>
                  </w:r>
                </w:p>
              </w:tc>
              <w:tc>
                <w:tcPr>
                  <w:tcW w:w="0" w:type="auto"/>
                </w:tcPr>
                <w:p w14:paraId="14566F6E"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lead and cadmium in aquatic environment. </w:t>
                  </w:r>
                </w:p>
                <w:p w14:paraId="52FD7E17" w14:textId="77777777" w:rsidR="00C80FB1" w:rsidRPr="00D812EE" w:rsidRDefault="00C80FB1" w:rsidP="00C80FB1">
                  <w:pPr>
                    <w:rPr>
                      <w:rFonts w:ascii="Times New Roman" w:hAnsi="Times New Roman"/>
                      <w:sz w:val="24"/>
                      <w:szCs w:val="24"/>
                    </w:rPr>
                  </w:pPr>
                </w:p>
                <w:p w14:paraId="61DB1BDC" w14:textId="77777777" w:rsidR="00C80FB1" w:rsidRPr="00D812EE" w:rsidRDefault="00C80FB1" w:rsidP="00C80FB1">
                  <w:pPr>
                    <w:rPr>
                      <w:rFonts w:ascii="Times New Roman" w:hAnsi="Times New Roman"/>
                      <w:sz w:val="24"/>
                      <w:szCs w:val="24"/>
                    </w:rPr>
                  </w:pPr>
                </w:p>
              </w:tc>
              <w:tc>
                <w:tcPr>
                  <w:tcW w:w="0" w:type="auto"/>
                </w:tcPr>
                <w:p w14:paraId="2DC8A928" w14:textId="77777777" w:rsidR="00C80FB1" w:rsidRPr="00D812EE" w:rsidRDefault="00C80FB1" w:rsidP="00C80FB1">
                  <w:pPr>
                    <w:rPr>
                      <w:rFonts w:ascii="Times New Roman" w:hAnsi="Times New Roman"/>
                      <w:sz w:val="24"/>
                      <w:szCs w:val="24"/>
                    </w:rPr>
                  </w:pPr>
                  <w:proofErr w:type="spellStart"/>
                  <w:r w:rsidRPr="00D812EE">
                    <w:rPr>
                      <w:rFonts w:ascii="Times New Roman" w:hAnsi="Times New Roman"/>
                      <w:sz w:val="24"/>
                      <w:szCs w:val="24"/>
                    </w:rPr>
                    <w:t>Sures</w:t>
                  </w:r>
                  <w:proofErr w:type="spellEnd"/>
                  <w:r w:rsidRPr="00D812EE">
                    <w:rPr>
                      <w:rFonts w:ascii="Times New Roman" w:hAnsi="Times New Roman"/>
                      <w:sz w:val="24"/>
                      <w:szCs w:val="24"/>
                    </w:rPr>
                    <w:t xml:space="preserve"> and </w:t>
                  </w:r>
                  <w:proofErr w:type="spellStart"/>
                  <w:r w:rsidRPr="00D812EE">
                    <w:rPr>
                      <w:rFonts w:ascii="Times New Roman" w:hAnsi="Times New Roman"/>
                      <w:sz w:val="24"/>
                      <w:szCs w:val="24"/>
                    </w:rPr>
                    <w:t>Taraschewski</w:t>
                  </w:r>
                  <w:proofErr w:type="spellEnd"/>
                  <w:r w:rsidRPr="00D812EE">
                    <w:rPr>
                      <w:rFonts w:ascii="Times New Roman" w:hAnsi="Times New Roman"/>
                      <w:sz w:val="24"/>
                      <w:szCs w:val="24"/>
                    </w:rPr>
                    <w:t>, 1999</w:t>
                  </w:r>
                </w:p>
              </w:tc>
            </w:tr>
            <w:tr w:rsidR="00C80FB1" w:rsidRPr="00D812EE" w14:paraId="2A4BF06B" w14:textId="77777777" w:rsidTr="00CB4682">
              <w:trPr>
                <w:trHeight w:val="499"/>
              </w:trPr>
              <w:tc>
                <w:tcPr>
                  <w:tcW w:w="0" w:type="auto"/>
                </w:tcPr>
                <w:p w14:paraId="665610BB"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2.</w:t>
                  </w:r>
                </w:p>
              </w:tc>
              <w:tc>
                <w:tcPr>
                  <w:tcW w:w="0" w:type="auto"/>
                </w:tcPr>
                <w:p w14:paraId="0ECCCE1F" w14:textId="77777777" w:rsidR="00C80FB1" w:rsidRPr="00D812EE" w:rsidRDefault="00C80FB1" w:rsidP="00C80FB1">
                  <w:pPr>
                    <w:rPr>
                      <w:rFonts w:ascii="Times New Roman" w:hAnsi="Times New Roman"/>
                      <w:sz w:val="24"/>
                      <w:szCs w:val="24"/>
                    </w:rPr>
                  </w:pPr>
                  <w:commentRangeStart w:id="9"/>
                  <w:proofErr w:type="spellStart"/>
                  <w:r w:rsidRPr="00D812EE">
                    <w:rPr>
                      <w:rFonts w:ascii="Times New Roman" w:hAnsi="Times New Roman"/>
                      <w:sz w:val="24"/>
                      <w:szCs w:val="24"/>
                    </w:rPr>
                    <w:t>c</w:t>
                  </w:r>
                  <w:commentRangeEnd w:id="9"/>
                  <w:r w:rsidR="00A76BA6">
                    <w:rPr>
                      <w:rStyle w:val="CommentReference"/>
                      <w:rFonts w:ascii="Times New Roman" w:eastAsia="Times New Roman" w:hAnsi="Times New Roman"/>
                      <w:lang w:val="nb-NO" w:eastAsia="nb-NO"/>
                    </w:rPr>
                    <w:commentReference w:id="9"/>
                  </w:r>
                  <w:r w:rsidRPr="00D812EE">
                    <w:rPr>
                      <w:rFonts w:ascii="Times New Roman" w:hAnsi="Times New Roman"/>
                      <w:sz w:val="24"/>
                      <w:szCs w:val="24"/>
                    </w:rPr>
                    <w:t>estode</w:t>
                  </w:r>
                  <w:proofErr w:type="spellEnd"/>
                  <w:r w:rsidRPr="00D812EE">
                    <w:rPr>
                      <w:rFonts w:ascii="Times New Roman" w:hAnsi="Times New Roman"/>
                      <w:sz w:val="24"/>
                      <w:szCs w:val="24"/>
                    </w:rPr>
                    <w:t xml:space="preserve"> parasites, </w:t>
                  </w:r>
                  <w:proofErr w:type="spellStart"/>
                  <w:r w:rsidRPr="00D812EE">
                    <w:rPr>
                      <w:rFonts w:ascii="Times New Roman" w:hAnsi="Times New Roman"/>
                      <w:i/>
                      <w:sz w:val="24"/>
                      <w:szCs w:val="24"/>
                    </w:rPr>
                    <w:t>Anthobothrium</w:t>
                  </w:r>
                  <w:proofErr w:type="spellEnd"/>
                  <w:r w:rsidRPr="00D812EE">
                    <w:rPr>
                      <w:rFonts w:ascii="Times New Roman" w:hAnsi="Times New Roman"/>
                      <w:i/>
                      <w:sz w:val="24"/>
                      <w:szCs w:val="24"/>
                    </w:rPr>
                    <w:t xml:space="preserve"> sp. </w:t>
                  </w:r>
                  <w:r w:rsidRPr="00D812EE">
                    <w:rPr>
                      <w:rFonts w:ascii="Times New Roman" w:hAnsi="Times New Roman"/>
                      <w:sz w:val="24"/>
                      <w:szCs w:val="24"/>
                    </w:rPr>
                    <w:t xml:space="preserve">and </w:t>
                  </w:r>
                  <w:proofErr w:type="spellStart"/>
                  <w:r w:rsidRPr="00D812EE">
                    <w:rPr>
                      <w:rFonts w:ascii="Times New Roman" w:hAnsi="Times New Roman"/>
                      <w:i/>
                      <w:sz w:val="24"/>
                      <w:szCs w:val="24"/>
                    </w:rPr>
                    <w:t>Paraorygmatobothrium</w:t>
                  </w:r>
                  <w:proofErr w:type="spellEnd"/>
                  <w:r w:rsidRPr="00D812EE">
                    <w:rPr>
                      <w:rFonts w:ascii="Times New Roman" w:hAnsi="Times New Roman"/>
                      <w:i/>
                      <w:sz w:val="24"/>
                      <w:szCs w:val="24"/>
                    </w:rPr>
                    <w:t xml:space="preserve"> sp</w:t>
                  </w:r>
                  <w:r w:rsidRPr="00D812EE">
                    <w:rPr>
                      <w:rFonts w:ascii="Times New Roman" w:hAnsi="Times New Roman"/>
                      <w:sz w:val="24"/>
                      <w:szCs w:val="24"/>
                    </w:rPr>
                    <w:t>.</w:t>
                  </w:r>
                </w:p>
              </w:tc>
              <w:tc>
                <w:tcPr>
                  <w:tcW w:w="0" w:type="auto"/>
                </w:tcPr>
                <w:p w14:paraId="620C3C39"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shark </w:t>
                  </w:r>
                  <w:r w:rsidRPr="00D812EE">
                    <w:rPr>
                      <w:rFonts w:ascii="Times New Roman" w:hAnsi="Times New Roman"/>
                      <w:i/>
                      <w:sz w:val="24"/>
                      <w:szCs w:val="24"/>
                    </w:rPr>
                    <w:t>Carcharhinus dussumieri</w:t>
                  </w:r>
                </w:p>
              </w:tc>
              <w:tc>
                <w:tcPr>
                  <w:tcW w:w="0" w:type="auto"/>
                </w:tcPr>
                <w:p w14:paraId="0A6F430F"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lead and cadmium in marine environments including sensitive and remote areas such as the Antarctic</w:t>
                  </w:r>
                </w:p>
              </w:tc>
              <w:tc>
                <w:tcPr>
                  <w:tcW w:w="0" w:type="auto"/>
                </w:tcPr>
                <w:p w14:paraId="696C3C96" w14:textId="77777777" w:rsidR="00C80FB1" w:rsidRPr="00D812EE" w:rsidRDefault="00C80FB1" w:rsidP="00C80FB1">
                  <w:pPr>
                    <w:rPr>
                      <w:rFonts w:ascii="Times New Roman" w:hAnsi="Times New Roman"/>
                      <w:sz w:val="24"/>
                      <w:szCs w:val="24"/>
                    </w:rPr>
                  </w:pPr>
                  <w:proofErr w:type="spellStart"/>
                  <w:r w:rsidRPr="00D812EE">
                    <w:rPr>
                      <w:rFonts w:ascii="Times New Roman" w:hAnsi="Times New Roman"/>
                      <w:sz w:val="24"/>
                      <w:szCs w:val="24"/>
                    </w:rPr>
                    <w:t>Malek,M</w:t>
                  </w:r>
                  <w:proofErr w:type="spellEnd"/>
                  <w:r w:rsidRPr="00D812EE">
                    <w:rPr>
                      <w:rFonts w:ascii="Times New Roman" w:hAnsi="Times New Roman"/>
                      <w:sz w:val="24"/>
                      <w:szCs w:val="24"/>
                    </w:rPr>
                    <w:t xml:space="preserve">. </w:t>
                  </w:r>
                  <w:r w:rsidRPr="00D812EE">
                    <w:rPr>
                      <w:rFonts w:ascii="Times New Roman" w:hAnsi="Times New Roman"/>
                      <w:i/>
                      <w:sz w:val="24"/>
                      <w:szCs w:val="24"/>
                    </w:rPr>
                    <w:t>et. al..</w:t>
                  </w:r>
                  <w:r w:rsidRPr="00D812EE">
                    <w:rPr>
                      <w:rFonts w:ascii="Times New Roman" w:hAnsi="Times New Roman"/>
                      <w:sz w:val="24"/>
                      <w:szCs w:val="24"/>
                    </w:rPr>
                    <w:t xml:space="preserve">(2007), Sures (2003). </w:t>
                  </w:r>
                </w:p>
                <w:p w14:paraId="785D31C9" w14:textId="77777777" w:rsidR="00C80FB1" w:rsidRPr="00D812EE" w:rsidRDefault="00C80FB1" w:rsidP="00C80FB1">
                  <w:pPr>
                    <w:rPr>
                      <w:rFonts w:ascii="Times New Roman" w:hAnsi="Times New Roman"/>
                      <w:sz w:val="24"/>
                      <w:szCs w:val="24"/>
                    </w:rPr>
                  </w:pPr>
                </w:p>
              </w:tc>
            </w:tr>
            <w:tr w:rsidR="00C80FB1" w:rsidRPr="00D812EE" w14:paraId="663AA019" w14:textId="77777777" w:rsidTr="00CB4682">
              <w:trPr>
                <w:trHeight w:val="328"/>
              </w:trPr>
              <w:tc>
                <w:tcPr>
                  <w:tcW w:w="0" w:type="auto"/>
                </w:tcPr>
                <w:p w14:paraId="3E531136"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3.</w:t>
                  </w:r>
                </w:p>
              </w:tc>
              <w:tc>
                <w:tcPr>
                  <w:tcW w:w="0" w:type="auto"/>
                </w:tcPr>
                <w:p w14:paraId="13C82461" w14:textId="77777777" w:rsidR="00C80FB1" w:rsidRPr="00D812EE" w:rsidRDefault="00C80FB1" w:rsidP="00C80FB1">
                  <w:pPr>
                    <w:rPr>
                      <w:rFonts w:ascii="Times New Roman" w:hAnsi="Times New Roman"/>
                      <w:sz w:val="24"/>
                      <w:szCs w:val="24"/>
                    </w:rPr>
                  </w:pPr>
                  <w:proofErr w:type="spellStart"/>
                  <w:r w:rsidRPr="00D812EE">
                    <w:rPr>
                      <w:rFonts w:ascii="Times New Roman" w:hAnsi="Times New Roman"/>
                      <w:sz w:val="24"/>
                      <w:szCs w:val="24"/>
                    </w:rPr>
                    <w:t>Cestode</w:t>
                  </w:r>
                  <w:proofErr w:type="spellEnd"/>
                  <w:r w:rsidRPr="00D812EE">
                    <w:rPr>
                      <w:rFonts w:ascii="Times New Roman" w:hAnsi="Times New Roman"/>
                      <w:sz w:val="24"/>
                      <w:szCs w:val="24"/>
                    </w:rPr>
                    <w:t xml:space="preserve"> </w:t>
                  </w:r>
                  <w:proofErr w:type="spellStart"/>
                  <w:r w:rsidRPr="00D812EE">
                    <w:rPr>
                      <w:rFonts w:ascii="Times New Roman" w:hAnsi="Times New Roman"/>
                      <w:sz w:val="24"/>
                      <w:szCs w:val="24"/>
                    </w:rPr>
                    <w:t>Tetrabothrius</w:t>
                  </w:r>
                  <w:proofErr w:type="spellEnd"/>
                  <w:r w:rsidRPr="00D812EE">
                    <w:rPr>
                      <w:rFonts w:ascii="Times New Roman" w:hAnsi="Times New Roman"/>
                      <w:sz w:val="24"/>
                      <w:szCs w:val="24"/>
                    </w:rPr>
                    <w:t xml:space="preserve"> </w:t>
                  </w:r>
                  <w:proofErr w:type="spellStart"/>
                  <w:r w:rsidRPr="00D812EE">
                    <w:rPr>
                      <w:rFonts w:ascii="Times New Roman" w:hAnsi="Times New Roman"/>
                      <w:sz w:val="24"/>
                      <w:szCs w:val="24"/>
                    </w:rPr>
                    <w:t>sp</w:t>
                  </w:r>
                  <w:proofErr w:type="spellEnd"/>
                </w:p>
              </w:tc>
              <w:tc>
                <w:tcPr>
                  <w:tcW w:w="0" w:type="auto"/>
                </w:tcPr>
                <w:p w14:paraId="002855F7"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 Seabird </w:t>
                  </w:r>
                  <w:proofErr w:type="spellStart"/>
                  <w:r w:rsidRPr="00D812EE">
                    <w:rPr>
                      <w:rFonts w:ascii="Times New Roman" w:hAnsi="Times New Roman"/>
                      <w:sz w:val="24"/>
                      <w:szCs w:val="24"/>
                    </w:rPr>
                    <w:t>Morus</w:t>
                  </w:r>
                  <w:proofErr w:type="spellEnd"/>
                  <w:r w:rsidRPr="00D812EE">
                    <w:rPr>
                      <w:rFonts w:ascii="Times New Roman" w:hAnsi="Times New Roman"/>
                      <w:sz w:val="24"/>
                      <w:szCs w:val="24"/>
                    </w:rPr>
                    <w:t xml:space="preserve"> </w:t>
                  </w:r>
                  <w:proofErr w:type="spellStart"/>
                  <w:r w:rsidRPr="00D812EE">
                    <w:rPr>
                      <w:rFonts w:ascii="Times New Roman" w:hAnsi="Times New Roman"/>
                      <w:sz w:val="24"/>
                      <w:szCs w:val="24"/>
                    </w:rPr>
                    <w:t>bassanus</w:t>
                  </w:r>
                  <w:proofErr w:type="spellEnd"/>
                </w:p>
              </w:tc>
              <w:tc>
                <w:tcPr>
                  <w:tcW w:w="0" w:type="auto"/>
                </w:tcPr>
                <w:p w14:paraId="2676851A"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Cd and Pb and other marine toxic element pollution. </w:t>
                  </w:r>
                </w:p>
                <w:p w14:paraId="2BDCFBE8" w14:textId="77777777" w:rsidR="00C80FB1" w:rsidRPr="00D812EE" w:rsidRDefault="00C80FB1" w:rsidP="00C80FB1">
                  <w:pPr>
                    <w:rPr>
                      <w:rFonts w:ascii="Times New Roman" w:hAnsi="Times New Roman"/>
                      <w:sz w:val="24"/>
                      <w:szCs w:val="24"/>
                    </w:rPr>
                  </w:pPr>
                </w:p>
              </w:tc>
              <w:tc>
                <w:tcPr>
                  <w:tcW w:w="0" w:type="auto"/>
                </w:tcPr>
                <w:p w14:paraId="57B8C3C1"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Mendes (2008)</w:t>
                  </w:r>
                </w:p>
              </w:tc>
            </w:tr>
            <w:tr w:rsidR="00C80FB1" w:rsidRPr="00D812EE" w14:paraId="76903281" w14:textId="77777777" w:rsidTr="00CB4682">
              <w:trPr>
                <w:trHeight w:val="361"/>
              </w:trPr>
              <w:tc>
                <w:tcPr>
                  <w:tcW w:w="0" w:type="auto"/>
                </w:tcPr>
                <w:p w14:paraId="721CC8E1"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4.</w:t>
                  </w:r>
                </w:p>
              </w:tc>
              <w:tc>
                <w:tcPr>
                  <w:tcW w:w="0" w:type="auto"/>
                </w:tcPr>
                <w:p w14:paraId="55534BDC" w14:textId="77777777" w:rsidR="00C80FB1" w:rsidRPr="00D812EE" w:rsidRDefault="00C80FB1" w:rsidP="00C80FB1">
                  <w:pPr>
                    <w:rPr>
                      <w:rFonts w:ascii="Times New Roman" w:hAnsi="Times New Roman"/>
                      <w:sz w:val="24"/>
                      <w:szCs w:val="24"/>
                    </w:rPr>
                  </w:pPr>
                  <w:proofErr w:type="spellStart"/>
                  <w:r w:rsidRPr="00D812EE">
                    <w:rPr>
                      <w:rFonts w:ascii="Times New Roman" w:hAnsi="Times New Roman"/>
                      <w:i/>
                      <w:sz w:val="24"/>
                      <w:szCs w:val="24"/>
                    </w:rPr>
                    <w:t>Proteocephalus</w:t>
                  </w:r>
                  <w:proofErr w:type="spellEnd"/>
                  <w:r w:rsidRPr="00D812EE">
                    <w:rPr>
                      <w:rFonts w:ascii="Times New Roman" w:hAnsi="Times New Roman"/>
                      <w:i/>
                      <w:sz w:val="24"/>
                      <w:szCs w:val="24"/>
                    </w:rPr>
                    <w:t xml:space="preserve"> </w:t>
                  </w:r>
                  <w:proofErr w:type="spellStart"/>
                  <w:r w:rsidRPr="00D812EE">
                    <w:rPr>
                      <w:rFonts w:ascii="Times New Roman" w:hAnsi="Times New Roman"/>
                      <w:i/>
                      <w:sz w:val="24"/>
                      <w:szCs w:val="24"/>
                    </w:rPr>
                    <w:t>macrocephalus</w:t>
                  </w:r>
                  <w:proofErr w:type="spellEnd"/>
                  <w:r w:rsidRPr="00D812EE">
                    <w:rPr>
                      <w:rFonts w:ascii="Times New Roman" w:hAnsi="Times New Roman"/>
                      <w:sz w:val="24"/>
                      <w:szCs w:val="24"/>
                    </w:rPr>
                    <w:t xml:space="preserve"> (</w:t>
                  </w:r>
                  <w:proofErr w:type="spellStart"/>
                  <w:r w:rsidRPr="00D812EE">
                    <w:rPr>
                      <w:rFonts w:ascii="Times New Roman" w:hAnsi="Times New Roman"/>
                      <w:sz w:val="24"/>
                      <w:szCs w:val="24"/>
                    </w:rPr>
                    <w:t>Cestoda</w:t>
                  </w:r>
                  <w:proofErr w:type="spellEnd"/>
                  <w:r w:rsidRPr="00D812EE">
                    <w:rPr>
                      <w:rFonts w:ascii="Times New Roman" w:hAnsi="Times New Roman"/>
                      <w:sz w:val="24"/>
                      <w:szCs w:val="24"/>
                    </w:rPr>
                    <w:t xml:space="preserve">) and </w:t>
                  </w:r>
                  <w:proofErr w:type="spellStart"/>
                  <w:r w:rsidRPr="00D812EE">
                    <w:rPr>
                      <w:rFonts w:ascii="Times New Roman" w:hAnsi="Times New Roman"/>
                      <w:i/>
                      <w:sz w:val="24"/>
                      <w:szCs w:val="24"/>
                    </w:rPr>
                    <w:t>Anguillicola</w:t>
                  </w:r>
                  <w:proofErr w:type="spellEnd"/>
                  <w:r w:rsidRPr="00D812EE">
                    <w:rPr>
                      <w:rFonts w:ascii="Times New Roman" w:hAnsi="Times New Roman"/>
                      <w:i/>
                      <w:sz w:val="24"/>
                      <w:szCs w:val="24"/>
                    </w:rPr>
                    <w:t xml:space="preserve"> </w:t>
                  </w:r>
                  <w:proofErr w:type="spellStart"/>
                  <w:r w:rsidRPr="00D812EE">
                    <w:rPr>
                      <w:rFonts w:ascii="Times New Roman" w:hAnsi="Times New Roman"/>
                      <w:i/>
                      <w:sz w:val="24"/>
                      <w:szCs w:val="24"/>
                    </w:rPr>
                    <w:t>crassus</w:t>
                  </w:r>
                  <w:proofErr w:type="spellEnd"/>
                  <w:r w:rsidRPr="00D812EE">
                    <w:rPr>
                      <w:rFonts w:ascii="Times New Roman" w:hAnsi="Times New Roman"/>
                      <w:sz w:val="24"/>
                      <w:szCs w:val="24"/>
                    </w:rPr>
                    <w:t xml:space="preserve"> (</w:t>
                  </w:r>
                  <w:proofErr w:type="spellStart"/>
                  <w:r w:rsidRPr="00D812EE">
                    <w:rPr>
                      <w:rFonts w:ascii="Times New Roman" w:hAnsi="Times New Roman"/>
                      <w:sz w:val="24"/>
                      <w:szCs w:val="24"/>
                    </w:rPr>
                    <w:t>Nematoda</w:t>
                  </w:r>
                  <w:proofErr w:type="spellEnd"/>
                  <w:r w:rsidRPr="00D812EE">
                    <w:rPr>
                      <w:rFonts w:ascii="Times New Roman" w:hAnsi="Times New Roman"/>
                      <w:sz w:val="24"/>
                      <w:szCs w:val="24"/>
                    </w:rPr>
                    <w:t>)</w:t>
                  </w:r>
                </w:p>
              </w:tc>
              <w:tc>
                <w:tcPr>
                  <w:tcW w:w="0" w:type="auto"/>
                </w:tcPr>
                <w:p w14:paraId="779214F4"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fish host, the European eel, </w:t>
                  </w:r>
                  <w:r w:rsidRPr="00D812EE">
                    <w:rPr>
                      <w:rFonts w:ascii="Times New Roman" w:hAnsi="Times New Roman"/>
                      <w:i/>
                      <w:sz w:val="24"/>
                      <w:szCs w:val="24"/>
                    </w:rPr>
                    <w:t xml:space="preserve">Anguilla </w:t>
                  </w:r>
                  <w:proofErr w:type="spellStart"/>
                  <w:r w:rsidRPr="00D812EE">
                    <w:rPr>
                      <w:rFonts w:ascii="Times New Roman" w:hAnsi="Times New Roman"/>
                      <w:i/>
                      <w:sz w:val="24"/>
                      <w:szCs w:val="24"/>
                    </w:rPr>
                    <w:t>Anguilla</w:t>
                  </w:r>
                  <w:proofErr w:type="spellEnd"/>
                </w:p>
              </w:tc>
              <w:tc>
                <w:tcPr>
                  <w:tcW w:w="0" w:type="auto"/>
                </w:tcPr>
                <w:p w14:paraId="3A3AD345"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Cr, Ni, Pb and Zn in the polluted estuarine habitat</w:t>
                  </w:r>
                </w:p>
              </w:tc>
              <w:tc>
                <w:tcPr>
                  <w:tcW w:w="0" w:type="auto"/>
                </w:tcPr>
                <w:p w14:paraId="7DC7D701" w14:textId="77777777" w:rsidR="00C80FB1" w:rsidRPr="00D812EE" w:rsidRDefault="00C80FB1" w:rsidP="00C80FB1">
                  <w:pPr>
                    <w:rPr>
                      <w:rFonts w:ascii="Times New Roman" w:hAnsi="Times New Roman"/>
                      <w:sz w:val="24"/>
                      <w:szCs w:val="24"/>
                    </w:rPr>
                  </w:pPr>
                  <w:proofErr w:type="spellStart"/>
                  <w:r w:rsidRPr="00D812EE">
                    <w:rPr>
                      <w:rFonts w:ascii="Times New Roman" w:hAnsi="Times New Roman"/>
                      <w:sz w:val="24"/>
                      <w:szCs w:val="24"/>
                    </w:rPr>
                    <w:t>Eira,C</w:t>
                  </w:r>
                  <w:proofErr w:type="spellEnd"/>
                  <w:r w:rsidRPr="00D812EE">
                    <w:rPr>
                      <w:rFonts w:ascii="Times New Roman" w:hAnsi="Times New Roman"/>
                      <w:sz w:val="24"/>
                      <w:szCs w:val="24"/>
                    </w:rPr>
                    <w:t xml:space="preserve">. </w:t>
                  </w:r>
                  <w:r w:rsidRPr="00D812EE">
                    <w:rPr>
                      <w:rFonts w:ascii="Times New Roman" w:hAnsi="Times New Roman"/>
                      <w:i/>
                      <w:sz w:val="24"/>
                      <w:szCs w:val="24"/>
                    </w:rPr>
                    <w:t>et. al.</w:t>
                  </w:r>
                  <w:r w:rsidRPr="00D812EE">
                    <w:rPr>
                      <w:rFonts w:ascii="Times New Roman" w:hAnsi="Times New Roman"/>
                      <w:sz w:val="24"/>
                      <w:szCs w:val="24"/>
                    </w:rPr>
                    <w:t xml:space="preserve"> (2009)</w:t>
                  </w:r>
                </w:p>
              </w:tc>
            </w:tr>
            <w:tr w:rsidR="00C80FB1" w:rsidRPr="00D812EE" w14:paraId="05A99D6B" w14:textId="77777777" w:rsidTr="00CB4682">
              <w:trPr>
                <w:trHeight w:val="179"/>
              </w:trPr>
              <w:tc>
                <w:tcPr>
                  <w:tcW w:w="775" w:type="dxa"/>
                </w:tcPr>
                <w:p w14:paraId="14EE637F"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5..</w:t>
                  </w:r>
                </w:p>
              </w:tc>
              <w:tc>
                <w:tcPr>
                  <w:tcW w:w="0" w:type="auto"/>
                </w:tcPr>
                <w:p w14:paraId="186BB084"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Intestinal helminthes</w:t>
                  </w:r>
                </w:p>
              </w:tc>
              <w:tc>
                <w:tcPr>
                  <w:tcW w:w="0" w:type="auto"/>
                </w:tcPr>
                <w:p w14:paraId="765F8653"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Reptile </w:t>
                  </w:r>
                  <w:r w:rsidRPr="00D812EE">
                    <w:rPr>
                      <w:rFonts w:ascii="Times New Roman" w:hAnsi="Times New Roman"/>
                      <w:i/>
                      <w:sz w:val="24"/>
                      <w:szCs w:val="24"/>
                    </w:rPr>
                    <w:t>Alligator mississippiensis</w:t>
                  </w:r>
                </w:p>
              </w:tc>
              <w:tc>
                <w:tcPr>
                  <w:tcW w:w="0" w:type="auto"/>
                </w:tcPr>
                <w:p w14:paraId="49B11E34"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Toxic heavy metals</w:t>
                  </w:r>
                </w:p>
              </w:tc>
              <w:tc>
                <w:tcPr>
                  <w:tcW w:w="0" w:type="auto"/>
                </w:tcPr>
                <w:p w14:paraId="2AE09B11" w14:textId="77777777" w:rsidR="00C80FB1" w:rsidRPr="00D812EE" w:rsidRDefault="00C80FB1" w:rsidP="00C80FB1">
                  <w:pPr>
                    <w:rPr>
                      <w:rFonts w:ascii="Times New Roman" w:hAnsi="Times New Roman"/>
                      <w:sz w:val="24"/>
                      <w:szCs w:val="24"/>
                    </w:rPr>
                  </w:pPr>
                  <w:r w:rsidRPr="00D812EE">
                    <w:rPr>
                      <w:rFonts w:ascii="Times New Roman" w:hAnsi="Times New Roman"/>
                      <w:sz w:val="24"/>
                      <w:szCs w:val="24"/>
                    </w:rPr>
                    <w:t>Tellez &amp; Merchant (2015)</w:t>
                  </w:r>
                </w:p>
              </w:tc>
            </w:tr>
          </w:tbl>
          <w:p w14:paraId="5708B4DD" w14:textId="77777777" w:rsidR="00C80FB1" w:rsidRDefault="00C80FB1" w:rsidP="00C80FB1"/>
        </w:tc>
      </w:tr>
    </w:tbl>
    <w:p w14:paraId="5B4E34CE" w14:textId="77777777" w:rsidR="00C80FB1" w:rsidRPr="00825DEC" w:rsidRDefault="00C80FB1" w:rsidP="00C80FB1">
      <w:pPr>
        <w:rPr>
          <w:rFonts w:ascii="Times New Roman" w:hAnsi="Times New Roman"/>
          <w:color w:val="0F243E" w:themeColor="text2" w:themeShade="80"/>
          <w:sz w:val="24"/>
          <w:szCs w:val="24"/>
        </w:rPr>
      </w:pPr>
      <w:r w:rsidRPr="00825DEC">
        <w:rPr>
          <w:rFonts w:ascii="Times New Roman" w:hAnsi="Times New Roman"/>
          <w:color w:val="0F243E" w:themeColor="text2" w:themeShade="80"/>
          <w:sz w:val="24"/>
          <w:szCs w:val="24"/>
        </w:rPr>
        <w:t xml:space="preserve">   </w:t>
      </w:r>
    </w:p>
    <w:p w14:paraId="624CB1BA" w14:textId="77777777" w:rsidR="00C80FB1" w:rsidRPr="00825DEC" w:rsidRDefault="00C80FB1" w:rsidP="00C80FB1">
      <w:pPr>
        <w:rPr>
          <w:rFonts w:ascii="Times New Roman" w:hAnsi="Times New Roman"/>
          <w:sz w:val="24"/>
          <w:szCs w:val="24"/>
        </w:rPr>
      </w:pPr>
    </w:p>
    <w:p w14:paraId="334B262E" w14:textId="77777777" w:rsidR="005F47FF" w:rsidRDefault="005F47FF" w:rsidP="005F47FF">
      <w:pPr>
        <w:rPr>
          <w:rFonts w:ascii="Times New Roman" w:hAnsi="Times New Roman"/>
          <w:sz w:val="24"/>
          <w:szCs w:val="24"/>
        </w:rPr>
      </w:pPr>
    </w:p>
    <w:p w14:paraId="650484FB" w14:textId="77777777" w:rsidR="00BC0612" w:rsidRDefault="005F47FF" w:rsidP="005F47FF">
      <w:pPr>
        <w:rPr>
          <w:rFonts w:ascii="Times New Roman" w:hAnsi="Times New Roman"/>
          <w:sz w:val="24"/>
          <w:szCs w:val="24"/>
        </w:rPr>
      </w:pPr>
      <w:r w:rsidRPr="00BC0612">
        <w:rPr>
          <w:rFonts w:ascii="Times New Roman" w:hAnsi="Times New Roman"/>
          <w:b/>
          <w:sz w:val="24"/>
          <w:szCs w:val="24"/>
        </w:rPr>
        <w:t>2.2.</w:t>
      </w:r>
      <w:r>
        <w:rPr>
          <w:rFonts w:ascii="Times New Roman" w:hAnsi="Times New Roman"/>
          <w:sz w:val="24"/>
          <w:szCs w:val="24"/>
        </w:rPr>
        <w:t xml:space="preserve"> </w:t>
      </w:r>
      <w:r w:rsidR="00BC0612" w:rsidRPr="00825DEC">
        <w:rPr>
          <w:rFonts w:ascii="Times New Roman" w:hAnsi="Times New Roman"/>
          <w:sz w:val="24"/>
          <w:szCs w:val="24"/>
        </w:rPr>
        <w:t xml:space="preserve">Terrestrial ecosystems </w:t>
      </w:r>
    </w:p>
    <w:p w14:paraId="796E7BF4" w14:textId="77777777" w:rsidR="00BC0612" w:rsidRDefault="00BC0612" w:rsidP="005F47FF">
      <w:pPr>
        <w:rPr>
          <w:rFonts w:ascii="Times New Roman" w:hAnsi="Times New Roman"/>
          <w:sz w:val="24"/>
          <w:szCs w:val="24"/>
        </w:rPr>
      </w:pPr>
    </w:p>
    <w:p w14:paraId="1E9639A0"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As previously stated, long-term polluting activities (such as tourism and traffic) may disrupt remote or protected habitats, necessitating systematic control with appropriate species or helminthological models as bioindicators of heavy metal pollution. Studies on parasites of vertebrates living in terrestrial ecosystems as sentinels for heavy metal environmental pollution were performed [Sures et. al. 1998; Sures et. al., 2000a,b; Sures et. al., 2002a,b, 2003; Scheef et. al., 2000; Torres et. al., 2004,2006,2010]. </w:t>
      </w:r>
    </w:p>
    <w:p w14:paraId="042D7DE1" w14:textId="77777777" w:rsidR="00BC0612" w:rsidRPr="00825DEC" w:rsidRDefault="00BC0612" w:rsidP="00BC0612">
      <w:pPr>
        <w:rPr>
          <w:rFonts w:ascii="Times New Roman" w:hAnsi="Times New Roman"/>
          <w:sz w:val="24"/>
          <w:szCs w:val="24"/>
        </w:rPr>
      </w:pPr>
      <w:commentRangeStart w:id="10"/>
      <w:r w:rsidRPr="00825DEC">
        <w:rPr>
          <w:rFonts w:ascii="Times New Roman" w:hAnsi="Times New Roman"/>
          <w:sz w:val="24"/>
          <w:szCs w:val="24"/>
        </w:rPr>
        <w:lastRenderedPageBreak/>
        <w:t>Table 2 summarizes various parasite bioindicators of heavy metal pollution in terrestrial environment</w:t>
      </w:r>
      <w:commentRangeEnd w:id="10"/>
      <w:r w:rsidR="00933899">
        <w:rPr>
          <w:rStyle w:val="CommentReference"/>
          <w:rFonts w:ascii="Times New Roman" w:hAnsi="Times New Roman"/>
          <w:lang w:val="nb-NO" w:eastAsia="nb-NO"/>
        </w:rPr>
        <w:commentReference w:id="10"/>
      </w:r>
      <w:r w:rsidRPr="00825DEC">
        <w:rPr>
          <w:rFonts w:ascii="Times New Roman" w:hAnsi="Times New Roman"/>
          <w:sz w:val="24"/>
          <w:szCs w:val="24"/>
        </w:rPr>
        <w:t xml:space="preserve">. </w:t>
      </w:r>
    </w:p>
    <w:p w14:paraId="6042D08A" w14:textId="77777777" w:rsidR="00C80FB1" w:rsidRDefault="00BC0612" w:rsidP="00BC0612">
      <w:pPr>
        <w:rPr>
          <w:rFonts w:ascii="Times New Roman" w:hAnsi="Times New Roman"/>
          <w:sz w:val="24"/>
          <w:szCs w:val="24"/>
        </w:rPr>
      </w:pPr>
      <w:r w:rsidRPr="00825DEC">
        <w:rPr>
          <w:rFonts w:ascii="Times New Roman" w:hAnsi="Times New Roman"/>
          <w:sz w:val="24"/>
          <w:szCs w:val="24"/>
        </w:rPr>
        <w:t xml:space="preserve">Terrestrial models involving acanthocephalan parasites of vertebrates like large acanthocephalan pig's parasite </w:t>
      </w:r>
      <w:proofErr w:type="spellStart"/>
      <w:r w:rsidRPr="00C94F91">
        <w:rPr>
          <w:rFonts w:ascii="Times New Roman" w:hAnsi="Times New Roman"/>
          <w:i/>
          <w:sz w:val="24"/>
          <w:szCs w:val="24"/>
        </w:rPr>
        <w:t>Macracanthorhynchus</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hirudinaceus</w:t>
      </w:r>
      <w:proofErr w:type="spellEnd"/>
      <w:r w:rsidRPr="00825DEC">
        <w:rPr>
          <w:rFonts w:ascii="Times New Roman" w:hAnsi="Times New Roman"/>
          <w:sz w:val="24"/>
          <w:szCs w:val="24"/>
        </w:rPr>
        <w:t xml:space="preserve"> was considered as an important cadmium and lead </w:t>
      </w:r>
      <w:proofErr w:type="spellStart"/>
      <w:r w:rsidRPr="00825DEC">
        <w:rPr>
          <w:rFonts w:ascii="Times New Roman" w:hAnsi="Times New Roman"/>
          <w:sz w:val="24"/>
          <w:szCs w:val="24"/>
        </w:rPr>
        <w:t>bioaccumulator</w:t>
      </w:r>
      <w:proofErr w:type="spellEnd"/>
      <w:r w:rsidRPr="00825DEC">
        <w:rPr>
          <w:rFonts w:ascii="Times New Roman" w:hAnsi="Times New Roman"/>
          <w:sz w:val="24"/>
          <w:szCs w:val="24"/>
        </w:rPr>
        <w:t xml:space="preserve"> in terrestrial and urban ecosystems [Sures, B.et. al 2000a ,Torres et.al.2011]. The acanthocephalan </w:t>
      </w:r>
      <w:r w:rsidRPr="00C94F91">
        <w:rPr>
          <w:rFonts w:ascii="Times New Roman" w:hAnsi="Times New Roman"/>
          <w:i/>
          <w:sz w:val="24"/>
          <w:szCs w:val="24"/>
        </w:rPr>
        <w:t>M.</w:t>
      </w:r>
      <w:r w:rsidRPr="00825DEC">
        <w:rPr>
          <w:rFonts w:ascii="Times New Roman" w:hAnsi="Times New Roman"/>
          <w:sz w:val="24"/>
          <w:szCs w:val="24"/>
        </w:rPr>
        <w:t xml:space="preserve"> </w:t>
      </w:r>
      <w:r w:rsidRPr="00C94F91">
        <w:rPr>
          <w:rFonts w:ascii="Times New Roman" w:hAnsi="Times New Roman"/>
          <w:i/>
          <w:sz w:val="24"/>
          <w:szCs w:val="24"/>
        </w:rPr>
        <w:t>moniliformis</w:t>
      </w:r>
      <w:r w:rsidRPr="00825DEC">
        <w:rPr>
          <w:rFonts w:ascii="Times New Roman" w:hAnsi="Times New Roman"/>
          <w:sz w:val="24"/>
          <w:szCs w:val="24"/>
        </w:rPr>
        <w:t xml:space="preserve">, which parasitizes </w:t>
      </w:r>
      <w:r w:rsidRPr="00C94F91">
        <w:rPr>
          <w:rFonts w:ascii="Times New Roman" w:hAnsi="Times New Roman"/>
          <w:i/>
          <w:sz w:val="24"/>
          <w:szCs w:val="24"/>
        </w:rPr>
        <w:t>Rattus norvegicus</w:t>
      </w:r>
      <w:r w:rsidRPr="00825DEC">
        <w:rPr>
          <w:rFonts w:ascii="Times New Roman" w:hAnsi="Times New Roman"/>
          <w:sz w:val="24"/>
          <w:szCs w:val="24"/>
        </w:rPr>
        <w:t>, is a highly sensitive bioindicator of cadmium and lead pollution in terrestrial and urban habitats. [</w:t>
      </w:r>
      <w:proofErr w:type="spellStart"/>
      <w:r w:rsidRPr="00825DEC">
        <w:rPr>
          <w:rFonts w:ascii="Times New Roman" w:hAnsi="Times New Roman"/>
          <w:sz w:val="24"/>
          <w:szCs w:val="24"/>
        </w:rPr>
        <w:t>Scheef,G</w:t>
      </w:r>
      <w:proofErr w:type="spellEnd"/>
      <w:r w:rsidRPr="00825DEC">
        <w:rPr>
          <w:rFonts w:ascii="Times New Roman" w:hAnsi="Times New Roman"/>
          <w:sz w:val="24"/>
          <w:szCs w:val="24"/>
        </w:rPr>
        <w:t xml:space="preserve">. et.al. 2000 and Sures, B. et.al. 2000b, 2002b , Torres et.al.2011]. The first terrestrial model involving a cestode parasite of rodents studied for the possible capacity of lead accumulation </w:t>
      </w:r>
      <w:proofErr w:type="spellStart"/>
      <w:r w:rsidRPr="00C94F91">
        <w:rPr>
          <w:rFonts w:ascii="Times New Roman" w:hAnsi="Times New Roman"/>
          <w:i/>
          <w:sz w:val="24"/>
          <w:szCs w:val="24"/>
        </w:rPr>
        <w:t>Rattus</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norvegicus</w:t>
      </w:r>
      <w:proofErr w:type="spellEnd"/>
      <w:r w:rsidRPr="00C94F91">
        <w:rPr>
          <w:rFonts w:ascii="Times New Roman" w:hAnsi="Times New Roman"/>
          <w:i/>
          <w:sz w:val="24"/>
          <w:szCs w:val="24"/>
        </w:rPr>
        <w:t xml:space="preserve"> / </w:t>
      </w:r>
      <w:proofErr w:type="spellStart"/>
      <w:r w:rsidRPr="00C94F91">
        <w:rPr>
          <w:rFonts w:ascii="Times New Roman" w:hAnsi="Times New Roman"/>
          <w:i/>
          <w:sz w:val="24"/>
          <w:szCs w:val="24"/>
        </w:rPr>
        <w:t>Hymenolepis</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diminuta</w:t>
      </w:r>
      <w:proofErr w:type="spellEnd"/>
      <w:r w:rsidRPr="00825DEC">
        <w:rPr>
          <w:rFonts w:ascii="Times New Roman" w:hAnsi="Times New Roman"/>
          <w:sz w:val="24"/>
          <w:szCs w:val="24"/>
        </w:rPr>
        <w:t xml:space="preserve">, is proved to be a promising bioindicator for lead in urban ecosystems [Sures, B.et al. 2002a,2003]. The </w:t>
      </w:r>
      <w:r w:rsidRPr="00C94F91">
        <w:rPr>
          <w:rFonts w:ascii="Times New Roman" w:hAnsi="Times New Roman"/>
          <w:i/>
          <w:sz w:val="24"/>
          <w:szCs w:val="24"/>
        </w:rPr>
        <w:t>A.</w:t>
      </w:r>
      <w:r w:rsidRPr="00825DEC">
        <w:rPr>
          <w:rFonts w:ascii="Times New Roman" w:hAnsi="Times New Roman"/>
          <w:sz w:val="24"/>
          <w:szCs w:val="24"/>
        </w:rPr>
        <w:t xml:space="preserve"> </w:t>
      </w:r>
      <w:r w:rsidRPr="00C94F91">
        <w:rPr>
          <w:rFonts w:ascii="Times New Roman" w:hAnsi="Times New Roman"/>
          <w:i/>
          <w:sz w:val="24"/>
          <w:szCs w:val="24"/>
        </w:rPr>
        <w:t xml:space="preserve">sylvaticus/ G. </w:t>
      </w:r>
      <w:proofErr w:type="spellStart"/>
      <w:r w:rsidRPr="00C94F91">
        <w:rPr>
          <w:rFonts w:ascii="Times New Roman" w:hAnsi="Times New Roman"/>
          <w:i/>
          <w:sz w:val="24"/>
          <w:szCs w:val="24"/>
        </w:rPr>
        <w:t>arfaai</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and</w:t>
      </w:r>
      <w:r w:rsidRPr="00C94F91">
        <w:rPr>
          <w:rFonts w:ascii="Times New Roman" w:hAnsi="Times New Roman"/>
          <w:i/>
          <w:sz w:val="24"/>
          <w:szCs w:val="24"/>
        </w:rPr>
        <w:t>A</w:t>
      </w:r>
      <w:proofErr w:type="spellEnd"/>
      <w:r w:rsidRPr="00C94F91">
        <w:rPr>
          <w:rFonts w:ascii="Times New Roman" w:hAnsi="Times New Roman"/>
          <w:i/>
          <w:sz w:val="24"/>
          <w:szCs w:val="24"/>
        </w:rPr>
        <w:t>. sylvaticus/ S. lobata</w:t>
      </w:r>
      <w:r w:rsidRPr="00825DEC">
        <w:rPr>
          <w:rFonts w:ascii="Times New Roman" w:hAnsi="Times New Roman"/>
          <w:sz w:val="24"/>
          <w:szCs w:val="24"/>
        </w:rPr>
        <w:t xml:space="preserve"> model of host and helminth were found to be a useful bioindicator of lead in terrestrial habitats [Torres, J. et.al. 2004,2006]. Thus, it makes an effective biomonitoring tool for terrestrial lead pollution. With respect to models involving parasites of terrestrial birds, the model </w:t>
      </w:r>
      <w:r w:rsidRPr="00C94F91">
        <w:rPr>
          <w:rFonts w:ascii="Times New Roman" w:hAnsi="Times New Roman"/>
          <w:i/>
          <w:sz w:val="24"/>
          <w:szCs w:val="24"/>
        </w:rPr>
        <w:t xml:space="preserve">Columba </w:t>
      </w:r>
      <w:proofErr w:type="spellStart"/>
      <w:r w:rsidRPr="00C94F91">
        <w:rPr>
          <w:rFonts w:ascii="Times New Roman" w:hAnsi="Times New Roman"/>
          <w:i/>
          <w:sz w:val="24"/>
          <w:szCs w:val="24"/>
        </w:rPr>
        <w:t>livia</w:t>
      </w:r>
      <w:proofErr w:type="spellEnd"/>
      <w:r w:rsidRPr="00C94F91">
        <w:rPr>
          <w:rFonts w:ascii="Times New Roman" w:hAnsi="Times New Roman"/>
          <w:i/>
          <w:sz w:val="24"/>
          <w:szCs w:val="24"/>
        </w:rPr>
        <w:t xml:space="preserve"> / </w:t>
      </w:r>
      <w:proofErr w:type="spellStart"/>
      <w:r w:rsidRPr="00C94F91">
        <w:rPr>
          <w:rFonts w:ascii="Times New Roman" w:hAnsi="Times New Roman"/>
          <w:i/>
          <w:sz w:val="24"/>
          <w:szCs w:val="24"/>
        </w:rPr>
        <w:t>Raillietina</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micracantha</w:t>
      </w:r>
      <w:proofErr w:type="spellEnd"/>
      <w:r w:rsidRPr="00825DEC">
        <w:rPr>
          <w:rFonts w:ascii="Times New Roman" w:hAnsi="Times New Roman"/>
          <w:sz w:val="24"/>
          <w:szCs w:val="24"/>
        </w:rPr>
        <w:t xml:space="preserve"> was proposed as another promising bioindicator to evaluate environmental toxic element exposure, particularly Pb and Mn [Torres, J. et al. 2010]. </w:t>
      </w:r>
    </w:p>
    <w:p w14:paraId="7E4739FC" w14:textId="77777777" w:rsidR="00C80FB1" w:rsidRDefault="00C80FB1" w:rsidP="00BC0612">
      <w:pPr>
        <w:rPr>
          <w:rFonts w:ascii="Times New Roman" w:hAnsi="Times New Roman"/>
          <w:sz w:val="24"/>
          <w:szCs w:val="24"/>
        </w:rPr>
      </w:pPr>
    </w:p>
    <w:p w14:paraId="0D88826B" w14:textId="77777777" w:rsidR="00BC0612" w:rsidRDefault="00C80FB1" w:rsidP="00BC0612">
      <w:pPr>
        <w:rPr>
          <w:rFonts w:ascii="Times New Roman" w:hAnsi="Times New Roman"/>
          <w:sz w:val="24"/>
          <w:szCs w:val="24"/>
        </w:rPr>
      </w:pPr>
      <w:r w:rsidRPr="00825DEC">
        <w:rPr>
          <w:rFonts w:ascii="Times New Roman" w:hAnsi="Times New Roman"/>
          <w:sz w:val="24"/>
          <w:szCs w:val="24"/>
        </w:rPr>
        <w:t xml:space="preserve">Table.2. : Table showing various Host –Parasite models as effective bioindicators of </w:t>
      </w:r>
      <w:r>
        <w:rPr>
          <w:rFonts w:ascii="Times New Roman" w:hAnsi="Times New Roman"/>
          <w:sz w:val="24"/>
          <w:szCs w:val="24"/>
        </w:rPr>
        <w:t xml:space="preserve"> </w:t>
      </w:r>
      <w:r w:rsidRPr="00825DEC">
        <w:rPr>
          <w:rFonts w:ascii="Times New Roman" w:hAnsi="Times New Roman"/>
          <w:sz w:val="24"/>
          <w:szCs w:val="24"/>
        </w:rPr>
        <w:t xml:space="preserve">heavy metal pollution in </w:t>
      </w:r>
      <w:proofErr w:type="spellStart"/>
      <w:r w:rsidRPr="00825DEC">
        <w:rPr>
          <w:rFonts w:ascii="Times New Roman" w:hAnsi="Times New Roman"/>
          <w:sz w:val="24"/>
          <w:szCs w:val="24"/>
        </w:rPr>
        <w:t>Terrrestrial</w:t>
      </w:r>
      <w:proofErr w:type="spellEnd"/>
      <w:r w:rsidRPr="00825DEC">
        <w:rPr>
          <w:rFonts w:ascii="Times New Roman" w:hAnsi="Times New Roman"/>
          <w:sz w:val="24"/>
          <w:szCs w:val="24"/>
        </w:rPr>
        <w:t xml:space="preserve"> environment.</w:t>
      </w:r>
    </w:p>
    <w:p w14:paraId="48FFFEBD" w14:textId="77777777" w:rsidR="00C80FB1" w:rsidRDefault="00C80FB1" w:rsidP="00BC0612">
      <w:pPr>
        <w:rPr>
          <w:rFonts w:ascii="Times New Roman" w:hAnsi="Times New Roman"/>
          <w:sz w:val="24"/>
          <w:szCs w:val="24"/>
        </w:rPr>
      </w:pPr>
    </w:p>
    <w:tbl>
      <w:tblPr>
        <w:tblStyle w:val="TableGrid"/>
        <w:tblpPr w:leftFromText="180" w:rightFromText="180" w:vertAnchor="text" w:horzAnchor="margin" w:tblpY="369"/>
        <w:tblW w:w="97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ook w:val="04A0" w:firstRow="1" w:lastRow="0" w:firstColumn="1" w:lastColumn="0" w:noHBand="0" w:noVBand="1"/>
      </w:tblPr>
      <w:tblGrid>
        <w:gridCol w:w="564"/>
        <w:gridCol w:w="2586"/>
        <w:gridCol w:w="1359"/>
        <w:gridCol w:w="2421"/>
        <w:gridCol w:w="2791"/>
      </w:tblGrid>
      <w:tr w:rsidR="00C80FB1" w:rsidRPr="00825DEC" w14:paraId="185640D7" w14:textId="77777777" w:rsidTr="00CB4682">
        <w:trPr>
          <w:trHeight w:val="629"/>
        </w:trPr>
        <w:tc>
          <w:tcPr>
            <w:tcW w:w="564" w:type="dxa"/>
          </w:tcPr>
          <w:p w14:paraId="1FDC7786"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S.</w:t>
            </w:r>
          </w:p>
          <w:p w14:paraId="67E20181"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No</w:t>
            </w:r>
          </w:p>
        </w:tc>
        <w:tc>
          <w:tcPr>
            <w:tcW w:w="2586" w:type="dxa"/>
          </w:tcPr>
          <w:p w14:paraId="6460AA0C"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Parasite</w:t>
            </w:r>
          </w:p>
        </w:tc>
        <w:tc>
          <w:tcPr>
            <w:tcW w:w="1359" w:type="dxa"/>
          </w:tcPr>
          <w:p w14:paraId="6B6875AF"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Host                     </w:t>
            </w:r>
          </w:p>
        </w:tc>
        <w:tc>
          <w:tcPr>
            <w:tcW w:w="2421" w:type="dxa"/>
          </w:tcPr>
          <w:p w14:paraId="2177A6EC"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Effective  Bioindicator    of                                          </w:t>
            </w:r>
          </w:p>
        </w:tc>
        <w:tc>
          <w:tcPr>
            <w:tcW w:w="2791" w:type="dxa"/>
          </w:tcPr>
          <w:p w14:paraId="064B7864"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References</w:t>
            </w:r>
          </w:p>
        </w:tc>
      </w:tr>
      <w:tr w:rsidR="00C80FB1" w:rsidRPr="00825DEC" w14:paraId="197DB154" w14:textId="77777777" w:rsidTr="00CB4682">
        <w:trPr>
          <w:trHeight w:val="731"/>
        </w:trPr>
        <w:tc>
          <w:tcPr>
            <w:tcW w:w="564" w:type="dxa"/>
          </w:tcPr>
          <w:p w14:paraId="40022789"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1.</w:t>
            </w:r>
          </w:p>
        </w:tc>
        <w:tc>
          <w:tcPr>
            <w:tcW w:w="2586" w:type="dxa"/>
          </w:tcPr>
          <w:p w14:paraId="2DB38BC9"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Acanthocephalan </w:t>
            </w:r>
            <w:proofErr w:type="spellStart"/>
            <w:r w:rsidRPr="00825DEC">
              <w:rPr>
                <w:rFonts w:ascii="Times New Roman" w:hAnsi="Times New Roman"/>
                <w:i/>
                <w:sz w:val="24"/>
                <w:szCs w:val="24"/>
              </w:rPr>
              <w:t>Macracanthorhynchus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hirudinaceus</w:t>
            </w:r>
            <w:proofErr w:type="spellEnd"/>
          </w:p>
        </w:tc>
        <w:tc>
          <w:tcPr>
            <w:tcW w:w="1359" w:type="dxa"/>
          </w:tcPr>
          <w:p w14:paraId="5C066FC4"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Pig</w:t>
            </w:r>
          </w:p>
        </w:tc>
        <w:tc>
          <w:tcPr>
            <w:tcW w:w="2421" w:type="dxa"/>
          </w:tcPr>
          <w:p w14:paraId="7DFA928F"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Cd and Pb in terrestrial and urban ecosystems </w:t>
            </w:r>
          </w:p>
        </w:tc>
        <w:tc>
          <w:tcPr>
            <w:tcW w:w="2791" w:type="dxa"/>
          </w:tcPr>
          <w:p w14:paraId="10D5686B"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Torres, J</w:t>
            </w:r>
            <w:r w:rsidRPr="00825DEC">
              <w:rPr>
                <w:rFonts w:ascii="Times New Roman" w:hAnsi="Times New Roman"/>
                <w:i/>
                <w:sz w:val="24"/>
                <w:szCs w:val="24"/>
              </w:rPr>
              <w:t>. et al.</w:t>
            </w:r>
            <w:r w:rsidRPr="00825DEC">
              <w:rPr>
                <w:rFonts w:ascii="Times New Roman" w:hAnsi="Times New Roman"/>
                <w:sz w:val="24"/>
                <w:szCs w:val="24"/>
              </w:rPr>
              <w:t xml:space="preserve">2011 and </w:t>
            </w:r>
            <w:proofErr w:type="spellStart"/>
            <w:r w:rsidRPr="00825DEC">
              <w:rPr>
                <w:rFonts w:ascii="Times New Roman" w:hAnsi="Times New Roman"/>
                <w:sz w:val="24"/>
                <w:szCs w:val="24"/>
              </w:rPr>
              <w:t>Sures,B.</w:t>
            </w:r>
            <w:r w:rsidRPr="00825DEC">
              <w:rPr>
                <w:rFonts w:ascii="Times New Roman" w:hAnsi="Times New Roman"/>
                <w:i/>
                <w:sz w:val="24"/>
                <w:szCs w:val="24"/>
              </w:rPr>
              <w:t>et</w:t>
            </w:r>
            <w:proofErr w:type="spellEnd"/>
            <w:r w:rsidRPr="00825DEC">
              <w:rPr>
                <w:rFonts w:ascii="Times New Roman" w:hAnsi="Times New Roman"/>
                <w:i/>
                <w:sz w:val="24"/>
                <w:szCs w:val="24"/>
              </w:rPr>
              <w:t xml:space="preserve"> al</w:t>
            </w:r>
            <w:r w:rsidRPr="00825DEC">
              <w:rPr>
                <w:rFonts w:ascii="Times New Roman" w:hAnsi="Times New Roman"/>
                <w:sz w:val="24"/>
                <w:szCs w:val="24"/>
              </w:rPr>
              <w:t xml:space="preserve"> 2000.. </w:t>
            </w:r>
          </w:p>
          <w:p w14:paraId="66139D12" w14:textId="77777777" w:rsidR="00C80FB1" w:rsidRPr="00825DEC" w:rsidRDefault="00C80FB1" w:rsidP="00CB4682">
            <w:pPr>
              <w:rPr>
                <w:rFonts w:ascii="Times New Roman" w:hAnsi="Times New Roman"/>
                <w:sz w:val="24"/>
                <w:szCs w:val="24"/>
              </w:rPr>
            </w:pPr>
          </w:p>
        </w:tc>
      </w:tr>
      <w:tr w:rsidR="00C80FB1" w:rsidRPr="00825DEC" w14:paraId="49AD51AE" w14:textId="77777777" w:rsidTr="00CB4682">
        <w:trPr>
          <w:trHeight w:val="791"/>
        </w:trPr>
        <w:tc>
          <w:tcPr>
            <w:tcW w:w="564" w:type="dxa"/>
          </w:tcPr>
          <w:p w14:paraId="0608ABAD"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2.</w:t>
            </w:r>
          </w:p>
        </w:tc>
        <w:tc>
          <w:tcPr>
            <w:tcW w:w="2586" w:type="dxa"/>
          </w:tcPr>
          <w:p w14:paraId="15AEBC41"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acanthocephalan </w:t>
            </w:r>
            <w:r w:rsidRPr="00825DEC">
              <w:rPr>
                <w:rFonts w:ascii="Times New Roman" w:hAnsi="Times New Roman"/>
                <w:i/>
                <w:sz w:val="24"/>
                <w:szCs w:val="24"/>
              </w:rPr>
              <w:t>M. moniliformis</w:t>
            </w:r>
          </w:p>
        </w:tc>
        <w:tc>
          <w:tcPr>
            <w:tcW w:w="1359" w:type="dxa"/>
          </w:tcPr>
          <w:p w14:paraId="6B78CA20" w14:textId="77777777" w:rsidR="00C80FB1" w:rsidRPr="00825DEC" w:rsidRDefault="00C80FB1" w:rsidP="00CB4682">
            <w:pPr>
              <w:rPr>
                <w:rFonts w:ascii="Times New Roman" w:hAnsi="Times New Roman"/>
                <w:i/>
                <w:sz w:val="24"/>
                <w:szCs w:val="24"/>
              </w:rPr>
            </w:pPr>
            <w:r w:rsidRPr="00825DEC">
              <w:rPr>
                <w:rFonts w:ascii="Times New Roman" w:hAnsi="Times New Roman"/>
                <w:i/>
                <w:sz w:val="24"/>
                <w:szCs w:val="24"/>
              </w:rPr>
              <w:t>Rattus norvegicus</w:t>
            </w:r>
          </w:p>
        </w:tc>
        <w:tc>
          <w:tcPr>
            <w:tcW w:w="2421" w:type="dxa"/>
          </w:tcPr>
          <w:p w14:paraId="13EF1687"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Cd and Pb pollution in terrestrial and urban ecosystems </w:t>
            </w:r>
          </w:p>
          <w:p w14:paraId="563FF7E8" w14:textId="77777777" w:rsidR="00C80FB1" w:rsidRPr="00825DEC" w:rsidRDefault="00C80FB1" w:rsidP="00CB4682">
            <w:pPr>
              <w:rPr>
                <w:rFonts w:ascii="Times New Roman" w:hAnsi="Times New Roman"/>
                <w:sz w:val="24"/>
                <w:szCs w:val="24"/>
              </w:rPr>
            </w:pPr>
          </w:p>
        </w:tc>
        <w:tc>
          <w:tcPr>
            <w:tcW w:w="2791" w:type="dxa"/>
          </w:tcPr>
          <w:p w14:paraId="6F166854"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Scheef, G.</w:t>
            </w:r>
            <w:r w:rsidRPr="00825DEC">
              <w:rPr>
                <w:rFonts w:ascii="Times New Roman" w:hAnsi="Times New Roman"/>
                <w:i/>
                <w:sz w:val="24"/>
                <w:szCs w:val="24"/>
              </w:rPr>
              <w:t>et al.</w:t>
            </w:r>
            <w:r w:rsidRPr="00825DEC">
              <w:rPr>
                <w:rFonts w:ascii="Times New Roman" w:hAnsi="Times New Roman"/>
                <w:sz w:val="24"/>
                <w:szCs w:val="24"/>
              </w:rPr>
              <w:t xml:space="preserve"> 2000 and Sures, B</w:t>
            </w:r>
            <w:r w:rsidRPr="00825DEC">
              <w:rPr>
                <w:rFonts w:ascii="Times New Roman" w:hAnsi="Times New Roman"/>
                <w:i/>
                <w:sz w:val="24"/>
                <w:szCs w:val="24"/>
              </w:rPr>
              <w:t>. et al</w:t>
            </w:r>
            <w:r w:rsidRPr="00825DEC">
              <w:rPr>
                <w:rFonts w:ascii="Times New Roman" w:hAnsi="Times New Roman"/>
                <w:sz w:val="24"/>
                <w:szCs w:val="24"/>
              </w:rPr>
              <w:t>. 2000</w:t>
            </w:r>
          </w:p>
        </w:tc>
      </w:tr>
      <w:tr w:rsidR="00C80FB1" w:rsidRPr="00825DEC" w14:paraId="332301FB" w14:textId="77777777" w:rsidTr="00CB4682">
        <w:trPr>
          <w:trHeight w:val="510"/>
        </w:trPr>
        <w:tc>
          <w:tcPr>
            <w:tcW w:w="564" w:type="dxa"/>
          </w:tcPr>
          <w:p w14:paraId="19236119"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3.</w:t>
            </w:r>
          </w:p>
        </w:tc>
        <w:tc>
          <w:tcPr>
            <w:tcW w:w="2586" w:type="dxa"/>
          </w:tcPr>
          <w:p w14:paraId="7D50AA3C" w14:textId="77777777" w:rsidR="00C80FB1" w:rsidRPr="00825DEC" w:rsidRDefault="00C80FB1" w:rsidP="00CB4682">
            <w:pPr>
              <w:rPr>
                <w:rFonts w:ascii="Times New Roman" w:hAnsi="Times New Roman"/>
                <w:sz w:val="24"/>
                <w:szCs w:val="24"/>
              </w:rPr>
            </w:pPr>
            <w:proofErr w:type="spellStart"/>
            <w:r w:rsidRPr="00825DEC">
              <w:rPr>
                <w:rFonts w:ascii="Times New Roman" w:hAnsi="Times New Roman"/>
                <w:sz w:val="24"/>
                <w:szCs w:val="24"/>
              </w:rPr>
              <w:t>Cestode</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Hymenolepis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diminuta</w:t>
            </w:r>
            <w:proofErr w:type="spellEnd"/>
          </w:p>
        </w:tc>
        <w:tc>
          <w:tcPr>
            <w:tcW w:w="1359" w:type="dxa"/>
          </w:tcPr>
          <w:p w14:paraId="1A9FBBCE" w14:textId="77777777" w:rsidR="00C80FB1" w:rsidRPr="00825DEC" w:rsidRDefault="00C80FB1" w:rsidP="00CB4682">
            <w:pPr>
              <w:rPr>
                <w:rFonts w:ascii="Times New Roman" w:hAnsi="Times New Roman"/>
                <w:i/>
                <w:sz w:val="24"/>
                <w:szCs w:val="24"/>
              </w:rPr>
            </w:pPr>
            <w:r w:rsidRPr="00825DEC">
              <w:rPr>
                <w:rFonts w:ascii="Times New Roman" w:hAnsi="Times New Roman"/>
                <w:i/>
                <w:sz w:val="24"/>
                <w:szCs w:val="24"/>
              </w:rPr>
              <w:t>Rattus norvegicus</w:t>
            </w:r>
          </w:p>
        </w:tc>
        <w:tc>
          <w:tcPr>
            <w:tcW w:w="2421" w:type="dxa"/>
          </w:tcPr>
          <w:p w14:paraId="7CF498FC"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Pb in urban ecosystems </w:t>
            </w:r>
          </w:p>
        </w:tc>
        <w:tc>
          <w:tcPr>
            <w:tcW w:w="2791" w:type="dxa"/>
          </w:tcPr>
          <w:p w14:paraId="4E9E02DE" w14:textId="77777777" w:rsidR="00C80FB1" w:rsidRPr="00825DEC" w:rsidRDefault="00C80FB1" w:rsidP="00CB4682">
            <w:pPr>
              <w:rPr>
                <w:rFonts w:ascii="Times New Roman" w:hAnsi="Times New Roman"/>
                <w:sz w:val="24"/>
                <w:szCs w:val="24"/>
              </w:rPr>
            </w:pPr>
            <w:proofErr w:type="spellStart"/>
            <w:r w:rsidRPr="00825DEC">
              <w:rPr>
                <w:rFonts w:ascii="Times New Roman" w:hAnsi="Times New Roman"/>
                <w:sz w:val="24"/>
                <w:szCs w:val="24"/>
              </w:rPr>
              <w:t>Sures,B.</w:t>
            </w:r>
            <w:r w:rsidRPr="00825DEC">
              <w:rPr>
                <w:rFonts w:ascii="Times New Roman" w:hAnsi="Times New Roman"/>
                <w:i/>
                <w:sz w:val="24"/>
                <w:szCs w:val="24"/>
              </w:rPr>
              <w:t>et</w:t>
            </w:r>
            <w:proofErr w:type="spellEnd"/>
            <w:r w:rsidRPr="00825DEC">
              <w:rPr>
                <w:rFonts w:ascii="Times New Roman" w:hAnsi="Times New Roman"/>
                <w:i/>
                <w:sz w:val="24"/>
                <w:szCs w:val="24"/>
              </w:rPr>
              <w:t>. al..</w:t>
            </w:r>
            <w:r w:rsidRPr="00825DEC">
              <w:rPr>
                <w:rFonts w:ascii="Times New Roman" w:hAnsi="Times New Roman"/>
                <w:sz w:val="24"/>
                <w:szCs w:val="24"/>
              </w:rPr>
              <w:t>2002,2003</w:t>
            </w:r>
          </w:p>
          <w:p w14:paraId="1EE0DA4A" w14:textId="77777777" w:rsidR="00C80FB1" w:rsidRPr="00825DEC" w:rsidRDefault="00C80FB1" w:rsidP="00CB4682">
            <w:pPr>
              <w:rPr>
                <w:rFonts w:ascii="Times New Roman" w:hAnsi="Times New Roman"/>
                <w:sz w:val="24"/>
                <w:szCs w:val="24"/>
              </w:rPr>
            </w:pPr>
          </w:p>
        </w:tc>
      </w:tr>
      <w:tr w:rsidR="00C80FB1" w:rsidRPr="00825DEC" w14:paraId="1BD3C21F" w14:textId="77777777" w:rsidTr="00CB4682">
        <w:trPr>
          <w:trHeight w:val="599"/>
        </w:trPr>
        <w:tc>
          <w:tcPr>
            <w:tcW w:w="564" w:type="dxa"/>
          </w:tcPr>
          <w:p w14:paraId="610FBD65"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4.</w:t>
            </w:r>
          </w:p>
        </w:tc>
        <w:tc>
          <w:tcPr>
            <w:tcW w:w="2586" w:type="dxa"/>
          </w:tcPr>
          <w:p w14:paraId="33E1A2E9" w14:textId="77777777" w:rsidR="00C80FB1" w:rsidRPr="00825DEC" w:rsidRDefault="00C80FB1" w:rsidP="00CB4682">
            <w:pPr>
              <w:rPr>
                <w:rFonts w:ascii="Times New Roman" w:hAnsi="Times New Roman"/>
                <w:sz w:val="24"/>
                <w:szCs w:val="24"/>
              </w:rPr>
            </w:pPr>
            <w:proofErr w:type="spellStart"/>
            <w:r w:rsidRPr="00825DEC">
              <w:rPr>
                <w:rFonts w:ascii="Times New Roman" w:hAnsi="Times New Roman"/>
                <w:sz w:val="24"/>
                <w:szCs w:val="24"/>
              </w:rPr>
              <w:t>Cestode</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Gallegoides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arfaai</w:t>
            </w:r>
            <w:proofErr w:type="spellEnd"/>
            <w:r w:rsidRPr="00825DEC">
              <w:rPr>
                <w:rFonts w:ascii="Times New Roman" w:hAnsi="Times New Roman"/>
                <w:sz w:val="24"/>
                <w:szCs w:val="24"/>
              </w:rPr>
              <w:t xml:space="preserve"> </w:t>
            </w:r>
          </w:p>
          <w:p w14:paraId="7233889A" w14:textId="77777777" w:rsidR="00C80FB1" w:rsidRPr="00825DEC" w:rsidRDefault="00C80FB1" w:rsidP="00CB4682">
            <w:pPr>
              <w:rPr>
                <w:rFonts w:ascii="Times New Roman" w:hAnsi="Times New Roman"/>
                <w:sz w:val="24"/>
                <w:szCs w:val="24"/>
              </w:rPr>
            </w:pPr>
          </w:p>
        </w:tc>
        <w:tc>
          <w:tcPr>
            <w:tcW w:w="1359" w:type="dxa"/>
          </w:tcPr>
          <w:p w14:paraId="3E0C727B" w14:textId="77777777" w:rsidR="00C80FB1" w:rsidRPr="00825DEC" w:rsidRDefault="00C80FB1" w:rsidP="00CB4682">
            <w:pPr>
              <w:rPr>
                <w:rFonts w:ascii="Times New Roman" w:hAnsi="Times New Roman"/>
                <w:i/>
                <w:sz w:val="24"/>
                <w:szCs w:val="24"/>
              </w:rPr>
            </w:pPr>
            <w:r w:rsidRPr="00825DEC">
              <w:rPr>
                <w:rFonts w:ascii="Times New Roman" w:hAnsi="Times New Roman"/>
                <w:sz w:val="24"/>
                <w:szCs w:val="24"/>
              </w:rPr>
              <w:t xml:space="preserve"> Rodent</w:t>
            </w:r>
            <w:r w:rsidRPr="00825DEC">
              <w:rPr>
                <w:rFonts w:ascii="Times New Roman" w:hAnsi="Times New Roman"/>
                <w:i/>
                <w:sz w:val="24"/>
                <w:szCs w:val="24"/>
              </w:rPr>
              <w:t xml:space="preserve">   Apodemus sylvaticus</w:t>
            </w:r>
          </w:p>
        </w:tc>
        <w:tc>
          <w:tcPr>
            <w:tcW w:w="2421" w:type="dxa"/>
          </w:tcPr>
          <w:p w14:paraId="7E90C04E"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Pb in terrestrial habitats </w:t>
            </w:r>
          </w:p>
        </w:tc>
        <w:tc>
          <w:tcPr>
            <w:tcW w:w="2791" w:type="dxa"/>
          </w:tcPr>
          <w:p w14:paraId="122E788F"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2004</w:t>
            </w:r>
          </w:p>
        </w:tc>
      </w:tr>
      <w:tr w:rsidR="00C80FB1" w:rsidRPr="00825DEC" w14:paraId="6130C5CE" w14:textId="77777777" w:rsidTr="00CB4682">
        <w:trPr>
          <w:trHeight w:val="512"/>
        </w:trPr>
        <w:tc>
          <w:tcPr>
            <w:tcW w:w="564" w:type="dxa"/>
          </w:tcPr>
          <w:p w14:paraId="25CACD45"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5.</w:t>
            </w:r>
          </w:p>
        </w:tc>
        <w:tc>
          <w:tcPr>
            <w:tcW w:w="2586" w:type="dxa"/>
          </w:tcPr>
          <w:p w14:paraId="703197C5" w14:textId="77777777" w:rsidR="00C80FB1" w:rsidRPr="00825DEC" w:rsidRDefault="00C80FB1" w:rsidP="00CB4682">
            <w:pPr>
              <w:rPr>
                <w:rFonts w:ascii="Times New Roman" w:hAnsi="Times New Roman"/>
                <w:sz w:val="24"/>
                <w:szCs w:val="24"/>
              </w:rPr>
            </w:pPr>
            <w:proofErr w:type="spellStart"/>
            <w:r w:rsidRPr="00825DEC">
              <w:rPr>
                <w:rFonts w:ascii="Times New Roman" w:hAnsi="Times New Roman"/>
                <w:sz w:val="24"/>
                <w:szCs w:val="24"/>
              </w:rPr>
              <w:t>Cestode</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Skrjabinotaena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lobata</w:t>
            </w:r>
            <w:proofErr w:type="spellEnd"/>
          </w:p>
        </w:tc>
        <w:tc>
          <w:tcPr>
            <w:tcW w:w="1359" w:type="dxa"/>
          </w:tcPr>
          <w:p w14:paraId="39985A40"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Rodent</w:t>
            </w:r>
            <w:r w:rsidRPr="00825DEC">
              <w:rPr>
                <w:rFonts w:ascii="Times New Roman" w:hAnsi="Times New Roman"/>
                <w:i/>
                <w:sz w:val="24"/>
                <w:szCs w:val="24"/>
              </w:rPr>
              <w:t xml:space="preserve">   Apodemus sylvaticus</w:t>
            </w:r>
          </w:p>
        </w:tc>
        <w:tc>
          <w:tcPr>
            <w:tcW w:w="2421" w:type="dxa"/>
          </w:tcPr>
          <w:p w14:paraId="24CB227E"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Pb in terrestrial habitats </w:t>
            </w:r>
          </w:p>
        </w:tc>
        <w:tc>
          <w:tcPr>
            <w:tcW w:w="2791" w:type="dxa"/>
          </w:tcPr>
          <w:p w14:paraId="1FF6FC10"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 xml:space="preserve"> 2006</w:t>
            </w:r>
          </w:p>
        </w:tc>
      </w:tr>
      <w:tr w:rsidR="00C80FB1" w:rsidRPr="00825DEC" w14:paraId="307F0F82" w14:textId="77777777" w:rsidTr="00CB4682">
        <w:trPr>
          <w:trHeight w:val="467"/>
        </w:trPr>
        <w:tc>
          <w:tcPr>
            <w:tcW w:w="564" w:type="dxa"/>
          </w:tcPr>
          <w:p w14:paraId="2721616E"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6.</w:t>
            </w:r>
          </w:p>
        </w:tc>
        <w:tc>
          <w:tcPr>
            <w:tcW w:w="2586" w:type="dxa"/>
          </w:tcPr>
          <w:p w14:paraId="46A37A86" w14:textId="77777777" w:rsidR="00C80FB1" w:rsidRPr="00825DEC" w:rsidRDefault="00C80FB1" w:rsidP="00CB4682">
            <w:pPr>
              <w:rPr>
                <w:rFonts w:ascii="Times New Roman" w:hAnsi="Times New Roman"/>
                <w:sz w:val="24"/>
                <w:szCs w:val="24"/>
              </w:rPr>
            </w:pPr>
            <w:proofErr w:type="spellStart"/>
            <w:r w:rsidRPr="00825DEC">
              <w:rPr>
                <w:rFonts w:ascii="Times New Roman" w:hAnsi="Times New Roman"/>
                <w:sz w:val="24"/>
                <w:szCs w:val="24"/>
              </w:rPr>
              <w:t>Cestode</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Raillietina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micracantha</w:t>
            </w:r>
            <w:proofErr w:type="spellEnd"/>
          </w:p>
        </w:tc>
        <w:tc>
          <w:tcPr>
            <w:tcW w:w="1359" w:type="dxa"/>
          </w:tcPr>
          <w:p w14:paraId="08A03E0D"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Bird </w:t>
            </w:r>
            <w:r w:rsidRPr="00825DEC">
              <w:rPr>
                <w:rFonts w:ascii="Times New Roman" w:hAnsi="Times New Roman"/>
                <w:i/>
                <w:sz w:val="24"/>
                <w:szCs w:val="24"/>
              </w:rPr>
              <w:t xml:space="preserve">Columba </w:t>
            </w:r>
            <w:proofErr w:type="spellStart"/>
            <w:r w:rsidRPr="00825DEC">
              <w:rPr>
                <w:rFonts w:ascii="Times New Roman" w:hAnsi="Times New Roman"/>
                <w:i/>
                <w:sz w:val="24"/>
                <w:szCs w:val="24"/>
              </w:rPr>
              <w:lastRenderedPageBreak/>
              <w:t>livia</w:t>
            </w:r>
            <w:proofErr w:type="spellEnd"/>
            <w:r w:rsidRPr="00825DEC">
              <w:rPr>
                <w:rFonts w:ascii="Times New Roman" w:hAnsi="Times New Roman"/>
                <w:sz w:val="24"/>
                <w:szCs w:val="24"/>
              </w:rPr>
              <w:t xml:space="preserve"> </w:t>
            </w:r>
          </w:p>
        </w:tc>
        <w:tc>
          <w:tcPr>
            <w:tcW w:w="2421" w:type="dxa"/>
          </w:tcPr>
          <w:p w14:paraId="06792443"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lastRenderedPageBreak/>
              <w:t>Pb &amp; Mn in Terrestrial  habitat</w:t>
            </w:r>
          </w:p>
        </w:tc>
        <w:tc>
          <w:tcPr>
            <w:tcW w:w="2791" w:type="dxa"/>
          </w:tcPr>
          <w:p w14:paraId="7070BFE8" w14:textId="77777777" w:rsidR="00C80FB1" w:rsidRPr="00825DEC" w:rsidRDefault="00C80FB1" w:rsidP="00CB4682">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 xml:space="preserve"> 2010</w:t>
            </w:r>
          </w:p>
        </w:tc>
      </w:tr>
    </w:tbl>
    <w:p w14:paraId="1582BB2E" w14:textId="77777777" w:rsidR="00C80FB1" w:rsidRDefault="00C80FB1" w:rsidP="00C80FB1">
      <w:pPr>
        <w:rPr>
          <w:rFonts w:ascii="Times New Roman" w:hAnsi="Times New Roman"/>
          <w:sz w:val="24"/>
          <w:szCs w:val="24"/>
        </w:rPr>
      </w:pPr>
    </w:p>
    <w:p w14:paraId="53539C17" w14:textId="77777777" w:rsidR="00C80FB1" w:rsidRPr="00825DEC" w:rsidRDefault="00C80FB1" w:rsidP="00C80FB1">
      <w:pPr>
        <w:rPr>
          <w:rFonts w:ascii="Times New Roman" w:hAnsi="Times New Roman"/>
          <w:sz w:val="24"/>
          <w:szCs w:val="24"/>
        </w:rPr>
      </w:pPr>
    </w:p>
    <w:p w14:paraId="49980A07" w14:textId="77777777" w:rsidR="00C80FB1" w:rsidRDefault="00C80FB1" w:rsidP="00BC0612">
      <w:pPr>
        <w:rPr>
          <w:rFonts w:ascii="Times New Roman" w:hAnsi="Times New Roman"/>
          <w:sz w:val="24"/>
          <w:szCs w:val="24"/>
        </w:rPr>
      </w:pPr>
    </w:p>
    <w:p w14:paraId="68C5890E" w14:textId="77777777" w:rsidR="00BC0612" w:rsidRDefault="00BC0612" w:rsidP="00BC0612">
      <w:pPr>
        <w:rPr>
          <w:rFonts w:ascii="Times New Roman" w:hAnsi="Times New Roman"/>
          <w:sz w:val="24"/>
          <w:szCs w:val="24"/>
        </w:rPr>
      </w:pPr>
    </w:p>
    <w:p w14:paraId="7D27C81B" w14:textId="77777777" w:rsidR="00BC0612" w:rsidRDefault="00BC0612" w:rsidP="00BC0612">
      <w:pPr>
        <w:rPr>
          <w:rFonts w:ascii="Times New Roman" w:hAnsi="Times New Roman"/>
          <w:sz w:val="24"/>
          <w:szCs w:val="24"/>
        </w:rPr>
      </w:pPr>
      <w:r>
        <w:rPr>
          <w:rFonts w:ascii="Times New Roman" w:hAnsi="Times New Roman"/>
          <w:sz w:val="24"/>
          <w:szCs w:val="24"/>
        </w:rPr>
        <w:t xml:space="preserve">2.3. </w:t>
      </w:r>
      <w:r w:rsidRPr="00825DEC">
        <w:rPr>
          <w:rFonts w:ascii="Times New Roman" w:hAnsi="Times New Roman"/>
          <w:sz w:val="24"/>
          <w:szCs w:val="24"/>
        </w:rPr>
        <w:t>The mechanism of action in heavy metal uptake by helminthic parasites</w:t>
      </w:r>
    </w:p>
    <w:p w14:paraId="7A34B4D5" w14:textId="77777777" w:rsidR="00BC0612" w:rsidRDefault="00BC0612" w:rsidP="00BC0612">
      <w:pPr>
        <w:rPr>
          <w:rFonts w:ascii="Times New Roman" w:hAnsi="Times New Roman"/>
          <w:sz w:val="24"/>
          <w:szCs w:val="24"/>
        </w:rPr>
      </w:pPr>
    </w:p>
    <w:p w14:paraId="530A477D"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Helminthic parasites mostly live in gut of the host and since they cannot build their required cholesterol and fatty acids, they absorb nutrients from the host's intestinal lumen. In the meantime, the organometallic compounds, which have been absorbed by the host along with bile salts after the passage of the bile duct, are ingested in the small intestine of the host by these parasites. The bile salts are essential to activate the larval stage of the parasitic especially acanthocephalan larval stage (</w:t>
      </w:r>
      <w:proofErr w:type="spellStart"/>
      <w:r w:rsidRPr="00825DEC">
        <w:rPr>
          <w:rFonts w:ascii="Times New Roman" w:hAnsi="Times New Roman"/>
          <w:sz w:val="24"/>
          <w:szCs w:val="24"/>
        </w:rPr>
        <w:t>cystacanth</w:t>
      </w:r>
      <w:proofErr w:type="spellEnd"/>
      <w:r w:rsidRPr="00825DEC">
        <w:rPr>
          <w:rFonts w:ascii="Times New Roman" w:hAnsi="Times New Roman"/>
          <w:sz w:val="24"/>
          <w:szCs w:val="24"/>
        </w:rPr>
        <w:t xml:space="preserve">) and increase the absorption by adult worm. Thus, the mechanism that allows acanthocephalans to absorb heavy metals from the host's intestinal tract is based on the presence of bile acids, which produce organo-metallic complexes that the worms can easily absorb because they are lipophilic. A similar mechanism may also exist in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 Fig.3.). Also,</w:t>
      </w:r>
      <w:r w:rsidR="00C94F91">
        <w:rPr>
          <w:rFonts w:ascii="Times New Roman" w:hAnsi="Times New Roman"/>
          <w:sz w:val="24"/>
          <w:szCs w:val="24"/>
        </w:rPr>
        <w:t xml:space="preserve"> </w:t>
      </w:r>
      <w:r w:rsidRPr="00825DEC">
        <w:rPr>
          <w:rFonts w:ascii="Times New Roman" w:hAnsi="Times New Roman"/>
          <w:sz w:val="24"/>
          <w:szCs w:val="24"/>
        </w:rPr>
        <w:t xml:space="preserve">it is found that cestodes with a relatively large </w:t>
      </w:r>
      <w:proofErr w:type="spellStart"/>
      <w:r w:rsidRPr="00825DEC">
        <w:rPr>
          <w:rFonts w:ascii="Times New Roman" w:hAnsi="Times New Roman"/>
          <w:sz w:val="24"/>
          <w:szCs w:val="24"/>
        </w:rPr>
        <w:t>tegumental</w:t>
      </w:r>
      <w:proofErr w:type="spellEnd"/>
      <w:r w:rsidRPr="00825DEC">
        <w:rPr>
          <w:rFonts w:ascii="Times New Roman" w:hAnsi="Times New Roman"/>
          <w:sz w:val="24"/>
          <w:szCs w:val="24"/>
        </w:rPr>
        <w:t xml:space="preserve"> surface in respect to its weight reach high bioaccumulation factors and therefore considered potentially good bioindicators. Consequently, endoparasites can reduce heavy metals from the host intestinal wall and store in their own and thus high metal accumulation in worms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affected the metal levels in the tissues of a definitive host [</w:t>
      </w:r>
      <w:r w:rsidR="00C94F91">
        <w:rPr>
          <w:rFonts w:ascii="Times New Roman" w:hAnsi="Times New Roman"/>
          <w:sz w:val="24"/>
          <w:szCs w:val="24"/>
        </w:rPr>
        <w:t>Sures &amp; Siddal, 1999]</w:t>
      </w:r>
      <w:r w:rsidRPr="00825DEC">
        <w:rPr>
          <w:rFonts w:ascii="Times New Roman" w:hAnsi="Times New Roman"/>
          <w:sz w:val="24"/>
          <w:szCs w:val="24"/>
        </w:rPr>
        <w:t xml:space="preserve">.Overall, helminthic parasites act as a filter to absorb heavy metals from the host tissue and can have beneficial effects on  human and animal health as well as surrounding environment due to reduction in their heavy metal concentration. Heavy metals can be hazardous to human health due to consumption of fish and other marine originated proteins as well as their application in the poultry industry, helminthic parasites can be used as filters to absorb heavy metals from the host tissues and have beneficial effects for overall human and animal health </w:t>
      </w:r>
      <w:r w:rsidRPr="00825DEC">
        <w:rPr>
          <w:rFonts w:ascii="Times New Roman" w:hAnsi="Times New Roman"/>
          <w:noProof/>
          <w:sz w:val="24"/>
          <w:szCs w:val="24"/>
        </w:rPr>
        <w:drawing>
          <wp:inline distT="0" distB="0" distL="0" distR="0" wp14:anchorId="7873093C" wp14:editId="70362BB2">
            <wp:extent cx="19050" cy="190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050" cy="19050"/>
                    </a:xfrm>
                    <a:prstGeom prst="rect">
                      <a:avLst/>
                    </a:prstGeom>
                    <a:ln/>
                  </pic:spPr>
                </pic:pic>
              </a:graphicData>
            </a:graphic>
          </wp:inline>
        </w:drawing>
      </w:r>
    </w:p>
    <w:p w14:paraId="4C6566D8" w14:textId="77777777" w:rsidR="00BC0612" w:rsidRPr="00825DEC" w:rsidRDefault="00BC0612" w:rsidP="00BC0612">
      <w:pPr>
        <w:rPr>
          <w:rFonts w:ascii="Times New Roman" w:hAnsi="Times New Roman"/>
          <w:sz w:val="24"/>
          <w:szCs w:val="24"/>
        </w:rPr>
      </w:pPr>
    </w:p>
    <w:p w14:paraId="69273D8A" w14:textId="77777777"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lastRenderedPageBreak/>
        <w:drawing>
          <wp:inline distT="0" distB="0" distL="0" distR="0" wp14:anchorId="693730E4" wp14:editId="055B83F5">
            <wp:extent cx="5943600" cy="3578721"/>
            <wp:effectExtent l="19050" t="19050" r="19050" b="21729"/>
            <wp:docPr id="12" name="Picture 1" descr="C:\Users\Archana\AppData\Local\Packages\5319275A.WhatsAppDesktop_cv1g1gvanyjgm\TempState\1A66EE81AAC434734CAFEE5BB6AEA9DC\WhatsApp Image 2025-03-22 at 09.17.01_e493a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AppData\Local\Packages\5319275A.WhatsAppDesktop_cv1g1gvanyjgm\TempState\1A66EE81AAC434734CAFEE5BB6AEA9DC\WhatsApp Image 2025-03-22 at 09.17.01_e493a95e.jpg"/>
                    <pic:cNvPicPr>
                      <a:picLocks noChangeAspect="1" noChangeArrowheads="1"/>
                    </pic:cNvPicPr>
                  </pic:nvPicPr>
                  <pic:blipFill>
                    <a:blip r:embed="rId17"/>
                    <a:srcRect/>
                    <a:stretch>
                      <a:fillRect/>
                    </a:stretch>
                  </pic:blipFill>
                  <pic:spPr bwMode="auto">
                    <a:xfrm>
                      <a:off x="0" y="0"/>
                      <a:ext cx="5943600" cy="3578721"/>
                    </a:xfrm>
                    <a:prstGeom prst="rect">
                      <a:avLst/>
                    </a:prstGeom>
                    <a:noFill/>
                    <a:ln w="9525" cmpd="sng">
                      <a:solidFill>
                        <a:schemeClr val="tx1"/>
                      </a:solidFill>
                      <a:miter lim="800000"/>
                      <a:headEnd/>
                      <a:tailEnd/>
                    </a:ln>
                  </pic:spPr>
                </pic:pic>
              </a:graphicData>
            </a:graphic>
          </wp:inline>
        </w:drawing>
      </w:r>
    </w:p>
    <w:p w14:paraId="2170C581" w14:textId="77777777" w:rsidR="00C80FB1" w:rsidRPr="00825DEC" w:rsidRDefault="00C80FB1" w:rsidP="00C80FB1">
      <w:pPr>
        <w:rPr>
          <w:rFonts w:ascii="Times New Roman" w:hAnsi="Times New Roman"/>
          <w:color w:val="0F243E" w:themeColor="text2" w:themeShade="80"/>
          <w:sz w:val="24"/>
          <w:szCs w:val="24"/>
        </w:rPr>
      </w:pPr>
      <w:r w:rsidRPr="00825DEC">
        <w:rPr>
          <w:rFonts w:ascii="Times New Roman" w:hAnsi="Times New Roman"/>
          <w:sz w:val="24"/>
          <w:szCs w:val="24"/>
        </w:rPr>
        <w:t>Figure 3.  Mechanism of action of heavy metal uptake by parasites :Schematic diagram showing the uptake ,transport, excretion and entero-hepatic cycling of lead in chub (</w:t>
      </w:r>
      <w:r w:rsidRPr="00825DEC">
        <w:rPr>
          <w:rFonts w:ascii="Times New Roman" w:hAnsi="Times New Roman"/>
          <w:i/>
          <w:sz w:val="24"/>
          <w:szCs w:val="24"/>
        </w:rPr>
        <w:t>Leuciscus</w:t>
      </w:r>
      <w:r w:rsidRPr="00825DEC">
        <w:rPr>
          <w:rFonts w:ascii="Times New Roman" w:hAnsi="Times New Roman"/>
          <w:sz w:val="24"/>
          <w:szCs w:val="24"/>
        </w:rPr>
        <w:t xml:space="preserve"> </w:t>
      </w:r>
      <w:r w:rsidRPr="00825DEC">
        <w:rPr>
          <w:rFonts w:ascii="Times New Roman" w:hAnsi="Times New Roman"/>
          <w:i/>
          <w:sz w:val="24"/>
          <w:szCs w:val="24"/>
        </w:rPr>
        <w:t>cephalus</w:t>
      </w:r>
      <w:r w:rsidRPr="00825DEC">
        <w:rPr>
          <w:rFonts w:ascii="Times New Roman" w:hAnsi="Times New Roman"/>
          <w:sz w:val="24"/>
          <w:szCs w:val="24"/>
        </w:rPr>
        <w:t xml:space="preserve"> ) and the route of uptake of the metal by intestinal acanthocephalans,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i/>
          <w:sz w:val="24"/>
          <w:szCs w:val="24"/>
        </w:rPr>
        <w:t xml:space="preserve"> </w:t>
      </w:r>
      <w:r w:rsidRPr="00825DEC">
        <w:rPr>
          <w:rFonts w:ascii="Times New Roman" w:hAnsi="Times New Roman"/>
          <w:sz w:val="24"/>
          <w:szCs w:val="24"/>
        </w:rPr>
        <w:t xml:space="preserve">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and Siddall, 1999).</w:t>
      </w:r>
    </w:p>
    <w:p w14:paraId="7E55AEB1" w14:textId="77777777" w:rsidR="00BC0612" w:rsidRPr="00825DEC" w:rsidRDefault="00BC0612" w:rsidP="00BC0612">
      <w:pPr>
        <w:rPr>
          <w:rFonts w:ascii="Times New Roman" w:hAnsi="Times New Roman"/>
          <w:sz w:val="24"/>
          <w:szCs w:val="24"/>
        </w:rPr>
      </w:pPr>
    </w:p>
    <w:p w14:paraId="381BAB6C" w14:textId="77777777" w:rsidR="005F47FF" w:rsidRDefault="00BC0612" w:rsidP="005F47FF">
      <w:pPr>
        <w:rPr>
          <w:rFonts w:ascii="Times New Roman" w:hAnsi="Times New Roman"/>
          <w:sz w:val="24"/>
          <w:szCs w:val="24"/>
        </w:rPr>
      </w:pPr>
      <w:r w:rsidRPr="00825DEC">
        <w:rPr>
          <w:rFonts w:ascii="Times New Roman" w:hAnsi="Times New Roman"/>
          <w:sz w:val="24"/>
          <w:szCs w:val="24"/>
        </w:rPr>
        <w:t xml:space="preserve"> </w:t>
      </w:r>
    </w:p>
    <w:p w14:paraId="188C1019" w14:textId="77777777" w:rsidR="00E053D0" w:rsidRDefault="00E053D0" w:rsidP="00441B6F">
      <w:pPr>
        <w:pStyle w:val="Body"/>
        <w:spacing w:after="0"/>
        <w:rPr>
          <w:rFonts w:ascii="Arial" w:hAnsi="Arial" w:cs="Arial"/>
        </w:rPr>
      </w:pPr>
    </w:p>
    <w:p w14:paraId="50525BF5" w14:textId="77777777" w:rsidR="00790ADA" w:rsidRPr="00FB3A86" w:rsidRDefault="00790ADA" w:rsidP="00441B6F">
      <w:pPr>
        <w:pStyle w:val="Body"/>
        <w:spacing w:after="0"/>
        <w:rPr>
          <w:rFonts w:ascii="Arial" w:hAnsi="Arial" w:cs="Arial"/>
        </w:rPr>
      </w:pPr>
    </w:p>
    <w:p w14:paraId="029EADC9" w14:textId="77777777" w:rsidR="00B01FCD" w:rsidRDefault="00C94F91" w:rsidP="00441B6F">
      <w:pPr>
        <w:pStyle w:val="ConcHead"/>
        <w:spacing w:after="0"/>
        <w:jc w:val="both"/>
        <w:rPr>
          <w:rFonts w:ascii="Arial" w:hAnsi="Arial" w:cs="Arial"/>
        </w:rPr>
      </w:pPr>
      <w:r>
        <w:rPr>
          <w:rFonts w:ascii="Arial" w:hAnsi="Arial" w:cs="Arial"/>
        </w:rPr>
        <w:t>3</w:t>
      </w:r>
      <w:r w:rsidR="00000F8F">
        <w:rPr>
          <w:rFonts w:ascii="Arial" w:hAnsi="Arial" w:cs="Arial"/>
        </w:rPr>
        <w:t xml:space="preserve">. </w:t>
      </w:r>
      <w:r w:rsidR="00B01FCD" w:rsidRPr="00FB3A86">
        <w:rPr>
          <w:rFonts w:ascii="Arial" w:hAnsi="Arial" w:cs="Arial"/>
        </w:rPr>
        <w:t>Conclusion</w:t>
      </w:r>
    </w:p>
    <w:p w14:paraId="1C7D9B17" w14:textId="77777777" w:rsidR="00790ADA" w:rsidRPr="00FB3A86" w:rsidRDefault="00790ADA" w:rsidP="00441B6F">
      <w:pPr>
        <w:pStyle w:val="ConcHead"/>
        <w:spacing w:after="0"/>
        <w:jc w:val="both"/>
        <w:rPr>
          <w:rFonts w:ascii="Arial" w:hAnsi="Arial" w:cs="Arial"/>
        </w:rPr>
      </w:pPr>
    </w:p>
    <w:p w14:paraId="19B37523" w14:textId="77777777" w:rsidR="00BC0612" w:rsidRPr="00825DEC" w:rsidRDefault="00BC0612" w:rsidP="00BC0612">
      <w:pPr>
        <w:rPr>
          <w:rFonts w:ascii="Times New Roman" w:hAnsi="Times New Roman"/>
          <w:sz w:val="24"/>
          <w:szCs w:val="24"/>
        </w:rPr>
      </w:pPr>
      <w:commentRangeStart w:id="11"/>
      <w:r w:rsidRPr="00825DEC">
        <w:rPr>
          <w:rFonts w:ascii="Times New Roman" w:hAnsi="Times New Roman"/>
          <w:sz w:val="24"/>
          <w:szCs w:val="24"/>
        </w:rPr>
        <w:t>Thus</w:t>
      </w:r>
      <w:r>
        <w:rPr>
          <w:rFonts w:ascii="Times New Roman" w:hAnsi="Times New Roman"/>
          <w:sz w:val="24"/>
          <w:szCs w:val="24"/>
        </w:rPr>
        <w:t xml:space="preserve">, </w:t>
      </w:r>
      <w:r w:rsidRPr="00825DEC">
        <w:rPr>
          <w:rFonts w:ascii="Times New Roman" w:hAnsi="Times New Roman"/>
          <w:sz w:val="24"/>
          <w:szCs w:val="24"/>
        </w:rPr>
        <w:t xml:space="preserve"> parasitic worms have important role as </w:t>
      </w:r>
      <w:proofErr w:type="spellStart"/>
      <w:r w:rsidRPr="00825DEC">
        <w:rPr>
          <w:rFonts w:ascii="Times New Roman" w:hAnsi="Times New Roman"/>
          <w:sz w:val="24"/>
          <w:szCs w:val="24"/>
        </w:rPr>
        <w:t>as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bioindicators</w:t>
      </w:r>
      <w:proofErr w:type="spellEnd"/>
      <w:r w:rsidRPr="00825DEC">
        <w:rPr>
          <w:rFonts w:ascii="Times New Roman" w:hAnsi="Times New Roman"/>
          <w:sz w:val="24"/>
          <w:szCs w:val="24"/>
        </w:rPr>
        <w:t xml:space="preserve">  of </w:t>
      </w:r>
      <w:r>
        <w:rPr>
          <w:rFonts w:ascii="Times New Roman" w:hAnsi="Times New Roman"/>
          <w:sz w:val="24"/>
          <w:szCs w:val="24"/>
        </w:rPr>
        <w:t xml:space="preserve"> </w:t>
      </w:r>
      <w:r w:rsidRPr="00825DEC">
        <w:rPr>
          <w:rFonts w:ascii="Times New Roman" w:hAnsi="Times New Roman"/>
          <w:sz w:val="24"/>
          <w:szCs w:val="24"/>
        </w:rPr>
        <w:t xml:space="preserve">heavy </w:t>
      </w:r>
      <w:r>
        <w:rPr>
          <w:rFonts w:ascii="Times New Roman" w:hAnsi="Times New Roman"/>
          <w:sz w:val="24"/>
          <w:szCs w:val="24"/>
        </w:rPr>
        <w:t xml:space="preserve"> </w:t>
      </w:r>
      <w:r w:rsidRPr="00825DEC">
        <w:rPr>
          <w:rFonts w:ascii="Times New Roman" w:hAnsi="Times New Roman"/>
          <w:sz w:val="24"/>
          <w:szCs w:val="24"/>
        </w:rPr>
        <w:t xml:space="preserve">metal environmental pollutants. The studies demonstrate several parasitic models as effective bioindicator systems to evaluate environmental heavy metal pollution in aquatic and terrestrial habitats .The current understanding also confirms that parasites can expose environmental impacts. The heteroxenous digeneans, cestodes, nematodes and acanthocephalans have been shown to have the broadest variety of applications as biological, accumulating  and impact indicators and  may have beneficial impacts on humans and  animals. </w:t>
      </w:r>
    </w:p>
    <w:p w14:paraId="14A1778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They are sharing more burden in their soft </w:t>
      </w:r>
      <w:proofErr w:type="spellStart"/>
      <w:r w:rsidRPr="00825DEC">
        <w:rPr>
          <w:rFonts w:ascii="Times New Roman" w:hAnsi="Times New Roman"/>
          <w:sz w:val="24"/>
          <w:szCs w:val="24"/>
        </w:rPr>
        <w:t>tisues</w:t>
      </w:r>
      <w:proofErr w:type="spellEnd"/>
      <w:r w:rsidRPr="00825DEC">
        <w:rPr>
          <w:rFonts w:ascii="Times New Roman" w:hAnsi="Times New Roman"/>
          <w:sz w:val="24"/>
          <w:szCs w:val="24"/>
        </w:rPr>
        <w:t xml:space="preserve"> as well as persistent in contaminated environment therefore act as </w:t>
      </w:r>
      <w:proofErr w:type="spellStart"/>
      <w:r w:rsidRPr="00825DEC">
        <w:rPr>
          <w:rFonts w:ascii="Times New Roman" w:hAnsi="Times New Roman"/>
          <w:sz w:val="24"/>
          <w:szCs w:val="24"/>
        </w:rPr>
        <w:t>bioremediator</w:t>
      </w:r>
      <w:proofErr w:type="spellEnd"/>
      <w:r w:rsidRPr="00825DEC">
        <w:rPr>
          <w:rFonts w:ascii="Times New Roman" w:hAnsi="Times New Roman"/>
          <w:sz w:val="24"/>
          <w:szCs w:val="24"/>
        </w:rPr>
        <w:t xml:space="preserve"> for host (removing heavy metals) and help in the survival of host with toxins/ heavy metals. Parasites reduce environmental stress in hosts through bioremediation by concentrating metals in their soft body tissues and decreasing site disruptions inside the host body, which is equivalent to traditional clean-up approaches. acanthocephalan and cestodes inherent </w:t>
      </w:r>
      <w:r w:rsidRPr="00825DEC">
        <w:rPr>
          <w:rFonts w:ascii="Times New Roman" w:hAnsi="Times New Roman"/>
          <w:sz w:val="24"/>
          <w:szCs w:val="24"/>
        </w:rPr>
        <w:lastRenderedPageBreak/>
        <w:t xml:space="preserve">as a bioremediation, play a role in clearing the surrounding environment (Aquatic and Terrestrial) from metal contaminants or similar heavy metals . </w:t>
      </w:r>
    </w:p>
    <w:p w14:paraId="1173A8F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Thus, parasites have broad applications  and used as biological indicators for their hosts, accumulation indicators to detect pollutants, impact indicators to describe the relationship between  pollution or eutrophication and the parasite  and finally as systemic indicators that provide information on the health status of the environment. A proper selection of parasites used and their appropriate life cycle stages is required for all of these uses, which necessitates careful planning and some background knowledge of parasite diversity in each habitat.</w:t>
      </w:r>
    </w:p>
    <w:p w14:paraId="1D262902"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However, we still do not have sufficient information regarding the impact of parasites on common bioindicators procedures like biomarker analysis . it will be important to reconsider more suggestions for formulating monitoring studies to enhance the effectiveness of environmental monitoring programs in future.. There is a significant need for further understanding of the fundamental physiological effects parasites exert on their hosts during infection, development, and reproduction.</w:t>
      </w:r>
    </w:p>
    <w:p w14:paraId="5BFFEF51" w14:textId="77777777" w:rsidR="00BC0612" w:rsidRPr="00825DEC" w:rsidRDefault="00BC0612" w:rsidP="00BC0612">
      <w:pPr>
        <w:rPr>
          <w:rFonts w:ascii="Times New Roman" w:hAnsi="Times New Roman"/>
          <w:sz w:val="24"/>
          <w:szCs w:val="24"/>
        </w:rPr>
      </w:pPr>
    </w:p>
    <w:p w14:paraId="048CDC1C"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More information is required to establish certain host parasite assemblages, as effect indication system. The need for sentinels in aquatic and terrestrial habitats should encourage scientists to intensify research in this interdisciplinary area. Environmental parasitology is an interdisciplinary </w:t>
      </w:r>
      <w:proofErr w:type="spellStart"/>
      <w:r w:rsidRPr="00825DEC">
        <w:rPr>
          <w:rFonts w:ascii="Times New Roman" w:hAnsi="Times New Roman"/>
          <w:sz w:val="24"/>
          <w:szCs w:val="24"/>
        </w:rPr>
        <w:t>field,needing</w:t>
      </w:r>
      <w:proofErr w:type="spellEnd"/>
      <w:r w:rsidRPr="00825DEC">
        <w:rPr>
          <w:rFonts w:ascii="Times New Roman" w:hAnsi="Times New Roman"/>
          <w:sz w:val="24"/>
          <w:szCs w:val="24"/>
        </w:rPr>
        <w:t xml:space="preserve"> contribution from toxicology, environmental chemistry and parasitology. Furthermore, environmental parasitology should be taken into account in order to increase the </w:t>
      </w:r>
      <w:proofErr w:type="spellStart"/>
      <w:r w:rsidRPr="00825DEC">
        <w:rPr>
          <w:rFonts w:ascii="Times New Roman" w:hAnsi="Times New Roman"/>
          <w:sz w:val="24"/>
          <w:szCs w:val="24"/>
        </w:rPr>
        <w:t>efflciency</w:t>
      </w:r>
      <w:proofErr w:type="spellEnd"/>
      <w:r w:rsidRPr="00825DEC">
        <w:rPr>
          <w:rFonts w:ascii="Times New Roman" w:hAnsi="Times New Roman"/>
          <w:sz w:val="24"/>
          <w:szCs w:val="24"/>
        </w:rPr>
        <w:t xml:space="preserve"> of environmental monitoring programs.</w:t>
      </w:r>
    </w:p>
    <w:p w14:paraId="2AE4BDF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Though several open questions still remain, parasites are ready to be used as indicator organisms for environmental change and should be included in regular monitoring programs that will provide long-term data sets. In combination with other indicator measures, parasites will enable a better estimate of the causes and consequences that underlie environmental change in aquatic and terrestrial habitats.</w:t>
      </w:r>
    </w:p>
    <w:p w14:paraId="2457A0FE" w14:textId="77777777" w:rsidR="00BC0612" w:rsidRPr="00825DEC" w:rsidRDefault="00BC0612" w:rsidP="00BC0612">
      <w:pPr>
        <w:rPr>
          <w:rFonts w:ascii="Times New Roman" w:hAnsi="Times New Roman"/>
          <w:sz w:val="24"/>
          <w:szCs w:val="24"/>
        </w:rPr>
      </w:pPr>
    </w:p>
    <w:p w14:paraId="50C7ECF7" w14:textId="77777777" w:rsidR="00315186" w:rsidRPr="00315186" w:rsidRDefault="00315186" w:rsidP="00441B6F"/>
    <w:p w14:paraId="20DA9E84" w14:textId="77777777" w:rsidR="00315186" w:rsidRPr="00315186" w:rsidRDefault="00315186" w:rsidP="00441B6F"/>
    <w:p w14:paraId="7DFFFF2C" w14:textId="77777777" w:rsidR="00315186" w:rsidRPr="00315186" w:rsidRDefault="00315186" w:rsidP="00441B6F"/>
    <w:p w14:paraId="60ED374A" w14:textId="77777777" w:rsidR="00315186" w:rsidRPr="00315186" w:rsidRDefault="00315186" w:rsidP="00441B6F"/>
    <w:commentRangeEnd w:id="11"/>
    <w:p w14:paraId="0CEE40AE" w14:textId="77777777" w:rsidR="005C784C" w:rsidRDefault="00520CD9" w:rsidP="00441B6F">
      <w:pPr>
        <w:pStyle w:val="ReferHead"/>
        <w:spacing w:after="0"/>
        <w:jc w:val="both"/>
        <w:rPr>
          <w:rFonts w:ascii="Arial" w:hAnsi="Arial" w:cs="Arial"/>
          <w:b w:val="0"/>
          <w:caps w:val="0"/>
          <w:sz w:val="20"/>
        </w:rPr>
      </w:pPr>
      <w:r>
        <w:rPr>
          <w:rStyle w:val="CommentReference"/>
          <w:rFonts w:ascii="Times New Roman" w:hAnsi="Times New Roman"/>
          <w:b w:val="0"/>
          <w:caps w:val="0"/>
          <w:rtl/>
          <w:lang w:val="nb-NO" w:eastAsia="nb-NO"/>
        </w:rPr>
        <w:commentReference w:id="11"/>
      </w:r>
    </w:p>
    <w:p w14:paraId="2B340ACF" w14:textId="77777777" w:rsidR="00860000" w:rsidRDefault="00860000" w:rsidP="00441B6F">
      <w:pPr>
        <w:pStyle w:val="ReferHead"/>
        <w:spacing w:after="0"/>
        <w:jc w:val="both"/>
        <w:rPr>
          <w:rFonts w:ascii="Arial" w:hAnsi="Arial" w:cs="Arial"/>
        </w:rPr>
      </w:pPr>
    </w:p>
    <w:p w14:paraId="068F788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90E7D0C" w14:textId="77777777" w:rsidR="00790ADA" w:rsidRPr="00FB3A86" w:rsidRDefault="00790ADA" w:rsidP="00441B6F">
      <w:pPr>
        <w:pStyle w:val="ReferHead"/>
        <w:spacing w:after="0"/>
        <w:jc w:val="both"/>
        <w:rPr>
          <w:rFonts w:ascii="Arial" w:hAnsi="Arial" w:cs="Arial"/>
        </w:rPr>
      </w:pPr>
    </w:p>
    <w:p w14:paraId="4BE01830" w14:textId="77777777" w:rsidR="00BC0612" w:rsidRPr="00825DEC" w:rsidRDefault="00BC0612" w:rsidP="00BC0612">
      <w:pPr>
        <w:rPr>
          <w:rFonts w:ascii="Times New Roman" w:hAnsi="Times New Roman"/>
          <w:sz w:val="24"/>
          <w:szCs w:val="24"/>
        </w:rPr>
      </w:pPr>
      <w:r w:rsidRPr="00825DEC">
        <w:rPr>
          <w:rFonts w:ascii="Times New Roman" w:hAnsi="Times New Roman"/>
          <w:color w:val="232323"/>
          <w:sz w:val="24"/>
          <w:szCs w:val="24"/>
          <w:shd w:val="clear" w:color="auto" w:fill="FFFFFF"/>
        </w:rPr>
        <w:t>Ghosh, M. and Singh, S.P.</w:t>
      </w:r>
      <w:r w:rsidR="008755C3" w:rsidRPr="008755C3">
        <w:rPr>
          <w:rFonts w:ascii="Times New Roman" w:hAnsi="Times New Roman"/>
          <w:color w:val="232323"/>
          <w:sz w:val="24"/>
          <w:szCs w:val="24"/>
          <w:shd w:val="clear" w:color="auto" w:fill="FFFFFF"/>
        </w:rPr>
        <w:t xml:space="preserve"> </w:t>
      </w:r>
      <w:r w:rsidR="008755C3" w:rsidRPr="00825DEC">
        <w:rPr>
          <w:rFonts w:ascii="Times New Roman" w:hAnsi="Times New Roman"/>
          <w:color w:val="232323"/>
          <w:sz w:val="24"/>
          <w:szCs w:val="24"/>
          <w:shd w:val="clear" w:color="auto" w:fill="FFFFFF"/>
        </w:rPr>
        <w:t xml:space="preserve">(2005) </w:t>
      </w:r>
      <w:r w:rsidRPr="00825DEC">
        <w:rPr>
          <w:rFonts w:ascii="Times New Roman" w:hAnsi="Times New Roman"/>
          <w:color w:val="232323"/>
          <w:sz w:val="24"/>
          <w:szCs w:val="24"/>
          <w:shd w:val="clear" w:color="auto" w:fill="FFFFFF"/>
        </w:rPr>
        <w:t xml:space="preserve"> A Review on Phytoremediation of Heavy Metals and Utilization of Its Byproducts. Applied Ecology and Environmental Research, 3, 1-18 </w:t>
      </w:r>
      <w:hyperlink r:id="rId18" w:history="1">
        <w:r w:rsidRPr="00825DEC">
          <w:rPr>
            <w:rStyle w:val="Hyperlink"/>
            <w:rFonts w:ascii="Times New Roman" w:hAnsi="Times New Roman"/>
            <w:sz w:val="24"/>
            <w:szCs w:val="24"/>
            <w:shd w:val="clear" w:color="auto" w:fill="FFFFFF"/>
          </w:rPr>
          <w:t>http://dx.doi.org/10.15666/aeer/0301_001018</w:t>
        </w:r>
      </w:hyperlink>
    </w:p>
    <w:p w14:paraId="6F0CD9AD" w14:textId="77777777" w:rsidR="00BC0612" w:rsidRDefault="00BC0612" w:rsidP="00BC0612">
      <w:pPr>
        <w:rPr>
          <w:rFonts w:ascii="Times New Roman" w:hAnsi="Times New Roman"/>
          <w:color w:val="000000"/>
          <w:sz w:val="24"/>
          <w:szCs w:val="24"/>
        </w:rPr>
      </w:pPr>
    </w:p>
    <w:p w14:paraId="5B07C5CC" w14:textId="77777777" w:rsidR="00BC0612" w:rsidRPr="00825DEC" w:rsidRDefault="00BC0612" w:rsidP="00BC0612">
      <w:pPr>
        <w:rPr>
          <w:rFonts w:ascii="Times New Roman" w:hAnsi="Times New Roman"/>
          <w:sz w:val="24"/>
          <w:szCs w:val="24"/>
        </w:rPr>
      </w:pPr>
      <w:r w:rsidRPr="00825DEC">
        <w:rPr>
          <w:rFonts w:ascii="Times New Roman" w:hAnsi="Times New Roman"/>
          <w:color w:val="000000"/>
          <w:sz w:val="24"/>
          <w:szCs w:val="24"/>
        </w:rPr>
        <w:t>Zhang, X.; Yan, L.; Liu, J.; Zhang, Z.; Tan, C.</w:t>
      </w:r>
      <w:r w:rsidR="008755C3" w:rsidRPr="008755C3">
        <w:rPr>
          <w:rFonts w:ascii="Times New Roman" w:hAnsi="Times New Roman"/>
          <w:color w:val="000000"/>
          <w:sz w:val="24"/>
          <w:szCs w:val="24"/>
        </w:rPr>
        <w:t xml:space="preserve"> </w:t>
      </w:r>
      <w:r w:rsidR="008755C3" w:rsidRPr="00825DEC">
        <w:rPr>
          <w:rFonts w:ascii="Times New Roman" w:hAnsi="Times New Roman"/>
          <w:color w:val="000000"/>
          <w:sz w:val="24"/>
          <w:szCs w:val="24"/>
        </w:rPr>
        <w:t>(</w:t>
      </w:r>
      <w:r w:rsidR="008755C3" w:rsidRPr="00825DEC">
        <w:rPr>
          <w:rFonts w:ascii="Times New Roman" w:hAnsi="Times New Roman"/>
          <w:bCs/>
          <w:color w:val="000000"/>
          <w:sz w:val="24"/>
          <w:szCs w:val="24"/>
        </w:rPr>
        <w:t>2019)</w:t>
      </w:r>
      <w:r w:rsidR="008755C3">
        <w:rPr>
          <w:rFonts w:ascii="Times New Roman" w:hAnsi="Times New Roman"/>
          <w:color w:val="000000"/>
          <w:sz w:val="24"/>
          <w:szCs w:val="24"/>
        </w:rPr>
        <w:t xml:space="preserve"> </w:t>
      </w:r>
      <w:r w:rsidRPr="00825DEC">
        <w:rPr>
          <w:rFonts w:ascii="Times New Roman" w:hAnsi="Times New Roman"/>
          <w:color w:val="000000"/>
          <w:sz w:val="24"/>
          <w:szCs w:val="24"/>
        </w:rPr>
        <w:t xml:space="preserve"> Removal of different kinds of heavy metals by novel PPG-</w:t>
      </w:r>
      <w:proofErr w:type="spellStart"/>
      <w:r w:rsidRPr="00825DEC">
        <w:rPr>
          <w:rFonts w:ascii="Times New Roman" w:hAnsi="Times New Roman"/>
          <w:color w:val="000000"/>
          <w:sz w:val="24"/>
          <w:szCs w:val="24"/>
        </w:rPr>
        <w:t>nZVI</w:t>
      </w:r>
      <w:proofErr w:type="spellEnd"/>
      <w:r w:rsidRPr="00825DEC">
        <w:rPr>
          <w:rFonts w:ascii="Times New Roman" w:hAnsi="Times New Roman"/>
          <w:color w:val="000000"/>
          <w:sz w:val="24"/>
          <w:szCs w:val="24"/>
        </w:rPr>
        <w:t xml:space="preserve"> beads and their application in simulated stormwater infiltration facility. Appl. Sci. 9, 4213. [</w:t>
      </w:r>
      <w:proofErr w:type="spellStart"/>
      <w:r w:rsidRPr="00825DEC">
        <w:rPr>
          <w:rFonts w:ascii="Times New Roman" w:hAnsi="Times New Roman"/>
          <w:color w:val="0875B8"/>
          <w:sz w:val="24"/>
          <w:szCs w:val="24"/>
        </w:rPr>
        <w:t>CrossRef</w:t>
      </w:r>
      <w:proofErr w:type="spellEnd"/>
      <w:r w:rsidRPr="00825DEC">
        <w:rPr>
          <w:rFonts w:ascii="Times New Roman" w:hAnsi="Times New Roman"/>
          <w:color w:val="000000"/>
          <w:sz w:val="24"/>
          <w:szCs w:val="24"/>
        </w:rPr>
        <w:t>]</w:t>
      </w:r>
    </w:p>
    <w:p w14:paraId="543BF801" w14:textId="77777777" w:rsidR="00BC0612" w:rsidRDefault="00BC0612" w:rsidP="00BC0612">
      <w:pPr>
        <w:rPr>
          <w:rFonts w:ascii="Times New Roman" w:hAnsi="Times New Roman"/>
          <w:color w:val="232323"/>
          <w:sz w:val="24"/>
          <w:szCs w:val="24"/>
          <w:shd w:val="clear" w:color="auto" w:fill="FFFFFF"/>
        </w:rPr>
      </w:pPr>
    </w:p>
    <w:p w14:paraId="1BA6107D" w14:textId="77777777" w:rsidR="00BC0612" w:rsidRPr="00825DEC" w:rsidRDefault="00BC0612" w:rsidP="00BC0612">
      <w:pPr>
        <w:rPr>
          <w:rFonts w:ascii="Times New Roman" w:hAnsi="Times New Roman"/>
          <w:sz w:val="24"/>
          <w:szCs w:val="24"/>
        </w:rPr>
      </w:pPr>
      <w:r w:rsidRPr="00825DEC">
        <w:rPr>
          <w:rFonts w:ascii="Times New Roman" w:hAnsi="Times New Roman"/>
          <w:color w:val="232323"/>
          <w:sz w:val="24"/>
          <w:szCs w:val="24"/>
          <w:shd w:val="clear" w:color="auto" w:fill="FFFFFF"/>
        </w:rPr>
        <w:lastRenderedPageBreak/>
        <w:t xml:space="preserve">Misra, S.G. and Mani, D. </w:t>
      </w:r>
      <w:r w:rsidR="008755C3" w:rsidRPr="00825DEC">
        <w:rPr>
          <w:rFonts w:ascii="Times New Roman" w:hAnsi="Times New Roman"/>
          <w:color w:val="232323"/>
          <w:sz w:val="24"/>
          <w:szCs w:val="24"/>
          <w:shd w:val="clear" w:color="auto" w:fill="FFFFFF"/>
        </w:rPr>
        <w:t xml:space="preserve">(1991) </w:t>
      </w:r>
      <w:r w:rsidRPr="00825DEC">
        <w:rPr>
          <w:rFonts w:ascii="Times New Roman" w:hAnsi="Times New Roman"/>
          <w:color w:val="232323"/>
          <w:sz w:val="24"/>
          <w:szCs w:val="24"/>
          <w:shd w:val="clear" w:color="auto" w:fill="FFFFFF"/>
        </w:rPr>
        <w:t>Heavy Metals Pollutant in: Soil Pollution. Ash</w:t>
      </w:r>
      <w:r w:rsidR="008755C3">
        <w:rPr>
          <w:rFonts w:ascii="Times New Roman" w:hAnsi="Times New Roman"/>
          <w:color w:val="232323"/>
          <w:sz w:val="24"/>
          <w:szCs w:val="24"/>
          <w:shd w:val="clear" w:color="auto" w:fill="FFFFFF"/>
        </w:rPr>
        <w:t>ish Publishing House, New Delhi</w:t>
      </w:r>
      <w:r w:rsidRPr="00825DEC">
        <w:rPr>
          <w:rFonts w:ascii="Times New Roman" w:hAnsi="Times New Roman"/>
          <w:color w:val="232323"/>
          <w:sz w:val="24"/>
          <w:szCs w:val="24"/>
          <w:shd w:val="clear" w:color="auto" w:fill="FFFFFF"/>
        </w:rPr>
        <w:t xml:space="preserve"> ,60.</w:t>
      </w:r>
    </w:p>
    <w:p w14:paraId="4CD341E2" w14:textId="77777777" w:rsidR="00BC0612" w:rsidRDefault="00BC0612" w:rsidP="00BC0612">
      <w:pPr>
        <w:rPr>
          <w:rFonts w:ascii="Times New Roman" w:hAnsi="Times New Roman"/>
          <w:sz w:val="24"/>
          <w:szCs w:val="24"/>
        </w:rPr>
      </w:pPr>
    </w:p>
    <w:p w14:paraId="5F9356F6"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8755C3" w:rsidRPr="00825DEC">
        <w:rPr>
          <w:rFonts w:ascii="Times New Roman" w:hAnsi="Times New Roman"/>
          <w:sz w:val="24"/>
          <w:szCs w:val="24"/>
        </w:rPr>
        <w:t xml:space="preserve">(2003) </w:t>
      </w:r>
      <w:r w:rsidRPr="00825DEC">
        <w:rPr>
          <w:rFonts w:ascii="Times New Roman" w:hAnsi="Times New Roman"/>
          <w:sz w:val="24"/>
          <w:szCs w:val="24"/>
        </w:rPr>
        <w:t>Accumulation of heavy metals by intestinal helminths in fish: an overview and perspective. Parasitology, 126, 53-60.</w:t>
      </w:r>
    </w:p>
    <w:p w14:paraId="327C0FBB" w14:textId="77777777" w:rsidR="00BC0612" w:rsidRDefault="00BC0612" w:rsidP="00BC0612">
      <w:pPr>
        <w:rPr>
          <w:rStyle w:val="surname"/>
          <w:rFonts w:ascii="Times New Roman" w:hAnsi="Times New Roman"/>
          <w:color w:val="333333"/>
          <w:sz w:val="24"/>
          <w:szCs w:val="24"/>
          <w:bdr w:val="none" w:sz="0" w:space="0" w:color="auto" w:frame="1"/>
          <w:shd w:val="clear" w:color="auto" w:fill="FFFFFF"/>
        </w:rPr>
      </w:pPr>
    </w:p>
    <w:p w14:paraId="5C745625" w14:textId="77777777" w:rsidR="00BC0612" w:rsidRPr="00825DEC" w:rsidRDefault="00BC0612" w:rsidP="00BC0612">
      <w:pPr>
        <w:rPr>
          <w:rFonts w:ascii="Times New Roman" w:hAnsi="Times New Roman"/>
          <w:sz w:val="24"/>
          <w:szCs w:val="24"/>
        </w:rPr>
      </w:pPr>
      <w:proofErr w:type="spellStart"/>
      <w:r w:rsidRPr="00825DEC">
        <w:rPr>
          <w:rStyle w:val="surname"/>
          <w:rFonts w:ascii="Times New Roman" w:hAnsi="Times New Roman"/>
          <w:color w:val="333333"/>
          <w:sz w:val="24"/>
          <w:szCs w:val="24"/>
          <w:bdr w:val="none" w:sz="0" w:space="0" w:color="auto" w:frame="1"/>
          <w:shd w:val="clear" w:color="auto" w:fill="FFFFFF"/>
        </w:rPr>
        <w:t>Amiard-Triquet</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C.</w:t>
      </w:r>
      <w:r w:rsidRPr="00825DEC">
        <w:rPr>
          <w:rFonts w:ascii="Times New Roman" w:hAnsi="Times New Roman"/>
          <w:color w:val="333333"/>
          <w:sz w:val="24"/>
          <w:szCs w:val="24"/>
          <w:shd w:val="clear" w:color="auto" w:fill="FFFFFF"/>
        </w:rPr>
        <w:t>, </w:t>
      </w:r>
      <w:proofErr w:type="spellStart"/>
      <w:r w:rsidRPr="00825DEC">
        <w:rPr>
          <w:rStyle w:val="surname"/>
          <w:rFonts w:ascii="Times New Roman" w:hAnsi="Times New Roman"/>
          <w:color w:val="333333"/>
          <w:sz w:val="24"/>
          <w:szCs w:val="24"/>
          <w:bdr w:val="none" w:sz="0" w:space="0" w:color="auto" w:frame="1"/>
          <w:shd w:val="clear" w:color="auto" w:fill="FFFFFF"/>
        </w:rPr>
        <w:t>Amiard</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J.C.</w:t>
      </w:r>
      <w:r w:rsidRPr="00825DEC">
        <w:rPr>
          <w:rFonts w:ascii="Times New Roman" w:hAnsi="Times New Roman"/>
          <w:color w:val="333333"/>
          <w:sz w:val="24"/>
          <w:szCs w:val="24"/>
          <w:shd w:val="clear" w:color="auto" w:fill="FFFFFF"/>
        </w:rPr>
        <w:t> &amp; </w:t>
      </w:r>
      <w:r w:rsidRPr="00825DEC">
        <w:rPr>
          <w:rStyle w:val="surname"/>
          <w:rFonts w:ascii="Times New Roman" w:hAnsi="Times New Roman"/>
          <w:color w:val="333333"/>
          <w:sz w:val="24"/>
          <w:szCs w:val="24"/>
          <w:bdr w:val="none" w:sz="0" w:space="0" w:color="auto" w:frame="1"/>
          <w:shd w:val="clear" w:color="auto" w:fill="FFFFFF"/>
        </w:rPr>
        <w:t>Rainbow</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P.S.</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 xml:space="preserve"> </w:t>
      </w:r>
      <w:r w:rsidR="008755C3" w:rsidRPr="00825DEC">
        <w:rPr>
          <w:rFonts w:ascii="Times New Roman" w:hAnsi="Times New Roman"/>
          <w:color w:val="333333"/>
          <w:sz w:val="24"/>
          <w:szCs w:val="24"/>
          <w:shd w:val="clear" w:color="auto" w:fill="FFFFFF"/>
        </w:rPr>
        <w:t>(</w:t>
      </w:r>
      <w:r w:rsidR="008755C3" w:rsidRPr="00825DEC">
        <w:rPr>
          <w:rStyle w:val="year"/>
          <w:rFonts w:ascii="Times New Roman" w:hAnsi="Times New Roman"/>
          <w:color w:val="333333"/>
          <w:sz w:val="24"/>
          <w:szCs w:val="24"/>
          <w:bdr w:val="none" w:sz="0" w:space="0" w:color="auto" w:frame="1"/>
          <w:shd w:val="clear" w:color="auto" w:fill="FFFFFF"/>
        </w:rPr>
        <w:t>2013</w:t>
      </w:r>
      <w:r w:rsidR="008755C3" w:rsidRPr="00825DEC">
        <w:rPr>
          <w:rFonts w:ascii="Times New Roman" w:hAnsi="Times New Roman"/>
          <w:color w:val="333333"/>
          <w:sz w:val="24"/>
          <w:szCs w:val="24"/>
          <w:shd w:val="clear" w:color="auto" w:fill="FFFFFF"/>
        </w:rPr>
        <w:t xml:space="preserve">) </w:t>
      </w:r>
      <w:r w:rsidRPr="00825DEC">
        <w:rPr>
          <w:rStyle w:val="source"/>
          <w:rFonts w:ascii="Times New Roman" w:hAnsi="Times New Roman"/>
          <w:color w:val="333333"/>
          <w:sz w:val="24"/>
          <w:szCs w:val="24"/>
          <w:bdr w:val="none" w:sz="0" w:space="0" w:color="auto" w:frame="1"/>
          <w:shd w:val="clear" w:color="auto" w:fill="FFFFFF"/>
        </w:rPr>
        <w:t>Ecological biomarkers: indicators of ecotoxicological effects</w:t>
      </w:r>
      <w:r w:rsidRPr="00825DEC">
        <w:rPr>
          <w:rFonts w:ascii="Times New Roman" w:hAnsi="Times New Roman"/>
          <w:color w:val="333333"/>
          <w:sz w:val="24"/>
          <w:szCs w:val="24"/>
          <w:shd w:val="clear" w:color="auto" w:fill="FFFFFF"/>
        </w:rPr>
        <w:t xml:space="preserve">. </w:t>
      </w:r>
      <w:r w:rsidRPr="00825DEC">
        <w:rPr>
          <w:rStyle w:val="publisher-loc"/>
          <w:rFonts w:ascii="Times New Roman" w:hAnsi="Times New Roman"/>
          <w:color w:val="333333"/>
          <w:sz w:val="24"/>
          <w:szCs w:val="24"/>
          <w:bdr w:val="none" w:sz="0" w:space="0" w:color="auto" w:frame="1"/>
          <w:shd w:val="clear" w:color="auto" w:fill="FFFFFF"/>
        </w:rPr>
        <w:t>Boca Raton, FL</w:t>
      </w:r>
      <w:r w:rsidRPr="00825DEC">
        <w:rPr>
          <w:rFonts w:ascii="Times New Roman" w:hAnsi="Times New Roman"/>
          <w:color w:val="333333"/>
          <w:sz w:val="24"/>
          <w:szCs w:val="24"/>
          <w:shd w:val="clear" w:color="auto" w:fill="FFFFFF"/>
        </w:rPr>
        <w:t>, </w:t>
      </w:r>
      <w:r w:rsidRPr="00825DEC">
        <w:rPr>
          <w:rStyle w:val="publisher-name"/>
          <w:rFonts w:ascii="Times New Roman" w:hAnsi="Times New Roman"/>
          <w:color w:val="333333"/>
          <w:sz w:val="24"/>
          <w:szCs w:val="24"/>
          <w:bdr w:val="none" w:sz="0" w:space="0" w:color="auto" w:frame="1"/>
          <w:shd w:val="clear" w:color="auto" w:fill="FFFFFF"/>
        </w:rPr>
        <w:t>CRC Press, Taylor &amp; Francis Group</w:t>
      </w:r>
      <w:r w:rsidRPr="00825DEC">
        <w:rPr>
          <w:rFonts w:ascii="Times New Roman" w:hAnsi="Times New Roman"/>
          <w:color w:val="333333"/>
          <w:sz w:val="24"/>
          <w:szCs w:val="24"/>
          <w:shd w:val="clear" w:color="auto" w:fill="FFFFFF"/>
        </w:rPr>
        <w:t>. 434 pp.  </w:t>
      </w:r>
      <w:hyperlink r:id="rId19"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14:paraId="7619A1C7" w14:textId="77777777" w:rsidR="00BC0612" w:rsidRDefault="00BC0612" w:rsidP="00BC0612">
      <w:pPr>
        <w:rPr>
          <w:rFonts w:ascii="Times New Roman" w:hAnsi="Times New Roman"/>
          <w:sz w:val="24"/>
          <w:szCs w:val="24"/>
        </w:rPr>
      </w:pPr>
    </w:p>
    <w:p w14:paraId="5060556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&amp; </w:t>
      </w:r>
      <w:proofErr w:type="spellStart"/>
      <w:r w:rsidRPr="00825DEC">
        <w:rPr>
          <w:rFonts w:ascii="Times New Roman" w:hAnsi="Times New Roman"/>
          <w:sz w:val="24"/>
          <w:szCs w:val="24"/>
        </w:rPr>
        <w:t>Jackwerth</w:t>
      </w:r>
      <w:proofErr w:type="spellEnd"/>
      <w:r w:rsidRPr="00825DEC">
        <w:rPr>
          <w:rFonts w:ascii="Times New Roman" w:hAnsi="Times New Roman"/>
          <w:sz w:val="24"/>
          <w:szCs w:val="24"/>
        </w:rPr>
        <w:t xml:space="preserve">, E. </w:t>
      </w:r>
      <w:r w:rsidR="008755C3" w:rsidRPr="00825DEC">
        <w:rPr>
          <w:rFonts w:ascii="Times New Roman" w:hAnsi="Times New Roman"/>
          <w:sz w:val="24"/>
          <w:szCs w:val="24"/>
        </w:rPr>
        <w:t xml:space="preserve">(1994 a) </w:t>
      </w:r>
      <w:r w:rsidRPr="00825DEC">
        <w:rPr>
          <w:rFonts w:ascii="Times New Roman" w:hAnsi="Times New Roman"/>
          <w:sz w:val="24"/>
          <w:szCs w:val="24"/>
        </w:rPr>
        <w:t>Comparative study of lead accumulation in different organs of perch (</w:t>
      </w:r>
      <w:r w:rsidRPr="00825DEC">
        <w:rPr>
          <w:rFonts w:ascii="Times New Roman" w:hAnsi="Times New Roman"/>
          <w:i/>
          <w:sz w:val="24"/>
          <w:szCs w:val="24"/>
        </w:rPr>
        <w:t>Perca fluviatilis</w:t>
      </w:r>
      <w:r w:rsidRPr="00825DEC">
        <w:rPr>
          <w:rFonts w:ascii="Times New Roman" w:hAnsi="Times New Roman"/>
          <w:sz w:val="24"/>
          <w:szCs w:val="24"/>
        </w:rPr>
        <w:t xml:space="preserve">) and its intestinal parasite </w:t>
      </w:r>
      <w:proofErr w:type="spellStart"/>
      <w:r w:rsidRPr="00825DEC">
        <w:rPr>
          <w:rFonts w:ascii="Times New Roman" w:hAnsi="Times New Roman"/>
          <w:i/>
          <w:sz w:val="24"/>
          <w:szCs w:val="24"/>
        </w:rPr>
        <w:t>Acanthocephalus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lucii</w:t>
      </w:r>
      <w:proofErr w:type="spellEnd"/>
      <w:r w:rsidRPr="00825DEC">
        <w:rPr>
          <w:rFonts w:ascii="Times New Roman" w:hAnsi="Times New Roman"/>
          <w:sz w:val="24"/>
          <w:szCs w:val="24"/>
        </w:rPr>
        <w:t>. Bulletin of Environmental Contamination and Toxicology, 52, 269-273.</w:t>
      </w:r>
    </w:p>
    <w:p w14:paraId="1AB9A2BF" w14:textId="77777777" w:rsidR="00BC0612" w:rsidRDefault="00BC0612" w:rsidP="00BC0612">
      <w:pPr>
        <w:rPr>
          <w:rFonts w:ascii="Times New Roman" w:hAnsi="Times New Roman"/>
          <w:sz w:val="24"/>
          <w:szCs w:val="24"/>
        </w:rPr>
      </w:pPr>
    </w:p>
    <w:p w14:paraId="5EA527B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&amp; </w:t>
      </w:r>
      <w:proofErr w:type="spellStart"/>
      <w:r w:rsidRPr="00825DEC">
        <w:rPr>
          <w:rFonts w:ascii="Times New Roman" w:hAnsi="Times New Roman"/>
          <w:sz w:val="24"/>
          <w:szCs w:val="24"/>
        </w:rPr>
        <w:t>Jackwerth</w:t>
      </w:r>
      <w:proofErr w:type="spellEnd"/>
      <w:r w:rsidRPr="00825DEC">
        <w:rPr>
          <w:rFonts w:ascii="Times New Roman" w:hAnsi="Times New Roman"/>
          <w:sz w:val="24"/>
          <w:szCs w:val="24"/>
        </w:rPr>
        <w:t>, E.</w:t>
      </w:r>
      <w:r w:rsidR="008755C3" w:rsidRPr="008755C3">
        <w:rPr>
          <w:rFonts w:ascii="Times New Roman" w:hAnsi="Times New Roman"/>
          <w:sz w:val="24"/>
          <w:szCs w:val="24"/>
        </w:rPr>
        <w:t xml:space="preserve"> </w:t>
      </w:r>
      <w:r w:rsidR="008755C3">
        <w:rPr>
          <w:rFonts w:ascii="Times New Roman" w:hAnsi="Times New Roman"/>
          <w:sz w:val="24"/>
          <w:szCs w:val="24"/>
        </w:rPr>
        <w:t>(1994 b</w:t>
      </w:r>
      <w:r w:rsidR="008755C3" w:rsidRPr="00825DEC">
        <w:rPr>
          <w:rFonts w:ascii="Times New Roman" w:hAnsi="Times New Roman"/>
          <w:sz w:val="24"/>
          <w:szCs w:val="24"/>
        </w:rPr>
        <w:t>)</w:t>
      </w:r>
      <w:r w:rsidRPr="00825DEC">
        <w:rPr>
          <w:rFonts w:ascii="Times New Roman" w:hAnsi="Times New Roman"/>
          <w:sz w:val="24"/>
          <w:szCs w:val="24"/>
        </w:rPr>
        <w:t xml:space="preserve"> Lead accumulation in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and its host. Journ</w:t>
      </w:r>
      <w:r w:rsidR="008755C3">
        <w:rPr>
          <w:rFonts w:ascii="Times New Roman" w:hAnsi="Times New Roman"/>
          <w:sz w:val="24"/>
          <w:szCs w:val="24"/>
        </w:rPr>
        <w:t xml:space="preserve">al of Parasitology, 80, </w:t>
      </w:r>
      <w:r w:rsidRPr="00825DEC">
        <w:rPr>
          <w:rFonts w:ascii="Times New Roman" w:hAnsi="Times New Roman"/>
          <w:sz w:val="24"/>
          <w:szCs w:val="24"/>
        </w:rPr>
        <w:t>355-357.</w:t>
      </w:r>
    </w:p>
    <w:p w14:paraId="00F094E2" w14:textId="77777777" w:rsidR="00BC0612" w:rsidRDefault="00BC0612" w:rsidP="00BC0612">
      <w:pPr>
        <w:rPr>
          <w:rFonts w:ascii="Times New Roman" w:hAnsi="Times New Roman"/>
          <w:sz w:val="24"/>
          <w:szCs w:val="24"/>
        </w:rPr>
      </w:pPr>
    </w:p>
    <w:p w14:paraId="288C64F0"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&amp; </w:t>
      </w:r>
      <w:proofErr w:type="spellStart"/>
      <w:r w:rsidRPr="00825DEC">
        <w:rPr>
          <w:rFonts w:ascii="Times New Roman" w:hAnsi="Times New Roman"/>
          <w:sz w:val="24"/>
          <w:szCs w:val="24"/>
        </w:rPr>
        <w:t>Jackwerth</w:t>
      </w:r>
      <w:proofErr w:type="spellEnd"/>
      <w:r w:rsidRPr="00825DEC">
        <w:rPr>
          <w:rFonts w:ascii="Times New Roman" w:hAnsi="Times New Roman"/>
          <w:sz w:val="24"/>
          <w:szCs w:val="24"/>
        </w:rPr>
        <w:t>, E.</w:t>
      </w:r>
      <w:r w:rsidR="008755C3" w:rsidRPr="008755C3">
        <w:rPr>
          <w:rFonts w:ascii="Times New Roman" w:hAnsi="Times New Roman"/>
          <w:sz w:val="24"/>
          <w:szCs w:val="24"/>
        </w:rPr>
        <w:t xml:space="preserve"> </w:t>
      </w:r>
      <w:r w:rsidR="008755C3">
        <w:rPr>
          <w:rFonts w:ascii="Times New Roman" w:hAnsi="Times New Roman"/>
          <w:sz w:val="24"/>
          <w:szCs w:val="24"/>
        </w:rPr>
        <w:t>(1994c</w:t>
      </w:r>
      <w:r w:rsidR="008755C3" w:rsidRPr="00825DEC">
        <w:rPr>
          <w:rFonts w:ascii="Times New Roman" w:hAnsi="Times New Roman"/>
          <w:sz w:val="24"/>
          <w:szCs w:val="24"/>
        </w:rPr>
        <w:t>)</w:t>
      </w:r>
      <w:r w:rsidRPr="00825DEC">
        <w:rPr>
          <w:rFonts w:ascii="Times New Roman" w:hAnsi="Times New Roman"/>
          <w:sz w:val="24"/>
          <w:szCs w:val="24"/>
        </w:rPr>
        <w:t xml:space="preserve"> Lead content of </w:t>
      </w:r>
      <w:proofErr w:type="spellStart"/>
      <w:r w:rsidRPr="00825DEC">
        <w:rPr>
          <w:rFonts w:ascii="Times New Roman" w:hAnsi="Times New Roman"/>
          <w:i/>
          <w:sz w:val="24"/>
          <w:szCs w:val="24"/>
        </w:rPr>
        <w:t>Paratenuisentis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ambiguus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Anguillicola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crassus</w:t>
      </w:r>
      <w:proofErr w:type="spellEnd"/>
      <w:r w:rsidRPr="00825DEC">
        <w:rPr>
          <w:rFonts w:ascii="Times New Roman" w:hAnsi="Times New Roman"/>
          <w:sz w:val="24"/>
          <w:szCs w:val="24"/>
        </w:rPr>
        <w:t xml:space="preserve"> (Nematodes) and their host </w:t>
      </w:r>
      <w:r w:rsidRPr="00825DEC">
        <w:rPr>
          <w:rFonts w:ascii="Times New Roman" w:hAnsi="Times New Roman"/>
          <w:i/>
          <w:sz w:val="24"/>
          <w:szCs w:val="24"/>
        </w:rPr>
        <w:t xml:space="preserve">Anguilla </w:t>
      </w:r>
      <w:proofErr w:type="spellStart"/>
      <w:r w:rsidRPr="00825DEC">
        <w:rPr>
          <w:rFonts w:ascii="Times New Roman" w:hAnsi="Times New Roman"/>
          <w:i/>
          <w:sz w:val="24"/>
          <w:szCs w:val="24"/>
        </w:rPr>
        <w:t>anguilla</w:t>
      </w:r>
      <w:proofErr w:type="spellEnd"/>
      <w:r w:rsidRPr="00825DEC">
        <w:rPr>
          <w:rFonts w:ascii="Times New Roman" w:hAnsi="Times New Roman"/>
          <w:i/>
          <w:sz w:val="24"/>
          <w:szCs w:val="24"/>
        </w:rPr>
        <w:t>.</w:t>
      </w:r>
      <w:r w:rsidRPr="00825DEC">
        <w:rPr>
          <w:rFonts w:ascii="Times New Roman" w:hAnsi="Times New Roman"/>
          <w:sz w:val="24"/>
          <w:szCs w:val="24"/>
        </w:rPr>
        <w:t xml:space="preserve"> Disease</w:t>
      </w:r>
      <w:r w:rsidR="008755C3">
        <w:rPr>
          <w:rFonts w:ascii="Times New Roman" w:hAnsi="Times New Roman"/>
          <w:sz w:val="24"/>
          <w:szCs w:val="24"/>
        </w:rPr>
        <w:t xml:space="preserve">s of Aquatic Organisms, 19, </w:t>
      </w:r>
      <w:r w:rsidRPr="00825DEC">
        <w:rPr>
          <w:rFonts w:ascii="Times New Roman" w:hAnsi="Times New Roman"/>
          <w:sz w:val="24"/>
          <w:szCs w:val="24"/>
        </w:rPr>
        <w:t>105-107.</w:t>
      </w:r>
    </w:p>
    <w:p w14:paraId="2D0925EE" w14:textId="77777777" w:rsidR="00BC0612" w:rsidRDefault="00BC0612" w:rsidP="00BC0612">
      <w:pPr>
        <w:rPr>
          <w:rFonts w:ascii="Times New Roman" w:hAnsi="Times New Roman"/>
          <w:sz w:val="24"/>
          <w:szCs w:val="24"/>
        </w:rPr>
      </w:pPr>
    </w:p>
    <w:p w14:paraId="5300D92A" w14:textId="77777777"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proofErr w:type="spellStart"/>
      <w:r w:rsidRPr="00825DEC">
        <w:rPr>
          <w:rFonts w:ascii="Times New Roman" w:hAnsi="Times New Roman"/>
          <w:sz w:val="24"/>
          <w:szCs w:val="24"/>
        </w:rPr>
        <w:t>Rokick</w:t>
      </w:r>
      <w:proofErr w:type="spellEnd"/>
      <w:r w:rsidRPr="00825DEC">
        <w:rPr>
          <w:rFonts w:ascii="Times New Roman" w:hAnsi="Times New Roman"/>
          <w:sz w:val="24"/>
          <w:szCs w:val="24"/>
        </w:rPr>
        <w:t xml:space="preserve"> G. </w:t>
      </w:r>
      <w:r w:rsidR="008755C3">
        <w:rPr>
          <w:rFonts w:ascii="Times New Roman" w:hAnsi="Times New Roman"/>
          <w:sz w:val="24"/>
          <w:szCs w:val="24"/>
        </w:rPr>
        <w:t>(</w:t>
      </w:r>
      <w:r w:rsidR="008755C3" w:rsidRPr="00825DEC">
        <w:rPr>
          <w:rFonts w:ascii="Times New Roman" w:hAnsi="Times New Roman"/>
          <w:sz w:val="24"/>
          <w:szCs w:val="24"/>
        </w:rPr>
        <w:t xml:space="preserve">1997) </w:t>
      </w:r>
      <w:r w:rsidRPr="00825DEC">
        <w:rPr>
          <w:rFonts w:ascii="Times New Roman" w:hAnsi="Times New Roman"/>
          <w:sz w:val="24"/>
          <w:szCs w:val="24"/>
        </w:rPr>
        <w:t xml:space="preserve">Lead and cadmium content of two </w:t>
      </w:r>
      <w:proofErr w:type="spellStart"/>
      <w:r w:rsidRPr="00825DEC">
        <w:rPr>
          <w:rFonts w:ascii="Times New Roman" w:hAnsi="Times New Roman"/>
          <w:sz w:val="24"/>
          <w:szCs w:val="24"/>
        </w:rPr>
        <w:t>cestodes</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Monobothrium</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wageneri</w:t>
      </w:r>
      <w:proofErr w:type="spellEnd"/>
      <w:r w:rsidRPr="00825DEC">
        <w:rPr>
          <w:rFonts w:ascii="Times New Roman" w:hAnsi="Times New Roman"/>
          <w:i/>
          <w:sz w:val="24"/>
          <w:szCs w:val="24"/>
        </w:rPr>
        <w:t xml:space="preserve"> </w:t>
      </w:r>
      <w:r w:rsidRPr="00825DEC">
        <w:rPr>
          <w:rFonts w:ascii="Times New Roman" w:hAnsi="Times New Roman"/>
          <w:sz w:val="24"/>
          <w:szCs w:val="24"/>
        </w:rPr>
        <w:t xml:space="preserve">and </w:t>
      </w:r>
      <w:proofErr w:type="spellStart"/>
      <w:r w:rsidRPr="00825DEC">
        <w:rPr>
          <w:rFonts w:ascii="Times New Roman" w:hAnsi="Times New Roman"/>
          <w:i/>
          <w:sz w:val="24"/>
          <w:szCs w:val="24"/>
        </w:rPr>
        <w:t>Bothriocephaluss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corpii</w:t>
      </w:r>
      <w:proofErr w:type="spellEnd"/>
      <w:r w:rsidRPr="00825DEC">
        <w:rPr>
          <w:rFonts w:ascii="Times New Roman" w:hAnsi="Times New Roman"/>
          <w:sz w:val="24"/>
          <w:szCs w:val="24"/>
        </w:rPr>
        <w:t xml:space="preserve"> and their fish hosts.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Res. 83, 618-623.</w:t>
      </w:r>
    </w:p>
    <w:p w14:paraId="6297FD34" w14:textId="77777777" w:rsidR="00BC0612" w:rsidRDefault="00BC0612" w:rsidP="00BC0612">
      <w:pPr>
        <w:rPr>
          <w:rStyle w:val="surname"/>
          <w:rFonts w:ascii="Times New Roman" w:hAnsi="Times New Roman"/>
          <w:color w:val="333333"/>
          <w:sz w:val="24"/>
          <w:szCs w:val="24"/>
          <w:bdr w:val="none" w:sz="0" w:space="0" w:color="auto" w:frame="1"/>
          <w:shd w:val="clear" w:color="auto" w:fill="FFFFFF"/>
        </w:rPr>
      </w:pPr>
    </w:p>
    <w:p w14:paraId="7BD9AD6C" w14:textId="77777777"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Sures</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B.</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Slidell</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R.</w:t>
      </w:r>
      <w:r w:rsidRPr="00825DEC">
        <w:rPr>
          <w:rFonts w:ascii="Times New Roman" w:hAnsi="Times New Roman"/>
          <w:color w:val="333333"/>
          <w:sz w:val="24"/>
          <w:szCs w:val="24"/>
          <w:shd w:val="clear" w:color="auto" w:fill="FFFFFF"/>
        </w:rPr>
        <w:t> &amp; </w:t>
      </w:r>
      <w:proofErr w:type="spellStart"/>
      <w:r w:rsidRPr="00825DEC">
        <w:rPr>
          <w:rStyle w:val="surname"/>
          <w:rFonts w:ascii="Times New Roman" w:hAnsi="Times New Roman"/>
          <w:color w:val="333333"/>
          <w:sz w:val="24"/>
          <w:szCs w:val="24"/>
          <w:bdr w:val="none" w:sz="0" w:space="0" w:color="auto" w:frame="1"/>
          <w:shd w:val="clear" w:color="auto" w:fill="FFFFFF"/>
        </w:rPr>
        <w:t>Taraschewski</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H.</w:t>
      </w:r>
      <w:r w:rsidRPr="00825DEC">
        <w:rPr>
          <w:rFonts w:ascii="Times New Roman" w:hAnsi="Times New Roman"/>
          <w:color w:val="333333"/>
          <w:sz w:val="24"/>
          <w:szCs w:val="24"/>
          <w:shd w:val="clear" w:color="auto" w:fill="FFFFFF"/>
        </w:rPr>
        <w:t> </w:t>
      </w:r>
      <w:r w:rsidR="008755C3" w:rsidRPr="00825DEC">
        <w:rPr>
          <w:rFonts w:ascii="Times New Roman" w:hAnsi="Times New Roman"/>
          <w:color w:val="333333"/>
          <w:sz w:val="24"/>
          <w:szCs w:val="24"/>
          <w:shd w:val="clear" w:color="auto" w:fill="FFFFFF"/>
        </w:rPr>
        <w:t>(</w:t>
      </w:r>
      <w:r w:rsidR="008755C3" w:rsidRPr="00825DEC">
        <w:rPr>
          <w:rStyle w:val="year"/>
          <w:rFonts w:ascii="Times New Roman" w:hAnsi="Times New Roman"/>
          <w:color w:val="333333"/>
          <w:sz w:val="24"/>
          <w:szCs w:val="24"/>
          <w:bdr w:val="none" w:sz="0" w:space="0" w:color="auto" w:frame="1"/>
          <w:shd w:val="clear" w:color="auto" w:fill="FFFFFF"/>
        </w:rPr>
        <w:t>1999</w:t>
      </w:r>
      <w:r w:rsidR="008755C3"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 xml:space="preserve"> Parasites as accumulation indicators of heavy metal pollution</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Parasitology Today</w:t>
      </w:r>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15</w:t>
      </w:r>
      <w:r w:rsidRPr="00825DEC">
        <w:rPr>
          <w:rFonts w:ascii="Times New Roman" w:hAnsi="Times New Roman"/>
          <w:color w:val="333333"/>
          <w:sz w:val="24"/>
          <w:szCs w:val="24"/>
          <w:shd w:val="clear" w:color="auto" w:fill="FFFFFF"/>
        </w:rPr>
        <w:t>, </w:t>
      </w:r>
      <w:r w:rsidRPr="00825DEC">
        <w:rPr>
          <w:rStyle w:val="fpage"/>
          <w:rFonts w:ascii="Times New Roman" w:hAnsi="Times New Roman"/>
          <w:color w:val="333333"/>
          <w:sz w:val="24"/>
          <w:szCs w:val="24"/>
          <w:bdr w:val="none" w:sz="0" w:space="0" w:color="auto" w:frame="1"/>
          <w:shd w:val="clear" w:color="auto" w:fill="FFFFFF"/>
        </w:rPr>
        <w:t>16</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21</w:t>
      </w:r>
      <w:r w:rsidRPr="00825DEC">
        <w:rPr>
          <w:rFonts w:ascii="Times New Roman" w:hAnsi="Times New Roman"/>
          <w:color w:val="333333"/>
          <w:sz w:val="24"/>
          <w:szCs w:val="24"/>
          <w:shd w:val="clear" w:color="auto" w:fill="FFFFFF"/>
        </w:rPr>
        <w:t>.</w:t>
      </w:r>
      <w:hyperlink r:id="rId20"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14:paraId="68DEF9E6" w14:textId="77777777" w:rsidR="00BC0612" w:rsidRDefault="00BC0612" w:rsidP="00BC0612">
      <w:pPr>
        <w:rPr>
          <w:rFonts w:ascii="Times New Roman" w:hAnsi="Times New Roman"/>
          <w:sz w:val="24"/>
          <w:szCs w:val="24"/>
        </w:rPr>
      </w:pPr>
    </w:p>
    <w:p w14:paraId="4D25DB86" w14:textId="77777777" w:rsidR="00BC0612" w:rsidRDefault="00BC0612" w:rsidP="00BC0612">
      <w:pPr>
        <w:rPr>
          <w:rFonts w:ascii="Times New Roman" w:hAnsi="Times New Roman"/>
          <w:sz w:val="24"/>
          <w:szCs w:val="24"/>
        </w:rPr>
      </w:pPr>
    </w:p>
    <w:p w14:paraId="40637DE5"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Franken, M. &amp; </w:t>
      </w:r>
      <w:proofErr w:type="spellStart"/>
      <w:r w:rsidRPr="00825DEC">
        <w:rPr>
          <w:rFonts w:ascii="Times New Roman" w:hAnsi="Times New Roman"/>
          <w:sz w:val="24"/>
          <w:szCs w:val="24"/>
        </w:rPr>
        <w:t>Taraschewski,H</w:t>
      </w:r>
      <w:proofErr w:type="spellEnd"/>
      <w:r w:rsidRPr="00825DEC">
        <w:rPr>
          <w:rFonts w:ascii="Times New Roman" w:hAnsi="Times New Roman"/>
          <w:sz w:val="24"/>
          <w:szCs w:val="24"/>
        </w:rPr>
        <w:t xml:space="preserve">. Element concentrations in the </w:t>
      </w:r>
      <w:proofErr w:type="spellStart"/>
      <w:r w:rsidRPr="00825DEC">
        <w:rPr>
          <w:rFonts w:ascii="Times New Roman" w:hAnsi="Times New Roman"/>
          <w:sz w:val="24"/>
          <w:szCs w:val="24"/>
        </w:rPr>
        <w:t>archiacanthocephalan</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Macracanthorhynchus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hirudinaceus</w:t>
      </w:r>
      <w:proofErr w:type="spellEnd"/>
      <w:r w:rsidRPr="00825DEC">
        <w:rPr>
          <w:rFonts w:ascii="Times New Roman" w:hAnsi="Times New Roman"/>
          <w:sz w:val="24"/>
          <w:szCs w:val="24"/>
        </w:rPr>
        <w:t xml:space="preserve"> compared with those in the porcine host from a slaughterhouse in La Paz, Bolivia. International Journal for Parasitology, 30, 1071-1076.</w:t>
      </w:r>
    </w:p>
    <w:p w14:paraId="43E18857" w14:textId="77777777" w:rsidR="00BC0612" w:rsidRDefault="00BC0612" w:rsidP="00BC0612">
      <w:pPr>
        <w:rPr>
          <w:rFonts w:ascii="Times New Roman" w:hAnsi="Times New Roman"/>
          <w:sz w:val="24"/>
          <w:szCs w:val="24"/>
        </w:rPr>
      </w:pPr>
    </w:p>
    <w:p w14:paraId="3E385CC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w:t>
      </w:r>
      <w:r w:rsidR="00B12591">
        <w:rPr>
          <w:rFonts w:ascii="Times New Roman" w:hAnsi="Times New Roman"/>
          <w:sz w:val="24"/>
          <w:szCs w:val="24"/>
        </w:rPr>
        <w:t xml:space="preserve">., </w:t>
      </w:r>
      <w:proofErr w:type="spellStart"/>
      <w:r w:rsidR="00B12591">
        <w:rPr>
          <w:rFonts w:ascii="Times New Roman" w:hAnsi="Times New Roman"/>
          <w:sz w:val="24"/>
          <w:szCs w:val="24"/>
        </w:rPr>
        <w:t>Jürges</w:t>
      </w:r>
      <w:proofErr w:type="spellEnd"/>
      <w:r w:rsidR="00B12591">
        <w:rPr>
          <w:rFonts w:ascii="Times New Roman" w:hAnsi="Times New Roman"/>
          <w:sz w:val="24"/>
          <w:szCs w:val="24"/>
        </w:rPr>
        <w:t xml:space="preserve">, G. &amp; </w:t>
      </w:r>
      <w:proofErr w:type="spellStart"/>
      <w:r w:rsidR="00B12591">
        <w:rPr>
          <w:rFonts w:ascii="Times New Roman" w:hAnsi="Times New Roman"/>
          <w:sz w:val="24"/>
          <w:szCs w:val="24"/>
        </w:rPr>
        <w:t>Taraschewski</w:t>
      </w:r>
      <w:proofErr w:type="spellEnd"/>
      <w:r w:rsidR="00B12591">
        <w:rPr>
          <w:rFonts w:ascii="Times New Roman" w:hAnsi="Times New Roman"/>
          <w:sz w:val="24"/>
          <w:szCs w:val="24"/>
        </w:rPr>
        <w:t xml:space="preserve">, H </w:t>
      </w:r>
      <w:r w:rsidR="00B12591" w:rsidRPr="00825DEC">
        <w:rPr>
          <w:rFonts w:ascii="Times New Roman" w:hAnsi="Times New Roman"/>
          <w:sz w:val="24"/>
          <w:szCs w:val="24"/>
        </w:rPr>
        <w:t xml:space="preserve">. (2000a) </w:t>
      </w:r>
      <w:r w:rsidRPr="00825DEC">
        <w:rPr>
          <w:rFonts w:ascii="Times New Roman" w:hAnsi="Times New Roman"/>
          <w:sz w:val="24"/>
          <w:szCs w:val="24"/>
        </w:rPr>
        <w:t xml:space="preserve"> Accumulation and distribution of lead in the acanthocephalan </w:t>
      </w:r>
      <w:proofErr w:type="spellStart"/>
      <w:r w:rsidRPr="00825DEC">
        <w:rPr>
          <w:rFonts w:ascii="Times New Roman" w:hAnsi="Times New Roman"/>
          <w:i/>
          <w:sz w:val="24"/>
          <w:szCs w:val="24"/>
        </w:rPr>
        <w:t>Moniliformis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moniliformis</w:t>
      </w:r>
      <w:proofErr w:type="spellEnd"/>
      <w:r w:rsidRPr="00825DEC">
        <w:rPr>
          <w:rFonts w:ascii="Times New Roman" w:hAnsi="Times New Roman"/>
          <w:sz w:val="24"/>
          <w:szCs w:val="24"/>
        </w:rPr>
        <w:t xml:space="preserve"> from experimental infected rats. Parasitology, 121, (2000b) 427-433.</w:t>
      </w:r>
    </w:p>
    <w:p w14:paraId="134B2837" w14:textId="77777777" w:rsidR="00BC0612" w:rsidRDefault="00BC0612" w:rsidP="00BC0612">
      <w:pPr>
        <w:rPr>
          <w:rFonts w:ascii="Times New Roman" w:hAnsi="Times New Roman"/>
          <w:sz w:val="24"/>
          <w:szCs w:val="24"/>
        </w:rPr>
      </w:pPr>
    </w:p>
    <w:p w14:paraId="45528020"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Grube, K. &amp;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H.</w:t>
      </w:r>
      <w:r w:rsidR="00B12591" w:rsidRPr="00B12591">
        <w:rPr>
          <w:rFonts w:ascii="Times New Roman" w:hAnsi="Times New Roman"/>
          <w:sz w:val="24"/>
          <w:szCs w:val="24"/>
        </w:rPr>
        <w:t xml:space="preserve"> </w:t>
      </w:r>
      <w:r w:rsidR="00B12591" w:rsidRPr="00825DEC">
        <w:rPr>
          <w:rFonts w:ascii="Times New Roman" w:hAnsi="Times New Roman"/>
          <w:sz w:val="24"/>
          <w:szCs w:val="24"/>
        </w:rPr>
        <w:t xml:space="preserve">(2002a) </w:t>
      </w:r>
      <w:r w:rsidRPr="00825DEC">
        <w:rPr>
          <w:rFonts w:ascii="Times New Roman" w:hAnsi="Times New Roman"/>
          <w:sz w:val="24"/>
          <w:szCs w:val="24"/>
        </w:rPr>
        <w:t xml:space="preserve"> Experimental studies on the lead accumulation in the </w:t>
      </w:r>
      <w:proofErr w:type="spellStart"/>
      <w:r w:rsidRPr="00825DEC">
        <w:rPr>
          <w:rFonts w:ascii="Times New Roman" w:hAnsi="Times New Roman"/>
          <w:sz w:val="24"/>
          <w:szCs w:val="24"/>
        </w:rPr>
        <w:t>cestode</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Hymenolepis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diminuta</w:t>
      </w:r>
      <w:proofErr w:type="spellEnd"/>
      <w:r w:rsidRPr="00825DEC">
        <w:rPr>
          <w:rFonts w:ascii="Times New Roman" w:hAnsi="Times New Roman"/>
          <w:sz w:val="24"/>
          <w:szCs w:val="24"/>
        </w:rPr>
        <w:t xml:space="preserve"> and its final host, </w:t>
      </w:r>
      <w:r w:rsidRPr="00825DEC">
        <w:rPr>
          <w:rFonts w:ascii="Times New Roman" w:hAnsi="Times New Roman"/>
          <w:i/>
          <w:sz w:val="24"/>
          <w:szCs w:val="24"/>
        </w:rPr>
        <w:t>Rattus norvegicus</w:t>
      </w:r>
      <w:r w:rsidR="00B12591">
        <w:rPr>
          <w:rFonts w:ascii="Times New Roman" w:hAnsi="Times New Roman"/>
          <w:sz w:val="24"/>
          <w:szCs w:val="24"/>
        </w:rPr>
        <w:t>. Ecotoxicology, 1</w:t>
      </w:r>
      <w:r w:rsidRPr="00825DEC">
        <w:rPr>
          <w:rFonts w:ascii="Times New Roman" w:hAnsi="Times New Roman"/>
          <w:sz w:val="24"/>
          <w:szCs w:val="24"/>
        </w:rPr>
        <w:t>1, 365-368.</w:t>
      </w:r>
    </w:p>
    <w:p w14:paraId="090A23AB" w14:textId="77777777" w:rsidR="00BC0612" w:rsidRDefault="00BC0612" w:rsidP="00BC0612">
      <w:pPr>
        <w:rPr>
          <w:rFonts w:ascii="Times New Roman" w:hAnsi="Times New Roman"/>
          <w:color w:val="212121"/>
          <w:sz w:val="24"/>
          <w:szCs w:val="24"/>
          <w:shd w:val="clear" w:color="auto" w:fill="FFFFFF"/>
        </w:rPr>
      </w:pPr>
    </w:p>
    <w:p w14:paraId="65071B01" w14:textId="77777777" w:rsidR="00BC0612" w:rsidRPr="00825DEC" w:rsidRDefault="00BC0612" w:rsidP="00BC0612">
      <w:pPr>
        <w:rPr>
          <w:rFonts w:ascii="Times New Roman" w:hAnsi="Times New Roman"/>
          <w:sz w:val="24"/>
          <w:szCs w:val="24"/>
        </w:rPr>
      </w:pPr>
      <w:r w:rsidRPr="00825DEC">
        <w:rPr>
          <w:rFonts w:ascii="Times New Roman" w:hAnsi="Times New Roman"/>
          <w:color w:val="212121"/>
          <w:sz w:val="24"/>
          <w:szCs w:val="24"/>
          <w:shd w:val="clear" w:color="auto" w:fill="FFFFFF"/>
        </w:rPr>
        <w:lastRenderedPageBreak/>
        <w:t xml:space="preserve">Sures B, Scheef G, </w:t>
      </w:r>
      <w:proofErr w:type="spellStart"/>
      <w:r w:rsidRPr="00825DEC">
        <w:rPr>
          <w:rFonts w:ascii="Times New Roman" w:hAnsi="Times New Roman"/>
          <w:color w:val="212121"/>
          <w:sz w:val="24"/>
          <w:szCs w:val="24"/>
          <w:shd w:val="clear" w:color="auto" w:fill="FFFFFF"/>
        </w:rPr>
        <w:t>Klar</w:t>
      </w:r>
      <w:proofErr w:type="spellEnd"/>
      <w:r w:rsidRPr="00825DEC">
        <w:rPr>
          <w:rFonts w:ascii="Times New Roman" w:hAnsi="Times New Roman"/>
          <w:color w:val="212121"/>
          <w:sz w:val="24"/>
          <w:szCs w:val="24"/>
          <w:shd w:val="clear" w:color="auto" w:fill="FFFFFF"/>
        </w:rPr>
        <w:t xml:space="preserve"> B, </w:t>
      </w:r>
      <w:proofErr w:type="spellStart"/>
      <w:r w:rsidRPr="00825DEC">
        <w:rPr>
          <w:rFonts w:ascii="Times New Roman" w:hAnsi="Times New Roman"/>
          <w:color w:val="212121"/>
          <w:sz w:val="24"/>
          <w:szCs w:val="24"/>
          <w:shd w:val="clear" w:color="auto" w:fill="FFFFFF"/>
        </w:rPr>
        <w:t>Kloas</w:t>
      </w:r>
      <w:proofErr w:type="spellEnd"/>
      <w:r w:rsidRPr="00825DEC">
        <w:rPr>
          <w:rFonts w:ascii="Times New Roman" w:hAnsi="Times New Roman"/>
          <w:color w:val="212121"/>
          <w:sz w:val="24"/>
          <w:szCs w:val="24"/>
          <w:shd w:val="clear" w:color="auto" w:fill="FFFFFF"/>
        </w:rPr>
        <w:t xml:space="preserve"> W, </w:t>
      </w:r>
      <w:proofErr w:type="spellStart"/>
      <w:r w:rsidRPr="00825DEC">
        <w:rPr>
          <w:rFonts w:ascii="Times New Roman" w:hAnsi="Times New Roman"/>
          <w:color w:val="212121"/>
          <w:sz w:val="24"/>
          <w:szCs w:val="24"/>
          <w:shd w:val="clear" w:color="auto" w:fill="FFFFFF"/>
        </w:rPr>
        <w:t>Taraschewski</w:t>
      </w:r>
      <w:proofErr w:type="spellEnd"/>
      <w:r w:rsidRPr="00825DEC">
        <w:rPr>
          <w:rFonts w:ascii="Times New Roman" w:hAnsi="Times New Roman"/>
          <w:color w:val="212121"/>
          <w:sz w:val="24"/>
          <w:szCs w:val="24"/>
          <w:shd w:val="clear" w:color="auto" w:fill="FFFFFF"/>
        </w:rPr>
        <w:t xml:space="preserve"> H.,</w:t>
      </w:r>
      <w:r w:rsidR="00B12591" w:rsidRPr="00B12591">
        <w:rPr>
          <w:rFonts w:ascii="Times New Roman" w:hAnsi="Times New Roman"/>
          <w:color w:val="212121"/>
          <w:sz w:val="24"/>
          <w:szCs w:val="24"/>
          <w:shd w:val="clear" w:color="auto" w:fill="FFFFFF"/>
        </w:rPr>
        <w:t xml:space="preserve"> </w:t>
      </w:r>
      <w:r w:rsidR="00B12591" w:rsidRPr="00825DEC">
        <w:rPr>
          <w:rFonts w:ascii="Times New Roman" w:hAnsi="Times New Roman"/>
          <w:color w:val="212121"/>
          <w:sz w:val="24"/>
          <w:szCs w:val="24"/>
          <w:shd w:val="clear" w:color="auto" w:fill="FFFFFF"/>
        </w:rPr>
        <w:t xml:space="preserve">(2002 b) </w:t>
      </w:r>
      <w:r w:rsidRPr="00825DEC">
        <w:rPr>
          <w:rFonts w:ascii="Times New Roman" w:hAnsi="Times New Roman"/>
          <w:color w:val="212121"/>
          <w:sz w:val="24"/>
          <w:szCs w:val="24"/>
          <w:shd w:val="clear" w:color="auto" w:fill="FFFFFF"/>
        </w:rPr>
        <w:t xml:space="preserve"> Interaction between cadmium exposure and infection with the intestinal parasite </w:t>
      </w:r>
      <w:proofErr w:type="spellStart"/>
      <w:r w:rsidRPr="008755C3">
        <w:rPr>
          <w:rFonts w:ascii="Times New Roman" w:hAnsi="Times New Roman"/>
          <w:i/>
          <w:color w:val="212121"/>
          <w:sz w:val="24"/>
          <w:szCs w:val="24"/>
          <w:shd w:val="clear" w:color="auto" w:fill="FFFFFF"/>
        </w:rPr>
        <w:t>Moniliformis</w:t>
      </w:r>
      <w:proofErr w:type="spellEnd"/>
      <w:r w:rsidRPr="008755C3">
        <w:rPr>
          <w:rFonts w:ascii="Times New Roman" w:hAnsi="Times New Roman"/>
          <w:i/>
          <w:color w:val="212121"/>
          <w:sz w:val="24"/>
          <w:szCs w:val="24"/>
          <w:shd w:val="clear" w:color="auto" w:fill="FFFFFF"/>
        </w:rPr>
        <w:t xml:space="preserve"> </w:t>
      </w:r>
      <w:proofErr w:type="spellStart"/>
      <w:r w:rsidRPr="008755C3">
        <w:rPr>
          <w:rFonts w:ascii="Times New Roman" w:hAnsi="Times New Roman"/>
          <w:i/>
          <w:color w:val="212121"/>
          <w:sz w:val="24"/>
          <w:szCs w:val="24"/>
          <w:shd w:val="clear" w:color="auto" w:fill="FFFFFF"/>
        </w:rPr>
        <w:t>moniliformis</w:t>
      </w:r>
      <w:proofErr w:type="spellEnd"/>
      <w:r w:rsidRPr="00825DEC">
        <w:rPr>
          <w:rFonts w:ascii="Times New Roman" w:hAnsi="Times New Roman"/>
          <w:color w:val="212121"/>
          <w:sz w:val="24"/>
          <w:szCs w:val="24"/>
          <w:shd w:val="clear" w:color="auto" w:fill="FFFFFF"/>
        </w:rPr>
        <w:t xml:space="preserve"> (</w:t>
      </w:r>
      <w:proofErr w:type="spellStart"/>
      <w:r w:rsidRPr="00825DEC">
        <w:rPr>
          <w:rFonts w:ascii="Times New Roman" w:hAnsi="Times New Roman"/>
          <w:color w:val="212121"/>
          <w:sz w:val="24"/>
          <w:szCs w:val="24"/>
          <w:shd w:val="clear" w:color="auto" w:fill="FFFFFF"/>
        </w:rPr>
        <w:t>Acanthocephala</w:t>
      </w:r>
      <w:proofErr w:type="spellEnd"/>
      <w:r w:rsidRPr="00825DEC">
        <w:rPr>
          <w:rFonts w:ascii="Times New Roman" w:hAnsi="Times New Roman"/>
          <w:color w:val="212121"/>
          <w:sz w:val="24"/>
          <w:szCs w:val="24"/>
          <w:shd w:val="clear" w:color="auto" w:fill="FFFFFF"/>
        </w:rPr>
        <w:t xml:space="preserve">) on the stress hormone levels in rats. Environ </w:t>
      </w:r>
      <w:proofErr w:type="spellStart"/>
      <w:r w:rsidRPr="00825DEC">
        <w:rPr>
          <w:rFonts w:ascii="Times New Roman" w:hAnsi="Times New Roman"/>
          <w:color w:val="212121"/>
          <w:sz w:val="24"/>
          <w:szCs w:val="24"/>
          <w:shd w:val="clear" w:color="auto" w:fill="FFFFFF"/>
        </w:rPr>
        <w:t>Pollut</w:t>
      </w:r>
      <w:proofErr w:type="spellEnd"/>
      <w:r w:rsidRPr="00825DEC">
        <w:rPr>
          <w:rFonts w:ascii="Times New Roman" w:hAnsi="Times New Roman"/>
          <w:color w:val="212121"/>
          <w:sz w:val="24"/>
          <w:szCs w:val="24"/>
          <w:shd w:val="clear" w:color="auto" w:fill="FFFFFF"/>
        </w:rPr>
        <w:t xml:space="preserve">. 119(3), 333-40. </w:t>
      </w:r>
      <w:proofErr w:type="spellStart"/>
      <w:r w:rsidRPr="00825DEC">
        <w:rPr>
          <w:rFonts w:ascii="Times New Roman" w:hAnsi="Times New Roman"/>
          <w:color w:val="212121"/>
          <w:sz w:val="24"/>
          <w:szCs w:val="24"/>
          <w:shd w:val="clear" w:color="auto" w:fill="FFFFFF"/>
        </w:rPr>
        <w:t>doi</w:t>
      </w:r>
      <w:proofErr w:type="spellEnd"/>
      <w:r w:rsidRPr="00825DEC">
        <w:rPr>
          <w:rFonts w:ascii="Times New Roman" w:hAnsi="Times New Roman"/>
          <w:color w:val="212121"/>
          <w:sz w:val="24"/>
          <w:szCs w:val="24"/>
          <w:shd w:val="clear" w:color="auto" w:fill="FFFFFF"/>
        </w:rPr>
        <w:t>: 10.1016/s0269-7491(01)00340-2. PMID: 12166667.</w:t>
      </w:r>
    </w:p>
    <w:p w14:paraId="5CA3E4EE" w14:textId="77777777" w:rsidR="00BC0612" w:rsidRDefault="00BC0612" w:rsidP="00BC0612">
      <w:pPr>
        <w:rPr>
          <w:rFonts w:ascii="Times New Roman" w:hAnsi="Times New Roman"/>
          <w:sz w:val="24"/>
          <w:szCs w:val="24"/>
        </w:rPr>
      </w:pPr>
    </w:p>
    <w:p w14:paraId="16926A10"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r w:rsidR="00B12591" w:rsidRPr="00825DEC">
        <w:rPr>
          <w:rFonts w:ascii="Times New Roman" w:hAnsi="Times New Roman"/>
          <w:sz w:val="24"/>
          <w:szCs w:val="24"/>
        </w:rPr>
        <w:t xml:space="preserve">(1999). </w:t>
      </w:r>
      <w:r w:rsidRPr="00825DEC">
        <w:rPr>
          <w:rFonts w:ascii="Times New Roman" w:hAnsi="Times New Roman"/>
          <w:sz w:val="24"/>
          <w:szCs w:val="24"/>
        </w:rPr>
        <w:t>Parasites as accumulation indicators of heavy metal pollution. Parasitology Today 15, 16—21.</w:t>
      </w:r>
    </w:p>
    <w:p w14:paraId="09FB94FF" w14:textId="77777777" w:rsidR="00BC0612" w:rsidRDefault="00BC0612" w:rsidP="00BC0612">
      <w:pPr>
        <w:rPr>
          <w:rFonts w:ascii="Times New Roman" w:hAnsi="Times New Roman"/>
          <w:sz w:val="24"/>
          <w:szCs w:val="24"/>
        </w:rPr>
      </w:pPr>
    </w:p>
    <w:p w14:paraId="138FC26C"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r w:rsidR="00B12591" w:rsidRPr="00825DEC">
        <w:rPr>
          <w:rFonts w:ascii="Times New Roman" w:hAnsi="Times New Roman"/>
          <w:sz w:val="24"/>
          <w:szCs w:val="24"/>
        </w:rPr>
        <w:t xml:space="preserve">(2001)  </w:t>
      </w:r>
      <w:r w:rsidRPr="00825DEC">
        <w:rPr>
          <w:rFonts w:ascii="Times New Roman" w:hAnsi="Times New Roman"/>
          <w:sz w:val="24"/>
          <w:szCs w:val="24"/>
        </w:rPr>
        <w:t>The use of fish parasites as bioindicators of heavy metal in aquatic ecosystems: a review. Aquatic Ecology 35, 245—255.</w:t>
      </w:r>
    </w:p>
    <w:p w14:paraId="0D225D2A" w14:textId="77777777" w:rsidR="00BC0612" w:rsidRDefault="00BC0612" w:rsidP="00BC0612">
      <w:pPr>
        <w:rPr>
          <w:rFonts w:ascii="Times New Roman" w:hAnsi="Times New Roman"/>
          <w:sz w:val="24"/>
          <w:szCs w:val="24"/>
        </w:rPr>
      </w:pPr>
    </w:p>
    <w:p w14:paraId="7A5CC303"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Galli, P, Crosa, G. and Occhipinti-Ambrogi, A. </w:t>
      </w:r>
      <w:r w:rsidR="00B12591">
        <w:rPr>
          <w:rFonts w:ascii="Times New Roman" w:hAnsi="Times New Roman"/>
          <w:sz w:val="24"/>
          <w:szCs w:val="24"/>
        </w:rPr>
        <w:t>.(1</w:t>
      </w:r>
      <w:r w:rsidR="00B12591" w:rsidRPr="00825DEC">
        <w:rPr>
          <w:rFonts w:ascii="Times New Roman" w:hAnsi="Times New Roman"/>
          <w:sz w:val="24"/>
          <w:szCs w:val="24"/>
        </w:rPr>
        <w:t xml:space="preserve">998) </w:t>
      </w:r>
      <w:r w:rsidRPr="00825DEC">
        <w:rPr>
          <w:rFonts w:ascii="Times New Roman" w:hAnsi="Times New Roman"/>
          <w:sz w:val="24"/>
          <w:szCs w:val="24"/>
        </w:rPr>
        <w:t>Heavy metals concentrations in acanthocephalan parasites compared to their</w:t>
      </w:r>
      <w:r w:rsidR="00B12591">
        <w:rPr>
          <w:rFonts w:ascii="Times New Roman" w:hAnsi="Times New Roman"/>
          <w:sz w:val="24"/>
          <w:szCs w:val="24"/>
        </w:rPr>
        <w:t xml:space="preserve"> fish host. Chemosphere 37, </w:t>
      </w:r>
      <w:r w:rsidRPr="00825DEC">
        <w:rPr>
          <w:rFonts w:ascii="Times New Roman" w:hAnsi="Times New Roman"/>
          <w:sz w:val="24"/>
          <w:szCs w:val="24"/>
        </w:rPr>
        <w:t>2983—2988.</w:t>
      </w:r>
    </w:p>
    <w:p w14:paraId="53B2311E" w14:textId="77777777" w:rsidR="00BC0612" w:rsidRDefault="00BC0612" w:rsidP="00BC0612">
      <w:pPr>
        <w:rPr>
          <w:rFonts w:ascii="Times New Roman" w:hAnsi="Times New Roman"/>
          <w:sz w:val="24"/>
          <w:szCs w:val="24"/>
        </w:rPr>
      </w:pPr>
    </w:p>
    <w:p w14:paraId="76131C72"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Siddall, R. &amp; Sures, B.</w:t>
      </w:r>
      <w:r w:rsidR="00B12591" w:rsidRPr="00B12591">
        <w:rPr>
          <w:rFonts w:ascii="Times New Roman" w:hAnsi="Times New Roman"/>
          <w:sz w:val="24"/>
          <w:szCs w:val="24"/>
        </w:rPr>
        <w:t xml:space="preserve"> </w:t>
      </w:r>
      <w:r w:rsidR="00B12591" w:rsidRPr="00825DEC">
        <w:rPr>
          <w:rFonts w:ascii="Times New Roman" w:hAnsi="Times New Roman"/>
          <w:sz w:val="24"/>
          <w:szCs w:val="24"/>
        </w:rPr>
        <w:t xml:space="preserve">(1998) </w:t>
      </w:r>
      <w:r w:rsidRPr="00825DEC">
        <w:rPr>
          <w:rFonts w:ascii="Times New Roman" w:hAnsi="Times New Roman"/>
          <w:sz w:val="24"/>
          <w:szCs w:val="24"/>
        </w:rPr>
        <w:t xml:space="preserve"> Uptake of lead by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cystacanths</w:t>
      </w:r>
      <w:proofErr w:type="spellEnd"/>
      <w:r w:rsidRPr="00825DEC">
        <w:rPr>
          <w:rFonts w:ascii="Times New Roman" w:hAnsi="Times New Roman"/>
          <w:sz w:val="24"/>
          <w:szCs w:val="24"/>
        </w:rPr>
        <w:t xml:space="preserve"> in </w:t>
      </w:r>
      <w:proofErr w:type="spellStart"/>
      <w:r w:rsidRPr="00825DEC">
        <w:rPr>
          <w:rFonts w:ascii="Times New Roman" w:hAnsi="Times New Roman"/>
          <w:i/>
          <w:sz w:val="24"/>
          <w:szCs w:val="24"/>
        </w:rPr>
        <w:t>Gammarus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pulex</w:t>
      </w:r>
      <w:proofErr w:type="spellEnd"/>
      <w:r w:rsidRPr="00825DEC">
        <w:rPr>
          <w:rFonts w:ascii="Times New Roman" w:hAnsi="Times New Roman"/>
          <w:sz w:val="24"/>
          <w:szCs w:val="24"/>
        </w:rPr>
        <w:t xml:space="preserve"> and immature worms in chub (</w:t>
      </w:r>
      <w:r w:rsidRPr="00825DEC">
        <w:rPr>
          <w:rFonts w:ascii="Times New Roman" w:hAnsi="Times New Roman"/>
          <w:i/>
          <w:sz w:val="24"/>
          <w:szCs w:val="24"/>
        </w:rPr>
        <w:t>Leuciscus cephalus</w:t>
      </w:r>
      <w:r w:rsidRPr="00825DEC">
        <w:rPr>
          <w:rFonts w:ascii="Times New Roman" w:hAnsi="Times New Roman"/>
          <w:sz w:val="24"/>
          <w:szCs w:val="24"/>
        </w:rPr>
        <w:t>). Parasitology Research, 84, 573-577.</w:t>
      </w:r>
    </w:p>
    <w:p w14:paraId="5637255E" w14:textId="77777777" w:rsidR="00BC0612" w:rsidRDefault="00BC0612" w:rsidP="00BC0612">
      <w:pPr>
        <w:rPr>
          <w:rFonts w:ascii="Times New Roman" w:hAnsi="Times New Roman"/>
          <w:sz w:val="24"/>
          <w:szCs w:val="24"/>
        </w:rPr>
      </w:pPr>
    </w:p>
    <w:p w14:paraId="1CA16CF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&amp; Siddall, R. </w:t>
      </w:r>
      <w:r w:rsidR="00B12591" w:rsidRPr="00825DEC">
        <w:rPr>
          <w:rFonts w:ascii="Times New Roman" w:hAnsi="Times New Roman"/>
          <w:sz w:val="24"/>
          <w:szCs w:val="24"/>
        </w:rPr>
        <w:t xml:space="preserve">(1999) </w:t>
      </w:r>
      <w:r w:rsidRPr="00825DEC">
        <w:rPr>
          <w:rFonts w:ascii="Times New Roman" w:hAnsi="Times New Roman"/>
          <w:sz w:val="24"/>
          <w:szCs w:val="24"/>
        </w:rPr>
        <w:t xml:space="preserve">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the intestinal acanthocephalan as a lead sink for its fish host, chub (</w:t>
      </w:r>
      <w:r w:rsidRPr="00825DEC">
        <w:rPr>
          <w:rFonts w:ascii="Times New Roman" w:hAnsi="Times New Roman"/>
          <w:i/>
          <w:sz w:val="24"/>
          <w:szCs w:val="24"/>
        </w:rPr>
        <w:t>Leuciscus cephalus</w:t>
      </w:r>
      <w:r w:rsidRPr="00825DEC">
        <w:rPr>
          <w:rFonts w:ascii="Times New Roman" w:hAnsi="Times New Roman"/>
          <w:sz w:val="24"/>
          <w:szCs w:val="24"/>
        </w:rPr>
        <w:t xml:space="preserve">). Experimental Parasitology, 93, 66-72. </w:t>
      </w:r>
    </w:p>
    <w:p w14:paraId="77DE86E3" w14:textId="77777777" w:rsidR="00BC0612" w:rsidRDefault="00BC0612" w:rsidP="00BC0612">
      <w:pPr>
        <w:rPr>
          <w:rFonts w:ascii="Times New Roman" w:hAnsi="Times New Roman"/>
          <w:sz w:val="24"/>
          <w:szCs w:val="24"/>
        </w:rPr>
      </w:pPr>
    </w:p>
    <w:p w14:paraId="2EE9AB07"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&amp; Siddall, R. </w:t>
      </w:r>
      <w:r w:rsidR="00B12591" w:rsidRPr="00825DEC">
        <w:rPr>
          <w:rFonts w:ascii="Times New Roman" w:hAnsi="Times New Roman"/>
          <w:sz w:val="24"/>
          <w:szCs w:val="24"/>
        </w:rPr>
        <w:t xml:space="preserve">(2001)  </w:t>
      </w:r>
      <w:r w:rsidRPr="00825DEC">
        <w:rPr>
          <w:rFonts w:ascii="Times New Roman" w:hAnsi="Times New Roman"/>
          <w:sz w:val="24"/>
          <w:szCs w:val="24"/>
        </w:rPr>
        <w:t xml:space="preserve">Comparison between lead accumulation of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Palaeacanthocephala</w:t>
      </w:r>
      <w:proofErr w:type="spellEnd"/>
      <w:r w:rsidRPr="00825DEC">
        <w:rPr>
          <w:rFonts w:ascii="Times New Roman" w:hAnsi="Times New Roman"/>
          <w:sz w:val="24"/>
          <w:szCs w:val="24"/>
        </w:rPr>
        <w:t>) in the intestine of chub (Leuciscus cephalus) and in the body cavity of goldfish (</w:t>
      </w:r>
      <w:r w:rsidRPr="00825DEC">
        <w:rPr>
          <w:rFonts w:ascii="Times New Roman" w:hAnsi="Times New Roman"/>
          <w:i/>
          <w:sz w:val="24"/>
          <w:szCs w:val="24"/>
        </w:rPr>
        <w:t>Carassius auratus auratus</w:t>
      </w:r>
      <w:r w:rsidRPr="00825DEC">
        <w:rPr>
          <w:rFonts w:ascii="Times New Roman" w:hAnsi="Times New Roman"/>
          <w:sz w:val="24"/>
          <w:szCs w:val="24"/>
        </w:rPr>
        <w:t>)</w:t>
      </w:r>
      <w:r w:rsidRPr="00825DEC">
        <w:rPr>
          <w:rFonts w:ascii="Times New Roman" w:hAnsi="Times New Roman"/>
          <w:i/>
          <w:sz w:val="24"/>
          <w:szCs w:val="24"/>
        </w:rPr>
        <w:t>.</w:t>
      </w:r>
      <w:r w:rsidRPr="00825DEC">
        <w:rPr>
          <w:rFonts w:ascii="Times New Roman" w:hAnsi="Times New Roman"/>
          <w:sz w:val="24"/>
          <w:szCs w:val="24"/>
        </w:rPr>
        <w:t xml:space="preserve"> International Journal for Parasitology, 31, 669.</w:t>
      </w:r>
    </w:p>
    <w:p w14:paraId="5552E90F" w14:textId="77777777" w:rsidR="00BC0612" w:rsidRDefault="00BC0612" w:rsidP="00BC0612">
      <w:pPr>
        <w:rPr>
          <w:rFonts w:ascii="Times New Roman" w:hAnsi="Times New Roman"/>
          <w:sz w:val="24"/>
          <w:szCs w:val="24"/>
        </w:rPr>
      </w:pPr>
    </w:p>
    <w:p w14:paraId="68C3C328"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Scheef G,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proofErr w:type="spellStart"/>
      <w:r w:rsidRPr="00825DEC">
        <w:rPr>
          <w:rFonts w:ascii="Times New Roman" w:hAnsi="Times New Roman"/>
          <w:sz w:val="24"/>
          <w:szCs w:val="24"/>
        </w:rPr>
        <w:t>Taraschewski,H</w:t>
      </w:r>
      <w:proofErr w:type="spellEnd"/>
      <w:r w:rsidRPr="00825DEC">
        <w:rPr>
          <w:rFonts w:ascii="Times New Roman" w:hAnsi="Times New Roman"/>
          <w:sz w:val="24"/>
          <w:szCs w:val="24"/>
        </w:rPr>
        <w:t xml:space="preserve">. </w:t>
      </w:r>
      <w:r w:rsidR="00B12591" w:rsidRPr="00825DEC">
        <w:rPr>
          <w:rFonts w:ascii="Times New Roman" w:hAnsi="Times New Roman"/>
          <w:sz w:val="24"/>
          <w:szCs w:val="24"/>
        </w:rPr>
        <w:t xml:space="preserve">(2000)  </w:t>
      </w:r>
      <w:r w:rsidRPr="00825DEC">
        <w:rPr>
          <w:rFonts w:ascii="Times New Roman" w:hAnsi="Times New Roman"/>
          <w:sz w:val="24"/>
          <w:szCs w:val="24"/>
        </w:rPr>
        <w:t xml:space="preserve">Cadmium accumulation in </w:t>
      </w:r>
      <w:proofErr w:type="spellStart"/>
      <w:r w:rsidRPr="00825DEC">
        <w:rPr>
          <w:rFonts w:ascii="Times New Roman" w:hAnsi="Times New Roman"/>
          <w:i/>
          <w:sz w:val="24"/>
          <w:szCs w:val="24"/>
        </w:rPr>
        <w:t>Moniliformis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moniliformis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xml:space="preserve">) from experimentally infected rats.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Res, 86, 688-691.</w:t>
      </w:r>
    </w:p>
    <w:p w14:paraId="3922C626" w14:textId="77777777" w:rsidR="00BC0612" w:rsidRDefault="00BC0612" w:rsidP="00BC0612">
      <w:pPr>
        <w:rPr>
          <w:rFonts w:ascii="Times New Roman" w:hAnsi="Times New Roman"/>
          <w:sz w:val="24"/>
          <w:szCs w:val="24"/>
        </w:rPr>
      </w:pPr>
    </w:p>
    <w:p w14:paraId="061879DF" w14:textId="77777777"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Tenora</w:t>
      </w:r>
      <w:proofErr w:type="spellEnd"/>
      <w:r w:rsidRPr="00825DEC">
        <w:rPr>
          <w:rFonts w:ascii="Times New Roman" w:hAnsi="Times New Roman"/>
          <w:sz w:val="24"/>
          <w:szCs w:val="24"/>
        </w:rPr>
        <w:t xml:space="preserve"> E, </w:t>
      </w:r>
      <w:proofErr w:type="spellStart"/>
      <w:r w:rsidRPr="00825DEC">
        <w:rPr>
          <w:rFonts w:ascii="Times New Roman" w:hAnsi="Times New Roman"/>
          <w:sz w:val="24"/>
          <w:szCs w:val="24"/>
        </w:rPr>
        <w:t>Kraemar</w:t>
      </w:r>
      <w:proofErr w:type="spellEnd"/>
      <w:r w:rsidRPr="00825DEC">
        <w:rPr>
          <w:rFonts w:ascii="Times New Roman" w:hAnsi="Times New Roman"/>
          <w:sz w:val="24"/>
          <w:szCs w:val="24"/>
        </w:rPr>
        <w:t xml:space="preserve"> S., </w:t>
      </w:r>
      <w:proofErr w:type="spellStart"/>
      <w:r w:rsidRPr="00825DEC">
        <w:rPr>
          <w:rFonts w:ascii="Times New Roman" w:hAnsi="Times New Roman"/>
          <w:sz w:val="24"/>
          <w:szCs w:val="24"/>
        </w:rPr>
        <w:t>Prokeé</w:t>
      </w:r>
      <w:proofErr w:type="spellEnd"/>
      <w:r w:rsidRPr="00825DEC">
        <w:rPr>
          <w:rFonts w:ascii="Times New Roman" w:hAnsi="Times New Roman"/>
          <w:sz w:val="24"/>
          <w:szCs w:val="24"/>
        </w:rPr>
        <w:t xml:space="preserve"> M., </w:t>
      </w:r>
      <w:proofErr w:type="spellStart"/>
      <w:r w:rsidRPr="00825DEC">
        <w:rPr>
          <w:rFonts w:ascii="Times New Roman" w:hAnsi="Times New Roman"/>
          <w:sz w:val="24"/>
          <w:szCs w:val="24"/>
        </w:rPr>
        <w:t>Barué</w:t>
      </w:r>
      <w:proofErr w:type="spellEnd"/>
      <w:r w:rsidRPr="00825DEC">
        <w:rPr>
          <w:rFonts w:ascii="Times New Roman" w:hAnsi="Times New Roman"/>
          <w:sz w:val="24"/>
          <w:szCs w:val="24"/>
        </w:rPr>
        <w:t xml:space="preserve"> V, </w:t>
      </w:r>
      <w:proofErr w:type="spellStart"/>
      <w:r w:rsidRPr="00825DEC">
        <w:rPr>
          <w:rFonts w:ascii="Times New Roman" w:hAnsi="Times New Roman"/>
          <w:sz w:val="24"/>
          <w:szCs w:val="24"/>
        </w:rPr>
        <w:t>Sitko</w:t>
      </w:r>
      <w:proofErr w:type="spellEnd"/>
      <w:r w:rsidRPr="00825DEC">
        <w:rPr>
          <w:rFonts w:ascii="Times New Roman" w:hAnsi="Times New Roman"/>
          <w:sz w:val="24"/>
          <w:szCs w:val="24"/>
        </w:rPr>
        <w:t xml:space="preserve"> J.</w:t>
      </w:r>
      <w:r w:rsidR="00B12591" w:rsidRPr="00B12591">
        <w:rPr>
          <w:rFonts w:ascii="Times New Roman" w:hAnsi="Times New Roman"/>
          <w:sz w:val="24"/>
          <w:szCs w:val="24"/>
        </w:rPr>
        <w:t xml:space="preserve"> </w:t>
      </w:r>
      <w:r w:rsidR="00B12591" w:rsidRPr="00825DEC">
        <w:rPr>
          <w:rFonts w:ascii="Times New Roman" w:hAnsi="Times New Roman"/>
          <w:sz w:val="24"/>
          <w:szCs w:val="24"/>
        </w:rPr>
        <w:t xml:space="preserve">(2001) </w:t>
      </w:r>
      <w:r w:rsidRPr="00825DEC">
        <w:rPr>
          <w:rFonts w:ascii="Times New Roman" w:hAnsi="Times New Roman"/>
          <w:sz w:val="24"/>
          <w:szCs w:val="24"/>
        </w:rPr>
        <w:t xml:space="preserve"> Heavy metal concentrations in tapeworms </w:t>
      </w:r>
      <w:proofErr w:type="spellStart"/>
      <w:r w:rsidRPr="00825DEC">
        <w:rPr>
          <w:rFonts w:ascii="Times New Roman" w:hAnsi="Times New Roman"/>
          <w:i/>
          <w:sz w:val="24"/>
          <w:szCs w:val="24"/>
        </w:rPr>
        <w:t>Diploposthe</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and </w:t>
      </w:r>
      <w:proofErr w:type="spellStart"/>
      <w:r w:rsidRPr="00825DEC">
        <w:rPr>
          <w:rFonts w:ascii="Times New Roman" w:hAnsi="Times New Roman"/>
          <w:i/>
          <w:sz w:val="24"/>
          <w:szCs w:val="24"/>
        </w:rPr>
        <w:t>Microsomacanthus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compressa</w:t>
      </w:r>
      <w:proofErr w:type="spellEnd"/>
      <w:r w:rsidRPr="00825DEC">
        <w:rPr>
          <w:rFonts w:ascii="Times New Roman" w:hAnsi="Times New Roman"/>
          <w:sz w:val="24"/>
          <w:szCs w:val="24"/>
        </w:rPr>
        <w:t xml:space="preserve"> parasitizing aquatic birds. </w:t>
      </w:r>
      <w:proofErr w:type="spellStart"/>
      <w:r w:rsidRPr="00825DEC">
        <w:rPr>
          <w:rFonts w:ascii="Times New Roman" w:hAnsi="Times New Roman"/>
          <w:sz w:val="24"/>
          <w:szCs w:val="24"/>
        </w:rPr>
        <w:t>Helminthologia</w:t>
      </w:r>
      <w:proofErr w:type="spellEnd"/>
      <w:r w:rsidRPr="00825DEC">
        <w:rPr>
          <w:rFonts w:ascii="Times New Roman" w:hAnsi="Times New Roman"/>
          <w:sz w:val="24"/>
          <w:szCs w:val="24"/>
        </w:rPr>
        <w:t xml:space="preserve">. </w:t>
      </w:r>
      <w:r w:rsidRPr="00825DEC">
        <w:rPr>
          <w:rFonts w:ascii="Times New Roman" w:hAnsi="Times New Roman"/>
          <w:noProof/>
          <w:sz w:val="24"/>
          <w:szCs w:val="24"/>
        </w:rPr>
        <w:t>38,</w:t>
      </w:r>
      <w:r w:rsidRPr="00825DEC">
        <w:rPr>
          <w:rFonts w:ascii="Times New Roman" w:hAnsi="Times New Roman"/>
          <w:sz w:val="24"/>
          <w:szCs w:val="24"/>
        </w:rPr>
        <w:t xml:space="preserve"> </w:t>
      </w:r>
      <w:r w:rsidRPr="00825DEC">
        <w:rPr>
          <w:rFonts w:ascii="Times New Roman" w:hAnsi="Times New Roman"/>
          <w:noProof/>
          <w:sz w:val="24"/>
          <w:szCs w:val="24"/>
        </w:rPr>
        <w:t>36-6.</w:t>
      </w:r>
    </w:p>
    <w:p w14:paraId="74082039" w14:textId="77777777" w:rsidR="00BC0612" w:rsidRDefault="00BC0612" w:rsidP="00BC0612">
      <w:pPr>
        <w:rPr>
          <w:rFonts w:ascii="Times New Roman" w:hAnsi="Times New Roman"/>
          <w:sz w:val="24"/>
          <w:szCs w:val="24"/>
        </w:rPr>
      </w:pPr>
    </w:p>
    <w:p w14:paraId="76C91E18"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B12591" w:rsidRPr="00825DEC">
        <w:rPr>
          <w:rFonts w:ascii="Times New Roman" w:hAnsi="Times New Roman"/>
          <w:sz w:val="24"/>
          <w:szCs w:val="24"/>
        </w:rPr>
        <w:t xml:space="preserve">(2001) </w:t>
      </w:r>
      <w:r w:rsidRPr="00825DEC">
        <w:rPr>
          <w:rFonts w:ascii="Times New Roman" w:hAnsi="Times New Roman"/>
          <w:sz w:val="24"/>
          <w:szCs w:val="24"/>
        </w:rPr>
        <w:t>The use of fish parasites as bioindicators of heavy metals in aquatic ecosystems: a review. Aquatic Ecology, 35, 245-255.</w:t>
      </w:r>
    </w:p>
    <w:p w14:paraId="1C94746F" w14:textId="77777777" w:rsidR="00BC0612" w:rsidRDefault="00BC0612" w:rsidP="00BC0612">
      <w:pPr>
        <w:rPr>
          <w:rFonts w:ascii="Times New Roman" w:hAnsi="Times New Roman"/>
          <w:sz w:val="24"/>
          <w:szCs w:val="24"/>
        </w:rPr>
      </w:pPr>
    </w:p>
    <w:p w14:paraId="06438797"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B12591" w:rsidRPr="00825DEC">
        <w:rPr>
          <w:rFonts w:ascii="Times New Roman" w:hAnsi="Times New Roman"/>
          <w:sz w:val="24"/>
          <w:szCs w:val="24"/>
        </w:rPr>
        <w:t xml:space="preserve">(2003)  </w:t>
      </w:r>
      <w:r w:rsidRPr="00825DEC">
        <w:rPr>
          <w:rFonts w:ascii="Times New Roman" w:hAnsi="Times New Roman"/>
          <w:sz w:val="24"/>
          <w:szCs w:val="24"/>
        </w:rPr>
        <w:t>Accumulation of heavy metals by intestinal helminths in fish: an overview and perspective. Parasitology, 126, 53-60.</w:t>
      </w:r>
    </w:p>
    <w:p w14:paraId="67B56759" w14:textId="77777777" w:rsidR="00BC0612" w:rsidRDefault="00BC0612" w:rsidP="00BC0612">
      <w:pPr>
        <w:rPr>
          <w:rFonts w:ascii="Times New Roman" w:hAnsi="Times New Roman"/>
          <w:sz w:val="24"/>
          <w:szCs w:val="24"/>
        </w:rPr>
      </w:pPr>
    </w:p>
    <w:p w14:paraId="354AA3B7"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w:t>
      </w:r>
      <w:r w:rsidR="00B12591" w:rsidRPr="00B12591">
        <w:rPr>
          <w:rFonts w:ascii="Times New Roman" w:hAnsi="Times New Roman"/>
          <w:sz w:val="24"/>
          <w:szCs w:val="24"/>
        </w:rPr>
        <w:t xml:space="preserve"> </w:t>
      </w:r>
      <w:r w:rsidR="00B12591" w:rsidRPr="00825DEC">
        <w:rPr>
          <w:rFonts w:ascii="Times New Roman" w:hAnsi="Times New Roman"/>
          <w:sz w:val="24"/>
          <w:szCs w:val="24"/>
        </w:rPr>
        <w:t xml:space="preserve">(2004) </w:t>
      </w:r>
      <w:r w:rsidRPr="00825DEC">
        <w:rPr>
          <w:rFonts w:ascii="Times New Roman" w:hAnsi="Times New Roman"/>
          <w:sz w:val="24"/>
          <w:szCs w:val="24"/>
        </w:rPr>
        <w:t>Environmental parasitology: relevancy of parasites in monitoring environmental pollution. Trends in Parasitology, 20, 170-177.</w:t>
      </w:r>
    </w:p>
    <w:p w14:paraId="0B7769EB" w14:textId="77777777" w:rsidR="00BC0612" w:rsidRDefault="00BC0612" w:rsidP="00BC0612">
      <w:pPr>
        <w:rPr>
          <w:rFonts w:ascii="Times New Roman" w:hAnsi="Times New Roman"/>
          <w:sz w:val="24"/>
          <w:szCs w:val="24"/>
        </w:rPr>
      </w:pPr>
    </w:p>
    <w:p w14:paraId="7F2705F4"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w:t>
      </w:r>
      <w:r w:rsidR="00B12591" w:rsidRPr="00B12591">
        <w:rPr>
          <w:rFonts w:ascii="Times New Roman" w:hAnsi="Times New Roman"/>
          <w:sz w:val="24"/>
          <w:szCs w:val="24"/>
        </w:rPr>
        <w:t xml:space="preserve"> </w:t>
      </w:r>
      <w:r w:rsidR="00B12591" w:rsidRPr="00825DEC">
        <w:rPr>
          <w:rFonts w:ascii="Times New Roman" w:hAnsi="Times New Roman"/>
          <w:sz w:val="24"/>
          <w:szCs w:val="24"/>
        </w:rPr>
        <w:t xml:space="preserve">(2006) </w:t>
      </w:r>
      <w:r w:rsidRPr="00825DEC">
        <w:rPr>
          <w:rFonts w:ascii="Times New Roman" w:hAnsi="Times New Roman"/>
          <w:sz w:val="24"/>
          <w:szCs w:val="24"/>
        </w:rPr>
        <w:t xml:space="preserve"> How parasitism and pollution affect the physiological homeostasis of aquatic hosts. Journal of Helminthology, 80, 151-157.</w:t>
      </w:r>
    </w:p>
    <w:p w14:paraId="171C5A94" w14:textId="77777777" w:rsidR="00BC0612" w:rsidRDefault="00BC0612" w:rsidP="00BC0612">
      <w:pPr>
        <w:rPr>
          <w:rFonts w:ascii="Times New Roman" w:hAnsi="Times New Roman"/>
          <w:sz w:val="24"/>
          <w:szCs w:val="24"/>
        </w:rPr>
      </w:pPr>
    </w:p>
    <w:p w14:paraId="35CB99D6" w14:textId="77777777"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Schludermann</w:t>
      </w:r>
      <w:proofErr w:type="spellEnd"/>
      <w:r w:rsidRPr="00825DEC">
        <w:rPr>
          <w:rFonts w:ascii="Times New Roman" w:hAnsi="Times New Roman"/>
          <w:sz w:val="24"/>
          <w:szCs w:val="24"/>
        </w:rPr>
        <w:t xml:space="preserve">, C., Konecny, R., </w:t>
      </w:r>
      <w:proofErr w:type="spellStart"/>
      <w:r w:rsidRPr="00825DEC">
        <w:rPr>
          <w:rFonts w:ascii="Times New Roman" w:hAnsi="Times New Roman"/>
          <w:sz w:val="24"/>
          <w:szCs w:val="24"/>
        </w:rPr>
        <w:t>Laimgruber</w:t>
      </w:r>
      <w:proofErr w:type="spellEnd"/>
      <w:r w:rsidRPr="00825DEC">
        <w:rPr>
          <w:rFonts w:ascii="Times New Roman" w:hAnsi="Times New Roman"/>
          <w:sz w:val="24"/>
          <w:szCs w:val="24"/>
        </w:rPr>
        <w:t xml:space="preserve">, S., Lewis, J.W., Schiemer, E, Chovanec, A. &amp; Sures, B. </w:t>
      </w:r>
      <w:r w:rsidR="00B12591" w:rsidRPr="00825DEC">
        <w:rPr>
          <w:rFonts w:ascii="Times New Roman" w:hAnsi="Times New Roman"/>
          <w:sz w:val="24"/>
          <w:szCs w:val="24"/>
        </w:rPr>
        <w:t xml:space="preserve">(2003)  </w:t>
      </w:r>
      <w:r w:rsidRPr="00825DEC">
        <w:rPr>
          <w:rFonts w:ascii="Times New Roman" w:hAnsi="Times New Roman"/>
          <w:sz w:val="24"/>
          <w:szCs w:val="24"/>
        </w:rPr>
        <w:t xml:space="preserve">Fish </w:t>
      </w:r>
      <w:proofErr w:type="spellStart"/>
      <w:r w:rsidRPr="00825DEC">
        <w:rPr>
          <w:rFonts w:ascii="Times New Roman" w:hAnsi="Times New Roman"/>
          <w:sz w:val="24"/>
          <w:szCs w:val="24"/>
        </w:rPr>
        <w:t>macroparasites</w:t>
      </w:r>
      <w:proofErr w:type="spellEnd"/>
      <w:r w:rsidRPr="00825DEC">
        <w:rPr>
          <w:rFonts w:ascii="Times New Roman" w:hAnsi="Times New Roman"/>
          <w:sz w:val="24"/>
          <w:szCs w:val="24"/>
        </w:rPr>
        <w:t xml:space="preserve"> as indicators of heavy metal pollution in river sites in Austria. Parasitology, 126, 61-69.</w:t>
      </w:r>
    </w:p>
    <w:p w14:paraId="5ED977D0" w14:textId="77777777" w:rsidR="00BC0612" w:rsidRDefault="00BC0612" w:rsidP="00BC0612">
      <w:pPr>
        <w:rPr>
          <w:rFonts w:ascii="Times New Roman" w:hAnsi="Times New Roman"/>
          <w:sz w:val="24"/>
          <w:szCs w:val="24"/>
        </w:rPr>
      </w:pPr>
    </w:p>
    <w:p w14:paraId="57D654EE"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and Reimann, N. </w:t>
      </w:r>
      <w:r w:rsidR="00B12591" w:rsidRPr="00825DEC">
        <w:rPr>
          <w:rFonts w:ascii="Times New Roman" w:hAnsi="Times New Roman"/>
          <w:sz w:val="24"/>
          <w:szCs w:val="24"/>
        </w:rPr>
        <w:t xml:space="preserve">(2003) </w:t>
      </w:r>
      <w:r w:rsidRPr="00825DEC">
        <w:rPr>
          <w:rFonts w:ascii="Times New Roman" w:hAnsi="Times New Roman"/>
          <w:sz w:val="24"/>
          <w:szCs w:val="24"/>
        </w:rPr>
        <w:t xml:space="preserve">Analysis of trace metals in the Antarctic host parasite system </w:t>
      </w:r>
      <w:proofErr w:type="spellStart"/>
      <w:r w:rsidRPr="00825DEC">
        <w:rPr>
          <w:rFonts w:ascii="Times New Roman" w:hAnsi="Times New Roman"/>
          <w:i/>
          <w:sz w:val="24"/>
          <w:szCs w:val="24"/>
        </w:rPr>
        <w:t>Notothenia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coriiceps</w:t>
      </w:r>
      <w:proofErr w:type="spellEnd"/>
      <w:r w:rsidRPr="00825DEC">
        <w:rPr>
          <w:rFonts w:ascii="Times New Roman" w:hAnsi="Times New Roman"/>
          <w:sz w:val="24"/>
          <w:szCs w:val="24"/>
        </w:rPr>
        <w:t xml:space="preserve"> and </w:t>
      </w:r>
      <w:proofErr w:type="spellStart"/>
      <w:r w:rsidRPr="00825DEC">
        <w:rPr>
          <w:rFonts w:ascii="Times New Roman" w:hAnsi="Times New Roman"/>
          <w:i/>
          <w:sz w:val="24"/>
          <w:szCs w:val="24"/>
        </w:rPr>
        <w:t>Aspersentis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megarhynchus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caught at King George Island, South Shetland Islands. Polar Biol. 26, 680-686</w:t>
      </w:r>
    </w:p>
    <w:p w14:paraId="54851DA7" w14:textId="77777777" w:rsidR="00BC0612" w:rsidRDefault="00BC0612" w:rsidP="00BC0612">
      <w:pPr>
        <w:rPr>
          <w:rFonts w:ascii="Times New Roman" w:hAnsi="Times New Roman"/>
          <w:sz w:val="24"/>
          <w:szCs w:val="24"/>
        </w:rPr>
      </w:pPr>
    </w:p>
    <w:p w14:paraId="11CF7EC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de Lapuente J, Eira C, et al. </w:t>
      </w:r>
      <w:r w:rsidR="00B12591" w:rsidRPr="00825DEC">
        <w:rPr>
          <w:rFonts w:ascii="Times New Roman" w:hAnsi="Times New Roman"/>
          <w:sz w:val="24"/>
          <w:szCs w:val="24"/>
        </w:rPr>
        <w:t xml:space="preserve">(2004)  </w:t>
      </w:r>
      <w:r w:rsidRPr="00825DEC">
        <w:rPr>
          <w:rFonts w:ascii="Times New Roman" w:hAnsi="Times New Roman"/>
          <w:sz w:val="24"/>
          <w:szCs w:val="24"/>
        </w:rPr>
        <w:t xml:space="preserve">Cadmium and Lead concentration in </w:t>
      </w:r>
      <w:proofErr w:type="spellStart"/>
      <w:r w:rsidRPr="00825DEC">
        <w:rPr>
          <w:rFonts w:ascii="Times New Roman" w:hAnsi="Times New Roman"/>
          <w:i/>
          <w:sz w:val="24"/>
          <w:szCs w:val="24"/>
        </w:rPr>
        <w:t>Galleogides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arfaai</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Anoplocephalidae</w:t>
      </w:r>
      <w:proofErr w:type="spellEnd"/>
      <w:r w:rsidRPr="00825DEC">
        <w:rPr>
          <w:rFonts w:ascii="Times New Roman" w:hAnsi="Times New Roman"/>
          <w:sz w:val="24"/>
          <w:szCs w:val="24"/>
        </w:rPr>
        <w:t xml:space="preserve">) and </w:t>
      </w:r>
      <w:r w:rsidRPr="00825DEC">
        <w:rPr>
          <w:rFonts w:ascii="Times New Roman" w:hAnsi="Times New Roman"/>
          <w:i/>
          <w:sz w:val="24"/>
          <w:szCs w:val="24"/>
        </w:rPr>
        <w:t>Apodemus sylvaticus</w:t>
      </w:r>
      <w:r w:rsidRPr="00825DEC">
        <w:rPr>
          <w:rFonts w:ascii="Times New Roman" w:hAnsi="Times New Roman"/>
          <w:sz w:val="24"/>
          <w:szCs w:val="24"/>
        </w:rPr>
        <w:t xml:space="preserve"> (Rodentia : Muridae) from Spain.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Res, 94, 468—470.</w:t>
      </w:r>
    </w:p>
    <w:p w14:paraId="603FCD2B" w14:textId="77777777" w:rsidR="00BC0612" w:rsidRDefault="00BC0612" w:rsidP="00BC0612">
      <w:pPr>
        <w:rPr>
          <w:rFonts w:ascii="Times New Roman" w:hAnsi="Times New Roman"/>
          <w:sz w:val="24"/>
          <w:szCs w:val="24"/>
        </w:rPr>
      </w:pPr>
    </w:p>
    <w:p w14:paraId="0AAED6E5"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B12591" w:rsidRPr="00825DEC">
        <w:rPr>
          <w:rFonts w:ascii="Times New Roman" w:hAnsi="Times New Roman"/>
          <w:sz w:val="24"/>
          <w:szCs w:val="24"/>
        </w:rPr>
        <w:t xml:space="preserve">(2008)  </w:t>
      </w:r>
      <w:r w:rsidRPr="00825DEC">
        <w:rPr>
          <w:rFonts w:ascii="Times New Roman" w:hAnsi="Times New Roman"/>
          <w:sz w:val="24"/>
          <w:szCs w:val="24"/>
        </w:rPr>
        <w:t xml:space="preserve"> Host parasite interactions in polluted environments. J. Fish. Biol.73, 1-10</w:t>
      </w:r>
    </w:p>
    <w:p w14:paraId="7076D4B9" w14:textId="77777777" w:rsidR="00BC0612" w:rsidRDefault="00BC0612" w:rsidP="00BC0612">
      <w:pPr>
        <w:rPr>
          <w:rFonts w:ascii="Times New Roman" w:hAnsi="Times New Roman"/>
          <w:sz w:val="24"/>
          <w:szCs w:val="24"/>
        </w:rPr>
      </w:pPr>
    </w:p>
    <w:p w14:paraId="19CBACA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Vidal-Martinez VM., A-C. Wunderlich. </w:t>
      </w:r>
      <w:r w:rsidR="00B12591" w:rsidRPr="00825DEC">
        <w:rPr>
          <w:rFonts w:ascii="Times New Roman" w:hAnsi="Times New Roman"/>
          <w:sz w:val="24"/>
          <w:szCs w:val="24"/>
        </w:rPr>
        <w:t xml:space="preserve">(2016) </w:t>
      </w:r>
      <w:r w:rsidRPr="00825DEC">
        <w:rPr>
          <w:rFonts w:ascii="Times New Roman" w:hAnsi="Times New Roman"/>
          <w:sz w:val="24"/>
          <w:szCs w:val="24"/>
        </w:rPr>
        <w:t xml:space="preserve">Parasites as bioindicators of environmental degradation in Latin America: A meta-analysis. Journal of </w:t>
      </w:r>
      <w:proofErr w:type="spellStart"/>
      <w:r w:rsidRPr="00825DEC">
        <w:rPr>
          <w:rFonts w:ascii="Times New Roman" w:hAnsi="Times New Roman"/>
          <w:sz w:val="24"/>
          <w:szCs w:val="24"/>
        </w:rPr>
        <w:t>Helminthology,l</w:t>
      </w:r>
      <w:proofErr w:type="spellEnd"/>
      <w:r w:rsidRPr="00825DEC">
        <w:rPr>
          <w:rFonts w:ascii="Times New Roman" w:hAnsi="Times New Roman"/>
          <w:sz w:val="24"/>
          <w:szCs w:val="24"/>
        </w:rPr>
        <w:t>, 1-9.</w:t>
      </w:r>
    </w:p>
    <w:p w14:paraId="35AA53DC" w14:textId="77777777" w:rsidR="00BC0612" w:rsidRDefault="00BC0612" w:rsidP="00BC0612">
      <w:pPr>
        <w:rPr>
          <w:rFonts w:ascii="Times New Roman" w:hAnsi="Times New Roman"/>
          <w:sz w:val="24"/>
          <w:szCs w:val="24"/>
        </w:rPr>
      </w:pPr>
    </w:p>
    <w:p w14:paraId="626001AD"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Tellez M, Merchant M (2015) Biomonitoring Heavy Metal Pollution Using an Aquatic Apex Predator, the American Alligator, and Its Parasites. </w:t>
      </w:r>
      <w:proofErr w:type="spellStart"/>
      <w:r w:rsidRPr="00825DEC">
        <w:rPr>
          <w:rFonts w:ascii="Times New Roman" w:hAnsi="Times New Roman"/>
          <w:sz w:val="24"/>
          <w:szCs w:val="24"/>
        </w:rPr>
        <w:t>PLoS</w:t>
      </w:r>
      <w:proofErr w:type="spellEnd"/>
      <w:r w:rsidRPr="00825DEC">
        <w:rPr>
          <w:rFonts w:ascii="Times New Roman" w:hAnsi="Times New Roman"/>
          <w:sz w:val="24"/>
          <w:szCs w:val="24"/>
        </w:rPr>
        <w:t xml:space="preserve"> ONE 1 0(11): e0142522. </w:t>
      </w:r>
      <w:proofErr w:type="spellStart"/>
      <w:r w:rsidRPr="00825DEC">
        <w:rPr>
          <w:rFonts w:ascii="Times New Roman" w:hAnsi="Times New Roman"/>
          <w:sz w:val="24"/>
          <w:szCs w:val="24"/>
        </w:rPr>
        <w:t>doil</w:t>
      </w:r>
      <w:proofErr w:type="spellEnd"/>
      <w:r w:rsidRPr="00825DEC">
        <w:rPr>
          <w:rFonts w:ascii="Times New Roman" w:hAnsi="Times New Roman"/>
          <w:sz w:val="24"/>
          <w:szCs w:val="24"/>
        </w:rPr>
        <w:t xml:space="preserve"> 0.1371 /journal.pone.0142522.</w:t>
      </w:r>
    </w:p>
    <w:p w14:paraId="182D3320" w14:textId="77777777" w:rsidR="00BC0612" w:rsidRDefault="00BC0612" w:rsidP="00BC0612">
      <w:pPr>
        <w:rPr>
          <w:rFonts w:ascii="Times New Roman" w:hAnsi="Times New Roman"/>
          <w:sz w:val="24"/>
          <w:szCs w:val="24"/>
        </w:rPr>
      </w:pPr>
    </w:p>
    <w:p w14:paraId="190F0DF9" w14:textId="77777777" w:rsidR="00BC0612" w:rsidRDefault="00BC0612" w:rsidP="00BC0612">
      <w:pPr>
        <w:rPr>
          <w:rFonts w:ascii="Times New Roman" w:hAnsi="Times New Roman"/>
          <w:sz w:val="24"/>
          <w:szCs w:val="24"/>
        </w:rPr>
      </w:pPr>
    </w:p>
    <w:p w14:paraId="7197B789" w14:textId="77777777"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Huspeni</w:t>
      </w:r>
      <w:proofErr w:type="spellEnd"/>
      <w:r w:rsidRPr="00825DEC">
        <w:rPr>
          <w:rFonts w:ascii="Times New Roman" w:hAnsi="Times New Roman"/>
          <w:sz w:val="24"/>
          <w:szCs w:val="24"/>
        </w:rPr>
        <w:t xml:space="preserve">, T.C. and Lafferty, K.D. </w:t>
      </w:r>
      <w:r w:rsidR="00B12591" w:rsidRPr="00825DEC">
        <w:rPr>
          <w:rFonts w:ascii="Times New Roman" w:hAnsi="Times New Roman"/>
          <w:sz w:val="24"/>
          <w:szCs w:val="24"/>
        </w:rPr>
        <w:t xml:space="preserve">(2004) </w:t>
      </w:r>
      <w:r w:rsidRPr="00825DEC">
        <w:rPr>
          <w:rFonts w:ascii="Times New Roman" w:hAnsi="Times New Roman"/>
          <w:sz w:val="24"/>
          <w:szCs w:val="24"/>
        </w:rPr>
        <w:t xml:space="preserve"> Using larval trematodes that parasitize snails to evaluate a saltmarsh restoration project. Ecol. Appl. 14, 795—804 </w:t>
      </w:r>
    </w:p>
    <w:p w14:paraId="6468F7CE" w14:textId="77777777" w:rsidR="00BC0612" w:rsidRDefault="00BC0612" w:rsidP="00BC0612">
      <w:pPr>
        <w:rPr>
          <w:rFonts w:ascii="Times New Roman" w:hAnsi="Times New Roman"/>
          <w:sz w:val="24"/>
          <w:szCs w:val="24"/>
        </w:rPr>
      </w:pPr>
    </w:p>
    <w:p w14:paraId="29F78F8D" w14:textId="77777777"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Malek</w:t>
      </w:r>
      <w:proofErr w:type="spellEnd"/>
      <w:r w:rsidRPr="00825DEC">
        <w:rPr>
          <w:rFonts w:ascii="Times New Roman" w:hAnsi="Times New Roman"/>
          <w:sz w:val="24"/>
          <w:szCs w:val="24"/>
        </w:rPr>
        <w:t xml:space="preserve"> M, </w:t>
      </w:r>
      <w:proofErr w:type="spellStart"/>
      <w:r w:rsidRPr="00825DEC">
        <w:rPr>
          <w:rFonts w:ascii="Times New Roman" w:hAnsi="Times New Roman"/>
          <w:sz w:val="24"/>
          <w:szCs w:val="24"/>
        </w:rPr>
        <w:t>Haseli</w:t>
      </w:r>
      <w:proofErr w:type="spellEnd"/>
      <w:r w:rsidRPr="00825DEC">
        <w:rPr>
          <w:rFonts w:ascii="Times New Roman" w:hAnsi="Times New Roman"/>
          <w:sz w:val="24"/>
          <w:szCs w:val="24"/>
        </w:rPr>
        <w:t xml:space="preserve"> M, </w:t>
      </w:r>
      <w:proofErr w:type="spellStart"/>
      <w:r w:rsidRPr="00825DEC">
        <w:rPr>
          <w:rFonts w:ascii="Times New Roman" w:hAnsi="Times New Roman"/>
          <w:sz w:val="24"/>
          <w:szCs w:val="24"/>
        </w:rPr>
        <w:t>Mobedi</w:t>
      </w:r>
      <w:proofErr w:type="spellEnd"/>
      <w:r w:rsidRPr="00825DEC">
        <w:rPr>
          <w:rFonts w:ascii="Times New Roman" w:hAnsi="Times New Roman"/>
          <w:sz w:val="24"/>
          <w:szCs w:val="24"/>
        </w:rPr>
        <w:t xml:space="preserve"> I, </w:t>
      </w:r>
      <w:proofErr w:type="spellStart"/>
      <w:r w:rsidRPr="00825DEC">
        <w:rPr>
          <w:rFonts w:ascii="Times New Roman" w:hAnsi="Times New Roman"/>
          <w:sz w:val="24"/>
          <w:szCs w:val="24"/>
        </w:rPr>
        <w:t>Gangali</w:t>
      </w:r>
      <w:proofErr w:type="spellEnd"/>
      <w:r w:rsidRPr="00825DEC">
        <w:rPr>
          <w:rFonts w:ascii="Times New Roman" w:hAnsi="Times New Roman"/>
          <w:sz w:val="24"/>
          <w:szCs w:val="24"/>
        </w:rPr>
        <w:t xml:space="preserve"> MR, Mackenzie K.</w:t>
      </w:r>
      <w:r w:rsidR="00B12591" w:rsidRPr="00B12591">
        <w:rPr>
          <w:rFonts w:ascii="Times New Roman" w:hAnsi="Times New Roman"/>
          <w:sz w:val="24"/>
          <w:szCs w:val="24"/>
        </w:rPr>
        <w:t xml:space="preserve"> </w:t>
      </w:r>
      <w:r w:rsidR="00B12591" w:rsidRPr="00825DEC">
        <w:rPr>
          <w:rFonts w:ascii="Times New Roman" w:hAnsi="Times New Roman"/>
          <w:sz w:val="24"/>
          <w:szCs w:val="24"/>
        </w:rPr>
        <w:t xml:space="preserve">(2007) </w:t>
      </w:r>
      <w:r w:rsidRPr="00825DEC">
        <w:rPr>
          <w:rFonts w:ascii="Times New Roman" w:hAnsi="Times New Roman"/>
          <w:sz w:val="24"/>
          <w:szCs w:val="24"/>
        </w:rPr>
        <w:t xml:space="preserve"> Parasites as heavy metal bioindicator in the shark </w:t>
      </w:r>
      <w:r w:rsidRPr="00825DEC">
        <w:rPr>
          <w:rFonts w:ascii="Times New Roman" w:hAnsi="Times New Roman"/>
          <w:i/>
          <w:sz w:val="24"/>
          <w:szCs w:val="24"/>
        </w:rPr>
        <w:t>Carcharhinus dussumieri</w:t>
      </w:r>
      <w:r w:rsidRPr="00825DEC">
        <w:rPr>
          <w:rFonts w:ascii="Times New Roman" w:hAnsi="Times New Roman"/>
          <w:sz w:val="24"/>
          <w:szCs w:val="24"/>
        </w:rPr>
        <w:t xml:space="preserve"> from the Persian Gulf.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134, 1053-1059. </w:t>
      </w:r>
    </w:p>
    <w:p w14:paraId="194AD56A" w14:textId="77777777" w:rsidR="00BC0612" w:rsidRDefault="00BC0612" w:rsidP="00BC0612">
      <w:pPr>
        <w:rPr>
          <w:rStyle w:val="surname"/>
          <w:rFonts w:ascii="Times New Roman" w:hAnsi="Times New Roman"/>
          <w:color w:val="333333"/>
          <w:sz w:val="24"/>
          <w:szCs w:val="24"/>
          <w:bdr w:val="none" w:sz="0" w:space="0" w:color="auto" w:frame="1"/>
          <w:shd w:val="clear" w:color="auto" w:fill="FFFFFF"/>
        </w:rPr>
      </w:pPr>
    </w:p>
    <w:p w14:paraId="66E9F808" w14:textId="77777777"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Vidal-Martínez</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V.M.</w:t>
      </w:r>
      <w:r w:rsidRPr="00825DEC">
        <w:rPr>
          <w:rFonts w:ascii="Times New Roman" w:hAnsi="Times New Roman"/>
          <w:color w:val="333333"/>
          <w:sz w:val="24"/>
          <w:szCs w:val="24"/>
          <w:shd w:val="clear" w:color="auto" w:fill="FFFFFF"/>
        </w:rPr>
        <w:t> </w:t>
      </w:r>
      <w:r w:rsidR="00B12591" w:rsidRPr="00825DEC">
        <w:rPr>
          <w:rFonts w:ascii="Times New Roman" w:hAnsi="Times New Roman"/>
          <w:color w:val="333333"/>
          <w:sz w:val="24"/>
          <w:szCs w:val="24"/>
          <w:shd w:val="clear" w:color="auto" w:fill="FFFFFF"/>
        </w:rPr>
        <w:t>(</w:t>
      </w:r>
      <w:r w:rsidR="00B12591" w:rsidRPr="00825DEC">
        <w:rPr>
          <w:rStyle w:val="year"/>
          <w:rFonts w:ascii="Times New Roman" w:hAnsi="Times New Roman"/>
          <w:color w:val="333333"/>
          <w:sz w:val="24"/>
          <w:szCs w:val="24"/>
          <w:bdr w:val="none" w:sz="0" w:space="0" w:color="auto" w:frame="1"/>
          <w:shd w:val="clear" w:color="auto" w:fill="FFFFFF"/>
        </w:rPr>
        <w:t>2007</w:t>
      </w:r>
      <w:r w:rsidR="00B12591"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Helminths and protozoans of aquatic organisms as bioindicators of chemical pollution</w:t>
      </w:r>
      <w:r w:rsidRPr="00825DEC">
        <w:rPr>
          <w:rFonts w:ascii="Times New Roman" w:hAnsi="Times New Roman"/>
          <w:color w:val="333333"/>
          <w:sz w:val="24"/>
          <w:szCs w:val="24"/>
          <w:shd w:val="clear" w:color="auto" w:fill="FFFFFF"/>
        </w:rPr>
        <w:t>. </w:t>
      </w:r>
      <w:proofErr w:type="spellStart"/>
      <w:r w:rsidRPr="00825DEC">
        <w:rPr>
          <w:rStyle w:val="source"/>
          <w:rFonts w:ascii="Times New Roman" w:hAnsi="Times New Roman"/>
          <w:color w:val="333333"/>
          <w:sz w:val="24"/>
          <w:szCs w:val="24"/>
          <w:bdr w:val="none" w:sz="0" w:space="0" w:color="auto" w:frame="1"/>
          <w:shd w:val="clear" w:color="auto" w:fill="FFFFFF"/>
        </w:rPr>
        <w:t>Parassitologia</w:t>
      </w:r>
      <w:proofErr w:type="spellEnd"/>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49</w:t>
      </w:r>
      <w:r w:rsidRPr="00825DEC">
        <w:rPr>
          <w:rFonts w:ascii="Times New Roman" w:hAnsi="Times New Roman"/>
          <w:color w:val="333333"/>
          <w:sz w:val="24"/>
          <w:szCs w:val="24"/>
          <w:shd w:val="clear" w:color="auto" w:fill="FFFFFF"/>
        </w:rPr>
        <w:t>, </w:t>
      </w:r>
      <w:r w:rsidR="00B12591" w:rsidRPr="00825DEC">
        <w:rPr>
          <w:rStyle w:val="fpage"/>
          <w:rFonts w:ascii="Times New Roman" w:hAnsi="Times New Roman"/>
          <w:color w:val="333333"/>
          <w:sz w:val="24"/>
          <w:szCs w:val="24"/>
          <w:bdr w:val="none" w:sz="0" w:space="0" w:color="auto" w:frame="1"/>
          <w:shd w:val="clear" w:color="auto" w:fill="FFFFFF"/>
        </w:rPr>
        <w:t xml:space="preserve"> </w:t>
      </w:r>
      <w:r w:rsidRPr="00825DEC">
        <w:rPr>
          <w:rStyle w:val="fpage"/>
          <w:rFonts w:ascii="Times New Roman" w:hAnsi="Times New Roman"/>
          <w:color w:val="333333"/>
          <w:sz w:val="24"/>
          <w:szCs w:val="24"/>
          <w:bdr w:val="none" w:sz="0" w:space="0" w:color="auto" w:frame="1"/>
          <w:shd w:val="clear" w:color="auto" w:fill="FFFFFF"/>
        </w:rPr>
        <w:t>177</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184</w:t>
      </w:r>
      <w:r w:rsidRPr="00825DEC">
        <w:rPr>
          <w:rFonts w:ascii="Times New Roman" w:hAnsi="Times New Roman"/>
          <w:color w:val="333333"/>
          <w:sz w:val="24"/>
          <w:szCs w:val="24"/>
          <w:shd w:val="clear" w:color="auto" w:fill="FFFFFF"/>
        </w:rPr>
        <w:t>.</w:t>
      </w:r>
      <w:hyperlink r:id="rId21"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14:paraId="38DD3169" w14:textId="77777777" w:rsidR="00BC0612" w:rsidRDefault="00BC0612" w:rsidP="00BC0612">
      <w:pPr>
        <w:rPr>
          <w:rFonts w:ascii="Times New Roman" w:hAnsi="Times New Roman"/>
          <w:sz w:val="24"/>
          <w:szCs w:val="24"/>
        </w:rPr>
      </w:pPr>
    </w:p>
    <w:p w14:paraId="18BD4F35"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Mendes, Paula &amp; </w:t>
      </w:r>
      <w:proofErr w:type="spellStart"/>
      <w:r w:rsidRPr="00825DEC">
        <w:rPr>
          <w:rFonts w:ascii="Times New Roman" w:hAnsi="Times New Roman"/>
          <w:sz w:val="24"/>
          <w:szCs w:val="24"/>
        </w:rPr>
        <w:t>Eira</w:t>
      </w:r>
      <w:proofErr w:type="spellEnd"/>
      <w:r w:rsidRPr="00825DEC">
        <w:rPr>
          <w:rFonts w:ascii="Times New Roman" w:hAnsi="Times New Roman"/>
          <w:sz w:val="24"/>
          <w:szCs w:val="24"/>
        </w:rPr>
        <w:t xml:space="preserve">, Catarina &amp; </w:t>
      </w:r>
      <w:proofErr w:type="spellStart"/>
      <w:r w:rsidRPr="00825DEC">
        <w:rPr>
          <w:rFonts w:ascii="Times New Roman" w:hAnsi="Times New Roman"/>
          <w:sz w:val="24"/>
          <w:szCs w:val="24"/>
        </w:rPr>
        <w:t>Vingada</w:t>
      </w:r>
      <w:proofErr w:type="spellEnd"/>
      <w:r w:rsidRPr="00825DEC">
        <w:rPr>
          <w:rFonts w:ascii="Times New Roman" w:hAnsi="Times New Roman"/>
          <w:sz w:val="24"/>
          <w:szCs w:val="24"/>
        </w:rPr>
        <w:t xml:space="preserve">, José &amp; Miquel, Jordi &amp; Torres, Jordi.  </w:t>
      </w:r>
      <w:r w:rsidR="00B12591" w:rsidRPr="00825DEC">
        <w:rPr>
          <w:rFonts w:ascii="Times New Roman" w:hAnsi="Times New Roman"/>
          <w:sz w:val="24"/>
          <w:szCs w:val="24"/>
        </w:rPr>
        <w:t xml:space="preserve">(2013).  </w:t>
      </w:r>
      <w:r w:rsidRPr="00825DEC">
        <w:rPr>
          <w:rFonts w:ascii="Times New Roman" w:hAnsi="Times New Roman"/>
          <w:sz w:val="24"/>
          <w:szCs w:val="24"/>
        </w:rPr>
        <w:t xml:space="preserve">The system </w:t>
      </w:r>
      <w:proofErr w:type="spellStart"/>
      <w:r w:rsidRPr="008755C3">
        <w:rPr>
          <w:rFonts w:ascii="Times New Roman" w:hAnsi="Times New Roman"/>
          <w:i/>
          <w:sz w:val="24"/>
          <w:szCs w:val="24"/>
        </w:rPr>
        <w:t>Tetrabothrius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bassani</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Tetrabothriidae</w:t>
      </w:r>
      <w:proofErr w:type="spellEnd"/>
      <w:r w:rsidRPr="00825DEC">
        <w:rPr>
          <w:rFonts w:ascii="Times New Roman" w:hAnsi="Times New Roman"/>
          <w:sz w:val="24"/>
          <w:szCs w:val="24"/>
        </w:rPr>
        <w:t>)/</w:t>
      </w:r>
      <w:proofErr w:type="spellStart"/>
      <w:r w:rsidRPr="008755C3">
        <w:rPr>
          <w:rFonts w:ascii="Times New Roman" w:hAnsi="Times New Roman"/>
          <w:i/>
          <w:sz w:val="24"/>
          <w:szCs w:val="24"/>
        </w:rPr>
        <w:t>Morus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bassanus</w:t>
      </w:r>
      <w:proofErr w:type="spellEnd"/>
      <w:r w:rsidRPr="00825DEC">
        <w:rPr>
          <w:rFonts w:ascii="Times New Roman" w:hAnsi="Times New Roman"/>
          <w:sz w:val="24"/>
          <w:szCs w:val="24"/>
        </w:rPr>
        <w:t xml:space="preserve"> (Sulidae) as a bioindicator of marine heavy metal pollution. </w:t>
      </w:r>
      <w:proofErr w:type="spellStart"/>
      <w:r w:rsidRPr="00825DEC">
        <w:rPr>
          <w:rFonts w:ascii="Times New Roman" w:hAnsi="Times New Roman"/>
          <w:sz w:val="24"/>
          <w:szCs w:val="24"/>
        </w:rPr>
        <w:t>Acta</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parasitologica</w:t>
      </w:r>
      <w:proofErr w:type="spellEnd"/>
      <w:r w:rsidRPr="00825DEC">
        <w:rPr>
          <w:rFonts w:ascii="Times New Roman" w:hAnsi="Times New Roman"/>
          <w:sz w:val="24"/>
          <w:szCs w:val="24"/>
        </w:rPr>
        <w:t xml:space="preserve"> / </w:t>
      </w:r>
      <w:proofErr w:type="spellStart"/>
      <w:r w:rsidRPr="00825DEC">
        <w:rPr>
          <w:rFonts w:ascii="Times New Roman" w:hAnsi="Times New Roman"/>
          <w:sz w:val="24"/>
          <w:szCs w:val="24"/>
        </w:rPr>
        <w:t>Witold</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Stefański</w:t>
      </w:r>
      <w:proofErr w:type="spellEnd"/>
      <w:r w:rsidRPr="00825DEC">
        <w:rPr>
          <w:rFonts w:ascii="Times New Roman" w:hAnsi="Times New Roman"/>
          <w:sz w:val="24"/>
          <w:szCs w:val="24"/>
        </w:rPr>
        <w:t xml:space="preserve"> Institute of Parasitology, Warszawa, Poland. 58. 21-5. 10.2478/s11686-013-0102-5. </w:t>
      </w:r>
    </w:p>
    <w:p w14:paraId="3194515D" w14:textId="77777777" w:rsidR="00BC0612" w:rsidRDefault="00BC0612" w:rsidP="00BC0612">
      <w:pPr>
        <w:rPr>
          <w:rFonts w:ascii="Times New Roman" w:hAnsi="Times New Roman"/>
          <w:sz w:val="24"/>
          <w:szCs w:val="24"/>
        </w:rPr>
      </w:pPr>
    </w:p>
    <w:p w14:paraId="22021D9A"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Eira C., Torres J., Miquel J., </w:t>
      </w:r>
      <w:proofErr w:type="spellStart"/>
      <w:r w:rsidRPr="00825DEC">
        <w:rPr>
          <w:rFonts w:ascii="Times New Roman" w:hAnsi="Times New Roman"/>
          <w:sz w:val="24"/>
          <w:szCs w:val="24"/>
        </w:rPr>
        <w:t>Vaqueiro</w:t>
      </w:r>
      <w:proofErr w:type="spellEnd"/>
      <w:r w:rsidRPr="00825DEC">
        <w:rPr>
          <w:rFonts w:ascii="Times New Roman" w:hAnsi="Times New Roman"/>
          <w:sz w:val="24"/>
          <w:szCs w:val="24"/>
        </w:rPr>
        <w:t xml:space="preserve"> J., Soares A.M.VM., </w:t>
      </w:r>
      <w:proofErr w:type="spellStart"/>
      <w:r w:rsidRPr="00825DEC">
        <w:rPr>
          <w:rFonts w:ascii="Times New Roman" w:hAnsi="Times New Roman"/>
          <w:sz w:val="24"/>
          <w:szCs w:val="24"/>
        </w:rPr>
        <w:t>Vingada</w:t>
      </w:r>
      <w:proofErr w:type="spellEnd"/>
      <w:r w:rsidRPr="00825DEC">
        <w:rPr>
          <w:rFonts w:ascii="Times New Roman" w:hAnsi="Times New Roman"/>
          <w:sz w:val="24"/>
          <w:szCs w:val="24"/>
        </w:rPr>
        <w:t xml:space="preserve"> J.</w:t>
      </w:r>
      <w:r w:rsidR="00B12591" w:rsidRPr="00B12591">
        <w:rPr>
          <w:rFonts w:ascii="Times New Roman" w:hAnsi="Times New Roman"/>
          <w:noProof/>
          <w:sz w:val="24"/>
          <w:szCs w:val="24"/>
        </w:rPr>
        <w:t xml:space="preserve"> </w:t>
      </w:r>
      <w:r w:rsidR="00B12591" w:rsidRPr="00825DEC">
        <w:rPr>
          <w:rFonts w:ascii="Times New Roman" w:hAnsi="Times New Roman"/>
          <w:noProof/>
          <w:sz w:val="24"/>
          <w:szCs w:val="24"/>
        </w:rPr>
        <w:t xml:space="preserve">(2009) </w:t>
      </w:r>
      <w:r w:rsidRPr="00825DEC">
        <w:rPr>
          <w:rFonts w:ascii="Times New Roman" w:hAnsi="Times New Roman"/>
          <w:sz w:val="24"/>
          <w:szCs w:val="24"/>
        </w:rPr>
        <w:t xml:space="preserve"> Trace element concentrations in </w:t>
      </w:r>
      <w:proofErr w:type="spellStart"/>
      <w:r w:rsidRPr="008755C3">
        <w:rPr>
          <w:rFonts w:ascii="Times New Roman" w:hAnsi="Times New Roman"/>
          <w:i/>
          <w:sz w:val="24"/>
          <w:szCs w:val="24"/>
        </w:rPr>
        <w:t>Proteocephalus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macrocephalus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and </w:t>
      </w:r>
      <w:proofErr w:type="spellStart"/>
      <w:r w:rsidRPr="008755C3">
        <w:rPr>
          <w:rFonts w:ascii="Times New Roman" w:hAnsi="Times New Roman"/>
          <w:i/>
          <w:sz w:val="24"/>
          <w:szCs w:val="24"/>
        </w:rPr>
        <w:t>Anguillicola</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crassus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Nematoda</w:t>
      </w:r>
      <w:proofErr w:type="spellEnd"/>
      <w:r w:rsidRPr="00825DEC">
        <w:rPr>
          <w:rFonts w:ascii="Times New Roman" w:hAnsi="Times New Roman"/>
          <w:sz w:val="24"/>
          <w:szCs w:val="24"/>
        </w:rPr>
        <w:t xml:space="preserve">) in comparison to their fish host, </w:t>
      </w:r>
      <w:r w:rsidRPr="008755C3">
        <w:rPr>
          <w:rFonts w:ascii="Times New Roman" w:hAnsi="Times New Roman"/>
          <w:i/>
          <w:sz w:val="24"/>
          <w:szCs w:val="24"/>
        </w:rPr>
        <w:t xml:space="preserve">Anguilla </w:t>
      </w:r>
      <w:proofErr w:type="spellStart"/>
      <w:r w:rsidRPr="008755C3">
        <w:rPr>
          <w:rFonts w:ascii="Times New Roman" w:hAnsi="Times New Roman"/>
          <w:i/>
          <w:sz w:val="24"/>
          <w:szCs w:val="24"/>
        </w:rPr>
        <w:t>anguilla</w:t>
      </w:r>
      <w:proofErr w:type="spellEnd"/>
      <w:r w:rsidRPr="00825DEC">
        <w:rPr>
          <w:rFonts w:ascii="Times New Roman" w:hAnsi="Times New Roman"/>
          <w:sz w:val="24"/>
          <w:szCs w:val="24"/>
        </w:rPr>
        <w:t xml:space="preserve"> in Ria de Aveiro, Portugal. Sci. Total Environ.</w:t>
      </w:r>
      <w:r w:rsidRPr="00825DEC">
        <w:rPr>
          <w:rFonts w:ascii="Times New Roman" w:hAnsi="Times New Roman"/>
          <w:noProof/>
          <w:sz w:val="24"/>
          <w:szCs w:val="24"/>
        </w:rPr>
        <w:t xml:space="preserve"> 407, 991-998.</w:t>
      </w:r>
    </w:p>
    <w:p w14:paraId="463654FE" w14:textId="77777777" w:rsidR="00BC0612" w:rsidRDefault="00BC0612" w:rsidP="00BC0612">
      <w:pPr>
        <w:rPr>
          <w:rFonts w:ascii="Times New Roman" w:hAnsi="Times New Roman"/>
          <w:sz w:val="24"/>
          <w:szCs w:val="24"/>
        </w:rPr>
      </w:pPr>
    </w:p>
    <w:p w14:paraId="2D676905" w14:textId="77777777"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proofErr w:type="spellStart"/>
      <w:r w:rsidRPr="00825DEC">
        <w:rPr>
          <w:rFonts w:ascii="Times New Roman" w:hAnsi="Times New Roman"/>
          <w:sz w:val="24"/>
          <w:szCs w:val="24"/>
        </w:rPr>
        <w:t>Gurges</w:t>
      </w:r>
      <w:proofErr w:type="spellEnd"/>
      <w:r w:rsidRPr="00825DEC">
        <w:rPr>
          <w:rFonts w:ascii="Times New Roman" w:hAnsi="Times New Roman"/>
          <w:sz w:val="24"/>
          <w:szCs w:val="24"/>
        </w:rPr>
        <w:t xml:space="preserve"> G,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r w:rsidR="00B12591" w:rsidRPr="00825DEC">
        <w:rPr>
          <w:rFonts w:ascii="Times New Roman" w:hAnsi="Times New Roman"/>
          <w:sz w:val="24"/>
          <w:szCs w:val="24"/>
        </w:rPr>
        <w:t xml:space="preserve">(1998) </w:t>
      </w:r>
      <w:r w:rsidRPr="00825DEC">
        <w:rPr>
          <w:rFonts w:ascii="Times New Roman" w:hAnsi="Times New Roman"/>
          <w:sz w:val="24"/>
          <w:szCs w:val="24"/>
        </w:rPr>
        <w:t xml:space="preserve">Relative concentrations of heavy metals in the parasites </w:t>
      </w:r>
      <w:proofErr w:type="spellStart"/>
      <w:r w:rsidRPr="008755C3">
        <w:rPr>
          <w:rFonts w:ascii="Times New Roman" w:hAnsi="Times New Roman"/>
          <w:i/>
          <w:sz w:val="24"/>
          <w:szCs w:val="24"/>
        </w:rPr>
        <w:t>Ascaris</w:t>
      </w:r>
      <w:proofErr w:type="spellEnd"/>
      <w:r w:rsidR="008755C3">
        <w:rPr>
          <w:rFonts w:ascii="Times New Roman" w:hAnsi="Times New Roman"/>
          <w:i/>
          <w:sz w:val="24"/>
          <w:szCs w:val="24"/>
        </w:rPr>
        <w:t xml:space="preserve"> </w:t>
      </w:r>
      <w:proofErr w:type="spellStart"/>
      <w:r w:rsidRPr="008755C3">
        <w:rPr>
          <w:rFonts w:ascii="Times New Roman" w:hAnsi="Times New Roman"/>
          <w:i/>
          <w:sz w:val="24"/>
          <w:szCs w:val="24"/>
        </w:rPr>
        <w:t>suum</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Nematoda</w:t>
      </w:r>
      <w:proofErr w:type="spellEnd"/>
      <w:r w:rsidRPr="00825DEC">
        <w:rPr>
          <w:rFonts w:ascii="Times New Roman" w:hAnsi="Times New Roman"/>
          <w:sz w:val="24"/>
          <w:szCs w:val="24"/>
        </w:rPr>
        <w:t xml:space="preserve">) and </w:t>
      </w:r>
      <w:proofErr w:type="spellStart"/>
      <w:r w:rsidRPr="008755C3">
        <w:rPr>
          <w:rFonts w:ascii="Times New Roman" w:hAnsi="Times New Roman"/>
          <w:i/>
          <w:sz w:val="24"/>
          <w:szCs w:val="24"/>
        </w:rPr>
        <w:t>Fasciola</w:t>
      </w:r>
      <w:proofErr w:type="spellEnd"/>
      <w:r w:rsidRPr="008755C3">
        <w:rPr>
          <w:rFonts w:ascii="Times New Roman" w:hAnsi="Times New Roman"/>
          <w:i/>
          <w:sz w:val="24"/>
          <w:szCs w:val="24"/>
        </w:rPr>
        <w:t xml:space="preserve"> hepatica</w:t>
      </w:r>
      <w:r w:rsidRPr="00825DEC">
        <w:rPr>
          <w:rFonts w:ascii="Times New Roman" w:hAnsi="Times New Roman"/>
          <w:sz w:val="24"/>
          <w:szCs w:val="24"/>
        </w:rPr>
        <w:t xml:space="preserve">(Digenea) and their respective porcine and bovine definitive hosts. </w:t>
      </w:r>
      <w:proofErr w:type="spellStart"/>
      <w:r w:rsidRPr="00825DEC">
        <w:rPr>
          <w:rFonts w:ascii="Times New Roman" w:hAnsi="Times New Roman"/>
          <w:sz w:val="24"/>
          <w:szCs w:val="24"/>
        </w:rPr>
        <w:t>Int</w:t>
      </w:r>
      <w:proofErr w:type="spellEnd"/>
      <w:r w:rsidRPr="00825DEC">
        <w:rPr>
          <w:rFonts w:ascii="Times New Roman" w:hAnsi="Times New Roman"/>
          <w:sz w:val="24"/>
          <w:szCs w:val="24"/>
        </w:rPr>
        <w:t xml:space="preserve"> J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28(8), 1173-1178. </w:t>
      </w:r>
    </w:p>
    <w:p w14:paraId="7334A900" w14:textId="77777777" w:rsidR="00BC0612" w:rsidRDefault="00BC0612" w:rsidP="00BC0612">
      <w:pPr>
        <w:rPr>
          <w:rStyle w:val="surname"/>
          <w:rFonts w:ascii="Times New Roman" w:hAnsi="Times New Roman"/>
          <w:color w:val="333333"/>
          <w:sz w:val="24"/>
          <w:szCs w:val="24"/>
          <w:bdr w:val="none" w:sz="0" w:space="0" w:color="auto" w:frame="1"/>
          <w:shd w:val="clear" w:color="auto" w:fill="FFFFFF"/>
        </w:rPr>
      </w:pPr>
    </w:p>
    <w:p w14:paraId="46444A14" w14:textId="77777777"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Sures</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B.</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Scheible</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T.</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Bashtar</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A.R.</w:t>
      </w:r>
      <w:r w:rsidRPr="00825DEC">
        <w:rPr>
          <w:rFonts w:ascii="Times New Roman" w:hAnsi="Times New Roman"/>
          <w:color w:val="333333"/>
          <w:sz w:val="24"/>
          <w:szCs w:val="24"/>
          <w:shd w:val="clear" w:color="auto" w:fill="FFFFFF"/>
        </w:rPr>
        <w:t> &amp; </w:t>
      </w:r>
      <w:r w:rsidRPr="00825DEC">
        <w:rPr>
          <w:rStyle w:val="surname"/>
          <w:rFonts w:ascii="Times New Roman" w:hAnsi="Times New Roman"/>
          <w:color w:val="333333"/>
          <w:sz w:val="24"/>
          <w:szCs w:val="24"/>
          <w:bdr w:val="none" w:sz="0" w:space="0" w:color="auto" w:frame="1"/>
          <w:shd w:val="clear" w:color="auto" w:fill="FFFFFF"/>
        </w:rPr>
        <w:t>Taraschewski</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H.</w:t>
      </w:r>
      <w:r w:rsidRPr="00825DEC">
        <w:rPr>
          <w:rFonts w:ascii="Times New Roman" w:hAnsi="Times New Roman"/>
          <w:color w:val="333333"/>
          <w:sz w:val="24"/>
          <w:szCs w:val="24"/>
          <w:shd w:val="clear" w:color="auto" w:fill="FFFFFF"/>
        </w:rPr>
        <w:t> </w:t>
      </w:r>
      <w:r w:rsidR="00B12591" w:rsidRPr="00825DEC">
        <w:rPr>
          <w:rFonts w:ascii="Times New Roman" w:hAnsi="Times New Roman"/>
          <w:color w:val="333333"/>
          <w:sz w:val="24"/>
          <w:szCs w:val="24"/>
          <w:shd w:val="clear" w:color="auto" w:fill="FFFFFF"/>
        </w:rPr>
        <w:t>(</w:t>
      </w:r>
      <w:r w:rsidR="00B12591" w:rsidRPr="00825DEC">
        <w:rPr>
          <w:rStyle w:val="year"/>
          <w:rFonts w:ascii="Times New Roman" w:hAnsi="Times New Roman"/>
          <w:color w:val="333333"/>
          <w:sz w:val="24"/>
          <w:szCs w:val="24"/>
          <w:bdr w:val="none" w:sz="0" w:space="0" w:color="auto" w:frame="1"/>
          <w:shd w:val="clear" w:color="auto" w:fill="FFFFFF"/>
        </w:rPr>
        <w:t>2003</w:t>
      </w:r>
      <w:r w:rsidR="00B12591"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 xml:space="preserve"> Lead concentrations in </w:t>
      </w:r>
      <w:proofErr w:type="spellStart"/>
      <w:r w:rsidRPr="00825DEC">
        <w:rPr>
          <w:rStyle w:val="Emphasis"/>
          <w:rFonts w:ascii="Times New Roman" w:hAnsi="Times New Roman"/>
          <w:color w:val="333333"/>
          <w:sz w:val="24"/>
          <w:szCs w:val="24"/>
          <w:bdr w:val="none" w:sz="0" w:space="0" w:color="auto" w:frame="1"/>
          <w:shd w:val="clear" w:color="auto" w:fill="FFFFFF"/>
        </w:rPr>
        <w:t>Hymenolepis</w:t>
      </w:r>
      <w:proofErr w:type="spellEnd"/>
      <w:r w:rsidRPr="00825DEC">
        <w:rPr>
          <w:rStyle w:val="Emphasis"/>
          <w:rFonts w:ascii="Times New Roman" w:hAnsi="Times New Roman"/>
          <w:color w:val="333333"/>
          <w:sz w:val="24"/>
          <w:szCs w:val="24"/>
          <w:bdr w:val="none" w:sz="0" w:space="0" w:color="auto" w:frame="1"/>
          <w:shd w:val="clear" w:color="auto" w:fill="FFFFFF"/>
        </w:rPr>
        <w:t xml:space="preserve"> </w:t>
      </w:r>
      <w:proofErr w:type="spellStart"/>
      <w:r w:rsidRPr="00825DEC">
        <w:rPr>
          <w:rStyle w:val="Emphasis"/>
          <w:rFonts w:ascii="Times New Roman" w:hAnsi="Times New Roman"/>
          <w:color w:val="333333"/>
          <w:sz w:val="24"/>
          <w:szCs w:val="24"/>
          <w:bdr w:val="none" w:sz="0" w:space="0" w:color="auto" w:frame="1"/>
          <w:shd w:val="clear" w:color="auto" w:fill="FFFFFF"/>
        </w:rPr>
        <w:t>diminuta</w:t>
      </w:r>
      <w:proofErr w:type="spellEnd"/>
      <w:r w:rsidRPr="00825DEC">
        <w:rPr>
          <w:rStyle w:val="article-title"/>
          <w:rFonts w:ascii="Times New Roman" w:hAnsi="Times New Roman"/>
          <w:color w:val="333333"/>
          <w:sz w:val="24"/>
          <w:szCs w:val="24"/>
          <w:bdr w:val="none" w:sz="0" w:space="0" w:color="auto" w:frame="1"/>
          <w:shd w:val="clear" w:color="auto" w:fill="FFFFFF"/>
        </w:rPr>
        <w:t> adults and </w:t>
      </w:r>
      <w:proofErr w:type="spellStart"/>
      <w:r w:rsidRPr="00825DEC">
        <w:rPr>
          <w:rStyle w:val="Emphasis"/>
          <w:rFonts w:ascii="Times New Roman" w:hAnsi="Times New Roman"/>
          <w:color w:val="333333"/>
          <w:sz w:val="24"/>
          <w:szCs w:val="24"/>
          <w:bdr w:val="none" w:sz="0" w:space="0" w:color="auto" w:frame="1"/>
          <w:shd w:val="clear" w:color="auto" w:fill="FFFFFF"/>
        </w:rPr>
        <w:t>Taenia</w:t>
      </w:r>
      <w:proofErr w:type="spellEnd"/>
      <w:r w:rsidRPr="00825DEC">
        <w:rPr>
          <w:rStyle w:val="Emphasis"/>
          <w:rFonts w:ascii="Times New Roman" w:hAnsi="Times New Roman"/>
          <w:color w:val="333333"/>
          <w:sz w:val="24"/>
          <w:szCs w:val="24"/>
          <w:bdr w:val="none" w:sz="0" w:space="0" w:color="auto" w:frame="1"/>
          <w:shd w:val="clear" w:color="auto" w:fill="FFFFFF"/>
        </w:rPr>
        <w:t xml:space="preserve"> </w:t>
      </w:r>
      <w:proofErr w:type="spellStart"/>
      <w:r w:rsidRPr="00825DEC">
        <w:rPr>
          <w:rStyle w:val="Emphasis"/>
          <w:rFonts w:ascii="Times New Roman" w:hAnsi="Times New Roman"/>
          <w:color w:val="333333"/>
          <w:sz w:val="24"/>
          <w:szCs w:val="24"/>
          <w:bdr w:val="none" w:sz="0" w:space="0" w:color="auto" w:frame="1"/>
          <w:shd w:val="clear" w:color="auto" w:fill="FFFFFF"/>
        </w:rPr>
        <w:t>taeniaeformis</w:t>
      </w:r>
      <w:proofErr w:type="spellEnd"/>
      <w:r w:rsidRPr="00825DEC">
        <w:rPr>
          <w:rStyle w:val="article-title"/>
          <w:rFonts w:ascii="Times New Roman" w:hAnsi="Times New Roman"/>
          <w:color w:val="333333"/>
          <w:sz w:val="24"/>
          <w:szCs w:val="24"/>
          <w:bdr w:val="none" w:sz="0" w:space="0" w:color="auto" w:frame="1"/>
          <w:shd w:val="clear" w:color="auto" w:fill="FFFFFF"/>
        </w:rPr>
        <w:t> larvae compared to their rat hosts (</w:t>
      </w:r>
      <w:r w:rsidRPr="00825DEC">
        <w:rPr>
          <w:rStyle w:val="Emphasis"/>
          <w:rFonts w:ascii="Times New Roman" w:hAnsi="Times New Roman"/>
          <w:color w:val="333333"/>
          <w:sz w:val="24"/>
          <w:szCs w:val="24"/>
          <w:bdr w:val="none" w:sz="0" w:space="0" w:color="auto" w:frame="1"/>
          <w:shd w:val="clear" w:color="auto" w:fill="FFFFFF"/>
        </w:rPr>
        <w:t>Rattus norvegicus</w:t>
      </w:r>
      <w:r w:rsidRPr="00825DEC">
        <w:rPr>
          <w:rStyle w:val="article-title"/>
          <w:rFonts w:ascii="Times New Roman" w:hAnsi="Times New Roman"/>
          <w:color w:val="333333"/>
          <w:sz w:val="24"/>
          <w:szCs w:val="24"/>
          <w:bdr w:val="none" w:sz="0" w:space="0" w:color="auto" w:frame="1"/>
          <w:shd w:val="clear" w:color="auto" w:fill="FFFFFF"/>
        </w:rPr>
        <w:t>) sampled from the city of Cairo, Egypt</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Parasitology</w:t>
      </w:r>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127</w:t>
      </w:r>
      <w:r w:rsidRPr="00825DEC">
        <w:rPr>
          <w:rFonts w:ascii="Times New Roman" w:hAnsi="Times New Roman"/>
          <w:color w:val="333333"/>
          <w:sz w:val="24"/>
          <w:szCs w:val="24"/>
          <w:shd w:val="clear" w:color="auto" w:fill="FFFFFF"/>
        </w:rPr>
        <w:t xml:space="preserve">, </w:t>
      </w:r>
      <w:r w:rsidRPr="00825DEC">
        <w:rPr>
          <w:rStyle w:val="fpage"/>
          <w:rFonts w:ascii="Times New Roman" w:hAnsi="Times New Roman"/>
          <w:color w:val="333333"/>
          <w:sz w:val="24"/>
          <w:szCs w:val="24"/>
          <w:bdr w:val="none" w:sz="0" w:space="0" w:color="auto" w:frame="1"/>
          <w:shd w:val="clear" w:color="auto" w:fill="FFFFFF"/>
        </w:rPr>
        <w:t>483</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487</w:t>
      </w:r>
      <w:r w:rsidRPr="00825DEC">
        <w:rPr>
          <w:rFonts w:ascii="Times New Roman" w:hAnsi="Times New Roman"/>
          <w:color w:val="333333"/>
          <w:sz w:val="24"/>
          <w:szCs w:val="24"/>
          <w:shd w:val="clear" w:color="auto" w:fill="FFFFFF"/>
        </w:rPr>
        <w:t>.</w:t>
      </w:r>
      <w:hyperlink r:id="rId22"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14:paraId="44DABC74" w14:textId="77777777" w:rsidR="00BC0612" w:rsidRDefault="00BC0612" w:rsidP="00BC0612">
      <w:pPr>
        <w:rPr>
          <w:rFonts w:ascii="Times New Roman" w:hAnsi="Times New Roman"/>
          <w:sz w:val="24"/>
          <w:szCs w:val="24"/>
        </w:rPr>
      </w:pPr>
    </w:p>
    <w:p w14:paraId="167C8A28"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Peig, J., Eira, C., </w:t>
      </w:r>
      <w:proofErr w:type="spellStart"/>
      <w:r w:rsidRPr="00825DEC">
        <w:rPr>
          <w:rFonts w:ascii="Times New Roman" w:hAnsi="Times New Roman"/>
          <w:sz w:val="24"/>
          <w:szCs w:val="24"/>
        </w:rPr>
        <w:t>Borrås</w:t>
      </w:r>
      <w:proofErr w:type="spellEnd"/>
      <w:r w:rsidRPr="00825DEC">
        <w:rPr>
          <w:rFonts w:ascii="Times New Roman" w:hAnsi="Times New Roman"/>
          <w:sz w:val="24"/>
          <w:szCs w:val="24"/>
        </w:rPr>
        <w:t xml:space="preserve">, M. </w:t>
      </w:r>
      <w:r w:rsidR="00B12591" w:rsidRPr="00825DEC">
        <w:rPr>
          <w:rFonts w:ascii="Times New Roman" w:hAnsi="Times New Roman"/>
          <w:sz w:val="24"/>
          <w:szCs w:val="24"/>
        </w:rPr>
        <w:t xml:space="preserve">(2006) </w:t>
      </w:r>
      <w:r w:rsidRPr="008755C3">
        <w:rPr>
          <w:rFonts w:ascii="Times New Roman" w:hAnsi="Times New Roman"/>
          <w:sz w:val="24"/>
          <w:szCs w:val="24"/>
        </w:rPr>
        <w:t xml:space="preserve">Cadmium and lead concentrations in </w:t>
      </w:r>
      <w:proofErr w:type="spellStart"/>
      <w:r w:rsidRPr="008755C3">
        <w:rPr>
          <w:rFonts w:ascii="Times New Roman" w:hAnsi="Times New Roman"/>
          <w:i/>
          <w:sz w:val="24"/>
          <w:szCs w:val="24"/>
        </w:rPr>
        <w:t>Skriabinotaenia</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lobata</w:t>
      </w:r>
      <w:proofErr w:type="spellEnd"/>
      <w:r w:rsidRPr="00825DEC">
        <w:rPr>
          <w:rFonts w:ascii="Times New Roman" w:hAnsi="Times New Roman"/>
          <w:sz w:val="24"/>
          <w:szCs w:val="24"/>
          <w:u w:val="single"/>
        </w:rPr>
        <w:t xml:space="preserve"> </w:t>
      </w:r>
      <w:r w:rsidRPr="008755C3">
        <w:rPr>
          <w:rFonts w:ascii="Times New Roman" w:hAnsi="Times New Roman"/>
          <w:sz w:val="24"/>
          <w:szCs w:val="24"/>
        </w:rPr>
        <w:t>(</w:t>
      </w:r>
      <w:proofErr w:type="spellStart"/>
      <w:r w:rsidRPr="008755C3">
        <w:rPr>
          <w:rFonts w:ascii="Times New Roman" w:hAnsi="Times New Roman"/>
          <w:sz w:val="24"/>
          <w:szCs w:val="24"/>
        </w:rPr>
        <w:t>Cestoda</w:t>
      </w:r>
      <w:proofErr w:type="spellEnd"/>
      <w:r w:rsidRPr="008755C3">
        <w:rPr>
          <w:rFonts w:ascii="Times New Roman" w:hAnsi="Times New Roman"/>
          <w:sz w:val="24"/>
          <w:szCs w:val="24"/>
        </w:rPr>
        <w:t xml:space="preserve">: </w:t>
      </w:r>
      <w:proofErr w:type="spellStart"/>
      <w:r w:rsidRPr="008755C3">
        <w:rPr>
          <w:rFonts w:ascii="Times New Roman" w:hAnsi="Times New Roman"/>
          <w:sz w:val="24"/>
          <w:szCs w:val="24"/>
        </w:rPr>
        <w:t>Catenotaeniidae</w:t>
      </w:r>
      <w:proofErr w:type="spellEnd"/>
      <w:r w:rsidRPr="008755C3">
        <w:rPr>
          <w:rFonts w:ascii="Times New Roman" w:hAnsi="Times New Roman"/>
          <w:sz w:val="24"/>
          <w:szCs w:val="24"/>
        </w:rPr>
        <w:t>) and in its host,</w:t>
      </w:r>
      <w:r w:rsidRPr="00825DEC">
        <w:rPr>
          <w:rFonts w:ascii="Times New Roman" w:hAnsi="Times New Roman"/>
          <w:sz w:val="24"/>
          <w:szCs w:val="24"/>
          <w:u w:val="single"/>
        </w:rPr>
        <w:t xml:space="preserve"> </w:t>
      </w:r>
      <w:r w:rsidRPr="008755C3">
        <w:rPr>
          <w:rFonts w:ascii="Times New Roman" w:hAnsi="Times New Roman"/>
          <w:i/>
          <w:sz w:val="24"/>
          <w:szCs w:val="24"/>
        </w:rPr>
        <w:t xml:space="preserve">Apodemus sylvaticus </w:t>
      </w:r>
      <w:r w:rsidRPr="008755C3">
        <w:rPr>
          <w:rFonts w:ascii="Times New Roman" w:hAnsi="Times New Roman"/>
          <w:sz w:val="24"/>
          <w:szCs w:val="24"/>
        </w:rPr>
        <w:t xml:space="preserve">(Rodentia: Muridae) in the urban dumping site of </w:t>
      </w:r>
      <w:proofErr w:type="spellStart"/>
      <w:r w:rsidRPr="008755C3">
        <w:rPr>
          <w:rFonts w:ascii="Times New Roman" w:hAnsi="Times New Roman"/>
          <w:sz w:val="24"/>
          <w:szCs w:val="24"/>
        </w:rPr>
        <w:t>Garraf</w:t>
      </w:r>
      <w:proofErr w:type="spellEnd"/>
      <w:r w:rsidRPr="008755C3">
        <w:rPr>
          <w:rFonts w:ascii="Times New Roman" w:hAnsi="Times New Roman"/>
          <w:sz w:val="24"/>
          <w:szCs w:val="24"/>
        </w:rPr>
        <w:t xml:space="preserve"> (Spain).</w:t>
      </w:r>
      <w:r w:rsidRPr="00825DEC">
        <w:rPr>
          <w:rFonts w:ascii="Times New Roman" w:hAnsi="Times New Roman"/>
          <w:sz w:val="24"/>
          <w:szCs w:val="24"/>
        </w:rPr>
        <w:t xml:space="preserve">Environ </w:t>
      </w:r>
      <w:r w:rsidRPr="00825DEC">
        <w:rPr>
          <w:rFonts w:ascii="Times New Roman" w:hAnsi="Times New Roman"/>
          <w:noProof/>
          <w:sz w:val="24"/>
          <w:szCs w:val="24"/>
        </w:rPr>
        <w:t>Pollut.143(1), 4-8.</w:t>
      </w:r>
    </w:p>
    <w:p w14:paraId="42CCD61B" w14:textId="77777777" w:rsidR="00C80FB1" w:rsidRDefault="00C80FB1" w:rsidP="00BC0612">
      <w:pPr>
        <w:rPr>
          <w:rFonts w:ascii="Times New Roman" w:hAnsi="Times New Roman"/>
          <w:sz w:val="24"/>
          <w:szCs w:val="24"/>
        </w:rPr>
      </w:pPr>
    </w:p>
    <w:p w14:paraId="473E9EC7" w14:textId="77777777"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Torres,J.,Foronda</w:t>
      </w:r>
      <w:proofErr w:type="spellEnd"/>
      <w:r w:rsidRPr="00825DEC">
        <w:rPr>
          <w:rFonts w:ascii="Times New Roman" w:hAnsi="Times New Roman"/>
          <w:sz w:val="24"/>
          <w:szCs w:val="24"/>
        </w:rPr>
        <w:t xml:space="preserve">, P, </w:t>
      </w:r>
      <w:proofErr w:type="spellStart"/>
      <w:r w:rsidRPr="00825DEC">
        <w:rPr>
          <w:rFonts w:ascii="Times New Roman" w:hAnsi="Times New Roman"/>
          <w:sz w:val="24"/>
          <w:szCs w:val="24"/>
        </w:rPr>
        <w:t>Eira,C</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Miquel,J</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Feliu,C</w:t>
      </w:r>
      <w:proofErr w:type="spellEnd"/>
      <w:r w:rsidRPr="00825DEC">
        <w:rPr>
          <w:rFonts w:ascii="Times New Roman" w:hAnsi="Times New Roman"/>
          <w:sz w:val="24"/>
          <w:szCs w:val="24"/>
        </w:rPr>
        <w:t xml:space="preserve">. </w:t>
      </w:r>
      <w:r w:rsidR="00B12591" w:rsidRPr="00825DEC">
        <w:rPr>
          <w:rFonts w:ascii="Times New Roman" w:hAnsi="Times New Roman"/>
          <w:sz w:val="24"/>
          <w:szCs w:val="24"/>
        </w:rPr>
        <w:t xml:space="preserve">(2010) </w:t>
      </w:r>
      <w:r w:rsidRPr="00825DEC">
        <w:rPr>
          <w:rFonts w:ascii="Times New Roman" w:hAnsi="Times New Roman"/>
          <w:sz w:val="24"/>
          <w:szCs w:val="24"/>
        </w:rPr>
        <w:t xml:space="preserve">Trace element concentrations in </w:t>
      </w:r>
      <w:proofErr w:type="spellStart"/>
      <w:r w:rsidRPr="008755C3">
        <w:rPr>
          <w:rFonts w:ascii="Times New Roman" w:hAnsi="Times New Roman"/>
          <w:i/>
          <w:sz w:val="24"/>
          <w:szCs w:val="24"/>
        </w:rPr>
        <w:t>Raillietina</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micracantha</w:t>
      </w:r>
      <w:proofErr w:type="spellEnd"/>
      <w:r w:rsidRPr="008755C3">
        <w:rPr>
          <w:rFonts w:ascii="Times New Roman" w:hAnsi="Times New Roman"/>
          <w:i/>
          <w:sz w:val="24"/>
          <w:szCs w:val="24"/>
        </w:rPr>
        <w:t xml:space="preserve"> </w:t>
      </w:r>
      <w:r w:rsidRPr="00825DEC">
        <w:rPr>
          <w:rFonts w:ascii="Times New Roman" w:hAnsi="Times New Roman"/>
          <w:sz w:val="24"/>
          <w:szCs w:val="24"/>
        </w:rPr>
        <w:t xml:space="preserve">in comparison to its definitive host, the feral pigeon Columba </w:t>
      </w:r>
      <w:proofErr w:type="spellStart"/>
      <w:r w:rsidRPr="00825DEC">
        <w:rPr>
          <w:rFonts w:ascii="Times New Roman" w:hAnsi="Times New Roman"/>
          <w:sz w:val="24"/>
          <w:szCs w:val="24"/>
        </w:rPr>
        <w:t>livia</w:t>
      </w:r>
      <w:proofErr w:type="spellEnd"/>
      <w:r w:rsidRPr="00825DEC">
        <w:rPr>
          <w:rFonts w:ascii="Times New Roman" w:hAnsi="Times New Roman"/>
          <w:sz w:val="24"/>
          <w:szCs w:val="24"/>
        </w:rPr>
        <w:t xml:space="preserve"> in Santa Cruz de Tenerife (Canary Archipelago, Spain).</w:t>
      </w:r>
      <w:proofErr w:type="spellStart"/>
      <w:r w:rsidRPr="00825DEC">
        <w:rPr>
          <w:rFonts w:ascii="Times New Roman" w:hAnsi="Times New Roman"/>
          <w:sz w:val="24"/>
          <w:szCs w:val="24"/>
        </w:rPr>
        <w:t>Arch.Environ.Contam</w:t>
      </w:r>
      <w:proofErr w:type="spellEnd"/>
      <w:r w:rsidRPr="00825DEC">
        <w:rPr>
          <w:rFonts w:ascii="Times New Roman" w:hAnsi="Times New Roman"/>
          <w:sz w:val="24"/>
          <w:szCs w:val="24"/>
        </w:rPr>
        <w:t xml:space="preserve">. </w:t>
      </w:r>
      <w:r w:rsidRPr="00825DEC">
        <w:rPr>
          <w:rFonts w:ascii="Times New Roman" w:hAnsi="Times New Roman"/>
          <w:noProof/>
          <w:sz w:val="24"/>
          <w:szCs w:val="24"/>
        </w:rPr>
        <w:t>Toxicol.,58(1),</w:t>
      </w:r>
      <w:r w:rsidRPr="00825DEC">
        <w:rPr>
          <w:rFonts w:ascii="Times New Roman" w:hAnsi="Times New Roman"/>
          <w:sz w:val="24"/>
          <w:szCs w:val="24"/>
        </w:rPr>
        <w:t xml:space="preserve"> </w:t>
      </w:r>
      <w:r w:rsidRPr="00825DEC">
        <w:rPr>
          <w:rFonts w:ascii="Times New Roman" w:hAnsi="Times New Roman"/>
          <w:noProof/>
          <w:sz w:val="24"/>
          <w:szCs w:val="24"/>
        </w:rPr>
        <w:t>176-182</w:t>
      </w:r>
      <w:r w:rsidRPr="00825DEC">
        <w:rPr>
          <w:rFonts w:ascii="Times New Roman" w:hAnsi="Times New Roman"/>
          <w:sz w:val="24"/>
          <w:szCs w:val="24"/>
        </w:rPr>
        <w:t>.</w:t>
      </w:r>
    </w:p>
    <w:p w14:paraId="485E1162" w14:textId="77777777" w:rsidR="00C80FB1" w:rsidRDefault="00C80FB1" w:rsidP="00BC0612">
      <w:pPr>
        <w:rPr>
          <w:rFonts w:ascii="Times New Roman" w:hAnsi="Times New Roman"/>
          <w:sz w:val="24"/>
          <w:szCs w:val="24"/>
        </w:rPr>
      </w:pPr>
    </w:p>
    <w:p w14:paraId="5BCDB551" w14:textId="77777777"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Eira, C., Miquel, J., Foronda, P, Feliu, C. </w:t>
      </w:r>
      <w:r w:rsidR="00B12591" w:rsidRPr="00825DEC">
        <w:rPr>
          <w:rFonts w:ascii="Times New Roman" w:hAnsi="Times New Roman"/>
          <w:sz w:val="24"/>
          <w:szCs w:val="24"/>
        </w:rPr>
        <w:t xml:space="preserve">(2011)  </w:t>
      </w:r>
      <w:r w:rsidRPr="00825DEC">
        <w:rPr>
          <w:rFonts w:ascii="Times New Roman" w:hAnsi="Times New Roman"/>
          <w:sz w:val="24"/>
          <w:szCs w:val="24"/>
        </w:rPr>
        <w:t xml:space="preserve"> Cadmium and lead concentrations in </w:t>
      </w:r>
      <w:proofErr w:type="spellStart"/>
      <w:r w:rsidRPr="008755C3">
        <w:rPr>
          <w:rFonts w:ascii="Times New Roman" w:hAnsi="Times New Roman"/>
          <w:i/>
          <w:sz w:val="24"/>
          <w:szCs w:val="24"/>
        </w:rPr>
        <w:t>Moniliformis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moniliformis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xml:space="preserve">) and </w:t>
      </w:r>
      <w:proofErr w:type="spellStart"/>
      <w:r w:rsidRPr="008755C3">
        <w:rPr>
          <w:rFonts w:ascii="Times New Roman" w:hAnsi="Times New Roman"/>
          <w:i/>
          <w:sz w:val="24"/>
          <w:szCs w:val="24"/>
        </w:rPr>
        <w:t>Rodentolepis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microstoma</w:t>
      </w:r>
      <w:proofErr w:type="spellEnd"/>
      <w:r w:rsidRPr="008755C3">
        <w:rPr>
          <w:rFonts w:ascii="Times New Roman" w:hAnsi="Times New Roman"/>
          <w:i/>
          <w:sz w:val="24"/>
          <w:szCs w:val="24"/>
        </w:rPr>
        <w:t xml:space="preserve"> </w:t>
      </w:r>
      <w:r w:rsidRPr="00825DEC">
        <w:rPr>
          <w:rFonts w:ascii="Times New Roman" w:hAnsi="Times New Roman"/>
          <w:sz w:val="24"/>
          <w:szCs w:val="24"/>
        </w:rPr>
        <w:t>(</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and in their definitive hosts, </w:t>
      </w:r>
      <w:proofErr w:type="spellStart"/>
      <w:r w:rsidRPr="008755C3">
        <w:rPr>
          <w:rFonts w:ascii="Times New Roman" w:hAnsi="Times New Roman"/>
          <w:i/>
          <w:sz w:val="24"/>
          <w:szCs w:val="24"/>
        </w:rPr>
        <w:t>Rattus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rattus</w:t>
      </w:r>
      <w:proofErr w:type="spellEnd"/>
      <w:r w:rsidRPr="00825DEC">
        <w:rPr>
          <w:rFonts w:ascii="Times New Roman" w:hAnsi="Times New Roman"/>
          <w:sz w:val="24"/>
          <w:szCs w:val="24"/>
        </w:rPr>
        <w:t xml:space="preserve"> and </w:t>
      </w:r>
      <w:r w:rsidRPr="008755C3">
        <w:rPr>
          <w:rFonts w:ascii="Times New Roman" w:hAnsi="Times New Roman"/>
          <w:i/>
          <w:sz w:val="24"/>
          <w:szCs w:val="24"/>
        </w:rPr>
        <w:t xml:space="preserve">Mus </w:t>
      </w:r>
      <w:proofErr w:type="spellStart"/>
      <w:r w:rsidRPr="008755C3">
        <w:rPr>
          <w:rFonts w:ascii="Times New Roman" w:hAnsi="Times New Roman"/>
          <w:i/>
          <w:sz w:val="24"/>
          <w:szCs w:val="24"/>
        </w:rPr>
        <w:t>domesticus</w:t>
      </w:r>
      <w:proofErr w:type="spellEnd"/>
      <w:r w:rsidRPr="008755C3">
        <w:rPr>
          <w:rFonts w:ascii="Times New Roman" w:hAnsi="Times New Roman"/>
          <w:i/>
          <w:sz w:val="24"/>
          <w:szCs w:val="24"/>
        </w:rPr>
        <w:t xml:space="preserve"> </w:t>
      </w:r>
      <w:r w:rsidRPr="00825DEC">
        <w:rPr>
          <w:rFonts w:ascii="Times New Roman" w:hAnsi="Times New Roman"/>
          <w:sz w:val="24"/>
          <w:szCs w:val="24"/>
        </w:rPr>
        <w:t xml:space="preserve">in El Hierro (Canary Archipelago, Spain) </w:t>
      </w:r>
      <w:proofErr w:type="spellStart"/>
      <w:r w:rsidRPr="00825DEC">
        <w:rPr>
          <w:rFonts w:ascii="Times New Roman" w:hAnsi="Times New Roman"/>
          <w:sz w:val="24"/>
          <w:szCs w:val="24"/>
        </w:rPr>
        <w:t>Acta</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Parasit</w:t>
      </w:r>
      <w:proofErr w:type="spellEnd"/>
      <w:r w:rsidRPr="00825DEC">
        <w:rPr>
          <w:rFonts w:ascii="Times New Roman" w:hAnsi="Times New Roman"/>
          <w:sz w:val="24"/>
          <w:szCs w:val="24"/>
        </w:rPr>
        <w:t>. 56, 320.</w:t>
      </w:r>
    </w:p>
    <w:p w14:paraId="7DB1C0A9" w14:textId="77777777" w:rsidR="00BC0612" w:rsidRPr="00825DEC" w:rsidRDefault="00BC0612" w:rsidP="00BC0612">
      <w:pPr>
        <w:rPr>
          <w:rFonts w:ascii="Times New Roman" w:hAnsi="Times New Roman"/>
          <w:sz w:val="24"/>
          <w:szCs w:val="24"/>
        </w:rPr>
      </w:pPr>
    </w:p>
    <w:p w14:paraId="2739043D" w14:textId="77777777" w:rsidR="00BC0612" w:rsidRPr="00825DEC" w:rsidRDefault="00BC0612" w:rsidP="00BC0612">
      <w:pPr>
        <w:rPr>
          <w:rFonts w:ascii="Times New Roman" w:hAnsi="Times New Roman"/>
          <w:sz w:val="24"/>
          <w:szCs w:val="24"/>
        </w:rPr>
      </w:pPr>
    </w:p>
    <w:p w14:paraId="516460EA" w14:textId="77777777" w:rsidR="00BC0612" w:rsidRPr="00825DEC" w:rsidRDefault="00BC0612" w:rsidP="00BC0612">
      <w:pPr>
        <w:rPr>
          <w:rFonts w:ascii="Times New Roman" w:hAnsi="Times New Roman"/>
          <w:sz w:val="24"/>
          <w:szCs w:val="24"/>
        </w:rPr>
      </w:pPr>
    </w:p>
    <w:p w14:paraId="12E6D929" w14:textId="77777777" w:rsidR="00BC0612" w:rsidRPr="00825DEC" w:rsidRDefault="00BC0612" w:rsidP="00BC0612">
      <w:pPr>
        <w:rPr>
          <w:rFonts w:ascii="Times New Roman" w:hAnsi="Times New Roman"/>
          <w:sz w:val="24"/>
          <w:szCs w:val="24"/>
        </w:rPr>
      </w:pPr>
    </w:p>
    <w:p w14:paraId="3D25BFCE" w14:textId="77777777" w:rsidR="00BC0612" w:rsidRPr="00825DEC" w:rsidRDefault="00BC0612" w:rsidP="00BC0612">
      <w:pPr>
        <w:rPr>
          <w:rFonts w:ascii="Times New Roman" w:hAnsi="Times New Roman"/>
          <w:sz w:val="24"/>
          <w:szCs w:val="24"/>
        </w:rPr>
      </w:pPr>
    </w:p>
    <w:p w14:paraId="6C3C075E" w14:textId="77777777" w:rsidR="004D4277" w:rsidRPr="00FB3A86" w:rsidRDefault="004D4277" w:rsidP="00441B6F">
      <w:pPr>
        <w:pStyle w:val="Appendix"/>
        <w:spacing w:after="0"/>
        <w:jc w:val="both"/>
        <w:rPr>
          <w:rFonts w:ascii="Arial" w:hAnsi="Arial" w:cs="Arial"/>
          <w:b w:val="0"/>
        </w:rPr>
        <w:sectPr w:rsidR="004D4277" w:rsidRPr="00FB3A86" w:rsidSect="003A19ED">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55F39091" w14:textId="77777777" w:rsidR="00B01FCD" w:rsidRPr="00FB3A86" w:rsidRDefault="00B01FCD" w:rsidP="00441B6F">
      <w:pPr>
        <w:pStyle w:val="Appendix"/>
        <w:spacing w:after="0"/>
        <w:jc w:val="both"/>
        <w:rPr>
          <w:rFonts w:ascii="Arial" w:hAnsi="Arial" w:cs="Arial"/>
          <w:b w:val="0"/>
        </w:rPr>
      </w:pPr>
    </w:p>
    <w:sectPr w:rsidR="00B01FCD" w:rsidRPr="00FB3A86" w:rsidSect="003A19ED">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6-21T15:13:00Z" w:initials="U">
    <w:p w14:paraId="70AAE876" w14:textId="419727E0" w:rsidR="0005518B" w:rsidRPr="0005518B" w:rsidRDefault="0005518B" w:rsidP="0005518B">
      <w:pPr>
        <w:pStyle w:val="CommentText"/>
        <w:rPr>
          <w:rFonts w:hint="cs"/>
          <w:rtl/>
          <w:lang w:val="en-US"/>
        </w:rPr>
      </w:pPr>
      <w:r>
        <w:rPr>
          <w:rStyle w:val="CommentReference"/>
        </w:rPr>
        <w:annotationRef/>
      </w:r>
      <w:r w:rsidRPr="0005518B">
        <w:rPr>
          <w:lang w:val="en-US"/>
        </w:rPr>
        <w:t>Please minimize the words and use the most prominent keywords for the article.</w:t>
      </w:r>
    </w:p>
  </w:comment>
  <w:comment w:id="1" w:author="USER" w:date="2025-06-21T15:59:00Z" w:initials="U">
    <w:p w14:paraId="5F709597" w14:textId="5CAAB53A" w:rsidR="00860BDD" w:rsidRDefault="00860BDD">
      <w:pPr>
        <w:pStyle w:val="CommentText"/>
        <w:rPr>
          <w:rFonts w:hint="cs"/>
          <w:rtl/>
        </w:rPr>
      </w:pPr>
      <w:r>
        <w:rPr>
          <w:rStyle w:val="CommentReference"/>
        </w:rPr>
        <w:annotationRef/>
      </w:r>
      <w:r w:rsidRPr="00860BDD">
        <w:t>Please explain and give an example of this.</w:t>
      </w:r>
    </w:p>
  </w:comment>
  <w:comment w:id="2" w:author="USER" w:date="2025-06-21T17:22:00Z" w:initials="U">
    <w:p w14:paraId="78682194" w14:textId="1A8BC433" w:rsidR="00767DF6" w:rsidRPr="008479C1" w:rsidRDefault="00767DF6">
      <w:pPr>
        <w:pStyle w:val="CommentText"/>
        <w:rPr>
          <w:lang w:val="en-US"/>
        </w:rPr>
      </w:pPr>
      <w:r>
        <w:rPr>
          <w:rStyle w:val="CommentReference"/>
        </w:rPr>
        <w:annotationRef/>
      </w:r>
      <w:r w:rsidR="008479C1" w:rsidRPr="008479C1">
        <w:rPr>
          <w:lang w:val="en-US"/>
        </w:rPr>
        <w:t>Please arrange references from oldest to newest.</w:t>
      </w:r>
    </w:p>
  </w:comment>
  <w:comment w:id="3" w:author="USER" w:date="2025-06-21T16:04:00Z" w:initials="U">
    <w:p w14:paraId="3B20E17B" w14:textId="5971052D" w:rsidR="0080774F" w:rsidRDefault="0080774F" w:rsidP="0080774F">
      <w:pPr>
        <w:pStyle w:val="CommentText"/>
      </w:pPr>
      <w:r>
        <w:rPr>
          <w:rStyle w:val="CommentReference"/>
        </w:rPr>
        <w:annotationRef/>
      </w:r>
      <w:r w:rsidRPr="0080774F">
        <w:t>Please provide a source for the</w:t>
      </w:r>
      <w:r>
        <w:t xml:space="preserve"> figure</w:t>
      </w:r>
      <w:r w:rsidRPr="0080774F">
        <w:t>.</w:t>
      </w:r>
    </w:p>
  </w:comment>
  <w:comment w:id="4" w:author="USER" w:date="2025-06-21T16:04:00Z" w:initials="U">
    <w:p w14:paraId="4ED6B7A9" w14:textId="77777777" w:rsidR="00767DF6" w:rsidRDefault="00767DF6" w:rsidP="00767DF6">
      <w:pPr>
        <w:pStyle w:val="CommentText"/>
      </w:pPr>
      <w:r>
        <w:rPr>
          <w:rStyle w:val="CommentReference"/>
        </w:rPr>
        <w:annotationRef/>
      </w:r>
      <w:r w:rsidRPr="0080774F">
        <w:t>Please provide a source for the</w:t>
      </w:r>
      <w:r>
        <w:t xml:space="preserve"> figure</w:t>
      </w:r>
      <w:r w:rsidRPr="0080774F">
        <w:t>.</w:t>
      </w:r>
    </w:p>
    <w:p w14:paraId="779A2454" w14:textId="6F70A0D3" w:rsidR="00767DF6" w:rsidRDefault="00767DF6">
      <w:pPr>
        <w:pStyle w:val="CommentText"/>
      </w:pPr>
    </w:p>
  </w:comment>
  <w:comment w:id="5" w:author="USER" w:date="2025-06-21T17:15:00Z" w:initials="U">
    <w:p w14:paraId="3A5D7943" w14:textId="0C99B1D8" w:rsidR="008479C1" w:rsidRDefault="008479C1">
      <w:pPr>
        <w:pStyle w:val="CommentText"/>
      </w:pPr>
      <w:r>
        <w:rPr>
          <w:rStyle w:val="CommentReference"/>
        </w:rPr>
        <w:annotationRef/>
      </w:r>
      <w:r w:rsidRPr="008479C1">
        <w:t>Please where is the paragraph title?</w:t>
      </w:r>
    </w:p>
  </w:comment>
  <w:comment w:id="6" w:author="USER" w:date="2025-06-21T17:23:00Z" w:initials="U">
    <w:p w14:paraId="4BF3598E" w14:textId="1BB73A2F" w:rsidR="003207E7" w:rsidRDefault="003207E7">
      <w:pPr>
        <w:pStyle w:val="CommentText"/>
      </w:pPr>
      <w:r>
        <w:rPr>
          <w:rStyle w:val="CommentReference"/>
        </w:rPr>
        <w:annotationRef/>
      </w:r>
      <w:r w:rsidRPr="003207E7">
        <w:t>Please arrange references from oldest to newest.</w:t>
      </w:r>
    </w:p>
  </w:comment>
  <w:comment w:id="7" w:author="USER" w:date="2025-06-21T19:34:00Z" w:initials="U">
    <w:p w14:paraId="48FB98AE" w14:textId="69FAC697" w:rsidR="00976570" w:rsidRPr="00976570" w:rsidRDefault="00976570" w:rsidP="003B221E">
      <w:pPr>
        <w:pStyle w:val="CommentText"/>
        <w:rPr>
          <w:lang w:val="en-US"/>
        </w:rPr>
      </w:pPr>
      <w:r>
        <w:rPr>
          <w:rStyle w:val="CommentReference"/>
        </w:rPr>
        <w:annotationRef/>
      </w:r>
      <w:r w:rsidRPr="00976570">
        <w:t>References need to be reorganized throughout the article as follows:</w:t>
      </w:r>
      <w:r w:rsidRPr="00976570">
        <w:rPr>
          <w:sz w:val="24"/>
          <w:szCs w:val="24"/>
        </w:rPr>
        <w:t xml:space="preserve"> </w:t>
      </w:r>
      <w:r w:rsidRPr="00825DEC">
        <w:rPr>
          <w:sz w:val="24"/>
          <w:szCs w:val="24"/>
        </w:rPr>
        <w:t>Malek</w:t>
      </w:r>
      <w:r>
        <w:t xml:space="preserve"> </w:t>
      </w:r>
      <w:r w:rsidRPr="00976570">
        <w:rPr>
          <w:i/>
          <w:iCs/>
        </w:rPr>
        <w:t>et al</w:t>
      </w:r>
      <w:r>
        <w:t xml:space="preserve"> ., 2007</w:t>
      </w:r>
    </w:p>
  </w:comment>
  <w:comment w:id="8" w:author="USER" w:date="2025-06-21T20:33:00Z" w:initials="U">
    <w:p w14:paraId="346DD4CE" w14:textId="34706E64" w:rsidR="00183468" w:rsidRDefault="00183468">
      <w:pPr>
        <w:pStyle w:val="CommentText"/>
      </w:pPr>
      <w:r>
        <w:rPr>
          <w:rStyle w:val="CommentReference"/>
        </w:rPr>
        <w:annotationRef/>
      </w:r>
      <w:r>
        <w:t>?????</w:t>
      </w:r>
    </w:p>
  </w:comment>
  <w:comment w:id="9" w:author="USER" w:date="2025-06-21T20:32:00Z" w:initials="U">
    <w:p w14:paraId="19561B86" w14:textId="142C3EF2" w:rsidR="00A76BA6" w:rsidRPr="00A76BA6" w:rsidRDefault="00A76BA6">
      <w:pPr>
        <w:pStyle w:val="CommentText"/>
        <w:rPr>
          <w:lang w:val="en-US"/>
        </w:rPr>
      </w:pPr>
      <w:r>
        <w:rPr>
          <w:rStyle w:val="CommentReference"/>
        </w:rPr>
        <w:annotationRef/>
      </w:r>
      <w:r w:rsidRPr="00A76BA6">
        <w:rPr>
          <w:lang w:val="en-US"/>
        </w:rPr>
        <w:t>written in capital letters</w:t>
      </w:r>
    </w:p>
  </w:comment>
  <w:comment w:id="10" w:author="USER" w:date="2025-06-21T22:03:00Z" w:initials="U">
    <w:p w14:paraId="39AC0A4F" w14:textId="6A924FE7" w:rsidR="00933899" w:rsidRDefault="00933899">
      <w:pPr>
        <w:pStyle w:val="CommentText"/>
      </w:pPr>
      <w:r>
        <w:rPr>
          <w:rStyle w:val="CommentReference"/>
        </w:rPr>
        <w:annotationRef/>
      </w:r>
      <w:r w:rsidRPr="00933899">
        <w:t>It is preferable to include the table after the paragraph you are talking about.</w:t>
      </w:r>
    </w:p>
  </w:comment>
  <w:comment w:id="11" w:author="USER" w:date="2025-06-21T22:11:00Z" w:initials="U">
    <w:p w14:paraId="75AF7347" w14:textId="77777777" w:rsidR="00520CD9" w:rsidRDefault="00520CD9" w:rsidP="00520CD9">
      <w:pPr>
        <w:pStyle w:val="CommentText"/>
      </w:pPr>
      <w:r>
        <w:rPr>
          <w:rStyle w:val="CommentReference"/>
        </w:rPr>
        <w:annotationRef/>
      </w:r>
      <w:r>
        <w:t>Please summarize the conclusion to the most important points reached by the article.</w:t>
      </w:r>
    </w:p>
    <w:p w14:paraId="6709656D" w14:textId="66E67376" w:rsidR="00520CD9" w:rsidRDefault="00520CD9" w:rsidP="00520CD9">
      <w:pPr>
        <w:pStyle w:val="CommentText"/>
      </w:pPr>
      <w:r>
        <w:t>Please rephrase.</w:t>
      </w:r>
      <w:bookmarkStart w:id="12" w:name="_GoBack"/>
      <w:bookmarkEnd w:id="1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46C10" w14:textId="77777777" w:rsidR="00B50DE6" w:rsidRDefault="00B50DE6" w:rsidP="00C37E61">
      <w:r>
        <w:separator/>
      </w:r>
    </w:p>
  </w:endnote>
  <w:endnote w:type="continuationSeparator" w:id="0">
    <w:p w14:paraId="06F83C92" w14:textId="77777777" w:rsidR="00B50DE6" w:rsidRDefault="00B50D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9EB43" w14:textId="73D490B4" w:rsidR="00754C9A" w:rsidRPr="003A19ED" w:rsidRDefault="00754C9A" w:rsidP="003A1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22866"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6F9A2" w14:textId="77777777" w:rsidR="00B50DE6" w:rsidRDefault="00B50DE6" w:rsidP="00C37E61">
      <w:r>
        <w:separator/>
      </w:r>
    </w:p>
  </w:footnote>
  <w:footnote w:type="continuationSeparator" w:id="0">
    <w:p w14:paraId="2F623CE9" w14:textId="77777777" w:rsidR="00B50DE6" w:rsidRDefault="00B50DE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8983A" w14:textId="23C36A99" w:rsidR="003A19ED" w:rsidRDefault="00B50DE6">
    <w:pPr>
      <w:pStyle w:val="Header"/>
    </w:pPr>
    <w:r>
      <w:rPr>
        <w:noProof/>
      </w:rPr>
      <w:pict w14:anchorId="38580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3652D" w14:textId="0F128EC7" w:rsidR="003A19ED" w:rsidRDefault="00B50DE6">
    <w:pPr>
      <w:pStyle w:val="Header"/>
    </w:pPr>
    <w:r>
      <w:rPr>
        <w:noProof/>
      </w:rPr>
      <w:pict w14:anchorId="73BF5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4806E" w14:textId="07801487" w:rsidR="00296529" w:rsidRPr="00296529" w:rsidRDefault="00B50DE6" w:rsidP="00296529">
    <w:pPr>
      <w:ind w:left="2160"/>
      <w:jc w:val="center"/>
      <w:rPr>
        <w:rFonts w:ascii="Times New Roman" w:eastAsia="Calibri" w:hAnsi="Times New Roman"/>
        <w:i/>
        <w:sz w:val="18"/>
        <w:szCs w:val="22"/>
      </w:rPr>
    </w:pPr>
    <w:r>
      <w:rPr>
        <w:noProof/>
      </w:rPr>
      <w:pict w14:anchorId="1602E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70FD1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4F1920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27AD7B4"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DB1D5BB" w14:textId="77777777" w:rsidR="00296529" w:rsidRDefault="00296529" w:rsidP="00296529">
    <w:pPr>
      <w:jc w:val="center"/>
      <w:rPr>
        <w:rFonts w:ascii="Times New Roman" w:eastAsia="Calibri" w:hAnsi="Times New Roman"/>
        <w:i/>
        <w:sz w:val="18"/>
        <w:szCs w:val="22"/>
      </w:rPr>
    </w:pPr>
  </w:p>
  <w:p w14:paraId="1A6129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7DE5F4"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52FDA" w14:textId="32019ECE" w:rsidR="003A19ED" w:rsidRDefault="00B50DE6">
    <w:pPr>
      <w:pStyle w:val="Header"/>
    </w:pPr>
    <w:r>
      <w:rPr>
        <w:noProof/>
      </w:rPr>
      <w:pict w14:anchorId="416A9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5452A" w14:textId="17837FC0" w:rsidR="003A19ED" w:rsidRDefault="00B50DE6">
    <w:pPr>
      <w:pStyle w:val="Header"/>
    </w:pPr>
    <w:r>
      <w:rPr>
        <w:noProof/>
      </w:rPr>
      <w:pict w14:anchorId="25D92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2C7FA" w14:textId="144E0914" w:rsidR="003A19ED" w:rsidRDefault="00B50DE6">
    <w:pPr>
      <w:pStyle w:val="Header"/>
    </w:pPr>
    <w:r>
      <w:rPr>
        <w:noProof/>
      </w:rPr>
      <w:pict w14:anchorId="03D4C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5518B"/>
    <w:rsid w:val="000A47FA"/>
    <w:rsid w:val="000A65D3"/>
    <w:rsid w:val="000B1E33"/>
    <w:rsid w:val="000D689F"/>
    <w:rsid w:val="000E7B7B"/>
    <w:rsid w:val="000E7D62"/>
    <w:rsid w:val="00103357"/>
    <w:rsid w:val="00123C9F"/>
    <w:rsid w:val="00126190"/>
    <w:rsid w:val="00130F17"/>
    <w:rsid w:val="001320BF"/>
    <w:rsid w:val="00163BC4"/>
    <w:rsid w:val="00183468"/>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2A2F"/>
    <w:rsid w:val="002556F6"/>
    <w:rsid w:val="00283105"/>
    <w:rsid w:val="00284C4C"/>
    <w:rsid w:val="00287E68"/>
    <w:rsid w:val="00296529"/>
    <w:rsid w:val="002A7024"/>
    <w:rsid w:val="002B27FB"/>
    <w:rsid w:val="002B685A"/>
    <w:rsid w:val="002C57D2"/>
    <w:rsid w:val="002E0D56"/>
    <w:rsid w:val="00315186"/>
    <w:rsid w:val="003207E7"/>
    <w:rsid w:val="0033343E"/>
    <w:rsid w:val="003512C2"/>
    <w:rsid w:val="00367992"/>
    <w:rsid w:val="00371FB6"/>
    <w:rsid w:val="003763C1"/>
    <w:rsid w:val="00376BBE"/>
    <w:rsid w:val="0039224F"/>
    <w:rsid w:val="003A19ED"/>
    <w:rsid w:val="003A43A4"/>
    <w:rsid w:val="003A7E18"/>
    <w:rsid w:val="003B221E"/>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52B8"/>
    <w:rsid w:val="00520CD9"/>
    <w:rsid w:val="0053056E"/>
    <w:rsid w:val="00554FDA"/>
    <w:rsid w:val="005C784C"/>
    <w:rsid w:val="005D17F6"/>
    <w:rsid w:val="005E5539"/>
    <w:rsid w:val="005F47FF"/>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156D"/>
    <w:rsid w:val="006D30FF"/>
    <w:rsid w:val="006D6940"/>
    <w:rsid w:val="006F11EC"/>
    <w:rsid w:val="0070082C"/>
    <w:rsid w:val="007369E6"/>
    <w:rsid w:val="00746E59"/>
    <w:rsid w:val="00754C9A"/>
    <w:rsid w:val="0075599A"/>
    <w:rsid w:val="00761D52"/>
    <w:rsid w:val="00767DF6"/>
    <w:rsid w:val="0077749E"/>
    <w:rsid w:val="00790ADA"/>
    <w:rsid w:val="007D2288"/>
    <w:rsid w:val="007E088F"/>
    <w:rsid w:val="007F7B32"/>
    <w:rsid w:val="00804BC2"/>
    <w:rsid w:val="0080774F"/>
    <w:rsid w:val="0081431A"/>
    <w:rsid w:val="0083216F"/>
    <w:rsid w:val="008479C1"/>
    <w:rsid w:val="00860000"/>
    <w:rsid w:val="00860BDD"/>
    <w:rsid w:val="00863BD3"/>
    <w:rsid w:val="008641ED"/>
    <w:rsid w:val="00866D66"/>
    <w:rsid w:val="008671C6"/>
    <w:rsid w:val="008755C3"/>
    <w:rsid w:val="00875803"/>
    <w:rsid w:val="00881DD8"/>
    <w:rsid w:val="008B459E"/>
    <w:rsid w:val="008E13AE"/>
    <w:rsid w:val="008E1506"/>
    <w:rsid w:val="008E710C"/>
    <w:rsid w:val="008F490B"/>
    <w:rsid w:val="008F69D6"/>
    <w:rsid w:val="00902823"/>
    <w:rsid w:val="00915CA6"/>
    <w:rsid w:val="00927834"/>
    <w:rsid w:val="00933899"/>
    <w:rsid w:val="009500A6"/>
    <w:rsid w:val="00957C18"/>
    <w:rsid w:val="009659BA"/>
    <w:rsid w:val="00976570"/>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6BA6"/>
    <w:rsid w:val="00A94063"/>
    <w:rsid w:val="00AA6219"/>
    <w:rsid w:val="00AA666C"/>
    <w:rsid w:val="00AA74E0"/>
    <w:rsid w:val="00AB703F"/>
    <w:rsid w:val="00AC6BB8"/>
    <w:rsid w:val="00AE008F"/>
    <w:rsid w:val="00B01FCD"/>
    <w:rsid w:val="00B12591"/>
    <w:rsid w:val="00B1776C"/>
    <w:rsid w:val="00B20EF3"/>
    <w:rsid w:val="00B445A6"/>
    <w:rsid w:val="00B50DE6"/>
    <w:rsid w:val="00B52583"/>
    <w:rsid w:val="00B52896"/>
    <w:rsid w:val="00B95236"/>
    <w:rsid w:val="00B96BD9"/>
    <w:rsid w:val="00BA1B01"/>
    <w:rsid w:val="00BA2641"/>
    <w:rsid w:val="00BB37AA"/>
    <w:rsid w:val="00BC0612"/>
    <w:rsid w:val="00BC53A0"/>
    <w:rsid w:val="00BE62AD"/>
    <w:rsid w:val="00BF121F"/>
    <w:rsid w:val="00BF1F80"/>
    <w:rsid w:val="00C166EF"/>
    <w:rsid w:val="00C17EB0"/>
    <w:rsid w:val="00C27F5F"/>
    <w:rsid w:val="00C30A0F"/>
    <w:rsid w:val="00C37E61"/>
    <w:rsid w:val="00C70F1B"/>
    <w:rsid w:val="00C71A47"/>
    <w:rsid w:val="00C7464C"/>
    <w:rsid w:val="00C75D19"/>
    <w:rsid w:val="00C80FB1"/>
    <w:rsid w:val="00C85588"/>
    <w:rsid w:val="00C94F91"/>
    <w:rsid w:val="00CD6755"/>
    <w:rsid w:val="00CD6856"/>
    <w:rsid w:val="00CE0089"/>
    <w:rsid w:val="00CE793C"/>
    <w:rsid w:val="00CF12D3"/>
    <w:rsid w:val="00CF193C"/>
    <w:rsid w:val="00D173F1"/>
    <w:rsid w:val="00D74CB0"/>
    <w:rsid w:val="00D8011D"/>
    <w:rsid w:val="00D8295D"/>
    <w:rsid w:val="00D91DDE"/>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278C"/>
    <w:rsid w:val="00EE52CB"/>
    <w:rsid w:val="00EF581D"/>
    <w:rsid w:val="00EF7FD8"/>
    <w:rsid w:val="00F06F59"/>
    <w:rsid w:val="00F0798F"/>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A67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muibox-root">
    <w:name w:val="muibox-root"/>
    <w:basedOn w:val="DefaultParagraphFont"/>
    <w:rsid w:val="005F47FF"/>
  </w:style>
  <w:style w:type="character" w:customStyle="1" w:styleId="extn-css-0">
    <w:name w:val="extn-css-0"/>
    <w:basedOn w:val="DefaultParagraphFont"/>
    <w:rsid w:val="005F47FF"/>
  </w:style>
  <w:style w:type="character" w:customStyle="1" w:styleId="FooterChar">
    <w:name w:val="Footer Char"/>
    <w:basedOn w:val="DefaultParagraphFont"/>
    <w:link w:val="Footer"/>
    <w:uiPriority w:val="99"/>
    <w:rsid w:val="005F47FF"/>
    <w:rPr>
      <w:rFonts w:ascii="Helvetica" w:hAnsi="Helvetica"/>
    </w:rPr>
  </w:style>
  <w:style w:type="character" w:customStyle="1" w:styleId="name">
    <w:name w:val="name"/>
    <w:basedOn w:val="DefaultParagraphFont"/>
    <w:rsid w:val="00BC0612"/>
  </w:style>
  <w:style w:type="character" w:customStyle="1" w:styleId="surname">
    <w:name w:val="surname"/>
    <w:basedOn w:val="DefaultParagraphFont"/>
    <w:rsid w:val="00BC0612"/>
  </w:style>
  <w:style w:type="character" w:customStyle="1" w:styleId="given-names">
    <w:name w:val="given-names"/>
    <w:basedOn w:val="DefaultParagraphFont"/>
    <w:rsid w:val="00BC0612"/>
  </w:style>
  <w:style w:type="character" w:customStyle="1" w:styleId="year">
    <w:name w:val="year"/>
    <w:basedOn w:val="DefaultParagraphFont"/>
    <w:rsid w:val="00BC0612"/>
  </w:style>
  <w:style w:type="character" w:customStyle="1" w:styleId="article-title">
    <w:name w:val="article-title"/>
    <w:basedOn w:val="DefaultParagraphFont"/>
    <w:rsid w:val="00BC0612"/>
  </w:style>
  <w:style w:type="character" w:customStyle="1" w:styleId="source">
    <w:name w:val="source"/>
    <w:basedOn w:val="DefaultParagraphFont"/>
    <w:rsid w:val="00BC0612"/>
  </w:style>
  <w:style w:type="character" w:customStyle="1" w:styleId="volume">
    <w:name w:val="volume"/>
    <w:basedOn w:val="DefaultParagraphFont"/>
    <w:rsid w:val="00BC0612"/>
  </w:style>
  <w:style w:type="character" w:customStyle="1" w:styleId="fpage">
    <w:name w:val="fpage"/>
    <w:basedOn w:val="DefaultParagraphFont"/>
    <w:rsid w:val="00BC0612"/>
  </w:style>
  <w:style w:type="character" w:customStyle="1" w:styleId="lpage">
    <w:name w:val="lpage"/>
    <w:basedOn w:val="DefaultParagraphFont"/>
    <w:rsid w:val="00BC0612"/>
  </w:style>
  <w:style w:type="character" w:customStyle="1" w:styleId="publisher-loc">
    <w:name w:val="publisher-loc"/>
    <w:basedOn w:val="DefaultParagraphFont"/>
    <w:rsid w:val="00BC0612"/>
  </w:style>
  <w:style w:type="character" w:customStyle="1" w:styleId="publisher-name">
    <w:name w:val="publisher-name"/>
    <w:basedOn w:val="DefaultParagraphFont"/>
    <w:rsid w:val="00BC0612"/>
  </w:style>
  <w:style w:type="paragraph" w:styleId="CommentSubject">
    <w:name w:val="annotation subject"/>
    <w:basedOn w:val="CommentText"/>
    <w:next w:val="CommentText"/>
    <w:link w:val="CommentSubjectChar"/>
    <w:semiHidden/>
    <w:unhideWhenUsed/>
    <w:rsid w:val="0005518B"/>
    <w:rPr>
      <w:rFonts w:ascii="Helvetica" w:hAnsi="Helvetica"/>
      <w:b/>
      <w:bCs/>
      <w:lang w:val="en-US" w:eastAsia="en-US"/>
    </w:rPr>
  </w:style>
  <w:style w:type="character" w:customStyle="1" w:styleId="CommentSubjectChar">
    <w:name w:val="Comment Subject Char"/>
    <w:basedOn w:val="CommentTextChar"/>
    <w:link w:val="CommentSubject"/>
    <w:semiHidden/>
    <w:rsid w:val="0005518B"/>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dx.doi.org/10.15666/aeer/0301_001018"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scholar.google.com/scholar_lookup?title=Helminths+and+protozoans+of+aquatic+organisms+as+bioindicators+of+chemical+pollution&amp;author=Vidal-Mart%C3%ADnez+V.M.&amp;publication+year=2007&amp;journal=Parassitologia&amp;volume=49&amp;pages=177-18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cholar.google.com/scholar_lookup?title=Parasites+as+accumulation+indicators+of+heavy+metal+pollution&amp;author=Sures+B.&amp;author=Slidell+R.&amp;author=Taraschewski+H.&amp;publication+year=1999&amp;journal=Parasitology+Today&amp;volume=15&amp;pages=16-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scholar.google.com/scholar_lookup?title=Ecological+biomarkers%3A+indicators+of+ecotoxicological+effects&amp;author=Amiard-Triquet+C.&amp;author=Amiard+J.C.&amp;author=Rainbow+P.S.&amp;publication+year=201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scholar.google.com/scholar_lookup?title=Lead+concentrations+in+Hymenolepis+diminuta+adults+and+Taenia+taeniaeformis+larvae+compared+to+their+rat+hosts+(Rattus+norvegicus)+sampled+from+the+city+of+Cairo%2C+Egypt&amp;author=Sures+B.&amp;author=Scheible+T.&amp;author=Bashtar+A.R.&amp;author=Taraschewski+H.&amp;publication+year=2003&amp;journal=Parasitology&amp;volume=127&amp;pages=483-48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C58C-3299-4652-9C9F-95BB84C7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723</TotalTime>
  <Pages>1</Pages>
  <Words>4908</Words>
  <Characters>27978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32821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24</cp:revision>
  <cp:lastPrinted>1999-07-06T11:00:00Z</cp:lastPrinted>
  <dcterms:created xsi:type="dcterms:W3CDTF">2014-10-25T14:34:00Z</dcterms:created>
  <dcterms:modified xsi:type="dcterms:W3CDTF">2025-06-21T19:11:00Z</dcterms:modified>
</cp:coreProperties>
</file>