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025E" w14:textId="77777777" w:rsidR="0028351D" w:rsidRPr="0028351D" w:rsidRDefault="0028351D" w:rsidP="0028351D">
      <w:pPr>
        <w:pStyle w:val="Title"/>
        <w:jc w:val="both"/>
        <w:rPr>
          <w:rFonts w:ascii="Arial" w:hAnsi="Arial" w:cs="Arial"/>
          <w:bCs/>
          <w:i/>
          <w:iCs/>
          <w:u w:val="single"/>
        </w:rPr>
      </w:pPr>
      <w:r w:rsidRPr="0028351D">
        <w:rPr>
          <w:rFonts w:ascii="Arial" w:hAnsi="Arial" w:cs="Arial"/>
          <w:bCs/>
          <w:i/>
          <w:iCs/>
          <w:u w:val="single"/>
        </w:rPr>
        <w:t xml:space="preserve">Case report </w:t>
      </w:r>
    </w:p>
    <w:p w14:paraId="3E23DA74" w14:textId="77777777" w:rsidR="00754C9A" w:rsidRDefault="00754C9A" w:rsidP="00441B6F">
      <w:pPr>
        <w:pStyle w:val="Title"/>
        <w:spacing w:after="0"/>
        <w:jc w:val="both"/>
        <w:rPr>
          <w:rFonts w:ascii="Arial" w:hAnsi="Arial" w:cs="Arial"/>
        </w:rPr>
      </w:pPr>
    </w:p>
    <w:p w14:paraId="00805A6E" w14:textId="77777777" w:rsidR="00163BC4" w:rsidRPr="00163BC4" w:rsidRDefault="007E07E3" w:rsidP="00441B6F">
      <w:pPr>
        <w:pStyle w:val="Author"/>
        <w:spacing w:line="240" w:lineRule="auto"/>
        <w:rPr>
          <w:rFonts w:ascii="Arial" w:hAnsi="Arial" w:cs="Arial"/>
          <w:bCs/>
          <w:iCs/>
          <w:kern w:val="28"/>
          <w:sz w:val="36"/>
        </w:rPr>
      </w:pPr>
      <w:r w:rsidRPr="007E07E3">
        <w:rPr>
          <w:rFonts w:ascii="Arial" w:hAnsi="Arial" w:cs="Arial"/>
          <w:bCs/>
          <w:iCs/>
          <w:kern w:val="28"/>
          <w:sz w:val="36"/>
        </w:rPr>
        <w:t xml:space="preserve">The </w:t>
      </w:r>
      <w:proofErr w:type="spellStart"/>
      <w:r w:rsidRPr="007E07E3">
        <w:rPr>
          <w:rFonts w:ascii="Arial" w:hAnsi="Arial" w:cs="Arial"/>
          <w:bCs/>
          <w:iCs/>
          <w:kern w:val="28"/>
          <w:sz w:val="36"/>
        </w:rPr>
        <w:t>Trichoscopic</w:t>
      </w:r>
      <w:proofErr w:type="spellEnd"/>
      <w:r w:rsidRPr="007E07E3">
        <w:rPr>
          <w:rFonts w:ascii="Arial" w:hAnsi="Arial" w:cs="Arial"/>
          <w:bCs/>
          <w:iCs/>
          <w:kern w:val="28"/>
          <w:sz w:val="36"/>
        </w:rPr>
        <w:t xml:space="preserve"> Hallmarks of Pressure Alopecia: A Case-Based Study</w:t>
      </w:r>
      <w:r w:rsidR="00231920">
        <w:rPr>
          <w:rFonts w:ascii="Arial" w:hAnsi="Arial" w:cs="Arial"/>
          <w:bCs/>
          <w:iCs/>
          <w:kern w:val="28"/>
          <w:sz w:val="36"/>
        </w:rPr>
        <w:t xml:space="preserve"> </w:t>
      </w:r>
    </w:p>
    <w:p w14:paraId="5719D513" w14:textId="77777777" w:rsidR="00A258C3" w:rsidRPr="00790ADA" w:rsidRDefault="00A258C3" w:rsidP="00441B6F">
      <w:pPr>
        <w:pStyle w:val="Author"/>
        <w:spacing w:line="240" w:lineRule="auto"/>
        <w:jc w:val="both"/>
        <w:rPr>
          <w:rFonts w:ascii="Arial" w:hAnsi="Arial" w:cs="Arial"/>
          <w:sz w:val="36"/>
        </w:rPr>
      </w:pPr>
    </w:p>
    <w:p w14:paraId="7AB2B926" w14:textId="77777777" w:rsidR="002C57D2" w:rsidRPr="00FB3A86" w:rsidRDefault="002C57D2" w:rsidP="00441B6F">
      <w:pPr>
        <w:pStyle w:val="Affiliation"/>
        <w:spacing w:after="0" w:line="240" w:lineRule="auto"/>
        <w:jc w:val="both"/>
        <w:rPr>
          <w:rFonts w:ascii="Arial" w:hAnsi="Arial" w:cs="Arial"/>
        </w:rPr>
      </w:pPr>
    </w:p>
    <w:p w14:paraId="3C16B1A6" w14:textId="77777777" w:rsidR="00B01FCD" w:rsidRDefault="00B01FCD" w:rsidP="00441B6F">
      <w:pPr>
        <w:pStyle w:val="Copyright"/>
        <w:spacing w:after="0" w:line="240" w:lineRule="auto"/>
        <w:jc w:val="both"/>
        <w:rPr>
          <w:rFonts w:ascii="Arial" w:hAnsi="Arial" w:cs="Arial"/>
        </w:rPr>
      </w:pPr>
    </w:p>
    <w:p w14:paraId="370172A5" w14:textId="77777777" w:rsidR="00E836E2" w:rsidRDefault="00E836E2" w:rsidP="00441B6F">
      <w:pPr>
        <w:pStyle w:val="Copyright"/>
        <w:spacing w:after="0" w:line="240" w:lineRule="auto"/>
        <w:jc w:val="both"/>
        <w:rPr>
          <w:rFonts w:ascii="Arial" w:hAnsi="Arial" w:cs="Arial"/>
        </w:rPr>
      </w:pPr>
    </w:p>
    <w:p w14:paraId="54354970" w14:textId="77777777" w:rsidR="00E836E2" w:rsidRDefault="00E836E2" w:rsidP="00441B6F">
      <w:pPr>
        <w:pStyle w:val="Copyright"/>
        <w:spacing w:after="0" w:line="240" w:lineRule="auto"/>
        <w:jc w:val="both"/>
        <w:rPr>
          <w:rFonts w:ascii="Arial" w:hAnsi="Arial" w:cs="Arial"/>
        </w:rPr>
      </w:pPr>
    </w:p>
    <w:p w14:paraId="314F8E4B" w14:textId="77777777" w:rsidR="00E836E2" w:rsidRDefault="00E836E2" w:rsidP="00441B6F">
      <w:pPr>
        <w:pStyle w:val="Copyright"/>
        <w:spacing w:after="0" w:line="240" w:lineRule="auto"/>
        <w:jc w:val="both"/>
        <w:rPr>
          <w:rFonts w:ascii="Arial" w:hAnsi="Arial" w:cs="Arial"/>
        </w:rPr>
      </w:pPr>
    </w:p>
    <w:p w14:paraId="3BB94DEF" w14:textId="77777777" w:rsidR="00E836E2" w:rsidRDefault="00E836E2" w:rsidP="00441B6F">
      <w:pPr>
        <w:pStyle w:val="Copyright"/>
        <w:spacing w:after="0" w:line="240" w:lineRule="auto"/>
        <w:jc w:val="both"/>
        <w:rPr>
          <w:rFonts w:ascii="Arial" w:hAnsi="Arial" w:cs="Arial"/>
        </w:rPr>
      </w:pPr>
    </w:p>
    <w:p w14:paraId="3575EA28" w14:textId="59F2D12B" w:rsidR="00E836E2" w:rsidRPr="00FB3A86" w:rsidRDefault="00E836E2" w:rsidP="00441B6F">
      <w:pPr>
        <w:pStyle w:val="Copyright"/>
        <w:spacing w:after="0" w:line="240" w:lineRule="auto"/>
        <w:jc w:val="both"/>
        <w:rPr>
          <w:rFonts w:ascii="Arial" w:hAnsi="Arial" w:cs="Arial"/>
        </w:rPr>
        <w:sectPr w:rsidR="00E836E2" w:rsidRPr="00FB3A86" w:rsidSect="005502F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7A4C40C" w14:textId="0608BC0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01A6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A19B147" w14:textId="77777777" w:rsidTr="001E44FE">
        <w:tc>
          <w:tcPr>
            <w:tcW w:w="9576" w:type="dxa"/>
            <w:shd w:val="clear" w:color="auto" w:fill="F2F2F2"/>
          </w:tcPr>
          <w:p w14:paraId="7565E10B" w14:textId="77777777" w:rsidR="00397483" w:rsidRPr="00397483" w:rsidRDefault="00397483" w:rsidP="00397483">
            <w:pPr>
              <w:pStyle w:val="Body"/>
              <w:rPr>
                <w:rFonts w:ascii="Arial" w:eastAsia="Calibri" w:hAnsi="Arial" w:cs="Arial"/>
                <w:szCs w:val="22"/>
              </w:rPr>
            </w:pPr>
            <w:r w:rsidRPr="00397483">
              <w:rPr>
                <w:rFonts w:ascii="Arial" w:eastAsia="Calibri" w:hAnsi="Arial" w:cs="Arial"/>
                <w:szCs w:val="22"/>
              </w:rPr>
              <w:t xml:space="preserve">Pressure alopecia is a rare and often underrecognized form of hair loss caused by prolonged ischemia of the scalp. Frequently misdiagnosed, it requires a high index of suspicion and a careful clinical and </w:t>
            </w:r>
            <w:proofErr w:type="spellStart"/>
            <w:r w:rsidRPr="00397483">
              <w:rPr>
                <w:rFonts w:ascii="Arial" w:eastAsia="Calibri" w:hAnsi="Arial" w:cs="Arial"/>
                <w:szCs w:val="22"/>
              </w:rPr>
              <w:t>dermoscopic</w:t>
            </w:r>
            <w:proofErr w:type="spellEnd"/>
            <w:r w:rsidRPr="00397483">
              <w:rPr>
                <w:rFonts w:ascii="Arial" w:eastAsia="Calibri" w:hAnsi="Arial" w:cs="Arial"/>
                <w:szCs w:val="22"/>
              </w:rPr>
              <w:t xml:space="preserve"> assessment.</w:t>
            </w:r>
          </w:p>
          <w:p w14:paraId="60775B08" w14:textId="77777777" w:rsidR="00397483" w:rsidRPr="00397483" w:rsidRDefault="00397483" w:rsidP="00397483">
            <w:pPr>
              <w:pStyle w:val="Body"/>
              <w:rPr>
                <w:rFonts w:ascii="Arial" w:eastAsia="Calibri" w:hAnsi="Arial" w:cs="Arial"/>
                <w:szCs w:val="22"/>
              </w:rPr>
            </w:pPr>
            <w:r w:rsidRPr="00397483">
              <w:rPr>
                <w:rFonts w:ascii="Arial" w:eastAsia="Calibri" w:hAnsi="Arial" w:cs="Arial"/>
                <w:szCs w:val="22"/>
              </w:rPr>
              <w:t xml:space="preserve">In this case-based study, we highlight the distinctive </w:t>
            </w:r>
            <w:proofErr w:type="spellStart"/>
            <w:r w:rsidRPr="00397483">
              <w:rPr>
                <w:rFonts w:ascii="Arial" w:eastAsia="Calibri" w:hAnsi="Arial" w:cs="Arial"/>
                <w:szCs w:val="22"/>
              </w:rPr>
              <w:t>trichoscopic</w:t>
            </w:r>
            <w:proofErr w:type="spellEnd"/>
            <w:r w:rsidRPr="00397483">
              <w:rPr>
                <w:rFonts w:ascii="Arial" w:eastAsia="Calibri" w:hAnsi="Arial" w:cs="Arial"/>
                <w:szCs w:val="22"/>
              </w:rPr>
              <w:t xml:space="preserve"> hallmarks that can aid in the timely diagnosis of this condition. Through an illustrative clinical scenario following prolonged immobilization, we demonstrate how </w:t>
            </w:r>
            <w:proofErr w:type="spellStart"/>
            <w:r w:rsidRPr="00397483">
              <w:rPr>
                <w:rFonts w:ascii="Arial" w:eastAsia="Calibri" w:hAnsi="Arial" w:cs="Arial"/>
                <w:szCs w:val="22"/>
              </w:rPr>
              <w:t>trichoscopy</w:t>
            </w:r>
            <w:proofErr w:type="spellEnd"/>
            <w:r w:rsidRPr="00397483">
              <w:rPr>
                <w:rFonts w:ascii="Arial" w:eastAsia="Calibri" w:hAnsi="Arial" w:cs="Arial"/>
                <w:szCs w:val="22"/>
              </w:rPr>
              <w:t>—combined with histopathology—can be instrumental in distinguishing pressure alopecia from other alopecic disorders.</w:t>
            </w:r>
          </w:p>
          <w:p w14:paraId="5DEC1B72" w14:textId="77777777" w:rsidR="00397483" w:rsidRDefault="00397483" w:rsidP="00397483">
            <w:pPr>
              <w:pStyle w:val="Body"/>
              <w:spacing w:after="0"/>
              <w:rPr>
                <w:rFonts w:ascii="Arial" w:eastAsia="Calibri" w:hAnsi="Arial" w:cs="Arial"/>
                <w:szCs w:val="22"/>
              </w:rPr>
            </w:pPr>
            <w:r w:rsidRPr="00397483">
              <w:rPr>
                <w:rFonts w:ascii="Arial" w:eastAsia="Calibri" w:hAnsi="Arial" w:cs="Arial"/>
                <w:szCs w:val="22"/>
              </w:rPr>
              <w:t xml:space="preserve">This report emphasizes the diagnostic value of </w:t>
            </w:r>
            <w:proofErr w:type="spellStart"/>
            <w:r w:rsidRPr="00397483">
              <w:rPr>
                <w:rFonts w:ascii="Arial" w:eastAsia="Calibri" w:hAnsi="Arial" w:cs="Arial"/>
                <w:szCs w:val="22"/>
              </w:rPr>
              <w:t>trichoscopy</w:t>
            </w:r>
            <w:proofErr w:type="spellEnd"/>
            <w:r w:rsidRPr="00397483">
              <w:rPr>
                <w:rFonts w:ascii="Arial" w:eastAsia="Calibri" w:hAnsi="Arial" w:cs="Arial"/>
                <w:szCs w:val="22"/>
              </w:rPr>
              <w:t xml:space="preserve"> and the importance of simple preventive strategies to mitigate this avoidable complication. The case sheds light on a condition that remains underreported, urging clinicians to be aware of its subtle but telling signs.</w:t>
            </w:r>
          </w:p>
          <w:p w14:paraId="45E5C093" w14:textId="77777777" w:rsidR="00505F06" w:rsidRPr="00BA1B01" w:rsidRDefault="00505F06" w:rsidP="00441B6F">
            <w:pPr>
              <w:pStyle w:val="Body"/>
              <w:spacing w:after="0"/>
              <w:rPr>
                <w:rFonts w:ascii="Arial" w:eastAsia="Calibri" w:hAnsi="Arial" w:cs="Arial"/>
                <w:szCs w:val="22"/>
              </w:rPr>
            </w:pPr>
          </w:p>
        </w:tc>
      </w:tr>
    </w:tbl>
    <w:p w14:paraId="66B2BD84" w14:textId="77777777" w:rsidR="00636EB2" w:rsidRDefault="00636EB2" w:rsidP="00441B6F">
      <w:pPr>
        <w:pStyle w:val="Body"/>
        <w:spacing w:after="0"/>
        <w:rPr>
          <w:rFonts w:ascii="Arial" w:hAnsi="Arial" w:cs="Arial"/>
          <w:i/>
        </w:rPr>
      </w:pPr>
    </w:p>
    <w:p w14:paraId="721D7127" w14:textId="77777777" w:rsidR="0024282C" w:rsidRPr="002D3BF4" w:rsidRDefault="00397483" w:rsidP="002D3BF4">
      <w:pPr>
        <w:pStyle w:val="Body"/>
        <w:rPr>
          <w:rFonts w:ascii="Arial" w:hAnsi="Arial" w:cs="Arial"/>
          <w:i/>
        </w:rPr>
      </w:pPr>
      <w:r>
        <w:rPr>
          <w:rFonts w:ascii="Arial" w:hAnsi="Arial" w:cs="Arial"/>
          <w:i/>
        </w:rPr>
        <w:t xml:space="preserve">Keywords: </w:t>
      </w:r>
      <w:r w:rsidRPr="00397483">
        <w:rPr>
          <w:rFonts w:ascii="Arial" w:hAnsi="Arial" w:cs="Arial"/>
          <w:i/>
        </w:rPr>
        <w:t>Pressure alopecia</w:t>
      </w:r>
      <w:r>
        <w:rPr>
          <w:rFonts w:ascii="Arial" w:hAnsi="Arial" w:cs="Arial"/>
          <w:i/>
        </w:rPr>
        <w:t xml:space="preserve">; </w:t>
      </w:r>
      <w:proofErr w:type="spellStart"/>
      <w:r>
        <w:rPr>
          <w:rFonts w:ascii="Arial" w:hAnsi="Arial" w:cs="Arial"/>
          <w:i/>
        </w:rPr>
        <w:t>t</w:t>
      </w:r>
      <w:r w:rsidRPr="00397483">
        <w:rPr>
          <w:rFonts w:ascii="Arial" w:hAnsi="Arial" w:cs="Arial"/>
          <w:i/>
        </w:rPr>
        <w:t>richoscopy</w:t>
      </w:r>
      <w:proofErr w:type="spellEnd"/>
      <w:r>
        <w:rPr>
          <w:rFonts w:ascii="Arial" w:hAnsi="Arial" w:cs="Arial"/>
          <w:i/>
        </w:rPr>
        <w:t>; s</w:t>
      </w:r>
      <w:r w:rsidRPr="00397483">
        <w:rPr>
          <w:rFonts w:ascii="Arial" w:hAnsi="Arial" w:cs="Arial"/>
          <w:i/>
        </w:rPr>
        <w:t>carring alopecia</w:t>
      </w:r>
      <w:r>
        <w:rPr>
          <w:rFonts w:ascii="Arial" w:hAnsi="Arial" w:cs="Arial"/>
          <w:i/>
        </w:rPr>
        <w:t>; h</w:t>
      </w:r>
      <w:r w:rsidRPr="00397483">
        <w:rPr>
          <w:rFonts w:ascii="Arial" w:hAnsi="Arial" w:cs="Arial"/>
          <w:i/>
        </w:rPr>
        <w:t>air loss diagnosis</w:t>
      </w:r>
      <w:r>
        <w:rPr>
          <w:rFonts w:ascii="Arial" w:hAnsi="Arial" w:cs="Arial"/>
          <w:i/>
        </w:rPr>
        <w:t>.</w:t>
      </w:r>
    </w:p>
    <w:p w14:paraId="6E8ADD33" w14:textId="77777777" w:rsidR="00505F06" w:rsidRPr="00A24E7E" w:rsidRDefault="00505F06" w:rsidP="00441B6F">
      <w:pPr>
        <w:pStyle w:val="Body"/>
        <w:spacing w:after="0"/>
        <w:rPr>
          <w:rFonts w:ascii="Arial" w:hAnsi="Arial" w:cs="Arial"/>
          <w:i/>
        </w:rPr>
      </w:pPr>
    </w:p>
    <w:p w14:paraId="6054ED6E" w14:textId="77777777" w:rsidR="007F7B32" w:rsidRDefault="00902823" w:rsidP="00397483">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97483">
        <w:rPr>
          <w:rFonts w:ascii="Arial" w:hAnsi="Arial" w:cs="Arial"/>
        </w:rPr>
        <w:t xml:space="preserve"> </w:t>
      </w:r>
    </w:p>
    <w:p w14:paraId="35257133" w14:textId="77777777" w:rsidR="00790ADA" w:rsidRPr="00FB3A86" w:rsidRDefault="00790ADA" w:rsidP="00441B6F">
      <w:pPr>
        <w:pStyle w:val="AbstHead"/>
        <w:spacing w:after="0"/>
        <w:jc w:val="both"/>
        <w:rPr>
          <w:rFonts w:ascii="Arial" w:hAnsi="Arial" w:cs="Arial"/>
        </w:rPr>
      </w:pPr>
    </w:p>
    <w:p w14:paraId="78747C01" w14:textId="77777777" w:rsidR="007E07E3" w:rsidRPr="007E07E3" w:rsidRDefault="007E07E3" w:rsidP="007E07E3">
      <w:pPr>
        <w:pStyle w:val="Body"/>
        <w:rPr>
          <w:rFonts w:ascii="Arial" w:hAnsi="Arial" w:cs="Arial"/>
        </w:rPr>
      </w:pPr>
      <w:r w:rsidRPr="007E07E3">
        <w:rPr>
          <w:rFonts w:ascii="Arial" w:hAnsi="Arial" w:cs="Arial"/>
        </w:rPr>
        <w:t>Pressure alopecia is an uncommon form of alopecia that present as either scarring or non-scarring hair loss. It typically occurs as a result of prolonged immobilization of the head leading to localized ischemia.</w:t>
      </w:r>
    </w:p>
    <w:p w14:paraId="27C62155" w14:textId="77777777" w:rsidR="007E07E3" w:rsidRPr="007E07E3" w:rsidRDefault="007E07E3" w:rsidP="007E07E3">
      <w:pPr>
        <w:pStyle w:val="Body"/>
        <w:rPr>
          <w:rFonts w:ascii="Arial" w:hAnsi="Arial" w:cs="Arial"/>
        </w:rPr>
      </w:pPr>
      <w:r w:rsidRPr="007E07E3">
        <w:rPr>
          <w:rFonts w:ascii="Arial" w:hAnsi="Arial" w:cs="Arial"/>
        </w:rPr>
        <w:t>This condition often manifests as a localized area of alopecia and can be easily misdiagnosed as other forms of hair loss, especially when the temporal relationship with the triggering event is not forthcoming, or if the clinician is unfamiliar with its pr</w:t>
      </w:r>
      <w:r w:rsidR="006F50E4">
        <w:rPr>
          <w:rFonts w:ascii="Arial" w:hAnsi="Arial" w:cs="Arial"/>
        </w:rPr>
        <w:t>esentation (</w:t>
      </w:r>
      <w:r w:rsidR="006F50E4" w:rsidRPr="006F50E4">
        <w:rPr>
          <w:rFonts w:ascii="Arial" w:hAnsi="Arial" w:cs="Arial"/>
        </w:rPr>
        <w:t>Neema S</w:t>
      </w:r>
      <w:r w:rsidR="006F50E4">
        <w:rPr>
          <w:rFonts w:ascii="Arial" w:hAnsi="Arial" w:cs="Arial"/>
        </w:rPr>
        <w:t xml:space="preserve"> et al., 2022; </w:t>
      </w:r>
      <w:r w:rsidR="006F50E4" w:rsidRPr="006F50E4">
        <w:rPr>
          <w:rFonts w:ascii="Arial" w:hAnsi="Arial" w:cs="Arial"/>
        </w:rPr>
        <w:t>Loh SH</w:t>
      </w:r>
      <w:r w:rsidR="006F50E4">
        <w:rPr>
          <w:rFonts w:ascii="Arial" w:hAnsi="Arial" w:cs="Arial"/>
        </w:rPr>
        <w:t xml:space="preserve"> et al., 2015)</w:t>
      </w:r>
      <w:r w:rsidRPr="007E07E3">
        <w:rPr>
          <w:rFonts w:ascii="Arial" w:hAnsi="Arial" w:cs="Arial"/>
        </w:rPr>
        <w:t xml:space="preserve">. </w:t>
      </w:r>
      <w:proofErr w:type="spellStart"/>
      <w:r w:rsidRPr="007E07E3">
        <w:rPr>
          <w:rFonts w:ascii="Arial" w:hAnsi="Arial" w:cs="Arial"/>
        </w:rPr>
        <w:t>Trichoscopy</w:t>
      </w:r>
      <w:proofErr w:type="spellEnd"/>
      <w:r w:rsidRPr="007E07E3">
        <w:rPr>
          <w:rFonts w:ascii="Arial" w:hAnsi="Arial" w:cs="Arial"/>
        </w:rPr>
        <w:t xml:space="preserve"> plays a pivotal role in its diagnosis.</w:t>
      </w:r>
    </w:p>
    <w:p w14:paraId="76F9942A" w14:textId="77777777" w:rsidR="00790ADA" w:rsidRDefault="007E07E3" w:rsidP="007E07E3">
      <w:pPr>
        <w:pStyle w:val="Body"/>
        <w:spacing w:after="0"/>
        <w:rPr>
          <w:rFonts w:ascii="Arial" w:hAnsi="Arial" w:cs="Arial"/>
        </w:rPr>
      </w:pPr>
      <w:r w:rsidRPr="007E07E3">
        <w:rPr>
          <w:rFonts w:ascii="Arial" w:hAnsi="Arial" w:cs="Arial"/>
        </w:rPr>
        <w:t xml:space="preserve">In this report, we present a case of scarring pressure alopecia that developed after an intensive care unit (ICU) stay, highlighting the key </w:t>
      </w:r>
      <w:proofErr w:type="spellStart"/>
      <w:r w:rsidRPr="007E07E3">
        <w:rPr>
          <w:rFonts w:ascii="Arial" w:hAnsi="Arial" w:cs="Arial"/>
        </w:rPr>
        <w:t>trichoscopic</w:t>
      </w:r>
      <w:proofErr w:type="spellEnd"/>
      <w:r w:rsidRPr="007E07E3">
        <w:rPr>
          <w:rFonts w:ascii="Arial" w:hAnsi="Arial" w:cs="Arial"/>
        </w:rPr>
        <w:t xml:space="preserve"> findings that guided the diagnosis.</w:t>
      </w:r>
    </w:p>
    <w:p w14:paraId="5FB60ABD" w14:textId="77777777" w:rsidR="007E07E3" w:rsidRPr="00FB3A86" w:rsidRDefault="007E07E3" w:rsidP="007E07E3">
      <w:pPr>
        <w:pStyle w:val="Body"/>
        <w:spacing w:after="0"/>
        <w:rPr>
          <w:rFonts w:ascii="Arial" w:hAnsi="Arial" w:cs="Arial"/>
        </w:rPr>
      </w:pPr>
    </w:p>
    <w:p w14:paraId="65C6DBAF" w14:textId="77777777" w:rsidR="007E07E3" w:rsidRDefault="00902823" w:rsidP="00441B6F">
      <w:pPr>
        <w:pStyle w:val="AbstHead"/>
        <w:spacing w:after="0"/>
        <w:jc w:val="both"/>
        <w:rPr>
          <w:rFonts w:ascii="Arial" w:hAnsi="Arial" w:cs="Arial"/>
        </w:rPr>
      </w:pPr>
      <w:r>
        <w:rPr>
          <w:rFonts w:ascii="Arial" w:hAnsi="Arial" w:cs="Arial"/>
        </w:rPr>
        <w:t xml:space="preserve">2. </w:t>
      </w:r>
      <w:r w:rsidR="007E07E3" w:rsidRPr="007E07E3">
        <w:rPr>
          <w:rFonts w:ascii="Arial" w:hAnsi="Arial" w:cs="Arial"/>
        </w:rPr>
        <w:t>Presentation of Case</w:t>
      </w:r>
    </w:p>
    <w:p w14:paraId="18E6BF6A" w14:textId="77777777" w:rsidR="00790ADA" w:rsidRPr="00FB3A86" w:rsidRDefault="00790ADA" w:rsidP="00441B6F">
      <w:pPr>
        <w:pStyle w:val="AbstHead"/>
        <w:spacing w:after="0"/>
        <w:jc w:val="both"/>
        <w:rPr>
          <w:rFonts w:ascii="Arial" w:hAnsi="Arial" w:cs="Arial"/>
        </w:rPr>
      </w:pPr>
    </w:p>
    <w:p w14:paraId="6749FC21" w14:textId="77777777" w:rsidR="007E07E3" w:rsidRPr="007E07E3" w:rsidRDefault="007E07E3" w:rsidP="007E07E3">
      <w:pPr>
        <w:pStyle w:val="Body"/>
        <w:rPr>
          <w:rFonts w:ascii="Arial" w:hAnsi="Arial" w:cs="Arial"/>
        </w:rPr>
      </w:pPr>
      <w:r w:rsidRPr="007E07E3">
        <w:rPr>
          <w:rFonts w:ascii="Arial" w:hAnsi="Arial" w:cs="Arial"/>
        </w:rPr>
        <w:t>We report the case of a 31-year-old female patient with a history of epileptic encephalopathy since childhood. She was admitted to the ICU for two months due to status epilepticus and was treated with several medications, including oxcarbazepine and levetiracetam. During her ICU stay, she required prolonged intubation, sedation, and immobilization.</w:t>
      </w:r>
    </w:p>
    <w:p w14:paraId="1C5A67CA" w14:textId="77777777" w:rsidR="007E07E3" w:rsidRPr="007E07E3" w:rsidRDefault="007E07E3" w:rsidP="007E07E3">
      <w:pPr>
        <w:pStyle w:val="Body"/>
        <w:rPr>
          <w:rFonts w:ascii="Arial" w:hAnsi="Arial" w:cs="Arial"/>
        </w:rPr>
      </w:pPr>
      <w:r w:rsidRPr="007E07E3">
        <w:rPr>
          <w:rFonts w:ascii="Arial" w:hAnsi="Arial" w:cs="Arial"/>
        </w:rPr>
        <w:lastRenderedPageBreak/>
        <w:t xml:space="preserve">Upon referral to the dermatology department, the patient presented with aphasia and intellectual disability. She exhibited confluent alopecic plaques on the parietal and vertex scalp regions, with a negative hair pull test (Fig. 1). Heel pressure sores were also noted. </w:t>
      </w:r>
    </w:p>
    <w:p w14:paraId="534C7624" w14:textId="77777777" w:rsidR="007E07E3" w:rsidRPr="007E07E3" w:rsidRDefault="007E07E3" w:rsidP="007E07E3">
      <w:pPr>
        <w:pStyle w:val="Body"/>
        <w:rPr>
          <w:rFonts w:ascii="Arial" w:hAnsi="Arial" w:cs="Arial"/>
        </w:rPr>
      </w:pPr>
      <w:r w:rsidRPr="007E07E3">
        <w:rPr>
          <w:rFonts w:ascii="Arial" w:hAnsi="Arial" w:cs="Arial"/>
        </w:rPr>
        <w:t xml:space="preserve">Polarized </w:t>
      </w:r>
      <w:proofErr w:type="spellStart"/>
      <w:r w:rsidRPr="007E07E3">
        <w:rPr>
          <w:rFonts w:ascii="Arial" w:hAnsi="Arial" w:cs="Arial"/>
        </w:rPr>
        <w:t>trichoscopy</w:t>
      </w:r>
      <w:proofErr w:type="spellEnd"/>
      <w:r w:rsidRPr="007E07E3">
        <w:rPr>
          <w:rFonts w:ascii="Arial" w:hAnsi="Arial" w:cs="Arial"/>
        </w:rPr>
        <w:t xml:space="preserve"> revealed multiple </w:t>
      </w:r>
      <w:proofErr w:type="spellStart"/>
      <w:r w:rsidRPr="007E07E3">
        <w:rPr>
          <w:rFonts w:ascii="Arial" w:hAnsi="Arial" w:cs="Arial"/>
        </w:rPr>
        <w:t>comedone</w:t>
      </w:r>
      <w:proofErr w:type="spellEnd"/>
      <w:r w:rsidRPr="007E07E3">
        <w:rPr>
          <w:rFonts w:ascii="Arial" w:hAnsi="Arial" w:cs="Arial"/>
        </w:rPr>
        <w:t xml:space="preserve">-like black dots, yellow and black dots, dystrophic and miniaturized hairs (Fig. 2). Linear fine vessels and white scarred area were observed in some areas (Fig. 3). </w:t>
      </w:r>
    </w:p>
    <w:p w14:paraId="375D210A" w14:textId="77777777" w:rsidR="007E07E3" w:rsidRPr="007E07E3" w:rsidRDefault="007E07E3" w:rsidP="007E07E3">
      <w:pPr>
        <w:pStyle w:val="Body"/>
        <w:rPr>
          <w:rFonts w:ascii="Arial" w:hAnsi="Arial" w:cs="Arial"/>
        </w:rPr>
      </w:pPr>
      <w:r w:rsidRPr="007E07E3">
        <w:rPr>
          <w:rFonts w:ascii="Arial" w:hAnsi="Arial" w:cs="Arial"/>
        </w:rPr>
        <w:t xml:space="preserve">To further assess potential systemic involvement, periungual </w:t>
      </w:r>
      <w:proofErr w:type="spellStart"/>
      <w:r w:rsidRPr="007E07E3">
        <w:rPr>
          <w:rFonts w:ascii="Arial" w:hAnsi="Arial" w:cs="Arial"/>
        </w:rPr>
        <w:t>dermoscopy</w:t>
      </w:r>
      <w:proofErr w:type="spellEnd"/>
      <w:r w:rsidRPr="007E07E3">
        <w:rPr>
          <w:rFonts w:ascii="Arial" w:hAnsi="Arial" w:cs="Arial"/>
        </w:rPr>
        <w:t xml:space="preserve"> was performed, which showed normal capillary patterns without avascular areas</w:t>
      </w:r>
    </w:p>
    <w:p w14:paraId="0AC94DEF" w14:textId="77777777" w:rsidR="007E07E3" w:rsidRPr="007E07E3" w:rsidRDefault="007E07E3" w:rsidP="007E07E3">
      <w:pPr>
        <w:pStyle w:val="Body"/>
        <w:rPr>
          <w:rFonts w:ascii="Arial" w:hAnsi="Arial" w:cs="Arial"/>
        </w:rPr>
      </w:pPr>
      <w:r w:rsidRPr="007E07E3">
        <w:rPr>
          <w:rFonts w:ascii="Arial" w:hAnsi="Arial" w:cs="Arial"/>
        </w:rPr>
        <w:t xml:space="preserve">Given the clinical and </w:t>
      </w:r>
      <w:proofErr w:type="spellStart"/>
      <w:r w:rsidRPr="007E07E3">
        <w:rPr>
          <w:rFonts w:ascii="Arial" w:hAnsi="Arial" w:cs="Arial"/>
        </w:rPr>
        <w:t>trichoscopic</w:t>
      </w:r>
      <w:proofErr w:type="spellEnd"/>
      <w:r w:rsidRPr="007E07E3">
        <w:rPr>
          <w:rFonts w:ascii="Arial" w:hAnsi="Arial" w:cs="Arial"/>
        </w:rPr>
        <w:t xml:space="preserve"> findings, two main differential diagnoses were considered: pressure alopecia, due to the prolonged immobilization in the ICU, and drug-induced lupus, given the recent introduction of anticonvulsants (oxcarbazepine and levetiracetam), both of which are known to potentially induce lupus-like syndromes.</w:t>
      </w:r>
    </w:p>
    <w:p w14:paraId="67BF805F" w14:textId="77777777" w:rsidR="007E07E3" w:rsidRPr="007E07E3" w:rsidRDefault="007E07E3" w:rsidP="007E07E3">
      <w:pPr>
        <w:pStyle w:val="Body"/>
        <w:rPr>
          <w:rFonts w:ascii="Arial" w:hAnsi="Arial" w:cs="Arial"/>
        </w:rPr>
      </w:pPr>
      <w:r w:rsidRPr="007E07E3">
        <w:rPr>
          <w:rFonts w:ascii="Arial" w:hAnsi="Arial" w:cs="Arial"/>
        </w:rPr>
        <w:t xml:space="preserve">To confirm the diagnosis, a skin biopsy was performed, revealing features consistent with pressure-induced ischemia and scarring. Additionally, direct immunofluorescence ruled out lupus by showing no immune complex deposition in the affected areas. The rest of the lupus workup was negative. </w:t>
      </w:r>
    </w:p>
    <w:p w14:paraId="38AC9F58" w14:textId="77777777" w:rsidR="00790ADA" w:rsidRDefault="007E07E3" w:rsidP="007E07E3">
      <w:pPr>
        <w:pStyle w:val="Body"/>
        <w:spacing w:after="0"/>
        <w:rPr>
          <w:rFonts w:ascii="Arial" w:hAnsi="Arial" w:cs="Arial"/>
        </w:rPr>
      </w:pPr>
      <w:r w:rsidRPr="007E07E3">
        <w:rPr>
          <w:rFonts w:ascii="Arial" w:hAnsi="Arial" w:cs="Arial"/>
        </w:rPr>
        <w:t xml:space="preserve">The final diagnosis of scarring pressure alopecia was established based on the clinical history, </w:t>
      </w:r>
      <w:proofErr w:type="spellStart"/>
      <w:r w:rsidRPr="007E07E3">
        <w:rPr>
          <w:rFonts w:ascii="Arial" w:hAnsi="Arial" w:cs="Arial"/>
        </w:rPr>
        <w:t>trichoscopic</w:t>
      </w:r>
      <w:proofErr w:type="spellEnd"/>
      <w:r w:rsidRPr="007E07E3">
        <w:rPr>
          <w:rFonts w:ascii="Arial" w:hAnsi="Arial" w:cs="Arial"/>
        </w:rPr>
        <w:t xml:space="preserve"> findings, and histopathological confirmation. The patient was started on minoxidil, with good hair regrowth observed in the non-scarring areas.</w:t>
      </w:r>
    </w:p>
    <w:p w14:paraId="5169BCD9" w14:textId="77777777" w:rsidR="007E07E3" w:rsidRPr="00FB3A86" w:rsidRDefault="007E07E3" w:rsidP="007E07E3">
      <w:pPr>
        <w:pStyle w:val="Body"/>
        <w:spacing w:after="0"/>
        <w:rPr>
          <w:rFonts w:ascii="Arial" w:hAnsi="Arial" w:cs="Arial"/>
        </w:rPr>
      </w:pPr>
    </w:p>
    <w:p w14:paraId="607EAE6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76F613B0" w14:textId="77777777" w:rsidR="00790ADA" w:rsidRPr="00FB3A86" w:rsidRDefault="00790ADA" w:rsidP="00441B6F">
      <w:pPr>
        <w:pStyle w:val="Head1"/>
        <w:spacing w:after="0"/>
        <w:jc w:val="both"/>
        <w:rPr>
          <w:rFonts w:ascii="Arial" w:hAnsi="Arial" w:cs="Arial"/>
        </w:rPr>
      </w:pPr>
    </w:p>
    <w:p w14:paraId="595E3874" w14:textId="77777777" w:rsidR="007E07E3" w:rsidRPr="007E07E3" w:rsidRDefault="007E07E3" w:rsidP="007E07E3">
      <w:pPr>
        <w:pStyle w:val="Body"/>
        <w:rPr>
          <w:rFonts w:ascii="Arial" w:hAnsi="Arial" w:cs="Arial"/>
        </w:rPr>
      </w:pPr>
      <w:r w:rsidRPr="007E07E3">
        <w:rPr>
          <w:rFonts w:ascii="Arial" w:hAnsi="Arial" w:cs="Arial"/>
        </w:rPr>
        <w:t xml:space="preserve">Pressure alopecia was first described by Abel and Lewis in 1959, who reported eight cases during the annual meeting of the </w:t>
      </w:r>
      <w:r w:rsidR="006F50E4">
        <w:rPr>
          <w:rFonts w:ascii="Arial" w:hAnsi="Arial" w:cs="Arial"/>
        </w:rPr>
        <w:t>American Dermatological Society (</w:t>
      </w:r>
      <w:r w:rsidR="006F50E4" w:rsidRPr="006F50E4">
        <w:rPr>
          <w:rFonts w:ascii="Arial" w:hAnsi="Arial" w:cs="Arial"/>
        </w:rPr>
        <w:t>Abel RR</w:t>
      </w:r>
      <w:r w:rsidR="006F50E4">
        <w:rPr>
          <w:rFonts w:ascii="Arial" w:hAnsi="Arial" w:cs="Arial"/>
        </w:rPr>
        <w:t xml:space="preserve"> et al., 1960)</w:t>
      </w:r>
      <w:r w:rsidRPr="007E07E3">
        <w:rPr>
          <w:rFonts w:ascii="Arial" w:hAnsi="Arial" w:cs="Arial"/>
        </w:rPr>
        <w:t>. It is a rare condition resulting from ischemic obstruction of scalp capillaries, leading to alopecic areas.</w:t>
      </w:r>
    </w:p>
    <w:p w14:paraId="0EA89B2D" w14:textId="42EF27AE" w:rsidR="007E07E3" w:rsidRPr="007E07E3" w:rsidRDefault="007E07E3" w:rsidP="007E07E3">
      <w:pPr>
        <w:pStyle w:val="Body"/>
        <w:rPr>
          <w:rFonts w:ascii="Arial" w:hAnsi="Arial" w:cs="Arial"/>
        </w:rPr>
      </w:pPr>
      <w:r w:rsidRPr="007E07E3">
        <w:rPr>
          <w:rFonts w:ascii="Arial" w:hAnsi="Arial" w:cs="Arial"/>
        </w:rPr>
        <w:t xml:space="preserve">Cases of pressure alopecia have been reported following various extended surgical procedures, such as cardiothoracic, gynecological, reconstructive, genitourinary, and neurosurgical operations, as well as prolonged intensive care unit (ICU) stays. </w:t>
      </w:r>
      <w:r w:rsidRPr="007A2026">
        <w:rPr>
          <w:rFonts w:ascii="Arial" w:hAnsi="Arial" w:cs="Arial"/>
        </w:rPr>
        <w:t>It has also been documented in association with external devices, including electroencephalogram (EEG) electrodes, orthodontic headgear, and cervical collars</w:t>
      </w:r>
      <w:r w:rsidR="006F50E4" w:rsidRPr="007A2026">
        <w:rPr>
          <w:rFonts w:ascii="Arial" w:hAnsi="Arial" w:cs="Arial"/>
        </w:rPr>
        <w:t xml:space="preserve"> </w:t>
      </w:r>
      <w:r w:rsidR="006F50E4" w:rsidRPr="007A2026">
        <w:rPr>
          <w:rFonts w:ascii="Arial" w:hAnsi="Arial" w:cs="Arial"/>
          <w:highlight w:val="green"/>
        </w:rPr>
        <w:t>(</w:t>
      </w:r>
      <w:proofErr w:type="spellStart"/>
      <w:r w:rsidR="007A2026" w:rsidRPr="007A2026">
        <w:rPr>
          <w:rFonts w:ascii="Arial" w:hAnsi="Arial" w:cs="Arial"/>
          <w:highlight w:val="green"/>
        </w:rPr>
        <w:t>Kunapareddy</w:t>
      </w:r>
      <w:proofErr w:type="spellEnd"/>
      <w:r w:rsidR="007A2026" w:rsidRPr="007A2026">
        <w:rPr>
          <w:rFonts w:ascii="Arial" w:hAnsi="Arial" w:cs="Arial"/>
          <w:highlight w:val="green"/>
        </w:rPr>
        <w:t>;</w:t>
      </w:r>
      <w:r w:rsidR="007A2026" w:rsidRPr="007A2026">
        <w:rPr>
          <w:rFonts w:ascii="Arial" w:hAnsi="Arial" w:cs="Arial"/>
          <w:highlight w:val="green"/>
        </w:rPr>
        <w:t xml:space="preserve"> White</w:t>
      </w:r>
      <w:r w:rsidR="007A2026" w:rsidRPr="007A2026">
        <w:rPr>
          <w:rFonts w:ascii="Arial" w:hAnsi="Arial" w:cs="Arial"/>
          <w:highlight w:val="green"/>
        </w:rPr>
        <w:t>;</w:t>
      </w:r>
      <w:r w:rsidR="007A2026" w:rsidRPr="007A2026">
        <w:rPr>
          <w:rFonts w:ascii="Arial" w:hAnsi="Arial" w:cs="Arial"/>
          <w:highlight w:val="green"/>
        </w:rPr>
        <w:t xml:space="preserve"> Davis</w:t>
      </w:r>
      <w:r w:rsidR="007A2026" w:rsidRPr="007A2026">
        <w:rPr>
          <w:rFonts w:ascii="Arial" w:hAnsi="Arial" w:cs="Arial"/>
          <w:highlight w:val="green"/>
        </w:rPr>
        <w:t xml:space="preserve"> et al., 2018; </w:t>
      </w:r>
      <w:r w:rsidR="007A2026" w:rsidRPr="007A2026">
        <w:rPr>
          <w:rFonts w:ascii="Arial" w:hAnsi="Arial" w:cs="Arial"/>
          <w:highlight w:val="green"/>
        </w:rPr>
        <w:t>Liu</w:t>
      </w:r>
      <w:r w:rsidR="007A2026" w:rsidRPr="007A2026">
        <w:rPr>
          <w:rFonts w:ascii="Arial" w:hAnsi="Arial" w:cs="Arial"/>
          <w:highlight w:val="green"/>
        </w:rPr>
        <w:t>;</w:t>
      </w:r>
      <w:r w:rsidR="007A2026" w:rsidRPr="007A2026">
        <w:rPr>
          <w:rFonts w:ascii="Arial" w:hAnsi="Arial" w:cs="Arial"/>
          <w:highlight w:val="green"/>
        </w:rPr>
        <w:t xml:space="preserve"> Abbas</w:t>
      </w:r>
      <w:r w:rsidR="007A2026" w:rsidRPr="007A2026">
        <w:rPr>
          <w:rFonts w:ascii="Arial" w:hAnsi="Arial" w:cs="Arial"/>
          <w:highlight w:val="green"/>
        </w:rPr>
        <w:t>;</w:t>
      </w:r>
      <w:r w:rsidR="007A2026" w:rsidRPr="007A2026">
        <w:rPr>
          <w:rFonts w:ascii="Arial" w:hAnsi="Arial" w:cs="Arial"/>
          <w:highlight w:val="green"/>
        </w:rPr>
        <w:t xml:space="preserve"> </w:t>
      </w:r>
      <w:proofErr w:type="spellStart"/>
      <w:r w:rsidR="007A2026" w:rsidRPr="007A2026">
        <w:rPr>
          <w:rFonts w:ascii="Arial" w:hAnsi="Arial" w:cs="Arial"/>
          <w:highlight w:val="green"/>
        </w:rPr>
        <w:t>Seehra</w:t>
      </w:r>
      <w:proofErr w:type="spellEnd"/>
      <w:r w:rsidR="007A2026" w:rsidRPr="007A2026">
        <w:rPr>
          <w:rFonts w:ascii="Arial" w:hAnsi="Arial" w:cs="Arial"/>
          <w:highlight w:val="green"/>
        </w:rPr>
        <w:t xml:space="preserve">, 2019; </w:t>
      </w:r>
      <w:r w:rsidR="007A2026" w:rsidRPr="007A2026">
        <w:rPr>
          <w:rFonts w:ascii="Arial" w:hAnsi="Arial" w:cs="Arial"/>
          <w:highlight w:val="green"/>
        </w:rPr>
        <w:t>Davies</w:t>
      </w:r>
      <w:r w:rsidR="007A2026" w:rsidRPr="007A2026">
        <w:rPr>
          <w:rFonts w:ascii="Arial" w:hAnsi="Arial" w:cs="Arial"/>
          <w:highlight w:val="green"/>
        </w:rPr>
        <w:t>;</w:t>
      </w:r>
      <w:r w:rsidR="007A2026" w:rsidRPr="007A2026">
        <w:rPr>
          <w:rFonts w:ascii="Arial" w:hAnsi="Arial" w:cs="Arial"/>
          <w:highlight w:val="green"/>
        </w:rPr>
        <w:t xml:space="preserve"> </w:t>
      </w:r>
      <w:proofErr w:type="spellStart"/>
      <w:r w:rsidR="007A2026" w:rsidRPr="007A2026">
        <w:rPr>
          <w:rFonts w:ascii="Arial" w:hAnsi="Arial" w:cs="Arial"/>
          <w:highlight w:val="green"/>
        </w:rPr>
        <w:t>Yesudian</w:t>
      </w:r>
      <w:proofErr w:type="spellEnd"/>
      <w:r w:rsidR="007A2026" w:rsidRPr="007A2026">
        <w:rPr>
          <w:rFonts w:ascii="Arial" w:hAnsi="Arial" w:cs="Arial"/>
          <w:highlight w:val="green"/>
        </w:rPr>
        <w:t>, 2012).</w:t>
      </w:r>
    </w:p>
    <w:p w14:paraId="7555C970" w14:textId="77777777" w:rsidR="007E07E3" w:rsidRPr="007E07E3" w:rsidRDefault="007E07E3" w:rsidP="007E07E3">
      <w:pPr>
        <w:pStyle w:val="Body"/>
        <w:rPr>
          <w:rFonts w:ascii="Arial" w:hAnsi="Arial" w:cs="Arial"/>
        </w:rPr>
      </w:pPr>
      <w:r w:rsidRPr="007E07E3">
        <w:rPr>
          <w:rFonts w:ascii="Arial" w:hAnsi="Arial" w:cs="Arial"/>
        </w:rPr>
        <w:t>Recently, Corona-Rodarte et al. classified pressure alopecia into two types:</w:t>
      </w:r>
    </w:p>
    <w:p w14:paraId="771DC173" w14:textId="77777777" w:rsidR="007E07E3" w:rsidRPr="007E07E3" w:rsidRDefault="007E07E3" w:rsidP="007E07E3">
      <w:pPr>
        <w:pStyle w:val="Body"/>
        <w:rPr>
          <w:rFonts w:ascii="Arial" w:hAnsi="Arial" w:cs="Arial"/>
        </w:rPr>
      </w:pPr>
      <w:r w:rsidRPr="007E07E3">
        <w:rPr>
          <w:rFonts w:ascii="Arial" w:hAnsi="Arial" w:cs="Arial"/>
        </w:rPr>
        <w:t>Type 1: Resulting from sustained external pressure on the scalp, primarily over bony prominences.</w:t>
      </w:r>
    </w:p>
    <w:p w14:paraId="4B934B0B" w14:textId="77777777" w:rsidR="007E07E3" w:rsidRPr="007E07E3" w:rsidRDefault="007E07E3" w:rsidP="007E07E3">
      <w:pPr>
        <w:pStyle w:val="Body"/>
        <w:rPr>
          <w:rFonts w:ascii="Arial" w:hAnsi="Arial" w:cs="Arial"/>
        </w:rPr>
      </w:pPr>
      <w:r w:rsidRPr="007E07E3">
        <w:rPr>
          <w:rFonts w:ascii="Arial" w:hAnsi="Arial" w:cs="Arial"/>
        </w:rPr>
        <w:t>Type 2: Induced by cosmetic procedures, associated with pressure exerted by th</w:t>
      </w:r>
      <w:r w:rsidR="006F50E4">
        <w:rPr>
          <w:rFonts w:ascii="Arial" w:hAnsi="Arial" w:cs="Arial"/>
        </w:rPr>
        <w:t>e volume of injectable products (</w:t>
      </w:r>
      <w:r w:rsidR="006F50E4" w:rsidRPr="006F50E4">
        <w:rPr>
          <w:rFonts w:ascii="Arial" w:hAnsi="Arial" w:cs="Arial"/>
        </w:rPr>
        <w:t>Corona-Rodarte</w:t>
      </w:r>
      <w:r w:rsidR="006F50E4">
        <w:rPr>
          <w:rFonts w:ascii="Arial" w:hAnsi="Arial" w:cs="Arial"/>
        </w:rPr>
        <w:t xml:space="preserve"> et al., 2024)</w:t>
      </w:r>
      <w:r w:rsidRPr="007E07E3">
        <w:rPr>
          <w:rFonts w:ascii="Arial" w:hAnsi="Arial" w:cs="Arial"/>
        </w:rPr>
        <w:t>.</w:t>
      </w:r>
    </w:p>
    <w:p w14:paraId="6CB2BEFC" w14:textId="77777777" w:rsidR="007E07E3" w:rsidRPr="007E07E3" w:rsidRDefault="007E07E3" w:rsidP="006F50E4">
      <w:pPr>
        <w:pStyle w:val="Body"/>
        <w:rPr>
          <w:rFonts w:ascii="Arial" w:hAnsi="Arial" w:cs="Arial"/>
        </w:rPr>
      </w:pPr>
      <w:r w:rsidRPr="007E07E3">
        <w:rPr>
          <w:rFonts w:ascii="Arial" w:hAnsi="Arial" w:cs="Arial"/>
        </w:rPr>
        <w:t>Clinically, pressure alopecia may present with erythema, swelling, and tenderness; however, alopecia may be the only manifestation. The presence of crusting and ulceration is associated with a worse prognosis and a higher likelihood of scarring alopecia</w:t>
      </w:r>
      <w:r w:rsidR="006F50E4">
        <w:rPr>
          <w:rFonts w:ascii="Arial" w:hAnsi="Arial" w:cs="Arial"/>
        </w:rPr>
        <w:t xml:space="preserve"> (</w:t>
      </w:r>
      <w:r w:rsidR="006F50E4" w:rsidRPr="006F50E4">
        <w:rPr>
          <w:rFonts w:ascii="Arial" w:hAnsi="Arial" w:cs="Arial"/>
        </w:rPr>
        <w:t>Corona-Rodarte</w:t>
      </w:r>
      <w:r w:rsidR="006F50E4">
        <w:rPr>
          <w:rFonts w:ascii="Arial" w:hAnsi="Arial" w:cs="Arial"/>
        </w:rPr>
        <w:t xml:space="preserve"> et al., 2024)</w:t>
      </w:r>
      <w:r w:rsidR="006F50E4" w:rsidRPr="007E07E3">
        <w:rPr>
          <w:rFonts w:ascii="Arial" w:hAnsi="Arial" w:cs="Arial"/>
        </w:rPr>
        <w:t>.</w:t>
      </w:r>
    </w:p>
    <w:p w14:paraId="2055A928" w14:textId="77777777" w:rsidR="007E07E3" w:rsidRPr="007E07E3" w:rsidRDefault="007E07E3" w:rsidP="007E07E3">
      <w:pPr>
        <w:pStyle w:val="Body"/>
        <w:rPr>
          <w:rFonts w:ascii="Arial" w:hAnsi="Arial" w:cs="Arial"/>
        </w:rPr>
      </w:pPr>
      <w:r w:rsidRPr="007E07E3">
        <w:rPr>
          <w:rFonts w:ascii="Arial" w:hAnsi="Arial" w:cs="Arial"/>
        </w:rPr>
        <w:t>Depending on the degree of pressure-induced ischemia, the condition may result in scarring or non-scarring alopecia. Milder ischemia leads to non-scarring alopecia, whereas prolonged ischemia results in ulcers and scarring</w:t>
      </w:r>
      <w:r w:rsidR="006F50E4">
        <w:rPr>
          <w:rFonts w:ascii="Arial" w:hAnsi="Arial" w:cs="Arial"/>
        </w:rPr>
        <w:t xml:space="preserve"> (</w:t>
      </w:r>
      <w:r w:rsidR="006F50E4" w:rsidRPr="006F50E4">
        <w:rPr>
          <w:rFonts w:ascii="Arial" w:hAnsi="Arial" w:cs="Arial"/>
        </w:rPr>
        <w:t>Ravaioli GM</w:t>
      </w:r>
      <w:r w:rsidR="006F50E4">
        <w:rPr>
          <w:rFonts w:ascii="Arial" w:hAnsi="Arial" w:cs="Arial"/>
        </w:rPr>
        <w:t xml:space="preserve"> et al., 2019)</w:t>
      </w:r>
      <w:r w:rsidRPr="007E07E3">
        <w:rPr>
          <w:rFonts w:ascii="Arial" w:hAnsi="Arial" w:cs="Arial"/>
        </w:rPr>
        <w:t xml:space="preserve">. </w:t>
      </w:r>
    </w:p>
    <w:p w14:paraId="114734AF" w14:textId="77777777" w:rsidR="007E07E3" w:rsidRPr="007E07E3" w:rsidRDefault="007E07E3" w:rsidP="006F50E4">
      <w:pPr>
        <w:pStyle w:val="Body"/>
        <w:rPr>
          <w:rFonts w:ascii="Arial" w:hAnsi="Arial" w:cs="Arial"/>
        </w:rPr>
      </w:pPr>
      <w:r w:rsidRPr="007E07E3">
        <w:rPr>
          <w:rFonts w:ascii="Arial" w:hAnsi="Arial" w:cs="Arial"/>
        </w:rPr>
        <w:t>Loh et al. in their series reported that operation time is the most critical factor in determining reversibility of hair loss and duration of more than 10 h in general anesthesia was as</w:t>
      </w:r>
      <w:r w:rsidR="006F50E4">
        <w:rPr>
          <w:rFonts w:ascii="Arial" w:hAnsi="Arial" w:cs="Arial"/>
        </w:rPr>
        <w:t>sociated with scarring alopecia (</w:t>
      </w:r>
      <w:r w:rsidR="006F50E4" w:rsidRPr="006F50E4">
        <w:rPr>
          <w:rFonts w:ascii="Arial" w:hAnsi="Arial" w:cs="Arial"/>
        </w:rPr>
        <w:t>Loh SH</w:t>
      </w:r>
      <w:r w:rsidR="006F50E4">
        <w:rPr>
          <w:rFonts w:ascii="Arial" w:hAnsi="Arial" w:cs="Arial"/>
        </w:rPr>
        <w:t xml:space="preserve"> et al., 2015)</w:t>
      </w:r>
      <w:r w:rsidR="006F50E4" w:rsidRPr="007E07E3">
        <w:rPr>
          <w:rFonts w:ascii="Arial" w:hAnsi="Arial" w:cs="Arial"/>
        </w:rPr>
        <w:t>.</w:t>
      </w:r>
    </w:p>
    <w:p w14:paraId="73BCC62F" w14:textId="77777777" w:rsidR="007E07E3" w:rsidRPr="007E07E3" w:rsidRDefault="007E07E3" w:rsidP="007E07E3">
      <w:pPr>
        <w:pStyle w:val="Body"/>
        <w:rPr>
          <w:rFonts w:ascii="Arial" w:hAnsi="Arial" w:cs="Arial"/>
        </w:rPr>
      </w:pPr>
      <w:r w:rsidRPr="007E07E3">
        <w:rPr>
          <w:rFonts w:ascii="Arial" w:hAnsi="Arial" w:cs="Arial"/>
        </w:rPr>
        <w:t>Alopecia typically affects the convex areas of the scalp, such as the vertex and occiput, appearing 3–28 days after the inciting event. The prognosis is generally favorable with hair regr</w:t>
      </w:r>
      <w:r w:rsidR="006F50E4">
        <w:rPr>
          <w:rFonts w:ascii="Arial" w:hAnsi="Arial" w:cs="Arial"/>
        </w:rPr>
        <w:t>owth observed within 1–4 months (</w:t>
      </w:r>
      <w:r w:rsidR="006F50E4" w:rsidRPr="006F50E4">
        <w:rPr>
          <w:rFonts w:ascii="Arial" w:hAnsi="Arial" w:cs="Arial"/>
        </w:rPr>
        <w:t>Neema S</w:t>
      </w:r>
      <w:r w:rsidR="006F50E4">
        <w:rPr>
          <w:rFonts w:ascii="Arial" w:hAnsi="Arial" w:cs="Arial"/>
        </w:rPr>
        <w:t xml:space="preserve"> et al., 2022)</w:t>
      </w:r>
      <w:r w:rsidRPr="007E07E3">
        <w:rPr>
          <w:rFonts w:ascii="Arial" w:hAnsi="Arial" w:cs="Arial"/>
        </w:rPr>
        <w:t>.</w:t>
      </w:r>
    </w:p>
    <w:p w14:paraId="2C0BE426" w14:textId="77777777" w:rsidR="007E07E3" w:rsidRPr="007E07E3" w:rsidRDefault="007E07E3" w:rsidP="007E07E3">
      <w:pPr>
        <w:pStyle w:val="Body"/>
        <w:rPr>
          <w:rFonts w:ascii="Arial" w:hAnsi="Arial" w:cs="Arial"/>
        </w:rPr>
      </w:pPr>
      <w:r w:rsidRPr="007E07E3">
        <w:rPr>
          <w:rFonts w:ascii="Arial" w:hAnsi="Arial" w:cs="Arial"/>
        </w:rPr>
        <w:t>The diagnosis is based on a characteristic history of prolonged surgery or immobilization, along with clinical findings of occipital alopecia and associated ulceration or scarring.</w:t>
      </w:r>
    </w:p>
    <w:p w14:paraId="5F3C4F02" w14:textId="6B1D8343" w:rsidR="007E07E3" w:rsidRPr="007E07E3" w:rsidRDefault="007E07E3" w:rsidP="007E07E3">
      <w:pPr>
        <w:pStyle w:val="Body"/>
        <w:rPr>
          <w:rFonts w:ascii="Arial" w:hAnsi="Arial" w:cs="Arial"/>
        </w:rPr>
      </w:pPr>
      <w:proofErr w:type="spellStart"/>
      <w:r w:rsidRPr="007E07E3">
        <w:rPr>
          <w:rFonts w:ascii="Arial" w:hAnsi="Arial" w:cs="Arial"/>
        </w:rPr>
        <w:lastRenderedPageBreak/>
        <w:t>Trichoscopy</w:t>
      </w:r>
      <w:proofErr w:type="spellEnd"/>
      <w:r w:rsidRPr="007E07E3">
        <w:rPr>
          <w:rFonts w:ascii="Arial" w:hAnsi="Arial" w:cs="Arial"/>
        </w:rPr>
        <w:t xml:space="preserve"> plays a vital role in diagnosing pressure alopecia, particularly when the triggering event is not immediately apparent. A unique </w:t>
      </w:r>
      <w:proofErr w:type="spellStart"/>
      <w:r w:rsidRPr="007E07E3">
        <w:rPr>
          <w:rFonts w:ascii="Arial" w:hAnsi="Arial" w:cs="Arial"/>
        </w:rPr>
        <w:t>trichoscopic</w:t>
      </w:r>
      <w:proofErr w:type="spellEnd"/>
      <w:r w:rsidRPr="007E07E3">
        <w:rPr>
          <w:rFonts w:ascii="Arial" w:hAnsi="Arial" w:cs="Arial"/>
        </w:rPr>
        <w:t xml:space="preserve"> feature, "</w:t>
      </w:r>
      <w:proofErr w:type="spellStart"/>
      <w:r w:rsidRPr="007E07E3">
        <w:rPr>
          <w:rFonts w:ascii="Arial" w:hAnsi="Arial" w:cs="Arial"/>
        </w:rPr>
        <w:t>comedone</w:t>
      </w:r>
      <w:proofErr w:type="spellEnd"/>
      <w:r w:rsidRPr="007E07E3">
        <w:rPr>
          <w:rFonts w:ascii="Arial" w:hAnsi="Arial" w:cs="Arial"/>
        </w:rPr>
        <w:t xml:space="preserve">-like black dots," has been reported in 66% of cases. Other findings include yellow dots, miniaturized hairs, broken hairs, and scarring. </w:t>
      </w:r>
      <w:r w:rsidRPr="00164F75">
        <w:rPr>
          <w:rFonts w:ascii="Arial" w:hAnsi="Arial" w:cs="Arial"/>
          <w:highlight w:val="red"/>
        </w:rPr>
        <w:t>However, exclamation mark hairs, a hallmark of alopecia areata, are absent in pressure al</w:t>
      </w:r>
      <w:r w:rsidR="006F50E4" w:rsidRPr="00164F75">
        <w:rPr>
          <w:rFonts w:ascii="Arial" w:hAnsi="Arial" w:cs="Arial"/>
          <w:highlight w:val="red"/>
        </w:rPr>
        <w:t>opecia (Neema S et al., 2022)</w:t>
      </w:r>
      <w:r w:rsidRPr="00164F75">
        <w:rPr>
          <w:rFonts w:ascii="Arial" w:hAnsi="Arial" w:cs="Arial"/>
          <w:highlight w:val="red"/>
        </w:rPr>
        <w:t>.</w:t>
      </w:r>
      <w:r w:rsidR="00164F75">
        <w:rPr>
          <w:rFonts w:ascii="Arial" w:hAnsi="Arial" w:cs="Arial"/>
        </w:rPr>
        <w:t xml:space="preserve"> (are more commonly seen in alopecia areata).</w:t>
      </w:r>
    </w:p>
    <w:p w14:paraId="27AFEB53" w14:textId="77777777" w:rsidR="007E07E3" w:rsidRPr="007E07E3" w:rsidRDefault="007E07E3" w:rsidP="007E07E3">
      <w:pPr>
        <w:pStyle w:val="Body"/>
        <w:rPr>
          <w:rFonts w:ascii="Arial" w:hAnsi="Arial" w:cs="Arial"/>
        </w:rPr>
      </w:pPr>
      <w:r w:rsidRPr="007E07E3">
        <w:rPr>
          <w:rFonts w:ascii="Arial" w:hAnsi="Arial" w:cs="Arial"/>
        </w:rPr>
        <w:t xml:space="preserve">Pressure alopecia remains a preventable condition. Simple interventions, such as regularly repositioning the patient’s head, can significantly reduce the risk. Early recognition, facilitated by </w:t>
      </w:r>
      <w:proofErr w:type="spellStart"/>
      <w:r w:rsidRPr="007E07E3">
        <w:rPr>
          <w:rFonts w:ascii="Arial" w:hAnsi="Arial" w:cs="Arial"/>
        </w:rPr>
        <w:t>trichoscopy</w:t>
      </w:r>
      <w:proofErr w:type="spellEnd"/>
      <w:r w:rsidRPr="007E07E3">
        <w:rPr>
          <w:rFonts w:ascii="Arial" w:hAnsi="Arial" w:cs="Arial"/>
        </w:rPr>
        <w:t>, allows for timely intervention and minimizes the impact of the condition.</w:t>
      </w:r>
    </w:p>
    <w:p w14:paraId="22E3A2B3" w14:textId="77777777" w:rsidR="00E053D0" w:rsidRDefault="007E07E3" w:rsidP="007E07E3">
      <w:pPr>
        <w:pStyle w:val="Body"/>
        <w:spacing w:after="0"/>
        <w:rPr>
          <w:rFonts w:ascii="Arial" w:hAnsi="Arial" w:cs="Arial"/>
        </w:rPr>
      </w:pPr>
      <w:r w:rsidRPr="007E07E3">
        <w:rPr>
          <w:rFonts w:ascii="Arial" w:hAnsi="Arial" w:cs="Arial"/>
        </w:rPr>
        <w:t xml:space="preserve">In our case, the combination of </w:t>
      </w:r>
      <w:proofErr w:type="spellStart"/>
      <w:r w:rsidRPr="007E07E3">
        <w:rPr>
          <w:rFonts w:ascii="Arial" w:hAnsi="Arial" w:cs="Arial"/>
        </w:rPr>
        <w:t>trichoscopic</w:t>
      </w:r>
      <w:proofErr w:type="spellEnd"/>
      <w:r w:rsidRPr="007E07E3">
        <w:rPr>
          <w:rFonts w:ascii="Arial" w:hAnsi="Arial" w:cs="Arial"/>
        </w:rPr>
        <w:t xml:space="preserve"> findings and histological confirmation underscores the utility of </w:t>
      </w:r>
      <w:proofErr w:type="spellStart"/>
      <w:r w:rsidRPr="007E07E3">
        <w:rPr>
          <w:rFonts w:ascii="Arial" w:hAnsi="Arial" w:cs="Arial"/>
        </w:rPr>
        <w:t>trichoscopy</w:t>
      </w:r>
      <w:proofErr w:type="spellEnd"/>
      <w:r w:rsidRPr="007E07E3">
        <w:rPr>
          <w:rFonts w:ascii="Arial" w:hAnsi="Arial" w:cs="Arial"/>
        </w:rPr>
        <w:t xml:space="preserve"> in diagnosing pressure alopecia.</w:t>
      </w:r>
    </w:p>
    <w:p w14:paraId="11E574D0" w14:textId="77777777" w:rsidR="00790ADA" w:rsidRPr="00FB3A86" w:rsidRDefault="00790ADA" w:rsidP="00441B6F">
      <w:pPr>
        <w:pStyle w:val="Body"/>
        <w:spacing w:after="0"/>
        <w:rPr>
          <w:rFonts w:ascii="Arial" w:hAnsi="Arial" w:cs="Arial"/>
        </w:rPr>
      </w:pPr>
    </w:p>
    <w:p w14:paraId="2ABF037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CF5A786" w14:textId="77777777" w:rsidR="00790ADA" w:rsidRPr="00FB3A86" w:rsidRDefault="00790ADA" w:rsidP="00441B6F">
      <w:pPr>
        <w:pStyle w:val="ConcHead"/>
        <w:spacing w:after="0"/>
        <w:jc w:val="both"/>
        <w:rPr>
          <w:rFonts w:ascii="Arial" w:hAnsi="Arial" w:cs="Arial"/>
        </w:rPr>
      </w:pPr>
    </w:p>
    <w:p w14:paraId="7728CD11" w14:textId="77777777" w:rsidR="00790ADA" w:rsidRDefault="007E07E3" w:rsidP="00441B6F">
      <w:pPr>
        <w:pStyle w:val="Body"/>
        <w:spacing w:after="0"/>
        <w:rPr>
          <w:rFonts w:ascii="Arial" w:hAnsi="Arial" w:cs="Arial"/>
        </w:rPr>
      </w:pPr>
      <w:r w:rsidRPr="007E07E3">
        <w:rPr>
          <w:rFonts w:ascii="Arial" w:hAnsi="Arial" w:cs="Arial"/>
        </w:rPr>
        <w:t xml:space="preserve">Pressure alopecia is a rare but significant complication, particularly following prolonged surgical procedures or immobilization. Early recognition—facilitated by </w:t>
      </w:r>
      <w:proofErr w:type="spellStart"/>
      <w:r w:rsidRPr="007E07E3">
        <w:rPr>
          <w:rFonts w:ascii="Arial" w:hAnsi="Arial" w:cs="Arial"/>
        </w:rPr>
        <w:t>trichoscopy</w:t>
      </w:r>
      <w:proofErr w:type="spellEnd"/>
      <w:r w:rsidRPr="007E07E3">
        <w:rPr>
          <w:rFonts w:ascii="Arial" w:hAnsi="Arial" w:cs="Arial"/>
        </w:rPr>
        <w:t xml:space="preserve">, especially through identifying </w:t>
      </w:r>
      <w:proofErr w:type="spellStart"/>
      <w:r w:rsidRPr="007E07E3">
        <w:rPr>
          <w:rFonts w:ascii="Arial" w:hAnsi="Arial" w:cs="Arial"/>
        </w:rPr>
        <w:t>comedone</w:t>
      </w:r>
      <w:proofErr w:type="spellEnd"/>
      <w:r w:rsidRPr="007E07E3">
        <w:rPr>
          <w:rFonts w:ascii="Arial" w:hAnsi="Arial" w:cs="Arial"/>
        </w:rPr>
        <w:t>-like black dots—can optimize management. Close monitoring and preventive measures can mitigate its impact and improve outcomes.</w:t>
      </w:r>
    </w:p>
    <w:p w14:paraId="734FFC16" w14:textId="77777777" w:rsidR="007E07E3" w:rsidRPr="00FB3A86" w:rsidRDefault="007E07E3" w:rsidP="00441B6F">
      <w:pPr>
        <w:pStyle w:val="Body"/>
        <w:spacing w:after="0"/>
        <w:rPr>
          <w:rFonts w:ascii="Arial" w:hAnsi="Arial" w:cs="Arial"/>
        </w:rPr>
      </w:pPr>
    </w:p>
    <w:p w14:paraId="39D9CA8D" w14:textId="77777777" w:rsidR="002B685A" w:rsidRDefault="002B685A" w:rsidP="00441B6F">
      <w:pPr>
        <w:pStyle w:val="ReferHead"/>
        <w:spacing w:after="0"/>
        <w:jc w:val="both"/>
        <w:rPr>
          <w:rFonts w:ascii="Arial" w:hAnsi="Arial" w:cs="Arial"/>
          <w:b w:val="0"/>
          <w:caps w:val="0"/>
          <w:sz w:val="20"/>
        </w:rPr>
      </w:pPr>
    </w:p>
    <w:p w14:paraId="733C5B1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D8043D8" w14:textId="77777777" w:rsidR="002B685A" w:rsidRPr="002B685A" w:rsidRDefault="002B685A" w:rsidP="00441B6F">
      <w:pPr>
        <w:pStyle w:val="ReferHead"/>
        <w:spacing w:after="0"/>
        <w:jc w:val="both"/>
        <w:rPr>
          <w:rFonts w:ascii="Arial" w:hAnsi="Arial" w:cs="Arial"/>
          <w:bCs/>
        </w:rPr>
      </w:pPr>
    </w:p>
    <w:p w14:paraId="6CB7AD47" w14:textId="77777777" w:rsidR="006F50E4" w:rsidRDefault="006F50E4" w:rsidP="006F50E4">
      <w:pPr>
        <w:pStyle w:val="ReferHead"/>
        <w:spacing w:after="0"/>
        <w:jc w:val="both"/>
        <w:rPr>
          <w:rFonts w:ascii="Arial" w:hAnsi="Arial" w:cs="Arial"/>
          <w:b w:val="0"/>
          <w:caps w:val="0"/>
          <w:sz w:val="20"/>
        </w:rPr>
      </w:pPr>
      <w:r w:rsidRPr="008A29AC">
        <w:rPr>
          <w:rFonts w:ascii="Arial" w:hAnsi="Arial" w:cs="Arial"/>
          <w:b w:val="0"/>
          <w:caps w:val="0"/>
          <w:sz w:val="20"/>
        </w:rPr>
        <w:t>All authors declare that written informed consent was obtained from the patient for the publication of this case report and accompanying images.</w:t>
      </w:r>
    </w:p>
    <w:p w14:paraId="5D7F67B7" w14:textId="77777777" w:rsidR="001A29D8" w:rsidRDefault="001A29D8" w:rsidP="00441B6F">
      <w:pPr>
        <w:pStyle w:val="ReferHead"/>
        <w:spacing w:after="0"/>
        <w:jc w:val="both"/>
        <w:rPr>
          <w:rFonts w:ascii="Arial" w:hAnsi="Arial" w:cs="Arial"/>
          <w:b w:val="0"/>
          <w:caps w:val="0"/>
          <w:sz w:val="20"/>
        </w:rPr>
      </w:pPr>
    </w:p>
    <w:p w14:paraId="7BBAB91C" w14:textId="77777777" w:rsidR="005C784C" w:rsidRDefault="005C784C" w:rsidP="00441B6F">
      <w:pPr>
        <w:pStyle w:val="ReferHead"/>
        <w:spacing w:after="0"/>
        <w:jc w:val="both"/>
        <w:rPr>
          <w:rFonts w:ascii="Arial" w:hAnsi="Arial" w:cs="Arial"/>
          <w:b w:val="0"/>
          <w:caps w:val="0"/>
          <w:sz w:val="20"/>
        </w:rPr>
      </w:pPr>
    </w:p>
    <w:p w14:paraId="455C5B03"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31C550A" w14:textId="77777777" w:rsidR="005C784C" w:rsidRPr="002B685A" w:rsidRDefault="005C784C" w:rsidP="00441B6F">
      <w:pPr>
        <w:pStyle w:val="ReferHead"/>
        <w:spacing w:after="0"/>
        <w:jc w:val="both"/>
        <w:rPr>
          <w:rFonts w:ascii="Arial" w:hAnsi="Arial" w:cs="Arial"/>
          <w:bCs/>
        </w:rPr>
      </w:pPr>
    </w:p>
    <w:p w14:paraId="70F71707" w14:textId="77777777" w:rsidR="006F50E4" w:rsidRDefault="006F50E4" w:rsidP="00441B6F">
      <w:pPr>
        <w:pStyle w:val="ReferHead"/>
        <w:spacing w:after="0"/>
        <w:jc w:val="both"/>
        <w:rPr>
          <w:rFonts w:ascii="Arial" w:hAnsi="Arial" w:cs="Arial"/>
          <w:b w:val="0"/>
          <w:caps w:val="0"/>
          <w:sz w:val="20"/>
        </w:rPr>
      </w:pPr>
      <w:r>
        <w:rPr>
          <w:rFonts w:ascii="Arial" w:hAnsi="Arial" w:cs="Arial"/>
          <w:b w:val="0"/>
          <w:caps w:val="0"/>
          <w:sz w:val="20"/>
        </w:rPr>
        <w:t>All</w:t>
      </w:r>
      <w:r w:rsidRPr="002B685A">
        <w:rPr>
          <w:rFonts w:ascii="Arial" w:hAnsi="Arial" w:cs="Arial"/>
          <w:b w:val="0"/>
          <w:caps w:val="0"/>
          <w:sz w:val="20"/>
        </w:rPr>
        <w:t xml:space="preserve"> </w:t>
      </w:r>
      <w:r>
        <w:rPr>
          <w:rFonts w:ascii="Arial" w:hAnsi="Arial" w:cs="Arial"/>
          <w:b w:val="0"/>
          <w:caps w:val="0"/>
          <w:sz w:val="20"/>
        </w:rPr>
        <w:t xml:space="preserve">authors have obtained all necessary ethical approval </w:t>
      </w:r>
      <w:r w:rsidRPr="008A29AC">
        <w:rPr>
          <w:rFonts w:ascii="Arial" w:hAnsi="Arial" w:cs="Arial"/>
          <w:b w:val="0"/>
          <w:caps w:val="0"/>
          <w:sz w:val="20"/>
        </w:rPr>
        <w:t xml:space="preserve">and have therefore been performed </w:t>
      </w:r>
    </w:p>
    <w:p w14:paraId="523B62CD" w14:textId="77777777" w:rsidR="006F50E4" w:rsidRDefault="006F50E4" w:rsidP="00441B6F">
      <w:pPr>
        <w:pStyle w:val="ReferHead"/>
        <w:spacing w:after="0"/>
        <w:jc w:val="both"/>
        <w:rPr>
          <w:rFonts w:ascii="Arial" w:hAnsi="Arial" w:cs="Arial"/>
          <w:b w:val="0"/>
          <w:caps w:val="0"/>
          <w:sz w:val="20"/>
        </w:rPr>
      </w:pPr>
    </w:p>
    <w:p w14:paraId="4B4A3B99" w14:textId="77777777" w:rsidR="00397483" w:rsidRPr="00397483" w:rsidRDefault="00397483" w:rsidP="00397483">
      <w:pPr>
        <w:pStyle w:val="ReferHead"/>
        <w:jc w:val="both"/>
        <w:rPr>
          <w:rFonts w:ascii="Arial" w:hAnsi="Arial" w:cs="Arial"/>
          <w:bCs/>
        </w:rPr>
      </w:pPr>
      <w:r w:rsidRPr="00397483">
        <w:rPr>
          <w:rFonts w:ascii="Arial" w:hAnsi="Arial" w:cs="Arial"/>
          <w:bCs/>
        </w:rPr>
        <w:t>Disclaimer (Artificial intelligence)</w:t>
      </w:r>
    </w:p>
    <w:p w14:paraId="79DD3059" w14:textId="77777777" w:rsidR="00397483" w:rsidRPr="00397483" w:rsidRDefault="00397483" w:rsidP="00397483">
      <w:pPr>
        <w:pStyle w:val="ReferHead"/>
        <w:jc w:val="both"/>
        <w:rPr>
          <w:rFonts w:ascii="Arial" w:hAnsi="Arial" w:cs="Arial"/>
          <w:b w:val="0"/>
          <w:caps w:val="0"/>
          <w:sz w:val="20"/>
        </w:rPr>
      </w:pPr>
      <w:r>
        <w:rPr>
          <w:rFonts w:ascii="Arial" w:hAnsi="Arial" w:cs="Arial"/>
          <w:b w:val="0"/>
          <w:caps w:val="0"/>
          <w:sz w:val="20"/>
        </w:rPr>
        <w:t>Authors</w:t>
      </w:r>
      <w:r w:rsidRPr="00397483">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3594C96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FE829B" w14:textId="77777777" w:rsidR="00790ADA" w:rsidRPr="00FB3A86" w:rsidRDefault="00790ADA" w:rsidP="00441B6F">
      <w:pPr>
        <w:pStyle w:val="ReferHead"/>
        <w:spacing w:after="0"/>
        <w:jc w:val="both"/>
        <w:rPr>
          <w:rFonts w:ascii="Arial" w:hAnsi="Arial" w:cs="Arial"/>
        </w:rPr>
      </w:pPr>
    </w:p>
    <w:p w14:paraId="69E52B27" w14:textId="77777777" w:rsidR="006F50E4" w:rsidRDefault="006F50E4" w:rsidP="006F50E4">
      <w:pPr>
        <w:pStyle w:val="Body"/>
      </w:pPr>
      <w:r>
        <w:t xml:space="preserve">Neema S, Vashisht D, Yadav AK, Sinha A, Radhakrishnan S. </w:t>
      </w:r>
      <w:proofErr w:type="spellStart"/>
      <w:r>
        <w:t>Trichoscopy</w:t>
      </w:r>
      <w:proofErr w:type="spellEnd"/>
      <w:r>
        <w:t xml:space="preserve"> of pressure</w:t>
      </w:r>
      <w:r>
        <w:rPr>
          <w:rFonts w:ascii="Cambria Math" w:hAnsi="Cambria Math" w:cs="Cambria Math"/>
        </w:rPr>
        <w:t>‑</w:t>
      </w:r>
      <w:r>
        <w:t xml:space="preserve">induced alopecia and alopecia areata: A comparative study. Int J Trichol </w:t>
      </w:r>
      <w:proofErr w:type="gramStart"/>
      <w:r>
        <w:t>2022;14:17</w:t>
      </w:r>
      <w:proofErr w:type="gramEnd"/>
      <w:r>
        <w:t>-20.</w:t>
      </w:r>
    </w:p>
    <w:p w14:paraId="17B575E0" w14:textId="77777777" w:rsidR="006F50E4" w:rsidRDefault="006F50E4" w:rsidP="006F50E4">
      <w:pPr>
        <w:pStyle w:val="Body"/>
      </w:pPr>
      <w:r>
        <w:t xml:space="preserve">Loh SH, Lew BL, Sim WY. Pressure alopecia: Clinical findings and prognosis. J Am </w:t>
      </w:r>
      <w:proofErr w:type="spellStart"/>
      <w:r>
        <w:t>Acad</w:t>
      </w:r>
      <w:proofErr w:type="spellEnd"/>
      <w:r>
        <w:t xml:space="preserve"> Dermatol </w:t>
      </w:r>
      <w:proofErr w:type="gramStart"/>
      <w:r>
        <w:t>2015;72:188</w:t>
      </w:r>
      <w:proofErr w:type="gramEnd"/>
      <w:r>
        <w:rPr>
          <w:rFonts w:ascii="Cambria Math" w:hAnsi="Cambria Math" w:cs="Cambria Math"/>
        </w:rPr>
        <w:t>‑</w:t>
      </w:r>
      <w:r>
        <w:t>9.</w:t>
      </w:r>
    </w:p>
    <w:p w14:paraId="2777CBC6" w14:textId="77777777" w:rsidR="006F50E4" w:rsidRDefault="006F50E4" w:rsidP="006F50E4">
      <w:pPr>
        <w:pStyle w:val="Body"/>
        <w:jc w:val="left"/>
        <w:rPr>
          <w:lang w:val="pt-BR"/>
        </w:rPr>
      </w:pPr>
      <w:r>
        <w:t xml:space="preserve">Abel RR, Lewis GM. Postoperative (pressure) alopecia. </w:t>
      </w:r>
      <w:r w:rsidRPr="00AA01FE">
        <w:rPr>
          <w:lang w:val="pt-BR"/>
        </w:rPr>
        <w:t xml:space="preserve">Arch Dermatol </w:t>
      </w:r>
      <w:proofErr w:type="gramStart"/>
      <w:r w:rsidRPr="00AA01FE">
        <w:rPr>
          <w:lang w:val="pt-BR"/>
        </w:rPr>
        <w:t>1960;81:34</w:t>
      </w:r>
      <w:proofErr w:type="gramEnd"/>
      <w:r w:rsidRPr="00AA01FE">
        <w:rPr>
          <w:lang w:val="pt-BR"/>
        </w:rPr>
        <w:t>-42.</w:t>
      </w:r>
    </w:p>
    <w:p w14:paraId="072B7DD3" w14:textId="77777777" w:rsidR="007A2026" w:rsidRPr="007A2026" w:rsidRDefault="007A2026" w:rsidP="007A2026">
      <w:pPr>
        <w:pStyle w:val="Body"/>
        <w:spacing w:after="0"/>
        <w:jc w:val="left"/>
        <w:rPr>
          <w:lang w:val="pt-BR"/>
        </w:rPr>
      </w:pPr>
      <w:bookmarkStart w:id="0" w:name="_Hlk201325852"/>
      <w:proofErr w:type="spellStart"/>
      <w:r w:rsidRPr="00AA01FE">
        <w:rPr>
          <w:highlight w:val="green"/>
        </w:rPr>
        <w:t>Kunapareddy</w:t>
      </w:r>
      <w:proofErr w:type="spellEnd"/>
      <w:r w:rsidRPr="00AA01FE">
        <w:rPr>
          <w:highlight w:val="green"/>
        </w:rPr>
        <w:t xml:space="preserve"> J, White C, Davis C</w:t>
      </w:r>
      <w:bookmarkEnd w:id="0"/>
      <w:r w:rsidRPr="00AA01FE">
        <w:rPr>
          <w:highlight w:val="green"/>
        </w:rPr>
        <w:t xml:space="preserve">, </w:t>
      </w:r>
      <w:proofErr w:type="spellStart"/>
      <w:r w:rsidRPr="00AA01FE">
        <w:rPr>
          <w:highlight w:val="green"/>
        </w:rPr>
        <w:t>Nousari</w:t>
      </w:r>
      <w:proofErr w:type="spellEnd"/>
      <w:r w:rsidRPr="00AA01FE">
        <w:rPr>
          <w:highlight w:val="green"/>
        </w:rPr>
        <w:t xml:space="preserve"> C. A unique case of pressure-induced alopecia following EEG monitoring. </w:t>
      </w:r>
      <w:proofErr w:type="spellStart"/>
      <w:r w:rsidRPr="007A2026">
        <w:rPr>
          <w:highlight w:val="green"/>
          <w:lang w:val="pt-BR"/>
        </w:rPr>
        <w:t>Pediatr</w:t>
      </w:r>
      <w:proofErr w:type="spellEnd"/>
      <w:r w:rsidRPr="007A2026">
        <w:rPr>
          <w:highlight w:val="green"/>
          <w:lang w:val="pt-BR"/>
        </w:rPr>
        <w:t xml:space="preserve"> Dermatol. 2018 Nov;35(6):e345-e347. </w:t>
      </w:r>
      <w:proofErr w:type="spellStart"/>
      <w:r w:rsidRPr="007A2026">
        <w:rPr>
          <w:highlight w:val="green"/>
          <w:lang w:val="pt-BR"/>
        </w:rPr>
        <w:t>doi</w:t>
      </w:r>
      <w:proofErr w:type="spellEnd"/>
      <w:r w:rsidRPr="007A2026">
        <w:rPr>
          <w:highlight w:val="green"/>
          <w:lang w:val="pt-BR"/>
        </w:rPr>
        <w:t>: 10.1111/pde.13657.</w:t>
      </w:r>
    </w:p>
    <w:p w14:paraId="2A86C3BF" w14:textId="77777777" w:rsidR="007A2026" w:rsidRPr="007A2026" w:rsidRDefault="007A2026" w:rsidP="007A2026">
      <w:pPr>
        <w:pStyle w:val="Body"/>
        <w:spacing w:after="0"/>
        <w:jc w:val="left"/>
        <w:rPr>
          <w:rFonts w:ascii="Arial" w:hAnsi="Arial" w:cs="Arial"/>
          <w:lang w:val="pt-BR"/>
        </w:rPr>
      </w:pPr>
    </w:p>
    <w:p w14:paraId="0F1043CA" w14:textId="77777777" w:rsidR="007A2026" w:rsidRDefault="007A2026" w:rsidP="007A2026">
      <w:pPr>
        <w:pStyle w:val="Body"/>
        <w:rPr>
          <w:rFonts w:ascii="Arial" w:hAnsi="Arial" w:cs="Arial"/>
        </w:rPr>
      </w:pPr>
      <w:r w:rsidRPr="00AA01FE">
        <w:rPr>
          <w:rFonts w:ascii="Arial" w:hAnsi="Arial" w:cs="Arial"/>
          <w:highlight w:val="green"/>
          <w:lang w:val="pt-BR"/>
        </w:rPr>
        <w:t xml:space="preserve">Liu, C., Abbas, F., &amp; </w:t>
      </w:r>
      <w:proofErr w:type="spellStart"/>
      <w:r w:rsidRPr="00AA01FE">
        <w:rPr>
          <w:rFonts w:ascii="Arial" w:hAnsi="Arial" w:cs="Arial"/>
          <w:highlight w:val="green"/>
          <w:lang w:val="pt-BR"/>
        </w:rPr>
        <w:t>Seehra</w:t>
      </w:r>
      <w:proofErr w:type="spellEnd"/>
      <w:r w:rsidRPr="00AA01FE">
        <w:rPr>
          <w:rFonts w:ascii="Arial" w:hAnsi="Arial" w:cs="Arial"/>
          <w:highlight w:val="green"/>
          <w:lang w:val="pt-BR"/>
        </w:rPr>
        <w:t xml:space="preserve">, J. (2019). </w:t>
      </w:r>
      <w:r w:rsidRPr="00AA01FE">
        <w:rPr>
          <w:rFonts w:ascii="Arial" w:hAnsi="Arial" w:cs="Arial"/>
          <w:highlight w:val="green"/>
        </w:rPr>
        <w:t xml:space="preserve">Headgear-induced temporary pressure alopecia. Journal of Orthodontics, 335-342. </w:t>
      </w:r>
      <w:hyperlink r:id="rId14" w:history="1">
        <w:r w:rsidRPr="005479C6">
          <w:rPr>
            <w:rStyle w:val="Hyperlink"/>
            <w:rFonts w:ascii="Arial" w:hAnsi="Arial" w:cs="Arial"/>
            <w:highlight w:val="green"/>
          </w:rPr>
          <w:t>https://doi.org/10.1177/1465312519876948</w:t>
        </w:r>
      </w:hyperlink>
    </w:p>
    <w:p w14:paraId="7E056835" w14:textId="77777777" w:rsidR="007A2026" w:rsidRDefault="007A2026" w:rsidP="007A2026">
      <w:pPr>
        <w:pStyle w:val="Body"/>
        <w:rPr>
          <w:rFonts w:ascii="Arial" w:hAnsi="Arial" w:cs="Arial"/>
        </w:rPr>
      </w:pPr>
      <w:r w:rsidRPr="00AA01FE">
        <w:rPr>
          <w:rFonts w:ascii="Arial" w:hAnsi="Arial" w:cs="Arial"/>
          <w:highlight w:val="green"/>
        </w:rPr>
        <w:t xml:space="preserve">Davies KE, </w:t>
      </w:r>
      <w:proofErr w:type="spellStart"/>
      <w:r w:rsidRPr="00AA01FE">
        <w:rPr>
          <w:rFonts w:ascii="Arial" w:hAnsi="Arial" w:cs="Arial"/>
          <w:highlight w:val="green"/>
        </w:rPr>
        <w:t>Yesudian</w:t>
      </w:r>
      <w:proofErr w:type="spellEnd"/>
      <w:r w:rsidRPr="00AA01FE">
        <w:rPr>
          <w:rFonts w:ascii="Arial" w:hAnsi="Arial" w:cs="Arial"/>
          <w:highlight w:val="green"/>
        </w:rPr>
        <w:t xml:space="preserve"> P. Pressure alopecia. Int J Trichology. 2012 Apr;4(2):64-8. </w:t>
      </w:r>
      <w:proofErr w:type="spellStart"/>
      <w:r w:rsidRPr="00AA01FE">
        <w:rPr>
          <w:rFonts w:ascii="Arial" w:hAnsi="Arial" w:cs="Arial"/>
          <w:highlight w:val="green"/>
        </w:rPr>
        <w:t>doi</w:t>
      </w:r>
      <w:proofErr w:type="spellEnd"/>
      <w:r w:rsidRPr="00AA01FE">
        <w:rPr>
          <w:rFonts w:ascii="Arial" w:hAnsi="Arial" w:cs="Arial"/>
          <w:highlight w:val="green"/>
        </w:rPr>
        <w:t>: 10.4103/0974-7753.96901.</w:t>
      </w:r>
    </w:p>
    <w:p w14:paraId="39D123A7" w14:textId="77777777" w:rsidR="006F50E4" w:rsidRDefault="006F50E4" w:rsidP="006F50E4">
      <w:pPr>
        <w:pStyle w:val="Body"/>
      </w:pPr>
      <w:r w:rsidRPr="00AA01FE">
        <w:rPr>
          <w:lang w:val="pt-BR"/>
        </w:rPr>
        <w:t>Corona-Rodarte, E., Cano-Aguilar, L. E., Baldassarri-</w:t>
      </w:r>
      <w:proofErr w:type="spellStart"/>
      <w:r w:rsidRPr="00AA01FE">
        <w:rPr>
          <w:lang w:val="pt-BR"/>
        </w:rPr>
        <w:t>Ortego</w:t>
      </w:r>
      <w:proofErr w:type="spellEnd"/>
      <w:r w:rsidRPr="00AA01FE">
        <w:rPr>
          <w:lang w:val="pt-BR"/>
        </w:rPr>
        <w:t xml:space="preserve">, L. F., Tosti, A., &amp; </w:t>
      </w:r>
      <w:proofErr w:type="spellStart"/>
      <w:r w:rsidRPr="00AA01FE">
        <w:rPr>
          <w:lang w:val="pt-BR"/>
        </w:rPr>
        <w:t>Asz-Sigall</w:t>
      </w:r>
      <w:proofErr w:type="spellEnd"/>
      <w:r w:rsidRPr="00AA01FE">
        <w:rPr>
          <w:lang w:val="pt-BR"/>
        </w:rPr>
        <w:t xml:space="preserve">, D. (2024). </w:t>
      </w:r>
      <w:r>
        <w:t xml:space="preserve">Pressure </w:t>
      </w:r>
      <w:proofErr w:type="spellStart"/>
      <w:proofErr w:type="gramStart"/>
      <w:r>
        <w:t>alopecias</w:t>
      </w:r>
      <w:proofErr w:type="spellEnd"/>
      <w:r>
        <w:t xml:space="preserve"> :</w:t>
      </w:r>
      <w:proofErr w:type="gramEnd"/>
      <w:r>
        <w:t xml:space="preserve"> A review. Journal of the American Academy of Dermatology, 90(1), 125</w:t>
      </w:r>
      <w:r>
        <w:rPr>
          <w:rFonts w:ascii="Cambria Math" w:hAnsi="Cambria Math" w:cs="Cambria Math"/>
        </w:rPr>
        <w:t>‑</w:t>
      </w:r>
      <w:r>
        <w:t>132. https://doi.org/10.1016/j.jaad.2023.07.009</w:t>
      </w:r>
    </w:p>
    <w:p w14:paraId="27518467" w14:textId="77777777" w:rsidR="006F50E4" w:rsidRDefault="006F50E4" w:rsidP="006F50E4">
      <w:pPr>
        <w:pStyle w:val="Body"/>
        <w:spacing w:after="0"/>
        <w:jc w:val="left"/>
      </w:pPr>
      <w:r>
        <w:t xml:space="preserve">Ravaioli GM, </w:t>
      </w:r>
      <w:proofErr w:type="spellStart"/>
      <w:r>
        <w:t>Starace</w:t>
      </w:r>
      <w:proofErr w:type="spellEnd"/>
      <w:r>
        <w:t xml:space="preserve"> M, </w:t>
      </w:r>
      <w:proofErr w:type="spellStart"/>
      <w:r>
        <w:t>Alessandrini</w:t>
      </w:r>
      <w:proofErr w:type="spellEnd"/>
      <w:r>
        <w:t xml:space="preserve"> AM, </w:t>
      </w:r>
      <w:proofErr w:type="spellStart"/>
      <w:r>
        <w:t>Guicciardi</w:t>
      </w:r>
      <w:proofErr w:type="spellEnd"/>
      <w:r>
        <w:t xml:space="preserve"> F, </w:t>
      </w:r>
      <w:proofErr w:type="spellStart"/>
      <w:r>
        <w:t>Piraccini</w:t>
      </w:r>
      <w:proofErr w:type="spellEnd"/>
      <w:r>
        <w:t xml:space="preserve"> BM. Pressure alopecia in pediatric and adult patients: Clinical and </w:t>
      </w:r>
      <w:proofErr w:type="spellStart"/>
      <w:r>
        <w:t>trichoscopic</w:t>
      </w:r>
      <w:proofErr w:type="spellEnd"/>
      <w:r>
        <w:t xml:space="preserve"> findings in 12 cases. J Am </w:t>
      </w:r>
      <w:proofErr w:type="spellStart"/>
      <w:r>
        <w:t>Acad</w:t>
      </w:r>
      <w:proofErr w:type="spellEnd"/>
      <w:r>
        <w:t xml:space="preserve"> Dermatol </w:t>
      </w:r>
      <w:proofErr w:type="gramStart"/>
      <w:r>
        <w:t>2019;81:1021</w:t>
      </w:r>
      <w:proofErr w:type="gramEnd"/>
      <w:r>
        <w:rPr>
          <w:rFonts w:ascii="Cambria Math" w:hAnsi="Cambria Math" w:cs="Cambria Math"/>
        </w:rPr>
        <w:t>‑</w:t>
      </w:r>
      <w:r>
        <w:t>3.</w:t>
      </w:r>
    </w:p>
    <w:p w14:paraId="669B393D" w14:textId="77777777" w:rsidR="00AA01FE" w:rsidRDefault="00AA01FE" w:rsidP="006F50E4">
      <w:pPr>
        <w:pStyle w:val="Body"/>
        <w:spacing w:after="0"/>
        <w:jc w:val="left"/>
      </w:pPr>
    </w:p>
    <w:p w14:paraId="2D9A01D4" w14:textId="77777777" w:rsidR="00B01FCD" w:rsidRPr="00FB3A86" w:rsidRDefault="00B01FCD" w:rsidP="00441B6F">
      <w:pPr>
        <w:pStyle w:val="Reference"/>
        <w:numPr>
          <w:ilvl w:val="0"/>
          <w:numId w:val="0"/>
        </w:numPr>
        <w:spacing w:line="240" w:lineRule="auto"/>
        <w:rPr>
          <w:rFonts w:ascii="Arial" w:hAnsi="Arial" w:cs="Arial"/>
        </w:rPr>
      </w:pPr>
    </w:p>
    <w:p w14:paraId="0844DD96" w14:textId="77777777" w:rsidR="00B01FCD" w:rsidRDefault="00B01FCD" w:rsidP="00441B6F">
      <w:pPr>
        <w:pStyle w:val="DefAcrHead"/>
        <w:spacing w:after="0"/>
        <w:jc w:val="both"/>
        <w:rPr>
          <w:rFonts w:ascii="Arial" w:hAnsi="Arial" w:cs="Arial"/>
        </w:rPr>
      </w:pPr>
      <w:r w:rsidRPr="00FB3A86">
        <w:rPr>
          <w:rFonts w:ascii="Arial" w:hAnsi="Arial" w:cs="Arial"/>
        </w:rPr>
        <w:lastRenderedPageBreak/>
        <w:t>Definitions, Acronyms, Abbreviations</w:t>
      </w:r>
    </w:p>
    <w:p w14:paraId="54F5867A" w14:textId="77777777" w:rsidR="00B01FCD" w:rsidRPr="00FB3A86" w:rsidRDefault="00B01FCD" w:rsidP="00441B6F">
      <w:pPr>
        <w:pStyle w:val="Body"/>
        <w:spacing w:after="0"/>
        <w:rPr>
          <w:rFonts w:ascii="Arial" w:hAnsi="Arial" w:cs="Arial"/>
          <w:sz w:val="24"/>
        </w:rPr>
      </w:pPr>
      <w:r w:rsidRPr="00FB3A86">
        <w:rPr>
          <w:rFonts w:ascii="Arial" w:hAnsi="Arial" w:cs="Arial"/>
        </w:rPr>
        <w:t>Here is the Definitions section.  This is an optional section.</w:t>
      </w:r>
      <w:r w:rsidRPr="00FB3A86">
        <w:rPr>
          <w:rFonts w:ascii="Arial" w:hAnsi="Arial" w:cs="Arial"/>
          <w:sz w:val="24"/>
        </w:rPr>
        <w:t xml:space="preserve"> </w:t>
      </w:r>
    </w:p>
    <w:p w14:paraId="3F764204" w14:textId="77777777" w:rsidR="00BB4F94" w:rsidRDefault="00B01FCD" w:rsidP="00BB4F94">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14:paraId="1E040302" w14:textId="77777777" w:rsidR="00BB4F94" w:rsidRDefault="00BB4F94" w:rsidP="00BB4F94">
      <w:pPr>
        <w:pStyle w:val="Body"/>
        <w:spacing w:after="0"/>
        <w:rPr>
          <w:rFonts w:ascii="Arial" w:hAnsi="Arial" w:cs="Arial"/>
        </w:rPr>
      </w:pPr>
    </w:p>
    <w:p w14:paraId="1FD80FFA" w14:textId="3BA6D3E7" w:rsidR="00A26D36" w:rsidRDefault="00A26D36" w:rsidP="00A26D36">
      <w:pPr>
        <w:pStyle w:val="Body"/>
        <w:spacing w:after="0"/>
        <w:rPr>
          <w:rFonts w:ascii="Arial" w:hAnsi="Arial" w:cs="Arial"/>
        </w:rPr>
      </w:pPr>
    </w:p>
    <w:p w14:paraId="5E67DF2A" w14:textId="77777777" w:rsidR="00A26D36" w:rsidRDefault="00A26D36" w:rsidP="00A26D36">
      <w:pPr>
        <w:pStyle w:val="Body"/>
        <w:spacing w:after="0"/>
        <w:rPr>
          <w:rFonts w:ascii="Arial" w:hAnsi="Arial" w:cs="Arial"/>
        </w:rPr>
      </w:pPr>
    </w:p>
    <w:p w14:paraId="3A73F18D" w14:textId="77777777" w:rsidR="00517E94" w:rsidRPr="00FB3A86" w:rsidRDefault="00517E94" w:rsidP="00441B6F">
      <w:pPr>
        <w:pStyle w:val="Appendix"/>
        <w:spacing w:after="0"/>
        <w:jc w:val="both"/>
        <w:rPr>
          <w:rFonts w:ascii="Arial" w:hAnsi="Arial" w:cs="Arial"/>
          <w:b w:val="0"/>
        </w:rPr>
      </w:pPr>
    </w:p>
    <w:sectPr w:rsidR="00517E94" w:rsidRPr="00FB3A86" w:rsidSect="005502FA">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AA2D" w14:textId="77777777" w:rsidR="00784D84" w:rsidRDefault="00784D84" w:rsidP="00C37E61">
      <w:r>
        <w:separator/>
      </w:r>
    </w:p>
  </w:endnote>
  <w:endnote w:type="continuationSeparator" w:id="0">
    <w:p w14:paraId="0CB4C493" w14:textId="77777777" w:rsidR="00784D84" w:rsidRDefault="00784D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E9D0" w14:textId="77777777" w:rsidR="00751EB9" w:rsidRDefault="0075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FCB6" w14:textId="77777777" w:rsidR="00397483" w:rsidRDefault="00397483" w:rsidP="00397483">
    <w:pPr>
      <w:pStyle w:val="Header"/>
    </w:pPr>
  </w:p>
  <w:p w14:paraId="3CF8B8C5" w14:textId="77777777" w:rsidR="00397483" w:rsidRDefault="00397483" w:rsidP="00397483"/>
  <w:p w14:paraId="2CD531B6" w14:textId="77777777" w:rsidR="00397483" w:rsidRDefault="00397483" w:rsidP="00397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D3B" w14:textId="77777777" w:rsidR="009E048A" w:rsidRDefault="009E048A">
    <w:pPr>
      <w:pStyle w:val="Footer"/>
      <w:rPr>
        <w:rFonts w:ascii="Arial" w:hAnsi="Arial" w:cs="Arial"/>
        <w:sz w:val="16"/>
      </w:rPr>
    </w:pPr>
  </w:p>
  <w:p w14:paraId="4DE9C1E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BBF8884" w14:textId="77777777" w:rsidR="009E048A" w:rsidRDefault="009E048A">
    <w:pPr>
      <w:pStyle w:val="Footer"/>
      <w:rPr>
        <w:rFonts w:ascii="Arial" w:hAnsi="Arial" w:cs="Arial"/>
        <w:sz w:val="16"/>
      </w:rPr>
    </w:pPr>
  </w:p>
  <w:p w14:paraId="1DE4F72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1D7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EE7E" w14:textId="77777777" w:rsidR="00784D84" w:rsidRDefault="00784D84" w:rsidP="00C37E61">
      <w:r>
        <w:separator/>
      </w:r>
    </w:p>
  </w:footnote>
  <w:footnote w:type="continuationSeparator" w:id="0">
    <w:p w14:paraId="5B27AF7A" w14:textId="77777777" w:rsidR="00784D84" w:rsidRDefault="00784D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6DED" w14:textId="60D70258" w:rsidR="00751EB9" w:rsidRDefault="00000000">
    <w:pPr>
      <w:pStyle w:val="Header"/>
    </w:pPr>
    <w:r>
      <w:rPr>
        <w:noProof/>
      </w:rPr>
      <w:pict w14:anchorId="61B11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13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D3EB" w14:textId="6B2410D8" w:rsidR="00751EB9" w:rsidRDefault="00000000">
    <w:pPr>
      <w:pStyle w:val="Header"/>
    </w:pPr>
    <w:r>
      <w:rPr>
        <w:noProof/>
      </w:rPr>
      <w:pict w14:anchorId="6EA5D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13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366" w14:textId="0330BB80" w:rsidR="00296529" w:rsidRPr="00296529" w:rsidRDefault="00000000" w:rsidP="00296529">
    <w:pPr>
      <w:ind w:left="2160"/>
      <w:jc w:val="center"/>
      <w:rPr>
        <w:rFonts w:ascii="Times New Roman" w:eastAsia="Calibri" w:hAnsi="Times New Roman"/>
        <w:i/>
        <w:sz w:val="18"/>
        <w:szCs w:val="22"/>
      </w:rPr>
    </w:pPr>
    <w:r>
      <w:rPr>
        <w:noProof/>
      </w:rPr>
      <w:pict w14:anchorId="47F0F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13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88E5D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6E53A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02F7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F00E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71FE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4786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347D" w14:textId="2AE7918D" w:rsidR="00751EB9" w:rsidRDefault="00000000">
    <w:pPr>
      <w:pStyle w:val="Header"/>
    </w:pPr>
    <w:r>
      <w:rPr>
        <w:noProof/>
      </w:rPr>
      <w:pict w14:anchorId="3270C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13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382F" w14:textId="7F1755AE" w:rsidR="00751EB9" w:rsidRDefault="00000000">
    <w:pPr>
      <w:pStyle w:val="Header"/>
    </w:pPr>
    <w:r>
      <w:rPr>
        <w:noProof/>
      </w:rPr>
      <w:pict w14:anchorId="21A98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13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CDB6" w14:textId="16A6565D" w:rsidR="00751EB9" w:rsidRDefault="00000000">
    <w:pPr>
      <w:pStyle w:val="Header"/>
    </w:pPr>
    <w:r>
      <w:rPr>
        <w:noProof/>
      </w:rPr>
      <w:pict w14:anchorId="21DF8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913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402383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9745525">
    <w:abstractNumId w:val="15"/>
  </w:num>
  <w:num w:numId="3" w16cid:durableId="904873372">
    <w:abstractNumId w:val="23"/>
  </w:num>
  <w:num w:numId="4" w16cid:durableId="18628166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9681204">
    <w:abstractNumId w:val="7"/>
  </w:num>
  <w:num w:numId="6" w16cid:durableId="240214437">
    <w:abstractNumId w:val="6"/>
  </w:num>
  <w:num w:numId="7" w16cid:durableId="1339194484">
    <w:abstractNumId w:val="1"/>
  </w:num>
  <w:num w:numId="8" w16cid:durableId="1468741295">
    <w:abstractNumId w:val="12"/>
  </w:num>
  <w:num w:numId="9" w16cid:durableId="1746880710">
    <w:abstractNumId w:val="25"/>
  </w:num>
  <w:num w:numId="10" w16cid:durableId="1330326067">
    <w:abstractNumId w:val="2"/>
  </w:num>
  <w:num w:numId="11" w16cid:durableId="1348409361">
    <w:abstractNumId w:val="18"/>
  </w:num>
  <w:num w:numId="12" w16cid:durableId="2100634151">
    <w:abstractNumId w:val="3"/>
  </w:num>
  <w:num w:numId="13" w16cid:durableId="1748266228">
    <w:abstractNumId w:val="17"/>
  </w:num>
  <w:num w:numId="14" w16cid:durableId="715932947">
    <w:abstractNumId w:val="8"/>
  </w:num>
  <w:num w:numId="15" w16cid:durableId="1144469818">
    <w:abstractNumId w:val="21"/>
  </w:num>
  <w:num w:numId="16" w16cid:durableId="364210575">
    <w:abstractNumId w:val="5"/>
  </w:num>
  <w:num w:numId="17" w16cid:durableId="71514048">
    <w:abstractNumId w:val="22"/>
  </w:num>
  <w:num w:numId="18" w16cid:durableId="2068913868">
    <w:abstractNumId w:val="14"/>
  </w:num>
  <w:num w:numId="19" w16cid:durableId="1959482395">
    <w:abstractNumId w:val="28"/>
  </w:num>
  <w:num w:numId="20" w16cid:durableId="959454102">
    <w:abstractNumId w:val="11"/>
  </w:num>
  <w:num w:numId="21" w16cid:durableId="1574973835">
    <w:abstractNumId w:val="9"/>
  </w:num>
  <w:num w:numId="22" w16cid:durableId="148597931">
    <w:abstractNumId w:val="13"/>
  </w:num>
  <w:num w:numId="23" w16cid:durableId="1434670556">
    <w:abstractNumId w:val="19"/>
  </w:num>
  <w:num w:numId="24" w16cid:durableId="1833830659">
    <w:abstractNumId w:val="26"/>
  </w:num>
  <w:num w:numId="25" w16cid:durableId="1458992810">
    <w:abstractNumId w:val="4"/>
  </w:num>
  <w:num w:numId="26" w16cid:durableId="879589889">
    <w:abstractNumId w:val="16"/>
  </w:num>
  <w:num w:numId="27" w16cid:durableId="1308125121">
    <w:abstractNumId w:val="20"/>
  </w:num>
  <w:num w:numId="28" w16cid:durableId="960569088">
    <w:abstractNumId w:val="27"/>
  </w:num>
  <w:num w:numId="29" w16cid:durableId="1169558913">
    <w:abstractNumId w:val="24"/>
  </w:num>
  <w:num w:numId="30" w16cid:durableId="417485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3A7"/>
    <w:rsid w:val="000463D3"/>
    <w:rsid w:val="000A47FA"/>
    <w:rsid w:val="000A65D3"/>
    <w:rsid w:val="000B1E33"/>
    <w:rsid w:val="000B3B45"/>
    <w:rsid w:val="000C7E7C"/>
    <w:rsid w:val="000D3032"/>
    <w:rsid w:val="000D689F"/>
    <w:rsid w:val="000E7B7B"/>
    <w:rsid w:val="000E7D62"/>
    <w:rsid w:val="00103357"/>
    <w:rsid w:val="00123C9F"/>
    <w:rsid w:val="00126190"/>
    <w:rsid w:val="00130F17"/>
    <w:rsid w:val="001320BF"/>
    <w:rsid w:val="00142CC6"/>
    <w:rsid w:val="00163BC4"/>
    <w:rsid w:val="00164F75"/>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351D"/>
    <w:rsid w:val="00284C4C"/>
    <w:rsid w:val="00287E68"/>
    <w:rsid w:val="00296529"/>
    <w:rsid w:val="002B27FB"/>
    <w:rsid w:val="002B685A"/>
    <w:rsid w:val="002C57D2"/>
    <w:rsid w:val="002D3BF4"/>
    <w:rsid w:val="002E0D56"/>
    <w:rsid w:val="00315186"/>
    <w:rsid w:val="0033343E"/>
    <w:rsid w:val="003512C2"/>
    <w:rsid w:val="00371FB6"/>
    <w:rsid w:val="003763C1"/>
    <w:rsid w:val="00376BBE"/>
    <w:rsid w:val="0039224F"/>
    <w:rsid w:val="00397483"/>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7E7D"/>
    <w:rsid w:val="00517E94"/>
    <w:rsid w:val="0053056E"/>
    <w:rsid w:val="005502FA"/>
    <w:rsid w:val="00554FDA"/>
    <w:rsid w:val="00583FC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1D0F"/>
    <w:rsid w:val="006D30FF"/>
    <w:rsid w:val="006D6940"/>
    <w:rsid w:val="006F11EC"/>
    <w:rsid w:val="006F50E4"/>
    <w:rsid w:val="0070082C"/>
    <w:rsid w:val="007369E6"/>
    <w:rsid w:val="00746E59"/>
    <w:rsid w:val="00751EB9"/>
    <w:rsid w:val="00754C9A"/>
    <w:rsid w:val="0075599A"/>
    <w:rsid w:val="00761D52"/>
    <w:rsid w:val="0077749E"/>
    <w:rsid w:val="00784D84"/>
    <w:rsid w:val="00790ADA"/>
    <w:rsid w:val="007A2026"/>
    <w:rsid w:val="007D2288"/>
    <w:rsid w:val="007E07E3"/>
    <w:rsid w:val="007E088F"/>
    <w:rsid w:val="007F7B32"/>
    <w:rsid w:val="00804BC2"/>
    <w:rsid w:val="0081431A"/>
    <w:rsid w:val="0083216F"/>
    <w:rsid w:val="00860000"/>
    <w:rsid w:val="00863BD3"/>
    <w:rsid w:val="008641ED"/>
    <w:rsid w:val="00866D66"/>
    <w:rsid w:val="008671C6"/>
    <w:rsid w:val="00875803"/>
    <w:rsid w:val="008A46A4"/>
    <w:rsid w:val="008B459E"/>
    <w:rsid w:val="008E13AE"/>
    <w:rsid w:val="008E1506"/>
    <w:rsid w:val="008E710C"/>
    <w:rsid w:val="008F69D6"/>
    <w:rsid w:val="00902823"/>
    <w:rsid w:val="00915CA6"/>
    <w:rsid w:val="00927834"/>
    <w:rsid w:val="009500A6"/>
    <w:rsid w:val="00953F83"/>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6D36"/>
    <w:rsid w:val="00A347C0"/>
    <w:rsid w:val="00A51431"/>
    <w:rsid w:val="00A539AD"/>
    <w:rsid w:val="00A94063"/>
    <w:rsid w:val="00AA01FE"/>
    <w:rsid w:val="00AA6219"/>
    <w:rsid w:val="00AA74E0"/>
    <w:rsid w:val="00AB703F"/>
    <w:rsid w:val="00AC6BB8"/>
    <w:rsid w:val="00AE008F"/>
    <w:rsid w:val="00AF4167"/>
    <w:rsid w:val="00B01FCD"/>
    <w:rsid w:val="00B1776C"/>
    <w:rsid w:val="00B52583"/>
    <w:rsid w:val="00B52896"/>
    <w:rsid w:val="00B95236"/>
    <w:rsid w:val="00B96BD9"/>
    <w:rsid w:val="00BA1B01"/>
    <w:rsid w:val="00BA2641"/>
    <w:rsid w:val="00BB37AA"/>
    <w:rsid w:val="00BB4F94"/>
    <w:rsid w:val="00BC53A0"/>
    <w:rsid w:val="00BE62AD"/>
    <w:rsid w:val="00BF121F"/>
    <w:rsid w:val="00BF1F80"/>
    <w:rsid w:val="00C166EF"/>
    <w:rsid w:val="00C17EB0"/>
    <w:rsid w:val="00C27F5F"/>
    <w:rsid w:val="00C30A0F"/>
    <w:rsid w:val="00C37E61"/>
    <w:rsid w:val="00C70F1B"/>
    <w:rsid w:val="00C71A47"/>
    <w:rsid w:val="00C7464C"/>
    <w:rsid w:val="00C85588"/>
    <w:rsid w:val="00CA721B"/>
    <w:rsid w:val="00CD6755"/>
    <w:rsid w:val="00CD6856"/>
    <w:rsid w:val="00CE0089"/>
    <w:rsid w:val="00CE793C"/>
    <w:rsid w:val="00CF193C"/>
    <w:rsid w:val="00D173F1"/>
    <w:rsid w:val="00D74CB0"/>
    <w:rsid w:val="00D80EF0"/>
    <w:rsid w:val="00D8295D"/>
    <w:rsid w:val="00DC2A65"/>
    <w:rsid w:val="00DE15F0"/>
    <w:rsid w:val="00DE5663"/>
    <w:rsid w:val="00DE78AA"/>
    <w:rsid w:val="00E053D0"/>
    <w:rsid w:val="00E15994"/>
    <w:rsid w:val="00E15F9F"/>
    <w:rsid w:val="00E3114E"/>
    <w:rsid w:val="00E31A70"/>
    <w:rsid w:val="00E35B02"/>
    <w:rsid w:val="00E66496"/>
    <w:rsid w:val="00E66B35"/>
    <w:rsid w:val="00E66E10"/>
    <w:rsid w:val="00E769F6"/>
    <w:rsid w:val="00E836E2"/>
    <w:rsid w:val="00E8407C"/>
    <w:rsid w:val="00E84F3C"/>
    <w:rsid w:val="00EA012C"/>
    <w:rsid w:val="00EC6A55"/>
    <w:rsid w:val="00ED0288"/>
    <w:rsid w:val="00EE52CB"/>
    <w:rsid w:val="00EF581D"/>
    <w:rsid w:val="00EF6B0A"/>
    <w:rsid w:val="00EF7FD8"/>
    <w:rsid w:val="00F06F59"/>
    <w:rsid w:val="00F17988"/>
    <w:rsid w:val="00F469F0"/>
    <w:rsid w:val="00F53273"/>
    <w:rsid w:val="00F755E4"/>
    <w:rsid w:val="00F77D02"/>
    <w:rsid w:val="00FA6A8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E06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397483"/>
    <w:rPr>
      <w:rFonts w:ascii="Helvetica" w:hAnsi="Helvetica"/>
    </w:rPr>
  </w:style>
  <w:style w:type="character" w:customStyle="1" w:styleId="HeaderChar">
    <w:name w:val="Header Char"/>
    <w:basedOn w:val="DefaultParagraphFont"/>
    <w:link w:val="Header"/>
    <w:rsid w:val="00397483"/>
    <w:rPr>
      <w:rFonts w:ascii="Helvetica" w:hAnsi="Helvetica"/>
    </w:rPr>
  </w:style>
  <w:style w:type="character" w:styleId="UnresolvedMention">
    <w:name w:val="Unresolved Mention"/>
    <w:basedOn w:val="DefaultParagraphFont"/>
    <w:uiPriority w:val="99"/>
    <w:semiHidden/>
    <w:unhideWhenUsed/>
    <w:rsid w:val="00283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14653125198769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A6EA-BF25-420F-8DD9-EF99D572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4</Pages>
  <Words>1395</Words>
  <Characters>7957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9334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Leonardo de Medeiros Quirino</cp:lastModifiedBy>
  <cp:revision>3</cp:revision>
  <cp:lastPrinted>1999-07-06T11:00:00Z</cp:lastPrinted>
  <dcterms:created xsi:type="dcterms:W3CDTF">2025-06-20T19:05:00Z</dcterms:created>
  <dcterms:modified xsi:type="dcterms:W3CDTF">2025-06-20T19:37:00Z</dcterms:modified>
</cp:coreProperties>
</file>