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E0781" w14:paraId="417E872B" w14:textId="77777777" w:rsidTr="002643B3">
        <w:trPr>
          <w:trHeight w:val="290"/>
        </w:trPr>
        <w:tc>
          <w:tcPr>
            <w:tcW w:w="5000" w:type="pct"/>
            <w:gridSpan w:val="2"/>
            <w:tcBorders>
              <w:top w:val="nil"/>
              <w:left w:val="nil"/>
              <w:right w:val="nil"/>
            </w:tcBorders>
          </w:tcPr>
          <w:p w14:paraId="7D2CF9F8" w14:textId="77777777" w:rsidR="00602F7D" w:rsidRPr="00AE0781" w:rsidRDefault="00602F7D" w:rsidP="00F2643C">
            <w:pPr>
              <w:pStyle w:val="Heading2"/>
              <w:jc w:val="left"/>
              <w:rPr>
                <w:rFonts w:ascii="Arial" w:hAnsi="Arial" w:cs="Arial"/>
                <w:b w:val="0"/>
                <w:bCs w:val="0"/>
                <w:lang w:val="en-GB"/>
              </w:rPr>
            </w:pPr>
          </w:p>
        </w:tc>
      </w:tr>
      <w:tr w:rsidR="00A2732A" w:rsidRPr="00AE0781" w14:paraId="2E0740B0" w14:textId="77777777" w:rsidTr="002643B3">
        <w:trPr>
          <w:trHeight w:val="290"/>
        </w:trPr>
        <w:tc>
          <w:tcPr>
            <w:tcW w:w="1234" w:type="pct"/>
          </w:tcPr>
          <w:p w14:paraId="2E146200" w14:textId="77777777" w:rsidR="00A2732A" w:rsidRPr="00AE0781" w:rsidRDefault="00A2732A" w:rsidP="00A2732A">
            <w:pPr>
              <w:pStyle w:val="BodyText"/>
              <w:ind w:left="90"/>
              <w:jc w:val="left"/>
              <w:rPr>
                <w:rFonts w:ascii="Arial" w:hAnsi="Arial" w:cs="Arial"/>
                <w:bCs/>
                <w:sz w:val="20"/>
                <w:szCs w:val="20"/>
                <w:lang w:val="en-GB"/>
              </w:rPr>
            </w:pPr>
            <w:r w:rsidRPr="00AE078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F006A9F" w14:textId="79820B45" w:rsidR="00A2732A" w:rsidRPr="00AE0781" w:rsidRDefault="00850DE6" w:rsidP="00A2732A">
            <w:pPr>
              <w:rPr>
                <w:rFonts w:ascii="Arial" w:hAnsi="Arial" w:cs="Arial"/>
                <w:b/>
                <w:bCs/>
                <w:color w:val="0000FF"/>
                <w:sz w:val="20"/>
                <w:szCs w:val="20"/>
              </w:rPr>
            </w:pPr>
            <w:hyperlink r:id="rId8" w:history="1">
              <w:r w:rsidR="00A2732A" w:rsidRPr="00AE0781">
                <w:rPr>
                  <w:rStyle w:val="Hyperlink"/>
                  <w:rFonts w:ascii="Arial" w:eastAsia="MS Mincho" w:hAnsi="Arial" w:cs="Arial"/>
                  <w:sz w:val="20"/>
                  <w:szCs w:val="20"/>
                </w:rPr>
                <w:t xml:space="preserve">Asian Journal of Research in Agriculture and Forestry </w:t>
              </w:r>
            </w:hyperlink>
          </w:p>
        </w:tc>
      </w:tr>
      <w:tr w:rsidR="00A2732A" w:rsidRPr="00AE0781" w14:paraId="3D66E7D7" w14:textId="77777777" w:rsidTr="002643B3">
        <w:trPr>
          <w:trHeight w:val="290"/>
        </w:trPr>
        <w:tc>
          <w:tcPr>
            <w:tcW w:w="1234" w:type="pct"/>
          </w:tcPr>
          <w:p w14:paraId="67495B21" w14:textId="77777777" w:rsidR="00A2732A" w:rsidRPr="00AE0781" w:rsidRDefault="00A2732A" w:rsidP="00A2732A">
            <w:pPr>
              <w:pStyle w:val="BodyText"/>
              <w:ind w:left="90"/>
              <w:jc w:val="left"/>
              <w:rPr>
                <w:rFonts w:ascii="Arial" w:hAnsi="Arial" w:cs="Arial"/>
                <w:bCs/>
                <w:sz w:val="20"/>
                <w:szCs w:val="20"/>
                <w:lang w:val="en-GB"/>
              </w:rPr>
            </w:pPr>
            <w:r w:rsidRPr="00AE078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439EDDD" w14:textId="0930D5BF" w:rsidR="00A2732A" w:rsidRPr="00AE0781" w:rsidRDefault="00A2732A" w:rsidP="00A2732A">
            <w:pPr>
              <w:pStyle w:val="NormalWeb"/>
              <w:spacing w:before="0" w:beforeAutospacing="0" w:after="0" w:afterAutospacing="0"/>
              <w:rPr>
                <w:rFonts w:ascii="Arial" w:hAnsi="Arial" w:cs="Arial"/>
                <w:b/>
                <w:bCs/>
                <w:sz w:val="20"/>
                <w:szCs w:val="20"/>
                <w:lang w:val="en-GB"/>
              </w:rPr>
            </w:pPr>
            <w:r w:rsidRPr="00AE0781">
              <w:rPr>
                <w:rFonts w:ascii="Arial" w:hAnsi="Arial" w:cs="Arial"/>
                <w:b/>
                <w:bCs/>
                <w:sz w:val="20"/>
                <w:szCs w:val="20"/>
                <w:lang w:val="en-GB"/>
              </w:rPr>
              <w:t>Ms_AJRAF_140770</w:t>
            </w:r>
          </w:p>
        </w:tc>
      </w:tr>
      <w:tr w:rsidR="0000007A" w:rsidRPr="00AE0781" w14:paraId="12B0F181" w14:textId="77777777" w:rsidTr="002643B3">
        <w:trPr>
          <w:trHeight w:val="650"/>
        </w:trPr>
        <w:tc>
          <w:tcPr>
            <w:tcW w:w="1234" w:type="pct"/>
          </w:tcPr>
          <w:p w14:paraId="2FD8F18F" w14:textId="77777777" w:rsidR="0000007A" w:rsidRPr="00AE0781" w:rsidRDefault="0000007A" w:rsidP="00696CAD">
            <w:pPr>
              <w:pStyle w:val="BodyText"/>
              <w:ind w:left="90"/>
              <w:jc w:val="left"/>
              <w:rPr>
                <w:rFonts w:ascii="Arial" w:hAnsi="Arial" w:cs="Arial"/>
                <w:bCs/>
                <w:sz w:val="20"/>
                <w:szCs w:val="20"/>
                <w:lang w:val="en-GB"/>
              </w:rPr>
            </w:pPr>
            <w:r w:rsidRPr="00AE078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0B7B53F" w14:textId="77777777" w:rsidR="0000007A" w:rsidRPr="00AE0781" w:rsidRDefault="00A741D5" w:rsidP="000450FC">
            <w:pPr>
              <w:pStyle w:val="NormalWeb"/>
              <w:spacing w:before="0" w:beforeAutospacing="0" w:after="0" w:afterAutospacing="0"/>
              <w:rPr>
                <w:rFonts w:ascii="Arial" w:hAnsi="Arial" w:cs="Arial"/>
                <w:b/>
                <w:sz w:val="20"/>
                <w:szCs w:val="20"/>
                <w:lang w:val="en-GB"/>
              </w:rPr>
            </w:pPr>
            <w:r w:rsidRPr="00AE0781">
              <w:rPr>
                <w:rFonts w:ascii="Arial" w:hAnsi="Arial" w:cs="Arial"/>
                <w:b/>
                <w:sz w:val="20"/>
                <w:szCs w:val="20"/>
                <w:lang w:val="en-GB"/>
              </w:rPr>
              <w:t>A Review on Understanding the Influence of Climate Change on Agriculture and Insect Pest</w:t>
            </w:r>
          </w:p>
        </w:tc>
      </w:tr>
      <w:tr w:rsidR="00CF0BBB" w:rsidRPr="00AE0781" w14:paraId="64C41F43" w14:textId="77777777" w:rsidTr="002643B3">
        <w:trPr>
          <w:trHeight w:val="332"/>
        </w:trPr>
        <w:tc>
          <w:tcPr>
            <w:tcW w:w="1234" w:type="pct"/>
          </w:tcPr>
          <w:p w14:paraId="292D9D82" w14:textId="77777777" w:rsidR="00CF0BBB" w:rsidRPr="00AE0781" w:rsidRDefault="00CF0BBB" w:rsidP="00696CAD">
            <w:pPr>
              <w:pStyle w:val="BodyText"/>
              <w:ind w:left="90"/>
              <w:jc w:val="left"/>
              <w:rPr>
                <w:rFonts w:ascii="Arial" w:hAnsi="Arial" w:cs="Arial"/>
                <w:bCs/>
                <w:sz w:val="20"/>
                <w:szCs w:val="20"/>
                <w:lang w:val="en-GB"/>
              </w:rPr>
            </w:pPr>
            <w:r w:rsidRPr="00AE078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6004E2E" w14:textId="52C4AF39" w:rsidR="00CF0BBB" w:rsidRPr="00AE0781" w:rsidRDefault="003848C4" w:rsidP="000450FC">
            <w:pPr>
              <w:pStyle w:val="NormalWeb"/>
              <w:spacing w:before="0" w:beforeAutospacing="0" w:after="0" w:afterAutospacing="0"/>
              <w:rPr>
                <w:rFonts w:ascii="Arial" w:hAnsi="Arial" w:cs="Arial"/>
                <w:b/>
                <w:sz w:val="20"/>
                <w:szCs w:val="20"/>
              </w:rPr>
            </w:pPr>
            <w:r w:rsidRPr="00AE0781">
              <w:rPr>
                <w:rFonts w:ascii="Arial" w:hAnsi="Arial" w:cs="Arial"/>
                <w:b/>
                <w:sz w:val="20"/>
                <w:szCs w:val="20"/>
                <w:lang w:val="en-GB"/>
              </w:rPr>
              <w:t>Review</w:t>
            </w:r>
          </w:p>
        </w:tc>
      </w:tr>
    </w:tbl>
    <w:p w14:paraId="1CC4A55E" w14:textId="7CDFEC2E" w:rsidR="002C3366" w:rsidRPr="00AE0781" w:rsidRDefault="002C3366" w:rsidP="002C336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466"/>
        <w:gridCol w:w="7092"/>
        <w:gridCol w:w="703"/>
        <w:gridCol w:w="6376"/>
      </w:tblGrid>
      <w:tr w:rsidR="002C3366" w:rsidRPr="00AE0781" w14:paraId="0ACD60AB" w14:textId="77777777">
        <w:tc>
          <w:tcPr>
            <w:tcW w:w="5000" w:type="pct"/>
            <w:gridSpan w:val="5"/>
            <w:tcBorders>
              <w:top w:val="nil"/>
              <w:left w:val="nil"/>
              <w:right w:val="nil"/>
            </w:tcBorders>
            <w:noWrap/>
          </w:tcPr>
          <w:p w14:paraId="3F08CAF5" w14:textId="77777777" w:rsidR="002C3366" w:rsidRPr="00AE0781" w:rsidRDefault="002C3366">
            <w:pPr>
              <w:pStyle w:val="Heading2"/>
              <w:jc w:val="left"/>
              <w:rPr>
                <w:rFonts w:ascii="Arial" w:hAnsi="Arial" w:cs="Arial"/>
                <w:lang w:val="en-GB"/>
              </w:rPr>
            </w:pPr>
            <w:r w:rsidRPr="00AE0781">
              <w:rPr>
                <w:rFonts w:ascii="Arial" w:hAnsi="Arial" w:cs="Arial"/>
                <w:highlight w:val="yellow"/>
                <w:lang w:val="en-GB"/>
              </w:rPr>
              <w:t>PART  1:</w:t>
            </w:r>
            <w:r w:rsidRPr="00AE0781">
              <w:rPr>
                <w:rFonts w:ascii="Arial" w:hAnsi="Arial" w:cs="Arial"/>
                <w:lang w:val="en-GB"/>
              </w:rPr>
              <w:t xml:space="preserve"> Comments</w:t>
            </w:r>
          </w:p>
          <w:p w14:paraId="4F5F019A" w14:textId="77777777" w:rsidR="002C3366" w:rsidRPr="00AE0781" w:rsidRDefault="002C3366">
            <w:pPr>
              <w:rPr>
                <w:rFonts w:ascii="Arial" w:hAnsi="Arial" w:cs="Arial"/>
                <w:sz w:val="20"/>
                <w:szCs w:val="20"/>
                <w:lang w:val="en-GB"/>
              </w:rPr>
            </w:pPr>
          </w:p>
        </w:tc>
      </w:tr>
      <w:tr w:rsidR="002C3366" w:rsidRPr="00AE0781" w14:paraId="4A3C9471" w14:textId="77777777">
        <w:tc>
          <w:tcPr>
            <w:tcW w:w="1265" w:type="pct"/>
            <w:noWrap/>
          </w:tcPr>
          <w:p w14:paraId="04022CEF" w14:textId="77777777" w:rsidR="002C3366" w:rsidRPr="00AE0781" w:rsidRDefault="002C3366">
            <w:pPr>
              <w:pStyle w:val="Heading2"/>
              <w:jc w:val="left"/>
              <w:rPr>
                <w:rFonts w:ascii="Arial" w:hAnsi="Arial" w:cs="Arial"/>
                <w:lang w:val="en-GB"/>
              </w:rPr>
            </w:pPr>
          </w:p>
        </w:tc>
        <w:tc>
          <w:tcPr>
            <w:tcW w:w="2212" w:type="pct"/>
            <w:gridSpan w:val="3"/>
          </w:tcPr>
          <w:p w14:paraId="628271C3" w14:textId="77777777" w:rsidR="002C3366" w:rsidRPr="00AE0781" w:rsidRDefault="002C3366">
            <w:pPr>
              <w:pStyle w:val="Heading2"/>
              <w:jc w:val="left"/>
              <w:rPr>
                <w:rFonts w:ascii="Arial" w:hAnsi="Arial" w:cs="Arial"/>
                <w:lang w:val="en-GB"/>
              </w:rPr>
            </w:pPr>
            <w:r w:rsidRPr="00AE0781">
              <w:rPr>
                <w:rFonts w:ascii="Arial" w:hAnsi="Arial" w:cs="Arial"/>
                <w:lang w:val="en-GB"/>
              </w:rPr>
              <w:t>Reviewer’s comment</w:t>
            </w:r>
          </w:p>
          <w:p w14:paraId="415334BC" w14:textId="77777777" w:rsidR="00437546" w:rsidRPr="00AE0781" w:rsidRDefault="00437546" w:rsidP="00437546">
            <w:pPr>
              <w:rPr>
                <w:rFonts w:ascii="Arial" w:hAnsi="Arial" w:cs="Arial"/>
                <w:b/>
                <w:bCs/>
                <w:sz w:val="20"/>
                <w:szCs w:val="20"/>
              </w:rPr>
            </w:pPr>
            <w:r w:rsidRPr="00AE0781">
              <w:rPr>
                <w:rFonts w:ascii="Arial" w:hAnsi="Arial" w:cs="Arial"/>
                <w:b/>
                <w:bCs/>
                <w:sz w:val="20"/>
                <w:szCs w:val="20"/>
                <w:highlight w:val="yellow"/>
              </w:rPr>
              <w:t>Artificial Intelligence (AI) generated or assisted review comments are strictly prohibited during peer review.</w:t>
            </w:r>
          </w:p>
          <w:p w14:paraId="301AE38B" w14:textId="77777777" w:rsidR="00437546" w:rsidRPr="00AE0781" w:rsidRDefault="00437546" w:rsidP="00437546">
            <w:pPr>
              <w:rPr>
                <w:rFonts w:ascii="Arial" w:hAnsi="Arial" w:cs="Arial"/>
                <w:sz w:val="20"/>
                <w:szCs w:val="20"/>
                <w:lang w:val="en-GB"/>
              </w:rPr>
            </w:pPr>
          </w:p>
        </w:tc>
        <w:tc>
          <w:tcPr>
            <w:tcW w:w="1523" w:type="pct"/>
          </w:tcPr>
          <w:p w14:paraId="12981DC5" w14:textId="77777777" w:rsidR="00FE02F9" w:rsidRPr="00AE0781" w:rsidRDefault="00FE02F9" w:rsidP="00FE02F9">
            <w:pPr>
              <w:spacing w:after="160" w:line="256" w:lineRule="auto"/>
              <w:rPr>
                <w:rFonts w:ascii="Arial" w:eastAsia="Calibri" w:hAnsi="Arial" w:cs="Arial"/>
                <w:kern w:val="2"/>
                <w:sz w:val="20"/>
                <w:szCs w:val="20"/>
                <w:lang w:val="en-IN"/>
              </w:rPr>
            </w:pPr>
            <w:r w:rsidRPr="00AE0781">
              <w:rPr>
                <w:rFonts w:ascii="Arial" w:eastAsia="Calibri" w:hAnsi="Arial" w:cs="Arial"/>
                <w:b/>
                <w:kern w:val="2"/>
                <w:sz w:val="20"/>
                <w:szCs w:val="20"/>
                <w:lang w:val="en-IN"/>
              </w:rPr>
              <w:t>Author’s Feedback</w:t>
            </w:r>
            <w:r w:rsidRPr="00AE0781">
              <w:rPr>
                <w:rFonts w:ascii="Arial" w:eastAsia="Calibri" w:hAnsi="Arial" w:cs="Arial"/>
                <w:kern w:val="2"/>
                <w:sz w:val="20"/>
                <w:szCs w:val="20"/>
                <w:lang w:val="en-IN"/>
              </w:rPr>
              <w:t xml:space="preserve"> (It is mandatory that authors should write his/her feedback here)</w:t>
            </w:r>
          </w:p>
          <w:p w14:paraId="70BAD2F9" w14:textId="77777777" w:rsidR="002C3366" w:rsidRPr="00AE0781" w:rsidRDefault="002C3366">
            <w:pPr>
              <w:pStyle w:val="Heading2"/>
              <w:jc w:val="left"/>
              <w:rPr>
                <w:rFonts w:ascii="Arial" w:hAnsi="Arial" w:cs="Arial"/>
                <w:b w:val="0"/>
                <w:lang w:val="en-GB"/>
              </w:rPr>
            </w:pPr>
          </w:p>
        </w:tc>
      </w:tr>
      <w:tr w:rsidR="002C3366" w:rsidRPr="00AE0781" w14:paraId="27C18E3B" w14:textId="77777777">
        <w:trPr>
          <w:trHeight w:val="1264"/>
        </w:trPr>
        <w:tc>
          <w:tcPr>
            <w:tcW w:w="1265" w:type="pct"/>
            <w:noWrap/>
          </w:tcPr>
          <w:p w14:paraId="111781CE" w14:textId="77777777" w:rsidR="002C3366" w:rsidRPr="00AE0781" w:rsidRDefault="002C3366">
            <w:pPr>
              <w:ind w:left="360"/>
              <w:rPr>
                <w:rFonts w:ascii="Arial" w:hAnsi="Arial" w:cs="Arial"/>
                <w:b/>
                <w:bCs/>
                <w:sz w:val="20"/>
                <w:szCs w:val="20"/>
                <w:lang w:val="en-GB"/>
              </w:rPr>
            </w:pPr>
            <w:r w:rsidRPr="00AE078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DDB6BA4" w14:textId="77777777" w:rsidR="002C3366" w:rsidRPr="00AE0781" w:rsidRDefault="002C3366">
            <w:pPr>
              <w:ind w:left="360"/>
              <w:rPr>
                <w:rFonts w:ascii="Arial" w:eastAsia="MS Mincho" w:hAnsi="Arial" w:cs="Arial"/>
                <w:b/>
                <w:bCs/>
                <w:sz w:val="20"/>
                <w:szCs w:val="20"/>
                <w:lang w:val="en-GB"/>
              </w:rPr>
            </w:pPr>
          </w:p>
        </w:tc>
        <w:tc>
          <w:tcPr>
            <w:tcW w:w="2212" w:type="pct"/>
            <w:gridSpan w:val="3"/>
          </w:tcPr>
          <w:p w14:paraId="75BD4811" w14:textId="64038587" w:rsidR="002C3366" w:rsidRPr="00AE0781" w:rsidRDefault="003848C4">
            <w:pPr>
              <w:pStyle w:val="ListParagraph"/>
              <w:ind w:left="0"/>
              <w:rPr>
                <w:rFonts w:ascii="Arial" w:hAnsi="Arial" w:cs="Arial"/>
                <w:b/>
                <w:bCs/>
                <w:sz w:val="20"/>
                <w:szCs w:val="20"/>
                <w:lang w:val="en-GB"/>
              </w:rPr>
            </w:pPr>
            <w:r w:rsidRPr="00AE0781">
              <w:rPr>
                <w:rFonts w:ascii="Arial" w:hAnsi="Arial" w:cs="Arial"/>
                <w:b/>
                <w:bCs/>
                <w:sz w:val="20"/>
                <w:szCs w:val="20"/>
                <w:lang w:val="en-GB"/>
              </w:rPr>
              <w:t>Forecasting the impact of climate change on agricultural pests is very important. The article provides a review of publications on this issue as applied to crop protection in India. Various aspects of changes in biology, seasonal development, and the harmfulness of agricultural pests under climate change are considered. Ways to improve approaches to pest management are outlined.</w:t>
            </w:r>
          </w:p>
        </w:tc>
        <w:tc>
          <w:tcPr>
            <w:tcW w:w="1523" w:type="pct"/>
          </w:tcPr>
          <w:p w14:paraId="7982BE0A" w14:textId="77777777" w:rsidR="002C3366" w:rsidRPr="00AE0781" w:rsidRDefault="002C3366">
            <w:pPr>
              <w:pStyle w:val="Heading2"/>
              <w:jc w:val="left"/>
              <w:rPr>
                <w:rFonts w:ascii="Arial" w:hAnsi="Arial" w:cs="Arial"/>
                <w:b w:val="0"/>
                <w:lang w:val="en-GB"/>
              </w:rPr>
            </w:pPr>
          </w:p>
        </w:tc>
      </w:tr>
      <w:tr w:rsidR="002C3366" w:rsidRPr="00AE0781" w14:paraId="7C1F4E59" w14:textId="77777777">
        <w:trPr>
          <w:trHeight w:val="1262"/>
        </w:trPr>
        <w:tc>
          <w:tcPr>
            <w:tcW w:w="1265" w:type="pct"/>
            <w:noWrap/>
          </w:tcPr>
          <w:p w14:paraId="477A2601" w14:textId="77777777" w:rsidR="002C3366" w:rsidRPr="00AE0781" w:rsidRDefault="002C3366">
            <w:pPr>
              <w:ind w:left="360"/>
              <w:rPr>
                <w:rFonts w:ascii="Arial" w:hAnsi="Arial" w:cs="Arial"/>
                <w:b/>
                <w:bCs/>
                <w:sz w:val="20"/>
                <w:szCs w:val="20"/>
                <w:lang w:val="en-GB"/>
              </w:rPr>
            </w:pPr>
            <w:r w:rsidRPr="00AE0781">
              <w:rPr>
                <w:rFonts w:ascii="Arial" w:hAnsi="Arial" w:cs="Arial"/>
                <w:b/>
                <w:bCs/>
                <w:sz w:val="20"/>
                <w:szCs w:val="20"/>
                <w:lang w:val="en-GB"/>
              </w:rPr>
              <w:t>Is the title of the article suitable?</w:t>
            </w:r>
          </w:p>
          <w:p w14:paraId="3410D386" w14:textId="77777777" w:rsidR="002C3366" w:rsidRPr="00AE0781" w:rsidRDefault="002C3366">
            <w:pPr>
              <w:ind w:left="360"/>
              <w:rPr>
                <w:rFonts w:ascii="Arial" w:hAnsi="Arial" w:cs="Arial"/>
                <w:b/>
                <w:bCs/>
                <w:sz w:val="20"/>
                <w:szCs w:val="20"/>
                <w:lang w:val="en-GB"/>
              </w:rPr>
            </w:pPr>
            <w:r w:rsidRPr="00AE0781">
              <w:rPr>
                <w:rFonts w:ascii="Arial" w:hAnsi="Arial" w:cs="Arial"/>
                <w:b/>
                <w:bCs/>
                <w:sz w:val="20"/>
                <w:szCs w:val="20"/>
                <w:lang w:val="en-GB"/>
              </w:rPr>
              <w:t>(If not please suggest an alternative title)</w:t>
            </w:r>
          </w:p>
          <w:p w14:paraId="048F8962" w14:textId="77777777" w:rsidR="002C3366" w:rsidRPr="00AE0781" w:rsidRDefault="002C3366">
            <w:pPr>
              <w:pStyle w:val="Heading2"/>
              <w:jc w:val="left"/>
              <w:rPr>
                <w:rFonts w:ascii="Arial" w:hAnsi="Arial" w:cs="Arial"/>
                <w:u w:val="single"/>
                <w:lang w:val="en-GB"/>
              </w:rPr>
            </w:pPr>
          </w:p>
        </w:tc>
        <w:tc>
          <w:tcPr>
            <w:tcW w:w="2212" w:type="pct"/>
            <w:gridSpan w:val="3"/>
          </w:tcPr>
          <w:p w14:paraId="0BA0E7BC" w14:textId="77777777" w:rsidR="003848C4" w:rsidRPr="00AE0781" w:rsidRDefault="003848C4" w:rsidP="003848C4">
            <w:pPr>
              <w:jc w:val="center"/>
              <w:rPr>
                <w:rFonts w:ascii="Arial" w:hAnsi="Arial" w:cs="Arial"/>
                <w:b/>
                <w:bCs/>
                <w:sz w:val="20"/>
                <w:szCs w:val="20"/>
              </w:rPr>
            </w:pPr>
            <w:r w:rsidRPr="00AE0781">
              <w:rPr>
                <w:rFonts w:ascii="Arial" w:hAnsi="Arial" w:cs="Arial"/>
                <w:sz w:val="20"/>
                <w:szCs w:val="20"/>
              </w:rPr>
              <w:t xml:space="preserve">I suggest: </w:t>
            </w:r>
            <w:r w:rsidRPr="00AE0781">
              <w:rPr>
                <w:rFonts w:ascii="Arial" w:hAnsi="Arial" w:cs="Arial"/>
                <w:b/>
                <w:bCs/>
                <w:sz w:val="20"/>
                <w:szCs w:val="20"/>
              </w:rPr>
              <w:t>Influence of Climate Change on Agriculture and Insect Pests</w:t>
            </w:r>
          </w:p>
          <w:p w14:paraId="119635F1" w14:textId="33756F54" w:rsidR="002C3366" w:rsidRPr="00AE0781" w:rsidRDefault="003848C4">
            <w:pPr>
              <w:ind w:left="360"/>
              <w:rPr>
                <w:rFonts w:ascii="Arial" w:hAnsi="Arial" w:cs="Arial"/>
                <w:b/>
                <w:bCs/>
                <w:sz w:val="20"/>
                <w:szCs w:val="20"/>
                <w:lang w:val="en-GB"/>
              </w:rPr>
            </w:pPr>
            <w:r w:rsidRPr="00AE0781">
              <w:rPr>
                <w:rFonts w:ascii="Arial" w:hAnsi="Arial" w:cs="Arial"/>
                <w:b/>
                <w:bCs/>
                <w:sz w:val="20"/>
                <w:szCs w:val="20"/>
                <w:lang w:val="en-GB"/>
              </w:rPr>
              <w:t>maybe, to add “in India”</w:t>
            </w:r>
          </w:p>
        </w:tc>
        <w:tc>
          <w:tcPr>
            <w:tcW w:w="1523" w:type="pct"/>
          </w:tcPr>
          <w:p w14:paraId="4AA02103" w14:textId="77777777" w:rsidR="002C3366" w:rsidRPr="00AE0781" w:rsidRDefault="002C3366">
            <w:pPr>
              <w:pStyle w:val="Heading2"/>
              <w:jc w:val="left"/>
              <w:rPr>
                <w:rFonts w:ascii="Arial" w:hAnsi="Arial" w:cs="Arial"/>
                <w:b w:val="0"/>
                <w:lang w:val="en-GB"/>
              </w:rPr>
            </w:pPr>
          </w:p>
        </w:tc>
      </w:tr>
      <w:tr w:rsidR="002C3366" w:rsidRPr="00AE0781" w14:paraId="213FEA07" w14:textId="77777777">
        <w:trPr>
          <w:trHeight w:val="1262"/>
        </w:trPr>
        <w:tc>
          <w:tcPr>
            <w:tcW w:w="1265" w:type="pct"/>
            <w:noWrap/>
          </w:tcPr>
          <w:p w14:paraId="580D9980" w14:textId="77777777" w:rsidR="002C3366" w:rsidRPr="00AE0781" w:rsidRDefault="002C3366">
            <w:pPr>
              <w:pStyle w:val="Heading2"/>
              <w:ind w:left="360"/>
              <w:jc w:val="left"/>
              <w:rPr>
                <w:rFonts w:ascii="Arial" w:hAnsi="Arial" w:cs="Arial"/>
                <w:lang w:val="en-GB"/>
              </w:rPr>
            </w:pPr>
            <w:r w:rsidRPr="00AE0781">
              <w:rPr>
                <w:rFonts w:ascii="Arial" w:hAnsi="Arial" w:cs="Arial"/>
                <w:lang w:val="en-GB"/>
              </w:rPr>
              <w:t>Is the abstract of the article comprehensive? Do you suggest the addition (or deletion) of some points in this section? Please write your suggestions here.</w:t>
            </w:r>
          </w:p>
          <w:p w14:paraId="1CC6B65E" w14:textId="77777777" w:rsidR="002C3366" w:rsidRPr="00AE0781" w:rsidRDefault="002C3366">
            <w:pPr>
              <w:pStyle w:val="Heading2"/>
              <w:jc w:val="left"/>
              <w:rPr>
                <w:rFonts w:ascii="Arial" w:hAnsi="Arial" w:cs="Arial"/>
                <w:u w:val="single"/>
                <w:lang w:val="en-GB"/>
              </w:rPr>
            </w:pPr>
          </w:p>
        </w:tc>
        <w:tc>
          <w:tcPr>
            <w:tcW w:w="2212" w:type="pct"/>
            <w:gridSpan w:val="3"/>
          </w:tcPr>
          <w:p w14:paraId="0E4EF916" w14:textId="07FA2B86" w:rsidR="002C3366" w:rsidRPr="00AE0781" w:rsidRDefault="003848C4">
            <w:pPr>
              <w:ind w:left="360"/>
              <w:rPr>
                <w:rFonts w:ascii="Arial" w:hAnsi="Arial" w:cs="Arial"/>
                <w:b/>
                <w:bCs/>
                <w:sz w:val="20"/>
                <w:szCs w:val="20"/>
                <w:lang w:val="en-GB"/>
              </w:rPr>
            </w:pPr>
            <w:r w:rsidRPr="00AE0781">
              <w:rPr>
                <w:rFonts w:ascii="Arial" w:hAnsi="Arial" w:cs="Arial"/>
                <w:b/>
                <w:bCs/>
                <w:sz w:val="20"/>
                <w:szCs w:val="20"/>
                <w:lang w:eastAsia="en-IN"/>
              </w:rPr>
              <w:t>I suggest excluding “climate change” from keywords, because it is in the title</w:t>
            </w:r>
          </w:p>
        </w:tc>
        <w:tc>
          <w:tcPr>
            <w:tcW w:w="1523" w:type="pct"/>
          </w:tcPr>
          <w:p w14:paraId="06B678AB" w14:textId="77777777" w:rsidR="002C3366" w:rsidRPr="00AE0781" w:rsidRDefault="002C3366">
            <w:pPr>
              <w:pStyle w:val="Heading2"/>
              <w:jc w:val="left"/>
              <w:rPr>
                <w:rFonts w:ascii="Arial" w:hAnsi="Arial" w:cs="Arial"/>
                <w:b w:val="0"/>
                <w:lang w:val="en-GB"/>
              </w:rPr>
            </w:pPr>
          </w:p>
        </w:tc>
      </w:tr>
      <w:tr w:rsidR="002C3366" w:rsidRPr="00AE0781" w14:paraId="09BC8ADD" w14:textId="77777777">
        <w:trPr>
          <w:trHeight w:val="704"/>
        </w:trPr>
        <w:tc>
          <w:tcPr>
            <w:tcW w:w="1265" w:type="pct"/>
            <w:noWrap/>
          </w:tcPr>
          <w:p w14:paraId="2C01C0F9" w14:textId="77777777" w:rsidR="002C3366" w:rsidRPr="00AE0781" w:rsidRDefault="002C3366">
            <w:pPr>
              <w:pStyle w:val="Heading2"/>
              <w:ind w:left="360"/>
              <w:jc w:val="left"/>
              <w:rPr>
                <w:rFonts w:ascii="Arial" w:hAnsi="Arial" w:cs="Arial"/>
                <w:b w:val="0"/>
                <w:bCs w:val="0"/>
                <w:u w:val="single"/>
                <w:lang w:val="en-GB"/>
              </w:rPr>
            </w:pPr>
            <w:r w:rsidRPr="00AE0781">
              <w:rPr>
                <w:rFonts w:ascii="Arial" w:hAnsi="Arial" w:cs="Arial"/>
                <w:lang w:val="en-GB"/>
              </w:rPr>
              <w:t>Is the manuscript scientifically, correct? Please write here.</w:t>
            </w:r>
          </w:p>
        </w:tc>
        <w:tc>
          <w:tcPr>
            <w:tcW w:w="2212" w:type="pct"/>
            <w:gridSpan w:val="3"/>
          </w:tcPr>
          <w:p w14:paraId="5A54CD4C" w14:textId="74CEF3F6" w:rsidR="002C3366" w:rsidRPr="00AE0781" w:rsidRDefault="00B26486">
            <w:pPr>
              <w:pStyle w:val="ListParagraph"/>
              <w:ind w:left="0"/>
              <w:rPr>
                <w:rFonts w:ascii="Arial" w:hAnsi="Arial" w:cs="Arial"/>
                <w:bCs/>
                <w:sz w:val="20"/>
                <w:szCs w:val="20"/>
              </w:rPr>
            </w:pPr>
            <w:r w:rsidRPr="00AE0781">
              <w:rPr>
                <w:rFonts w:ascii="Arial" w:hAnsi="Arial" w:cs="Arial"/>
                <w:bCs/>
                <w:sz w:val="20"/>
                <w:szCs w:val="20"/>
              </w:rPr>
              <w:t xml:space="preserve">Insects react differently to climate change depending on their lifestyle, feeding habits, and region. The disruption of the synchronicity of the seasonal development of </w:t>
            </w:r>
            <w:proofErr w:type="spellStart"/>
            <w:r w:rsidRPr="00AE0781">
              <w:rPr>
                <w:rFonts w:ascii="Arial" w:hAnsi="Arial" w:cs="Arial"/>
                <w:bCs/>
                <w:sz w:val="20"/>
                <w:szCs w:val="20"/>
              </w:rPr>
              <w:t>phytophages</w:t>
            </w:r>
            <w:proofErr w:type="spellEnd"/>
            <w:r w:rsidRPr="00AE0781">
              <w:rPr>
                <w:rFonts w:ascii="Arial" w:hAnsi="Arial" w:cs="Arial"/>
                <w:bCs/>
                <w:sz w:val="20"/>
                <w:szCs w:val="20"/>
              </w:rPr>
              <w:t xml:space="preserve"> with the food plant and </w:t>
            </w:r>
            <w:proofErr w:type="spellStart"/>
            <w:r w:rsidRPr="00AE0781">
              <w:rPr>
                <w:rFonts w:ascii="Arial" w:hAnsi="Arial" w:cs="Arial"/>
                <w:bCs/>
                <w:sz w:val="20"/>
                <w:szCs w:val="20"/>
              </w:rPr>
              <w:t>entomophages</w:t>
            </w:r>
            <w:proofErr w:type="spellEnd"/>
            <w:r w:rsidRPr="00AE0781">
              <w:rPr>
                <w:rFonts w:ascii="Arial" w:hAnsi="Arial" w:cs="Arial"/>
                <w:bCs/>
                <w:sz w:val="20"/>
                <w:szCs w:val="20"/>
              </w:rPr>
              <w:t xml:space="preserve"> is most evident in the temperate and boreal zones. If the authors are considering the agroecosystems of India, specifically rice fields, this should be indicated, and the seasonal course of temperature and precipitation in different parts of it should be briefly described. In the discussion and conclusions, indicate which ecological groups of pests tend to increase in harmfulness, and which, possibly, </w:t>
            </w:r>
            <w:r w:rsidR="00733182" w:rsidRPr="00AE0781">
              <w:rPr>
                <w:rFonts w:ascii="Arial" w:hAnsi="Arial" w:cs="Arial"/>
                <w:bCs/>
                <w:sz w:val="20"/>
                <w:szCs w:val="20"/>
              </w:rPr>
              <w:t xml:space="preserve">tend </w:t>
            </w:r>
            <w:r w:rsidRPr="00AE0781">
              <w:rPr>
                <w:rFonts w:ascii="Arial" w:hAnsi="Arial" w:cs="Arial"/>
                <w:bCs/>
                <w:sz w:val="20"/>
                <w:szCs w:val="20"/>
              </w:rPr>
              <w:t>to decrease in harmfulness in a given region.</w:t>
            </w:r>
          </w:p>
        </w:tc>
        <w:tc>
          <w:tcPr>
            <w:tcW w:w="1523" w:type="pct"/>
          </w:tcPr>
          <w:p w14:paraId="0254C956" w14:textId="77777777" w:rsidR="002C3366" w:rsidRPr="00AE0781" w:rsidRDefault="002C3366">
            <w:pPr>
              <w:pStyle w:val="Heading2"/>
              <w:jc w:val="left"/>
              <w:rPr>
                <w:rFonts w:ascii="Arial" w:hAnsi="Arial" w:cs="Arial"/>
                <w:b w:val="0"/>
                <w:lang w:val="en-GB"/>
              </w:rPr>
            </w:pPr>
          </w:p>
        </w:tc>
      </w:tr>
      <w:tr w:rsidR="002C3366" w:rsidRPr="00AE0781" w14:paraId="6641B912" w14:textId="77777777">
        <w:trPr>
          <w:trHeight w:val="703"/>
        </w:trPr>
        <w:tc>
          <w:tcPr>
            <w:tcW w:w="1265" w:type="pct"/>
            <w:noWrap/>
          </w:tcPr>
          <w:p w14:paraId="2127F09E" w14:textId="77777777" w:rsidR="002C3366" w:rsidRPr="00AE0781" w:rsidRDefault="002C3366">
            <w:pPr>
              <w:ind w:left="360"/>
              <w:rPr>
                <w:rFonts w:ascii="Arial" w:hAnsi="Arial" w:cs="Arial"/>
                <w:b/>
                <w:bCs/>
                <w:sz w:val="20"/>
                <w:szCs w:val="20"/>
                <w:lang w:val="en-GB"/>
              </w:rPr>
            </w:pPr>
            <w:r w:rsidRPr="00AE0781">
              <w:rPr>
                <w:rFonts w:ascii="Arial" w:hAnsi="Arial" w:cs="Arial"/>
                <w:b/>
                <w:bCs/>
                <w:sz w:val="20"/>
                <w:szCs w:val="20"/>
                <w:lang w:val="en-GB"/>
              </w:rPr>
              <w:t>Are the references sufficient and recent? If you have suggestions of additional references, please mention them in the review form.</w:t>
            </w:r>
          </w:p>
        </w:tc>
        <w:tc>
          <w:tcPr>
            <w:tcW w:w="2212" w:type="pct"/>
            <w:gridSpan w:val="3"/>
          </w:tcPr>
          <w:p w14:paraId="15B2FD84" w14:textId="77777777" w:rsidR="00733182" w:rsidRPr="00AE0781" w:rsidRDefault="00733182" w:rsidP="00733182">
            <w:pPr>
              <w:rPr>
                <w:rFonts w:ascii="Arial" w:hAnsi="Arial" w:cs="Arial"/>
                <w:sz w:val="20"/>
                <w:szCs w:val="20"/>
              </w:rPr>
            </w:pPr>
            <w:r w:rsidRPr="00AE0781">
              <w:rPr>
                <w:rFonts w:ascii="Arial" w:hAnsi="Arial" w:cs="Arial"/>
                <w:sz w:val="20"/>
                <w:szCs w:val="20"/>
              </w:rPr>
              <w:t>Sources in the list of references must be formatted in the same way according to the journal's requirements</w:t>
            </w:r>
          </w:p>
          <w:p w14:paraId="0EB467F4" w14:textId="77777777" w:rsidR="00733182" w:rsidRPr="00AE0781" w:rsidRDefault="00733182" w:rsidP="00733182">
            <w:pPr>
              <w:rPr>
                <w:rFonts w:ascii="Arial" w:hAnsi="Arial" w:cs="Arial"/>
                <w:sz w:val="20"/>
                <w:szCs w:val="20"/>
              </w:rPr>
            </w:pPr>
          </w:p>
          <w:p w14:paraId="3A04BB8E" w14:textId="77777777" w:rsidR="00733182" w:rsidRPr="00AE0781" w:rsidRDefault="00733182" w:rsidP="00733182">
            <w:pPr>
              <w:rPr>
                <w:rFonts w:ascii="Arial" w:hAnsi="Arial" w:cs="Arial"/>
                <w:sz w:val="20"/>
                <w:szCs w:val="20"/>
              </w:rPr>
            </w:pPr>
            <w:r w:rsidRPr="00AE0781">
              <w:rPr>
                <w:rFonts w:ascii="Arial" w:hAnsi="Arial" w:cs="Arial"/>
                <w:sz w:val="20"/>
                <w:szCs w:val="20"/>
              </w:rPr>
              <w:t>[</w:t>
            </w:r>
            <w:proofErr w:type="spellStart"/>
            <w:r w:rsidRPr="00AE0781">
              <w:rPr>
                <w:rFonts w:ascii="Arial" w:hAnsi="Arial" w:cs="Arial"/>
                <w:b/>
                <w:bCs/>
                <w:sz w:val="20"/>
                <w:szCs w:val="20"/>
              </w:rPr>
              <w:t>Panigrahi</w:t>
            </w:r>
            <w:proofErr w:type="spellEnd"/>
            <w:r w:rsidRPr="00AE0781">
              <w:rPr>
                <w:rFonts w:ascii="Arial" w:hAnsi="Arial" w:cs="Arial"/>
                <w:b/>
                <w:bCs/>
                <w:sz w:val="20"/>
                <w:szCs w:val="20"/>
              </w:rPr>
              <w:t xml:space="preserve"> et al. 2023</w:t>
            </w:r>
            <w:r w:rsidRPr="00AE0781">
              <w:rPr>
                <w:rFonts w:ascii="Arial" w:hAnsi="Arial" w:cs="Arial"/>
                <w:sz w:val="20"/>
                <w:szCs w:val="20"/>
              </w:rPr>
              <w:t>] absent in the reference list</w:t>
            </w:r>
          </w:p>
          <w:p w14:paraId="629C0E1A" w14:textId="77777777" w:rsidR="00733182" w:rsidRPr="00AE0781" w:rsidRDefault="00733182" w:rsidP="00733182">
            <w:pPr>
              <w:rPr>
                <w:rFonts w:ascii="Arial" w:hAnsi="Arial" w:cs="Arial"/>
                <w:sz w:val="20"/>
                <w:szCs w:val="20"/>
              </w:rPr>
            </w:pPr>
          </w:p>
          <w:p w14:paraId="17D5DB48" w14:textId="77777777" w:rsidR="00733182" w:rsidRPr="00AE0781" w:rsidRDefault="00733182" w:rsidP="00733182">
            <w:pPr>
              <w:jc w:val="both"/>
              <w:rPr>
                <w:rFonts w:ascii="Arial" w:hAnsi="Arial" w:cs="Arial"/>
                <w:sz w:val="20"/>
                <w:szCs w:val="20"/>
              </w:rPr>
            </w:pPr>
            <w:proofErr w:type="spellStart"/>
            <w:r w:rsidRPr="00AE0781">
              <w:rPr>
                <w:rFonts w:ascii="Arial" w:hAnsi="Arial" w:cs="Arial"/>
                <w:sz w:val="20"/>
                <w:szCs w:val="20"/>
              </w:rPr>
              <w:t>Bijay</w:t>
            </w:r>
            <w:proofErr w:type="spellEnd"/>
            <w:r w:rsidRPr="00AE0781">
              <w:rPr>
                <w:rFonts w:ascii="Arial" w:hAnsi="Arial" w:cs="Arial"/>
                <w:sz w:val="20"/>
                <w:szCs w:val="20"/>
              </w:rPr>
              <w:t xml:space="preserve"> </w:t>
            </w:r>
            <w:proofErr w:type="spellStart"/>
            <w:r w:rsidRPr="00AE0781">
              <w:rPr>
                <w:rFonts w:ascii="Arial" w:hAnsi="Arial" w:cs="Arial"/>
                <w:sz w:val="20"/>
                <w:szCs w:val="20"/>
              </w:rPr>
              <w:t>Subedi</w:t>
            </w:r>
            <w:proofErr w:type="spellEnd"/>
            <w:r w:rsidRPr="00AE0781">
              <w:rPr>
                <w:rFonts w:ascii="Arial" w:hAnsi="Arial" w:cs="Arial"/>
                <w:sz w:val="20"/>
                <w:szCs w:val="20"/>
              </w:rPr>
              <w:t xml:space="preserve">, Anju Poudel, </w:t>
            </w:r>
            <w:proofErr w:type="spellStart"/>
            <w:r w:rsidRPr="00AE0781">
              <w:rPr>
                <w:rFonts w:ascii="Arial" w:hAnsi="Arial" w:cs="Arial"/>
                <w:sz w:val="20"/>
                <w:szCs w:val="20"/>
              </w:rPr>
              <w:t>Samikshya</w:t>
            </w:r>
            <w:proofErr w:type="spellEnd"/>
            <w:r w:rsidRPr="00AE0781">
              <w:rPr>
                <w:rFonts w:ascii="Arial" w:hAnsi="Arial" w:cs="Arial"/>
                <w:sz w:val="20"/>
                <w:szCs w:val="20"/>
              </w:rPr>
              <w:t xml:space="preserve"> </w:t>
            </w:r>
            <w:proofErr w:type="spellStart"/>
            <w:r w:rsidRPr="00AE0781">
              <w:rPr>
                <w:rFonts w:ascii="Arial" w:hAnsi="Arial" w:cs="Arial"/>
                <w:sz w:val="20"/>
                <w:szCs w:val="20"/>
              </w:rPr>
              <w:t>Aryal</w:t>
            </w:r>
            <w:proofErr w:type="spellEnd"/>
            <w:r w:rsidRPr="00AE0781">
              <w:rPr>
                <w:rFonts w:ascii="Arial" w:hAnsi="Arial" w:cs="Arial"/>
                <w:sz w:val="20"/>
                <w:szCs w:val="20"/>
              </w:rPr>
              <w:t xml:space="preserve">, The impact of climate change on insect pest biology and ecology: Implications for pest management strategies, crop production, and food security, Journal of Agriculture and Food Research, Volume 14, 2023, 100733, ISSN 2666-1543, </w:t>
            </w:r>
            <w:hyperlink r:id="rId9" w:history="1">
              <w:r w:rsidRPr="00AE0781">
                <w:rPr>
                  <w:rStyle w:val="Hyperlink"/>
                  <w:rFonts w:ascii="Arial" w:hAnsi="Arial" w:cs="Arial"/>
                  <w:sz w:val="20"/>
                  <w:szCs w:val="20"/>
                </w:rPr>
                <w:t>https://doi.org/10.1016/j.jafr.2023.100733</w:t>
              </w:r>
            </w:hyperlink>
            <w:r w:rsidRPr="00AE0781">
              <w:rPr>
                <w:rFonts w:ascii="Arial" w:hAnsi="Arial" w:cs="Arial"/>
                <w:sz w:val="20"/>
                <w:szCs w:val="20"/>
              </w:rPr>
              <w:t>.  – must start with “S”</w:t>
            </w:r>
          </w:p>
          <w:p w14:paraId="024A18D9" w14:textId="77777777" w:rsidR="00733182" w:rsidRPr="00AE0781" w:rsidRDefault="00733182" w:rsidP="00733182">
            <w:pPr>
              <w:jc w:val="both"/>
              <w:rPr>
                <w:rFonts w:ascii="Arial" w:hAnsi="Arial" w:cs="Arial"/>
                <w:color w:val="000000" w:themeColor="text1"/>
                <w:sz w:val="20"/>
                <w:szCs w:val="20"/>
              </w:rPr>
            </w:pPr>
            <w:r w:rsidRPr="00AE0781">
              <w:rPr>
                <w:rFonts w:ascii="Arial" w:hAnsi="Arial" w:cs="Arial"/>
                <w:sz w:val="20"/>
                <w:szCs w:val="20"/>
              </w:rPr>
              <w:t xml:space="preserve">Gyan Prakash </w:t>
            </w:r>
            <w:proofErr w:type="spellStart"/>
            <w:r w:rsidRPr="00AE0781">
              <w:rPr>
                <w:rFonts w:ascii="Arial" w:hAnsi="Arial" w:cs="Arial"/>
                <w:sz w:val="20"/>
                <w:szCs w:val="20"/>
              </w:rPr>
              <w:t>Morya</w:t>
            </w:r>
            <w:proofErr w:type="spellEnd"/>
            <w:r w:rsidRPr="00AE0781">
              <w:rPr>
                <w:rFonts w:ascii="Arial" w:hAnsi="Arial" w:cs="Arial"/>
                <w:sz w:val="20"/>
                <w:szCs w:val="20"/>
              </w:rPr>
              <w:t xml:space="preserve"> and Wajid Hasan 2023. Scenario of climate change impact on insect pests in India. International Journal of Agricultural and Applied Sciences, 4(1): 79-84. </w:t>
            </w:r>
            <w:hyperlink r:id="rId10" w:history="1">
              <w:r w:rsidRPr="00AE0781">
                <w:rPr>
                  <w:rStyle w:val="Hyperlink"/>
                  <w:rFonts w:ascii="Arial" w:hAnsi="Arial" w:cs="Arial"/>
                  <w:sz w:val="20"/>
                  <w:szCs w:val="20"/>
                </w:rPr>
                <w:t>https://doi.org/10.52804/ijaas2</w:t>
              </w:r>
            </w:hyperlink>
            <w:r w:rsidRPr="00AE0781">
              <w:rPr>
                <w:rStyle w:val="Hyperlink"/>
                <w:rFonts w:ascii="Arial" w:hAnsi="Arial" w:cs="Arial"/>
                <w:sz w:val="20"/>
                <w:szCs w:val="20"/>
              </w:rPr>
              <w:t xml:space="preserve"> </w:t>
            </w:r>
            <w:r w:rsidRPr="00AE0781">
              <w:rPr>
                <w:rStyle w:val="Hyperlink"/>
                <w:rFonts w:ascii="Arial" w:hAnsi="Arial" w:cs="Arial"/>
                <w:color w:val="000000" w:themeColor="text1"/>
                <w:sz w:val="20"/>
                <w:szCs w:val="20"/>
              </w:rPr>
              <w:t xml:space="preserve">– must </w:t>
            </w:r>
            <w:r w:rsidRPr="00AE0781">
              <w:rPr>
                <w:rFonts w:ascii="Arial" w:hAnsi="Arial" w:cs="Arial"/>
                <w:sz w:val="20"/>
                <w:szCs w:val="20"/>
              </w:rPr>
              <w:t xml:space="preserve">start with </w:t>
            </w:r>
            <w:r w:rsidRPr="00AE0781">
              <w:rPr>
                <w:rStyle w:val="Hyperlink"/>
                <w:rFonts w:ascii="Arial" w:hAnsi="Arial" w:cs="Arial"/>
                <w:color w:val="000000" w:themeColor="text1"/>
                <w:sz w:val="20"/>
                <w:szCs w:val="20"/>
              </w:rPr>
              <w:t>“M”</w:t>
            </w:r>
          </w:p>
          <w:p w14:paraId="1446ADF1" w14:textId="3916D910" w:rsidR="002C3366" w:rsidRPr="00AE0781" w:rsidRDefault="00733182" w:rsidP="00733182">
            <w:pPr>
              <w:jc w:val="both"/>
              <w:rPr>
                <w:rFonts w:ascii="Arial" w:hAnsi="Arial" w:cs="Arial"/>
                <w:bCs/>
                <w:sz w:val="20"/>
                <w:szCs w:val="20"/>
                <w:lang w:val="en-GB"/>
              </w:rPr>
            </w:pPr>
            <w:proofErr w:type="spellStart"/>
            <w:r w:rsidRPr="00AE0781">
              <w:rPr>
                <w:rFonts w:ascii="Arial" w:hAnsi="Arial" w:cs="Arial"/>
                <w:color w:val="222222"/>
                <w:sz w:val="20"/>
                <w:szCs w:val="20"/>
                <w:shd w:val="clear" w:color="auto" w:fill="FFFFFF"/>
              </w:rPr>
              <w:t>Jönsson</w:t>
            </w:r>
            <w:proofErr w:type="spellEnd"/>
            <w:r w:rsidRPr="00AE0781">
              <w:rPr>
                <w:rFonts w:ascii="Arial" w:hAnsi="Arial" w:cs="Arial"/>
                <w:color w:val="222222"/>
                <w:sz w:val="20"/>
                <w:szCs w:val="20"/>
                <w:shd w:val="clear" w:color="auto" w:fill="FFFFFF"/>
              </w:rPr>
              <w:t xml:space="preserve">, A. M., </w:t>
            </w:r>
            <w:proofErr w:type="spellStart"/>
            <w:r w:rsidRPr="00AE0781">
              <w:rPr>
                <w:rFonts w:ascii="Arial" w:hAnsi="Arial" w:cs="Arial"/>
                <w:color w:val="222222"/>
                <w:sz w:val="20"/>
                <w:szCs w:val="20"/>
                <w:shd w:val="clear" w:color="auto" w:fill="FFFFFF"/>
              </w:rPr>
              <w:t>Appelberg</w:t>
            </w:r>
            <w:proofErr w:type="spellEnd"/>
            <w:r w:rsidRPr="00AE0781">
              <w:rPr>
                <w:rFonts w:ascii="Arial" w:hAnsi="Arial" w:cs="Arial"/>
                <w:color w:val="222222"/>
                <w:sz w:val="20"/>
                <w:szCs w:val="20"/>
                <w:shd w:val="clear" w:color="auto" w:fill="FFFFFF"/>
              </w:rPr>
              <w:t xml:space="preserve">, G., Harding, S., &amp; </w:t>
            </w:r>
            <w:proofErr w:type="spellStart"/>
            <w:r w:rsidRPr="00AE0781">
              <w:rPr>
                <w:rFonts w:ascii="Arial" w:hAnsi="Arial" w:cs="Arial"/>
                <w:color w:val="222222"/>
                <w:sz w:val="20"/>
                <w:szCs w:val="20"/>
                <w:shd w:val="clear" w:color="auto" w:fill="FFFFFF"/>
              </w:rPr>
              <w:t>Bärring</w:t>
            </w:r>
            <w:proofErr w:type="spellEnd"/>
            <w:r w:rsidRPr="00AE0781">
              <w:rPr>
                <w:rFonts w:ascii="Arial" w:hAnsi="Arial" w:cs="Arial"/>
                <w:color w:val="222222"/>
                <w:sz w:val="20"/>
                <w:szCs w:val="20"/>
                <w:shd w:val="clear" w:color="auto" w:fill="FFFFFF"/>
              </w:rPr>
              <w:t xml:space="preserve">, L. (2009). </w:t>
            </w:r>
            <w:proofErr w:type="spellStart"/>
            <w:r w:rsidRPr="00AE0781">
              <w:rPr>
                <w:rFonts w:ascii="Arial" w:hAnsi="Arial" w:cs="Arial"/>
                <w:color w:val="222222"/>
                <w:sz w:val="20"/>
                <w:szCs w:val="20"/>
                <w:shd w:val="clear" w:color="auto" w:fill="FFFFFF"/>
              </w:rPr>
              <w:t>Spatio</w:t>
            </w:r>
            <w:proofErr w:type="spellEnd"/>
            <w:r w:rsidRPr="00AE0781">
              <w:rPr>
                <w:rFonts w:ascii="Cambria Math" w:hAnsi="Cambria Math" w:cs="Cambria Math"/>
                <w:color w:val="222222"/>
                <w:sz w:val="20"/>
                <w:szCs w:val="20"/>
                <w:shd w:val="clear" w:color="auto" w:fill="FFFFFF"/>
              </w:rPr>
              <w:t>‐</w:t>
            </w:r>
            <w:r w:rsidRPr="00AE0781">
              <w:rPr>
                <w:rFonts w:ascii="Arial" w:hAnsi="Arial" w:cs="Arial"/>
                <w:color w:val="222222"/>
                <w:sz w:val="20"/>
                <w:szCs w:val="20"/>
                <w:shd w:val="clear" w:color="auto" w:fill="FFFFFF"/>
              </w:rPr>
              <w:t xml:space="preserve">temporal impact of climate change on the activity and </w:t>
            </w:r>
            <w:proofErr w:type="spellStart"/>
            <w:r w:rsidRPr="00AE0781">
              <w:rPr>
                <w:rFonts w:ascii="Arial" w:hAnsi="Arial" w:cs="Arial"/>
                <w:color w:val="222222"/>
                <w:sz w:val="20"/>
                <w:szCs w:val="20"/>
                <w:shd w:val="clear" w:color="auto" w:fill="FFFFFF"/>
              </w:rPr>
              <w:t>voltinism</w:t>
            </w:r>
            <w:proofErr w:type="spellEnd"/>
            <w:r w:rsidRPr="00AE0781">
              <w:rPr>
                <w:rFonts w:ascii="Arial" w:hAnsi="Arial" w:cs="Arial"/>
                <w:color w:val="222222"/>
                <w:sz w:val="20"/>
                <w:szCs w:val="20"/>
                <w:shd w:val="clear" w:color="auto" w:fill="FFFFFF"/>
              </w:rPr>
              <w:t xml:space="preserve"> of the spruce bark beetle, </w:t>
            </w:r>
            <w:proofErr w:type="spellStart"/>
            <w:r w:rsidRPr="00AE0781">
              <w:rPr>
                <w:rFonts w:ascii="Arial" w:hAnsi="Arial" w:cs="Arial"/>
                <w:color w:val="222222"/>
                <w:sz w:val="20"/>
                <w:szCs w:val="20"/>
                <w:shd w:val="clear" w:color="auto" w:fill="FFFFFF"/>
              </w:rPr>
              <w:t>Ips</w:t>
            </w:r>
            <w:proofErr w:type="spellEnd"/>
            <w:r w:rsidRPr="00AE0781">
              <w:rPr>
                <w:rFonts w:ascii="Arial" w:hAnsi="Arial" w:cs="Arial"/>
                <w:color w:val="222222"/>
                <w:sz w:val="20"/>
                <w:szCs w:val="20"/>
                <w:shd w:val="clear" w:color="auto" w:fill="FFFFFF"/>
              </w:rPr>
              <w:t xml:space="preserve"> </w:t>
            </w:r>
            <w:proofErr w:type="spellStart"/>
            <w:r w:rsidRPr="00AE0781">
              <w:rPr>
                <w:rFonts w:ascii="Arial" w:hAnsi="Arial" w:cs="Arial"/>
                <w:color w:val="222222"/>
                <w:sz w:val="20"/>
                <w:szCs w:val="20"/>
                <w:shd w:val="clear" w:color="auto" w:fill="FFFFFF"/>
              </w:rPr>
              <w:t>typographus</w:t>
            </w:r>
            <w:proofErr w:type="spellEnd"/>
            <w:r w:rsidRPr="00AE0781">
              <w:rPr>
                <w:rFonts w:ascii="Arial" w:hAnsi="Arial" w:cs="Arial"/>
                <w:color w:val="222222"/>
                <w:sz w:val="20"/>
                <w:szCs w:val="20"/>
                <w:shd w:val="clear" w:color="auto" w:fill="FFFFFF"/>
              </w:rPr>
              <w:t>. </w:t>
            </w:r>
            <w:r w:rsidRPr="00AE0781">
              <w:rPr>
                <w:rFonts w:ascii="Arial" w:hAnsi="Arial" w:cs="Arial"/>
                <w:i/>
                <w:iCs/>
                <w:color w:val="222222"/>
                <w:sz w:val="20"/>
                <w:szCs w:val="20"/>
                <w:shd w:val="clear" w:color="auto" w:fill="FFFFFF"/>
              </w:rPr>
              <w:t>Global Change Biology</w:t>
            </w:r>
            <w:r w:rsidRPr="00AE0781">
              <w:rPr>
                <w:rFonts w:ascii="Arial" w:hAnsi="Arial" w:cs="Arial"/>
                <w:color w:val="222222"/>
                <w:sz w:val="20"/>
                <w:szCs w:val="20"/>
                <w:shd w:val="clear" w:color="auto" w:fill="FFFFFF"/>
              </w:rPr>
              <w:t>, </w:t>
            </w:r>
            <w:r w:rsidRPr="00AE0781">
              <w:rPr>
                <w:rFonts w:ascii="Arial" w:hAnsi="Arial" w:cs="Arial"/>
                <w:i/>
                <w:iCs/>
                <w:color w:val="222222"/>
                <w:sz w:val="20"/>
                <w:szCs w:val="20"/>
                <w:shd w:val="clear" w:color="auto" w:fill="FFFFFF"/>
              </w:rPr>
              <w:t>15</w:t>
            </w:r>
            <w:r w:rsidRPr="00AE0781">
              <w:rPr>
                <w:rFonts w:ascii="Arial" w:hAnsi="Arial" w:cs="Arial"/>
                <w:color w:val="222222"/>
                <w:sz w:val="20"/>
                <w:szCs w:val="20"/>
                <w:shd w:val="clear" w:color="auto" w:fill="FFFFFF"/>
              </w:rPr>
              <w:t>(2), 486-499. – must be “ö” in the text</w:t>
            </w:r>
          </w:p>
        </w:tc>
        <w:tc>
          <w:tcPr>
            <w:tcW w:w="1523" w:type="pct"/>
          </w:tcPr>
          <w:p w14:paraId="768BA4E4" w14:textId="77777777" w:rsidR="002C3366" w:rsidRPr="00AE0781" w:rsidRDefault="002C3366">
            <w:pPr>
              <w:pStyle w:val="Heading2"/>
              <w:jc w:val="left"/>
              <w:rPr>
                <w:rFonts w:ascii="Arial" w:hAnsi="Arial" w:cs="Arial"/>
                <w:b w:val="0"/>
                <w:lang w:val="en-GB"/>
              </w:rPr>
            </w:pPr>
          </w:p>
        </w:tc>
      </w:tr>
      <w:tr w:rsidR="002C3366" w:rsidRPr="00AE0781" w14:paraId="3AF4CC68" w14:textId="77777777">
        <w:trPr>
          <w:trHeight w:val="386"/>
        </w:trPr>
        <w:tc>
          <w:tcPr>
            <w:tcW w:w="1265" w:type="pct"/>
            <w:noWrap/>
          </w:tcPr>
          <w:p w14:paraId="0265E1E7" w14:textId="77777777" w:rsidR="002C3366" w:rsidRPr="00AE0781" w:rsidRDefault="002C3366">
            <w:pPr>
              <w:pStyle w:val="Heading2"/>
              <w:ind w:left="360"/>
              <w:jc w:val="left"/>
              <w:rPr>
                <w:rFonts w:ascii="Arial" w:hAnsi="Arial" w:cs="Arial"/>
                <w:bCs w:val="0"/>
                <w:lang w:val="en-GB"/>
              </w:rPr>
            </w:pPr>
            <w:r w:rsidRPr="00AE0781">
              <w:rPr>
                <w:rFonts w:ascii="Arial" w:hAnsi="Arial" w:cs="Arial"/>
                <w:bCs w:val="0"/>
                <w:lang w:val="en-GB"/>
              </w:rPr>
              <w:lastRenderedPageBreak/>
              <w:t>Is the language/English quality of the article suitable for scholarly communications?</w:t>
            </w:r>
          </w:p>
          <w:p w14:paraId="1997FFC9" w14:textId="77777777" w:rsidR="002C3366" w:rsidRPr="00AE0781" w:rsidRDefault="002C3366">
            <w:pPr>
              <w:rPr>
                <w:rFonts w:ascii="Arial" w:hAnsi="Arial" w:cs="Arial"/>
                <w:sz w:val="20"/>
                <w:szCs w:val="20"/>
                <w:lang w:val="en-GB"/>
              </w:rPr>
            </w:pPr>
          </w:p>
        </w:tc>
        <w:tc>
          <w:tcPr>
            <w:tcW w:w="2212" w:type="pct"/>
            <w:gridSpan w:val="3"/>
          </w:tcPr>
          <w:p w14:paraId="773C8395" w14:textId="5B209F0E" w:rsidR="002C3366" w:rsidRPr="00AE0781" w:rsidRDefault="00733182">
            <w:pPr>
              <w:rPr>
                <w:rFonts w:ascii="Arial" w:hAnsi="Arial" w:cs="Arial"/>
                <w:sz w:val="20"/>
                <w:szCs w:val="20"/>
                <w:lang w:val="en-GB"/>
              </w:rPr>
            </w:pPr>
            <w:r w:rsidRPr="00AE0781">
              <w:rPr>
                <w:rFonts w:ascii="Arial" w:hAnsi="Arial" w:cs="Arial"/>
                <w:sz w:val="20"/>
                <w:szCs w:val="20"/>
              </w:rPr>
              <w:t>English must be improved</w:t>
            </w:r>
          </w:p>
        </w:tc>
        <w:tc>
          <w:tcPr>
            <w:tcW w:w="1523" w:type="pct"/>
          </w:tcPr>
          <w:p w14:paraId="6790D97F" w14:textId="77777777" w:rsidR="002C3366" w:rsidRPr="00AE0781" w:rsidRDefault="002C3366">
            <w:pPr>
              <w:rPr>
                <w:rFonts w:ascii="Arial" w:hAnsi="Arial" w:cs="Arial"/>
                <w:sz w:val="20"/>
                <w:szCs w:val="20"/>
                <w:lang w:val="en-GB"/>
              </w:rPr>
            </w:pPr>
          </w:p>
        </w:tc>
      </w:tr>
      <w:tr w:rsidR="002C3366" w:rsidRPr="00AE0781" w14:paraId="6273B1B1" w14:textId="77777777">
        <w:trPr>
          <w:trHeight w:val="1178"/>
        </w:trPr>
        <w:tc>
          <w:tcPr>
            <w:tcW w:w="1265" w:type="pct"/>
            <w:noWrap/>
          </w:tcPr>
          <w:p w14:paraId="5C528181" w14:textId="77777777" w:rsidR="002C3366" w:rsidRPr="00AE0781" w:rsidRDefault="002C3366">
            <w:pPr>
              <w:pStyle w:val="Heading2"/>
              <w:jc w:val="left"/>
              <w:rPr>
                <w:rFonts w:ascii="Arial" w:hAnsi="Arial" w:cs="Arial"/>
                <w:b w:val="0"/>
                <w:bCs w:val="0"/>
                <w:lang w:val="en-GB"/>
              </w:rPr>
            </w:pPr>
            <w:r w:rsidRPr="00AE0781">
              <w:rPr>
                <w:rFonts w:ascii="Arial" w:hAnsi="Arial" w:cs="Arial"/>
                <w:bCs w:val="0"/>
                <w:u w:val="single"/>
                <w:lang w:val="en-GB"/>
              </w:rPr>
              <w:t>Optional/General</w:t>
            </w:r>
            <w:r w:rsidRPr="00AE0781">
              <w:rPr>
                <w:rFonts w:ascii="Arial" w:hAnsi="Arial" w:cs="Arial"/>
                <w:bCs w:val="0"/>
                <w:lang w:val="en-GB"/>
              </w:rPr>
              <w:t xml:space="preserve"> </w:t>
            </w:r>
            <w:r w:rsidRPr="00AE0781">
              <w:rPr>
                <w:rFonts w:ascii="Arial" w:hAnsi="Arial" w:cs="Arial"/>
                <w:b w:val="0"/>
                <w:bCs w:val="0"/>
                <w:lang w:val="en-GB"/>
              </w:rPr>
              <w:t>comments</w:t>
            </w:r>
          </w:p>
          <w:p w14:paraId="643F15E4" w14:textId="77777777" w:rsidR="002C3366" w:rsidRPr="00AE0781" w:rsidRDefault="002C3366">
            <w:pPr>
              <w:pStyle w:val="Heading2"/>
              <w:jc w:val="left"/>
              <w:rPr>
                <w:rFonts w:ascii="Arial" w:hAnsi="Arial" w:cs="Arial"/>
                <w:b w:val="0"/>
                <w:lang w:val="en-GB"/>
              </w:rPr>
            </w:pPr>
          </w:p>
        </w:tc>
        <w:tc>
          <w:tcPr>
            <w:tcW w:w="2212" w:type="pct"/>
            <w:gridSpan w:val="3"/>
          </w:tcPr>
          <w:p w14:paraId="48D3777F" w14:textId="7A55B0B2" w:rsidR="00733182" w:rsidRPr="00AE0781" w:rsidRDefault="00733182" w:rsidP="00733182">
            <w:pPr>
              <w:jc w:val="both"/>
              <w:rPr>
                <w:rFonts w:ascii="Arial" w:hAnsi="Arial" w:cs="Arial"/>
                <w:sz w:val="20"/>
                <w:szCs w:val="20"/>
                <w:lang w:val="ru-RU"/>
              </w:rPr>
            </w:pPr>
            <w:r w:rsidRPr="00AE0781">
              <w:rPr>
                <w:rFonts w:ascii="Arial" w:hAnsi="Arial" w:cs="Arial"/>
                <w:sz w:val="20"/>
                <w:szCs w:val="20"/>
                <w:lang w:eastAsia="en-IN"/>
              </w:rPr>
              <w:t xml:space="preserve">There are no references to all the figures in the text. They should be placed before the figure. </w:t>
            </w:r>
            <w:r w:rsidRPr="00AE0781">
              <w:rPr>
                <w:rFonts w:ascii="Arial" w:hAnsi="Arial" w:cs="Arial"/>
                <w:sz w:val="20"/>
                <w:szCs w:val="20"/>
                <w:lang w:val="ru-RU"/>
              </w:rPr>
              <w:t>Large sections of text do not end with references to the source.</w:t>
            </w:r>
          </w:p>
          <w:p w14:paraId="6337B879" w14:textId="0D93A57B" w:rsidR="002C3366" w:rsidRPr="00AE0781" w:rsidRDefault="00733182" w:rsidP="00733182">
            <w:pPr>
              <w:jc w:val="both"/>
              <w:rPr>
                <w:rFonts w:ascii="Arial" w:hAnsi="Arial" w:cs="Arial"/>
                <w:b/>
                <w:sz w:val="20"/>
                <w:szCs w:val="20"/>
                <w:lang w:val="en-GB"/>
              </w:rPr>
            </w:pPr>
            <w:r w:rsidRPr="00AE0781">
              <w:rPr>
                <w:rFonts w:ascii="Arial" w:hAnsi="Arial" w:cs="Arial"/>
                <w:sz w:val="20"/>
                <w:szCs w:val="20"/>
              </w:rPr>
              <w:t>Minor revision is necessary.</w:t>
            </w:r>
          </w:p>
        </w:tc>
        <w:tc>
          <w:tcPr>
            <w:tcW w:w="1523" w:type="pct"/>
          </w:tcPr>
          <w:p w14:paraId="6BACE254" w14:textId="77777777" w:rsidR="002C3366" w:rsidRPr="00AE0781" w:rsidRDefault="002C3366">
            <w:pPr>
              <w:rPr>
                <w:rFonts w:ascii="Arial" w:hAnsi="Arial" w:cs="Arial"/>
                <w:sz w:val="20"/>
                <w:szCs w:val="20"/>
                <w:lang w:val="en-GB"/>
              </w:rPr>
            </w:pPr>
          </w:p>
        </w:tc>
      </w:tr>
      <w:tr w:rsidR="00B74A70" w:rsidRPr="00AE0781" w14:paraId="07065A91" w14:textId="77777777" w:rsidTr="00B74A70">
        <w:tblPrEx>
          <w:shd w:val="clear" w:color="auto" w:fill="EBFFFF"/>
          <w:tblCellMar>
            <w:left w:w="0" w:type="dxa"/>
            <w:right w:w="0" w:type="dxa"/>
          </w:tblCellMar>
          <w:tblLook w:val="04A0" w:firstRow="1" w:lastRow="0" w:firstColumn="1" w:lastColumn="0" w:noHBand="0" w:noVBand="1"/>
        </w:tblPrEx>
        <w:tc>
          <w:tcPr>
            <w:tcW w:w="5000" w:type="pct"/>
            <w:gridSpan w:val="5"/>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1A79421" w14:textId="77777777" w:rsidR="00AE0781" w:rsidRPr="00AE0781" w:rsidRDefault="00AE0781" w:rsidP="00B74A70">
            <w:pPr>
              <w:spacing w:line="276" w:lineRule="auto"/>
              <w:rPr>
                <w:rFonts w:ascii="Arial" w:eastAsia="Arial Unicode MS" w:hAnsi="Arial" w:cs="Arial"/>
                <w:b/>
                <w:sz w:val="20"/>
                <w:szCs w:val="20"/>
                <w:highlight w:val="yellow"/>
                <w:u w:val="single"/>
                <w:lang w:val="en-GB"/>
              </w:rPr>
            </w:pPr>
            <w:bookmarkStart w:id="2" w:name="_Hlk156057883"/>
            <w:bookmarkStart w:id="3" w:name="_Hlk156057704"/>
          </w:p>
          <w:p w14:paraId="5D5E0D64" w14:textId="1D12B49C" w:rsidR="00B74A70" w:rsidRPr="00AE0781" w:rsidRDefault="00B74A70" w:rsidP="00B74A70">
            <w:pPr>
              <w:spacing w:line="276" w:lineRule="auto"/>
              <w:rPr>
                <w:rFonts w:ascii="Arial" w:eastAsia="Arial Unicode MS" w:hAnsi="Arial" w:cs="Arial"/>
                <w:b/>
                <w:sz w:val="20"/>
                <w:szCs w:val="20"/>
                <w:u w:val="single"/>
                <w:lang w:val="en-GB"/>
              </w:rPr>
            </w:pPr>
            <w:r w:rsidRPr="00AE0781">
              <w:rPr>
                <w:rFonts w:ascii="Arial" w:eastAsia="Arial Unicode MS" w:hAnsi="Arial" w:cs="Arial"/>
                <w:b/>
                <w:sz w:val="20"/>
                <w:szCs w:val="20"/>
                <w:highlight w:val="yellow"/>
                <w:u w:val="single"/>
                <w:lang w:val="en-GB"/>
              </w:rPr>
              <w:t>PART  2:</w:t>
            </w:r>
            <w:r w:rsidRPr="00AE0781">
              <w:rPr>
                <w:rFonts w:ascii="Arial" w:eastAsia="Arial Unicode MS" w:hAnsi="Arial" w:cs="Arial"/>
                <w:b/>
                <w:sz w:val="20"/>
                <w:szCs w:val="20"/>
                <w:u w:val="single"/>
                <w:lang w:val="en-GB"/>
              </w:rPr>
              <w:t xml:space="preserve"> </w:t>
            </w:r>
          </w:p>
          <w:p w14:paraId="7C348CB1" w14:textId="77777777" w:rsidR="00B74A70" w:rsidRPr="00AE0781" w:rsidRDefault="00B74A70" w:rsidP="00B74A70">
            <w:pPr>
              <w:spacing w:line="276" w:lineRule="auto"/>
              <w:rPr>
                <w:rFonts w:ascii="Arial" w:eastAsia="Arial Unicode MS" w:hAnsi="Arial" w:cs="Arial"/>
                <w:b/>
                <w:sz w:val="20"/>
                <w:szCs w:val="20"/>
                <w:u w:val="single"/>
                <w:lang w:val="en-GB"/>
              </w:rPr>
            </w:pPr>
          </w:p>
        </w:tc>
      </w:tr>
      <w:tr w:rsidR="00B74A70" w:rsidRPr="00AE0781" w14:paraId="5B7FC41A" w14:textId="77777777" w:rsidTr="00B74A70">
        <w:tblPrEx>
          <w:shd w:val="clear" w:color="auto" w:fill="EBFFFF"/>
          <w:tblCellMar>
            <w:left w:w="0" w:type="dxa"/>
            <w:right w:w="0" w:type="dxa"/>
          </w:tblCellMar>
          <w:tblLook w:val="04A0" w:firstRow="1" w:lastRow="0" w:firstColumn="1" w:lastColumn="0" w:noHBand="0" w:noVBand="1"/>
        </w:tblPrEx>
        <w:tc>
          <w:tcPr>
            <w:tcW w:w="1615" w:type="pct"/>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CD0E52" w14:textId="77777777" w:rsidR="00B74A70" w:rsidRPr="00AE0781" w:rsidRDefault="00B74A70" w:rsidP="00B74A7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AB289E" w14:textId="77777777" w:rsidR="00B74A70" w:rsidRPr="00AE0781" w:rsidRDefault="00B74A70" w:rsidP="00B74A70">
            <w:pPr>
              <w:keepNext/>
              <w:spacing w:line="276" w:lineRule="auto"/>
              <w:outlineLvl w:val="1"/>
              <w:rPr>
                <w:rFonts w:ascii="Arial" w:eastAsia="MS Mincho" w:hAnsi="Arial" w:cs="Arial"/>
                <w:b/>
                <w:bCs/>
                <w:sz w:val="20"/>
                <w:szCs w:val="20"/>
                <w:lang w:val="en-GB"/>
              </w:rPr>
            </w:pPr>
            <w:r w:rsidRPr="00AE0781">
              <w:rPr>
                <w:rFonts w:ascii="Arial" w:eastAsia="MS Mincho" w:hAnsi="Arial" w:cs="Arial"/>
                <w:b/>
                <w:bCs/>
                <w:sz w:val="20"/>
                <w:szCs w:val="20"/>
                <w:lang w:val="en-GB"/>
              </w:rPr>
              <w:t>Reviewer’s comment</w:t>
            </w: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3422484" w14:textId="77777777" w:rsidR="00B74A70" w:rsidRPr="00AE0781" w:rsidRDefault="00B74A70" w:rsidP="00B74A70">
            <w:pPr>
              <w:keepNext/>
              <w:spacing w:line="276" w:lineRule="auto"/>
              <w:outlineLvl w:val="1"/>
              <w:rPr>
                <w:rFonts w:ascii="Arial" w:eastAsia="MS Mincho" w:hAnsi="Arial" w:cs="Arial"/>
                <w:bCs/>
                <w:sz w:val="20"/>
                <w:szCs w:val="20"/>
                <w:lang w:val="en-GB"/>
              </w:rPr>
            </w:pPr>
            <w:r w:rsidRPr="00AE0781">
              <w:rPr>
                <w:rFonts w:ascii="Arial" w:eastAsia="MS Mincho" w:hAnsi="Arial" w:cs="Arial"/>
                <w:b/>
                <w:bCs/>
                <w:sz w:val="20"/>
                <w:szCs w:val="20"/>
                <w:lang w:val="en-GB"/>
              </w:rPr>
              <w:t>Author’s comment</w:t>
            </w:r>
            <w:r w:rsidRPr="00AE0781">
              <w:rPr>
                <w:rFonts w:ascii="Arial" w:eastAsia="MS Mincho" w:hAnsi="Arial" w:cs="Arial"/>
                <w:bCs/>
                <w:sz w:val="20"/>
                <w:szCs w:val="20"/>
                <w:lang w:val="en-GB"/>
              </w:rPr>
              <w:t xml:space="preserve"> </w:t>
            </w:r>
            <w:r w:rsidRPr="00AE078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74A70" w:rsidRPr="00AE0781" w14:paraId="4B612F9A" w14:textId="77777777" w:rsidTr="00B74A70">
        <w:tblPrEx>
          <w:shd w:val="clear" w:color="auto" w:fill="EBFFFF"/>
          <w:tblCellMar>
            <w:left w:w="0" w:type="dxa"/>
            <w:right w:w="0" w:type="dxa"/>
          </w:tblCellMar>
          <w:tblLook w:val="04A0" w:firstRow="1" w:lastRow="0" w:firstColumn="1" w:lastColumn="0" w:noHBand="0" w:noVBand="1"/>
        </w:tblPrEx>
        <w:trPr>
          <w:trHeight w:val="890"/>
        </w:trPr>
        <w:tc>
          <w:tcPr>
            <w:tcW w:w="1615" w:type="pct"/>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F9305B7" w14:textId="77777777" w:rsidR="00B74A70" w:rsidRPr="00AE0781" w:rsidRDefault="00B74A70" w:rsidP="00B74A70">
            <w:pPr>
              <w:spacing w:line="276" w:lineRule="auto"/>
              <w:rPr>
                <w:rFonts w:ascii="Arial" w:eastAsia="Arial Unicode MS" w:hAnsi="Arial" w:cs="Arial"/>
                <w:b/>
                <w:sz w:val="20"/>
                <w:szCs w:val="20"/>
                <w:lang w:val="en-GB"/>
              </w:rPr>
            </w:pPr>
            <w:r w:rsidRPr="00AE0781">
              <w:rPr>
                <w:rFonts w:ascii="Arial" w:eastAsia="Arial Unicode MS" w:hAnsi="Arial" w:cs="Arial"/>
                <w:b/>
                <w:sz w:val="20"/>
                <w:szCs w:val="20"/>
                <w:lang w:val="en-GB"/>
              </w:rPr>
              <w:t xml:space="preserve">Are there ethical issues in this manuscript? </w:t>
            </w:r>
          </w:p>
          <w:p w14:paraId="564F2960" w14:textId="77777777" w:rsidR="00B74A70" w:rsidRPr="00AE0781" w:rsidRDefault="00B74A70" w:rsidP="00B74A7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F3374B" w14:textId="77777777" w:rsidR="00B74A70" w:rsidRPr="00AE0781" w:rsidRDefault="00B74A70" w:rsidP="00B74A70">
            <w:pPr>
              <w:spacing w:line="276" w:lineRule="auto"/>
              <w:rPr>
                <w:rFonts w:ascii="Arial" w:eastAsia="Arial Unicode MS" w:hAnsi="Arial" w:cs="Arial"/>
                <w:i/>
                <w:iCs/>
                <w:sz w:val="20"/>
                <w:szCs w:val="20"/>
                <w:u w:val="single"/>
                <w:lang w:val="en-GB"/>
              </w:rPr>
            </w:pPr>
            <w:r w:rsidRPr="00AE0781">
              <w:rPr>
                <w:rFonts w:ascii="Arial" w:eastAsia="Arial Unicode MS" w:hAnsi="Arial" w:cs="Arial"/>
                <w:i/>
                <w:iCs/>
                <w:sz w:val="20"/>
                <w:szCs w:val="20"/>
                <w:u w:val="single"/>
                <w:lang w:val="en-GB"/>
              </w:rPr>
              <w:t xml:space="preserve">(If yes, </w:t>
            </w:r>
            <w:proofErr w:type="gramStart"/>
            <w:r w:rsidRPr="00AE0781">
              <w:rPr>
                <w:rFonts w:ascii="Arial" w:eastAsia="Arial Unicode MS" w:hAnsi="Arial" w:cs="Arial"/>
                <w:i/>
                <w:iCs/>
                <w:sz w:val="20"/>
                <w:szCs w:val="20"/>
                <w:u w:val="single"/>
                <w:lang w:val="en-GB"/>
              </w:rPr>
              <w:t>Kindly</w:t>
            </w:r>
            <w:proofErr w:type="gramEnd"/>
            <w:r w:rsidRPr="00AE0781">
              <w:rPr>
                <w:rFonts w:ascii="Arial" w:eastAsia="Arial Unicode MS" w:hAnsi="Arial" w:cs="Arial"/>
                <w:i/>
                <w:iCs/>
                <w:sz w:val="20"/>
                <w:szCs w:val="20"/>
                <w:u w:val="single"/>
                <w:lang w:val="en-GB"/>
              </w:rPr>
              <w:t xml:space="preserve"> please write down the ethical issues here in details)</w:t>
            </w:r>
          </w:p>
          <w:p w14:paraId="4E9D15E8" w14:textId="77777777" w:rsidR="00B74A70" w:rsidRPr="00AE0781" w:rsidRDefault="00B74A70" w:rsidP="00B74A70">
            <w:pPr>
              <w:spacing w:line="276" w:lineRule="auto"/>
              <w:rPr>
                <w:rFonts w:ascii="Arial" w:eastAsia="Arial Unicode MS" w:hAnsi="Arial" w:cs="Arial"/>
                <w:sz w:val="20"/>
                <w:szCs w:val="20"/>
                <w:lang w:val="en-GB"/>
              </w:rPr>
            </w:pPr>
          </w:p>
          <w:p w14:paraId="7B5E4111" w14:textId="77777777" w:rsidR="00B74A70" w:rsidRPr="00AE0781" w:rsidRDefault="00B74A70" w:rsidP="00B74A70">
            <w:pPr>
              <w:spacing w:line="276" w:lineRule="auto"/>
              <w:rPr>
                <w:rFonts w:ascii="Arial" w:eastAsia="Arial Unicode MS" w:hAnsi="Arial" w:cs="Arial"/>
                <w:sz w:val="20"/>
                <w:szCs w:val="20"/>
                <w:lang w:val="en-GB"/>
              </w:rPr>
            </w:pP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31692" w14:textId="77777777" w:rsidR="00B74A70" w:rsidRPr="00AE0781" w:rsidRDefault="00B74A70" w:rsidP="00B74A70">
            <w:pPr>
              <w:spacing w:line="276" w:lineRule="auto"/>
              <w:rPr>
                <w:rFonts w:ascii="Arial" w:eastAsia="Arial Unicode MS" w:hAnsi="Arial" w:cs="Arial"/>
                <w:sz w:val="20"/>
                <w:szCs w:val="20"/>
                <w:lang w:val="en-GB"/>
              </w:rPr>
            </w:pPr>
          </w:p>
          <w:p w14:paraId="2DB5C05F" w14:textId="77777777" w:rsidR="00B74A70" w:rsidRPr="00AE0781" w:rsidRDefault="00B74A70" w:rsidP="00B74A70">
            <w:pPr>
              <w:spacing w:line="276" w:lineRule="auto"/>
              <w:rPr>
                <w:rFonts w:ascii="Arial" w:eastAsia="Arial Unicode MS" w:hAnsi="Arial" w:cs="Arial"/>
                <w:sz w:val="20"/>
                <w:szCs w:val="20"/>
                <w:lang w:val="en-GB"/>
              </w:rPr>
            </w:pPr>
          </w:p>
          <w:p w14:paraId="30A1D47B" w14:textId="77777777" w:rsidR="00B74A70" w:rsidRPr="00AE0781" w:rsidRDefault="00B74A70" w:rsidP="00B74A70">
            <w:pPr>
              <w:spacing w:line="276" w:lineRule="auto"/>
              <w:rPr>
                <w:rFonts w:ascii="Arial" w:eastAsia="Arial Unicode MS" w:hAnsi="Arial" w:cs="Arial"/>
                <w:sz w:val="20"/>
                <w:szCs w:val="20"/>
                <w:lang w:val="en-GB"/>
              </w:rPr>
            </w:pPr>
          </w:p>
        </w:tc>
      </w:tr>
      <w:bookmarkEnd w:id="2"/>
    </w:tbl>
    <w:p w14:paraId="6A6BF445" w14:textId="44EABB2C" w:rsidR="00B74A70" w:rsidRPr="00AE0781" w:rsidRDefault="00B74A70" w:rsidP="00B74A70">
      <w:pPr>
        <w:rPr>
          <w:rFonts w:ascii="Arial" w:hAnsi="Arial" w:cs="Arial"/>
          <w:sz w:val="20"/>
          <w:szCs w:val="20"/>
        </w:rPr>
      </w:pPr>
    </w:p>
    <w:p w14:paraId="7D2E3D1C" w14:textId="77777777" w:rsidR="00AE0781" w:rsidRPr="00AE0781" w:rsidRDefault="00AE0781" w:rsidP="00AE0781">
      <w:pPr>
        <w:pStyle w:val="Affiliation"/>
        <w:spacing w:after="0" w:line="240" w:lineRule="auto"/>
        <w:jc w:val="left"/>
        <w:rPr>
          <w:rFonts w:ascii="Arial" w:hAnsi="Arial" w:cs="Arial"/>
          <w:b/>
          <w:u w:val="single"/>
        </w:rPr>
      </w:pPr>
      <w:r w:rsidRPr="00AE0781">
        <w:rPr>
          <w:rFonts w:ascii="Arial" w:hAnsi="Arial" w:cs="Arial"/>
          <w:b/>
          <w:u w:val="single"/>
        </w:rPr>
        <w:t>Reviewer details:</w:t>
      </w:r>
    </w:p>
    <w:p w14:paraId="7C1B6EE8" w14:textId="71EB4F28" w:rsidR="00AE0781" w:rsidRPr="00AE0781" w:rsidRDefault="00AE0781" w:rsidP="00B74A70">
      <w:pPr>
        <w:rPr>
          <w:rFonts w:ascii="Arial" w:hAnsi="Arial" w:cs="Arial"/>
          <w:sz w:val="20"/>
          <w:szCs w:val="20"/>
        </w:rPr>
      </w:pPr>
    </w:p>
    <w:p w14:paraId="6B48B8A0" w14:textId="6C4E67D1" w:rsidR="00AE0781" w:rsidRPr="00AE0781" w:rsidRDefault="00AE0781" w:rsidP="00B74A70">
      <w:pPr>
        <w:rPr>
          <w:rFonts w:ascii="Arial" w:hAnsi="Arial" w:cs="Arial"/>
          <w:b/>
          <w:sz w:val="20"/>
          <w:szCs w:val="20"/>
        </w:rPr>
      </w:pPr>
      <w:bookmarkStart w:id="4" w:name="_Hlk204168178"/>
      <w:proofErr w:type="spellStart"/>
      <w:r w:rsidRPr="00AE0781">
        <w:rPr>
          <w:rFonts w:ascii="Arial" w:hAnsi="Arial" w:cs="Arial"/>
          <w:b/>
          <w:color w:val="000000"/>
          <w:sz w:val="20"/>
          <w:szCs w:val="20"/>
        </w:rPr>
        <w:t>Valentyna</w:t>
      </w:r>
      <w:proofErr w:type="spellEnd"/>
      <w:r w:rsidRPr="00AE0781">
        <w:rPr>
          <w:rFonts w:ascii="Arial" w:hAnsi="Arial" w:cs="Arial"/>
          <w:b/>
          <w:color w:val="000000"/>
          <w:sz w:val="20"/>
          <w:szCs w:val="20"/>
        </w:rPr>
        <w:t xml:space="preserve"> </w:t>
      </w:r>
      <w:proofErr w:type="spellStart"/>
      <w:r w:rsidRPr="00AE0781">
        <w:rPr>
          <w:rFonts w:ascii="Arial" w:hAnsi="Arial" w:cs="Arial"/>
          <w:b/>
          <w:color w:val="000000"/>
          <w:sz w:val="20"/>
          <w:szCs w:val="20"/>
        </w:rPr>
        <w:t>Meshkova</w:t>
      </w:r>
      <w:proofErr w:type="spellEnd"/>
      <w:r w:rsidRPr="00AE0781">
        <w:rPr>
          <w:rFonts w:ascii="Arial" w:hAnsi="Arial" w:cs="Arial"/>
          <w:b/>
          <w:color w:val="000000"/>
          <w:sz w:val="20"/>
          <w:szCs w:val="20"/>
        </w:rPr>
        <w:t xml:space="preserve">, </w:t>
      </w:r>
      <w:r w:rsidRPr="00AE0781">
        <w:rPr>
          <w:rFonts w:ascii="Arial" w:hAnsi="Arial" w:cs="Arial"/>
          <w:b/>
          <w:color w:val="000000"/>
          <w:sz w:val="20"/>
          <w:szCs w:val="20"/>
        </w:rPr>
        <w:t>Ukrainian Research Institute of Forestry and Forest Melioration</w:t>
      </w:r>
      <w:r w:rsidRPr="00AE0781">
        <w:rPr>
          <w:rFonts w:ascii="Arial" w:hAnsi="Arial" w:cs="Arial"/>
          <w:b/>
          <w:color w:val="000000"/>
          <w:sz w:val="20"/>
          <w:szCs w:val="20"/>
        </w:rPr>
        <w:t xml:space="preserve">, </w:t>
      </w:r>
      <w:r w:rsidRPr="00AE0781">
        <w:rPr>
          <w:rFonts w:ascii="Arial" w:hAnsi="Arial" w:cs="Arial"/>
          <w:b/>
          <w:color w:val="000000"/>
          <w:sz w:val="20"/>
          <w:szCs w:val="20"/>
        </w:rPr>
        <w:t>Ukraine</w:t>
      </w:r>
    </w:p>
    <w:bookmarkEnd w:id="3"/>
    <w:bookmarkEnd w:id="4"/>
    <w:p w14:paraId="4A86E64A" w14:textId="77777777" w:rsidR="00B74A70" w:rsidRPr="00AE0781" w:rsidRDefault="00B74A70" w:rsidP="00B74A70">
      <w:pPr>
        <w:rPr>
          <w:rFonts w:ascii="Arial" w:hAnsi="Arial" w:cs="Arial"/>
          <w:sz w:val="20"/>
          <w:szCs w:val="20"/>
        </w:rPr>
      </w:pPr>
    </w:p>
    <w:p w14:paraId="182850CB" w14:textId="77777777" w:rsidR="002C3366" w:rsidRPr="00AE0781" w:rsidRDefault="002C3366" w:rsidP="002C3366">
      <w:pPr>
        <w:pStyle w:val="BodyText"/>
        <w:rPr>
          <w:rFonts w:ascii="Arial" w:hAnsi="Arial" w:cs="Arial"/>
          <w:b/>
          <w:bCs/>
          <w:sz w:val="20"/>
          <w:szCs w:val="20"/>
          <w:u w:val="single"/>
          <w:lang w:val="en-GB"/>
        </w:rPr>
      </w:pPr>
      <w:bookmarkStart w:id="5" w:name="_GoBack"/>
      <w:bookmarkEnd w:id="0"/>
      <w:bookmarkEnd w:id="1"/>
      <w:bookmarkEnd w:id="5"/>
    </w:p>
    <w:sectPr w:rsidR="002C3366" w:rsidRPr="00AE0781" w:rsidSect="008350B2">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4E90" w14:textId="77777777" w:rsidR="00850DE6" w:rsidRPr="0000007A" w:rsidRDefault="00850DE6" w:rsidP="0099583E">
      <w:r>
        <w:separator/>
      </w:r>
    </w:p>
  </w:endnote>
  <w:endnote w:type="continuationSeparator" w:id="0">
    <w:p w14:paraId="56087856" w14:textId="77777777" w:rsidR="00850DE6" w:rsidRPr="0000007A" w:rsidRDefault="00850DE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3004"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A3EAE" w:rsidRPr="00BA3EAE">
      <w:rPr>
        <w:sz w:val="16"/>
      </w:rPr>
      <w:t xml:space="preserve">Version: </w:t>
    </w:r>
    <w:r w:rsidR="00231B17">
      <w:rPr>
        <w:sz w:val="16"/>
      </w:rPr>
      <w:t>3</w:t>
    </w:r>
    <w:r w:rsidR="00BA3EAE" w:rsidRPr="00BA3EAE">
      <w:rPr>
        <w:sz w:val="16"/>
      </w:rPr>
      <w:t xml:space="preserve"> (0</w:t>
    </w:r>
    <w:r w:rsidR="00231B17">
      <w:rPr>
        <w:sz w:val="16"/>
      </w:rPr>
      <w:t>7</w:t>
    </w:r>
    <w:r w:rsidR="00BA3EAE" w:rsidRPr="00BA3EAE">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B7A1F" w14:textId="77777777" w:rsidR="00850DE6" w:rsidRPr="0000007A" w:rsidRDefault="00850DE6" w:rsidP="0099583E">
      <w:r>
        <w:separator/>
      </w:r>
    </w:p>
  </w:footnote>
  <w:footnote w:type="continuationSeparator" w:id="0">
    <w:p w14:paraId="3744B2B7" w14:textId="77777777" w:rsidR="00850DE6" w:rsidRPr="0000007A" w:rsidRDefault="00850DE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BA5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EDF2C7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31B1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ru-RU"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4AF1"/>
    <w:rsid w:val="00006187"/>
    <w:rsid w:val="00010403"/>
    <w:rsid w:val="00012C8B"/>
    <w:rsid w:val="00021981"/>
    <w:rsid w:val="000234E1"/>
    <w:rsid w:val="0002598E"/>
    <w:rsid w:val="00031C83"/>
    <w:rsid w:val="00037D52"/>
    <w:rsid w:val="000450FC"/>
    <w:rsid w:val="00056CB0"/>
    <w:rsid w:val="000576AE"/>
    <w:rsid w:val="000577C2"/>
    <w:rsid w:val="0006257C"/>
    <w:rsid w:val="00084D7C"/>
    <w:rsid w:val="00091112"/>
    <w:rsid w:val="000936AC"/>
    <w:rsid w:val="00095A59"/>
    <w:rsid w:val="000A2134"/>
    <w:rsid w:val="000A6F41"/>
    <w:rsid w:val="000B4EE5"/>
    <w:rsid w:val="000B74A1"/>
    <w:rsid w:val="000B757E"/>
    <w:rsid w:val="000C0837"/>
    <w:rsid w:val="000C3B7E"/>
    <w:rsid w:val="000D5D5E"/>
    <w:rsid w:val="00100577"/>
    <w:rsid w:val="00101322"/>
    <w:rsid w:val="00125E1C"/>
    <w:rsid w:val="00136984"/>
    <w:rsid w:val="00144521"/>
    <w:rsid w:val="00150304"/>
    <w:rsid w:val="0015296D"/>
    <w:rsid w:val="00163622"/>
    <w:rsid w:val="001645A2"/>
    <w:rsid w:val="00164F4E"/>
    <w:rsid w:val="00165685"/>
    <w:rsid w:val="0017480A"/>
    <w:rsid w:val="001766DF"/>
    <w:rsid w:val="00184644"/>
    <w:rsid w:val="0018753A"/>
    <w:rsid w:val="00190C95"/>
    <w:rsid w:val="0019527A"/>
    <w:rsid w:val="00197E68"/>
    <w:rsid w:val="001A1605"/>
    <w:rsid w:val="001A1F2F"/>
    <w:rsid w:val="001B0C63"/>
    <w:rsid w:val="001D3A1D"/>
    <w:rsid w:val="001E4B3D"/>
    <w:rsid w:val="001F24FF"/>
    <w:rsid w:val="001F2913"/>
    <w:rsid w:val="001F707F"/>
    <w:rsid w:val="002011F3"/>
    <w:rsid w:val="00201B85"/>
    <w:rsid w:val="00202E80"/>
    <w:rsid w:val="002105F7"/>
    <w:rsid w:val="00214555"/>
    <w:rsid w:val="00220111"/>
    <w:rsid w:val="0022369C"/>
    <w:rsid w:val="00231B17"/>
    <w:rsid w:val="002320EB"/>
    <w:rsid w:val="0023696A"/>
    <w:rsid w:val="002422CB"/>
    <w:rsid w:val="00245E23"/>
    <w:rsid w:val="0025366D"/>
    <w:rsid w:val="00254F80"/>
    <w:rsid w:val="00255FD6"/>
    <w:rsid w:val="00262634"/>
    <w:rsid w:val="002643B3"/>
    <w:rsid w:val="00275984"/>
    <w:rsid w:val="00277AB6"/>
    <w:rsid w:val="00280EC9"/>
    <w:rsid w:val="00291D08"/>
    <w:rsid w:val="00293482"/>
    <w:rsid w:val="002C3366"/>
    <w:rsid w:val="002D7EA9"/>
    <w:rsid w:val="002E1211"/>
    <w:rsid w:val="002E2339"/>
    <w:rsid w:val="002E6D86"/>
    <w:rsid w:val="002F6935"/>
    <w:rsid w:val="00312559"/>
    <w:rsid w:val="003204B8"/>
    <w:rsid w:val="0033692F"/>
    <w:rsid w:val="00346223"/>
    <w:rsid w:val="00374B95"/>
    <w:rsid w:val="003848C4"/>
    <w:rsid w:val="0039197A"/>
    <w:rsid w:val="003A04E7"/>
    <w:rsid w:val="003A4991"/>
    <w:rsid w:val="003A6E1A"/>
    <w:rsid w:val="003B2172"/>
    <w:rsid w:val="003E746A"/>
    <w:rsid w:val="0042465A"/>
    <w:rsid w:val="004356CC"/>
    <w:rsid w:val="00435B36"/>
    <w:rsid w:val="0043754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6E0E"/>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3182"/>
    <w:rsid w:val="00734756"/>
    <w:rsid w:val="0073538B"/>
    <w:rsid w:val="007401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350B2"/>
    <w:rsid w:val="008423BB"/>
    <w:rsid w:val="00846F1F"/>
    <w:rsid w:val="00850DE6"/>
    <w:rsid w:val="0087201B"/>
    <w:rsid w:val="00877F10"/>
    <w:rsid w:val="00882091"/>
    <w:rsid w:val="008913D5"/>
    <w:rsid w:val="00893E75"/>
    <w:rsid w:val="008C2778"/>
    <w:rsid w:val="008C2F62"/>
    <w:rsid w:val="008C7306"/>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57EA"/>
    <w:rsid w:val="00A2732A"/>
    <w:rsid w:val="00A31AAC"/>
    <w:rsid w:val="00A32905"/>
    <w:rsid w:val="00A36C95"/>
    <w:rsid w:val="00A37DE3"/>
    <w:rsid w:val="00A519D1"/>
    <w:rsid w:val="00A6343B"/>
    <w:rsid w:val="00A65C50"/>
    <w:rsid w:val="00A66DD2"/>
    <w:rsid w:val="00A741D5"/>
    <w:rsid w:val="00A878E2"/>
    <w:rsid w:val="00AA41B3"/>
    <w:rsid w:val="00AA6670"/>
    <w:rsid w:val="00AB1ED6"/>
    <w:rsid w:val="00AB397D"/>
    <w:rsid w:val="00AB638A"/>
    <w:rsid w:val="00AB6E43"/>
    <w:rsid w:val="00AC1349"/>
    <w:rsid w:val="00AD6C51"/>
    <w:rsid w:val="00AE0781"/>
    <w:rsid w:val="00AF3016"/>
    <w:rsid w:val="00AF3CEC"/>
    <w:rsid w:val="00B03A45"/>
    <w:rsid w:val="00B2236C"/>
    <w:rsid w:val="00B22FE6"/>
    <w:rsid w:val="00B26486"/>
    <w:rsid w:val="00B3033D"/>
    <w:rsid w:val="00B356AF"/>
    <w:rsid w:val="00B62087"/>
    <w:rsid w:val="00B62F41"/>
    <w:rsid w:val="00B67BBF"/>
    <w:rsid w:val="00B73785"/>
    <w:rsid w:val="00B74A70"/>
    <w:rsid w:val="00B760E1"/>
    <w:rsid w:val="00B807F8"/>
    <w:rsid w:val="00B858FF"/>
    <w:rsid w:val="00BA1AB3"/>
    <w:rsid w:val="00BA3EAE"/>
    <w:rsid w:val="00BA6421"/>
    <w:rsid w:val="00BB34E6"/>
    <w:rsid w:val="00BB4FEC"/>
    <w:rsid w:val="00BC402F"/>
    <w:rsid w:val="00BD27BA"/>
    <w:rsid w:val="00BD5D25"/>
    <w:rsid w:val="00BE13EF"/>
    <w:rsid w:val="00BE40A5"/>
    <w:rsid w:val="00BE6454"/>
    <w:rsid w:val="00BF39A4"/>
    <w:rsid w:val="00BF7FE6"/>
    <w:rsid w:val="00C02797"/>
    <w:rsid w:val="00C10283"/>
    <w:rsid w:val="00C110CC"/>
    <w:rsid w:val="00C1447C"/>
    <w:rsid w:val="00C22886"/>
    <w:rsid w:val="00C25C8F"/>
    <w:rsid w:val="00C263C6"/>
    <w:rsid w:val="00C57403"/>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17A05"/>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72A7"/>
    <w:rsid w:val="00EA02DF"/>
    <w:rsid w:val="00EA2839"/>
    <w:rsid w:val="00EA637E"/>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62678"/>
    <w:rsid w:val="00FA6528"/>
    <w:rsid w:val="00FC2E17"/>
    <w:rsid w:val="00FC6387"/>
    <w:rsid w:val="00FC6802"/>
    <w:rsid w:val="00FD70A7"/>
    <w:rsid w:val="00FE02F9"/>
    <w:rsid w:val="00FF09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55F87"/>
  <w15:chartTrackingRefBased/>
  <w15:docId w15:val="{96A6FC2E-9117-438A-8DAC-F085E346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BF7FE6"/>
    <w:rPr>
      <w:color w:val="605E5C"/>
      <w:shd w:val="clear" w:color="auto" w:fill="E1DFDD"/>
    </w:rPr>
  </w:style>
  <w:style w:type="paragraph" w:styleId="BalloonText">
    <w:name w:val="Balloon Text"/>
    <w:basedOn w:val="Normal"/>
    <w:link w:val="BalloonTextChar"/>
    <w:uiPriority w:val="99"/>
    <w:semiHidden/>
    <w:unhideWhenUsed/>
    <w:rsid w:val="00384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8C4"/>
    <w:rPr>
      <w:rFonts w:ascii="Segoe UI" w:eastAsia="Times New Roman" w:hAnsi="Segoe UI" w:cs="Segoe UI"/>
      <w:sz w:val="18"/>
      <w:szCs w:val="18"/>
      <w:lang w:val="en-US" w:eastAsia="en-US"/>
    </w:rPr>
  </w:style>
  <w:style w:type="paragraph" w:customStyle="1" w:styleId="Affiliation">
    <w:name w:val="Affiliation"/>
    <w:basedOn w:val="Normal"/>
    <w:rsid w:val="00AE078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8777457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98077473">
      <w:bodyDiv w:val="1"/>
      <w:marLeft w:val="0"/>
      <w:marRight w:val="0"/>
      <w:marTop w:val="0"/>
      <w:marBottom w:val="0"/>
      <w:divBdr>
        <w:top w:val="none" w:sz="0" w:space="0" w:color="auto"/>
        <w:left w:val="none" w:sz="0" w:space="0" w:color="auto"/>
        <w:bottom w:val="none" w:sz="0" w:space="0" w:color="auto"/>
        <w:right w:val="none" w:sz="0" w:space="0" w:color="auto"/>
      </w:divBdr>
    </w:div>
    <w:div w:id="1125583051">
      <w:bodyDiv w:val="1"/>
      <w:marLeft w:val="0"/>
      <w:marRight w:val="0"/>
      <w:marTop w:val="0"/>
      <w:marBottom w:val="0"/>
      <w:divBdr>
        <w:top w:val="none" w:sz="0" w:space="0" w:color="auto"/>
        <w:left w:val="none" w:sz="0" w:space="0" w:color="auto"/>
        <w:bottom w:val="none" w:sz="0" w:space="0" w:color="auto"/>
        <w:right w:val="none" w:sz="0" w:space="0" w:color="auto"/>
      </w:divBdr>
    </w:div>
    <w:div w:id="113155414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55183186">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89321444">
      <w:bodyDiv w:val="1"/>
      <w:marLeft w:val="0"/>
      <w:marRight w:val="0"/>
      <w:marTop w:val="0"/>
      <w:marBottom w:val="0"/>
      <w:divBdr>
        <w:top w:val="none" w:sz="0" w:space="0" w:color="auto"/>
        <w:left w:val="none" w:sz="0" w:space="0" w:color="auto"/>
        <w:bottom w:val="none" w:sz="0" w:space="0" w:color="auto"/>
        <w:right w:val="none" w:sz="0" w:space="0" w:color="auto"/>
      </w:divBdr>
    </w:div>
    <w:div w:id="1702629000">
      <w:bodyDiv w:val="1"/>
      <w:marLeft w:val="0"/>
      <w:marRight w:val="0"/>
      <w:marTop w:val="0"/>
      <w:marBottom w:val="0"/>
      <w:divBdr>
        <w:top w:val="none" w:sz="0" w:space="0" w:color="auto"/>
        <w:left w:val="none" w:sz="0" w:space="0" w:color="auto"/>
        <w:bottom w:val="none" w:sz="0" w:space="0" w:color="auto"/>
        <w:right w:val="none" w:sz="0" w:space="0" w:color="auto"/>
      </w:divBdr>
    </w:div>
    <w:div w:id="17869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omain.org/journal/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52804/ijaas2" TargetMode="External"/><Relationship Id="rId4" Type="http://schemas.openxmlformats.org/officeDocument/2006/relationships/settings" Target="settings.xml"/><Relationship Id="rId9" Type="http://schemas.openxmlformats.org/officeDocument/2006/relationships/hyperlink" Target="https://doi.org/10.1016/j.jafr.2023.1007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23B8-17D9-4DDF-B4FA-CBBA11A1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634</Words>
  <Characters>3615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https://journalajahr.com/index.php/AJAHR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8</cp:revision>
  <dcterms:created xsi:type="dcterms:W3CDTF">2025-07-19T07:59:00Z</dcterms:created>
  <dcterms:modified xsi:type="dcterms:W3CDTF">2025-07-23T07:32:00Z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883c61ba-77b3-4960-8bf0-2de5f2f897bb</vt:lpwstr>
  </property>
</Properties>
</file>