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6A" w:rsidRPr="00A51CE1" w:rsidRDefault="00AD096A">
      <w:pPr>
        <w:pStyle w:val="BodyText"/>
        <w:spacing w:before="1" w:after="1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1"/>
      </w:tblGrid>
      <w:tr w:rsidR="00AD096A" w:rsidRPr="00A51CE1">
        <w:trPr>
          <w:trHeight w:val="286"/>
        </w:trPr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51CE1">
              <w:rPr>
                <w:rFonts w:ascii="Arial" w:hAnsi="Arial" w:cs="Arial"/>
                <w:sz w:val="20"/>
                <w:szCs w:val="20"/>
              </w:rPr>
              <w:t>Journal</w:t>
            </w:r>
            <w:r w:rsidRPr="00A51CE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:rsidR="00AD096A" w:rsidRPr="00A51CE1" w:rsidRDefault="003F5834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B4470A" w:rsidRPr="00A51CE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4470A" w:rsidRPr="00A51CE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B4470A" w:rsidRPr="00A51CE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B4470A" w:rsidRPr="00A51CE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B4470A" w:rsidRPr="00A51CE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Business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4470A" w:rsidRPr="00A51CE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B4470A" w:rsidRPr="00A51CE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Accounting</w:t>
              </w:r>
            </w:hyperlink>
          </w:p>
        </w:tc>
      </w:tr>
      <w:tr w:rsidR="00AD096A" w:rsidRPr="00A51CE1">
        <w:trPr>
          <w:trHeight w:val="287"/>
        </w:trPr>
        <w:tc>
          <w:tcPr>
            <w:tcW w:w="5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51CE1">
              <w:rPr>
                <w:rFonts w:ascii="Arial" w:hAnsi="Arial" w:cs="Arial"/>
                <w:sz w:val="20"/>
                <w:szCs w:val="20"/>
              </w:rPr>
              <w:t>Manuscript</w:t>
            </w:r>
            <w:r w:rsidRPr="00A51CE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Ms_AJEBA_140137</w:t>
            </w:r>
          </w:p>
        </w:tc>
      </w:tr>
      <w:tr w:rsidR="00AD096A" w:rsidRPr="00A51CE1">
        <w:trPr>
          <w:trHeight w:val="65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51CE1">
              <w:rPr>
                <w:rFonts w:ascii="Arial" w:hAnsi="Arial" w:cs="Arial"/>
                <w:sz w:val="20"/>
                <w:szCs w:val="20"/>
              </w:rPr>
              <w:t>Title</w:t>
            </w:r>
            <w:r w:rsidRPr="00A51CE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99"/>
              <w:ind w:right="85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Influence</w:t>
            </w:r>
            <w:r w:rsidRPr="00A51CE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Tax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Knowledge and</w:t>
            </w:r>
            <w:r w:rsidRPr="00A51CE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Perception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Taxation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Voluntary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Disclosure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Pr="00A51CE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Implications for</w:t>
            </w:r>
            <w:r w:rsidRPr="00A51CE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Taxpayer</w:t>
            </w:r>
            <w:r w:rsidRPr="00A51CE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(An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Empirical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 xml:space="preserve">Study on Individual Taxpayers Registered at KPP </w:t>
            </w:r>
            <w:proofErr w:type="spellStart"/>
            <w:r w:rsidRPr="00A51CE1">
              <w:rPr>
                <w:rFonts w:ascii="Arial" w:hAnsi="Arial" w:cs="Arial"/>
                <w:b/>
                <w:sz w:val="20"/>
                <w:szCs w:val="20"/>
              </w:rPr>
              <w:t>Pratama</w:t>
            </w:r>
            <w:proofErr w:type="spellEnd"/>
            <w:r w:rsidRPr="00A51C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1CE1">
              <w:rPr>
                <w:rFonts w:ascii="Arial" w:hAnsi="Arial" w:cs="Arial"/>
                <w:b/>
                <w:sz w:val="20"/>
                <w:szCs w:val="20"/>
              </w:rPr>
              <w:t>Kuningan</w:t>
            </w:r>
            <w:proofErr w:type="spellEnd"/>
            <w:r w:rsidRPr="00A51C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D096A" w:rsidRPr="00A51CE1">
        <w:trPr>
          <w:trHeight w:val="32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51CE1">
              <w:rPr>
                <w:rFonts w:ascii="Arial" w:hAnsi="Arial" w:cs="Arial"/>
                <w:sz w:val="20"/>
                <w:szCs w:val="20"/>
              </w:rPr>
              <w:t>Type</w:t>
            </w:r>
            <w:r w:rsidRPr="00A51C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A" w:rsidRPr="00A51CE1" w:rsidRDefault="00B4470A">
            <w:pPr>
              <w:pStyle w:val="TableParagraph"/>
              <w:spacing w:before="55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A51CE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51CE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101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8"/>
        <w:gridCol w:w="6443"/>
      </w:tblGrid>
      <w:tr w:rsidR="00806859" w:rsidRPr="00A51CE1" w:rsidTr="00806859">
        <w:trPr>
          <w:trHeight w:val="450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806859" w:rsidRPr="00A51CE1" w:rsidRDefault="00806859" w:rsidP="00806859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51CE1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51CE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06859" w:rsidRPr="00A51CE1" w:rsidTr="00806859">
        <w:trPr>
          <w:trHeight w:val="9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spacing w:line="22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51CE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06859" w:rsidRPr="00A51CE1" w:rsidRDefault="00806859" w:rsidP="00806859">
            <w:pPr>
              <w:pStyle w:val="TableParagraph"/>
              <w:spacing w:before="3"/>
              <w:ind w:right="13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51CE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51CE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51CE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51CE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51CE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51CE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51CE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51CE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51CE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51CE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51CE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51CE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51C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spacing w:line="254" w:lineRule="auto"/>
              <w:ind w:right="736"/>
              <w:rPr>
                <w:rFonts w:ascii="Arial" w:hAnsi="Arial" w:cs="Arial"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(It</w:t>
            </w:r>
            <w:r w:rsidRPr="00A51CE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mandatory</w:t>
            </w:r>
            <w:r w:rsidRPr="00A51CE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that</w:t>
            </w:r>
            <w:r w:rsidRPr="00A51CE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authors</w:t>
            </w:r>
            <w:r w:rsidRPr="00A51C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should</w:t>
            </w:r>
            <w:r w:rsidRPr="00A51CE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write</w:t>
            </w:r>
            <w:r w:rsidRPr="00A51CE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06859" w:rsidRPr="00A51CE1" w:rsidTr="00806859">
        <w:trPr>
          <w:trHeight w:val="161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right="13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 xml:space="preserve">This study contributes to knowledge related to taxation, specifically voluntary tax reporting in the </w:t>
            </w:r>
            <w:proofErr w:type="spellStart"/>
            <w:r w:rsidRPr="00A51CE1">
              <w:rPr>
                <w:rFonts w:ascii="Arial" w:hAnsi="Arial" w:cs="Arial"/>
                <w:b/>
                <w:sz w:val="20"/>
                <w:szCs w:val="20"/>
              </w:rPr>
              <w:t>Kuningan</w:t>
            </w:r>
            <w:proofErr w:type="spellEnd"/>
            <w:r w:rsidRPr="00A51CE1">
              <w:rPr>
                <w:rFonts w:ascii="Arial" w:hAnsi="Arial" w:cs="Arial"/>
                <w:b/>
                <w:sz w:val="20"/>
                <w:szCs w:val="20"/>
              </w:rPr>
              <w:t xml:space="preserve"> region of Indonesia. It describes the state of tax reporting awareness in Indonesia as a developing country. The results of this study reinforce the arguments of similar studies that have been conducted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previously.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linked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planned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behavior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theory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attribution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theory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voluntary tax reporting.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59" w:rsidRPr="00A51CE1" w:rsidTr="00806859">
        <w:trPr>
          <w:trHeight w:val="12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spacing w:line="23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06859" w:rsidRPr="00A51CE1" w:rsidRDefault="00806859" w:rsidP="0080685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consistent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59" w:rsidRPr="00A51CE1" w:rsidTr="00806859">
        <w:trPr>
          <w:trHeight w:val="12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describes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elements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disclosed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(research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objectives, methods, results).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59" w:rsidRPr="00A51CE1" w:rsidTr="00806859">
        <w:trPr>
          <w:trHeight w:val="27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51CE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51CE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51CE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right="13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written,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incorporating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elements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latest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research results, and reinforced with sufficient phenomena and methods. However, several items need to be added/improved to make the article easier to understand and clearer for readers:</w:t>
            </w:r>
          </w:p>
          <w:p w:rsidR="00806859" w:rsidRPr="00A51CE1" w:rsidRDefault="00806859" w:rsidP="0080685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308"/>
              </w:tabs>
              <w:ind w:right="276" w:hanging="17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inconsistent.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listed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10.9%,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 description below the table, Indonesia is listed at 10.08%. Which one is correct?</w:t>
            </w:r>
          </w:p>
          <w:p w:rsidR="00806859" w:rsidRPr="00A51CE1" w:rsidRDefault="00806859" w:rsidP="0080685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left="309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>gap.</w:t>
            </w:r>
          </w:p>
          <w:p w:rsidR="00806859" w:rsidRPr="00A51CE1" w:rsidRDefault="00806859" w:rsidP="0080685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308"/>
              </w:tabs>
              <w:ind w:right="256" w:hanging="17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51CE1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recommendations,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practical/operational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world,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just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academic ones. Include recommendations for taxpayers, the government, and other relevant regulators.</w:t>
            </w:r>
          </w:p>
          <w:p w:rsidR="00806859" w:rsidRPr="00A51CE1" w:rsidRDefault="00806859" w:rsidP="0080685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left="309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sample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51CE1">
              <w:rPr>
                <w:rFonts w:ascii="Arial" w:hAnsi="Arial" w:cs="Arial"/>
                <w:b/>
                <w:sz w:val="20"/>
                <w:szCs w:val="20"/>
              </w:rPr>
              <w:t>Slovin</w:t>
            </w:r>
            <w:proofErr w:type="spellEnd"/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formula.</w:t>
            </w:r>
          </w:p>
          <w:p w:rsidR="00806859" w:rsidRPr="00A51CE1" w:rsidRDefault="00806859" w:rsidP="0080685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308"/>
              </w:tabs>
              <w:ind w:right="1305" w:hanging="17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Operationalize</w:t>
            </w:r>
            <w:r w:rsidRPr="00A51CE1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variables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descriptively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indicators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 measurement scales of the variables are clear.</w:t>
            </w:r>
          </w:p>
          <w:p w:rsidR="00806859" w:rsidRPr="00A51CE1" w:rsidRDefault="00806859" w:rsidP="0080685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13" w:lineRule="exact"/>
              <w:ind w:left="309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limitations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59" w:rsidRPr="00A51CE1" w:rsidTr="00806859">
        <w:trPr>
          <w:trHeight w:val="7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806859" w:rsidRPr="00A51CE1" w:rsidRDefault="00806859" w:rsidP="00806859">
            <w:pPr>
              <w:pStyle w:val="TableParagraph"/>
              <w:spacing w:line="22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fairly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59" w:rsidRPr="00A51CE1" w:rsidTr="00806859">
        <w:trPr>
          <w:trHeight w:val="6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51CE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A51CE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51CE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good.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59" w:rsidRPr="00A51CE1" w:rsidTr="00806859">
        <w:trPr>
          <w:trHeight w:val="11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lastRenderedPageBreak/>
              <w:t>Optional/General</w:t>
            </w:r>
            <w:r w:rsidRPr="00A51CE1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51CE1"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51CE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A51CE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51CE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revision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59" w:rsidRPr="00A51CE1" w:rsidRDefault="00806859" w:rsidP="008068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96A" w:rsidRPr="00A51CE1" w:rsidRDefault="00AD096A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7280"/>
        <w:gridCol w:w="7039"/>
      </w:tblGrid>
      <w:tr w:rsidR="00806859" w:rsidRPr="00A51CE1" w:rsidTr="00A51CE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51CE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51CE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6859" w:rsidRPr="00A51CE1" w:rsidTr="00A51CE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859" w:rsidRPr="00A51CE1" w:rsidRDefault="00806859" w:rsidP="00806859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51CE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859" w:rsidRPr="00A51CE1" w:rsidRDefault="00806859" w:rsidP="00806859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51CE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51CE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51CE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6859" w:rsidRPr="00A51CE1" w:rsidTr="00A51CE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51CE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1C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51C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51C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06859" w:rsidRPr="00A51CE1" w:rsidRDefault="00806859" w:rsidP="00806859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AD096A" w:rsidRPr="00A51CE1" w:rsidRDefault="00AD096A" w:rsidP="002A0C46">
      <w:pPr>
        <w:pStyle w:val="BodyText"/>
        <w:rPr>
          <w:rFonts w:ascii="Arial" w:hAnsi="Arial" w:cs="Arial"/>
          <w:b w:val="0"/>
        </w:rPr>
      </w:pPr>
    </w:p>
    <w:p w:rsidR="00A51CE1" w:rsidRPr="00A51CE1" w:rsidRDefault="00A51CE1" w:rsidP="00A51CE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1CE1">
        <w:rPr>
          <w:rFonts w:ascii="Arial" w:hAnsi="Arial" w:cs="Arial"/>
          <w:b/>
          <w:u w:val="single"/>
        </w:rPr>
        <w:t>Reviewer details:</w:t>
      </w:r>
    </w:p>
    <w:p w:rsidR="00A51CE1" w:rsidRPr="00A51CE1" w:rsidRDefault="00A51CE1" w:rsidP="002A0C46">
      <w:pPr>
        <w:pStyle w:val="BodyText"/>
        <w:rPr>
          <w:rFonts w:ascii="Arial" w:hAnsi="Arial" w:cs="Arial"/>
          <w:b w:val="0"/>
        </w:rPr>
      </w:pPr>
      <w:bookmarkStart w:id="2" w:name="_GoBack"/>
      <w:bookmarkEnd w:id="2"/>
    </w:p>
    <w:p w:rsidR="00A51CE1" w:rsidRPr="00A51CE1" w:rsidRDefault="00A51CE1" w:rsidP="002A0C46">
      <w:pPr>
        <w:pStyle w:val="BodyText"/>
        <w:rPr>
          <w:rFonts w:ascii="Arial" w:hAnsi="Arial" w:cs="Arial"/>
          <w:b w:val="0"/>
        </w:rPr>
      </w:pPr>
      <w:bookmarkStart w:id="3" w:name="_Hlk203217497"/>
      <w:proofErr w:type="spellStart"/>
      <w:r w:rsidRPr="00A51CE1">
        <w:rPr>
          <w:rFonts w:ascii="Arial" w:hAnsi="Arial" w:cs="Arial"/>
          <w:color w:val="000000"/>
        </w:rPr>
        <w:t>Wiralestari</w:t>
      </w:r>
      <w:proofErr w:type="spellEnd"/>
      <w:r w:rsidRPr="00A51CE1">
        <w:rPr>
          <w:rFonts w:ascii="Arial" w:hAnsi="Arial" w:cs="Arial"/>
          <w:color w:val="000000"/>
        </w:rPr>
        <w:t>.,</w:t>
      </w:r>
      <w:r w:rsidRPr="00A51CE1">
        <w:rPr>
          <w:rFonts w:ascii="Arial" w:hAnsi="Arial" w:cs="Arial"/>
          <w:color w:val="000000"/>
        </w:rPr>
        <w:t xml:space="preserve"> </w:t>
      </w:r>
      <w:proofErr w:type="spellStart"/>
      <w:r w:rsidRPr="00A51CE1">
        <w:rPr>
          <w:rFonts w:ascii="Arial" w:hAnsi="Arial" w:cs="Arial"/>
          <w:color w:val="000000"/>
        </w:rPr>
        <w:t>Universitas</w:t>
      </w:r>
      <w:proofErr w:type="spellEnd"/>
      <w:r w:rsidRPr="00A51CE1">
        <w:rPr>
          <w:rFonts w:ascii="Arial" w:hAnsi="Arial" w:cs="Arial"/>
          <w:color w:val="000000"/>
        </w:rPr>
        <w:t xml:space="preserve"> Jambi</w:t>
      </w:r>
      <w:r w:rsidRPr="00A51CE1">
        <w:rPr>
          <w:rFonts w:ascii="Arial" w:hAnsi="Arial" w:cs="Arial"/>
          <w:color w:val="000000"/>
        </w:rPr>
        <w:t xml:space="preserve">, </w:t>
      </w:r>
      <w:r w:rsidRPr="00A51CE1">
        <w:rPr>
          <w:rFonts w:ascii="Arial" w:hAnsi="Arial" w:cs="Arial"/>
          <w:color w:val="000000"/>
        </w:rPr>
        <w:t>Indonesia</w:t>
      </w:r>
      <w:bookmarkEnd w:id="3"/>
    </w:p>
    <w:sectPr w:rsidR="00A51CE1" w:rsidRPr="00A51CE1">
      <w:headerReference w:type="default" r:id="rId8"/>
      <w:footerReference w:type="default" r:id="rId9"/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34" w:rsidRDefault="003F5834">
      <w:r>
        <w:separator/>
      </w:r>
    </w:p>
  </w:endnote>
  <w:endnote w:type="continuationSeparator" w:id="0">
    <w:p w:rsidR="003F5834" w:rsidRDefault="003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6A" w:rsidRDefault="00B447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10111323</wp:posOffset>
              </wp:positionV>
              <wp:extent cx="6661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096A" w:rsidRDefault="00B447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4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" filled="f" stroked="f">
              <v:textbox inset="0,0,0,0">
                <w:txbxContent>
                  <w:p w:rsidR="00AD096A" w:rsidRDefault="00B447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2641600</wp:posOffset>
              </wp:positionH>
              <wp:positionV relativeFrom="page">
                <wp:posOffset>10111323</wp:posOffset>
              </wp:positionV>
              <wp:extent cx="7086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096A" w:rsidRDefault="00B447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pt;margin-top:796.15pt;width:55.8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" filled="f" stroked="f">
              <v:textbox inset="0,0,0,0">
                <w:txbxContent>
                  <w:p w:rsidR="00AD096A" w:rsidRDefault="00B447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4416171</wp:posOffset>
              </wp:positionH>
              <wp:positionV relativeFrom="page">
                <wp:posOffset>10111323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096A" w:rsidRDefault="00B447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AD096A" w:rsidRDefault="00B447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10111323</wp:posOffset>
              </wp:positionV>
              <wp:extent cx="1020444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096A" w:rsidRDefault="00B447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3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" filled="f" stroked="f">
              <v:textbox inset="0,0,0,0">
                <w:txbxContent>
                  <w:p w:rsidR="00AD096A" w:rsidRDefault="00B447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34" w:rsidRDefault="003F5834">
      <w:r>
        <w:separator/>
      </w:r>
    </w:p>
  </w:footnote>
  <w:footnote w:type="continuationSeparator" w:id="0">
    <w:p w:rsidR="003F5834" w:rsidRDefault="003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6A" w:rsidRDefault="00B447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803233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096A" w:rsidRDefault="00B4470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NBjWbzgAAAACwEAAA8AAAAAAAAAAAAAAAAA/gMAAGRycy9kb3ducmV2LnhtbFBLBQYA&#10;AAAABAAEAPMAAAALBQAAAAA=&#10;" filled="f" stroked="f">
              <v:textbox inset="0,0,0,0">
                <w:txbxContent>
                  <w:p w:rsidR="00AD096A" w:rsidRDefault="00B4470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7349"/>
    <w:multiLevelType w:val="hybridMultilevel"/>
    <w:tmpl w:val="EB64F16E"/>
    <w:lvl w:ilvl="0" w:tplc="ACAE1AFC">
      <w:start w:val="1"/>
      <w:numFmt w:val="decimal"/>
      <w:lvlText w:val="%1."/>
      <w:lvlJc w:val="left"/>
      <w:pPr>
        <w:ind w:left="286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D87A00">
      <w:numFmt w:val="bullet"/>
      <w:lvlText w:val="•"/>
      <w:lvlJc w:val="left"/>
      <w:pPr>
        <w:ind w:left="1186" w:hanging="203"/>
      </w:pPr>
      <w:rPr>
        <w:rFonts w:hint="default"/>
        <w:lang w:val="en-US" w:eastAsia="en-US" w:bidi="ar-SA"/>
      </w:rPr>
    </w:lvl>
    <w:lvl w:ilvl="2" w:tplc="F30E2888">
      <w:numFmt w:val="bullet"/>
      <w:lvlText w:val="•"/>
      <w:lvlJc w:val="left"/>
      <w:pPr>
        <w:ind w:left="2093" w:hanging="203"/>
      </w:pPr>
      <w:rPr>
        <w:rFonts w:hint="default"/>
        <w:lang w:val="en-US" w:eastAsia="en-US" w:bidi="ar-SA"/>
      </w:rPr>
    </w:lvl>
    <w:lvl w:ilvl="3" w:tplc="5E660D08">
      <w:numFmt w:val="bullet"/>
      <w:lvlText w:val="•"/>
      <w:lvlJc w:val="left"/>
      <w:pPr>
        <w:ind w:left="3000" w:hanging="203"/>
      </w:pPr>
      <w:rPr>
        <w:rFonts w:hint="default"/>
        <w:lang w:val="en-US" w:eastAsia="en-US" w:bidi="ar-SA"/>
      </w:rPr>
    </w:lvl>
    <w:lvl w:ilvl="4" w:tplc="6FC8B3F8">
      <w:numFmt w:val="bullet"/>
      <w:lvlText w:val="•"/>
      <w:lvlJc w:val="left"/>
      <w:pPr>
        <w:ind w:left="3907" w:hanging="203"/>
      </w:pPr>
      <w:rPr>
        <w:rFonts w:hint="default"/>
        <w:lang w:val="en-US" w:eastAsia="en-US" w:bidi="ar-SA"/>
      </w:rPr>
    </w:lvl>
    <w:lvl w:ilvl="5" w:tplc="B010F586">
      <w:numFmt w:val="bullet"/>
      <w:lvlText w:val="•"/>
      <w:lvlJc w:val="left"/>
      <w:pPr>
        <w:ind w:left="4814" w:hanging="203"/>
      </w:pPr>
      <w:rPr>
        <w:rFonts w:hint="default"/>
        <w:lang w:val="en-US" w:eastAsia="en-US" w:bidi="ar-SA"/>
      </w:rPr>
    </w:lvl>
    <w:lvl w:ilvl="6" w:tplc="B58C59D2">
      <w:numFmt w:val="bullet"/>
      <w:lvlText w:val="•"/>
      <w:lvlJc w:val="left"/>
      <w:pPr>
        <w:ind w:left="5720" w:hanging="203"/>
      </w:pPr>
      <w:rPr>
        <w:rFonts w:hint="default"/>
        <w:lang w:val="en-US" w:eastAsia="en-US" w:bidi="ar-SA"/>
      </w:rPr>
    </w:lvl>
    <w:lvl w:ilvl="7" w:tplc="5044D6D4">
      <w:numFmt w:val="bullet"/>
      <w:lvlText w:val="•"/>
      <w:lvlJc w:val="left"/>
      <w:pPr>
        <w:ind w:left="6627" w:hanging="203"/>
      </w:pPr>
      <w:rPr>
        <w:rFonts w:hint="default"/>
        <w:lang w:val="en-US" w:eastAsia="en-US" w:bidi="ar-SA"/>
      </w:rPr>
    </w:lvl>
    <w:lvl w:ilvl="8" w:tplc="086EA348">
      <w:numFmt w:val="bullet"/>
      <w:lvlText w:val="•"/>
      <w:lvlJc w:val="left"/>
      <w:pPr>
        <w:ind w:left="7534" w:hanging="2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96A"/>
    <w:rsid w:val="000F6985"/>
    <w:rsid w:val="002A0C46"/>
    <w:rsid w:val="002D2084"/>
    <w:rsid w:val="003F5834"/>
    <w:rsid w:val="00806859"/>
    <w:rsid w:val="00A51CE1"/>
    <w:rsid w:val="00AD096A"/>
    <w:rsid w:val="00B13DF6"/>
    <w:rsid w:val="00B4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DAE7"/>
  <w15:docId w15:val="{09691425-291F-451D-98F6-F24E5ABA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B13DF6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A51CE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ba.com/index.php/AJE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2025-07-09T12:15:00Z</dcterms:created>
  <dcterms:modified xsi:type="dcterms:W3CDTF">2025-07-12T07:28:00Z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2019</vt:lpwstr>
  </property>
</Properties>
</file>