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4E1E05" w:rsidRPr="009F40C2" w14:paraId="0C1A2C14" w14:textId="77777777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CD85AAB" w14:textId="77777777" w:rsidR="004E1E05" w:rsidRPr="009F40C2" w:rsidRDefault="004E1E0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4E1E05" w:rsidRPr="009F40C2" w14:paraId="045F5228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5C083A8D" w14:textId="77777777" w:rsidR="004E1E05" w:rsidRPr="009F40C2" w:rsidRDefault="008127D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40C2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94A68" w14:textId="77777777" w:rsidR="004E1E05" w:rsidRPr="009F40C2" w:rsidRDefault="008127D4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6" w:history="1">
              <w:r w:rsidRPr="009F40C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Case Re</w:t>
              </w:r>
              <w:bookmarkStart w:id="0" w:name="_Hlt176692976"/>
              <w:bookmarkStart w:id="1" w:name="_Hlt176692975"/>
              <w:r w:rsidRPr="009F40C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</w:t>
              </w:r>
              <w:bookmarkEnd w:id="0"/>
              <w:bookmarkEnd w:id="1"/>
              <w:r w:rsidRPr="009F40C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orts in Surgery</w:t>
              </w:r>
            </w:hyperlink>
          </w:p>
        </w:tc>
      </w:tr>
      <w:tr w:rsidR="004E1E05" w:rsidRPr="009F40C2" w14:paraId="07DF8927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66261B38" w14:textId="77777777" w:rsidR="004E1E05" w:rsidRPr="009F40C2" w:rsidRDefault="008127D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40C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AF47B" w14:textId="77777777" w:rsidR="004E1E05" w:rsidRPr="009F40C2" w:rsidRDefault="008127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40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Ms_AJCRS_139821</w:t>
            </w:r>
          </w:p>
        </w:tc>
      </w:tr>
      <w:tr w:rsidR="004E1E05" w:rsidRPr="009F40C2" w14:paraId="6E4A0F72" w14:textId="77777777">
        <w:trPr>
          <w:trHeight w:val="650"/>
        </w:trPr>
        <w:tc>
          <w:tcPr>
            <w:tcW w:w="1234" w:type="pct"/>
            <w:shd w:val="clear" w:color="auto" w:fill="auto"/>
          </w:tcPr>
          <w:p w14:paraId="5C706217" w14:textId="77777777" w:rsidR="004E1E05" w:rsidRPr="009F40C2" w:rsidRDefault="008127D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40C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EF7F0" w14:textId="77777777" w:rsidR="004E1E05" w:rsidRPr="009F40C2" w:rsidRDefault="008127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F40C2">
              <w:rPr>
                <w:rFonts w:ascii="Arial" w:hAnsi="Arial" w:cs="Arial"/>
                <w:b/>
                <w:sz w:val="20"/>
                <w:szCs w:val="20"/>
                <w:lang w:val="en-GB"/>
              </w:rPr>
              <w:t>Gastric perforation secondary to trichobezoar: a case report</w:t>
            </w:r>
          </w:p>
        </w:tc>
      </w:tr>
      <w:tr w:rsidR="004E1E05" w:rsidRPr="009F40C2" w14:paraId="21288D3D" w14:textId="77777777">
        <w:trPr>
          <w:trHeight w:val="332"/>
        </w:trPr>
        <w:tc>
          <w:tcPr>
            <w:tcW w:w="1234" w:type="pct"/>
            <w:shd w:val="clear" w:color="auto" w:fill="auto"/>
          </w:tcPr>
          <w:p w14:paraId="52E32345" w14:textId="77777777" w:rsidR="004E1E05" w:rsidRPr="009F40C2" w:rsidRDefault="008127D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40C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D0489" w14:textId="77777777" w:rsidR="004E1E05" w:rsidRPr="009F40C2" w:rsidRDefault="008127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F40C2">
              <w:rPr>
                <w:rFonts w:ascii="Arial" w:hAnsi="Arial" w:cs="Arial"/>
                <w:b/>
                <w:sz w:val="20"/>
                <w:szCs w:val="20"/>
                <w:lang w:val="en-GB"/>
              </w:rPr>
              <w:t>Case report</w:t>
            </w:r>
          </w:p>
        </w:tc>
      </w:tr>
    </w:tbl>
    <w:p w14:paraId="1C48686C" w14:textId="77777777" w:rsidR="004E1E05" w:rsidRPr="009F40C2" w:rsidRDefault="004E1E0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7FF4BC7" w14:textId="77777777" w:rsidR="004E1E05" w:rsidRPr="009F40C2" w:rsidRDefault="004E1E0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F06A97D" w14:textId="1CF6D6F5" w:rsidR="004E1E05" w:rsidRPr="009F40C2" w:rsidRDefault="004E1E05">
      <w:pPr>
        <w:rPr>
          <w:rFonts w:ascii="Arial" w:hAnsi="Arial" w:cs="Arial"/>
          <w:sz w:val="20"/>
          <w:szCs w:val="20"/>
        </w:rPr>
      </w:pPr>
      <w:bookmarkStart w:id="2" w:name="_Hlk171324449"/>
      <w:bookmarkStart w:id="3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4E1E05" w:rsidRPr="009F40C2" w14:paraId="121EBE6A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754A85A" w14:textId="77777777" w:rsidR="004E1E05" w:rsidRPr="009F40C2" w:rsidRDefault="008127D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F40C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F40C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4572F15" w14:textId="77777777" w:rsidR="004E1E05" w:rsidRPr="009F40C2" w:rsidRDefault="004E1E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E1E05" w:rsidRPr="009F40C2" w14:paraId="26F5FD6F" w14:textId="77777777">
        <w:tc>
          <w:tcPr>
            <w:tcW w:w="1265" w:type="pct"/>
            <w:noWrap/>
          </w:tcPr>
          <w:p w14:paraId="728A2714" w14:textId="77777777" w:rsidR="004E1E05" w:rsidRPr="009F40C2" w:rsidRDefault="004E1E0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27F00FC" w14:textId="77777777" w:rsidR="004E1E05" w:rsidRPr="009F40C2" w:rsidRDefault="008127D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F40C2">
              <w:rPr>
                <w:rFonts w:ascii="Arial" w:hAnsi="Arial" w:cs="Arial"/>
                <w:lang w:val="en-GB"/>
              </w:rPr>
              <w:t>Reviewer’s comment</w:t>
            </w:r>
          </w:p>
          <w:p w14:paraId="329CBFBB" w14:textId="77777777" w:rsidR="004E1E05" w:rsidRPr="009F40C2" w:rsidRDefault="008127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0C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97C148A" w14:textId="77777777" w:rsidR="004E1E05" w:rsidRPr="009F40C2" w:rsidRDefault="004E1E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9E86B7D" w14:textId="77777777" w:rsidR="004E1E05" w:rsidRPr="009F40C2" w:rsidRDefault="008127D4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9F40C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9F40C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F70741B" w14:textId="77777777" w:rsidR="004E1E05" w:rsidRPr="009F40C2" w:rsidRDefault="004E1E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E1E05" w:rsidRPr="009F40C2" w14:paraId="4237CA3E" w14:textId="77777777">
        <w:trPr>
          <w:trHeight w:val="1264"/>
        </w:trPr>
        <w:tc>
          <w:tcPr>
            <w:tcW w:w="1265" w:type="pct"/>
            <w:noWrap/>
          </w:tcPr>
          <w:p w14:paraId="2E3285F3" w14:textId="77777777" w:rsidR="004E1E05" w:rsidRPr="009F40C2" w:rsidRDefault="008127D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40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E374F85" w14:textId="77777777" w:rsidR="004E1E05" w:rsidRPr="009F40C2" w:rsidRDefault="004E1E0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6577127" w14:textId="77777777" w:rsidR="004E1E05" w:rsidRPr="009F40C2" w:rsidRDefault="008127D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40C2">
              <w:rPr>
                <w:rFonts w:ascii="Arial" w:hAnsi="Arial" w:cs="Arial"/>
                <w:sz w:val="20"/>
                <w:szCs w:val="20"/>
              </w:rPr>
              <w:t xml:space="preserve">Gastric perforation secondary to Trichobezoar is a serious complication but rare in occurrence. It is seen more commonly in young females in patients. There is presentation of a mass of hair ingested, located in stomach. </w:t>
            </w:r>
          </w:p>
          <w:p w14:paraId="095EA347" w14:textId="77777777" w:rsidR="004E1E05" w:rsidRPr="009F40C2" w:rsidRDefault="008127D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40C2">
              <w:rPr>
                <w:rFonts w:ascii="Arial" w:hAnsi="Arial" w:cs="Arial"/>
                <w:sz w:val="20"/>
                <w:szCs w:val="20"/>
              </w:rPr>
              <w:t xml:space="preserve">It </w:t>
            </w:r>
            <w:proofErr w:type="gramStart"/>
            <w:r w:rsidRPr="009F40C2">
              <w:rPr>
                <w:rFonts w:ascii="Arial" w:hAnsi="Arial" w:cs="Arial"/>
                <w:sz w:val="20"/>
                <w:szCs w:val="20"/>
              </w:rPr>
              <w:t>may  lead</w:t>
            </w:r>
            <w:proofErr w:type="gramEnd"/>
            <w:r w:rsidRPr="009F40C2">
              <w:rPr>
                <w:rFonts w:ascii="Arial" w:hAnsi="Arial" w:cs="Arial"/>
                <w:sz w:val="20"/>
                <w:szCs w:val="20"/>
              </w:rPr>
              <w:t xml:space="preserve"> to pressure necrosis of gastric wall, bacterial </w:t>
            </w:r>
            <w:proofErr w:type="spellStart"/>
            <w:r w:rsidRPr="009F40C2">
              <w:rPr>
                <w:rFonts w:ascii="Arial" w:hAnsi="Arial" w:cs="Arial"/>
                <w:sz w:val="20"/>
                <w:szCs w:val="20"/>
              </w:rPr>
              <w:t>colonisation</w:t>
            </w:r>
            <w:proofErr w:type="spellEnd"/>
            <w:r w:rsidRPr="009F40C2">
              <w:rPr>
                <w:rFonts w:ascii="Arial" w:hAnsi="Arial" w:cs="Arial"/>
                <w:sz w:val="20"/>
                <w:szCs w:val="20"/>
              </w:rPr>
              <w:t>, formation of ulcers because of hair induced irritation and sometimes may also present with gastric perforation.</w:t>
            </w:r>
          </w:p>
          <w:p w14:paraId="5380D8F4" w14:textId="77777777" w:rsidR="004E1E05" w:rsidRPr="009F40C2" w:rsidRDefault="008127D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40C2">
              <w:rPr>
                <w:rFonts w:ascii="Arial" w:hAnsi="Arial" w:cs="Arial"/>
                <w:sz w:val="20"/>
                <w:szCs w:val="20"/>
              </w:rPr>
              <w:t>Clinically it presents as abdominal pain, weight loss, presence of palpable abdominal mass, vomiting, significant psychiatric history of trichotillomania and trichophagia, other signs of peritonitis may also be seen.</w:t>
            </w:r>
          </w:p>
          <w:p w14:paraId="4F9D78A1" w14:textId="77777777" w:rsidR="004E1E05" w:rsidRPr="009F40C2" w:rsidRDefault="008127D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40C2">
              <w:rPr>
                <w:rFonts w:ascii="Arial" w:hAnsi="Arial" w:cs="Arial"/>
                <w:sz w:val="20"/>
                <w:szCs w:val="20"/>
              </w:rPr>
              <w:t>It requires X ray abdomen (erect) depicting free air under diaphragm.</w:t>
            </w:r>
          </w:p>
          <w:p w14:paraId="46ACBECF" w14:textId="77777777" w:rsidR="004E1E05" w:rsidRPr="009F40C2" w:rsidRDefault="008127D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40C2">
              <w:rPr>
                <w:rFonts w:ascii="Arial" w:hAnsi="Arial" w:cs="Arial"/>
                <w:sz w:val="20"/>
                <w:szCs w:val="20"/>
              </w:rPr>
              <w:t>Management includes Exploratory Laparotomy and removal of Trichobezoar and perforation repair if required, with adequate post operative care.</w:t>
            </w:r>
          </w:p>
        </w:tc>
        <w:tc>
          <w:tcPr>
            <w:tcW w:w="1523" w:type="pct"/>
          </w:tcPr>
          <w:p w14:paraId="066BE1F6" w14:textId="77777777" w:rsidR="004E1E05" w:rsidRPr="009F40C2" w:rsidRDefault="004E1E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E1E05" w:rsidRPr="009F40C2" w14:paraId="10E972D3" w14:textId="77777777">
        <w:trPr>
          <w:trHeight w:val="1262"/>
        </w:trPr>
        <w:tc>
          <w:tcPr>
            <w:tcW w:w="1265" w:type="pct"/>
            <w:noWrap/>
          </w:tcPr>
          <w:p w14:paraId="2C6F578E" w14:textId="77777777" w:rsidR="004E1E05" w:rsidRPr="009F40C2" w:rsidRDefault="008127D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40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9D30B08" w14:textId="77777777" w:rsidR="004E1E05" w:rsidRPr="009F40C2" w:rsidRDefault="008127D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40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835678B" w14:textId="77777777" w:rsidR="004E1E05" w:rsidRPr="009F40C2" w:rsidRDefault="004E1E0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EC2AFBC" w14:textId="77777777" w:rsidR="004E1E05" w:rsidRPr="009F40C2" w:rsidRDefault="008127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F40C2">
              <w:rPr>
                <w:rFonts w:ascii="Arial" w:hAnsi="Arial" w:cs="Arial"/>
                <w:sz w:val="20"/>
                <w:szCs w:val="20"/>
              </w:rPr>
              <w:t>Title  is</w:t>
            </w:r>
            <w:proofErr w:type="gramEnd"/>
            <w:r w:rsidRPr="009F40C2">
              <w:rPr>
                <w:rFonts w:ascii="Arial" w:hAnsi="Arial" w:cs="Arial"/>
                <w:sz w:val="20"/>
                <w:szCs w:val="20"/>
              </w:rPr>
              <w:t xml:space="preserve"> suitable for the given article</w:t>
            </w:r>
          </w:p>
        </w:tc>
        <w:tc>
          <w:tcPr>
            <w:tcW w:w="1523" w:type="pct"/>
          </w:tcPr>
          <w:p w14:paraId="14FB29DE" w14:textId="77777777" w:rsidR="004E1E05" w:rsidRPr="009F40C2" w:rsidRDefault="004E1E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E1E05" w:rsidRPr="009F40C2" w14:paraId="27121B6C" w14:textId="77777777">
        <w:trPr>
          <w:trHeight w:val="1262"/>
        </w:trPr>
        <w:tc>
          <w:tcPr>
            <w:tcW w:w="1265" w:type="pct"/>
            <w:noWrap/>
          </w:tcPr>
          <w:p w14:paraId="1E25EBD5" w14:textId="77777777" w:rsidR="004E1E05" w:rsidRPr="009F40C2" w:rsidRDefault="008127D4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F40C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7A3EEB8" w14:textId="77777777" w:rsidR="004E1E05" w:rsidRPr="009F40C2" w:rsidRDefault="004E1E0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DA6C20C" w14:textId="77777777" w:rsidR="004E1E05" w:rsidRPr="009F40C2" w:rsidRDefault="008127D4">
            <w:pPr>
              <w:rPr>
                <w:rFonts w:ascii="Arial" w:hAnsi="Arial" w:cs="Arial"/>
                <w:sz w:val="20"/>
                <w:szCs w:val="20"/>
              </w:rPr>
            </w:pPr>
            <w:r w:rsidRPr="009F40C2">
              <w:rPr>
                <w:rFonts w:ascii="Arial" w:hAnsi="Arial" w:cs="Arial"/>
                <w:sz w:val="20"/>
                <w:szCs w:val="20"/>
              </w:rPr>
              <w:t xml:space="preserve">More points should be added in introduction regarding clinical </w:t>
            </w:r>
            <w:proofErr w:type="gramStart"/>
            <w:r w:rsidRPr="009F40C2">
              <w:rPr>
                <w:rFonts w:ascii="Arial" w:hAnsi="Arial" w:cs="Arial"/>
                <w:sz w:val="20"/>
                <w:szCs w:val="20"/>
              </w:rPr>
              <w:t>presentation,</w:t>
            </w:r>
            <w:proofErr w:type="gramEnd"/>
            <w:r w:rsidRPr="009F40C2">
              <w:rPr>
                <w:rFonts w:ascii="Arial" w:hAnsi="Arial" w:cs="Arial"/>
                <w:sz w:val="20"/>
                <w:szCs w:val="20"/>
              </w:rPr>
              <w:t xml:space="preserve"> complications management associated with the disease.</w:t>
            </w:r>
          </w:p>
        </w:tc>
        <w:tc>
          <w:tcPr>
            <w:tcW w:w="1523" w:type="pct"/>
          </w:tcPr>
          <w:p w14:paraId="7577DAEF" w14:textId="77777777" w:rsidR="004E1E05" w:rsidRPr="009F40C2" w:rsidRDefault="004E1E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E1E05" w:rsidRPr="009F40C2" w14:paraId="0FE22033" w14:textId="77777777">
        <w:trPr>
          <w:trHeight w:val="704"/>
        </w:trPr>
        <w:tc>
          <w:tcPr>
            <w:tcW w:w="1265" w:type="pct"/>
            <w:noWrap/>
          </w:tcPr>
          <w:p w14:paraId="283BB6C4" w14:textId="77777777" w:rsidR="004E1E05" w:rsidRPr="009F40C2" w:rsidRDefault="008127D4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9F40C2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54C9B305" w14:textId="77777777" w:rsidR="004E1E05" w:rsidRPr="009F40C2" w:rsidRDefault="008127D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9F40C2"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proofErr w:type="gramEnd"/>
            <w:r w:rsidRPr="009F40C2">
              <w:rPr>
                <w:rFonts w:ascii="Arial" w:hAnsi="Arial" w:cs="Arial"/>
                <w:bCs/>
                <w:sz w:val="20"/>
                <w:szCs w:val="20"/>
              </w:rPr>
              <w:t xml:space="preserve"> the manuscript is scientifically </w:t>
            </w:r>
            <w:proofErr w:type="spellStart"/>
            <w:r w:rsidRPr="009F40C2">
              <w:rPr>
                <w:rFonts w:ascii="Arial" w:hAnsi="Arial" w:cs="Arial"/>
                <w:bCs/>
                <w:sz w:val="20"/>
                <w:szCs w:val="20"/>
              </w:rPr>
              <w:t>coorect</w:t>
            </w:r>
            <w:proofErr w:type="spellEnd"/>
            <w:r w:rsidRPr="009F40C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55E68B04" w14:textId="77777777" w:rsidR="004E1E05" w:rsidRPr="009F40C2" w:rsidRDefault="004E1E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E1E05" w:rsidRPr="009F40C2" w14:paraId="053C6C24" w14:textId="77777777">
        <w:trPr>
          <w:trHeight w:val="703"/>
        </w:trPr>
        <w:tc>
          <w:tcPr>
            <w:tcW w:w="1265" w:type="pct"/>
            <w:noWrap/>
          </w:tcPr>
          <w:p w14:paraId="7987DAC5" w14:textId="77777777" w:rsidR="004E1E05" w:rsidRPr="009F40C2" w:rsidRDefault="008127D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40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07122051" w14:textId="77777777" w:rsidR="004E1E05" w:rsidRPr="009F40C2" w:rsidRDefault="008127D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9F40C2">
              <w:rPr>
                <w:rFonts w:ascii="Arial" w:hAnsi="Arial" w:cs="Arial"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31A5D8DB" w14:textId="77777777" w:rsidR="004E1E05" w:rsidRPr="009F40C2" w:rsidRDefault="004E1E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E1E05" w:rsidRPr="009F40C2" w14:paraId="19F072E5" w14:textId="77777777">
        <w:trPr>
          <w:trHeight w:val="386"/>
        </w:trPr>
        <w:tc>
          <w:tcPr>
            <w:tcW w:w="1265" w:type="pct"/>
            <w:noWrap/>
          </w:tcPr>
          <w:p w14:paraId="43EA2618" w14:textId="77777777" w:rsidR="004E1E05" w:rsidRPr="009F40C2" w:rsidRDefault="008127D4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F40C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7B12CC7" w14:textId="77777777" w:rsidR="004E1E05" w:rsidRPr="009F40C2" w:rsidRDefault="004E1E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103C90F" w14:textId="77777777" w:rsidR="004E1E05" w:rsidRPr="009F40C2" w:rsidRDefault="008127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F40C2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9F40C2">
              <w:rPr>
                <w:rFonts w:ascii="Arial" w:hAnsi="Arial" w:cs="Arial"/>
                <w:sz w:val="20"/>
                <w:szCs w:val="20"/>
              </w:rPr>
              <w:t xml:space="preserve"> the language is suitable for scholarly communication.</w:t>
            </w:r>
          </w:p>
        </w:tc>
        <w:tc>
          <w:tcPr>
            <w:tcW w:w="1523" w:type="pct"/>
          </w:tcPr>
          <w:p w14:paraId="527BE255" w14:textId="77777777" w:rsidR="004E1E05" w:rsidRPr="009F40C2" w:rsidRDefault="004E1E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E1E05" w:rsidRPr="009F40C2" w14:paraId="77F19455" w14:textId="77777777">
        <w:trPr>
          <w:trHeight w:val="1178"/>
        </w:trPr>
        <w:tc>
          <w:tcPr>
            <w:tcW w:w="1265" w:type="pct"/>
            <w:noWrap/>
          </w:tcPr>
          <w:p w14:paraId="14A5393B" w14:textId="77777777" w:rsidR="004E1E05" w:rsidRPr="009F40C2" w:rsidRDefault="008127D4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F40C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F40C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F40C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35BC1A76" w14:textId="77777777" w:rsidR="004E1E05" w:rsidRPr="009F40C2" w:rsidRDefault="004E1E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B5B708D" w14:textId="77777777" w:rsidR="004E1E05" w:rsidRPr="009F40C2" w:rsidRDefault="008127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9F40C2"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523" w:type="pct"/>
          </w:tcPr>
          <w:p w14:paraId="015057DE" w14:textId="77777777" w:rsidR="004E1E05" w:rsidRPr="009F40C2" w:rsidRDefault="004E1E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E444004" w14:textId="77777777" w:rsidR="004E1E05" w:rsidRPr="009F40C2" w:rsidRDefault="004E1E0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E015E7E" w14:textId="77777777" w:rsidR="004E1E05" w:rsidRPr="009F40C2" w:rsidRDefault="004E1E0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2FE2DE7" w14:textId="77777777" w:rsidR="004E1E05" w:rsidRPr="009F40C2" w:rsidRDefault="004E1E0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63A631" w14:textId="77777777" w:rsidR="004E1E05" w:rsidRPr="009F40C2" w:rsidRDefault="004E1E0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FBA2F10" w14:textId="77777777" w:rsidR="0003171A" w:rsidRPr="009F40C2" w:rsidRDefault="0003171A" w:rsidP="0003171A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951536" w:rsidRPr="009F40C2" w14:paraId="1C518148" w14:textId="77777777" w:rsidTr="00A6021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8F551" w14:textId="77777777" w:rsidR="00951536" w:rsidRPr="009F40C2" w:rsidRDefault="00951536" w:rsidP="0095153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4" w:name="_Hlk156057883"/>
            <w:bookmarkStart w:id="5" w:name="_Hlk156057704"/>
            <w:r w:rsidRPr="009F40C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F40C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8D7DD4C" w14:textId="77777777" w:rsidR="00951536" w:rsidRPr="009F40C2" w:rsidRDefault="00951536" w:rsidP="0095153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51536" w:rsidRPr="009F40C2" w14:paraId="12814B20" w14:textId="77777777" w:rsidTr="00A6021C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9645F" w14:textId="77777777" w:rsidR="00951536" w:rsidRPr="009F40C2" w:rsidRDefault="00951536" w:rsidP="0095153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79B7" w14:textId="77777777" w:rsidR="00951536" w:rsidRPr="009F40C2" w:rsidRDefault="00951536" w:rsidP="0095153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F40C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60615DA" w14:textId="77777777" w:rsidR="00951536" w:rsidRPr="009F40C2" w:rsidRDefault="00951536" w:rsidP="0095153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F40C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F40C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F40C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51536" w:rsidRPr="009F40C2" w14:paraId="1C934B33" w14:textId="77777777" w:rsidTr="00A6021C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BD8EE" w14:textId="77777777" w:rsidR="00951536" w:rsidRPr="009F40C2" w:rsidRDefault="00951536" w:rsidP="0095153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F40C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E2DCED1" w14:textId="77777777" w:rsidR="00951536" w:rsidRPr="009F40C2" w:rsidRDefault="00951536" w:rsidP="0095153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41625" w14:textId="77777777" w:rsidR="00951536" w:rsidRPr="009F40C2" w:rsidRDefault="00951536" w:rsidP="0095153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F40C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F40C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F40C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0B26AC7" w14:textId="77777777" w:rsidR="00951536" w:rsidRPr="009F40C2" w:rsidRDefault="00951536" w:rsidP="0095153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7B705E4" w14:textId="77777777" w:rsidR="00951536" w:rsidRPr="009F40C2" w:rsidRDefault="00951536" w:rsidP="0095153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36A0579" w14:textId="77777777" w:rsidR="00951536" w:rsidRPr="009F40C2" w:rsidRDefault="00951536" w:rsidP="0095153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560C05B" w14:textId="77777777" w:rsidR="00951536" w:rsidRPr="009F40C2" w:rsidRDefault="00951536" w:rsidP="0095153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BC0553F" w14:textId="77777777" w:rsidR="00951536" w:rsidRPr="009F40C2" w:rsidRDefault="00951536" w:rsidP="0095153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4"/>
    </w:tbl>
    <w:p w14:paraId="59B89A00" w14:textId="77777777" w:rsidR="00951536" w:rsidRPr="009F40C2" w:rsidRDefault="00951536" w:rsidP="00951536">
      <w:pPr>
        <w:rPr>
          <w:rFonts w:ascii="Arial" w:hAnsi="Arial" w:cs="Arial"/>
          <w:sz w:val="20"/>
          <w:szCs w:val="20"/>
        </w:rPr>
      </w:pPr>
    </w:p>
    <w:bookmarkEnd w:id="2"/>
    <w:bookmarkEnd w:id="3"/>
    <w:bookmarkEnd w:id="5"/>
    <w:p w14:paraId="3634DC0D" w14:textId="77777777" w:rsidR="009F40C2" w:rsidRPr="004A1522" w:rsidRDefault="009F40C2" w:rsidP="009F40C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A1522">
        <w:rPr>
          <w:rFonts w:ascii="Arial" w:hAnsi="Arial" w:cs="Arial"/>
          <w:b/>
          <w:u w:val="single"/>
        </w:rPr>
        <w:t>Reviewer details:</w:t>
      </w:r>
    </w:p>
    <w:p w14:paraId="24EAAA2D" w14:textId="77777777" w:rsidR="009F40C2" w:rsidRPr="004A1522" w:rsidRDefault="009F40C2" w:rsidP="009F40C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598F56D0" w14:textId="77777777" w:rsidR="009F40C2" w:rsidRPr="004A1522" w:rsidRDefault="009F40C2" w:rsidP="009F40C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4A1522">
        <w:rPr>
          <w:rFonts w:ascii="Arial" w:hAnsi="Arial" w:cs="Arial"/>
          <w:b/>
          <w:color w:val="000000"/>
        </w:rPr>
        <w:t>Kanwar Singh Goel, India</w:t>
      </w:r>
    </w:p>
    <w:p w14:paraId="0962BCB9" w14:textId="77777777" w:rsidR="004E1E05" w:rsidRPr="009F40C2" w:rsidRDefault="004E1E0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4E1E05" w:rsidRPr="009F40C2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7C2EB" w14:textId="77777777" w:rsidR="00AE4CFA" w:rsidRDefault="00AE4CFA">
      <w:r>
        <w:separator/>
      </w:r>
    </w:p>
  </w:endnote>
  <w:endnote w:type="continuationSeparator" w:id="0">
    <w:p w14:paraId="77A2B928" w14:textId="77777777" w:rsidR="00AE4CFA" w:rsidRDefault="00AE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53BD3" w14:textId="77777777" w:rsidR="004E1E05" w:rsidRDefault="008127D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FEB9B" w14:textId="77777777" w:rsidR="00AE4CFA" w:rsidRDefault="00AE4CFA">
      <w:r>
        <w:separator/>
      </w:r>
    </w:p>
  </w:footnote>
  <w:footnote w:type="continuationSeparator" w:id="0">
    <w:p w14:paraId="42DAFCD3" w14:textId="77777777" w:rsidR="00AE4CFA" w:rsidRDefault="00AE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92F7" w14:textId="77777777" w:rsidR="004E1E05" w:rsidRDefault="004E1E05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EDE28BD" w14:textId="77777777" w:rsidR="004E1E05" w:rsidRDefault="008127D4">
    <w:pPr>
      <w:spacing w:before="100" w:beforeAutospacing="1" w:after="100" w:afterAutospacing="1"/>
    </w:pPr>
    <w:r>
      <w:rPr>
        <w:rFonts w:ascii="Arial" w:hAnsi="Arial" w:cs="Arial"/>
        <w:b/>
        <w:bCs/>
        <w:color w:val="003399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2MTYxsbQ0szA2NjdQ0lEKTi0uzszPAykwrAUA2dRReSwAAAA="/>
  </w:docVars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171A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04757"/>
    <w:rsid w:val="002105F7"/>
    <w:rsid w:val="00220111"/>
    <w:rsid w:val="0022369C"/>
    <w:rsid w:val="002320EB"/>
    <w:rsid w:val="0023696A"/>
    <w:rsid w:val="002422CB"/>
    <w:rsid w:val="00243759"/>
    <w:rsid w:val="00245E23"/>
    <w:rsid w:val="0025366D"/>
    <w:rsid w:val="00254F80"/>
    <w:rsid w:val="00256AEA"/>
    <w:rsid w:val="00262634"/>
    <w:rsid w:val="002643B3"/>
    <w:rsid w:val="00275984"/>
    <w:rsid w:val="00280EC9"/>
    <w:rsid w:val="00291D08"/>
    <w:rsid w:val="00293482"/>
    <w:rsid w:val="002C247B"/>
    <w:rsid w:val="002D23C3"/>
    <w:rsid w:val="002D7EA9"/>
    <w:rsid w:val="002E1211"/>
    <w:rsid w:val="002E2339"/>
    <w:rsid w:val="002E6D86"/>
    <w:rsid w:val="002F6935"/>
    <w:rsid w:val="00312559"/>
    <w:rsid w:val="003204B8"/>
    <w:rsid w:val="00326BA7"/>
    <w:rsid w:val="0033692F"/>
    <w:rsid w:val="00346223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4FB"/>
    <w:rsid w:val="004B4CAD"/>
    <w:rsid w:val="004B4FDC"/>
    <w:rsid w:val="004C3DF1"/>
    <w:rsid w:val="004C6834"/>
    <w:rsid w:val="004D2E36"/>
    <w:rsid w:val="004E1E05"/>
    <w:rsid w:val="00503AB6"/>
    <w:rsid w:val="005047C5"/>
    <w:rsid w:val="00510920"/>
    <w:rsid w:val="00520D22"/>
    <w:rsid w:val="00521812"/>
    <w:rsid w:val="00522044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5F52AA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D616A"/>
    <w:rsid w:val="006E1F14"/>
    <w:rsid w:val="006E7D6E"/>
    <w:rsid w:val="006F6F2F"/>
    <w:rsid w:val="00701186"/>
    <w:rsid w:val="00707BE1"/>
    <w:rsid w:val="00711D5C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07FA"/>
    <w:rsid w:val="007B1099"/>
    <w:rsid w:val="007B6E18"/>
    <w:rsid w:val="007D0246"/>
    <w:rsid w:val="007F5873"/>
    <w:rsid w:val="00806382"/>
    <w:rsid w:val="008127D4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8F586B"/>
    <w:rsid w:val="00911E45"/>
    <w:rsid w:val="00933C8B"/>
    <w:rsid w:val="00951536"/>
    <w:rsid w:val="009553EC"/>
    <w:rsid w:val="00957205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C7B9E"/>
    <w:rsid w:val="009E13C3"/>
    <w:rsid w:val="009E6A30"/>
    <w:rsid w:val="009E79E5"/>
    <w:rsid w:val="009F07D4"/>
    <w:rsid w:val="009F29EB"/>
    <w:rsid w:val="009F40C2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41C"/>
    <w:rsid w:val="00AB6E43"/>
    <w:rsid w:val="00AC1349"/>
    <w:rsid w:val="00AD6C51"/>
    <w:rsid w:val="00AE4CFA"/>
    <w:rsid w:val="00AF3016"/>
    <w:rsid w:val="00B03A45"/>
    <w:rsid w:val="00B117DC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123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72D1D"/>
    <w:rsid w:val="00C82466"/>
    <w:rsid w:val="00C84097"/>
    <w:rsid w:val="00C86CB0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20B34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DC5C3C"/>
    <w:rsid w:val="00E1735E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E339E"/>
    <w:rsid w:val="00EF326D"/>
    <w:rsid w:val="00EF53FE"/>
    <w:rsid w:val="00F11270"/>
    <w:rsid w:val="00F245A7"/>
    <w:rsid w:val="00F2643C"/>
    <w:rsid w:val="00F3295A"/>
    <w:rsid w:val="00F34D8E"/>
    <w:rsid w:val="00F3669D"/>
    <w:rsid w:val="00F405F8"/>
    <w:rsid w:val="00F41154"/>
    <w:rsid w:val="00F44232"/>
    <w:rsid w:val="00F4700F"/>
    <w:rsid w:val="00F51F7F"/>
    <w:rsid w:val="00F54B46"/>
    <w:rsid w:val="00F573EA"/>
    <w:rsid w:val="00F57E9D"/>
    <w:rsid w:val="00FA6528"/>
    <w:rsid w:val="00FC2E17"/>
    <w:rsid w:val="00FC6387"/>
    <w:rsid w:val="00FC6802"/>
    <w:rsid w:val="00FD70A7"/>
    <w:rsid w:val="00FF09A0"/>
    <w:rsid w:val="2675311D"/>
    <w:rsid w:val="34F54AEF"/>
    <w:rsid w:val="54051AF7"/>
    <w:rsid w:val="5BFB533A"/>
    <w:rsid w:val="6E951660"/>
    <w:rsid w:val="777B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BAAFA"/>
  <w15:docId w15:val="{E6A50F7A-434C-4997-9564-B7BACF6E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">
    <w:uiPriority w:val="99"/>
    <w:semiHidden/>
    <w:rPr>
      <w:sz w:val="22"/>
      <w:szCs w:val="22"/>
      <w:lang w:val="en-US" w:eastAsia="en-US"/>
    </w:rPr>
  </w:style>
  <w:style w:type="character" w:customStyle="1" w:styleId="a0">
    <w:uiPriority w:val="99"/>
    <w:unhideWhenUsed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F40C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3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crs.com/index.php/AJC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117</cp:revision>
  <dcterms:created xsi:type="dcterms:W3CDTF">2011-08-01T09:21:00Z</dcterms:created>
  <dcterms:modified xsi:type="dcterms:W3CDTF">2025-07-10T12:05:00Z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2057-12.2.0.21931</vt:lpwstr>
  </property>
  <property fmtid="{D5CDD505-2E9C-101B-9397-08002B2CF9AE}" pid="3" name="ICV">
    <vt:lpwstr>A7A2AB0E34C74E69A246368443C739FF_13</vt:lpwstr>
  </property>
</Properties>
</file>