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9D6DB0" w:rsidRPr="00F614F4" w14:paraId="2F183633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78F038A" w14:textId="77777777" w:rsidR="009D6DB0" w:rsidRPr="00F614F4" w:rsidRDefault="009D6DB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D6DB0" w:rsidRPr="00F614F4" w14:paraId="63F5871A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3E8DC7A" w14:textId="77777777" w:rsidR="009D6DB0" w:rsidRPr="00F614F4" w:rsidRDefault="00E874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F329" w14:textId="77777777" w:rsidR="009D6DB0" w:rsidRPr="00F614F4" w:rsidRDefault="00E8744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F614F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Biochemistry, Genetics and Molecular Biology</w:t>
              </w:r>
            </w:hyperlink>
            <w:r w:rsidRPr="00F614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9D6DB0" w:rsidRPr="00F614F4" w14:paraId="1C0177BA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FF2530B" w14:textId="77777777" w:rsidR="009D6DB0" w:rsidRPr="00F614F4" w:rsidRDefault="00E874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FDB1" w14:textId="77777777" w:rsidR="009D6DB0" w:rsidRPr="00F614F4" w:rsidRDefault="00E874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Ms_AJBGMB_138573</w:t>
            </w:r>
          </w:p>
        </w:tc>
      </w:tr>
      <w:tr w:rsidR="009D6DB0" w:rsidRPr="00F614F4" w14:paraId="48D57063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07D1B0A6" w14:textId="77777777" w:rsidR="009D6DB0" w:rsidRPr="00F614F4" w:rsidRDefault="00E874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FFEE" w14:textId="77777777" w:rsidR="009D6DB0" w:rsidRPr="00F614F4" w:rsidRDefault="00E874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sz w:val="20"/>
                <w:szCs w:val="20"/>
                <w:lang w:val="en-GB"/>
              </w:rPr>
              <w:t>Chemical Composition, Genotoxic and Cytotoxic Activities of Methanol Fruit Extract of African Spice Tetrapleura tetraptera</w:t>
            </w:r>
          </w:p>
        </w:tc>
      </w:tr>
      <w:tr w:rsidR="009D6DB0" w:rsidRPr="00F614F4" w14:paraId="31790F24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140AF955" w14:textId="77777777" w:rsidR="009D6DB0" w:rsidRPr="00F614F4" w:rsidRDefault="00E874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6A15" w14:textId="77777777" w:rsidR="009D6DB0" w:rsidRPr="00F614F4" w:rsidRDefault="00E874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C0DE36C" w14:textId="77777777" w:rsidR="009D6DB0" w:rsidRPr="00F614F4" w:rsidRDefault="009D6DB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28F011" w14:textId="77777777" w:rsidR="009D6DB0" w:rsidRPr="00F614F4" w:rsidRDefault="009D6DB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E5C825" w14:textId="44D6C214" w:rsidR="009D6DB0" w:rsidRPr="00F614F4" w:rsidRDefault="009D6DB0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9D6DB0" w:rsidRPr="00F614F4" w14:paraId="26F12B3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2A69814" w14:textId="77777777" w:rsidR="009D6DB0" w:rsidRPr="00F614F4" w:rsidRDefault="00E874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14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14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1CC02B2" w14:textId="77777777" w:rsidR="009D6DB0" w:rsidRPr="00F614F4" w:rsidRDefault="009D6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6DB0" w:rsidRPr="00F614F4" w14:paraId="35640D34" w14:textId="77777777">
        <w:tc>
          <w:tcPr>
            <w:tcW w:w="1265" w:type="pct"/>
            <w:noWrap/>
          </w:tcPr>
          <w:p w14:paraId="416BA062" w14:textId="77777777" w:rsidR="009D6DB0" w:rsidRPr="00F614F4" w:rsidRDefault="009D6DB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E98AB65" w14:textId="77777777" w:rsidR="009D6DB0" w:rsidRPr="00F614F4" w:rsidRDefault="00E874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14F4">
              <w:rPr>
                <w:rFonts w:ascii="Arial" w:hAnsi="Arial" w:cs="Arial"/>
                <w:lang w:val="en-GB"/>
              </w:rPr>
              <w:t>Reviewer’s comment</w:t>
            </w:r>
          </w:p>
          <w:p w14:paraId="29B9DF6C" w14:textId="77777777" w:rsidR="009D6DB0" w:rsidRPr="00F614F4" w:rsidRDefault="00E87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B3168EC" w14:textId="77777777" w:rsidR="009D6DB0" w:rsidRPr="00F614F4" w:rsidRDefault="009D6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41F586" w14:textId="77777777" w:rsidR="009D6DB0" w:rsidRPr="00F614F4" w:rsidRDefault="00E87441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614F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614F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0C203A7" w14:textId="77777777" w:rsidR="009D6DB0" w:rsidRPr="00F614F4" w:rsidRDefault="009D6DB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8C4" w:rsidRPr="00F614F4" w14:paraId="48F33A20" w14:textId="77777777">
        <w:trPr>
          <w:trHeight w:val="1264"/>
        </w:trPr>
        <w:tc>
          <w:tcPr>
            <w:tcW w:w="1265" w:type="pct"/>
            <w:noWrap/>
          </w:tcPr>
          <w:p w14:paraId="4747B018" w14:textId="77777777" w:rsidR="00BB48C4" w:rsidRPr="00F614F4" w:rsidRDefault="00BB48C4" w:rsidP="00BB48C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98B10C" w14:textId="77777777" w:rsidR="00BB48C4" w:rsidRPr="00F614F4" w:rsidRDefault="00BB48C4" w:rsidP="00BB48C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087B2F" w14:textId="77777777" w:rsidR="003D6053" w:rsidRPr="00F614F4" w:rsidRDefault="00BB48C4" w:rsidP="006E2CBE">
            <w:pPr>
              <w:pStyle w:val="Heading3"/>
              <w:spacing w:before="0" w:after="0" w:line="276" w:lineRule="auto"/>
              <w:rPr>
                <w:rStyle w:val="fadeinm1hgl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614F4">
              <w:rPr>
                <w:rStyle w:val="fadeinm1hgl8"/>
                <w:rFonts w:ascii="Arial" w:hAnsi="Arial" w:cs="Arial"/>
                <w:b w:val="0"/>
                <w:bCs w:val="0"/>
                <w:sz w:val="20"/>
                <w:szCs w:val="20"/>
              </w:rPr>
              <w:t>This manuscript is important for the scientific community in the following ways:</w:t>
            </w:r>
          </w:p>
          <w:p w14:paraId="7FF21AC5" w14:textId="27374583" w:rsidR="003D6053" w:rsidRPr="00F614F4" w:rsidRDefault="003D6053" w:rsidP="006E2CBE">
            <w:pPr>
              <w:pStyle w:val="Heading3"/>
              <w:spacing w:before="0" w:after="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614F4">
              <w:rPr>
                <w:rFonts w:ascii="Arial" w:hAnsi="Arial" w:cs="Arial"/>
                <w:sz w:val="20"/>
                <w:szCs w:val="20"/>
              </w:rPr>
              <w:br/>
            </w:r>
            <w:r w:rsidRPr="00F614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1. The study will help to identify and characterize the chemical constituents of </w:t>
            </w:r>
            <w:r w:rsidRPr="00F614F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Tetrapleura tetraptera</w:t>
            </w:r>
            <w:r w:rsidRPr="00F614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contributing to the growing database of plant-derived bioactive compounds with potential pharmaceutical, nutraceutical, or agrochemical applications.</w:t>
            </w:r>
          </w:p>
          <w:p w14:paraId="05F9FB12" w14:textId="3AA4893E" w:rsidR="003D6053" w:rsidRPr="00F614F4" w:rsidRDefault="003D6053" w:rsidP="006E2CB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4F4">
              <w:rPr>
                <w:rFonts w:ascii="Arial" w:hAnsi="Arial" w:cs="Arial"/>
                <w:sz w:val="20"/>
                <w:szCs w:val="20"/>
              </w:rPr>
              <w:br/>
            </w:r>
            <w:r w:rsidR="006E2CBE" w:rsidRPr="00F614F4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F614F4">
              <w:rPr>
                <w:rFonts w:ascii="Arial" w:hAnsi="Arial" w:cs="Arial"/>
                <w:sz w:val="20"/>
                <w:szCs w:val="20"/>
              </w:rPr>
              <w:t xml:space="preserve">By assessing the genotoxic and cytotoxic effects of the methanol fruit extract, the study </w:t>
            </w:r>
            <w:r w:rsidR="006E2CBE" w:rsidRPr="00F614F4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F614F4">
              <w:rPr>
                <w:rFonts w:ascii="Arial" w:hAnsi="Arial" w:cs="Arial"/>
                <w:sz w:val="20"/>
                <w:szCs w:val="20"/>
              </w:rPr>
              <w:t>provide crucial data on the safety profile of the plant, which is widely used in traditional medicine and cuisine. This is essential for risk assessment and safe dosage formulation.</w:t>
            </w:r>
          </w:p>
          <w:p w14:paraId="2F68A04C" w14:textId="77777777" w:rsidR="006E2CBE" w:rsidRPr="00F614F4" w:rsidRDefault="006E2CBE" w:rsidP="006E2C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FC626" w14:textId="1D7F6201" w:rsidR="00BB48C4" w:rsidRPr="00F614F4" w:rsidRDefault="006E2CBE" w:rsidP="006E2CB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4F4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D6053" w:rsidRPr="00F614F4">
              <w:rPr>
                <w:rFonts w:ascii="Arial" w:hAnsi="Arial" w:cs="Arial"/>
                <w:sz w:val="20"/>
                <w:szCs w:val="20"/>
              </w:rPr>
              <w:t xml:space="preserve">The study </w:t>
            </w:r>
            <w:r w:rsidR="00042EBE" w:rsidRPr="00F614F4">
              <w:rPr>
                <w:rFonts w:ascii="Arial" w:hAnsi="Arial" w:cs="Arial"/>
                <w:sz w:val="20"/>
                <w:szCs w:val="20"/>
              </w:rPr>
              <w:t xml:space="preserve">will also </w:t>
            </w:r>
            <w:r w:rsidR="003D6053" w:rsidRPr="00F614F4">
              <w:rPr>
                <w:rFonts w:ascii="Arial" w:hAnsi="Arial" w:cs="Arial"/>
                <w:sz w:val="20"/>
                <w:szCs w:val="20"/>
              </w:rPr>
              <w:t xml:space="preserve">offer scientific evidence supporting or challenging the traditional use of </w:t>
            </w:r>
            <w:r w:rsidR="003D6053" w:rsidRPr="00F614F4">
              <w:rPr>
                <w:rFonts w:ascii="Arial" w:hAnsi="Arial" w:cs="Arial"/>
                <w:i/>
                <w:iCs/>
                <w:sz w:val="20"/>
                <w:szCs w:val="20"/>
              </w:rPr>
              <w:t>T. tetraptera</w:t>
            </w:r>
            <w:r w:rsidR="003D6053" w:rsidRPr="00F614F4">
              <w:rPr>
                <w:rFonts w:ascii="Arial" w:hAnsi="Arial" w:cs="Arial"/>
                <w:sz w:val="20"/>
                <w:szCs w:val="20"/>
              </w:rPr>
              <w:t xml:space="preserve"> in African medicine. This </w:t>
            </w:r>
            <w:r w:rsidR="00042EBE" w:rsidRPr="00F614F4">
              <w:rPr>
                <w:rFonts w:ascii="Arial" w:hAnsi="Arial" w:cs="Arial"/>
                <w:sz w:val="20"/>
                <w:szCs w:val="20"/>
              </w:rPr>
              <w:t xml:space="preserve">evidence will in turn </w:t>
            </w:r>
            <w:r w:rsidR="003D6053" w:rsidRPr="00F614F4">
              <w:rPr>
                <w:rFonts w:ascii="Arial" w:hAnsi="Arial" w:cs="Arial"/>
                <w:sz w:val="20"/>
                <w:szCs w:val="20"/>
              </w:rPr>
              <w:t>help</w:t>
            </w:r>
            <w:r w:rsidR="00042EBE" w:rsidRPr="00F614F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3D6053" w:rsidRPr="00F614F4">
              <w:rPr>
                <w:rFonts w:ascii="Arial" w:hAnsi="Arial" w:cs="Arial"/>
                <w:sz w:val="20"/>
                <w:szCs w:val="20"/>
              </w:rPr>
              <w:t xml:space="preserve"> bridge the gap between traditional knowledge and modern science, fostering biocultural preservation and innovation.</w:t>
            </w:r>
          </w:p>
          <w:p w14:paraId="5DA236B9" w14:textId="77777777" w:rsidR="00BB48C4" w:rsidRPr="00F614F4" w:rsidRDefault="00BB48C4" w:rsidP="00BB48C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1FEE1A6" w14:textId="77777777" w:rsidR="00BB48C4" w:rsidRPr="00F614F4" w:rsidRDefault="00BB48C4" w:rsidP="00BB48C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B48C4" w:rsidRPr="00F614F4" w14:paraId="111452A5" w14:textId="77777777">
        <w:trPr>
          <w:trHeight w:val="1262"/>
        </w:trPr>
        <w:tc>
          <w:tcPr>
            <w:tcW w:w="1265" w:type="pct"/>
            <w:noWrap/>
          </w:tcPr>
          <w:p w14:paraId="205DF08F" w14:textId="77777777" w:rsidR="00BB48C4" w:rsidRPr="00F614F4" w:rsidRDefault="00BB48C4" w:rsidP="00BB48C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2558DF" w14:textId="77777777" w:rsidR="00BB48C4" w:rsidRPr="00F614F4" w:rsidRDefault="00BB48C4" w:rsidP="00BB48C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03300CE" w14:textId="77777777" w:rsidR="00BB48C4" w:rsidRPr="00F614F4" w:rsidRDefault="00BB48C4" w:rsidP="00BB48C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6F9CFE" w14:textId="77777777" w:rsidR="009D3094" w:rsidRPr="00F614F4" w:rsidRDefault="009D3094" w:rsidP="009D3094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563E6C41" w14:textId="77777777" w:rsidR="002F7C56" w:rsidRPr="00F614F4" w:rsidRDefault="009D3094" w:rsidP="00FA2D5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sz w:val="20"/>
                <w:szCs w:val="20"/>
              </w:rPr>
              <w:t xml:space="preserve">I want to suggest an alternative title as </w:t>
            </w:r>
            <w:r w:rsidRPr="00F614F4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"Evaluation of </w:t>
            </w:r>
            <w:r w:rsidR="00FA2D58" w:rsidRPr="00F614F4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the </w:t>
            </w:r>
            <w:r w:rsidRPr="00F614F4">
              <w:rPr>
                <w:rFonts w:ascii="Arial" w:hAnsi="Arial" w:cs="Arial"/>
                <w:sz w:val="20"/>
                <w:szCs w:val="20"/>
                <w:lang w:val="en-GB"/>
              </w:rPr>
              <w:t>Genotoxicity, Cytotoxicity, and Chemical Constituents of the African Spice Tetrapleura tetraptera"</w:t>
            </w:r>
          </w:p>
          <w:p w14:paraId="39F8870E" w14:textId="00442ACF" w:rsidR="002F7C56" w:rsidRPr="00F614F4" w:rsidRDefault="002F7C56" w:rsidP="00FA2D5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696ABD" w14:textId="77777777" w:rsidR="00BB48C4" w:rsidRPr="00F614F4" w:rsidRDefault="00BB48C4" w:rsidP="00BB48C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46DE" w:rsidRPr="00F614F4" w14:paraId="652B492D" w14:textId="77777777">
        <w:trPr>
          <w:trHeight w:val="1262"/>
        </w:trPr>
        <w:tc>
          <w:tcPr>
            <w:tcW w:w="1265" w:type="pct"/>
            <w:noWrap/>
          </w:tcPr>
          <w:p w14:paraId="0F16141A" w14:textId="77777777" w:rsidR="005E46DE" w:rsidRPr="00F614F4" w:rsidRDefault="005E46DE" w:rsidP="005E46D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14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33875B1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0BA0AD" w14:textId="09C74C0A" w:rsidR="005E46DE" w:rsidRPr="00F614F4" w:rsidRDefault="005E46DE" w:rsidP="005E46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sz w:val="20"/>
                <w:szCs w:val="20"/>
                <w:lang w:val="en-GB"/>
              </w:rPr>
              <w:t>The abstract is comprehensive enough</w:t>
            </w:r>
            <w:r w:rsidR="009B790E" w:rsidRPr="00F614F4">
              <w:rPr>
                <w:rFonts w:ascii="Arial" w:hAnsi="Arial" w:cs="Arial"/>
                <w:sz w:val="20"/>
                <w:szCs w:val="20"/>
                <w:lang w:val="en-GB"/>
              </w:rPr>
              <w:t xml:space="preserve">. However, two </w:t>
            </w:r>
            <w:r w:rsidRPr="00F614F4">
              <w:rPr>
                <w:rFonts w:ascii="Arial" w:hAnsi="Arial" w:cs="Arial"/>
                <w:sz w:val="20"/>
                <w:szCs w:val="20"/>
                <w:lang w:val="en-GB"/>
              </w:rPr>
              <w:t>additional keywords should be added.</w:t>
            </w:r>
          </w:p>
        </w:tc>
        <w:tc>
          <w:tcPr>
            <w:tcW w:w="1523" w:type="pct"/>
          </w:tcPr>
          <w:p w14:paraId="4EF3543C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46DE" w:rsidRPr="00F614F4" w14:paraId="21BE3976" w14:textId="77777777">
        <w:trPr>
          <w:trHeight w:val="704"/>
        </w:trPr>
        <w:tc>
          <w:tcPr>
            <w:tcW w:w="1265" w:type="pct"/>
            <w:noWrap/>
          </w:tcPr>
          <w:p w14:paraId="24DEDB69" w14:textId="77777777" w:rsidR="005E46DE" w:rsidRPr="00F614F4" w:rsidRDefault="005E46DE" w:rsidP="005E46D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614F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8EFA9DF" w14:textId="6D1F11AB" w:rsidR="005E46DE" w:rsidRPr="00F614F4" w:rsidRDefault="005E46DE" w:rsidP="005E46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I think the manuscript is scientifically sound and relevant and the results are quite informative.</w:t>
            </w:r>
          </w:p>
        </w:tc>
        <w:tc>
          <w:tcPr>
            <w:tcW w:w="1523" w:type="pct"/>
          </w:tcPr>
          <w:p w14:paraId="492181C4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46DE" w:rsidRPr="00F614F4" w14:paraId="5C4334A7" w14:textId="77777777">
        <w:trPr>
          <w:trHeight w:val="703"/>
        </w:trPr>
        <w:tc>
          <w:tcPr>
            <w:tcW w:w="1265" w:type="pct"/>
            <w:noWrap/>
          </w:tcPr>
          <w:p w14:paraId="2E41AA12" w14:textId="77777777" w:rsidR="005E46DE" w:rsidRPr="00F614F4" w:rsidRDefault="005E46DE" w:rsidP="005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FAE4F6E" w14:textId="7097F665" w:rsidR="005E46DE" w:rsidRPr="00F614F4" w:rsidRDefault="005E46DE" w:rsidP="005E46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are sufficient </w:t>
            </w:r>
            <w:r w:rsidR="00C74216"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but</w:t>
            </w: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</w:t>
            </w:r>
            <w:r w:rsidR="00C74216"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</w:t>
            </w: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74216"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quite</w:t>
            </w: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recent. </w:t>
            </w:r>
            <w:r w:rsidR="00C74216"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than 5</w:t>
            </w: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0% of the references are older than 2015 (10 years back). I therefore suggest that more recent references should be added.</w:t>
            </w:r>
          </w:p>
        </w:tc>
        <w:tc>
          <w:tcPr>
            <w:tcW w:w="1523" w:type="pct"/>
          </w:tcPr>
          <w:p w14:paraId="361BC25A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46DE" w:rsidRPr="00F614F4" w14:paraId="19EBCE4F" w14:textId="77777777">
        <w:trPr>
          <w:trHeight w:val="386"/>
        </w:trPr>
        <w:tc>
          <w:tcPr>
            <w:tcW w:w="1265" w:type="pct"/>
            <w:noWrap/>
          </w:tcPr>
          <w:p w14:paraId="3747CA7D" w14:textId="77777777" w:rsidR="005E46DE" w:rsidRPr="00F614F4" w:rsidRDefault="005E46DE" w:rsidP="005E46D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14F4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65781D86" w14:textId="77777777" w:rsidR="005E46DE" w:rsidRPr="00F614F4" w:rsidRDefault="005E46DE" w:rsidP="005E4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63C6884" w14:textId="7EBEC750" w:rsidR="005E46DE" w:rsidRPr="00F614F4" w:rsidRDefault="005E46DE" w:rsidP="005E4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sz w:val="20"/>
                <w:szCs w:val="20"/>
                <w:lang w:val="en-GB"/>
              </w:rPr>
              <w:t>The article contains negligible grammatical errors. The English quality of the article is to a large extent, suitable for scholarly communications.</w:t>
            </w:r>
          </w:p>
        </w:tc>
        <w:tc>
          <w:tcPr>
            <w:tcW w:w="1523" w:type="pct"/>
          </w:tcPr>
          <w:p w14:paraId="32B1C242" w14:textId="77777777" w:rsidR="005E46DE" w:rsidRPr="00F614F4" w:rsidRDefault="005E46DE" w:rsidP="005E4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46DE" w:rsidRPr="00F614F4" w14:paraId="2416EAF8" w14:textId="77777777">
        <w:trPr>
          <w:trHeight w:val="1178"/>
        </w:trPr>
        <w:tc>
          <w:tcPr>
            <w:tcW w:w="1265" w:type="pct"/>
            <w:noWrap/>
          </w:tcPr>
          <w:p w14:paraId="0AF2DD19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14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14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14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0ECCCB" w14:textId="77777777" w:rsidR="005E46DE" w:rsidRPr="00F614F4" w:rsidRDefault="005E46DE" w:rsidP="005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443160D" w14:textId="77F13468" w:rsidR="005E46DE" w:rsidRPr="00F614F4" w:rsidRDefault="005E46DE" w:rsidP="005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14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Nil</w:t>
            </w:r>
          </w:p>
        </w:tc>
        <w:tc>
          <w:tcPr>
            <w:tcW w:w="1523" w:type="pct"/>
          </w:tcPr>
          <w:p w14:paraId="67B8A92F" w14:textId="77777777" w:rsidR="005E46DE" w:rsidRPr="00F614F4" w:rsidRDefault="005E46DE" w:rsidP="005E46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5D459D" w14:textId="77777777" w:rsidR="009D6DB0" w:rsidRPr="00F614F4" w:rsidRDefault="009D6DB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D5B56" w:rsidRPr="00F614F4" w14:paraId="14766577" w14:textId="77777777" w:rsidTr="009D5B5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2C9F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614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14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1D78783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D5B56" w:rsidRPr="00F614F4" w14:paraId="757C2624" w14:textId="77777777" w:rsidTr="009D5B5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348A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4F59" w14:textId="77777777" w:rsidR="009D5B56" w:rsidRPr="00F614F4" w:rsidRDefault="009D5B56" w:rsidP="009D5B5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289" w14:textId="77777777" w:rsidR="009D5B56" w:rsidRPr="00F614F4" w:rsidRDefault="009D5B56" w:rsidP="009D5B5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614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614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614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D5B56" w:rsidRPr="00F614F4" w14:paraId="2DA9392C" w14:textId="77777777" w:rsidTr="009D5B5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3202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614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1B452D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B001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1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921FC7D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E0376F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FA4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8557C3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849DDE" w14:textId="77777777" w:rsidR="009D5B56" w:rsidRPr="00F614F4" w:rsidRDefault="009D5B56" w:rsidP="009D5B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003198F" w14:textId="77777777" w:rsidR="009D5B56" w:rsidRPr="00F614F4" w:rsidRDefault="009D5B56" w:rsidP="009D5B56">
      <w:pPr>
        <w:rPr>
          <w:rFonts w:ascii="Arial" w:hAnsi="Arial" w:cs="Arial"/>
          <w:sz w:val="20"/>
          <w:szCs w:val="20"/>
        </w:rPr>
      </w:pPr>
    </w:p>
    <w:bookmarkEnd w:id="3"/>
    <w:p w14:paraId="21F87538" w14:textId="77777777" w:rsidR="009D5B56" w:rsidRPr="00F614F4" w:rsidRDefault="009D5B56" w:rsidP="009D5B5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74F82D52" w14:textId="77777777" w:rsidR="00F614F4" w:rsidRPr="005527C1" w:rsidRDefault="00F614F4" w:rsidP="00F614F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FEF9547" w14:textId="77777777" w:rsidR="00F614F4" w:rsidRPr="005527C1" w:rsidRDefault="00F614F4" w:rsidP="00F614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527C1">
        <w:rPr>
          <w:rFonts w:ascii="Arial" w:hAnsi="Arial" w:cs="Arial"/>
          <w:b/>
          <w:u w:val="single"/>
        </w:rPr>
        <w:t>Reviewer details:</w:t>
      </w:r>
    </w:p>
    <w:p w14:paraId="553EB39C" w14:textId="77777777" w:rsidR="00F614F4" w:rsidRPr="005527C1" w:rsidRDefault="00F614F4" w:rsidP="00F614F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527C1">
        <w:rPr>
          <w:rFonts w:ascii="Arial" w:hAnsi="Arial" w:cs="Arial"/>
          <w:b/>
        </w:rPr>
        <w:t>Victor Zabbey, Nigeria</w:t>
      </w:r>
    </w:p>
    <w:p w14:paraId="359FD295" w14:textId="77777777" w:rsidR="009D6DB0" w:rsidRPr="00F614F4" w:rsidRDefault="009D6DB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D6DB0" w:rsidRPr="00F614F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119A" w14:textId="77777777" w:rsidR="009759D6" w:rsidRDefault="009759D6">
      <w:r>
        <w:separator/>
      </w:r>
    </w:p>
  </w:endnote>
  <w:endnote w:type="continuationSeparator" w:id="0">
    <w:p w14:paraId="4E6CEC85" w14:textId="77777777" w:rsidR="009759D6" w:rsidRDefault="0097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E805" w14:textId="77777777" w:rsidR="009D6DB0" w:rsidRDefault="00E87441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0C8A" w14:textId="77777777" w:rsidR="009759D6" w:rsidRDefault="009759D6">
      <w:r>
        <w:separator/>
      </w:r>
    </w:p>
  </w:footnote>
  <w:footnote w:type="continuationSeparator" w:id="0">
    <w:p w14:paraId="4020DB67" w14:textId="77777777" w:rsidR="009759D6" w:rsidRDefault="0097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1AAD" w14:textId="77777777" w:rsidR="009D6DB0" w:rsidRDefault="009D6DB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B485202" w14:textId="77777777" w:rsidR="009D6DB0" w:rsidRDefault="00E87441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40E5"/>
    <w:multiLevelType w:val="hybridMultilevel"/>
    <w:tmpl w:val="B1C6A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2EBE"/>
    <w:rsid w:val="000450FC"/>
    <w:rsid w:val="00056CB0"/>
    <w:rsid w:val="000577C2"/>
    <w:rsid w:val="00061773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16A1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4698"/>
    <w:rsid w:val="0019527A"/>
    <w:rsid w:val="00197E68"/>
    <w:rsid w:val="001A1605"/>
    <w:rsid w:val="001B0C63"/>
    <w:rsid w:val="001D3A1D"/>
    <w:rsid w:val="001E1418"/>
    <w:rsid w:val="001E4B3D"/>
    <w:rsid w:val="001F24FF"/>
    <w:rsid w:val="001F2913"/>
    <w:rsid w:val="001F4A8C"/>
    <w:rsid w:val="001F707F"/>
    <w:rsid w:val="001F76A3"/>
    <w:rsid w:val="002011F3"/>
    <w:rsid w:val="00201B85"/>
    <w:rsid w:val="00202E80"/>
    <w:rsid w:val="002105F7"/>
    <w:rsid w:val="00220111"/>
    <w:rsid w:val="0022369C"/>
    <w:rsid w:val="00227B33"/>
    <w:rsid w:val="002320EB"/>
    <w:rsid w:val="0023696A"/>
    <w:rsid w:val="002422CB"/>
    <w:rsid w:val="00245E23"/>
    <w:rsid w:val="0025366D"/>
    <w:rsid w:val="00254F80"/>
    <w:rsid w:val="00262634"/>
    <w:rsid w:val="002643B3"/>
    <w:rsid w:val="00273BF4"/>
    <w:rsid w:val="00275984"/>
    <w:rsid w:val="00280EC9"/>
    <w:rsid w:val="00291D08"/>
    <w:rsid w:val="00293482"/>
    <w:rsid w:val="002D7EA9"/>
    <w:rsid w:val="002E1211"/>
    <w:rsid w:val="002E2339"/>
    <w:rsid w:val="002E6D86"/>
    <w:rsid w:val="002E7C98"/>
    <w:rsid w:val="002F6935"/>
    <w:rsid w:val="002F7C56"/>
    <w:rsid w:val="0030351F"/>
    <w:rsid w:val="00312559"/>
    <w:rsid w:val="003204B8"/>
    <w:rsid w:val="0033692F"/>
    <w:rsid w:val="00341DF6"/>
    <w:rsid w:val="00346223"/>
    <w:rsid w:val="00350DD0"/>
    <w:rsid w:val="00360DA7"/>
    <w:rsid w:val="00387B05"/>
    <w:rsid w:val="003A04E7"/>
    <w:rsid w:val="003A4991"/>
    <w:rsid w:val="003A5E93"/>
    <w:rsid w:val="003A6E1A"/>
    <w:rsid w:val="003B2172"/>
    <w:rsid w:val="003D6053"/>
    <w:rsid w:val="003E1FF0"/>
    <w:rsid w:val="003E746A"/>
    <w:rsid w:val="0040666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05D"/>
    <w:rsid w:val="0049511F"/>
    <w:rsid w:val="004B4CAD"/>
    <w:rsid w:val="004B4FDC"/>
    <w:rsid w:val="004B6542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3C50"/>
    <w:rsid w:val="005C25A0"/>
    <w:rsid w:val="005D230D"/>
    <w:rsid w:val="005E46D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1593"/>
    <w:rsid w:val="006A5E0B"/>
    <w:rsid w:val="006C3797"/>
    <w:rsid w:val="006E2CBE"/>
    <w:rsid w:val="006E7D6E"/>
    <w:rsid w:val="006F6F2F"/>
    <w:rsid w:val="00701186"/>
    <w:rsid w:val="00707BE1"/>
    <w:rsid w:val="0072022C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451C"/>
    <w:rsid w:val="00815F94"/>
    <w:rsid w:val="0082130C"/>
    <w:rsid w:val="008224E2"/>
    <w:rsid w:val="00825DC9"/>
    <w:rsid w:val="0082676D"/>
    <w:rsid w:val="00831055"/>
    <w:rsid w:val="008423BB"/>
    <w:rsid w:val="00846F1F"/>
    <w:rsid w:val="00854179"/>
    <w:rsid w:val="0087201B"/>
    <w:rsid w:val="00877F10"/>
    <w:rsid w:val="00882091"/>
    <w:rsid w:val="008913D5"/>
    <w:rsid w:val="00893E75"/>
    <w:rsid w:val="008B7D90"/>
    <w:rsid w:val="008C2778"/>
    <w:rsid w:val="008C2F62"/>
    <w:rsid w:val="008D020E"/>
    <w:rsid w:val="008D1117"/>
    <w:rsid w:val="008D15A4"/>
    <w:rsid w:val="008F36E4"/>
    <w:rsid w:val="00915D99"/>
    <w:rsid w:val="00933C8B"/>
    <w:rsid w:val="009553EC"/>
    <w:rsid w:val="0097330E"/>
    <w:rsid w:val="00974330"/>
    <w:rsid w:val="0097498C"/>
    <w:rsid w:val="009759D6"/>
    <w:rsid w:val="00981E18"/>
    <w:rsid w:val="00982766"/>
    <w:rsid w:val="009852C4"/>
    <w:rsid w:val="00985F26"/>
    <w:rsid w:val="0099583E"/>
    <w:rsid w:val="009A0242"/>
    <w:rsid w:val="009A59ED"/>
    <w:rsid w:val="009A5F84"/>
    <w:rsid w:val="009B0B41"/>
    <w:rsid w:val="009B5298"/>
    <w:rsid w:val="009B5AA8"/>
    <w:rsid w:val="009B790E"/>
    <w:rsid w:val="009C45A0"/>
    <w:rsid w:val="009C5642"/>
    <w:rsid w:val="009D3094"/>
    <w:rsid w:val="009D5B56"/>
    <w:rsid w:val="009D6DB0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F5D"/>
    <w:rsid w:val="00A8671B"/>
    <w:rsid w:val="00AA41B3"/>
    <w:rsid w:val="00AA6670"/>
    <w:rsid w:val="00AB1ED6"/>
    <w:rsid w:val="00AB397D"/>
    <w:rsid w:val="00AB638A"/>
    <w:rsid w:val="00AB6E43"/>
    <w:rsid w:val="00AC1349"/>
    <w:rsid w:val="00AC3591"/>
    <w:rsid w:val="00AD6C51"/>
    <w:rsid w:val="00AF3016"/>
    <w:rsid w:val="00B03A45"/>
    <w:rsid w:val="00B05C4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368"/>
    <w:rsid w:val="00B858FF"/>
    <w:rsid w:val="00BA1AB3"/>
    <w:rsid w:val="00BA6421"/>
    <w:rsid w:val="00BB34E6"/>
    <w:rsid w:val="00BB48C4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216"/>
    <w:rsid w:val="00C82466"/>
    <w:rsid w:val="00C84097"/>
    <w:rsid w:val="00CB429B"/>
    <w:rsid w:val="00CB7E51"/>
    <w:rsid w:val="00CC2753"/>
    <w:rsid w:val="00CC30DA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1DEC"/>
    <w:rsid w:val="00D3257B"/>
    <w:rsid w:val="00D40416"/>
    <w:rsid w:val="00D45CF7"/>
    <w:rsid w:val="00D4782A"/>
    <w:rsid w:val="00D643B3"/>
    <w:rsid w:val="00D7603E"/>
    <w:rsid w:val="00D8579C"/>
    <w:rsid w:val="00D90124"/>
    <w:rsid w:val="00D9392F"/>
    <w:rsid w:val="00DA41F5"/>
    <w:rsid w:val="00DB5B54"/>
    <w:rsid w:val="00DB7E1B"/>
    <w:rsid w:val="00DC1D81"/>
    <w:rsid w:val="00DE0D9E"/>
    <w:rsid w:val="00E451EA"/>
    <w:rsid w:val="00E53E52"/>
    <w:rsid w:val="00E57F4B"/>
    <w:rsid w:val="00E63889"/>
    <w:rsid w:val="00E65EB7"/>
    <w:rsid w:val="00E71C8D"/>
    <w:rsid w:val="00E72360"/>
    <w:rsid w:val="00E87441"/>
    <w:rsid w:val="00E87941"/>
    <w:rsid w:val="00E972A7"/>
    <w:rsid w:val="00EA2839"/>
    <w:rsid w:val="00EB3E91"/>
    <w:rsid w:val="00EB4496"/>
    <w:rsid w:val="00EB6BA8"/>
    <w:rsid w:val="00EC6894"/>
    <w:rsid w:val="00ED6B12"/>
    <w:rsid w:val="00EE0D3E"/>
    <w:rsid w:val="00EF326D"/>
    <w:rsid w:val="00EF53FE"/>
    <w:rsid w:val="00EF6A45"/>
    <w:rsid w:val="00F245A7"/>
    <w:rsid w:val="00F24F24"/>
    <w:rsid w:val="00F2643C"/>
    <w:rsid w:val="00F3295A"/>
    <w:rsid w:val="00F34D8E"/>
    <w:rsid w:val="00F3669D"/>
    <w:rsid w:val="00F405F8"/>
    <w:rsid w:val="00F41154"/>
    <w:rsid w:val="00F421B6"/>
    <w:rsid w:val="00F4700F"/>
    <w:rsid w:val="00F51F7F"/>
    <w:rsid w:val="00F52CC0"/>
    <w:rsid w:val="00F573EA"/>
    <w:rsid w:val="00F57E9D"/>
    <w:rsid w:val="00F614F4"/>
    <w:rsid w:val="00FA2D58"/>
    <w:rsid w:val="00FA6528"/>
    <w:rsid w:val="00FC2E17"/>
    <w:rsid w:val="00FC6387"/>
    <w:rsid w:val="00FC6802"/>
    <w:rsid w:val="00FD70A7"/>
    <w:rsid w:val="00FF09A0"/>
    <w:rsid w:val="72F4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EF8C"/>
  <w15:docId w15:val="{2D3C2F3A-F4AD-473F-89A6-24FD07D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8C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BB48C4"/>
    <w:rPr>
      <w:rFonts w:ascii="Cambria" w:eastAsia="SimSun" w:hAnsi="Cambria"/>
      <w:b/>
      <w:bCs/>
      <w:sz w:val="26"/>
      <w:szCs w:val="26"/>
    </w:rPr>
  </w:style>
  <w:style w:type="character" w:customStyle="1" w:styleId="fadeinm1hgl8">
    <w:name w:val="_fadein_m1hgl_8"/>
    <w:basedOn w:val="DefaultParagraphFont"/>
    <w:rsid w:val="00BB48C4"/>
  </w:style>
  <w:style w:type="character" w:styleId="Strong">
    <w:name w:val="Strong"/>
    <w:uiPriority w:val="22"/>
    <w:qFormat/>
    <w:rsid w:val="003D6053"/>
    <w:rPr>
      <w:b/>
      <w:bCs/>
    </w:rPr>
  </w:style>
  <w:style w:type="character" w:styleId="Emphasis">
    <w:name w:val="Emphasis"/>
    <w:uiPriority w:val="20"/>
    <w:qFormat/>
    <w:rsid w:val="003D6053"/>
    <w:rPr>
      <w:i/>
      <w:iCs/>
    </w:rPr>
  </w:style>
  <w:style w:type="paragraph" w:customStyle="1" w:styleId="Affiliation">
    <w:name w:val="Affiliation"/>
    <w:basedOn w:val="Normal"/>
    <w:rsid w:val="00F614F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bgmb.com/index.php/AJBG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142</cp:revision>
  <dcterms:created xsi:type="dcterms:W3CDTF">2011-08-01T09:21:00Z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B1BFDEFFC06C42FDA1BED6FB9B8DB9C9_13</vt:lpwstr>
  </property>
</Properties>
</file>