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E7A" w:rsidRPr="00575749" w:rsidRDefault="00016E7A">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016E7A" w:rsidRPr="00575749">
        <w:trPr>
          <w:trHeight w:val="290"/>
        </w:trPr>
        <w:tc>
          <w:tcPr>
            <w:tcW w:w="20934" w:type="dxa"/>
            <w:gridSpan w:val="2"/>
            <w:tcBorders>
              <w:top w:val="nil"/>
              <w:left w:val="nil"/>
              <w:right w:val="nil"/>
            </w:tcBorders>
          </w:tcPr>
          <w:p w:rsidR="00016E7A" w:rsidRPr="00575749" w:rsidRDefault="00016E7A">
            <w:pPr>
              <w:pStyle w:val="Heading2"/>
              <w:jc w:val="left"/>
              <w:rPr>
                <w:rFonts w:ascii="Arial" w:eastAsia="Arial" w:hAnsi="Arial" w:cs="Arial"/>
                <w:b w:val="0"/>
              </w:rPr>
            </w:pPr>
          </w:p>
        </w:tc>
      </w:tr>
      <w:tr w:rsidR="00016E7A" w:rsidRPr="00575749">
        <w:trPr>
          <w:trHeight w:val="290"/>
        </w:trPr>
        <w:tc>
          <w:tcPr>
            <w:tcW w:w="5167" w:type="dxa"/>
          </w:tcPr>
          <w:p w:rsidR="00016E7A" w:rsidRPr="00575749" w:rsidRDefault="00AB5F5E">
            <w:pPr>
              <w:pBdr>
                <w:top w:val="nil"/>
                <w:left w:val="nil"/>
                <w:bottom w:val="nil"/>
                <w:right w:val="nil"/>
                <w:between w:val="nil"/>
              </w:pBdr>
              <w:ind w:left="90"/>
              <w:rPr>
                <w:rFonts w:ascii="Arial" w:eastAsia="Arial" w:hAnsi="Arial" w:cs="Arial"/>
                <w:color w:val="000000"/>
                <w:sz w:val="20"/>
                <w:szCs w:val="20"/>
              </w:rPr>
            </w:pPr>
            <w:r w:rsidRPr="00575749">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016E7A" w:rsidRPr="00575749" w:rsidRDefault="00140DC9">
            <w:pPr>
              <w:rPr>
                <w:rFonts w:ascii="Arial" w:eastAsia="Arial" w:hAnsi="Arial" w:cs="Arial"/>
                <w:color w:val="0000FF"/>
                <w:sz w:val="20"/>
                <w:szCs w:val="20"/>
              </w:rPr>
            </w:pPr>
            <w:hyperlink r:id="rId7">
              <w:r w:rsidR="00AB5F5E" w:rsidRPr="00575749">
                <w:rPr>
                  <w:rFonts w:ascii="Arial" w:eastAsia="Arial" w:hAnsi="Arial" w:cs="Arial"/>
                  <w:b/>
                  <w:color w:val="0000FF"/>
                  <w:sz w:val="20"/>
                  <w:szCs w:val="20"/>
                  <w:u w:val="single"/>
                </w:rPr>
                <w:t>Asian Journal of Advanced Research and Reports</w:t>
              </w:r>
            </w:hyperlink>
            <w:r w:rsidR="00AB5F5E" w:rsidRPr="00575749">
              <w:rPr>
                <w:rFonts w:ascii="Arial" w:eastAsia="Arial" w:hAnsi="Arial" w:cs="Arial"/>
                <w:b/>
                <w:color w:val="0000FF"/>
                <w:sz w:val="20"/>
                <w:szCs w:val="20"/>
              </w:rPr>
              <w:t xml:space="preserve"> </w:t>
            </w:r>
          </w:p>
        </w:tc>
      </w:tr>
      <w:tr w:rsidR="00016E7A" w:rsidRPr="00575749">
        <w:trPr>
          <w:trHeight w:val="290"/>
        </w:trPr>
        <w:tc>
          <w:tcPr>
            <w:tcW w:w="5167" w:type="dxa"/>
          </w:tcPr>
          <w:p w:rsidR="00016E7A" w:rsidRPr="00575749" w:rsidRDefault="00AB5F5E">
            <w:pPr>
              <w:pBdr>
                <w:top w:val="nil"/>
                <w:left w:val="nil"/>
                <w:bottom w:val="nil"/>
                <w:right w:val="nil"/>
                <w:between w:val="nil"/>
              </w:pBdr>
              <w:ind w:left="90"/>
              <w:rPr>
                <w:rFonts w:ascii="Arial" w:eastAsia="Arial" w:hAnsi="Arial" w:cs="Arial"/>
                <w:color w:val="000000"/>
                <w:sz w:val="20"/>
                <w:szCs w:val="20"/>
              </w:rPr>
            </w:pPr>
            <w:r w:rsidRPr="00575749">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016E7A" w:rsidRPr="00575749" w:rsidRDefault="00AB5F5E">
            <w:pPr>
              <w:pBdr>
                <w:top w:val="nil"/>
                <w:left w:val="nil"/>
                <w:bottom w:val="nil"/>
                <w:right w:val="nil"/>
                <w:between w:val="nil"/>
              </w:pBdr>
              <w:rPr>
                <w:rFonts w:ascii="Arial" w:eastAsia="Arial" w:hAnsi="Arial" w:cs="Arial"/>
                <w:color w:val="000000"/>
                <w:sz w:val="20"/>
                <w:szCs w:val="20"/>
              </w:rPr>
            </w:pPr>
            <w:r w:rsidRPr="00575749">
              <w:rPr>
                <w:rFonts w:ascii="Arial" w:eastAsia="Arial" w:hAnsi="Arial" w:cs="Arial"/>
                <w:b/>
                <w:color w:val="000000"/>
                <w:sz w:val="20"/>
                <w:szCs w:val="20"/>
              </w:rPr>
              <w:t>Ms_AJARR_139222</w:t>
            </w:r>
          </w:p>
        </w:tc>
      </w:tr>
      <w:tr w:rsidR="00016E7A" w:rsidRPr="00575749">
        <w:trPr>
          <w:trHeight w:val="650"/>
        </w:trPr>
        <w:tc>
          <w:tcPr>
            <w:tcW w:w="5167" w:type="dxa"/>
          </w:tcPr>
          <w:p w:rsidR="00016E7A" w:rsidRPr="00575749" w:rsidRDefault="00AB5F5E">
            <w:pPr>
              <w:pBdr>
                <w:top w:val="nil"/>
                <w:left w:val="nil"/>
                <w:bottom w:val="nil"/>
                <w:right w:val="nil"/>
                <w:between w:val="nil"/>
              </w:pBdr>
              <w:ind w:left="90"/>
              <w:rPr>
                <w:rFonts w:ascii="Arial" w:eastAsia="Arial" w:hAnsi="Arial" w:cs="Arial"/>
                <w:color w:val="000000"/>
                <w:sz w:val="20"/>
                <w:szCs w:val="20"/>
              </w:rPr>
            </w:pPr>
            <w:r w:rsidRPr="00575749">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016E7A" w:rsidRPr="00575749" w:rsidRDefault="00AB5F5E">
            <w:pPr>
              <w:pBdr>
                <w:top w:val="nil"/>
                <w:left w:val="nil"/>
                <w:bottom w:val="nil"/>
                <w:right w:val="nil"/>
                <w:between w:val="nil"/>
              </w:pBdr>
              <w:rPr>
                <w:rFonts w:ascii="Arial" w:eastAsia="Arial" w:hAnsi="Arial" w:cs="Arial"/>
                <w:color w:val="000000"/>
                <w:sz w:val="20"/>
                <w:szCs w:val="20"/>
              </w:rPr>
            </w:pPr>
            <w:r w:rsidRPr="00575749">
              <w:rPr>
                <w:rFonts w:ascii="Arial" w:eastAsia="Arial" w:hAnsi="Arial" w:cs="Arial"/>
                <w:b/>
                <w:color w:val="000000"/>
                <w:sz w:val="20"/>
                <w:szCs w:val="20"/>
              </w:rPr>
              <w:t xml:space="preserve">A Rare Case of Life-Threatening Severe </w:t>
            </w:r>
            <w:proofErr w:type="spellStart"/>
            <w:r w:rsidRPr="00575749">
              <w:rPr>
                <w:rFonts w:ascii="Arial" w:eastAsia="Arial" w:hAnsi="Arial" w:cs="Arial"/>
                <w:b/>
                <w:color w:val="000000"/>
                <w:sz w:val="20"/>
                <w:szCs w:val="20"/>
              </w:rPr>
              <w:t>Haematuria</w:t>
            </w:r>
            <w:proofErr w:type="spellEnd"/>
            <w:r w:rsidRPr="00575749">
              <w:rPr>
                <w:rFonts w:ascii="Arial" w:eastAsia="Arial" w:hAnsi="Arial" w:cs="Arial"/>
                <w:b/>
                <w:color w:val="000000"/>
                <w:sz w:val="20"/>
                <w:szCs w:val="20"/>
              </w:rPr>
              <w:t xml:space="preserve"> in a Young Female due to Angiosarcoma of the Bladder: A Case Report and Literature Review</w:t>
            </w:r>
          </w:p>
        </w:tc>
      </w:tr>
      <w:tr w:rsidR="00016E7A" w:rsidRPr="00575749">
        <w:trPr>
          <w:trHeight w:val="332"/>
        </w:trPr>
        <w:tc>
          <w:tcPr>
            <w:tcW w:w="5167" w:type="dxa"/>
          </w:tcPr>
          <w:p w:rsidR="00016E7A" w:rsidRPr="00575749" w:rsidRDefault="00AB5F5E">
            <w:pPr>
              <w:pBdr>
                <w:top w:val="nil"/>
                <w:left w:val="nil"/>
                <w:bottom w:val="nil"/>
                <w:right w:val="nil"/>
                <w:between w:val="nil"/>
              </w:pBdr>
              <w:ind w:left="90"/>
              <w:rPr>
                <w:rFonts w:ascii="Arial" w:eastAsia="Arial" w:hAnsi="Arial" w:cs="Arial"/>
                <w:color w:val="000000"/>
                <w:sz w:val="20"/>
                <w:szCs w:val="20"/>
              </w:rPr>
            </w:pPr>
            <w:r w:rsidRPr="00575749">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016E7A" w:rsidRPr="00575749" w:rsidRDefault="00AB5F5E">
            <w:pPr>
              <w:pBdr>
                <w:top w:val="nil"/>
                <w:left w:val="nil"/>
                <w:bottom w:val="nil"/>
                <w:right w:val="nil"/>
                <w:between w:val="nil"/>
              </w:pBdr>
              <w:rPr>
                <w:rFonts w:ascii="Arial" w:eastAsia="Arial" w:hAnsi="Arial" w:cs="Arial"/>
                <w:color w:val="000000"/>
                <w:sz w:val="20"/>
                <w:szCs w:val="20"/>
              </w:rPr>
            </w:pPr>
            <w:r w:rsidRPr="00575749">
              <w:rPr>
                <w:rFonts w:ascii="Arial" w:eastAsia="Arial" w:hAnsi="Arial" w:cs="Arial"/>
                <w:b/>
                <w:color w:val="000000"/>
                <w:sz w:val="20"/>
                <w:szCs w:val="20"/>
              </w:rPr>
              <w:t>Case report</w:t>
            </w:r>
          </w:p>
        </w:tc>
      </w:tr>
    </w:tbl>
    <w:tbl>
      <w:tblPr>
        <w:tblStyle w:val="a0"/>
        <w:tblpPr w:leftFromText="180" w:rightFromText="180" w:vertAnchor="text" w:horzAnchor="margin" w:tblpY="746"/>
        <w:tblW w:w="2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172"/>
      </w:tblGrid>
      <w:tr w:rsidR="001A0DD7" w:rsidRPr="00575749" w:rsidTr="00575749">
        <w:tc>
          <w:tcPr>
            <w:tcW w:w="20880" w:type="dxa"/>
            <w:gridSpan w:val="3"/>
            <w:tcBorders>
              <w:top w:val="nil"/>
              <w:left w:val="nil"/>
              <w:right w:val="nil"/>
            </w:tcBorders>
          </w:tcPr>
          <w:p w:rsidR="001A0DD7" w:rsidRPr="00575749" w:rsidRDefault="001A0DD7" w:rsidP="00575749">
            <w:pPr>
              <w:pStyle w:val="Heading2"/>
              <w:jc w:val="left"/>
              <w:rPr>
                <w:rFonts w:ascii="Arial" w:eastAsia="Times New Roman" w:hAnsi="Arial" w:cs="Arial"/>
              </w:rPr>
            </w:pPr>
            <w:r w:rsidRPr="00575749">
              <w:rPr>
                <w:rFonts w:ascii="Arial" w:eastAsia="Times New Roman" w:hAnsi="Arial" w:cs="Arial"/>
                <w:highlight w:val="yellow"/>
              </w:rPr>
              <w:t>PART  1:</w:t>
            </w:r>
            <w:r w:rsidRPr="00575749">
              <w:rPr>
                <w:rFonts w:ascii="Arial" w:eastAsia="Times New Roman" w:hAnsi="Arial" w:cs="Arial"/>
              </w:rPr>
              <w:t xml:space="preserve"> Comments</w:t>
            </w:r>
          </w:p>
          <w:p w:rsidR="001A0DD7" w:rsidRPr="00575749" w:rsidRDefault="001A0DD7" w:rsidP="00575749">
            <w:pPr>
              <w:rPr>
                <w:rFonts w:ascii="Arial" w:hAnsi="Arial" w:cs="Arial"/>
                <w:sz w:val="20"/>
                <w:szCs w:val="20"/>
              </w:rPr>
            </w:pPr>
          </w:p>
        </w:tc>
      </w:tr>
      <w:tr w:rsidR="001A0DD7" w:rsidRPr="00575749" w:rsidTr="00575749">
        <w:tc>
          <w:tcPr>
            <w:tcW w:w="5351" w:type="dxa"/>
          </w:tcPr>
          <w:p w:rsidR="001A0DD7" w:rsidRPr="00575749" w:rsidRDefault="001A0DD7" w:rsidP="00575749">
            <w:pPr>
              <w:pStyle w:val="Heading2"/>
              <w:jc w:val="left"/>
              <w:rPr>
                <w:rFonts w:ascii="Arial" w:eastAsia="Times New Roman" w:hAnsi="Arial" w:cs="Arial"/>
              </w:rPr>
            </w:pPr>
          </w:p>
        </w:tc>
        <w:tc>
          <w:tcPr>
            <w:tcW w:w="9357" w:type="dxa"/>
          </w:tcPr>
          <w:p w:rsidR="001A0DD7" w:rsidRPr="00575749" w:rsidRDefault="001A0DD7" w:rsidP="00575749">
            <w:pPr>
              <w:pStyle w:val="Heading2"/>
              <w:jc w:val="left"/>
              <w:rPr>
                <w:rFonts w:ascii="Arial" w:eastAsia="Times New Roman" w:hAnsi="Arial" w:cs="Arial"/>
              </w:rPr>
            </w:pPr>
            <w:r w:rsidRPr="00575749">
              <w:rPr>
                <w:rFonts w:ascii="Arial" w:eastAsia="Times New Roman" w:hAnsi="Arial" w:cs="Arial"/>
              </w:rPr>
              <w:t>Reviewer’s comment</w:t>
            </w:r>
          </w:p>
          <w:p w:rsidR="001A0DD7" w:rsidRPr="00575749" w:rsidRDefault="001A0DD7" w:rsidP="00575749">
            <w:pPr>
              <w:rPr>
                <w:rFonts w:ascii="Arial" w:hAnsi="Arial" w:cs="Arial"/>
                <w:sz w:val="20"/>
                <w:szCs w:val="20"/>
              </w:rPr>
            </w:pPr>
            <w:r w:rsidRPr="00575749">
              <w:rPr>
                <w:rFonts w:ascii="Arial" w:hAnsi="Arial" w:cs="Arial"/>
                <w:b/>
                <w:sz w:val="20"/>
                <w:szCs w:val="20"/>
                <w:highlight w:val="yellow"/>
              </w:rPr>
              <w:t>Artificial Intelligence (AI) generated or assisted review comments are strictly prohibited during peer review.</w:t>
            </w:r>
          </w:p>
          <w:p w:rsidR="001A0DD7" w:rsidRPr="00575749" w:rsidRDefault="001A0DD7" w:rsidP="00575749">
            <w:pPr>
              <w:rPr>
                <w:rFonts w:ascii="Arial" w:hAnsi="Arial" w:cs="Arial"/>
                <w:sz w:val="20"/>
                <w:szCs w:val="20"/>
              </w:rPr>
            </w:pPr>
          </w:p>
        </w:tc>
        <w:tc>
          <w:tcPr>
            <w:tcW w:w="6172" w:type="dxa"/>
          </w:tcPr>
          <w:p w:rsidR="001A0DD7" w:rsidRPr="00575749" w:rsidRDefault="001A0DD7" w:rsidP="00575749">
            <w:pPr>
              <w:spacing w:after="160" w:line="256" w:lineRule="auto"/>
              <w:rPr>
                <w:rFonts w:ascii="Arial" w:hAnsi="Arial" w:cs="Arial"/>
                <w:sz w:val="20"/>
                <w:szCs w:val="20"/>
              </w:rPr>
            </w:pPr>
            <w:r w:rsidRPr="00575749">
              <w:rPr>
                <w:rFonts w:ascii="Arial" w:hAnsi="Arial" w:cs="Arial"/>
                <w:b/>
                <w:sz w:val="20"/>
                <w:szCs w:val="20"/>
              </w:rPr>
              <w:t>Author’s Feedback</w:t>
            </w:r>
            <w:r w:rsidRPr="00575749">
              <w:rPr>
                <w:rFonts w:ascii="Arial" w:hAnsi="Arial" w:cs="Arial"/>
                <w:sz w:val="20"/>
                <w:szCs w:val="20"/>
              </w:rPr>
              <w:t xml:space="preserve"> (It is mandatory that authors should write his/her feedback here)</w:t>
            </w:r>
          </w:p>
          <w:p w:rsidR="001A0DD7" w:rsidRPr="00575749" w:rsidRDefault="001A0DD7" w:rsidP="00575749">
            <w:pPr>
              <w:pStyle w:val="Heading2"/>
              <w:jc w:val="left"/>
              <w:rPr>
                <w:rFonts w:ascii="Arial" w:eastAsia="Times New Roman" w:hAnsi="Arial" w:cs="Arial"/>
                <w:b w:val="0"/>
              </w:rPr>
            </w:pPr>
          </w:p>
        </w:tc>
      </w:tr>
      <w:tr w:rsidR="001A0DD7" w:rsidRPr="00575749" w:rsidTr="00575749">
        <w:trPr>
          <w:trHeight w:val="1264"/>
        </w:trPr>
        <w:tc>
          <w:tcPr>
            <w:tcW w:w="5351" w:type="dxa"/>
          </w:tcPr>
          <w:p w:rsidR="001A0DD7" w:rsidRPr="00575749" w:rsidRDefault="001A0DD7" w:rsidP="00575749">
            <w:pPr>
              <w:ind w:left="360"/>
              <w:rPr>
                <w:rFonts w:ascii="Arial" w:hAnsi="Arial" w:cs="Arial"/>
                <w:sz w:val="20"/>
                <w:szCs w:val="20"/>
              </w:rPr>
            </w:pPr>
            <w:r w:rsidRPr="00575749">
              <w:rPr>
                <w:rFonts w:ascii="Arial" w:hAnsi="Arial" w:cs="Arial"/>
                <w:b/>
                <w:sz w:val="20"/>
                <w:szCs w:val="20"/>
              </w:rPr>
              <w:t>Please write a few sentences regarding the importance of this manuscript for the scientific community. A minimum of 3-4 sentences may be required for this part.</w:t>
            </w:r>
          </w:p>
          <w:p w:rsidR="001A0DD7" w:rsidRPr="00575749" w:rsidRDefault="001A0DD7" w:rsidP="00575749">
            <w:pPr>
              <w:ind w:left="360"/>
              <w:rPr>
                <w:rFonts w:ascii="Arial" w:hAnsi="Arial" w:cs="Arial"/>
                <w:sz w:val="20"/>
                <w:szCs w:val="20"/>
              </w:rPr>
            </w:pPr>
          </w:p>
        </w:tc>
        <w:tc>
          <w:tcPr>
            <w:tcW w:w="9357" w:type="dxa"/>
          </w:tcPr>
          <w:p w:rsidR="001A0DD7" w:rsidRPr="00575749" w:rsidRDefault="001A0DD7" w:rsidP="00575749">
            <w:pPr>
              <w:pBdr>
                <w:top w:val="nil"/>
                <w:left w:val="nil"/>
                <w:bottom w:val="nil"/>
                <w:right w:val="nil"/>
                <w:between w:val="nil"/>
              </w:pBdr>
              <w:rPr>
                <w:rFonts w:ascii="Arial" w:hAnsi="Arial" w:cs="Arial"/>
                <w:sz w:val="20"/>
                <w:szCs w:val="20"/>
              </w:rPr>
            </w:pPr>
            <w:r w:rsidRPr="00575749">
              <w:rPr>
                <w:rFonts w:ascii="Arial" w:hAnsi="Arial" w:cs="Arial"/>
                <w:sz w:val="20"/>
                <w:szCs w:val="20"/>
              </w:rPr>
              <w:t>- The introduction effectively presents the subject by providing important details about the case.</w:t>
            </w:r>
          </w:p>
          <w:p w:rsidR="001A0DD7" w:rsidRPr="00575749" w:rsidRDefault="001A0DD7" w:rsidP="00575749">
            <w:pPr>
              <w:pBdr>
                <w:top w:val="nil"/>
                <w:left w:val="nil"/>
                <w:bottom w:val="nil"/>
                <w:right w:val="nil"/>
                <w:between w:val="nil"/>
              </w:pBdr>
              <w:rPr>
                <w:rFonts w:ascii="Arial" w:hAnsi="Arial" w:cs="Arial"/>
                <w:sz w:val="20"/>
                <w:szCs w:val="20"/>
              </w:rPr>
            </w:pPr>
            <w:r w:rsidRPr="00575749">
              <w:rPr>
                <w:rFonts w:ascii="Arial" w:hAnsi="Arial" w:cs="Arial"/>
                <w:sz w:val="20"/>
                <w:szCs w:val="20"/>
              </w:rPr>
              <w:t>- The article states what is the presentation of the case and what was observed, however it is a rare case so the clinical presentation becomes difficult, the ideal method was the pathology report with the immunohistochemistry that was presented, as well as the behavior after treatment, meets the ideal.</w:t>
            </w:r>
          </w:p>
          <w:p w:rsidR="001A0DD7" w:rsidRPr="00575749" w:rsidRDefault="001A0DD7" w:rsidP="00575749">
            <w:pPr>
              <w:pBdr>
                <w:top w:val="nil"/>
                <w:left w:val="nil"/>
                <w:bottom w:val="nil"/>
                <w:right w:val="nil"/>
                <w:between w:val="nil"/>
              </w:pBdr>
              <w:rPr>
                <w:rFonts w:ascii="Arial" w:hAnsi="Arial" w:cs="Arial"/>
                <w:sz w:val="20"/>
                <w:szCs w:val="20"/>
              </w:rPr>
            </w:pPr>
            <w:r w:rsidRPr="00575749">
              <w:rPr>
                <w:rFonts w:ascii="Arial" w:hAnsi="Arial" w:cs="Arial"/>
                <w:sz w:val="20"/>
                <w:szCs w:val="20"/>
              </w:rPr>
              <w:t>-I recommend adding which pathologies are important.</w:t>
            </w:r>
          </w:p>
          <w:p w:rsidR="001A0DD7" w:rsidRPr="00575749" w:rsidRDefault="001A0DD7" w:rsidP="00575749">
            <w:pPr>
              <w:pBdr>
                <w:top w:val="nil"/>
                <w:left w:val="nil"/>
                <w:bottom w:val="nil"/>
                <w:right w:val="nil"/>
                <w:between w:val="nil"/>
              </w:pBdr>
              <w:rPr>
                <w:rFonts w:ascii="Arial" w:hAnsi="Arial" w:cs="Arial"/>
                <w:sz w:val="20"/>
                <w:szCs w:val="20"/>
              </w:rPr>
            </w:pPr>
          </w:p>
        </w:tc>
        <w:tc>
          <w:tcPr>
            <w:tcW w:w="6172" w:type="dxa"/>
          </w:tcPr>
          <w:p w:rsidR="001A0DD7" w:rsidRPr="00575749" w:rsidRDefault="001A0DD7" w:rsidP="00575749">
            <w:pPr>
              <w:pStyle w:val="Heading2"/>
              <w:jc w:val="left"/>
              <w:rPr>
                <w:rFonts w:ascii="Arial" w:eastAsia="Times New Roman" w:hAnsi="Arial" w:cs="Arial"/>
                <w:b w:val="0"/>
              </w:rPr>
            </w:pPr>
          </w:p>
        </w:tc>
      </w:tr>
      <w:tr w:rsidR="001A0DD7" w:rsidRPr="00575749" w:rsidTr="00575749">
        <w:trPr>
          <w:trHeight w:val="1262"/>
        </w:trPr>
        <w:tc>
          <w:tcPr>
            <w:tcW w:w="5351" w:type="dxa"/>
          </w:tcPr>
          <w:p w:rsidR="001A0DD7" w:rsidRPr="00575749" w:rsidRDefault="001A0DD7" w:rsidP="00575749">
            <w:pPr>
              <w:ind w:left="360"/>
              <w:rPr>
                <w:rFonts w:ascii="Arial" w:hAnsi="Arial" w:cs="Arial"/>
                <w:sz w:val="20"/>
                <w:szCs w:val="20"/>
              </w:rPr>
            </w:pPr>
            <w:r w:rsidRPr="00575749">
              <w:rPr>
                <w:rFonts w:ascii="Arial" w:hAnsi="Arial" w:cs="Arial"/>
                <w:b/>
                <w:sz w:val="20"/>
                <w:szCs w:val="20"/>
              </w:rPr>
              <w:t>Is the title of the article suitable?</w:t>
            </w:r>
          </w:p>
          <w:p w:rsidR="001A0DD7" w:rsidRPr="00575749" w:rsidRDefault="001A0DD7" w:rsidP="00575749">
            <w:pPr>
              <w:ind w:left="360"/>
              <w:rPr>
                <w:rFonts w:ascii="Arial" w:hAnsi="Arial" w:cs="Arial"/>
                <w:sz w:val="20"/>
                <w:szCs w:val="20"/>
              </w:rPr>
            </w:pPr>
            <w:r w:rsidRPr="00575749">
              <w:rPr>
                <w:rFonts w:ascii="Arial" w:hAnsi="Arial" w:cs="Arial"/>
                <w:b/>
                <w:sz w:val="20"/>
                <w:szCs w:val="20"/>
              </w:rPr>
              <w:t>(If not please suggest an alternative title)</w:t>
            </w:r>
          </w:p>
          <w:p w:rsidR="001A0DD7" w:rsidRPr="00575749" w:rsidRDefault="001A0DD7" w:rsidP="00575749">
            <w:pPr>
              <w:pStyle w:val="Heading2"/>
              <w:jc w:val="left"/>
              <w:rPr>
                <w:rFonts w:ascii="Arial" w:eastAsia="Times New Roman" w:hAnsi="Arial" w:cs="Arial"/>
                <w:u w:val="single"/>
              </w:rPr>
            </w:pPr>
          </w:p>
        </w:tc>
        <w:tc>
          <w:tcPr>
            <w:tcW w:w="9357" w:type="dxa"/>
          </w:tcPr>
          <w:p w:rsidR="001A0DD7" w:rsidRPr="00575749" w:rsidRDefault="001A0DD7" w:rsidP="00575749">
            <w:pPr>
              <w:ind w:left="360"/>
              <w:rPr>
                <w:rFonts w:ascii="Arial" w:hAnsi="Arial" w:cs="Arial"/>
                <w:sz w:val="20"/>
                <w:szCs w:val="20"/>
              </w:rPr>
            </w:pPr>
            <w:r w:rsidRPr="00575749">
              <w:rPr>
                <w:rFonts w:ascii="Arial" w:hAnsi="Arial" w:cs="Arial"/>
                <w:sz w:val="20"/>
                <w:szCs w:val="20"/>
              </w:rPr>
              <w:t>-</w:t>
            </w:r>
            <w:proofErr w:type="gramStart"/>
            <w:r w:rsidRPr="00575749">
              <w:rPr>
                <w:rFonts w:ascii="Arial" w:hAnsi="Arial" w:cs="Arial"/>
                <w:sz w:val="20"/>
                <w:szCs w:val="20"/>
              </w:rPr>
              <w:t>yes it is</w:t>
            </w:r>
            <w:proofErr w:type="gramEnd"/>
          </w:p>
        </w:tc>
        <w:tc>
          <w:tcPr>
            <w:tcW w:w="6172" w:type="dxa"/>
          </w:tcPr>
          <w:p w:rsidR="001A0DD7" w:rsidRPr="00575749" w:rsidRDefault="001A0DD7" w:rsidP="00575749">
            <w:pPr>
              <w:pStyle w:val="Heading2"/>
              <w:jc w:val="left"/>
              <w:rPr>
                <w:rFonts w:ascii="Arial" w:eastAsia="Times New Roman" w:hAnsi="Arial" w:cs="Arial"/>
                <w:b w:val="0"/>
              </w:rPr>
            </w:pPr>
          </w:p>
        </w:tc>
      </w:tr>
      <w:tr w:rsidR="001A0DD7" w:rsidRPr="00575749" w:rsidTr="00575749">
        <w:trPr>
          <w:trHeight w:val="1262"/>
        </w:trPr>
        <w:tc>
          <w:tcPr>
            <w:tcW w:w="5351" w:type="dxa"/>
          </w:tcPr>
          <w:p w:rsidR="001A0DD7" w:rsidRPr="00575749" w:rsidRDefault="001A0DD7" w:rsidP="00575749">
            <w:pPr>
              <w:pStyle w:val="Heading2"/>
              <w:ind w:left="360"/>
              <w:jc w:val="left"/>
              <w:rPr>
                <w:rFonts w:ascii="Arial" w:eastAsia="Times New Roman" w:hAnsi="Arial" w:cs="Arial"/>
              </w:rPr>
            </w:pPr>
            <w:r w:rsidRPr="00575749">
              <w:rPr>
                <w:rFonts w:ascii="Arial" w:eastAsia="Times New Roman" w:hAnsi="Arial" w:cs="Arial"/>
              </w:rPr>
              <w:t>Is the abstract of the article comprehensive? Do you suggest the addition (or deletion) of some points in this section? Please write your suggestions here.</w:t>
            </w:r>
          </w:p>
          <w:p w:rsidR="001A0DD7" w:rsidRPr="00575749" w:rsidRDefault="001A0DD7" w:rsidP="00575749">
            <w:pPr>
              <w:pStyle w:val="Heading2"/>
              <w:jc w:val="left"/>
              <w:rPr>
                <w:rFonts w:ascii="Arial" w:eastAsia="Times New Roman" w:hAnsi="Arial" w:cs="Arial"/>
                <w:u w:val="single"/>
              </w:rPr>
            </w:pPr>
          </w:p>
        </w:tc>
        <w:tc>
          <w:tcPr>
            <w:tcW w:w="9357" w:type="dxa"/>
          </w:tcPr>
          <w:p w:rsidR="001A0DD7" w:rsidRPr="00575749" w:rsidRDefault="001A0DD7" w:rsidP="00575749">
            <w:pPr>
              <w:ind w:left="360"/>
              <w:rPr>
                <w:rFonts w:ascii="Arial" w:hAnsi="Arial" w:cs="Arial"/>
                <w:sz w:val="20"/>
                <w:szCs w:val="20"/>
              </w:rPr>
            </w:pPr>
            <w:r w:rsidRPr="00575749">
              <w:rPr>
                <w:rFonts w:ascii="Arial" w:hAnsi="Arial" w:cs="Arial"/>
                <w:sz w:val="20"/>
                <w:szCs w:val="20"/>
              </w:rPr>
              <w:t>-The introduction is adequate, it makes an introduction to the subject with the important details of the case, it mentions how it was diagnosed and the evolution with the comparison to literature</w:t>
            </w:r>
          </w:p>
        </w:tc>
        <w:tc>
          <w:tcPr>
            <w:tcW w:w="6172" w:type="dxa"/>
          </w:tcPr>
          <w:p w:rsidR="001A0DD7" w:rsidRPr="00575749" w:rsidRDefault="001A0DD7" w:rsidP="00575749">
            <w:pPr>
              <w:pStyle w:val="Heading2"/>
              <w:jc w:val="left"/>
              <w:rPr>
                <w:rFonts w:ascii="Arial" w:eastAsia="Times New Roman" w:hAnsi="Arial" w:cs="Arial"/>
                <w:b w:val="0"/>
              </w:rPr>
            </w:pPr>
          </w:p>
        </w:tc>
      </w:tr>
      <w:tr w:rsidR="001A0DD7" w:rsidRPr="00575749" w:rsidTr="00575749">
        <w:trPr>
          <w:trHeight w:val="704"/>
        </w:trPr>
        <w:tc>
          <w:tcPr>
            <w:tcW w:w="5351" w:type="dxa"/>
          </w:tcPr>
          <w:p w:rsidR="001A0DD7" w:rsidRPr="00575749" w:rsidRDefault="001A0DD7" w:rsidP="00575749">
            <w:pPr>
              <w:pStyle w:val="Heading2"/>
              <w:ind w:left="360"/>
              <w:jc w:val="left"/>
              <w:rPr>
                <w:rFonts w:ascii="Arial" w:eastAsia="Times New Roman" w:hAnsi="Arial" w:cs="Arial"/>
                <w:b w:val="0"/>
                <w:u w:val="single"/>
              </w:rPr>
            </w:pPr>
            <w:r w:rsidRPr="00575749">
              <w:rPr>
                <w:rFonts w:ascii="Arial" w:eastAsia="Times New Roman" w:hAnsi="Arial" w:cs="Arial"/>
              </w:rPr>
              <w:t>Is the manuscript scientifically, correct? Please write here.</w:t>
            </w:r>
          </w:p>
        </w:tc>
        <w:tc>
          <w:tcPr>
            <w:tcW w:w="9357" w:type="dxa"/>
          </w:tcPr>
          <w:p w:rsidR="001A0DD7" w:rsidRPr="00575749" w:rsidRDefault="001A0DD7" w:rsidP="00575749">
            <w:pPr>
              <w:pBdr>
                <w:top w:val="nil"/>
                <w:left w:val="nil"/>
                <w:bottom w:val="nil"/>
                <w:right w:val="nil"/>
                <w:between w:val="nil"/>
              </w:pBdr>
              <w:rPr>
                <w:rFonts w:ascii="Arial" w:hAnsi="Arial" w:cs="Arial"/>
                <w:sz w:val="20"/>
                <w:szCs w:val="20"/>
              </w:rPr>
            </w:pPr>
            <w:r w:rsidRPr="00575749">
              <w:rPr>
                <w:rFonts w:ascii="Arial" w:hAnsi="Arial" w:cs="Arial"/>
                <w:sz w:val="20"/>
                <w:szCs w:val="20"/>
              </w:rPr>
              <w:t>-The analysis is adequate, but the introduction could benefit from additional commentary on the pathology. It is very brief, and you might consider adding important and noteworthy details about the case, even though it is rare.</w:t>
            </w:r>
          </w:p>
          <w:p w:rsidR="001A0DD7" w:rsidRPr="00575749" w:rsidRDefault="001A0DD7" w:rsidP="00575749">
            <w:pPr>
              <w:pBdr>
                <w:top w:val="nil"/>
                <w:left w:val="nil"/>
                <w:bottom w:val="nil"/>
                <w:right w:val="nil"/>
                <w:between w:val="nil"/>
              </w:pBdr>
              <w:rPr>
                <w:rFonts w:ascii="Arial" w:hAnsi="Arial" w:cs="Arial"/>
                <w:sz w:val="20"/>
                <w:szCs w:val="20"/>
              </w:rPr>
            </w:pPr>
          </w:p>
        </w:tc>
        <w:tc>
          <w:tcPr>
            <w:tcW w:w="6172" w:type="dxa"/>
          </w:tcPr>
          <w:p w:rsidR="001A0DD7" w:rsidRPr="00575749" w:rsidRDefault="001A0DD7" w:rsidP="00575749">
            <w:pPr>
              <w:pStyle w:val="Heading2"/>
              <w:jc w:val="left"/>
              <w:rPr>
                <w:rFonts w:ascii="Arial" w:eastAsia="Times New Roman" w:hAnsi="Arial" w:cs="Arial"/>
                <w:b w:val="0"/>
              </w:rPr>
            </w:pPr>
          </w:p>
        </w:tc>
      </w:tr>
      <w:tr w:rsidR="001A0DD7" w:rsidRPr="00575749" w:rsidTr="00575749">
        <w:trPr>
          <w:trHeight w:val="703"/>
        </w:trPr>
        <w:tc>
          <w:tcPr>
            <w:tcW w:w="5351" w:type="dxa"/>
          </w:tcPr>
          <w:p w:rsidR="001A0DD7" w:rsidRPr="00575749" w:rsidRDefault="001A0DD7" w:rsidP="00575749">
            <w:pPr>
              <w:ind w:left="360"/>
              <w:rPr>
                <w:rFonts w:ascii="Arial" w:hAnsi="Arial" w:cs="Arial"/>
                <w:sz w:val="20"/>
                <w:szCs w:val="20"/>
              </w:rPr>
            </w:pPr>
            <w:r w:rsidRPr="00575749">
              <w:rPr>
                <w:rFonts w:ascii="Arial" w:hAnsi="Arial" w:cs="Arial"/>
                <w:b/>
                <w:sz w:val="20"/>
                <w:szCs w:val="20"/>
              </w:rPr>
              <w:t>Are the references sufficient and recent? If you have suggestions of additional references, please mention them in the review form.</w:t>
            </w:r>
          </w:p>
        </w:tc>
        <w:tc>
          <w:tcPr>
            <w:tcW w:w="9357" w:type="dxa"/>
          </w:tcPr>
          <w:p w:rsidR="001A0DD7" w:rsidRPr="00575749" w:rsidRDefault="001A0DD7" w:rsidP="00575749">
            <w:pPr>
              <w:pBdr>
                <w:top w:val="nil"/>
                <w:left w:val="nil"/>
                <w:bottom w:val="nil"/>
                <w:right w:val="nil"/>
                <w:between w:val="nil"/>
              </w:pBdr>
              <w:rPr>
                <w:rFonts w:ascii="Arial" w:hAnsi="Arial" w:cs="Arial"/>
                <w:sz w:val="20"/>
                <w:szCs w:val="20"/>
              </w:rPr>
            </w:pPr>
            <w:r w:rsidRPr="00575749">
              <w:rPr>
                <w:rFonts w:ascii="Arial" w:hAnsi="Arial" w:cs="Arial"/>
                <w:sz w:val="20"/>
                <w:szCs w:val="20"/>
              </w:rPr>
              <w:t>-References are adequate</w:t>
            </w:r>
          </w:p>
        </w:tc>
        <w:tc>
          <w:tcPr>
            <w:tcW w:w="6172" w:type="dxa"/>
          </w:tcPr>
          <w:p w:rsidR="001A0DD7" w:rsidRPr="00575749" w:rsidRDefault="001A0DD7" w:rsidP="00575749">
            <w:pPr>
              <w:pStyle w:val="Heading2"/>
              <w:jc w:val="left"/>
              <w:rPr>
                <w:rFonts w:ascii="Arial" w:eastAsia="Times New Roman" w:hAnsi="Arial" w:cs="Arial"/>
                <w:b w:val="0"/>
              </w:rPr>
            </w:pPr>
          </w:p>
        </w:tc>
      </w:tr>
      <w:tr w:rsidR="001A0DD7" w:rsidRPr="00575749" w:rsidTr="00575749">
        <w:trPr>
          <w:trHeight w:val="386"/>
        </w:trPr>
        <w:tc>
          <w:tcPr>
            <w:tcW w:w="5351" w:type="dxa"/>
          </w:tcPr>
          <w:p w:rsidR="001A0DD7" w:rsidRPr="00575749" w:rsidRDefault="001A0DD7" w:rsidP="00575749">
            <w:pPr>
              <w:pStyle w:val="Heading2"/>
              <w:ind w:left="360"/>
              <w:jc w:val="left"/>
              <w:rPr>
                <w:rFonts w:ascii="Arial" w:eastAsia="Times New Roman" w:hAnsi="Arial" w:cs="Arial"/>
              </w:rPr>
            </w:pPr>
            <w:r w:rsidRPr="00575749">
              <w:rPr>
                <w:rFonts w:ascii="Arial" w:eastAsia="Times New Roman" w:hAnsi="Arial" w:cs="Arial"/>
              </w:rPr>
              <w:t>Is the language/English quality of the article suitable for scholarly communications?</w:t>
            </w:r>
          </w:p>
          <w:p w:rsidR="001A0DD7" w:rsidRPr="00575749" w:rsidRDefault="001A0DD7" w:rsidP="00575749">
            <w:pPr>
              <w:rPr>
                <w:rFonts w:ascii="Arial" w:hAnsi="Arial" w:cs="Arial"/>
                <w:sz w:val="20"/>
                <w:szCs w:val="20"/>
              </w:rPr>
            </w:pPr>
          </w:p>
        </w:tc>
        <w:tc>
          <w:tcPr>
            <w:tcW w:w="9357" w:type="dxa"/>
          </w:tcPr>
          <w:p w:rsidR="001A0DD7" w:rsidRPr="00575749" w:rsidRDefault="001A0DD7" w:rsidP="00575749">
            <w:pPr>
              <w:rPr>
                <w:rFonts w:ascii="Arial" w:hAnsi="Arial" w:cs="Arial"/>
                <w:sz w:val="20"/>
                <w:szCs w:val="20"/>
              </w:rPr>
            </w:pPr>
            <w:r w:rsidRPr="00575749">
              <w:rPr>
                <w:rFonts w:ascii="Arial" w:hAnsi="Arial" w:cs="Arial"/>
                <w:sz w:val="20"/>
                <w:szCs w:val="20"/>
              </w:rPr>
              <w:t>-</w:t>
            </w:r>
            <w:proofErr w:type="gramStart"/>
            <w:r w:rsidRPr="00575749">
              <w:rPr>
                <w:rFonts w:ascii="Arial" w:hAnsi="Arial" w:cs="Arial"/>
                <w:sz w:val="20"/>
                <w:szCs w:val="20"/>
              </w:rPr>
              <w:t>yes it is</w:t>
            </w:r>
            <w:proofErr w:type="gramEnd"/>
          </w:p>
        </w:tc>
        <w:tc>
          <w:tcPr>
            <w:tcW w:w="6172" w:type="dxa"/>
          </w:tcPr>
          <w:p w:rsidR="001A0DD7" w:rsidRPr="00575749" w:rsidRDefault="001A0DD7" w:rsidP="00575749">
            <w:pPr>
              <w:rPr>
                <w:rFonts w:ascii="Arial" w:hAnsi="Arial" w:cs="Arial"/>
                <w:sz w:val="20"/>
                <w:szCs w:val="20"/>
              </w:rPr>
            </w:pPr>
          </w:p>
        </w:tc>
      </w:tr>
      <w:tr w:rsidR="001A0DD7" w:rsidRPr="00575749" w:rsidTr="00575749">
        <w:trPr>
          <w:trHeight w:val="1178"/>
        </w:trPr>
        <w:tc>
          <w:tcPr>
            <w:tcW w:w="5351" w:type="dxa"/>
          </w:tcPr>
          <w:p w:rsidR="001A0DD7" w:rsidRPr="00575749" w:rsidRDefault="001A0DD7" w:rsidP="00575749">
            <w:pPr>
              <w:pStyle w:val="Heading2"/>
              <w:jc w:val="left"/>
              <w:rPr>
                <w:rFonts w:ascii="Arial" w:eastAsia="Times New Roman" w:hAnsi="Arial" w:cs="Arial"/>
                <w:b w:val="0"/>
              </w:rPr>
            </w:pPr>
            <w:r w:rsidRPr="00575749">
              <w:rPr>
                <w:rFonts w:ascii="Arial" w:eastAsia="Times New Roman" w:hAnsi="Arial" w:cs="Arial"/>
                <w:u w:val="single"/>
              </w:rPr>
              <w:t>Optional/General</w:t>
            </w:r>
            <w:r w:rsidRPr="00575749">
              <w:rPr>
                <w:rFonts w:ascii="Arial" w:eastAsia="Times New Roman" w:hAnsi="Arial" w:cs="Arial"/>
              </w:rPr>
              <w:t xml:space="preserve"> </w:t>
            </w:r>
            <w:r w:rsidRPr="00575749">
              <w:rPr>
                <w:rFonts w:ascii="Arial" w:eastAsia="Times New Roman" w:hAnsi="Arial" w:cs="Arial"/>
                <w:b w:val="0"/>
              </w:rPr>
              <w:t>comments</w:t>
            </w:r>
          </w:p>
          <w:p w:rsidR="001A0DD7" w:rsidRPr="00575749" w:rsidRDefault="001A0DD7" w:rsidP="00575749">
            <w:pPr>
              <w:pStyle w:val="Heading2"/>
              <w:jc w:val="left"/>
              <w:rPr>
                <w:rFonts w:ascii="Arial" w:eastAsia="Times New Roman" w:hAnsi="Arial" w:cs="Arial"/>
                <w:b w:val="0"/>
              </w:rPr>
            </w:pPr>
          </w:p>
        </w:tc>
        <w:tc>
          <w:tcPr>
            <w:tcW w:w="9357" w:type="dxa"/>
          </w:tcPr>
          <w:p w:rsidR="001A0DD7" w:rsidRPr="00575749" w:rsidRDefault="001A0DD7" w:rsidP="00575749">
            <w:pPr>
              <w:pBdr>
                <w:top w:val="nil"/>
                <w:left w:val="nil"/>
                <w:bottom w:val="nil"/>
                <w:right w:val="nil"/>
                <w:between w:val="nil"/>
              </w:pBdr>
              <w:rPr>
                <w:rFonts w:ascii="Arial" w:hAnsi="Arial" w:cs="Arial"/>
                <w:color w:val="000000"/>
                <w:sz w:val="20"/>
                <w:szCs w:val="20"/>
              </w:rPr>
            </w:pPr>
            <w:r w:rsidRPr="00575749">
              <w:rPr>
                <w:rFonts w:ascii="Arial" w:hAnsi="Arial" w:cs="Arial"/>
                <w:sz w:val="20"/>
                <w:szCs w:val="20"/>
              </w:rPr>
              <w:t>-It is an interesting article, I recommend to highlight the important points</w:t>
            </w:r>
          </w:p>
        </w:tc>
        <w:tc>
          <w:tcPr>
            <w:tcW w:w="6172" w:type="dxa"/>
          </w:tcPr>
          <w:p w:rsidR="001A0DD7" w:rsidRPr="00575749" w:rsidRDefault="001A0DD7" w:rsidP="00575749">
            <w:pPr>
              <w:rPr>
                <w:rFonts w:ascii="Arial" w:hAnsi="Arial" w:cs="Arial"/>
                <w:sz w:val="20"/>
                <w:szCs w:val="20"/>
              </w:rPr>
            </w:pPr>
          </w:p>
        </w:tc>
      </w:tr>
    </w:tbl>
    <w:p w:rsidR="00016E7A" w:rsidRPr="00575749" w:rsidRDefault="00AB5F5E">
      <w:pPr>
        <w:rPr>
          <w:rFonts w:ascii="Arial" w:hAnsi="Arial" w:cs="Arial"/>
          <w:sz w:val="20"/>
          <w:szCs w:val="20"/>
        </w:rPr>
      </w:pPr>
      <w:r w:rsidRPr="00575749">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1A0DD7" w:rsidRPr="00575749" w:rsidTr="001A0DD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575749" w:rsidRPr="00575749" w:rsidRDefault="00575749">
            <w:pPr>
              <w:spacing w:line="276" w:lineRule="auto"/>
              <w:rPr>
                <w:rFonts w:ascii="Arial" w:eastAsia="Arial Unicode MS" w:hAnsi="Arial" w:cs="Arial"/>
                <w:b/>
                <w:sz w:val="20"/>
                <w:szCs w:val="20"/>
                <w:highlight w:val="yellow"/>
                <w:u w:val="single"/>
                <w:lang w:val="en-GB"/>
              </w:rPr>
            </w:pPr>
            <w:bookmarkStart w:id="0" w:name="_Hlk156057883"/>
            <w:bookmarkStart w:id="1" w:name="_Hlk156057704"/>
          </w:p>
          <w:p w:rsidR="001A0DD7" w:rsidRPr="00575749" w:rsidRDefault="001A0DD7">
            <w:pPr>
              <w:spacing w:line="276" w:lineRule="auto"/>
              <w:rPr>
                <w:rFonts w:ascii="Arial" w:eastAsia="Arial Unicode MS" w:hAnsi="Arial" w:cs="Arial"/>
                <w:b/>
                <w:sz w:val="20"/>
                <w:szCs w:val="20"/>
                <w:u w:val="single"/>
                <w:lang w:val="en-GB"/>
              </w:rPr>
            </w:pPr>
            <w:r w:rsidRPr="00575749">
              <w:rPr>
                <w:rFonts w:ascii="Arial" w:eastAsia="Arial Unicode MS" w:hAnsi="Arial" w:cs="Arial"/>
                <w:b/>
                <w:sz w:val="20"/>
                <w:szCs w:val="20"/>
                <w:highlight w:val="yellow"/>
                <w:u w:val="single"/>
                <w:lang w:val="en-GB"/>
              </w:rPr>
              <w:t>PART  2:</w:t>
            </w:r>
            <w:r w:rsidRPr="00575749">
              <w:rPr>
                <w:rFonts w:ascii="Arial" w:eastAsia="Arial Unicode MS" w:hAnsi="Arial" w:cs="Arial"/>
                <w:b/>
                <w:sz w:val="20"/>
                <w:szCs w:val="20"/>
                <w:u w:val="single"/>
                <w:lang w:val="en-GB"/>
              </w:rPr>
              <w:t xml:space="preserve"> </w:t>
            </w:r>
          </w:p>
          <w:p w:rsidR="001A0DD7" w:rsidRPr="00575749" w:rsidRDefault="001A0DD7">
            <w:pPr>
              <w:spacing w:line="276" w:lineRule="auto"/>
              <w:rPr>
                <w:rFonts w:ascii="Arial" w:eastAsia="Arial Unicode MS" w:hAnsi="Arial" w:cs="Arial"/>
                <w:b/>
                <w:sz w:val="20"/>
                <w:szCs w:val="20"/>
                <w:u w:val="single"/>
                <w:lang w:val="en-GB"/>
              </w:rPr>
            </w:pPr>
          </w:p>
        </w:tc>
      </w:tr>
      <w:tr w:rsidR="001A0DD7" w:rsidRPr="00575749" w:rsidTr="001A0DD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A0DD7" w:rsidRPr="00575749" w:rsidRDefault="001A0DD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A0DD7" w:rsidRPr="00575749" w:rsidRDefault="001A0DD7">
            <w:pPr>
              <w:keepNext/>
              <w:spacing w:line="276" w:lineRule="auto"/>
              <w:outlineLvl w:val="1"/>
              <w:rPr>
                <w:rFonts w:ascii="Arial" w:eastAsia="MS Mincho" w:hAnsi="Arial" w:cs="Arial"/>
                <w:b/>
                <w:bCs/>
                <w:sz w:val="20"/>
                <w:szCs w:val="20"/>
                <w:lang w:val="en-GB"/>
              </w:rPr>
            </w:pPr>
            <w:r w:rsidRPr="0057574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1A0DD7" w:rsidRPr="00575749" w:rsidRDefault="001A0DD7">
            <w:pPr>
              <w:spacing w:after="160" w:line="252" w:lineRule="auto"/>
              <w:rPr>
                <w:rFonts w:ascii="Arial" w:eastAsia="Calibri" w:hAnsi="Arial" w:cs="Arial"/>
                <w:kern w:val="2"/>
                <w:sz w:val="20"/>
                <w:szCs w:val="20"/>
                <w:lang w:val="en-IN"/>
              </w:rPr>
            </w:pPr>
            <w:r w:rsidRPr="00575749">
              <w:rPr>
                <w:rFonts w:ascii="Arial" w:eastAsia="Calibri" w:hAnsi="Arial" w:cs="Arial"/>
                <w:b/>
                <w:kern w:val="2"/>
                <w:sz w:val="20"/>
                <w:szCs w:val="20"/>
                <w:lang w:val="en-IN"/>
              </w:rPr>
              <w:t>Author’s Feedback</w:t>
            </w:r>
            <w:r w:rsidRPr="00575749">
              <w:rPr>
                <w:rFonts w:ascii="Arial" w:eastAsia="Calibri" w:hAnsi="Arial" w:cs="Arial"/>
                <w:kern w:val="2"/>
                <w:sz w:val="20"/>
                <w:szCs w:val="20"/>
                <w:lang w:val="en-IN"/>
              </w:rPr>
              <w:t xml:space="preserve"> (It is mandatory that authors should write his/her feedback here)</w:t>
            </w:r>
          </w:p>
          <w:p w:rsidR="001A0DD7" w:rsidRPr="00575749" w:rsidRDefault="001A0DD7">
            <w:pPr>
              <w:keepNext/>
              <w:spacing w:line="276" w:lineRule="auto"/>
              <w:outlineLvl w:val="1"/>
              <w:rPr>
                <w:rFonts w:ascii="Arial" w:eastAsia="MS Mincho" w:hAnsi="Arial" w:cs="Arial"/>
                <w:bCs/>
                <w:sz w:val="20"/>
                <w:szCs w:val="20"/>
                <w:lang w:val="en-GB"/>
              </w:rPr>
            </w:pPr>
          </w:p>
        </w:tc>
      </w:tr>
      <w:tr w:rsidR="001A0DD7" w:rsidRPr="00575749" w:rsidTr="001A0DD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A0DD7" w:rsidRPr="00575749" w:rsidRDefault="001A0DD7">
            <w:pPr>
              <w:spacing w:line="276" w:lineRule="auto"/>
              <w:rPr>
                <w:rFonts w:ascii="Arial" w:eastAsia="Arial Unicode MS" w:hAnsi="Arial" w:cs="Arial"/>
                <w:b/>
                <w:sz w:val="20"/>
                <w:szCs w:val="20"/>
                <w:lang w:val="en-GB"/>
              </w:rPr>
            </w:pPr>
            <w:r w:rsidRPr="00575749">
              <w:rPr>
                <w:rFonts w:ascii="Arial" w:eastAsia="Arial Unicode MS" w:hAnsi="Arial" w:cs="Arial"/>
                <w:b/>
                <w:sz w:val="20"/>
                <w:szCs w:val="20"/>
                <w:lang w:val="en-GB"/>
              </w:rPr>
              <w:t xml:space="preserve">Are there ethical issues in this manuscript? </w:t>
            </w:r>
          </w:p>
          <w:p w:rsidR="001A0DD7" w:rsidRPr="00575749" w:rsidRDefault="001A0DD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A0DD7" w:rsidRPr="00575749" w:rsidRDefault="001A0DD7">
            <w:pPr>
              <w:spacing w:line="276" w:lineRule="auto"/>
              <w:rPr>
                <w:rFonts w:ascii="Arial" w:eastAsia="Arial Unicode MS" w:hAnsi="Arial" w:cs="Arial"/>
                <w:i/>
                <w:iCs/>
                <w:sz w:val="20"/>
                <w:szCs w:val="20"/>
                <w:u w:val="single"/>
                <w:lang w:val="en-GB"/>
              </w:rPr>
            </w:pPr>
            <w:r w:rsidRPr="00575749">
              <w:rPr>
                <w:rFonts w:ascii="Arial" w:eastAsia="Arial Unicode MS" w:hAnsi="Arial" w:cs="Arial"/>
                <w:i/>
                <w:iCs/>
                <w:sz w:val="20"/>
                <w:szCs w:val="20"/>
                <w:u w:val="single"/>
                <w:lang w:val="en-GB"/>
              </w:rPr>
              <w:t xml:space="preserve">(If yes, </w:t>
            </w:r>
            <w:proofErr w:type="gramStart"/>
            <w:r w:rsidRPr="00575749">
              <w:rPr>
                <w:rFonts w:ascii="Arial" w:eastAsia="Arial Unicode MS" w:hAnsi="Arial" w:cs="Arial"/>
                <w:i/>
                <w:iCs/>
                <w:sz w:val="20"/>
                <w:szCs w:val="20"/>
                <w:u w:val="single"/>
                <w:lang w:val="en-GB"/>
              </w:rPr>
              <w:t>Kindly</w:t>
            </w:r>
            <w:proofErr w:type="gramEnd"/>
            <w:r w:rsidRPr="00575749">
              <w:rPr>
                <w:rFonts w:ascii="Arial" w:eastAsia="Arial Unicode MS" w:hAnsi="Arial" w:cs="Arial"/>
                <w:i/>
                <w:iCs/>
                <w:sz w:val="20"/>
                <w:szCs w:val="20"/>
                <w:u w:val="single"/>
                <w:lang w:val="en-GB"/>
              </w:rPr>
              <w:t xml:space="preserve"> please write down the ethical issues here in details)</w:t>
            </w:r>
          </w:p>
          <w:p w:rsidR="001A0DD7" w:rsidRPr="00575749" w:rsidRDefault="001A0DD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1A0DD7" w:rsidRPr="00575749" w:rsidRDefault="001A0DD7">
            <w:pPr>
              <w:spacing w:line="276" w:lineRule="auto"/>
              <w:rPr>
                <w:rFonts w:ascii="Arial" w:eastAsia="Arial Unicode MS" w:hAnsi="Arial" w:cs="Arial"/>
                <w:sz w:val="20"/>
                <w:szCs w:val="20"/>
                <w:lang w:val="en-GB"/>
              </w:rPr>
            </w:pPr>
          </w:p>
          <w:p w:rsidR="001A0DD7" w:rsidRPr="00575749" w:rsidRDefault="001A0DD7">
            <w:pPr>
              <w:spacing w:line="276" w:lineRule="auto"/>
              <w:rPr>
                <w:rFonts w:ascii="Arial" w:eastAsia="Arial Unicode MS" w:hAnsi="Arial" w:cs="Arial"/>
                <w:sz w:val="20"/>
                <w:szCs w:val="20"/>
                <w:lang w:val="en-GB"/>
              </w:rPr>
            </w:pPr>
          </w:p>
          <w:p w:rsidR="001A0DD7" w:rsidRPr="00575749" w:rsidRDefault="001A0DD7">
            <w:pPr>
              <w:spacing w:line="276" w:lineRule="auto"/>
              <w:rPr>
                <w:rFonts w:ascii="Arial" w:eastAsia="Arial Unicode MS" w:hAnsi="Arial" w:cs="Arial"/>
                <w:sz w:val="20"/>
                <w:szCs w:val="20"/>
                <w:lang w:val="en-GB"/>
              </w:rPr>
            </w:pPr>
          </w:p>
        </w:tc>
      </w:tr>
      <w:bookmarkEnd w:id="0"/>
    </w:tbl>
    <w:p w:rsidR="001A0DD7" w:rsidRPr="00575749" w:rsidRDefault="001A0DD7" w:rsidP="001A0DD7">
      <w:pPr>
        <w:rPr>
          <w:rFonts w:ascii="Arial" w:hAnsi="Arial" w:cs="Arial"/>
          <w:sz w:val="20"/>
          <w:szCs w:val="20"/>
        </w:rPr>
      </w:pPr>
    </w:p>
    <w:p w:rsidR="001A0DD7" w:rsidRPr="00575749" w:rsidRDefault="001A0DD7" w:rsidP="001A0DD7">
      <w:pPr>
        <w:rPr>
          <w:rFonts w:ascii="Arial" w:hAnsi="Arial" w:cs="Arial"/>
          <w:sz w:val="20"/>
          <w:szCs w:val="20"/>
        </w:rPr>
      </w:pPr>
    </w:p>
    <w:p w:rsidR="00575749" w:rsidRPr="00575749" w:rsidRDefault="00575749" w:rsidP="00575749">
      <w:pPr>
        <w:rPr>
          <w:rFonts w:ascii="Arial" w:hAnsi="Arial" w:cs="Arial"/>
          <w:b/>
          <w:sz w:val="20"/>
          <w:szCs w:val="20"/>
        </w:rPr>
      </w:pPr>
    </w:p>
    <w:p w:rsidR="00575749" w:rsidRPr="00575749" w:rsidRDefault="00575749" w:rsidP="00575749">
      <w:pPr>
        <w:rPr>
          <w:rFonts w:ascii="Arial" w:hAnsi="Arial" w:cs="Arial"/>
          <w:b/>
          <w:sz w:val="20"/>
          <w:szCs w:val="20"/>
          <w:u w:val="single"/>
        </w:rPr>
      </w:pPr>
      <w:r w:rsidRPr="00575749">
        <w:rPr>
          <w:rFonts w:ascii="Arial" w:hAnsi="Arial" w:cs="Arial"/>
          <w:b/>
          <w:sz w:val="20"/>
          <w:szCs w:val="20"/>
          <w:u w:val="single"/>
        </w:rPr>
        <w:t>Reviewer details:</w:t>
      </w:r>
    </w:p>
    <w:p w:rsidR="001A0DD7" w:rsidRPr="00575749" w:rsidRDefault="001A0DD7" w:rsidP="001A0DD7">
      <w:pPr>
        <w:rPr>
          <w:rFonts w:ascii="Arial" w:hAnsi="Arial" w:cs="Arial"/>
          <w:bCs/>
          <w:sz w:val="20"/>
          <w:szCs w:val="20"/>
          <w:u w:val="single"/>
          <w:lang w:val="en-GB"/>
        </w:rPr>
      </w:pPr>
    </w:p>
    <w:p w:rsidR="00575749" w:rsidRPr="00575749" w:rsidRDefault="00575749" w:rsidP="00575749">
      <w:pPr>
        <w:rPr>
          <w:rFonts w:ascii="Arial" w:hAnsi="Arial" w:cs="Arial"/>
          <w:b/>
          <w:bCs/>
          <w:sz w:val="20"/>
          <w:szCs w:val="20"/>
          <w:lang w:val="en-GB"/>
        </w:rPr>
      </w:pPr>
      <w:bookmarkStart w:id="2" w:name="_Hlk202023483"/>
      <w:r w:rsidRPr="00575749">
        <w:rPr>
          <w:rFonts w:ascii="Arial" w:hAnsi="Arial" w:cs="Arial"/>
          <w:b/>
          <w:bCs/>
          <w:sz w:val="20"/>
          <w:szCs w:val="20"/>
          <w:lang w:val="en-GB"/>
        </w:rPr>
        <w:t>Elias Gallardo Navarro</w:t>
      </w:r>
      <w:r w:rsidRPr="00575749">
        <w:rPr>
          <w:rFonts w:ascii="Arial" w:hAnsi="Arial" w:cs="Arial"/>
          <w:b/>
          <w:bCs/>
          <w:sz w:val="20"/>
          <w:szCs w:val="20"/>
          <w:lang w:val="en-GB"/>
        </w:rPr>
        <w:t xml:space="preserve">, </w:t>
      </w:r>
      <w:r w:rsidRPr="00575749">
        <w:rPr>
          <w:rFonts w:ascii="Arial" w:hAnsi="Arial" w:cs="Arial"/>
          <w:b/>
          <w:bCs/>
          <w:sz w:val="20"/>
          <w:szCs w:val="20"/>
          <w:lang w:val="en-GB"/>
        </w:rPr>
        <w:t xml:space="preserve">General Surgery Department of the Hospital </w:t>
      </w:r>
      <w:proofErr w:type="spellStart"/>
      <w:r w:rsidRPr="00575749">
        <w:rPr>
          <w:rFonts w:ascii="Arial" w:hAnsi="Arial" w:cs="Arial"/>
          <w:b/>
          <w:bCs/>
          <w:sz w:val="20"/>
          <w:szCs w:val="20"/>
          <w:lang w:val="en-GB"/>
        </w:rPr>
        <w:t>Espanol</w:t>
      </w:r>
      <w:proofErr w:type="spellEnd"/>
      <w:r w:rsidRPr="00575749">
        <w:rPr>
          <w:rFonts w:ascii="Arial" w:hAnsi="Arial" w:cs="Arial"/>
          <w:b/>
          <w:bCs/>
          <w:sz w:val="20"/>
          <w:szCs w:val="20"/>
          <w:lang w:val="en-GB"/>
        </w:rPr>
        <w:t xml:space="preserve"> in Mexico City, Mexico</w:t>
      </w:r>
    </w:p>
    <w:bookmarkEnd w:id="1"/>
    <w:bookmarkEnd w:id="2"/>
    <w:p w:rsidR="001A0DD7" w:rsidRPr="00575749" w:rsidRDefault="001A0DD7" w:rsidP="001A0DD7">
      <w:pPr>
        <w:rPr>
          <w:rFonts w:ascii="Arial" w:hAnsi="Arial" w:cs="Arial"/>
          <w:sz w:val="20"/>
          <w:szCs w:val="20"/>
        </w:rPr>
      </w:pPr>
    </w:p>
    <w:p w:rsidR="00016E7A" w:rsidRPr="00575749" w:rsidRDefault="00016E7A">
      <w:pPr>
        <w:pBdr>
          <w:top w:val="nil"/>
          <w:left w:val="nil"/>
          <w:bottom w:val="nil"/>
          <w:right w:val="nil"/>
          <w:between w:val="nil"/>
        </w:pBdr>
        <w:jc w:val="both"/>
        <w:rPr>
          <w:rFonts w:ascii="Arial" w:hAnsi="Arial" w:cs="Arial"/>
          <w:color w:val="000000"/>
          <w:sz w:val="20"/>
          <w:szCs w:val="20"/>
          <w:u w:val="single"/>
        </w:rPr>
      </w:pPr>
    </w:p>
    <w:p w:rsidR="00016E7A" w:rsidRPr="00575749" w:rsidRDefault="00016E7A">
      <w:pPr>
        <w:pBdr>
          <w:top w:val="nil"/>
          <w:left w:val="nil"/>
          <w:bottom w:val="nil"/>
          <w:right w:val="nil"/>
          <w:between w:val="nil"/>
        </w:pBdr>
        <w:jc w:val="both"/>
        <w:rPr>
          <w:rFonts w:ascii="Arial" w:hAnsi="Arial" w:cs="Arial"/>
          <w:color w:val="000000"/>
          <w:sz w:val="20"/>
          <w:szCs w:val="20"/>
          <w:u w:val="single"/>
        </w:rPr>
      </w:pPr>
    </w:p>
    <w:p w:rsidR="00016E7A" w:rsidRPr="00575749" w:rsidRDefault="00016E7A">
      <w:pPr>
        <w:pBdr>
          <w:top w:val="nil"/>
          <w:left w:val="nil"/>
          <w:bottom w:val="nil"/>
          <w:right w:val="nil"/>
          <w:between w:val="nil"/>
        </w:pBdr>
        <w:jc w:val="both"/>
        <w:rPr>
          <w:rFonts w:ascii="Arial" w:hAnsi="Arial" w:cs="Arial"/>
          <w:color w:val="000000"/>
          <w:sz w:val="20"/>
          <w:szCs w:val="20"/>
          <w:u w:val="single"/>
        </w:rPr>
      </w:pPr>
    </w:p>
    <w:p w:rsidR="00016E7A" w:rsidRPr="00575749" w:rsidRDefault="00016E7A">
      <w:pPr>
        <w:pBdr>
          <w:top w:val="nil"/>
          <w:left w:val="nil"/>
          <w:bottom w:val="nil"/>
          <w:right w:val="nil"/>
          <w:between w:val="nil"/>
        </w:pBdr>
        <w:jc w:val="both"/>
        <w:rPr>
          <w:rFonts w:ascii="Arial" w:hAnsi="Arial" w:cs="Arial"/>
          <w:color w:val="000000"/>
          <w:sz w:val="20"/>
          <w:szCs w:val="20"/>
          <w:u w:val="single"/>
        </w:rPr>
      </w:pPr>
    </w:p>
    <w:p w:rsidR="00016E7A" w:rsidRPr="00575749" w:rsidRDefault="00016E7A">
      <w:pPr>
        <w:pBdr>
          <w:top w:val="nil"/>
          <w:left w:val="nil"/>
          <w:bottom w:val="nil"/>
          <w:right w:val="nil"/>
          <w:between w:val="nil"/>
        </w:pBdr>
        <w:jc w:val="both"/>
        <w:rPr>
          <w:rFonts w:ascii="Arial" w:hAnsi="Arial" w:cs="Arial"/>
          <w:color w:val="000000"/>
          <w:sz w:val="20"/>
          <w:szCs w:val="20"/>
          <w:u w:val="single"/>
        </w:rPr>
      </w:pPr>
    </w:p>
    <w:p w:rsidR="00016E7A" w:rsidRPr="00575749" w:rsidRDefault="00016E7A">
      <w:pPr>
        <w:pBdr>
          <w:top w:val="nil"/>
          <w:left w:val="nil"/>
          <w:bottom w:val="nil"/>
          <w:right w:val="nil"/>
          <w:between w:val="nil"/>
        </w:pBdr>
        <w:jc w:val="both"/>
        <w:rPr>
          <w:rFonts w:ascii="Arial" w:hAnsi="Arial" w:cs="Arial"/>
          <w:color w:val="000000"/>
          <w:sz w:val="20"/>
          <w:szCs w:val="20"/>
          <w:u w:val="single"/>
        </w:rPr>
      </w:pPr>
      <w:bookmarkStart w:id="3" w:name="_GoBack"/>
      <w:bookmarkEnd w:id="3"/>
    </w:p>
    <w:p w:rsidR="00016E7A" w:rsidRPr="00575749" w:rsidRDefault="00016E7A">
      <w:pPr>
        <w:pBdr>
          <w:top w:val="nil"/>
          <w:left w:val="nil"/>
          <w:bottom w:val="nil"/>
          <w:right w:val="nil"/>
          <w:between w:val="nil"/>
        </w:pBdr>
        <w:jc w:val="both"/>
        <w:rPr>
          <w:rFonts w:ascii="Arial" w:hAnsi="Arial" w:cs="Arial"/>
          <w:color w:val="000000"/>
          <w:sz w:val="20"/>
          <w:szCs w:val="20"/>
          <w:u w:val="single"/>
        </w:rPr>
      </w:pPr>
    </w:p>
    <w:p w:rsidR="00016E7A" w:rsidRPr="00575749" w:rsidRDefault="00016E7A">
      <w:pPr>
        <w:pBdr>
          <w:top w:val="nil"/>
          <w:left w:val="nil"/>
          <w:bottom w:val="nil"/>
          <w:right w:val="nil"/>
          <w:between w:val="nil"/>
        </w:pBdr>
        <w:jc w:val="both"/>
        <w:rPr>
          <w:rFonts w:ascii="Arial" w:hAnsi="Arial" w:cs="Arial"/>
          <w:color w:val="000000"/>
          <w:sz w:val="20"/>
          <w:szCs w:val="20"/>
          <w:u w:val="single"/>
        </w:rPr>
      </w:pPr>
    </w:p>
    <w:p w:rsidR="00016E7A" w:rsidRPr="00575749" w:rsidRDefault="00016E7A">
      <w:pPr>
        <w:pBdr>
          <w:top w:val="nil"/>
          <w:left w:val="nil"/>
          <w:bottom w:val="nil"/>
          <w:right w:val="nil"/>
          <w:between w:val="nil"/>
        </w:pBdr>
        <w:jc w:val="both"/>
        <w:rPr>
          <w:rFonts w:ascii="Arial" w:hAnsi="Arial" w:cs="Arial"/>
          <w:color w:val="000000"/>
          <w:sz w:val="20"/>
          <w:szCs w:val="20"/>
          <w:u w:val="single"/>
        </w:rPr>
      </w:pPr>
    </w:p>
    <w:p w:rsidR="00016E7A" w:rsidRPr="00575749" w:rsidRDefault="00016E7A">
      <w:pPr>
        <w:pBdr>
          <w:top w:val="nil"/>
          <w:left w:val="nil"/>
          <w:bottom w:val="nil"/>
          <w:right w:val="nil"/>
          <w:between w:val="nil"/>
        </w:pBdr>
        <w:jc w:val="both"/>
        <w:rPr>
          <w:rFonts w:ascii="Arial" w:hAnsi="Arial" w:cs="Arial"/>
          <w:color w:val="000000"/>
          <w:sz w:val="20"/>
          <w:szCs w:val="20"/>
          <w:u w:val="single"/>
        </w:rPr>
      </w:pPr>
    </w:p>
    <w:p w:rsidR="00016E7A" w:rsidRPr="00575749" w:rsidRDefault="00016E7A">
      <w:pPr>
        <w:pBdr>
          <w:top w:val="nil"/>
          <w:left w:val="nil"/>
          <w:bottom w:val="nil"/>
          <w:right w:val="nil"/>
          <w:between w:val="nil"/>
        </w:pBdr>
        <w:jc w:val="both"/>
        <w:rPr>
          <w:rFonts w:ascii="Arial" w:hAnsi="Arial" w:cs="Arial"/>
          <w:sz w:val="20"/>
          <w:szCs w:val="20"/>
          <w:u w:val="single"/>
        </w:rPr>
      </w:pPr>
    </w:p>
    <w:p w:rsidR="00016E7A" w:rsidRPr="00575749" w:rsidRDefault="00016E7A">
      <w:pPr>
        <w:pBdr>
          <w:top w:val="nil"/>
          <w:left w:val="nil"/>
          <w:bottom w:val="nil"/>
          <w:right w:val="nil"/>
          <w:between w:val="nil"/>
        </w:pBdr>
        <w:jc w:val="both"/>
        <w:rPr>
          <w:rFonts w:ascii="Arial" w:hAnsi="Arial" w:cs="Arial"/>
          <w:sz w:val="20"/>
          <w:szCs w:val="20"/>
          <w:u w:val="single"/>
        </w:rPr>
      </w:pPr>
    </w:p>
    <w:p w:rsidR="00016E7A" w:rsidRPr="00575749" w:rsidRDefault="00016E7A">
      <w:pPr>
        <w:pBdr>
          <w:top w:val="nil"/>
          <w:left w:val="nil"/>
          <w:bottom w:val="nil"/>
          <w:right w:val="nil"/>
          <w:between w:val="nil"/>
        </w:pBdr>
        <w:jc w:val="both"/>
        <w:rPr>
          <w:rFonts w:ascii="Arial" w:hAnsi="Arial" w:cs="Arial"/>
          <w:sz w:val="20"/>
          <w:szCs w:val="20"/>
          <w:u w:val="single"/>
        </w:rPr>
      </w:pPr>
    </w:p>
    <w:p w:rsidR="00016E7A" w:rsidRPr="00575749" w:rsidRDefault="00016E7A">
      <w:pPr>
        <w:pBdr>
          <w:top w:val="nil"/>
          <w:left w:val="nil"/>
          <w:bottom w:val="nil"/>
          <w:right w:val="nil"/>
          <w:between w:val="nil"/>
        </w:pBdr>
        <w:jc w:val="both"/>
        <w:rPr>
          <w:rFonts w:ascii="Arial" w:hAnsi="Arial" w:cs="Arial"/>
          <w:sz w:val="20"/>
          <w:szCs w:val="20"/>
          <w:u w:val="single"/>
        </w:rPr>
      </w:pPr>
    </w:p>
    <w:p w:rsidR="00016E7A" w:rsidRPr="00575749" w:rsidRDefault="00016E7A">
      <w:pPr>
        <w:pBdr>
          <w:top w:val="nil"/>
          <w:left w:val="nil"/>
          <w:bottom w:val="nil"/>
          <w:right w:val="nil"/>
          <w:between w:val="nil"/>
        </w:pBdr>
        <w:jc w:val="both"/>
        <w:rPr>
          <w:rFonts w:ascii="Arial" w:hAnsi="Arial" w:cs="Arial"/>
          <w:sz w:val="20"/>
          <w:szCs w:val="20"/>
          <w:u w:val="single"/>
        </w:rPr>
      </w:pPr>
    </w:p>
    <w:p w:rsidR="00016E7A" w:rsidRPr="00575749" w:rsidRDefault="00016E7A">
      <w:pPr>
        <w:pBdr>
          <w:top w:val="nil"/>
          <w:left w:val="nil"/>
          <w:bottom w:val="nil"/>
          <w:right w:val="nil"/>
          <w:between w:val="nil"/>
        </w:pBdr>
        <w:jc w:val="both"/>
        <w:rPr>
          <w:rFonts w:ascii="Arial" w:hAnsi="Arial" w:cs="Arial"/>
          <w:sz w:val="20"/>
          <w:szCs w:val="20"/>
          <w:u w:val="single"/>
        </w:rPr>
      </w:pPr>
    </w:p>
    <w:p w:rsidR="00016E7A" w:rsidRPr="00575749" w:rsidRDefault="00016E7A">
      <w:pPr>
        <w:pBdr>
          <w:top w:val="nil"/>
          <w:left w:val="nil"/>
          <w:bottom w:val="nil"/>
          <w:right w:val="nil"/>
          <w:between w:val="nil"/>
        </w:pBdr>
        <w:jc w:val="both"/>
        <w:rPr>
          <w:rFonts w:ascii="Arial" w:hAnsi="Arial" w:cs="Arial"/>
          <w:sz w:val="20"/>
          <w:szCs w:val="20"/>
          <w:u w:val="single"/>
        </w:rPr>
      </w:pPr>
    </w:p>
    <w:p w:rsidR="00016E7A" w:rsidRPr="00575749" w:rsidRDefault="00016E7A">
      <w:pPr>
        <w:pBdr>
          <w:top w:val="nil"/>
          <w:left w:val="nil"/>
          <w:bottom w:val="nil"/>
          <w:right w:val="nil"/>
          <w:between w:val="nil"/>
        </w:pBdr>
        <w:jc w:val="both"/>
        <w:rPr>
          <w:rFonts w:ascii="Arial" w:hAnsi="Arial" w:cs="Arial"/>
          <w:sz w:val="20"/>
          <w:szCs w:val="20"/>
          <w:u w:val="single"/>
        </w:rPr>
      </w:pPr>
    </w:p>
    <w:sectPr w:rsidR="00016E7A" w:rsidRPr="00575749">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DC9" w:rsidRDefault="00140DC9">
      <w:r>
        <w:separator/>
      </w:r>
    </w:p>
  </w:endnote>
  <w:endnote w:type="continuationSeparator" w:id="0">
    <w:p w:rsidR="00140DC9" w:rsidRDefault="0014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mo">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E7A" w:rsidRDefault="00AB5F5E">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DC9" w:rsidRDefault="00140DC9">
      <w:r>
        <w:separator/>
      </w:r>
    </w:p>
  </w:footnote>
  <w:footnote w:type="continuationSeparator" w:id="0">
    <w:p w:rsidR="00140DC9" w:rsidRDefault="0014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E7A" w:rsidRDefault="00016E7A">
    <w:pPr>
      <w:spacing w:after="280"/>
      <w:jc w:val="center"/>
      <w:rPr>
        <w:rFonts w:ascii="Arial" w:eastAsia="Arial" w:hAnsi="Arial" w:cs="Arial"/>
        <w:color w:val="003399"/>
        <w:u w:val="single"/>
      </w:rPr>
    </w:pPr>
  </w:p>
  <w:p w:rsidR="00016E7A" w:rsidRDefault="00AB5F5E">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xNDExMLYwNzWxNDBQ0lEKTi0uzszPAykwrAUAHbpfsywAAAA="/>
  </w:docVars>
  <w:rsids>
    <w:rsidRoot w:val="00016E7A"/>
    <w:rsid w:val="00016E7A"/>
    <w:rsid w:val="00140DC9"/>
    <w:rsid w:val="001A0DD7"/>
    <w:rsid w:val="0052484B"/>
    <w:rsid w:val="00575749"/>
    <w:rsid w:val="00AB5F5E"/>
    <w:rsid w:val="00CB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905E"/>
  <w15:docId w15:val="{A180DBAB-8D05-4CDC-8476-4F1D219A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rPr>
  </w:style>
  <w:style w:type="paragraph" w:styleId="BodyText">
    <w:name w:val="Body Text"/>
    <w:basedOn w:val="Normal"/>
    <w:pPr>
      <w:suppressAutoHyphens/>
      <w:spacing w:line="1" w:lineRule="atLeast"/>
      <w:ind w:leftChars="-1" w:left="-1" w:hangingChars="1" w:hanging="1"/>
      <w:jc w:val="both"/>
      <w:textDirection w:val="btLr"/>
      <w:textAlignment w:val="top"/>
      <w:outlineLvl w:val="0"/>
    </w:pPr>
    <w:rPr>
      <w:rFonts w:ascii="Helvetica" w:eastAsia="MS Mincho" w:hAnsi="Helvetica" w:cs="Helvetica"/>
      <w:position w:val="-1"/>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pPr>
      <w:suppressAutoHyphens/>
      <w:spacing w:line="1" w:lineRule="atLeast"/>
      <w:ind w:leftChars="-1" w:left="-1" w:hangingChars="1" w:hanging="1"/>
      <w:textDirection w:val="btLr"/>
      <w:textAlignment w:val="top"/>
      <w:outlineLvl w:val="0"/>
    </w:pPr>
    <w:rPr>
      <w:position w:val="-1"/>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pPr>
      <w:suppressAutoHyphens/>
      <w:spacing w:line="1" w:lineRule="atLeast"/>
      <w:ind w:leftChars="-1" w:left="-1" w:hangingChars="1" w:hanging="1"/>
      <w:textDirection w:val="btLr"/>
      <w:textAlignment w:val="top"/>
      <w:outlineLvl w:val="0"/>
    </w:pPr>
    <w:rPr>
      <w:position w:val="-1"/>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12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arr.com/index.php/AJAR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b3eQyAMOAlk2YgAUeQmcWJAzsw==">CgMxLjAyDmguYjc2djltaWszMHJsMg1oLjQyZWJsMXd3ZDQ3OAByITFOZjdDbE1JSGQzRkJ6T0FGSGtzejh2RHd1SnpVWlAwaQ==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2011-08-01T09:21:00Z</dcterms:created>
  <dcterms:modified xsi:type="dcterms:W3CDTF">2025-06-28T11:47:00Z</dcterms:modified>
</cp:coreProperties>
</file>