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10D413" w14:textId="77777777" w:rsidR="00320A11" w:rsidRPr="00320A11" w:rsidRDefault="00320A11" w:rsidP="00320A11">
      <w:pPr>
        <w:spacing w:line="480" w:lineRule="auto"/>
        <w:jc w:val="both"/>
        <w:rPr>
          <w:rFonts w:ascii="Times New Roman" w:hAnsi="Times New Roman" w:cs="Times New Roman"/>
          <w:b/>
          <w:bCs/>
          <w:i/>
          <w:iCs/>
          <w:u w:val="single"/>
          <w:lang w:val="en-US"/>
        </w:rPr>
      </w:pPr>
      <w:bookmarkStart w:id="0" w:name="_Hlk198726443"/>
      <w:r w:rsidRPr="00320A11">
        <w:rPr>
          <w:rFonts w:ascii="Times New Roman" w:hAnsi="Times New Roman" w:cs="Times New Roman"/>
          <w:b/>
          <w:bCs/>
          <w:i/>
          <w:iCs/>
          <w:u w:val="single"/>
          <w:lang w:val="en-US"/>
        </w:rPr>
        <w:t>Original Research Article</w:t>
      </w:r>
    </w:p>
    <w:p w14:paraId="0E0DE8A7" w14:textId="3D12F4E0" w:rsidR="000A5FF4" w:rsidRDefault="000A5FF4" w:rsidP="006533A8">
      <w:pPr>
        <w:spacing w:line="480" w:lineRule="auto"/>
        <w:jc w:val="both"/>
        <w:rPr>
          <w:rFonts w:ascii="Times New Roman" w:hAnsi="Times New Roman" w:cs="Times New Roman"/>
          <w:b/>
          <w:bCs/>
        </w:rPr>
      </w:pPr>
      <w:r>
        <w:rPr>
          <w:rFonts w:ascii="Times New Roman" w:hAnsi="Times New Roman" w:cs="Times New Roman"/>
          <w:b/>
          <w:bCs/>
        </w:rPr>
        <w:t>SURVEY ON LUMPY SKIN DISEASE (LSD) AMONG DAIRY FARMERS OF PALAMPUR TEHSIL AND CONSTRAINTS IN ADOPTING CONTROL MEASURES</w:t>
      </w:r>
    </w:p>
    <w:bookmarkEnd w:id="0"/>
    <w:p w14:paraId="364DB9D3" w14:textId="77777777" w:rsidR="00B76C2E" w:rsidRDefault="00B76C2E" w:rsidP="006533A8">
      <w:pPr>
        <w:spacing w:line="480" w:lineRule="auto"/>
        <w:jc w:val="both"/>
        <w:rPr>
          <w:rFonts w:ascii="Times New Roman" w:hAnsi="Times New Roman" w:cs="Times New Roman"/>
          <w:b/>
          <w:bCs/>
        </w:rPr>
      </w:pPr>
    </w:p>
    <w:p w14:paraId="05B7003C" w14:textId="109B7114" w:rsidR="00D2615A" w:rsidRDefault="00D2615A" w:rsidP="006533A8">
      <w:pPr>
        <w:spacing w:line="480" w:lineRule="auto"/>
        <w:jc w:val="both"/>
        <w:rPr>
          <w:rFonts w:ascii="Times New Roman" w:hAnsi="Times New Roman" w:cs="Times New Roman"/>
          <w:b/>
          <w:bCs/>
        </w:rPr>
      </w:pPr>
      <w:r>
        <w:rPr>
          <w:rFonts w:ascii="Times New Roman" w:hAnsi="Times New Roman" w:cs="Times New Roman"/>
          <w:b/>
          <w:bCs/>
        </w:rPr>
        <w:t>Abstract</w:t>
      </w:r>
    </w:p>
    <w:p w14:paraId="5C9C243D" w14:textId="2D9DE58F" w:rsidR="00125050" w:rsidRDefault="002F6EBC" w:rsidP="006533A8">
      <w:pPr>
        <w:spacing w:line="480" w:lineRule="auto"/>
        <w:jc w:val="both"/>
        <w:rPr>
          <w:rFonts w:ascii="Times New Roman" w:hAnsi="Times New Roman" w:cs="Times New Roman"/>
        </w:rPr>
      </w:pPr>
      <w:r w:rsidRPr="002F6EBC">
        <w:rPr>
          <w:rFonts w:ascii="Times New Roman" w:hAnsi="Times New Roman" w:cs="Times New Roman"/>
        </w:rPr>
        <w:t xml:space="preserve">A survey entitled “survey on lumpy skin disease (LSD) among dairy farmers of </w:t>
      </w:r>
      <w:r>
        <w:rPr>
          <w:rFonts w:ascii="Times New Roman" w:hAnsi="Times New Roman" w:cs="Times New Roman"/>
        </w:rPr>
        <w:t>P</w:t>
      </w:r>
      <w:r w:rsidRPr="002F6EBC">
        <w:rPr>
          <w:rFonts w:ascii="Times New Roman" w:hAnsi="Times New Roman" w:cs="Times New Roman"/>
        </w:rPr>
        <w:t xml:space="preserve">alampur </w:t>
      </w:r>
      <w:r w:rsidR="006E1251">
        <w:rPr>
          <w:rFonts w:ascii="Times New Roman" w:hAnsi="Times New Roman" w:cs="Times New Roman"/>
        </w:rPr>
        <w:t>T</w:t>
      </w:r>
      <w:r w:rsidRPr="002F6EBC">
        <w:rPr>
          <w:rFonts w:ascii="Times New Roman" w:hAnsi="Times New Roman" w:cs="Times New Roman"/>
        </w:rPr>
        <w:t>ehsil and constraints in adopting control measures</w:t>
      </w:r>
      <w:r w:rsidRPr="0068410A">
        <w:rPr>
          <w:rFonts w:ascii="Times New Roman" w:hAnsi="Times New Roman" w:cs="Times New Roman"/>
        </w:rPr>
        <w:t xml:space="preserve">” </w:t>
      </w:r>
      <w:r w:rsidRPr="002F6EBC">
        <w:rPr>
          <w:rFonts w:ascii="Times New Roman" w:hAnsi="Times New Roman" w:cs="Times New Roman"/>
        </w:rPr>
        <w:t>was conducted</w:t>
      </w:r>
      <w:r>
        <w:rPr>
          <w:rFonts w:ascii="Times New Roman" w:hAnsi="Times New Roman" w:cs="Times New Roman"/>
          <w:b/>
          <w:bCs/>
        </w:rPr>
        <w:t xml:space="preserve"> </w:t>
      </w:r>
      <w:r>
        <w:rPr>
          <w:rFonts w:ascii="Times New Roman" w:hAnsi="Times New Roman" w:cs="Times New Roman"/>
        </w:rPr>
        <w:t xml:space="preserve">during </w:t>
      </w:r>
      <w:r w:rsidR="00F42090">
        <w:rPr>
          <w:rFonts w:ascii="Times New Roman" w:hAnsi="Times New Roman" w:cs="Times New Roman"/>
        </w:rPr>
        <w:t>January</w:t>
      </w:r>
      <w:r>
        <w:rPr>
          <w:rFonts w:ascii="Times New Roman" w:hAnsi="Times New Roman" w:cs="Times New Roman"/>
        </w:rPr>
        <w:t xml:space="preserve"> 20</w:t>
      </w:r>
      <w:r w:rsidR="004B6D0D">
        <w:rPr>
          <w:rFonts w:ascii="Times New Roman" w:hAnsi="Times New Roman" w:cs="Times New Roman"/>
        </w:rPr>
        <w:t>25</w:t>
      </w:r>
      <w:r>
        <w:rPr>
          <w:rFonts w:ascii="Times New Roman" w:hAnsi="Times New Roman" w:cs="Times New Roman"/>
        </w:rPr>
        <w:t xml:space="preserve"> and </w:t>
      </w:r>
      <w:r w:rsidR="00F63121">
        <w:rPr>
          <w:rFonts w:ascii="Times New Roman" w:hAnsi="Times New Roman" w:cs="Times New Roman"/>
        </w:rPr>
        <w:t>June</w:t>
      </w:r>
      <w:r>
        <w:rPr>
          <w:rFonts w:ascii="Times New Roman" w:hAnsi="Times New Roman" w:cs="Times New Roman"/>
        </w:rPr>
        <w:t xml:space="preserve"> 202</w:t>
      </w:r>
      <w:r w:rsidR="004B6D0D">
        <w:rPr>
          <w:rFonts w:ascii="Times New Roman" w:hAnsi="Times New Roman" w:cs="Times New Roman"/>
        </w:rPr>
        <w:t>5</w:t>
      </w:r>
      <w:r>
        <w:rPr>
          <w:rFonts w:ascii="Times New Roman" w:hAnsi="Times New Roman" w:cs="Times New Roman"/>
        </w:rPr>
        <w:t xml:space="preserve"> in five panchayats (</w:t>
      </w:r>
      <w:proofErr w:type="spellStart"/>
      <w:r w:rsidRPr="00452C79">
        <w:rPr>
          <w:rFonts w:ascii="Times New Roman" w:hAnsi="Times New Roman" w:cs="Times New Roman"/>
        </w:rPr>
        <w:t>Andreta</w:t>
      </w:r>
      <w:proofErr w:type="spellEnd"/>
      <w:r w:rsidRPr="00452C79">
        <w:rPr>
          <w:rFonts w:ascii="Times New Roman" w:hAnsi="Times New Roman" w:cs="Times New Roman"/>
        </w:rPr>
        <w:t xml:space="preserve">, </w:t>
      </w:r>
      <w:proofErr w:type="spellStart"/>
      <w:r w:rsidRPr="00452C79">
        <w:rPr>
          <w:rFonts w:ascii="Times New Roman" w:hAnsi="Times New Roman" w:cs="Times New Roman"/>
        </w:rPr>
        <w:t>Saliana</w:t>
      </w:r>
      <w:proofErr w:type="spellEnd"/>
      <w:r w:rsidRPr="00452C79">
        <w:rPr>
          <w:rFonts w:ascii="Times New Roman" w:hAnsi="Times New Roman" w:cs="Times New Roman"/>
        </w:rPr>
        <w:t xml:space="preserve">, </w:t>
      </w:r>
      <w:proofErr w:type="spellStart"/>
      <w:r>
        <w:rPr>
          <w:rFonts w:ascii="Times New Roman" w:hAnsi="Times New Roman" w:cs="Times New Roman"/>
        </w:rPr>
        <w:t>Sungal</w:t>
      </w:r>
      <w:proofErr w:type="spellEnd"/>
      <w:r w:rsidRPr="00452C79">
        <w:rPr>
          <w:rFonts w:ascii="Times New Roman" w:hAnsi="Times New Roman" w:cs="Times New Roman"/>
        </w:rPr>
        <w:t xml:space="preserve">, </w:t>
      </w:r>
      <w:proofErr w:type="spellStart"/>
      <w:r w:rsidRPr="00452C79">
        <w:rPr>
          <w:rFonts w:ascii="Times New Roman" w:hAnsi="Times New Roman" w:cs="Times New Roman"/>
        </w:rPr>
        <w:t>Arla</w:t>
      </w:r>
      <w:proofErr w:type="spellEnd"/>
      <w:r w:rsidRPr="00452C79">
        <w:rPr>
          <w:rFonts w:ascii="Times New Roman" w:hAnsi="Times New Roman" w:cs="Times New Roman"/>
        </w:rPr>
        <w:t xml:space="preserve"> khas</w:t>
      </w:r>
      <w:r>
        <w:rPr>
          <w:rFonts w:ascii="Times New Roman" w:hAnsi="Times New Roman" w:cs="Times New Roman"/>
        </w:rPr>
        <w:t xml:space="preserve"> and </w:t>
      </w:r>
      <w:r w:rsidRPr="00452C79">
        <w:rPr>
          <w:rFonts w:ascii="Times New Roman" w:hAnsi="Times New Roman" w:cs="Times New Roman"/>
        </w:rPr>
        <w:t>Paror</w:t>
      </w:r>
      <w:r>
        <w:rPr>
          <w:rFonts w:ascii="Times New Roman" w:hAnsi="Times New Roman" w:cs="Times New Roman"/>
        </w:rPr>
        <w:t xml:space="preserve">). </w:t>
      </w:r>
      <w:r w:rsidR="00F42090">
        <w:rPr>
          <w:rFonts w:ascii="Times New Roman" w:hAnsi="Times New Roman" w:cs="Times New Roman"/>
        </w:rPr>
        <w:t>The results on the awareness of lumpy skin disease (LSD) among dairy farmers</w:t>
      </w:r>
      <w:r w:rsidR="004138F1">
        <w:rPr>
          <w:rFonts w:ascii="Times New Roman" w:hAnsi="Times New Roman" w:cs="Times New Roman"/>
        </w:rPr>
        <w:t xml:space="preserve"> </w:t>
      </w:r>
      <w:r w:rsidR="004138F1" w:rsidRPr="004138F1">
        <w:rPr>
          <w:rFonts w:ascii="Times New Roman" w:hAnsi="Times New Roman" w:cs="Times New Roman"/>
        </w:rPr>
        <w:t>revealed that overall, farmers exhibited a neutral or uncertain attitude toward the disease. There was no significant difference in attitude between farmers who had previously encountered lumpy skin disease</w:t>
      </w:r>
      <w:r w:rsidR="004138F1">
        <w:rPr>
          <w:rFonts w:ascii="Times New Roman" w:hAnsi="Times New Roman" w:cs="Times New Roman"/>
        </w:rPr>
        <w:t xml:space="preserve"> </w:t>
      </w:r>
      <w:r w:rsidR="004138F1" w:rsidRPr="004138F1">
        <w:rPr>
          <w:rFonts w:ascii="Times New Roman" w:hAnsi="Times New Roman" w:cs="Times New Roman"/>
        </w:rPr>
        <w:t xml:space="preserve">and those who had not. However, participation in seminars, group discussions, and lectures on </w:t>
      </w:r>
      <w:r w:rsidR="004138F1">
        <w:rPr>
          <w:rFonts w:ascii="Times New Roman" w:hAnsi="Times New Roman" w:cs="Times New Roman"/>
        </w:rPr>
        <w:t xml:space="preserve">lumpy skin disease </w:t>
      </w:r>
      <w:r w:rsidR="004138F1" w:rsidRPr="004138F1">
        <w:rPr>
          <w:rFonts w:ascii="Times New Roman" w:hAnsi="Times New Roman" w:cs="Times New Roman"/>
        </w:rPr>
        <w:t xml:space="preserve">showed a positive correlation with farmer's attitudes and awareness. Knowledge about the symptoms, modes of transmission, first aid, and preventive and control measures was generally found to be at a </w:t>
      </w:r>
      <w:r w:rsidR="004138F1">
        <w:rPr>
          <w:rFonts w:ascii="Times New Roman" w:hAnsi="Times New Roman" w:cs="Times New Roman"/>
        </w:rPr>
        <w:t>high</w:t>
      </w:r>
      <w:r w:rsidR="004138F1" w:rsidRPr="004138F1">
        <w:rPr>
          <w:rFonts w:ascii="Times New Roman" w:hAnsi="Times New Roman" w:cs="Times New Roman"/>
        </w:rPr>
        <w:t xml:space="preserve"> or</w:t>
      </w:r>
      <w:r w:rsidR="004138F1">
        <w:rPr>
          <w:rFonts w:ascii="Times New Roman" w:hAnsi="Times New Roman" w:cs="Times New Roman"/>
        </w:rPr>
        <w:t xml:space="preserve"> medium. It is reported that </w:t>
      </w:r>
      <w:r w:rsidR="00112F86">
        <w:rPr>
          <w:rFonts w:ascii="Times New Roman" w:hAnsi="Times New Roman" w:cs="Times New Roman"/>
        </w:rPr>
        <w:t xml:space="preserve">43.33% dairy farmers </w:t>
      </w:r>
      <w:r w:rsidR="0085775A">
        <w:rPr>
          <w:rFonts w:ascii="Times New Roman" w:hAnsi="Times New Roman" w:cs="Times New Roman"/>
        </w:rPr>
        <w:t>exhibited</w:t>
      </w:r>
      <w:r w:rsidR="00125050">
        <w:rPr>
          <w:rFonts w:ascii="Times New Roman" w:hAnsi="Times New Roman" w:cs="Times New Roman"/>
        </w:rPr>
        <w:t xml:space="preserve"> a </w:t>
      </w:r>
      <w:r w:rsidR="00112F86">
        <w:rPr>
          <w:rFonts w:ascii="Times New Roman" w:hAnsi="Times New Roman" w:cs="Times New Roman"/>
        </w:rPr>
        <w:t xml:space="preserve">high </w:t>
      </w:r>
      <w:r w:rsidR="00125050">
        <w:rPr>
          <w:rFonts w:ascii="Times New Roman" w:hAnsi="Times New Roman" w:cs="Times New Roman"/>
        </w:rPr>
        <w:t xml:space="preserve">level of </w:t>
      </w:r>
      <w:r w:rsidR="00112F86">
        <w:rPr>
          <w:rFonts w:ascii="Times New Roman" w:hAnsi="Times New Roman" w:cs="Times New Roman"/>
        </w:rPr>
        <w:t xml:space="preserve">awareness about lumpy skin disease while, 32.66% and 24% of farmers have medium and low awareness of </w:t>
      </w:r>
      <w:r w:rsidR="00993A0E">
        <w:rPr>
          <w:rFonts w:ascii="Times New Roman" w:hAnsi="Times New Roman" w:cs="Times New Roman"/>
        </w:rPr>
        <w:t>t</w:t>
      </w:r>
      <w:r w:rsidR="00112F86">
        <w:rPr>
          <w:rFonts w:ascii="Times New Roman" w:hAnsi="Times New Roman" w:cs="Times New Roman"/>
        </w:rPr>
        <w:t>he disease. Media exposure,</w:t>
      </w:r>
      <w:r w:rsidR="00125050">
        <w:rPr>
          <w:rFonts w:ascii="Times New Roman" w:hAnsi="Times New Roman" w:cs="Times New Roman"/>
        </w:rPr>
        <w:t xml:space="preserve"> </w:t>
      </w:r>
      <w:r w:rsidR="00112F86">
        <w:rPr>
          <w:rFonts w:ascii="Times New Roman" w:hAnsi="Times New Roman" w:cs="Times New Roman"/>
        </w:rPr>
        <w:t>interpersonal</w:t>
      </w:r>
      <w:r w:rsidR="00125050">
        <w:rPr>
          <w:rFonts w:ascii="Times New Roman" w:hAnsi="Times New Roman" w:cs="Times New Roman"/>
        </w:rPr>
        <w:t xml:space="preserve"> communication</w:t>
      </w:r>
      <w:r w:rsidR="00112F86">
        <w:rPr>
          <w:rFonts w:ascii="Times New Roman" w:hAnsi="Times New Roman" w:cs="Times New Roman"/>
        </w:rPr>
        <w:t xml:space="preserve"> </w:t>
      </w:r>
      <w:r w:rsidR="00993A0E">
        <w:rPr>
          <w:rFonts w:ascii="Times New Roman" w:hAnsi="Times New Roman" w:cs="Times New Roman"/>
        </w:rPr>
        <w:t xml:space="preserve">channels, seminars and workshops attended had significant role in general awareness of lumpy skin disease. Majority of the farmers used mobile phones as source of information (41.33%), other sources are newspaper (33.33%), television (32.66%), radio (22.66%). overall distribution of dairy farmers based on awareness of first aid and disease management was also studied </w:t>
      </w:r>
      <w:r w:rsidR="00A60893">
        <w:rPr>
          <w:rFonts w:ascii="Times New Roman" w:hAnsi="Times New Roman" w:cs="Times New Roman"/>
        </w:rPr>
        <w:t xml:space="preserve">and it is worth stating that majority of dairy farmers had high awareness of first aid and disease management </w:t>
      </w:r>
      <w:r w:rsidR="00993A0E">
        <w:rPr>
          <w:rFonts w:ascii="Times New Roman" w:hAnsi="Times New Roman" w:cs="Times New Roman"/>
        </w:rPr>
        <w:t xml:space="preserve">i.e. </w:t>
      </w:r>
      <w:r w:rsidR="00A60893">
        <w:rPr>
          <w:rFonts w:ascii="Times New Roman" w:hAnsi="Times New Roman" w:cs="Times New Roman"/>
        </w:rPr>
        <w:t xml:space="preserve">42.66%, while 36% </w:t>
      </w:r>
      <w:r w:rsidR="0085775A">
        <w:rPr>
          <w:rFonts w:ascii="Times New Roman" w:hAnsi="Times New Roman" w:cs="Times New Roman"/>
        </w:rPr>
        <w:t xml:space="preserve">and 21.33% of farmers have medium and low awareness about the disease management. Regarding constraints faced by farmers in adopting </w:t>
      </w:r>
      <w:r w:rsidR="0085775A">
        <w:rPr>
          <w:rFonts w:ascii="Times New Roman" w:hAnsi="Times New Roman" w:cs="Times New Roman"/>
        </w:rPr>
        <w:lastRenderedPageBreak/>
        <w:t xml:space="preserve">control measures, most felt constraints were decreased milk costs during pandemic (53.33%) and </w:t>
      </w:r>
      <w:r w:rsidR="00125050">
        <w:rPr>
          <w:rFonts w:ascii="Times New Roman" w:hAnsi="Times New Roman" w:cs="Times New Roman"/>
        </w:rPr>
        <w:t>r</w:t>
      </w:r>
      <w:r w:rsidR="0085775A">
        <w:rPr>
          <w:rFonts w:ascii="Times New Roman" w:hAnsi="Times New Roman" w:cs="Times New Roman"/>
        </w:rPr>
        <w:t>eduction in the production &amp; quality of milk in infected cattle (49.33%</w:t>
      </w:r>
      <w:r w:rsidR="00125050">
        <w:rPr>
          <w:rFonts w:ascii="Times New Roman" w:hAnsi="Times New Roman" w:cs="Times New Roman"/>
        </w:rPr>
        <w:t>).</w:t>
      </w:r>
    </w:p>
    <w:p w14:paraId="18F373CA" w14:textId="5668AC2D" w:rsidR="00125050" w:rsidRPr="00125050" w:rsidRDefault="00125050" w:rsidP="006533A8">
      <w:pPr>
        <w:spacing w:line="480" w:lineRule="auto"/>
        <w:jc w:val="both"/>
        <w:rPr>
          <w:rFonts w:ascii="Times New Roman" w:hAnsi="Times New Roman" w:cs="Times New Roman"/>
        </w:rPr>
      </w:pPr>
      <w:r>
        <w:rPr>
          <w:rFonts w:ascii="Times New Roman" w:hAnsi="Times New Roman" w:cs="Times New Roman"/>
          <w:b/>
          <w:bCs/>
        </w:rPr>
        <w:t>Keywords</w:t>
      </w:r>
      <w:r w:rsidRPr="00125050">
        <w:rPr>
          <w:rFonts w:ascii="Times New Roman" w:hAnsi="Times New Roman" w:cs="Times New Roman"/>
        </w:rPr>
        <w:t>: Lumpy skin disease, symptoms, pandemic, constraints</w:t>
      </w:r>
      <w:r>
        <w:rPr>
          <w:rFonts w:ascii="Times New Roman" w:hAnsi="Times New Roman" w:cs="Times New Roman"/>
        </w:rPr>
        <w:t>, transmission etc.</w:t>
      </w:r>
    </w:p>
    <w:p w14:paraId="3562E89C" w14:textId="2E104E15" w:rsidR="00270E49" w:rsidRDefault="00125050" w:rsidP="006533A8">
      <w:pPr>
        <w:spacing w:line="480" w:lineRule="auto"/>
        <w:jc w:val="both"/>
        <w:rPr>
          <w:rFonts w:ascii="Times New Roman" w:hAnsi="Times New Roman" w:cs="Times New Roman"/>
          <w:b/>
          <w:bCs/>
        </w:rPr>
      </w:pPr>
      <w:r>
        <w:rPr>
          <w:rFonts w:ascii="Times New Roman" w:hAnsi="Times New Roman" w:cs="Times New Roman"/>
          <w:b/>
          <w:bCs/>
        </w:rPr>
        <w:t>Introduction</w:t>
      </w:r>
    </w:p>
    <w:p w14:paraId="7C006922" w14:textId="6EC27BA2" w:rsidR="00125050" w:rsidRPr="00125050" w:rsidRDefault="00125050" w:rsidP="006533A8">
      <w:pPr>
        <w:spacing w:line="480" w:lineRule="auto"/>
        <w:jc w:val="both"/>
        <w:rPr>
          <w:rFonts w:ascii="Times New Roman" w:hAnsi="Times New Roman" w:cs="Times New Roman"/>
        </w:rPr>
      </w:pPr>
      <w:r w:rsidRPr="00125050">
        <w:rPr>
          <w:rFonts w:ascii="Times New Roman" w:hAnsi="Times New Roman" w:cs="Times New Roman"/>
        </w:rPr>
        <w:t xml:space="preserve">The livestock sector </w:t>
      </w:r>
      <w:r w:rsidR="00220897">
        <w:rPr>
          <w:rFonts w:ascii="Times New Roman" w:hAnsi="Times New Roman" w:cs="Times New Roman"/>
        </w:rPr>
        <w:t xml:space="preserve">plays a vital role in </w:t>
      </w:r>
      <w:r w:rsidRPr="00125050">
        <w:rPr>
          <w:rFonts w:ascii="Times New Roman" w:hAnsi="Times New Roman" w:cs="Times New Roman"/>
        </w:rPr>
        <w:t>global food security, economic development, and rural livelihoods, especially in agrarian economies like India. With an estimated livestock population of 535.78 million, including cattle, buffaloes, sheep, goats, and pigs, India is not only a significant contributor to the global livestock industry but also the world’s largest milk producer, accounting for approximately 24% of global milk output (20th Livestock Census, 2019). The economy of Himachal Pradesh, a northern hill state of India, significantly depends on agriculture, horticulture, and animal husbandry. As per the 2019 census, the state hosts around 4.41 million livestock, including 1.83 million cattle, underscoring the importance of animal husbandry to rural livelihoods.</w:t>
      </w:r>
      <w:r w:rsidR="00220897">
        <w:rPr>
          <w:rFonts w:ascii="Times New Roman" w:hAnsi="Times New Roman" w:cs="Times New Roman"/>
        </w:rPr>
        <w:t xml:space="preserve"> </w:t>
      </w:r>
      <w:r w:rsidRPr="00125050">
        <w:rPr>
          <w:rFonts w:ascii="Times New Roman" w:hAnsi="Times New Roman" w:cs="Times New Roman"/>
        </w:rPr>
        <w:t xml:space="preserve">However, the productivity of livestock in India is frequently threatened by various infectious diseases, among which viral infections </w:t>
      </w:r>
      <w:r w:rsidR="00220897">
        <w:rPr>
          <w:rFonts w:ascii="Times New Roman" w:hAnsi="Times New Roman" w:cs="Times New Roman"/>
        </w:rPr>
        <w:t>are widespread among the livestock populations,</w:t>
      </w:r>
      <w:r w:rsidRPr="00125050">
        <w:rPr>
          <w:rFonts w:ascii="Times New Roman" w:hAnsi="Times New Roman" w:cs="Times New Roman"/>
        </w:rPr>
        <w:t xml:space="preserve"> </w:t>
      </w:r>
      <w:r w:rsidR="00220897">
        <w:rPr>
          <w:rFonts w:ascii="Times New Roman" w:hAnsi="Times New Roman" w:cs="Times New Roman"/>
        </w:rPr>
        <w:t>d</w:t>
      </w:r>
      <w:r w:rsidRPr="00125050">
        <w:rPr>
          <w:rFonts w:ascii="Times New Roman" w:hAnsi="Times New Roman" w:cs="Times New Roman"/>
        </w:rPr>
        <w:t>iseases such as foot and mouth disease, anthrax,</w:t>
      </w:r>
      <w:r w:rsidR="00220897">
        <w:rPr>
          <w:rFonts w:ascii="Times New Roman" w:hAnsi="Times New Roman" w:cs="Times New Roman"/>
        </w:rPr>
        <w:t xml:space="preserve"> </w:t>
      </w:r>
      <w:r w:rsidRPr="00125050">
        <w:rPr>
          <w:rFonts w:ascii="Times New Roman" w:hAnsi="Times New Roman" w:cs="Times New Roman"/>
        </w:rPr>
        <w:t>bovine tuberculosis, and particularly lumpy skin disease (LSD) have been associated with reduced productivity, reproductive abnormalities</w:t>
      </w:r>
      <w:r w:rsidR="005621B0">
        <w:rPr>
          <w:rFonts w:ascii="Times New Roman" w:hAnsi="Times New Roman" w:cs="Times New Roman"/>
        </w:rPr>
        <w:t xml:space="preserve"> </w:t>
      </w:r>
      <w:r w:rsidRPr="00125050">
        <w:rPr>
          <w:rFonts w:ascii="Times New Roman" w:hAnsi="Times New Roman" w:cs="Times New Roman"/>
        </w:rPr>
        <w:t>and even mortality</w:t>
      </w:r>
      <w:r w:rsidR="00B83E60">
        <w:rPr>
          <w:rFonts w:ascii="Times New Roman" w:hAnsi="Times New Roman" w:cs="Times New Roman"/>
        </w:rPr>
        <w:t xml:space="preserve"> </w:t>
      </w:r>
      <w:r w:rsidRPr="00125050">
        <w:rPr>
          <w:rFonts w:ascii="Times New Roman" w:hAnsi="Times New Roman" w:cs="Times New Roman"/>
        </w:rPr>
        <w:t xml:space="preserve">leading to notable economic </w:t>
      </w:r>
      <w:r w:rsidR="00220897">
        <w:rPr>
          <w:rFonts w:ascii="Times New Roman" w:hAnsi="Times New Roman" w:cs="Times New Roman"/>
        </w:rPr>
        <w:t>losse</w:t>
      </w:r>
      <w:r w:rsidRPr="00125050">
        <w:rPr>
          <w:rFonts w:ascii="Times New Roman" w:hAnsi="Times New Roman" w:cs="Times New Roman"/>
        </w:rPr>
        <w:t>s in the dairy and livestock sectors.</w:t>
      </w:r>
      <w:r w:rsidR="00220897">
        <w:rPr>
          <w:rFonts w:ascii="Times New Roman" w:hAnsi="Times New Roman" w:cs="Times New Roman"/>
        </w:rPr>
        <w:t xml:space="preserve"> </w:t>
      </w:r>
      <w:r w:rsidRPr="00125050">
        <w:rPr>
          <w:rFonts w:ascii="Times New Roman" w:hAnsi="Times New Roman" w:cs="Times New Roman"/>
        </w:rPr>
        <w:t xml:space="preserve">Lumpy Skin Disease (LSD) is a contagious, non-zoonotic viral infection caused by the Lumpy Skin Disease Virus (LSDV), a member of the </w:t>
      </w:r>
      <w:proofErr w:type="spellStart"/>
      <w:r w:rsidRPr="00220897">
        <w:rPr>
          <w:rFonts w:ascii="Times New Roman" w:hAnsi="Times New Roman" w:cs="Times New Roman"/>
          <w:i/>
          <w:iCs/>
        </w:rPr>
        <w:t>Capripoxvirus</w:t>
      </w:r>
      <w:proofErr w:type="spellEnd"/>
      <w:r w:rsidR="00220897">
        <w:rPr>
          <w:rFonts w:ascii="Times New Roman" w:hAnsi="Times New Roman" w:cs="Times New Roman"/>
        </w:rPr>
        <w:t xml:space="preserve"> </w:t>
      </w:r>
      <w:r w:rsidRPr="00125050">
        <w:rPr>
          <w:rFonts w:ascii="Times New Roman" w:hAnsi="Times New Roman" w:cs="Times New Roman"/>
        </w:rPr>
        <w:t xml:space="preserve">genus in the </w:t>
      </w:r>
      <w:proofErr w:type="spellStart"/>
      <w:r w:rsidRPr="00220897">
        <w:rPr>
          <w:rFonts w:ascii="Times New Roman" w:hAnsi="Times New Roman" w:cs="Times New Roman"/>
          <w:i/>
          <w:iCs/>
        </w:rPr>
        <w:t>Poxviridae</w:t>
      </w:r>
      <w:proofErr w:type="spellEnd"/>
      <w:r w:rsidRPr="00125050">
        <w:rPr>
          <w:rFonts w:ascii="Times New Roman" w:hAnsi="Times New Roman" w:cs="Times New Roman"/>
        </w:rPr>
        <w:t xml:space="preserve"> family (Al-</w:t>
      </w:r>
      <w:proofErr w:type="spellStart"/>
      <w:r w:rsidRPr="00125050">
        <w:rPr>
          <w:rFonts w:ascii="Times New Roman" w:hAnsi="Times New Roman" w:cs="Times New Roman"/>
        </w:rPr>
        <w:t>Salihi</w:t>
      </w:r>
      <w:proofErr w:type="spellEnd"/>
      <w:r w:rsidRPr="00125050">
        <w:rPr>
          <w:rFonts w:ascii="Times New Roman" w:hAnsi="Times New Roman" w:cs="Times New Roman"/>
        </w:rPr>
        <w:t>, 2014</w:t>
      </w:r>
      <w:r w:rsidR="00220897">
        <w:rPr>
          <w:rFonts w:ascii="Times New Roman" w:hAnsi="Times New Roman" w:cs="Times New Roman"/>
        </w:rPr>
        <w:t xml:space="preserve"> and</w:t>
      </w:r>
      <w:r w:rsidRPr="00125050">
        <w:rPr>
          <w:rFonts w:ascii="Times New Roman" w:hAnsi="Times New Roman" w:cs="Times New Roman"/>
        </w:rPr>
        <w:t xml:space="preserve"> </w:t>
      </w:r>
      <w:proofErr w:type="spellStart"/>
      <w:r w:rsidRPr="00125050">
        <w:rPr>
          <w:rFonts w:ascii="Times New Roman" w:hAnsi="Times New Roman" w:cs="Times New Roman"/>
        </w:rPr>
        <w:t>Tuppurainen</w:t>
      </w:r>
      <w:proofErr w:type="spellEnd"/>
      <w:r w:rsidRPr="00125050">
        <w:rPr>
          <w:rFonts w:ascii="Times New Roman" w:hAnsi="Times New Roman" w:cs="Times New Roman"/>
        </w:rPr>
        <w:t xml:space="preserve"> </w:t>
      </w:r>
      <w:r w:rsidR="00B83E60" w:rsidRPr="00B83E60">
        <w:rPr>
          <w:rFonts w:ascii="Times New Roman" w:hAnsi="Times New Roman" w:cs="Times New Roman"/>
          <w:i/>
          <w:iCs/>
        </w:rPr>
        <w:t>et al</w:t>
      </w:r>
      <w:r w:rsidRPr="00125050">
        <w:rPr>
          <w:rFonts w:ascii="Times New Roman" w:hAnsi="Times New Roman" w:cs="Times New Roman"/>
        </w:rPr>
        <w:t xml:space="preserve">., 2017). The disease primarily affects cattle and water buffaloes and is transmitted predominantly through blood-sucking vectors such as mosquitoes, flies, and ticks (Tuppurainen </w:t>
      </w:r>
      <w:r w:rsidR="00B83E60" w:rsidRPr="00B83E60">
        <w:rPr>
          <w:rFonts w:ascii="Times New Roman" w:hAnsi="Times New Roman" w:cs="Times New Roman"/>
          <w:i/>
          <w:iCs/>
        </w:rPr>
        <w:t>et al</w:t>
      </w:r>
      <w:r w:rsidRPr="00125050">
        <w:rPr>
          <w:rFonts w:ascii="Times New Roman" w:hAnsi="Times New Roman" w:cs="Times New Roman"/>
        </w:rPr>
        <w:t>., 2011</w:t>
      </w:r>
      <w:r w:rsidR="00B83E60">
        <w:rPr>
          <w:rFonts w:ascii="Times New Roman" w:hAnsi="Times New Roman" w:cs="Times New Roman"/>
        </w:rPr>
        <w:t xml:space="preserve"> and </w:t>
      </w:r>
      <w:r w:rsidRPr="00125050">
        <w:rPr>
          <w:rFonts w:ascii="Times New Roman" w:hAnsi="Times New Roman" w:cs="Times New Roman"/>
        </w:rPr>
        <w:t xml:space="preserve">Lubinga </w:t>
      </w:r>
      <w:r w:rsidR="00B83E60" w:rsidRPr="00B83E60">
        <w:rPr>
          <w:rFonts w:ascii="Times New Roman" w:hAnsi="Times New Roman" w:cs="Times New Roman"/>
          <w:i/>
          <w:iCs/>
        </w:rPr>
        <w:t>et al</w:t>
      </w:r>
      <w:r w:rsidRPr="00125050">
        <w:rPr>
          <w:rFonts w:ascii="Times New Roman" w:hAnsi="Times New Roman" w:cs="Times New Roman"/>
        </w:rPr>
        <w:t xml:space="preserve">., 2013). Clinical </w:t>
      </w:r>
      <w:r w:rsidR="00B83E60">
        <w:rPr>
          <w:rFonts w:ascii="Times New Roman" w:hAnsi="Times New Roman" w:cs="Times New Roman"/>
        </w:rPr>
        <w:t xml:space="preserve">symptoms </w:t>
      </w:r>
      <w:r w:rsidRPr="00125050">
        <w:rPr>
          <w:rFonts w:ascii="Times New Roman" w:hAnsi="Times New Roman" w:cs="Times New Roman"/>
        </w:rPr>
        <w:t xml:space="preserve">include fever, lymph node enlargement, skin nodules, reduced milk yield, infertility, and sometimes death, especially in exotic breeds like </w:t>
      </w:r>
      <w:r w:rsidRPr="00125050">
        <w:rPr>
          <w:rFonts w:ascii="Times New Roman" w:hAnsi="Times New Roman" w:cs="Times New Roman"/>
        </w:rPr>
        <w:lastRenderedPageBreak/>
        <w:t>Holstein Friesian and Jersey (</w:t>
      </w:r>
      <w:proofErr w:type="spellStart"/>
      <w:r w:rsidRPr="00125050">
        <w:rPr>
          <w:rFonts w:ascii="Times New Roman" w:hAnsi="Times New Roman" w:cs="Times New Roman"/>
        </w:rPr>
        <w:t>Abutarbush</w:t>
      </w:r>
      <w:proofErr w:type="spellEnd"/>
      <w:r w:rsidRPr="00125050">
        <w:rPr>
          <w:rFonts w:ascii="Times New Roman" w:hAnsi="Times New Roman" w:cs="Times New Roman"/>
        </w:rPr>
        <w:t xml:space="preserve"> </w:t>
      </w:r>
      <w:r w:rsidR="00B83E60" w:rsidRPr="00B83E60">
        <w:rPr>
          <w:rFonts w:ascii="Times New Roman" w:hAnsi="Times New Roman" w:cs="Times New Roman"/>
          <w:i/>
          <w:iCs/>
        </w:rPr>
        <w:t>et al</w:t>
      </w:r>
      <w:r w:rsidRPr="00125050">
        <w:rPr>
          <w:rFonts w:ascii="Times New Roman" w:hAnsi="Times New Roman" w:cs="Times New Roman"/>
        </w:rPr>
        <w:t>., 2013</w:t>
      </w:r>
      <w:r w:rsidR="0068410A">
        <w:rPr>
          <w:rFonts w:ascii="Times New Roman" w:hAnsi="Times New Roman" w:cs="Times New Roman"/>
        </w:rPr>
        <w:t xml:space="preserve"> and</w:t>
      </w:r>
      <w:r w:rsidRPr="00125050">
        <w:rPr>
          <w:rFonts w:ascii="Times New Roman" w:hAnsi="Times New Roman" w:cs="Times New Roman"/>
        </w:rPr>
        <w:t xml:space="preserve"> Gupta </w:t>
      </w:r>
      <w:r w:rsidR="00B83E60" w:rsidRPr="00B83E60">
        <w:rPr>
          <w:rFonts w:ascii="Times New Roman" w:hAnsi="Times New Roman" w:cs="Times New Roman"/>
          <w:i/>
          <w:iCs/>
        </w:rPr>
        <w:t>et al</w:t>
      </w:r>
      <w:r w:rsidRPr="00125050">
        <w:rPr>
          <w:rFonts w:ascii="Times New Roman" w:hAnsi="Times New Roman" w:cs="Times New Roman"/>
        </w:rPr>
        <w:t xml:space="preserve">., 2020). LSD has a low mortality but high morbidity rate and the virus's resilience in harsh environmental conditions further </w:t>
      </w:r>
      <w:r w:rsidR="00B83E60">
        <w:rPr>
          <w:rFonts w:ascii="Times New Roman" w:hAnsi="Times New Roman" w:cs="Times New Roman"/>
        </w:rPr>
        <w:t>worsen</w:t>
      </w:r>
      <w:r w:rsidRPr="00125050">
        <w:rPr>
          <w:rFonts w:ascii="Times New Roman" w:hAnsi="Times New Roman" w:cs="Times New Roman"/>
        </w:rPr>
        <w:t xml:space="preserve"> its spread and persistence.</w:t>
      </w:r>
      <w:r w:rsidR="000873B0">
        <w:rPr>
          <w:rFonts w:ascii="Times New Roman" w:hAnsi="Times New Roman" w:cs="Times New Roman"/>
        </w:rPr>
        <w:t xml:space="preserve"> </w:t>
      </w:r>
      <w:r w:rsidR="00B83E60">
        <w:rPr>
          <w:rFonts w:ascii="Times New Roman" w:hAnsi="Times New Roman" w:cs="Times New Roman"/>
        </w:rPr>
        <w:t>Since it is initially</w:t>
      </w:r>
      <w:r w:rsidRPr="00125050">
        <w:rPr>
          <w:rFonts w:ascii="Times New Roman" w:hAnsi="Times New Roman" w:cs="Times New Roman"/>
        </w:rPr>
        <w:t xml:space="preserve"> identified in Zambia in 1929 (Morris, 1931), LSD has since spread across Africa, the Middle East, and South Asia. It was first reported in India in August 2019 in Odisha and West Bengal (Sudhakar </w:t>
      </w:r>
      <w:r w:rsidR="00B83E60" w:rsidRPr="00B83E60">
        <w:rPr>
          <w:rFonts w:ascii="Times New Roman" w:hAnsi="Times New Roman" w:cs="Times New Roman"/>
          <w:i/>
          <w:iCs/>
        </w:rPr>
        <w:t>et al</w:t>
      </w:r>
      <w:r w:rsidRPr="00125050">
        <w:rPr>
          <w:rFonts w:ascii="Times New Roman" w:hAnsi="Times New Roman" w:cs="Times New Roman"/>
        </w:rPr>
        <w:t>., 2020), and by 2022, the country faced a widespread outbreak</w:t>
      </w:r>
      <w:r w:rsidR="00B83E60">
        <w:rPr>
          <w:rFonts w:ascii="Times New Roman" w:hAnsi="Times New Roman" w:cs="Times New Roman"/>
        </w:rPr>
        <w:t xml:space="preserve"> </w:t>
      </w:r>
      <w:r w:rsidRPr="00125050">
        <w:rPr>
          <w:rFonts w:ascii="Times New Roman" w:hAnsi="Times New Roman" w:cs="Times New Roman"/>
        </w:rPr>
        <w:t>with over 2.9 million cattle affected and approximately 155,000 deaths across 251 districts in 15 states (ICAR Report, 2023). Himachal Pradesh, too, witnessed significant outbreaks</w:t>
      </w:r>
      <w:r w:rsidR="00B83E60">
        <w:rPr>
          <w:rFonts w:ascii="Times New Roman" w:hAnsi="Times New Roman" w:cs="Times New Roman"/>
        </w:rPr>
        <w:t xml:space="preserve"> </w:t>
      </w:r>
      <w:r w:rsidRPr="00125050">
        <w:rPr>
          <w:rFonts w:ascii="Times New Roman" w:hAnsi="Times New Roman" w:cs="Times New Roman"/>
        </w:rPr>
        <w:t>with Kangra district being the most severely impacted.</w:t>
      </w:r>
      <w:r w:rsidR="00B83E60">
        <w:rPr>
          <w:rFonts w:ascii="Times New Roman" w:hAnsi="Times New Roman" w:cs="Times New Roman"/>
        </w:rPr>
        <w:t xml:space="preserve"> t</w:t>
      </w:r>
      <w:r w:rsidRPr="00125050">
        <w:rPr>
          <w:rFonts w:ascii="Times New Roman" w:hAnsi="Times New Roman" w:cs="Times New Roman"/>
        </w:rPr>
        <w:t>he socio-economic impact of LSD is profound. As a List A disease by the World Organisation for Animal Health (OIE), LSD causes both direct losses</w:t>
      </w:r>
      <w:r w:rsidR="0068410A">
        <w:rPr>
          <w:rFonts w:ascii="Times New Roman" w:hAnsi="Times New Roman" w:cs="Times New Roman"/>
        </w:rPr>
        <w:t xml:space="preserve"> </w:t>
      </w:r>
      <w:r w:rsidRPr="00125050">
        <w:rPr>
          <w:rFonts w:ascii="Times New Roman" w:hAnsi="Times New Roman" w:cs="Times New Roman"/>
        </w:rPr>
        <w:t>such as reduced milk production, weight loss, and abortions</w:t>
      </w:r>
      <w:r w:rsidR="00B83E60">
        <w:rPr>
          <w:rFonts w:ascii="Times New Roman" w:hAnsi="Times New Roman" w:cs="Times New Roman"/>
        </w:rPr>
        <w:t xml:space="preserve"> </w:t>
      </w:r>
      <w:r w:rsidRPr="00125050">
        <w:rPr>
          <w:rFonts w:ascii="Times New Roman" w:hAnsi="Times New Roman" w:cs="Times New Roman"/>
        </w:rPr>
        <w:t xml:space="preserve">and indirect losses due to trade restrictions, control measures, and decreased genetic improvement (Tuppurainen and </w:t>
      </w:r>
      <w:proofErr w:type="spellStart"/>
      <w:r w:rsidRPr="00125050">
        <w:rPr>
          <w:rFonts w:ascii="Times New Roman" w:hAnsi="Times New Roman" w:cs="Times New Roman"/>
        </w:rPr>
        <w:t>Oura</w:t>
      </w:r>
      <w:proofErr w:type="spellEnd"/>
      <w:r w:rsidRPr="00125050">
        <w:rPr>
          <w:rFonts w:ascii="Times New Roman" w:hAnsi="Times New Roman" w:cs="Times New Roman"/>
        </w:rPr>
        <w:t>, 2011</w:t>
      </w:r>
      <w:r w:rsidR="0068410A">
        <w:rPr>
          <w:rFonts w:ascii="Times New Roman" w:hAnsi="Times New Roman" w:cs="Times New Roman"/>
        </w:rPr>
        <w:t xml:space="preserve"> and</w:t>
      </w:r>
      <w:r w:rsidRPr="00125050">
        <w:rPr>
          <w:rFonts w:ascii="Times New Roman" w:hAnsi="Times New Roman" w:cs="Times New Roman"/>
        </w:rPr>
        <w:t xml:space="preserve"> </w:t>
      </w:r>
      <w:proofErr w:type="spellStart"/>
      <w:r w:rsidRPr="00125050">
        <w:rPr>
          <w:rFonts w:ascii="Times New Roman" w:hAnsi="Times New Roman" w:cs="Times New Roman"/>
        </w:rPr>
        <w:t>Babiuk</w:t>
      </w:r>
      <w:proofErr w:type="spellEnd"/>
      <w:r w:rsidRPr="00125050">
        <w:rPr>
          <w:rFonts w:ascii="Times New Roman" w:hAnsi="Times New Roman" w:cs="Times New Roman"/>
        </w:rPr>
        <w:t xml:space="preserve"> </w:t>
      </w:r>
      <w:r w:rsidR="00B83E60" w:rsidRPr="00B83E60">
        <w:rPr>
          <w:rFonts w:ascii="Times New Roman" w:hAnsi="Times New Roman" w:cs="Times New Roman"/>
          <w:i/>
          <w:iCs/>
        </w:rPr>
        <w:t>et al</w:t>
      </w:r>
      <w:r w:rsidRPr="00125050">
        <w:rPr>
          <w:rFonts w:ascii="Times New Roman" w:hAnsi="Times New Roman" w:cs="Times New Roman"/>
        </w:rPr>
        <w:t>., 2008</w:t>
      </w:r>
      <w:r w:rsidR="00B83E60">
        <w:rPr>
          <w:rFonts w:ascii="Times New Roman" w:hAnsi="Times New Roman" w:cs="Times New Roman"/>
        </w:rPr>
        <w:t>)</w:t>
      </w:r>
      <w:r w:rsidRPr="00125050">
        <w:rPr>
          <w:rFonts w:ascii="Times New Roman" w:hAnsi="Times New Roman" w:cs="Times New Roman"/>
        </w:rPr>
        <w:t xml:space="preserve">. Control strategies primarily rely on vaccination, ring immunization during outbreaks, and sanitary measures such as vector control and movement restrictions (Kitching </w:t>
      </w:r>
      <w:r w:rsidR="00B83E60" w:rsidRPr="00B83E60">
        <w:rPr>
          <w:rFonts w:ascii="Times New Roman" w:hAnsi="Times New Roman" w:cs="Times New Roman"/>
          <w:i/>
          <w:iCs/>
        </w:rPr>
        <w:t>et al</w:t>
      </w:r>
      <w:r w:rsidRPr="00125050">
        <w:rPr>
          <w:rFonts w:ascii="Times New Roman" w:hAnsi="Times New Roman" w:cs="Times New Roman"/>
        </w:rPr>
        <w:t>., 2003</w:t>
      </w:r>
      <w:r w:rsidR="00916422">
        <w:rPr>
          <w:rFonts w:ascii="Times New Roman" w:hAnsi="Times New Roman" w:cs="Times New Roman"/>
        </w:rPr>
        <w:t xml:space="preserve"> and </w:t>
      </w:r>
      <w:r w:rsidRPr="00125050">
        <w:rPr>
          <w:rFonts w:ascii="Times New Roman" w:hAnsi="Times New Roman" w:cs="Times New Roman"/>
        </w:rPr>
        <w:t xml:space="preserve">Gari </w:t>
      </w:r>
      <w:r w:rsidR="00B83E60" w:rsidRPr="00B83E60">
        <w:rPr>
          <w:rFonts w:ascii="Times New Roman" w:hAnsi="Times New Roman" w:cs="Times New Roman"/>
          <w:i/>
          <w:iCs/>
        </w:rPr>
        <w:t>et al</w:t>
      </w:r>
      <w:r w:rsidRPr="00125050">
        <w:rPr>
          <w:rFonts w:ascii="Times New Roman" w:hAnsi="Times New Roman" w:cs="Times New Roman"/>
        </w:rPr>
        <w:t>., 2012</w:t>
      </w:r>
      <w:r w:rsidR="00012795">
        <w:rPr>
          <w:rFonts w:ascii="Times New Roman" w:hAnsi="Times New Roman" w:cs="Times New Roman"/>
        </w:rPr>
        <w:t>)</w:t>
      </w:r>
      <w:r w:rsidRPr="00125050">
        <w:rPr>
          <w:rFonts w:ascii="Times New Roman" w:hAnsi="Times New Roman" w:cs="Times New Roman"/>
        </w:rPr>
        <w:t>.</w:t>
      </w:r>
    </w:p>
    <w:p w14:paraId="77CC2B66" w14:textId="77777777" w:rsidR="00A60893" w:rsidRDefault="00A60893" w:rsidP="006533A8">
      <w:pPr>
        <w:spacing w:line="480" w:lineRule="auto"/>
        <w:jc w:val="both"/>
        <w:rPr>
          <w:rFonts w:ascii="Times New Roman" w:hAnsi="Times New Roman" w:cs="Times New Roman"/>
          <w:b/>
          <w:bCs/>
        </w:rPr>
      </w:pPr>
    </w:p>
    <w:p w14:paraId="06EA27AC" w14:textId="02A9EBF1" w:rsidR="00270E49" w:rsidRPr="00125050" w:rsidRDefault="00125050" w:rsidP="006533A8">
      <w:pPr>
        <w:spacing w:line="480" w:lineRule="auto"/>
        <w:jc w:val="both"/>
        <w:rPr>
          <w:rFonts w:ascii="Times New Roman" w:hAnsi="Times New Roman" w:cs="Times New Roman"/>
        </w:rPr>
      </w:pPr>
      <w:r>
        <w:rPr>
          <w:rFonts w:ascii="Times New Roman" w:hAnsi="Times New Roman" w:cs="Times New Roman"/>
          <w:b/>
          <w:bCs/>
        </w:rPr>
        <w:t>Material and methods</w:t>
      </w:r>
    </w:p>
    <w:p w14:paraId="14FE94F2" w14:textId="15E0EBE6" w:rsidR="00270E49" w:rsidRPr="00452C79" w:rsidRDefault="00270E49" w:rsidP="006533A8">
      <w:pPr>
        <w:spacing w:line="480" w:lineRule="auto"/>
        <w:jc w:val="both"/>
        <w:rPr>
          <w:rFonts w:ascii="Times New Roman" w:hAnsi="Times New Roman" w:cs="Times New Roman"/>
        </w:rPr>
      </w:pPr>
      <w:r w:rsidRPr="00452C79">
        <w:rPr>
          <w:rFonts w:ascii="Times New Roman" w:hAnsi="Times New Roman" w:cs="Times New Roman"/>
        </w:rPr>
        <w:t>The present study was conducted from (</w:t>
      </w:r>
      <w:r>
        <w:rPr>
          <w:rFonts w:ascii="Times New Roman" w:hAnsi="Times New Roman" w:cs="Times New Roman"/>
        </w:rPr>
        <w:t>1</w:t>
      </w:r>
      <w:r w:rsidRPr="00270E49">
        <w:rPr>
          <w:rFonts w:ascii="Times New Roman" w:hAnsi="Times New Roman" w:cs="Times New Roman"/>
          <w:vertAlign w:val="superscript"/>
        </w:rPr>
        <w:t>st</w:t>
      </w:r>
      <w:r>
        <w:rPr>
          <w:rFonts w:ascii="Times New Roman" w:hAnsi="Times New Roman" w:cs="Times New Roman"/>
        </w:rPr>
        <w:t xml:space="preserve"> </w:t>
      </w:r>
      <w:r w:rsidR="00C47565">
        <w:rPr>
          <w:rFonts w:ascii="Times New Roman" w:hAnsi="Times New Roman" w:cs="Times New Roman"/>
        </w:rPr>
        <w:t>January</w:t>
      </w:r>
      <w:r w:rsidRPr="00452C79">
        <w:rPr>
          <w:rFonts w:ascii="Times New Roman" w:hAnsi="Times New Roman" w:cs="Times New Roman"/>
        </w:rPr>
        <w:t xml:space="preserve"> to</w:t>
      </w:r>
      <w:r>
        <w:rPr>
          <w:rFonts w:ascii="Times New Roman" w:hAnsi="Times New Roman" w:cs="Times New Roman"/>
        </w:rPr>
        <w:t xml:space="preserve"> 30</w:t>
      </w:r>
      <w:r w:rsidRPr="00270E49">
        <w:rPr>
          <w:rFonts w:ascii="Times New Roman" w:hAnsi="Times New Roman" w:cs="Times New Roman"/>
          <w:vertAlign w:val="superscript"/>
        </w:rPr>
        <w:t>th</w:t>
      </w:r>
      <w:r>
        <w:rPr>
          <w:rFonts w:ascii="Times New Roman" w:hAnsi="Times New Roman" w:cs="Times New Roman"/>
        </w:rPr>
        <w:t xml:space="preserve"> </w:t>
      </w:r>
      <w:r w:rsidR="00C47565">
        <w:rPr>
          <w:rFonts w:ascii="Times New Roman" w:hAnsi="Times New Roman" w:cs="Times New Roman"/>
        </w:rPr>
        <w:t>June</w:t>
      </w:r>
      <w:r w:rsidRPr="00452C79">
        <w:rPr>
          <w:rFonts w:ascii="Times New Roman" w:hAnsi="Times New Roman" w:cs="Times New Roman"/>
        </w:rPr>
        <w:t xml:space="preserve"> 2025) to know the awareness of dairy farmers regarding the outburst of lumpy skin disease (LSD). The study was carried out based on survey on lumpy skin disease by</w:t>
      </w:r>
      <w:r>
        <w:rPr>
          <w:rFonts w:ascii="Times New Roman" w:hAnsi="Times New Roman" w:cs="Times New Roman"/>
        </w:rPr>
        <w:t xml:space="preserve"> the</w:t>
      </w:r>
      <w:r w:rsidRPr="00452C79">
        <w:rPr>
          <w:rFonts w:ascii="Times New Roman" w:hAnsi="Times New Roman" w:cs="Times New Roman"/>
        </w:rPr>
        <w:t xml:space="preserve"> department of Zoology,</w:t>
      </w:r>
      <w:r>
        <w:rPr>
          <w:rFonts w:ascii="Times New Roman" w:hAnsi="Times New Roman" w:cs="Times New Roman"/>
        </w:rPr>
        <w:t xml:space="preserve"> </w:t>
      </w:r>
      <w:r w:rsidRPr="00452C79">
        <w:rPr>
          <w:rFonts w:ascii="Times New Roman" w:hAnsi="Times New Roman" w:cs="Times New Roman"/>
        </w:rPr>
        <w:t>Sri Sai University</w:t>
      </w:r>
      <w:r>
        <w:rPr>
          <w:rFonts w:ascii="Times New Roman" w:hAnsi="Times New Roman" w:cs="Times New Roman"/>
        </w:rPr>
        <w:t>,</w:t>
      </w:r>
      <w:r w:rsidRPr="00452C79">
        <w:rPr>
          <w:rFonts w:ascii="Times New Roman" w:hAnsi="Times New Roman" w:cs="Times New Roman"/>
        </w:rPr>
        <w:t xml:space="preserve"> Palampur in five panchayatas </w:t>
      </w:r>
      <w:r>
        <w:rPr>
          <w:rFonts w:ascii="Times New Roman" w:hAnsi="Times New Roman" w:cs="Times New Roman"/>
        </w:rPr>
        <w:t xml:space="preserve">viz., </w:t>
      </w:r>
      <w:r w:rsidRPr="00452C79">
        <w:rPr>
          <w:rFonts w:ascii="Times New Roman" w:hAnsi="Times New Roman" w:cs="Times New Roman"/>
        </w:rPr>
        <w:t xml:space="preserve">Andreta, Saliana, </w:t>
      </w:r>
      <w:r>
        <w:rPr>
          <w:rFonts w:ascii="Times New Roman" w:hAnsi="Times New Roman" w:cs="Times New Roman"/>
        </w:rPr>
        <w:t>Sungal</w:t>
      </w:r>
      <w:r w:rsidRPr="00452C79">
        <w:rPr>
          <w:rFonts w:ascii="Times New Roman" w:hAnsi="Times New Roman" w:cs="Times New Roman"/>
        </w:rPr>
        <w:t xml:space="preserve">, Arla khas, Paror of </w:t>
      </w:r>
      <w:r w:rsidR="00125050">
        <w:rPr>
          <w:rFonts w:ascii="Times New Roman" w:hAnsi="Times New Roman" w:cs="Times New Roman"/>
        </w:rPr>
        <w:t>P</w:t>
      </w:r>
      <w:r w:rsidRPr="00452C79">
        <w:rPr>
          <w:rFonts w:ascii="Times New Roman" w:hAnsi="Times New Roman" w:cs="Times New Roman"/>
        </w:rPr>
        <w:t xml:space="preserve">alampur </w:t>
      </w:r>
      <w:r w:rsidR="00125050">
        <w:rPr>
          <w:rFonts w:ascii="Times New Roman" w:hAnsi="Times New Roman" w:cs="Times New Roman"/>
        </w:rPr>
        <w:t>T</w:t>
      </w:r>
      <w:r w:rsidRPr="00452C79">
        <w:rPr>
          <w:rFonts w:ascii="Times New Roman" w:hAnsi="Times New Roman" w:cs="Times New Roman"/>
        </w:rPr>
        <w:t>ehsil,</w:t>
      </w:r>
      <w:r w:rsidR="00125050">
        <w:rPr>
          <w:rFonts w:ascii="Times New Roman" w:hAnsi="Times New Roman" w:cs="Times New Roman"/>
        </w:rPr>
        <w:t xml:space="preserve"> </w:t>
      </w:r>
      <w:r w:rsidRPr="00452C79">
        <w:rPr>
          <w:rFonts w:ascii="Times New Roman" w:hAnsi="Times New Roman" w:cs="Times New Roman"/>
        </w:rPr>
        <w:t>district Kangra.</w:t>
      </w:r>
      <w:r w:rsidR="00125050">
        <w:rPr>
          <w:rFonts w:ascii="Times New Roman" w:hAnsi="Times New Roman" w:cs="Times New Roman"/>
        </w:rPr>
        <w:t xml:space="preserve"> </w:t>
      </w:r>
      <w:r>
        <w:rPr>
          <w:rFonts w:ascii="Times New Roman" w:hAnsi="Times New Roman" w:cs="Times New Roman"/>
        </w:rPr>
        <w:t>Survey studies on</w:t>
      </w:r>
      <w:r w:rsidRPr="00452C79">
        <w:rPr>
          <w:rFonts w:ascii="Times New Roman" w:hAnsi="Times New Roman" w:cs="Times New Roman"/>
        </w:rPr>
        <w:t xml:space="preserve"> Lumpy skin disease in cattle involves systematic data collection and analysis to understand its prevalence, risk factors, and impact on affected cattle population. Here's a metho</w:t>
      </w:r>
      <w:r w:rsidR="00125050">
        <w:rPr>
          <w:rFonts w:ascii="Times New Roman" w:hAnsi="Times New Roman" w:cs="Times New Roman"/>
        </w:rPr>
        <w:t>dology</w:t>
      </w:r>
      <w:r w:rsidRPr="00452C79">
        <w:rPr>
          <w:rFonts w:ascii="Times New Roman" w:hAnsi="Times New Roman" w:cs="Times New Roman"/>
        </w:rPr>
        <w:t xml:space="preserve"> outline for conducting such survey.</w:t>
      </w:r>
    </w:p>
    <w:p w14:paraId="5F7036BA" w14:textId="77777777" w:rsidR="00270E49" w:rsidRDefault="00270E49" w:rsidP="006533A8">
      <w:pPr>
        <w:spacing w:line="480" w:lineRule="auto"/>
        <w:jc w:val="both"/>
        <w:rPr>
          <w:rFonts w:ascii="Times New Roman" w:hAnsi="Times New Roman" w:cs="Times New Roman"/>
          <w:sz w:val="28"/>
          <w:szCs w:val="28"/>
        </w:rPr>
      </w:pPr>
    </w:p>
    <w:p w14:paraId="1D50CA82" w14:textId="31BA9EF0" w:rsidR="00270E49" w:rsidRPr="00270E49" w:rsidRDefault="00270E49" w:rsidP="006533A8">
      <w:pPr>
        <w:spacing w:line="480" w:lineRule="auto"/>
        <w:jc w:val="both"/>
        <w:rPr>
          <w:rFonts w:ascii="Times New Roman" w:hAnsi="Times New Roman" w:cs="Times New Roman"/>
          <w:b/>
          <w:bCs/>
        </w:rPr>
      </w:pPr>
      <w:r w:rsidRPr="00270E49">
        <w:rPr>
          <w:rFonts w:ascii="Times New Roman" w:hAnsi="Times New Roman" w:cs="Times New Roman"/>
          <w:b/>
          <w:bCs/>
        </w:rPr>
        <w:t>3.1 Study area:</w:t>
      </w:r>
    </w:p>
    <w:p w14:paraId="3F75A8C1" w14:textId="21AA7B5A" w:rsidR="00270E49" w:rsidRDefault="00270E49" w:rsidP="006533A8">
      <w:pPr>
        <w:spacing w:line="480" w:lineRule="auto"/>
        <w:jc w:val="both"/>
        <w:rPr>
          <w:rFonts w:ascii="Times New Roman" w:hAnsi="Times New Roman" w:cs="Times New Roman"/>
        </w:rPr>
      </w:pPr>
      <w:r>
        <w:rPr>
          <w:rFonts w:ascii="Times New Roman" w:hAnsi="Times New Roman" w:cs="Times New Roman"/>
        </w:rPr>
        <w:t>The study area has an altitude of 1472-2350 m with average rainfall 1578 mm (62.1) inch per year and the annual temperature 16.8℃. The latitude of Palampur is 32.11 and the longitude is</w:t>
      </w:r>
      <w:r w:rsidR="0068410A">
        <w:rPr>
          <w:rFonts w:ascii="Times New Roman" w:hAnsi="Times New Roman" w:cs="Times New Roman"/>
        </w:rPr>
        <w:t xml:space="preserve"> </w:t>
      </w:r>
      <w:r>
        <w:rPr>
          <w:rFonts w:ascii="Times New Roman" w:hAnsi="Times New Roman" w:cs="Times New Roman"/>
        </w:rPr>
        <w:t>76.53.</w:t>
      </w:r>
      <w:r>
        <w:rPr>
          <w:rFonts w:ascii="Times New Roman" w:hAnsi="Times New Roman" w:cs="Times New Roman"/>
          <w:noProof/>
        </w:rPr>
        <w:drawing>
          <wp:inline distT="0" distB="0" distL="0" distR="0" wp14:anchorId="7728F9B3" wp14:editId="723DA340">
            <wp:extent cx="5520920" cy="3581400"/>
            <wp:effectExtent l="0" t="0" r="3810" b="0"/>
            <wp:docPr id="275026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26135" name="Picture 27502613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23916" cy="3648213"/>
                    </a:xfrm>
                    <a:prstGeom prst="rect">
                      <a:avLst/>
                    </a:prstGeom>
                  </pic:spPr>
                </pic:pic>
              </a:graphicData>
            </a:graphic>
          </wp:inline>
        </w:drawing>
      </w:r>
    </w:p>
    <w:p w14:paraId="1FD7D18D" w14:textId="77777777" w:rsidR="00270E49" w:rsidRDefault="00270E49" w:rsidP="006533A8">
      <w:pPr>
        <w:spacing w:line="480" w:lineRule="auto"/>
        <w:jc w:val="both"/>
        <w:rPr>
          <w:rFonts w:ascii="Times New Roman" w:hAnsi="Times New Roman" w:cs="Times New Roman"/>
          <w:b/>
          <w:bCs/>
        </w:rPr>
      </w:pPr>
      <w:r>
        <w:rPr>
          <w:rFonts w:ascii="Times New Roman" w:hAnsi="Times New Roman" w:cs="Times New Roman"/>
          <w:b/>
          <w:bCs/>
        </w:rPr>
        <w:t>Plate1: Survey area</w:t>
      </w:r>
    </w:p>
    <w:p w14:paraId="358ED51B" w14:textId="77777777" w:rsidR="00270E49" w:rsidRPr="00B11174" w:rsidRDefault="00270E49" w:rsidP="006533A8">
      <w:pPr>
        <w:spacing w:line="480" w:lineRule="auto"/>
        <w:jc w:val="both"/>
        <w:rPr>
          <w:rFonts w:ascii="Times New Roman" w:hAnsi="Times New Roman" w:cs="Times New Roman"/>
          <w:b/>
          <w:bCs/>
        </w:rPr>
      </w:pPr>
    </w:p>
    <w:p w14:paraId="43924034" w14:textId="77777777" w:rsidR="00270E49" w:rsidRDefault="00270E49" w:rsidP="006533A8">
      <w:pPr>
        <w:spacing w:line="480" w:lineRule="auto"/>
        <w:jc w:val="both"/>
        <w:rPr>
          <w:rFonts w:ascii="Times New Roman" w:hAnsi="Times New Roman" w:cs="Times New Roman"/>
        </w:rPr>
      </w:pPr>
      <w:r>
        <w:rPr>
          <w:rFonts w:ascii="Times New Roman" w:hAnsi="Times New Roman" w:cs="Times New Roman"/>
          <w:b/>
          <w:bCs/>
          <w:noProof/>
          <w:sz w:val="28"/>
          <w:szCs w:val="28"/>
        </w:rPr>
        <w:lastRenderedPageBreak/>
        <w:drawing>
          <wp:inline distT="0" distB="0" distL="0" distR="0" wp14:anchorId="748FD741" wp14:editId="4D41CC87">
            <wp:extent cx="5486400" cy="3200400"/>
            <wp:effectExtent l="0" t="0" r="19050" b="0"/>
            <wp:docPr id="22665027"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CB5EB19" w14:textId="77777777" w:rsidR="00270E49" w:rsidRDefault="00270E49" w:rsidP="006533A8">
      <w:pPr>
        <w:spacing w:line="480" w:lineRule="auto"/>
        <w:jc w:val="both"/>
        <w:rPr>
          <w:rFonts w:ascii="Times New Roman" w:hAnsi="Times New Roman" w:cs="Times New Roman"/>
          <w:b/>
          <w:bCs/>
        </w:rPr>
      </w:pPr>
      <w:r w:rsidRPr="009501AC">
        <w:rPr>
          <w:rFonts w:ascii="Times New Roman" w:hAnsi="Times New Roman" w:cs="Times New Roman"/>
          <w:b/>
          <w:bCs/>
        </w:rPr>
        <w:t>Plate2: Location</w:t>
      </w:r>
    </w:p>
    <w:p w14:paraId="4A09009D" w14:textId="77777777" w:rsidR="00270E49" w:rsidRDefault="00270E49" w:rsidP="006533A8">
      <w:pPr>
        <w:spacing w:line="480" w:lineRule="auto"/>
        <w:jc w:val="both"/>
        <w:rPr>
          <w:rFonts w:ascii="Times New Roman" w:hAnsi="Times New Roman" w:cs="Times New Roman"/>
          <w:b/>
          <w:bCs/>
        </w:rPr>
      </w:pPr>
    </w:p>
    <w:p w14:paraId="56695B67" w14:textId="6A615C68" w:rsidR="00270E49" w:rsidRDefault="00270E49" w:rsidP="006533A8">
      <w:pPr>
        <w:spacing w:line="480" w:lineRule="auto"/>
        <w:jc w:val="both"/>
        <w:rPr>
          <w:rFonts w:ascii="Times New Roman" w:hAnsi="Times New Roman" w:cs="Times New Roman"/>
        </w:rPr>
      </w:pPr>
      <w:r>
        <w:rPr>
          <w:rFonts w:ascii="Times New Roman" w:hAnsi="Times New Roman" w:cs="Times New Roman"/>
        </w:rPr>
        <w:t xml:space="preserve">Palampur: Palampur is a beautiful hill town and a municipal corporation in the </w:t>
      </w:r>
      <w:r w:rsidR="00D81544">
        <w:rPr>
          <w:rFonts w:ascii="Times New Roman" w:hAnsi="Times New Roman" w:cs="Times New Roman"/>
        </w:rPr>
        <w:t>K</w:t>
      </w:r>
      <w:r>
        <w:rPr>
          <w:rFonts w:ascii="Times New Roman" w:hAnsi="Times New Roman" w:cs="Times New Roman"/>
        </w:rPr>
        <w:t xml:space="preserve">angra valley of Himachal Pradesh. It is surrounded by lush green tea gardens, pine forests, and </w:t>
      </w:r>
      <w:r w:rsidR="00125050">
        <w:rPr>
          <w:rFonts w:ascii="Times New Roman" w:hAnsi="Times New Roman" w:cs="Times New Roman"/>
        </w:rPr>
        <w:t>D</w:t>
      </w:r>
      <w:r>
        <w:rPr>
          <w:rFonts w:ascii="Times New Roman" w:hAnsi="Times New Roman" w:cs="Times New Roman"/>
        </w:rPr>
        <w:t>hauladhar mountain ranges with numerous streams flowing from the mountains to the plains. It is well connected to nearby villages and towns through a well-developed road network. 60% of the population of Palampur tehsil are dependent on cattle farming for milk production.</w:t>
      </w:r>
    </w:p>
    <w:p w14:paraId="22E46C7D" w14:textId="77777777" w:rsidR="00270E49" w:rsidRDefault="00270E49" w:rsidP="006533A8">
      <w:pPr>
        <w:spacing w:line="480" w:lineRule="auto"/>
        <w:jc w:val="both"/>
        <w:rPr>
          <w:rFonts w:ascii="Times New Roman" w:hAnsi="Times New Roman" w:cs="Times New Roman"/>
        </w:rPr>
      </w:pPr>
    </w:p>
    <w:p w14:paraId="3022CABB" w14:textId="4F96347F" w:rsidR="00270E49" w:rsidRDefault="00270E49" w:rsidP="006533A8">
      <w:pPr>
        <w:spacing w:line="480" w:lineRule="auto"/>
        <w:jc w:val="both"/>
        <w:rPr>
          <w:rFonts w:ascii="Times New Roman" w:hAnsi="Times New Roman" w:cs="Times New Roman"/>
          <w:b/>
          <w:bCs/>
        </w:rPr>
      </w:pPr>
      <w:r>
        <w:rPr>
          <w:rFonts w:ascii="Times New Roman" w:hAnsi="Times New Roman" w:cs="Times New Roman"/>
          <w:b/>
          <w:bCs/>
        </w:rPr>
        <w:t>Gram panchayat’s:</w:t>
      </w:r>
    </w:p>
    <w:p w14:paraId="41C8412C" w14:textId="77777777" w:rsidR="00270E49" w:rsidRDefault="00270E49" w:rsidP="006533A8">
      <w:pPr>
        <w:spacing w:line="480" w:lineRule="auto"/>
        <w:jc w:val="both"/>
        <w:rPr>
          <w:rFonts w:ascii="Times New Roman" w:hAnsi="Times New Roman" w:cs="Times New Roman"/>
        </w:rPr>
      </w:pPr>
      <w:r>
        <w:rPr>
          <w:rFonts w:ascii="Times New Roman" w:hAnsi="Times New Roman" w:cs="Times New Roman"/>
        </w:rPr>
        <w:t>Andreta: Andreta village is located in Palampur Tehsil of Kangra district in Himachal Pradesh. The total geographical area of Andreta is 91.41 hectares. Andreta has a total population of 1125 people out of which 190 people rear cattle.</w:t>
      </w:r>
    </w:p>
    <w:p w14:paraId="3A791BA3" w14:textId="3422EC41" w:rsidR="00270E49" w:rsidRDefault="00270E49" w:rsidP="006533A8">
      <w:pPr>
        <w:spacing w:line="480" w:lineRule="auto"/>
        <w:jc w:val="both"/>
        <w:rPr>
          <w:rFonts w:ascii="Times New Roman" w:hAnsi="Times New Roman" w:cs="Times New Roman"/>
        </w:rPr>
      </w:pPr>
      <w:r>
        <w:rPr>
          <w:rFonts w:ascii="Times New Roman" w:hAnsi="Times New Roman" w:cs="Times New Roman"/>
        </w:rPr>
        <w:lastRenderedPageBreak/>
        <w:t>Saliana: Saliana village is located in Palampur Tehsil, which is the sub district headqua</w:t>
      </w:r>
      <w:r w:rsidR="00125050">
        <w:rPr>
          <w:rFonts w:ascii="Times New Roman" w:hAnsi="Times New Roman" w:cs="Times New Roman"/>
        </w:rPr>
        <w:t>r</w:t>
      </w:r>
      <w:r>
        <w:rPr>
          <w:rFonts w:ascii="Times New Roman" w:hAnsi="Times New Roman" w:cs="Times New Roman"/>
        </w:rPr>
        <w:t>ter of Saliana village. The total geographical area of village is 56.82 hectares. Saliana has a total population of 890 people out of which 155 people rear cattle.</w:t>
      </w:r>
    </w:p>
    <w:p w14:paraId="53261035" w14:textId="77777777" w:rsidR="00270E49" w:rsidRDefault="00270E49" w:rsidP="006533A8">
      <w:pPr>
        <w:spacing w:line="480" w:lineRule="auto"/>
        <w:jc w:val="both"/>
        <w:rPr>
          <w:rFonts w:ascii="Times New Roman" w:hAnsi="Times New Roman" w:cs="Times New Roman"/>
        </w:rPr>
      </w:pPr>
      <w:r>
        <w:rPr>
          <w:rFonts w:ascii="Times New Roman" w:hAnsi="Times New Roman" w:cs="Times New Roman"/>
        </w:rPr>
        <w:t>Sungal: Sungal is a village in Palampur Tehsil of Kangra district with total geographical area is 1002.43 hectares. Sungal has a total population of 599 people out of which 110 people are dependent on cattle for their livelihood.</w:t>
      </w:r>
    </w:p>
    <w:p w14:paraId="7648B2D8" w14:textId="5519D50B" w:rsidR="00270E49" w:rsidRDefault="00270E49" w:rsidP="006533A8">
      <w:pPr>
        <w:spacing w:line="480" w:lineRule="auto"/>
        <w:jc w:val="both"/>
        <w:rPr>
          <w:rFonts w:ascii="Times New Roman" w:hAnsi="Times New Roman" w:cs="Times New Roman"/>
        </w:rPr>
      </w:pPr>
      <w:r>
        <w:rPr>
          <w:rFonts w:ascii="Times New Roman" w:hAnsi="Times New Roman" w:cs="Times New Roman"/>
        </w:rPr>
        <w:t>Arla Khas: It is located in the Palampur Tehsil of Kangra district with total geographical area is 163.42 hectares</w:t>
      </w:r>
      <w:r w:rsidR="00125050">
        <w:rPr>
          <w:rFonts w:ascii="Times New Roman" w:hAnsi="Times New Roman" w:cs="Times New Roman"/>
        </w:rPr>
        <w:t xml:space="preserve">. The </w:t>
      </w:r>
      <w:r>
        <w:rPr>
          <w:rFonts w:ascii="Times New Roman" w:hAnsi="Times New Roman" w:cs="Times New Roman"/>
        </w:rPr>
        <w:t>total population of Arla khas is 2055 people out of which 350 people directly dependent on cattle farming.</w:t>
      </w:r>
    </w:p>
    <w:p w14:paraId="5E01F065" w14:textId="61442CBE" w:rsidR="00270E49" w:rsidRDefault="00270E49" w:rsidP="006533A8">
      <w:pPr>
        <w:spacing w:line="480" w:lineRule="auto"/>
        <w:jc w:val="both"/>
        <w:rPr>
          <w:rFonts w:ascii="Times New Roman" w:hAnsi="Times New Roman" w:cs="Times New Roman"/>
        </w:rPr>
      </w:pPr>
      <w:r>
        <w:rPr>
          <w:rFonts w:ascii="Times New Roman" w:hAnsi="Times New Roman" w:cs="Times New Roman"/>
        </w:rPr>
        <w:t>Paror khas: Paror khas is a village in Palampur Tehsil with total geographical area is 301.5 hectares and total population of 1931 people out of which 400 people are dependent on cattle for their livelihood.</w:t>
      </w:r>
    </w:p>
    <w:p w14:paraId="0E05DC96" w14:textId="05A99829" w:rsidR="00270E49" w:rsidRDefault="00270E49" w:rsidP="006533A8">
      <w:pPr>
        <w:spacing w:line="480" w:lineRule="auto"/>
        <w:jc w:val="both"/>
        <w:rPr>
          <w:rFonts w:ascii="Times New Roman" w:hAnsi="Times New Roman" w:cs="Times New Roman"/>
        </w:rPr>
      </w:pPr>
      <w:r w:rsidRPr="00270E49">
        <w:rPr>
          <w:rFonts w:ascii="Times New Roman" w:hAnsi="Times New Roman" w:cs="Times New Roman"/>
          <w:b/>
          <w:bCs/>
        </w:rPr>
        <w:t>Study design:</w:t>
      </w:r>
      <w:r>
        <w:rPr>
          <w:rFonts w:ascii="Times New Roman" w:hAnsi="Times New Roman" w:cs="Times New Roman"/>
        </w:rPr>
        <w:t xml:space="preserve"> semi-structured questionnaire was prepared in order to pro</w:t>
      </w:r>
      <w:r w:rsidR="00D81544">
        <w:rPr>
          <w:rFonts w:ascii="Times New Roman" w:hAnsi="Times New Roman" w:cs="Times New Roman"/>
        </w:rPr>
        <w:t xml:space="preserve"> </w:t>
      </w:r>
      <w:r>
        <w:rPr>
          <w:rFonts w:ascii="Times New Roman" w:hAnsi="Times New Roman" w:cs="Times New Roman"/>
        </w:rPr>
        <w:t>cure data.</w:t>
      </w:r>
    </w:p>
    <w:p w14:paraId="2CD4CC6D" w14:textId="77777777" w:rsidR="00270E49" w:rsidRPr="00270E49" w:rsidRDefault="00270E49" w:rsidP="006533A8">
      <w:pPr>
        <w:spacing w:line="480" w:lineRule="auto"/>
        <w:jc w:val="both"/>
        <w:rPr>
          <w:rFonts w:ascii="Times New Roman" w:hAnsi="Times New Roman" w:cs="Times New Roman"/>
          <w:b/>
          <w:bCs/>
        </w:rPr>
      </w:pPr>
      <w:r w:rsidRPr="00270E49">
        <w:rPr>
          <w:rFonts w:ascii="Times New Roman" w:hAnsi="Times New Roman" w:cs="Times New Roman"/>
          <w:b/>
          <w:bCs/>
        </w:rPr>
        <w:t>Selection                                                                                Measuring Tool</w:t>
      </w:r>
    </w:p>
    <w:p w14:paraId="7AB343DE" w14:textId="77777777" w:rsidR="00270E49" w:rsidRDefault="00270E49" w:rsidP="006533A8">
      <w:pPr>
        <w:spacing w:line="480" w:lineRule="auto"/>
        <w:jc w:val="both"/>
        <w:rPr>
          <w:rFonts w:ascii="Times New Roman" w:hAnsi="Times New Roman" w:cs="Times New Roman"/>
        </w:rPr>
      </w:pPr>
      <w:r w:rsidRPr="00270E49">
        <w:rPr>
          <w:rFonts w:ascii="Times New Roman" w:hAnsi="Times New Roman" w:cs="Times New Roman"/>
          <w:b/>
          <w:bCs/>
        </w:rPr>
        <w:t xml:space="preserve">I. Personal variables                                                                 </w:t>
      </w:r>
      <w:r>
        <w:rPr>
          <w:rFonts w:ascii="Times New Roman" w:hAnsi="Times New Roman" w:cs="Times New Roman"/>
        </w:rPr>
        <w:t>Schedule developed</w:t>
      </w:r>
    </w:p>
    <w:p w14:paraId="4A3F866C" w14:textId="77777777" w:rsidR="00270E49" w:rsidRDefault="00270E49" w:rsidP="006533A8">
      <w:pPr>
        <w:spacing w:line="480" w:lineRule="auto"/>
        <w:jc w:val="both"/>
        <w:rPr>
          <w:rFonts w:ascii="Times New Roman" w:hAnsi="Times New Roman" w:cs="Times New Roman"/>
        </w:rPr>
      </w:pPr>
    </w:p>
    <w:p w14:paraId="0214B0EF" w14:textId="563F0162" w:rsidR="00270E49" w:rsidRDefault="00270E49" w:rsidP="006533A8">
      <w:pPr>
        <w:spacing w:line="480" w:lineRule="auto"/>
        <w:jc w:val="both"/>
        <w:rPr>
          <w:rFonts w:ascii="Times New Roman" w:hAnsi="Times New Roman" w:cs="Times New Roman"/>
        </w:rPr>
      </w:pPr>
      <w:r>
        <w:rPr>
          <w:rFonts w:ascii="Times New Roman" w:hAnsi="Times New Roman" w:cs="Times New Roman"/>
        </w:rPr>
        <w:t xml:space="preserve">1.Age                                                                                                         </w:t>
      </w:r>
      <w:r w:rsidR="00D81544">
        <w:rPr>
          <w:rFonts w:ascii="Times New Roman" w:hAnsi="Times New Roman" w:cs="Times New Roman"/>
        </w:rPr>
        <w:t xml:space="preserve"> </w:t>
      </w:r>
      <w:r>
        <w:rPr>
          <w:rFonts w:ascii="Times New Roman" w:hAnsi="Times New Roman" w:cs="Times New Roman"/>
        </w:rPr>
        <w:t xml:space="preserve"> -do-</w:t>
      </w:r>
    </w:p>
    <w:p w14:paraId="6ED4702D" w14:textId="77777777" w:rsidR="00270E49" w:rsidRDefault="00270E49" w:rsidP="006533A8">
      <w:pPr>
        <w:spacing w:line="480" w:lineRule="auto"/>
        <w:jc w:val="both"/>
        <w:rPr>
          <w:rFonts w:ascii="Times New Roman" w:hAnsi="Times New Roman" w:cs="Times New Roman"/>
        </w:rPr>
      </w:pPr>
    </w:p>
    <w:p w14:paraId="66E066C2" w14:textId="6644955F" w:rsidR="00270E49" w:rsidRDefault="00270E49" w:rsidP="006533A8">
      <w:pPr>
        <w:spacing w:line="480" w:lineRule="auto"/>
        <w:jc w:val="both"/>
        <w:rPr>
          <w:rFonts w:ascii="Times New Roman" w:hAnsi="Times New Roman" w:cs="Times New Roman"/>
        </w:rPr>
      </w:pPr>
      <w:r>
        <w:rPr>
          <w:rFonts w:ascii="Times New Roman" w:hAnsi="Times New Roman" w:cs="Times New Roman"/>
        </w:rPr>
        <w:t>2.Experience in dairy farming                                                                     -do-</w:t>
      </w:r>
    </w:p>
    <w:p w14:paraId="49D30D59" w14:textId="77777777" w:rsidR="00270E49" w:rsidRDefault="00270E49" w:rsidP="006533A8">
      <w:pPr>
        <w:spacing w:line="480" w:lineRule="auto"/>
        <w:jc w:val="both"/>
        <w:rPr>
          <w:rFonts w:ascii="Times New Roman" w:hAnsi="Times New Roman" w:cs="Times New Roman"/>
        </w:rPr>
      </w:pPr>
    </w:p>
    <w:p w14:paraId="40B3E640" w14:textId="0F816C23" w:rsidR="00270E49" w:rsidRDefault="00270E49" w:rsidP="006533A8">
      <w:pPr>
        <w:spacing w:line="480" w:lineRule="auto"/>
        <w:jc w:val="both"/>
        <w:rPr>
          <w:rFonts w:ascii="Times New Roman" w:hAnsi="Times New Roman" w:cs="Times New Roman"/>
        </w:rPr>
      </w:pPr>
      <w:r>
        <w:rPr>
          <w:rFonts w:ascii="Times New Roman" w:hAnsi="Times New Roman" w:cs="Times New Roman"/>
        </w:rPr>
        <w:t>3.Educational qualification status                                                                -do-</w:t>
      </w:r>
    </w:p>
    <w:p w14:paraId="5094F3B3" w14:textId="77777777" w:rsidR="00270E49" w:rsidRDefault="00270E49" w:rsidP="006533A8">
      <w:pPr>
        <w:spacing w:line="480" w:lineRule="auto"/>
        <w:jc w:val="both"/>
        <w:rPr>
          <w:rFonts w:ascii="Times New Roman" w:hAnsi="Times New Roman" w:cs="Times New Roman"/>
        </w:rPr>
      </w:pPr>
    </w:p>
    <w:p w14:paraId="7D55FAAE" w14:textId="68799ABF" w:rsidR="00270E49" w:rsidRDefault="00270E49" w:rsidP="006533A8">
      <w:pPr>
        <w:spacing w:line="480" w:lineRule="auto"/>
        <w:jc w:val="both"/>
        <w:rPr>
          <w:rFonts w:ascii="Times New Roman" w:hAnsi="Times New Roman" w:cs="Times New Roman"/>
        </w:rPr>
      </w:pPr>
      <w:r>
        <w:rPr>
          <w:rFonts w:ascii="Times New Roman" w:hAnsi="Times New Roman" w:cs="Times New Roman"/>
        </w:rPr>
        <w:lastRenderedPageBreak/>
        <w:t>4.Herd size                                                                                                    -do-</w:t>
      </w:r>
    </w:p>
    <w:p w14:paraId="667EF18D" w14:textId="77777777" w:rsidR="00270E49" w:rsidRDefault="00270E49" w:rsidP="006533A8">
      <w:pPr>
        <w:spacing w:line="480" w:lineRule="auto"/>
        <w:jc w:val="both"/>
        <w:rPr>
          <w:rFonts w:ascii="Times New Roman" w:hAnsi="Times New Roman" w:cs="Times New Roman"/>
        </w:rPr>
      </w:pPr>
    </w:p>
    <w:p w14:paraId="2F05904E" w14:textId="4BC0188D" w:rsidR="00270E49" w:rsidRDefault="00270E49" w:rsidP="006533A8">
      <w:pPr>
        <w:spacing w:line="480" w:lineRule="auto"/>
        <w:jc w:val="both"/>
        <w:rPr>
          <w:rFonts w:ascii="Times New Roman" w:hAnsi="Times New Roman" w:cs="Times New Roman"/>
        </w:rPr>
      </w:pPr>
      <w:r>
        <w:rPr>
          <w:rFonts w:ascii="Times New Roman" w:hAnsi="Times New Roman" w:cs="Times New Roman"/>
        </w:rPr>
        <w:t>5.Breed                                                                                                          -do-</w:t>
      </w:r>
    </w:p>
    <w:p w14:paraId="037DD143" w14:textId="77777777" w:rsidR="00270E49" w:rsidRDefault="00270E49" w:rsidP="006533A8">
      <w:pPr>
        <w:spacing w:line="480" w:lineRule="auto"/>
        <w:jc w:val="both"/>
        <w:rPr>
          <w:rFonts w:ascii="Times New Roman" w:hAnsi="Times New Roman" w:cs="Times New Roman"/>
        </w:rPr>
      </w:pPr>
    </w:p>
    <w:p w14:paraId="0CD1B16A" w14:textId="635FDEA2" w:rsidR="00270E49" w:rsidRDefault="00270E49" w:rsidP="006533A8">
      <w:pPr>
        <w:spacing w:line="480" w:lineRule="auto"/>
        <w:jc w:val="both"/>
        <w:rPr>
          <w:rFonts w:ascii="Times New Roman" w:hAnsi="Times New Roman" w:cs="Times New Roman"/>
        </w:rPr>
      </w:pPr>
      <w:r>
        <w:rPr>
          <w:rFonts w:ascii="Times New Roman" w:hAnsi="Times New Roman" w:cs="Times New Roman"/>
        </w:rPr>
        <w:t>6. Occupation                                                                                                 -do-</w:t>
      </w:r>
    </w:p>
    <w:p w14:paraId="638FDA37" w14:textId="77777777" w:rsidR="00270E49" w:rsidRDefault="00270E49" w:rsidP="006533A8">
      <w:pPr>
        <w:spacing w:line="480" w:lineRule="auto"/>
        <w:jc w:val="both"/>
        <w:rPr>
          <w:rFonts w:ascii="Times New Roman" w:hAnsi="Times New Roman" w:cs="Times New Roman"/>
        </w:rPr>
      </w:pPr>
    </w:p>
    <w:p w14:paraId="20B35E5A" w14:textId="4EA42C80" w:rsidR="00270E49" w:rsidRDefault="00270E49" w:rsidP="006533A8">
      <w:pPr>
        <w:spacing w:line="480" w:lineRule="auto"/>
        <w:jc w:val="both"/>
        <w:rPr>
          <w:rFonts w:ascii="Times New Roman" w:hAnsi="Times New Roman" w:cs="Times New Roman"/>
        </w:rPr>
      </w:pPr>
      <w:r>
        <w:rPr>
          <w:rFonts w:ascii="Times New Roman" w:hAnsi="Times New Roman" w:cs="Times New Roman"/>
        </w:rPr>
        <w:t>7. Annual income                                                                                           -do-</w:t>
      </w:r>
    </w:p>
    <w:p w14:paraId="1C376B87" w14:textId="77777777" w:rsidR="00270E49" w:rsidRDefault="00270E49" w:rsidP="006533A8">
      <w:pPr>
        <w:spacing w:line="480" w:lineRule="auto"/>
        <w:jc w:val="both"/>
        <w:rPr>
          <w:rFonts w:ascii="Times New Roman" w:hAnsi="Times New Roman" w:cs="Times New Roman"/>
        </w:rPr>
      </w:pPr>
    </w:p>
    <w:p w14:paraId="1524E2CD" w14:textId="77777777" w:rsidR="00270E49" w:rsidRPr="00270E49" w:rsidRDefault="00270E49" w:rsidP="006533A8">
      <w:pPr>
        <w:spacing w:line="480" w:lineRule="auto"/>
        <w:jc w:val="both"/>
        <w:rPr>
          <w:rFonts w:ascii="Times New Roman" w:hAnsi="Times New Roman" w:cs="Times New Roman"/>
          <w:b/>
          <w:bCs/>
        </w:rPr>
      </w:pPr>
      <w:r w:rsidRPr="00270E49">
        <w:rPr>
          <w:rFonts w:ascii="Times New Roman" w:hAnsi="Times New Roman" w:cs="Times New Roman"/>
          <w:b/>
          <w:bCs/>
        </w:rPr>
        <w:t>II. Communication exposure</w:t>
      </w:r>
    </w:p>
    <w:p w14:paraId="431D9443" w14:textId="77777777" w:rsidR="00270E49" w:rsidRDefault="00270E49" w:rsidP="006533A8">
      <w:pPr>
        <w:spacing w:line="480" w:lineRule="auto"/>
        <w:jc w:val="both"/>
        <w:rPr>
          <w:rFonts w:ascii="Times New Roman" w:hAnsi="Times New Roman" w:cs="Times New Roman"/>
        </w:rPr>
      </w:pPr>
    </w:p>
    <w:p w14:paraId="60CD943F" w14:textId="731E040D" w:rsidR="00270E49" w:rsidRDefault="00270E49" w:rsidP="006533A8">
      <w:pPr>
        <w:spacing w:line="480" w:lineRule="auto"/>
        <w:jc w:val="both"/>
        <w:rPr>
          <w:rFonts w:ascii="Times New Roman" w:hAnsi="Times New Roman" w:cs="Times New Roman"/>
        </w:rPr>
      </w:pPr>
      <w:r>
        <w:rPr>
          <w:rFonts w:ascii="Times New Roman" w:hAnsi="Times New Roman" w:cs="Times New Roman"/>
        </w:rPr>
        <w:t>1.Media exposure                                                                                           -do-</w:t>
      </w:r>
    </w:p>
    <w:p w14:paraId="49BD20C8" w14:textId="77777777" w:rsidR="00270E49" w:rsidRDefault="00270E49" w:rsidP="006533A8">
      <w:pPr>
        <w:spacing w:line="480" w:lineRule="auto"/>
        <w:jc w:val="both"/>
        <w:rPr>
          <w:rFonts w:ascii="Times New Roman" w:hAnsi="Times New Roman" w:cs="Times New Roman"/>
        </w:rPr>
      </w:pPr>
    </w:p>
    <w:p w14:paraId="779F8812" w14:textId="77777777" w:rsidR="00270E49" w:rsidRDefault="00270E49" w:rsidP="006533A8">
      <w:pPr>
        <w:spacing w:line="480" w:lineRule="auto"/>
        <w:jc w:val="both"/>
        <w:rPr>
          <w:rFonts w:ascii="Times New Roman" w:hAnsi="Times New Roman" w:cs="Times New Roman"/>
        </w:rPr>
      </w:pPr>
      <w:r>
        <w:rPr>
          <w:rFonts w:ascii="Times New Roman" w:hAnsi="Times New Roman" w:cs="Times New Roman"/>
        </w:rPr>
        <w:t>2.Interpersonal channels                                                                                -do-</w:t>
      </w:r>
    </w:p>
    <w:p w14:paraId="3E341E90" w14:textId="77777777" w:rsidR="00270E49" w:rsidRDefault="00270E49" w:rsidP="006533A8">
      <w:pPr>
        <w:spacing w:line="480" w:lineRule="auto"/>
        <w:jc w:val="both"/>
        <w:rPr>
          <w:rFonts w:ascii="Times New Roman" w:hAnsi="Times New Roman" w:cs="Times New Roman"/>
        </w:rPr>
      </w:pPr>
    </w:p>
    <w:p w14:paraId="7085563F" w14:textId="77777777" w:rsidR="00270E49" w:rsidRDefault="00270E49" w:rsidP="006533A8">
      <w:pPr>
        <w:spacing w:line="480" w:lineRule="auto"/>
        <w:jc w:val="both"/>
        <w:rPr>
          <w:rFonts w:ascii="Times New Roman" w:hAnsi="Times New Roman" w:cs="Times New Roman"/>
        </w:rPr>
      </w:pPr>
      <w:r>
        <w:rPr>
          <w:rFonts w:ascii="Times New Roman" w:hAnsi="Times New Roman" w:cs="Times New Roman"/>
        </w:rPr>
        <w:t>3.Seminars/workshops attended                                                                    -do-</w:t>
      </w:r>
    </w:p>
    <w:p w14:paraId="464AAA38" w14:textId="77777777" w:rsidR="00270E49" w:rsidRDefault="00270E49" w:rsidP="006533A8">
      <w:pPr>
        <w:spacing w:line="480" w:lineRule="auto"/>
        <w:jc w:val="both"/>
        <w:rPr>
          <w:rFonts w:ascii="Times New Roman" w:hAnsi="Times New Roman" w:cs="Times New Roman"/>
        </w:rPr>
      </w:pPr>
    </w:p>
    <w:p w14:paraId="3970FF96" w14:textId="634AFAB7" w:rsidR="00270E49" w:rsidRDefault="00270E49" w:rsidP="006533A8">
      <w:pPr>
        <w:spacing w:line="480" w:lineRule="auto"/>
        <w:jc w:val="both"/>
        <w:rPr>
          <w:rFonts w:ascii="Times New Roman" w:hAnsi="Times New Roman" w:cs="Times New Roman"/>
        </w:rPr>
      </w:pPr>
      <w:r>
        <w:rPr>
          <w:rFonts w:ascii="Times New Roman" w:hAnsi="Times New Roman" w:cs="Times New Roman"/>
        </w:rPr>
        <w:t>III.</w:t>
      </w:r>
      <w:r w:rsidRPr="00774F1B">
        <w:rPr>
          <w:rFonts w:ascii="Times New Roman" w:hAnsi="Times New Roman" w:cs="Times New Roman"/>
        </w:rPr>
        <w:t xml:space="preserve"> </w:t>
      </w:r>
      <w:r w:rsidR="0077040F">
        <w:rPr>
          <w:rFonts w:ascii="Times New Roman" w:hAnsi="Times New Roman" w:cs="Times New Roman"/>
        </w:rPr>
        <w:t>Lumpy skin disease (season of surge, awareness of symptoms and first aid, preventive measures and constraints in adopting control measures)</w:t>
      </w:r>
      <w:r w:rsidRPr="00774F1B">
        <w:rPr>
          <w:rFonts w:ascii="Times New Roman" w:hAnsi="Times New Roman" w:cs="Times New Roman"/>
        </w:rPr>
        <w:t xml:space="preserve">  </w:t>
      </w:r>
      <w:r>
        <w:rPr>
          <w:rFonts w:ascii="Times New Roman" w:hAnsi="Times New Roman" w:cs="Times New Roman"/>
        </w:rPr>
        <w:t xml:space="preserve">             </w:t>
      </w:r>
    </w:p>
    <w:p w14:paraId="3F09DDC8" w14:textId="77777777" w:rsidR="00270E49" w:rsidRDefault="00270E49" w:rsidP="006533A8">
      <w:pPr>
        <w:spacing w:line="480" w:lineRule="auto"/>
        <w:jc w:val="both"/>
        <w:rPr>
          <w:rFonts w:ascii="Times New Roman" w:hAnsi="Times New Roman" w:cs="Times New Roman"/>
        </w:rPr>
      </w:pPr>
    </w:p>
    <w:p w14:paraId="788E15A6" w14:textId="738F3170" w:rsidR="00270E49" w:rsidRDefault="00270E49" w:rsidP="006533A8">
      <w:pPr>
        <w:spacing w:line="480" w:lineRule="auto"/>
        <w:jc w:val="both"/>
        <w:rPr>
          <w:rFonts w:ascii="Times New Roman" w:hAnsi="Times New Roman" w:cs="Times New Roman"/>
        </w:rPr>
      </w:pPr>
      <w:r>
        <w:rPr>
          <w:rFonts w:ascii="Times New Roman" w:hAnsi="Times New Roman" w:cs="Times New Roman"/>
        </w:rPr>
        <w:t xml:space="preserve">1.Cattle with Lumpy skin disease                                                                 -do-    </w:t>
      </w:r>
    </w:p>
    <w:p w14:paraId="7DE172E4" w14:textId="77777777" w:rsidR="00270E49" w:rsidRDefault="00270E49" w:rsidP="006533A8">
      <w:pPr>
        <w:spacing w:line="480" w:lineRule="auto"/>
        <w:jc w:val="both"/>
        <w:rPr>
          <w:rFonts w:ascii="Times New Roman" w:hAnsi="Times New Roman" w:cs="Times New Roman"/>
        </w:rPr>
      </w:pPr>
    </w:p>
    <w:p w14:paraId="4D01A31E" w14:textId="77777777" w:rsidR="00270E49" w:rsidRDefault="00270E49" w:rsidP="006533A8">
      <w:pPr>
        <w:tabs>
          <w:tab w:val="left" w:pos="7117"/>
        </w:tabs>
        <w:spacing w:line="480" w:lineRule="auto"/>
        <w:jc w:val="both"/>
        <w:rPr>
          <w:rFonts w:ascii="Times New Roman" w:hAnsi="Times New Roman" w:cs="Times New Roman"/>
        </w:rPr>
      </w:pPr>
      <w:r>
        <w:rPr>
          <w:rFonts w:ascii="Times New Roman" w:hAnsi="Times New Roman" w:cs="Times New Roman"/>
        </w:rPr>
        <w:t>2.Season of surge of LSD among cattle</w:t>
      </w:r>
      <w:r>
        <w:rPr>
          <w:rFonts w:ascii="Times New Roman" w:hAnsi="Times New Roman" w:cs="Times New Roman"/>
        </w:rPr>
        <w:tab/>
        <w:t>-do-</w:t>
      </w:r>
    </w:p>
    <w:p w14:paraId="52DB8D57" w14:textId="77777777" w:rsidR="00270E49" w:rsidRDefault="00270E49" w:rsidP="006533A8">
      <w:pPr>
        <w:spacing w:line="480" w:lineRule="auto"/>
        <w:jc w:val="both"/>
        <w:rPr>
          <w:rFonts w:ascii="Times New Roman" w:hAnsi="Times New Roman" w:cs="Times New Roman"/>
        </w:rPr>
      </w:pPr>
    </w:p>
    <w:p w14:paraId="4BCA1B78" w14:textId="7F9433AB" w:rsidR="00270E49" w:rsidRDefault="00270E49" w:rsidP="006533A8">
      <w:pPr>
        <w:tabs>
          <w:tab w:val="left" w:pos="7062"/>
        </w:tabs>
        <w:spacing w:line="480" w:lineRule="auto"/>
        <w:jc w:val="both"/>
        <w:rPr>
          <w:rFonts w:ascii="Times New Roman" w:hAnsi="Times New Roman" w:cs="Times New Roman"/>
        </w:rPr>
      </w:pPr>
      <w:r>
        <w:rPr>
          <w:rFonts w:ascii="Times New Roman" w:hAnsi="Times New Roman" w:cs="Times New Roman"/>
        </w:rPr>
        <w:t>3.Awareness of symptoms of LSD</w:t>
      </w:r>
      <w:r>
        <w:rPr>
          <w:rFonts w:ascii="Times New Roman" w:hAnsi="Times New Roman" w:cs="Times New Roman"/>
        </w:rPr>
        <w:tab/>
      </w:r>
      <w:r w:rsidR="00D81544">
        <w:rPr>
          <w:rFonts w:ascii="Times New Roman" w:hAnsi="Times New Roman" w:cs="Times New Roman"/>
        </w:rPr>
        <w:t xml:space="preserve"> </w:t>
      </w:r>
      <w:r>
        <w:rPr>
          <w:rFonts w:ascii="Times New Roman" w:hAnsi="Times New Roman" w:cs="Times New Roman"/>
        </w:rPr>
        <w:t>-do-</w:t>
      </w:r>
    </w:p>
    <w:p w14:paraId="238CB4C5" w14:textId="77777777" w:rsidR="00270E49" w:rsidRDefault="00270E49" w:rsidP="006533A8">
      <w:pPr>
        <w:spacing w:line="480" w:lineRule="auto"/>
        <w:jc w:val="both"/>
        <w:rPr>
          <w:rFonts w:ascii="Times New Roman" w:hAnsi="Times New Roman" w:cs="Times New Roman"/>
        </w:rPr>
      </w:pPr>
    </w:p>
    <w:p w14:paraId="67FFABCD" w14:textId="57687B84" w:rsidR="00270E49" w:rsidRDefault="00270E49" w:rsidP="006533A8">
      <w:pPr>
        <w:tabs>
          <w:tab w:val="left" w:pos="7089"/>
        </w:tabs>
        <w:spacing w:line="480" w:lineRule="auto"/>
        <w:jc w:val="both"/>
        <w:rPr>
          <w:rFonts w:ascii="Times New Roman" w:hAnsi="Times New Roman" w:cs="Times New Roman"/>
        </w:rPr>
      </w:pPr>
      <w:r>
        <w:rPr>
          <w:rFonts w:ascii="Times New Roman" w:hAnsi="Times New Roman" w:cs="Times New Roman"/>
        </w:rPr>
        <w:t xml:space="preserve">4.Awareness about first aid and disease management </w:t>
      </w:r>
      <w:r>
        <w:rPr>
          <w:rFonts w:ascii="Times New Roman" w:hAnsi="Times New Roman" w:cs="Times New Roman"/>
        </w:rPr>
        <w:tab/>
      </w:r>
      <w:r w:rsidR="00D81544">
        <w:rPr>
          <w:rFonts w:ascii="Times New Roman" w:hAnsi="Times New Roman" w:cs="Times New Roman"/>
        </w:rPr>
        <w:t xml:space="preserve"> </w:t>
      </w:r>
      <w:r>
        <w:rPr>
          <w:rFonts w:ascii="Times New Roman" w:hAnsi="Times New Roman" w:cs="Times New Roman"/>
        </w:rPr>
        <w:t>-do-</w:t>
      </w:r>
    </w:p>
    <w:p w14:paraId="566EC731" w14:textId="77777777" w:rsidR="00270E49" w:rsidRDefault="00270E49" w:rsidP="006533A8">
      <w:pPr>
        <w:spacing w:line="480" w:lineRule="auto"/>
        <w:jc w:val="both"/>
        <w:rPr>
          <w:rFonts w:ascii="Times New Roman" w:hAnsi="Times New Roman" w:cs="Times New Roman"/>
        </w:rPr>
      </w:pPr>
    </w:p>
    <w:p w14:paraId="72DC75F8" w14:textId="55E8D73F" w:rsidR="00270E49" w:rsidRDefault="00270E49" w:rsidP="006533A8">
      <w:pPr>
        <w:tabs>
          <w:tab w:val="left" w:pos="7158"/>
        </w:tabs>
        <w:spacing w:line="480" w:lineRule="auto"/>
        <w:jc w:val="both"/>
        <w:rPr>
          <w:rFonts w:ascii="Times New Roman" w:hAnsi="Times New Roman" w:cs="Times New Roman"/>
        </w:rPr>
      </w:pPr>
      <w:r>
        <w:rPr>
          <w:rFonts w:ascii="Times New Roman" w:hAnsi="Times New Roman" w:cs="Times New Roman"/>
        </w:rPr>
        <w:t>5.Preventive measures and controls</w:t>
      </w:r>
      <w:r>
        <w:rPr>
          <w:rFonts w:ascii="Times New Roman" w:hAnsi="Times New Roman" w:cs="Times New Roman"/>
        </w:rPr>
        <w:tab/>
        <w:t>-do-</w:t>
      </w:r>
    </w:p>
    <w:p w14:paraId="0EA69CC3" w14:textId="77777777" w:rsidR="00270E49" w:rsidRDefault="00270E49" w:rsidP="006533A8">
      <w:pPr>
        <w:spacing w:line="480" w:lineRule="auto"/>
        <w:jc w:val="both"/>
        <w:rPr>
          <w:rFonts w:ascii="Times New Roman" w:hAnsi="Times New Roman" w:cs="Times New Roman"/>
        </w:rPr>
      </w:pPr>
    </w:p>
    <w:p w14:paraId="4C1E9753" w14:textId="77777777" w:rsidR="00D81544" w:rsidRDefault="00270E49" w:rsidP="006533A8">
      <w:pPr>
        <w:spacing w:line="480" w:lineRule="auto"/>
        <w:jc w:val="both"/>
        <w:rPr>
          <w:rFonts w:ascii="Times New Roman" w:hAnsi="Times New Roman" w:cs="Times New Roman"/>
        </w:rPr>
      </w:pPr>
      <w:r>
        <w:rPr>
          <w:rFonts w:ascii="Times New Roman" w:hAnsi="Times New Roman" w:cs="Times New Roman"/>
        </w:rPr>
        <w:t>6.Constraints in Lumpy skin disease management</w:t>
      </w:r>
      <w:r w:rsidRPr="00774F1B">
        <w:rPr>
          <w:rFonts w:ascii="Times New Roman" w:hAnsi="Times New Roman" w:cs="Times New Roman"/>
        </w:rPr>
        <w:t xml:space="preserve">                                      </w:t>
      </w:r>
      <w:r w:rsidR="00D81544">
        <w:rPr>
          <w:rFonts w:ascii="Times New Roman" w:hAnsi="Times New Roman" w:cs="Times New Roman"/>
        </w:rPr>
        <w:t xml:space="preserve"> </w:t>
      </w:r>
      <w:r w:rsidRPr="00774F1B">
        <w:rPr>
          <w:rFonts w:ascii="Times New Roman" w:hAnsi="Times New Roman" w:cs="Times New Roman"/>
        </w:rPr>
        <w:t xml:space="preserve"> </w:t>
      </w:r>
      <w:r>
        <w:rPr>
          <w:rFonts w:ascii="Times New Roman" w:hAnsi="Times New Roman" w:cs="Times New Roman"/>
        </w:rPr>
        <w:t>-do-</w:t>
      </w:r>
      <w:r w:rsidRPr="00774F1B">
        <w:rPr>
          <w:rFonts w:ascii="Times New Roman" w:hAnsi="Times New Roman" w:cs="Times New Roman"/>
        </w:rPr>
        <w:t xml:space="preserve">                          </w:t>
      </w:r>
    </w:p>
    <w:p w14:paraId="376A3964" w14:textId="77777777" w:rsidR="00D81544" w:rsidRDefault="00D81544" w:rsidP="006533A8">
      <w:pPr>
        <w:spacing w:line="480" w:lineRule="auto"/>
        <w:jc w:val="both"/>
        <w:rPr>
          <w:rFonts w:ascii="Times New Roman" w:hAnsi="Times New Roman" w:cs="Times New Roman"/>
        </w:rPr>
      </w:pPr>
    </w:p>
    <w:p w14:paraId="41BFE169" w14:textId="32A67AC4" w:rsidR="00D81544" w:rsidRPr="00D81544" w:rsidRDefault="00D81544" w:rsidP="006533A8">
      <w:pPr>
        <w:spacing w:line="480" w:lineRule="auto"/>
        <w:jc w:val="both"/>
        <w:rPr>
          <w:rFonts w:ascii="Times New Roman" w:hAnsi="Times New Roman" w:cs="Times New Roman"/>
        </w:rPr>
      </w:pPr>
      <w:r>
        <w:rPr>
          <w:rFonts w:ascii="Times New Roman" w:hAnsi="Times New Roman" w:cs="Times New Roman"/>
          <w:b/>
          <w:bCs/>
        </w:rPr>
        <w:t>R</w:t>
      </w:r>
      <w:r w:rsidR="00125050">
        <w:rPr>
          <w:rFonts w:ascii="Times New Roman" w:hAnsi="Times New Roman" w:cs="Times New Roman"/>
          <w:b/>
          <w:bCs/>
        </w:rPr>
        <w:t>esul</w:t>
      </w:r>
      <w:r w:rsidR="004B6D0D">
        <w:rPr>
          <w:rFonts w:ascii="Times New Roman" w:hAnsi="Times New Roman" w:cs="Times New Roman"/>
          <w:b/>
          <w:bCs/>
        </w:rPr>
        <w:t>t and discussions</w:t>
      </w:r>
    </w:p>
    <w:p w14:paraId="5B37F68D" w14:textId="7B58C775"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 xml:space="preserve">PERSONAL VARIABLE </w:t>
      </w:r>
    </w:p>
    <w:p w14:paraId="0CFA777C" w14:textId="5069F3A9"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4.1.1 A</w:t>
      </w:r>
      <w:r w:rsidR="0084624C">
        <w:rPr>
          <w:rFonts w:ascii="Times New Roman" w:hAnsi="Times New Roman" w:cs="Times New Roman"/>
          <w:b/>
          <w:bCs/>
        </w:rPr>
        <w:t>ge</w:t>
      </w:r>
    </w:p>
    <w:p w14:paraId="7FC697F9" w14:textId="77777777" w:rsidR="00D81544" w:rsidRDefault="00D81544" w:rsidP="006533A8">
      <w:pPr>
        <w:spacing w:line="480" w:lineRule="auto"/>
        <w:jc w:val="both"/>
        <w:rPr>
          <w:rFonts w:ascii="Times New Roman" w:hAnsi="Times New Roman" w:cs="Times New Roman"/>
        </w:rPr>
      </w:pPr>
      <w:r>
        <w:rPr>
          <w:rFonts w:ascii="Times New Roman" w:hAnsi="Times New Roman" w:cs="Times New Roman"/>
        </w:rPr>
        <w:t>Distribution of dairy farmers based on age</w:t>
      </w:r>
    </w:p>
    <w:p w14:paraId="00C13A0D" w14:textId="51A733FC" w:rsidR="00D81544" w:rsidRDefault="00202CC6" w:rsidP="006533A8">
      <w:pPr>
        <w:spacing w:line="480" w:lineRule="auto"/>
        <w:jc w:val="right"/>
        <w:rPr>
          <w:rFonts w:ascii="Times New Roman" w:hAnsi="Times New Roman" w:cs="Times New Roman"/>
        </w:rPr>
      </w:pPr>
      <w:r>
        <w:rPr>
          <w:rFonts w:ascii="Times New Roman" w:hAnsi="Times New Roman" w:cs="Times New Roman"/>
        </w:rPr>
        <w:t xml:space="preserve"> </w:t>
      </w:r>
      <w:r w:rsidR="00D81544">
        <w:rPr>
          <w:rFonts w:ascii="Times New Roman" w:hAnsi="Times New Roman" w:cs="Times New Roman"/>
        </w:rPr>
        <w:t>(n=150)</w:t>
      </w:r>
    </w:p>
    <w:tbl>
      <w:tblPr>
        <w:tblStyle w:val="TableGrid"/>
        <w:tblW w:w="0" w:type="auto"/>
        <w:tblLook w:val="04A0" w:firstRow="1" w:lastRow="0" w:firstColumn="1" w:lastColumn="0" w:noHBand="0" w:noVBand="1"/>
      </w:tblPr>
      <w:tblGrid>
        <w:gridCol w:w="2254"/>
        <w:gridCol w:w="2254"/>
        <w:gridCol w:w="2254"/>
        <w:gridCol w:w="2254"/>
      </w:tblGrid>
      <w:tr w:rsidR="00C47565" w:rsidRPr="00AE01D9" w14:paraId="03F08495" w14:textId="77777777" w:rsidTr="001967DC">
        <w:trPr>
          <w:trHeight w:val="307"/>
        </w:trPr>
        <w:tc>
          <w:tcPr>
            <w:tcW w:w="2254" w:type="dxa"/>
            <w:tcBorders>
              <w:top w:val="single" w:sz="4" w:space="0" w:color="auto"/>
              <w:left w:val="single" w:sz="4" w:space="0" w:color="auto"/>
              <w:bottom w:val="single" w:sz="4" w:space="0" w:color="auto"/>
              <w:right w:val="single" w:sz="4" w:space="0" w:color="auto"/>
            </w:tcBorders>
          </w:tcPr>
          <w:p w14:paraId="5F65CFCE" w14:textId="77777777" w:rsidR="00C47565" w:rsidRPr="009A1895" w:rsidRDefault="00C47565" w:rsidP="006533A8">
            <w:pPr>
              <w:pStyle w:val="ListParagraph"/>
              <w:spacing w:line="480" w:lineRule="auto"/>
              <w:rPr>
                <w:rFonts w:ascii="Times New Roman" w:hAnsi="Times New Roman" w:cs="Times New Roman"/>
                <w:b/>
                <w:bCs/>
                <w:sz w:val="24"/>
                <w:szCs w:val="24"/>
              </w:rPr>
            </w:pPr>
            <w:r w:rsidRPr="009A1895">
              <w:rPr>
                <w:rFonts w:ascii="Times New Roman" w:hAnsi="Times New Roman" w:cs="Times New Roman"/>
                <w:b/>
                <w:bCs/>
                <w:noProof/>
                <w:sz w:val="24"/>
                <w:szCs w:val="24"/>
              </w:rPr>
              <w:t>Sr. no.</w:t>
            </w:r>
          </w:p>
        </w:tc>
        <w:tc>
          <w:tcPr>
            <w:tcW w:w="2254" w:type="dxa"/>
            <w:tcBorders>
              <w:top w:val="single" w:sz="4" w:space="0" w:color="auto"/>
              <w:left w:val="single" w:sz="4" w:space="0" w:color="auto"/>
              <w:bottom w:val="single" w:sz="4" w:space="0" w:color="auto"/>
              <w:right w:val="single" w:sz="4" w:space="0" w:color="auto"/>
            </w:tcBorders>
          </w:tcPr>
          <w:p w14:paraId="5FE1F9E9" w14:textId="77777777" w:rsidR="00C47565" w:rsidRPr="00AE01D9" w:rsidRDefault="00C47565"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Category</w:t>
            </w:r>
          </w:p>
        </w:tc>
        <w:tc>
          <w:tcPr>
            <w:tcW w:w="2254" w:type="dxa"/>
            <w:tcBorders>
              <w:top w:val="single" w:sz="4" w:space="0" w:color="auto"/>
              <w:left w:val="single" w:sz="4" w:space="0" w:color="auto"/>
              <w:bottom w:val="single" w:sz="4" w:space="0" w:color="auto"/>
              <w:right w:val="single" w:sz="4" w:space="0" w:color="auto"/>
            </w:tcBorders>
          </w:tcPr>
          <w:p w14:paraId="7B3D44F2" w14:textId="77777777" w:rsidR="00C47565" w:rsidRPr="00AE01D9" w:rsidRDefault="00C47565"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Frequency</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(f)</w:t>
            </w:r>
          </w:p>
        </w:tc>
        <w:tc>
          <w:tcPr>
            <w:tcW w:w="2254" w:type="dxa"/>
            <w:tcBorders>
              <w:top w:val="single" w:sz="4" w:space="0" w:color="auto"/>
              <w:left w:val="single" w:sz="4" w:space="0" w:color="auto"/>
              <w:bottom w:val="single" w:sz="4" w:space="0" w:color="auto"/>
              <w:right w:val="single" w:sz="4" w:space="0" w:color="auto"/>
            </w:tcBorders>
          </w:tcPr>
          <w:p w14:paraId="788AE7EE" w14:textId="77777777" w:rsidR="00C47565" w:rsidRPr="00AE01D9" w:rsidRDefault="00C47565"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Percentage</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w:t>
            </w:r>
          </w:p>
        </w:tc>
      </w:tr>
      <w:tr w:rsidR="00C47565" w14:paraId="20189C17" w14:textId="77777777" w:rsidTr="001967DC">
        <w:tc>
          <w:tcPr>
            <w:tcW w:w="2254" w:type="dxa"/>
            <w:tcBorders>
              <w:top w:val="single" w:sz="4" w:space="0" w:color="auto"/>
              <w:left w:val="single" w:sz="4" w:space="0" w:color="auto"/>
              <w:bottom w:val="single" w:sz="4" w:space="0" w:color="auto"/>
              <w:right w:val="single" w:sz="4" w:space="0" w:color="auto"/>
            </w:tcBorders>
          </w:tcPr>
          <w:p w14:paraId="3D1B09FE" w14:textId="77777777" w:rsidR="00C47565" w:rsidRPr="009A1895" w:rsidRDefault="00C47565" w:rsidP="006533A8">
            <w:pPr>
              <w:pStyle w:val="ListParagraph"/>
              <w:numPr>
                <w:ilvl w:val="0"/>
                <w:numId w:val="3"/>
              </w:numPr>
              <w:spacing w:line="480" w:lineRule="auto"/>
              <w:jc w:val="center"/>
              <w:rPr>
                <w:rFonts w:ascii="Times New Roman" w:hAnsi="Times New Roman" w:cs="Times New Roman"/>
                <w:sz w:val="24"/>
                <w:szCs w:val="24"/>
              </w:rPr>
            </w:pPr>
          </w:p>
        </w:tc>
        <w:tc>
          <w:tcPr>
            <w:tcW w:w="2254" w:type="dxa"/>
            <w:tcBorders>
              <w:top w:val="single" w:sz="4" w:space="0" w:color="auto"/>
              <w:left w:val="single" w:sz="4" w:space="0" w:color="auto"/>
              <w:bottom w:val="single" w:sz="4" w:space="0" w:color="auto"/>
              <w:right w:val="single" w:sz="4" w:space="0" w:color="auto"/>
            </w:tcBorders>
          </w:tcPr>
          <w:p w14:paraId="515B2226"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Young (18-30) </w:t>
            </w:r>
          </w:p>
        </w:tc>
        <w:tc>
          <w:tcPr>
            <w:tcW w:w="2254" w:type="dxa"/>
            <w:tcBorders>
              <w:top w:val="single" w:sz="4" w:space="0" w:color="auto"/>
              <w:left w:val="single" w:sz="4" w:space="0" w:color="auto"/>
              <w:bottom w:val="single" w:sz="4" w:space="0" w:color="auto"/>
              <w:right w:val="single" w:sz="4" w:space="0" w:color="auto"/>
            </w:tcBorders>
          </w:tcPr>
          <w:p w14:paraId="3039F395"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254" w:type="dxa"/>
            <w:tcBorders>
              <w:top w:val="single" w:sz="4" w:space="0" w:color="auto"/>
              <w:left w:val="single" w:sz="4" w:space="0" w:color="auto"/>
              <w:bottom w:val="single" w:sz="4" w:space="0" w:color="auto"/>
              <w:right w:val="single" w:sz="4" w:space="0" w:color="auto"/>
            </w:tcBorders>
          </w:tcPr>
          <w:p w14:paraId="3A42648F"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8.66</w:t>
            </w:r>
          </w:p>
        </w:tc>
      </w:tr>
      <w:tr w:rsidR="00C47565" w14:paraId="63B7FC87" w14:textId="77777777" w:rsidTr="001967DC">
        <w:tc>
          <w:tcPr>
            <w:tcW w:w="2254" w:type="dxa"/>
            <w:tcBorders>
              <w:top w:val="single" w:sz="4" w:space="0" w:color="auto"/>
              <w:left w:val="single" w:sz="4" w:space="0" w:color="auto"/>
              <w:bottom w:val="single" w:sz="4" w:space="0" w:color="auto"/>
              <w:right w:val="single" w:sz="4" w:space="0" w:color="auto"/>
            </w:tcBorders>
          </w:tcPr>
          <w:p w14:paraId="6B28E589" w14:textId="77777777" w:rsidR="00C47565" w:rsidRPr="009A1895" w:rsidRDefault="00C47565" w:rsidP="006533A8">
            <w:pPr>
              <w:pStyle w:val="ListParagraph"/>
              <w:numPr>
                <w:ilvl w:val="0"/>
                <w:numId w:val="3"/>
              </w:numPr>
              <w:spacing w:line="480" w:lineRule="auto"/>
              <w:jc w:val="center"/>
              <w:rPr>
                <w:rFonts w:ascii="Times New Roman" w:hAnsi="Times New Roman" w:cs="Times New Roman"/>
                <w:sz w:val="24"/>
                <w:szCs w:val="24"/>
              </w:rPr>
            </w:pPr>
          </w:p>
        </w:tc>
        <w:tc>
          <w:tcPr>
            <w:tcW w:w="2254" w:type="dxa"/>
            <w:tcBorders>
              <w:top w:val="single" w:sz="4" w:space="0" w:color="auto"/>
              <w:left w:val="single" w:sz="4" w:space="0" w:color="auto"/>
              <w:bottom w:val="single" w:sz="4" w:space="0" w:color="auto"/>
              <w:right w:val="single" w:sz="4" w:space="0" w:color="auto"/>
            </w:tcBorders>
          </w:tcPr>
          <w:p w14:paraId="1AFAA80A"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Middle (31-45)</w:t>
            </w:r>
          </w:p>
        </w:tc>
        <w:tc>
          <w:tcPr>
            <w:tcW w:w="2254" w:type="dxa"/>
            <w:tcBorders>
              <w:top w:val="single" w:sz="4" w:space="0" w:color="auto"/>
              <w:left w:val="single" w:sz="4" w:space="0" w:color="auto"/>
              <w:bottom w:val="single" w:sz="4" w:space="0" w:color="auto"/>
              <w:right w:val="single" w:sz="4" w:space="0" w:color="auto"/>
            </w:tcBorders>
          </w:tcPr>
          <w:p w14:paraId="1D0D576F"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2254" w:type="dxa"/>
            <w:tcBorders>
              <w:top w:val="single" w:sz="4" w:space="0" w:color="auto"/>
              <w:left w:val="single" w:sz="4" w:space="0" w:color="auto"/>
              <w:bottom w:val="single" w:sz="4" w:space="0" w:color="auto"/>
              <w:right w:val="single" w:sz="4" w:space="0" w:color="auto"/>
            </w:tcBorders>
          </w:tcPr>
          <w:p w14:paraId="23E001F6"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52.66</w:t>
            </w:r>
          </w:p>
        </w:tc>
      </w:tr>
      <w:tr w:rsidR="00C47565" w14:paraId="3068FFA3" w14:textId="77777777" w:rsidTr="001967DC">
        <w:tc>
          <w:tcPr>
            <w:tcW w:w="2254" w:type="dxa"/>
            <w:tcBorders>
              <w:top w:val="single" w:sz="4" w:space="0" w:color="auto"/>
              <w:left w:val="single" w:sz="4" w:space="0" w:color="auto"/>
              <w:bottom w:val="single" w:sz="4" w:space="0" w:color="auto"/>
              <w:right w:val="single" w:sz="4" w:space="0" w:color="auto"/>
            </w:tcBorders>
          </w:tcPr>
          <w:p w14:paraId="245FAFCB" w14:textId="77777777" w:rsidR="00C47565" w:rsidRPr="009A1895" w:rsidRDefault="00C47565" w:rsidP="006533A8">
            <w:pPr>
              <w:pStyle w:val="ListParagraph"/>
              <w:numPr>
                <w:ilvl w:val="0"/>
                <w:numId w:val="3"/>
              </w:numPr>
              <w:spacing w:line="480" w:lineRule="auto"/>
              <w:jc w:val="center"/>
              <w:rPr>
                <w:rFonts w:ascii="Times New Roman" w:hAnsi="Times New Roman" w:cs="Times New Roman"/>
                <w:sz w:val="24"/>
                <w:szCs w:val="24"/>
              </w:rPr>
            </w:pPr>
          </w:p>
        </w:tc>
        <w:tc>
          <w:tcPr>
            <w:tcW w:w="2254" w:type="dxa"/>
            <w:tcBorders>
              <w:top w:val="single" w:sz="4" w:space="0" w:color="auto"/>
              <w:left w:val="single" w:sz="4" w:space="0" w:color="auto"/>
              <w:bottom w:val="single" w:sz="4" w:space="0" w:color="auto"/>
              <w:right w:val="single" w:sz="4" w:space="0" w:color="auto"/>
            </w:tcBorders>
          </w:tcPr>
          <w:p w14:paraId="05E7D60B"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Old (46-70)</w:t>
            </w:r>
          </w:p>
        </w:tc>
        <w:tc>
          <w:tcPr>
            <w:tcW w:w="2254" w:type="dxa"/>
            <w:tcBorders>
              <w:top w:val="single" w:sz="4" w:space="0" w:color="auto"/>
              <w:left w:val="single" w:sz="4" w:space="0" w:color="auto"/>
              <w:bottom w:val="single" w:sz="4" w:space="0" w:color="auto"/>
              <w:right w:val="single" w:sz="4" w:space="0" w:color="auto"/>
            </w:tcBorders>
          </w:tcPr>
          <w:p w14:paraId="2A0B0890"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2254" w:type="dxa"/>
            <w:tcBorders>
              <w:top w:val="single" w:sz="4" w:space="0" w:color="auto"/>
              <w:left w:val="single" w:sz="4" w:space="0" w:color="auto"/>
              <w:bottom w:val="single" w:sz="4" w:space="0" w:color="auto"/>
              <w:right w:val="single" w:sz="4" w:space="0" w:color="auto"/>
            </w:tcBorders>
          </w:tcPr>
          <w:p w14:paraId="0454485E"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32.00</w:t>
            </w:r>
          </w:p>
        </w:tc>
      </w:tr>
      <w:tr w:rsidR="00C47565" w14:paraId="7D6805A1" w14:textId="77777777" w:rsidTr="001967DC">
        <w:trPr>
          <w:trHeight w:val="18"/>
        </w:trPr>
        <w:tc>
          <w:tcPr>
            <w:tcW w:w="2254" w:type="dxa"/>
            <w:tcBorders>
              <w:top w:val="single" w:sz="4" w:space="0" w:color="auto"/>
              <w:left w:val="single" w:sz="4" w:space="0" w:color="auto"/>
              <w:bottom w:val="single" w:sz="4" w:space="0" w:color="auto"/>
              <w:right w:val="single" w:sz="4" w:space="0" w:color="auto"/>
            </w:tcBorders>
          </w:tcPr>
          <w:p w14:paraId="4723E09D" w14:textId="77777777" w:rsidR="00C47565" w:rsidRPr="009A1895" w:rsidRDefault="00C47565" w:rsidP="006533A8">
            <w:pPr>
              <w:pStyle w:val="ListParagraph"/>
              <w:numPr>
                <w:ilvl w:val="0"/>
                <w:numId w:val="3"/>
              </w:numPr>
              <w:spacing w:line="480" w:lineRule="auto"/>
              <w:jc w:val="center"/>
              <w:rPr>
                <w:rFonts w:ascii="Times New Roman" w:hAnsi="Times New Roman" w:cs="Times New Roman"/>
                <w:sz w:val="24"/>
                <w:szCs w:val="24"/>
              </w:rPr>
            </w:pPr>
          </w:p>
        </w:tc>
        <w:tc>
          <w:tcPr>
            <w:tcW w:w="2254" w:type="dxa"/>
            <w:tcBorders>
              <w:top w:val="single" w:sz="4" w:space="0" w:color="auto"/>
              <w:left w:val="single" w:sz="4" w:space="0" w:color="auto"/>
              <w:bottom w:val="single" w:sz="4" w:space="0" w:color="auto"/>
              <w:right w:val="single" w:sz="4" w:space="0" w:color="auto"/>
            </w:tcBorders>
          </w:tcPr>
          <w:p w14:paraId="466CBD0E"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Very old (71-80)</w:t>
            </w:r>
          </w:p>
        </w:tc>
        <w:tc>
          <w:tcPr>
            <w:tcW w:w="2254" w:type="dxa"/>
            <w:tcBorders>
              <w:top w:val="single" w:sz="4" w:space="0" w:color="auto"/>
              <w:left w:val="single" w:sz="4" w:space="0" w:color="auto"/>
              <w:bottom w:val="single" w:sz="4" w:space="0" w:color="auto"/>
              <w:right w:val="single" w:sz="4" w:space="0" w:color="auto"/>
            </w:tcBorders>
          </w:tcPr>
          <w:p w14:paraId="549D89A4"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254" w:type="dxa"/>
            <w:tcBorders>
              <w:top w:val="single" w:sz="4" w:space="0" w:color="auto"/>
              <w:left w:val="single" w:sz="4" w:space="0" w:color="auto"/>
              <w:bottom w:val="single" w:sz="4" w:space="0" w:color="auto"/>
              <w:right w:val="single" w:sz="4" w:space="0" w:color="auto"/>
            </w:tcBorders>
          </w:tcPr>
          <w:p w14:paraId="3AB64453"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6.66</w:t>
            </w:r>
          </w:p>
        </w:tc>
      </w:tr>
    </w:tbl>
    <w:p w14:paraId="74381F36" w14:textId="01050E9D" w:rsidR="00C47565" w:rsidRDefault="00C47565" w:rsidP="006533A8">
      <w:pPr>
        <w:spacing w:line="480" w:lineRule="auto"/>
        <w:jc w:val="center"/>
        <w:rPr>
          <w:rFonts w:ascii="Times New Roman" w:hAnsi="Times New Roman" w:cs="Times New Roman"/>
          <w:b/>
          <w:bCs/>
        </w:rPr>
      </w:pPr>
      <w:r>
        <w:rPr>
          <w:rFonts w:ascii="Times New Roman" w:hAnsi="Times New Roman" w:cs="Times New Roman"/>
          <w:b/>
          <w:bCs/>
        </w:rPr>
        <w:t>Table 1: Percentage of</w:t>
      </w:r>
      <w:r w:rsidR="0093549C">
        <w:rPr>
          <w:rFonts w:ascii="Times New Roman" w:hAnsi="Times New Roman" w:cs="Times New Roman"/>
          <w:b/>
          <w:bCs/>
        </w:rPr>
        <w:t xml:space="preserve"> dairy</w:t>
      </w:r>
      <w:r>
        <w:rPr>
          <w:rFonts w:ascii="Times New Roman" w:hAnsi="Times New Roman" w:cs="Times New Roman"/>
          <w:b/>
          <w:bCs/>
        </w:rPr>
        <w:t xml:space="preserve"> farmers based on age</w:t>
      </w:r>
    </w:p>
    <w:p w14:paraId="1BF6A5AF" w14:textId="272246D6" w:rsidR="00811A3B" w:rsidRPr="004B1450" w:rsidRDefault="00811A3B" w:rsidP="006533A8">
      <w:pPr>
        <w:spacing w:line="480" w:lineRule="auto"/>
        <w:jc w:val="both"/>
        <w:rPr>
          <w:rFonts w:ascii="Times New Roman" w:hAnsi="Times New Roman" w:cs="Times New Roman"/>
        </w:rPr>
      </w:pPr>
      <w:r>
        <w:rPr>
          <w:rFonts w:ascii="Times New Roman" w:hAnsi="Times New Roman" w:cs="Times New Roman"/>
        </w:rPr>
        <w:t>Data in table 1 indicated that the distribution of dairy farmer’s age groups is as follows; 52.66% farmers belong to middle age group, 32.00% were in the older age group, 8.66% belongs to the younger age group and 6.66% are classified in to very old age group.</w:t>
      </w:r>
    </w:p>
    <w:p w14:paraId="07DB151A"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4.1.2 Experience in dairy farming</w:t>
      </w:r>
    </w:p>
    <w:p w14:paraId="79A83749" w14:textId="730D1A82" w:rsidR="00D81544" w:rsidRPr="00C47565" w:rsidRDefault="00D81544" w:rsidP="006533A8">
      <w:pPr>
        <w:spacing w:line="480" w:lineRule="auto"/>
        <w:jc w:val="both"/>
        <w:rPr>
          <w:rFonts w:ascii="Times New Roman" w:hAnsi="Times New Roman" w:cs="Times New Roman"/>
        </w:rPr>
      </w:pPr>
      <w:r w:rsidRPr="00A54F5B">
        <w:rPr>
          <w:rFonts w:ascii="Times New Roman" w:hAnsi="Times New Roman" w:cs="Times New Roman"/>
        </w:rPr>
        <w:t>Distribution of dairy farmers based on experience in dairy</w:t>
      </w:r>
    </w:p>
    <w:p w14:paraId="455DDF22" w14:textId="77777777" w:rsidR="00D81544" w:rsidRDefault="00D81544" w:rsidP="006533A8">
      <w:pPr>
        <w:spacing w:line="480" w:lineRule="auto"/>
        <w:jc w:val="right"/>
        <w:rPr>
          <w:rFonts w:ascii="Times New Roman" w:hAnsi="Times New Roman" w:cs="Times New Roman"/>
        </w:rPr>
      </w:pPr>
      <w:r w:rsidRPr="00A54F5B">
        <w:rPr>
          <w:rFonts w:ascii="Times New Roman" w:hAnsi="Times New Roman" w:cs="Times New Roman"/>
        </w:rPr>
        <w:t>(n=1</w:t>
      </w:r>
      <w:r>
        <w:rPr>
          <w:rFonts w:ascii="Times New Roman" w:hAnsi="Times New Roman" w:cs="Times New Roman"/>
        </w:rPr>
        <w:t>5</w:t>
      </w:r>
      <w:r w:rsidRPr="00A54F5B">
        <w:rPr>
          <w:rFonts w:ascii="Times New Roman" w:hAnsi="Times New Roman" w:cs="Times New Roman"/>
        </w:rPr>
        <w:t>0)</w:t>
      </w:r>
    </w:p>
    <w:tbl>
      <w:tblPr>
        <w:tblStyle w:val="TableGrid"/>
        <w:tblW w:w="0" w:type="auto"/>
        <w:tblLook w:val="04A0" w:firstRow="1" w:lastRow="0" w:firstColumn="1" w:lastColumn="0" w:noHBand="0" w:noVBand="1"/>
      </w:tblPr>
      <w:tblGrid>
        <w:gridCol w:w="948"/>
        <w:gridCol w:w="3512"/>
        <w:gridCol w:w="2238"/>
        <w:gridCol w:w="2238"/>
      </w:tblGrid>
      <w:tr w:rsidR="00C47565" w:rsidRPr="00AE01D9" w14:paraId="603AD801" w14:textId="77777777" w:rsidTr="001967DC">
        <w:tc>
          <w:tcPr>
            <w:tcW w:w="948" w:type="dxa"/>
          </w:tcPr>
          <w:p w14:paraId="04334E56" w14:textId="77777777" w:rsidR="00C47565" w:rsidRPr="00AE01D9" w:rsidRDefault="00C47565" w:rsidP="006533A8">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t>Sr. no.</w:t>
            </w:r>
          </w:p>
        </w:tc>
        <w:tc>
          <w:tcPr>
            <w:tcW w:w="3512" w:type="dxa"/>
          </w:tcPr>
          <w:p w14:paraId="3F50FD47" w14:textId="77777777" w:rsidR="00C47565" w:rsidRPr="00AE01D9" w:rsidRDefault="00C47565"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Category</w:t>
            </w:r>
          </w:p>
        </w:tc>
        <w:tc>
          <w:tcPr>
            <w:tcW w:w="2238" w:type="dxa"/>
          </w:tcPr>
          <w:p w14:paraId="211163F0" w14:textId="77777777" w:rsidR="00C47565" w:rsidRPr="00AE01D9" w:rsidRDefault="00C47565"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Frequency</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(f)</w:t>
            </w:r>
          </w:p>
        </w:tc>
        <w:tc>
          <w:tcPr>
            <w:tcW w:w="2238" w:type="dxa"/>
          </w:tcPr>
          <w:p w14:paraId="3333AB2E" w14:textId="77777777" w:rsidR="00C47565" w:rsidRPr="00AE01D9" w:rsidRDefault="00C47565"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Percentage</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w:t>
            </w:r>
          </w:p>
        </w:tc>
      </w:tr>
      <w:tr w:rsidR="00C47565" w:rsidRPr="00AE01D9" w14:paraId="23D5458A" w14:textId="77777777" w:rsidTr="001967DC">
        <w:tc>
          <w:tcPr>
            <w:tcW w:w="948" w:type="dxa"/>
          </w:tcPr>
          <w:p w14:paraId="4C7D8577" w14:textId="77777777" w:rsidR="00C47565" w:rsidRPr="00530CF0" w:rsidRDefault="00C47565" w:rsidP="006533A8">
            <w:pPr>
              <w:spacing w:line="480" w:lineRule="auto"/>
              <w:jc w:val="center"/>
              <w:rPr>
                <w:rFonts w:ascii="Times New Roman" w:hAnsi="Times New Roman" w:cs="Times New Roman"/>
                <w:noProof/>
                <w:sz w:val="24"/>
                <w:szCs w:val="24"/>
              </w:rPr>
            </w:pPr>
            <w:r w:rsidRPr="00530CF0">
              <w:rPr>
                <w:rFonts w:ascii="Times New Roman" w:hAnsi="Times New Roman" w:cs="Times New Roman"/>
                <w:noProof/>
                <w:sz w:val="24"/>
                <w:szCs w:val="24"/>
              </w:rPr>
              <w:t>1</w:t>
            </w:r>
          </w:p>
        </w:tc>
        <w:tc>
          <w:tcPr>
            <w:tcW w:w="3512" w:type="dxa"/>
          </w:tcPr>
          <w:p w14:paraId="0675FDAD" w14:textId="77777777" w:rsidR="00C47565" w:rsidRPr="00530CF0" w:rsidRDefault="00C47565" w:rsidP="006533A8">
            <w:pPr>
              <w:spacing w:line="480" w:lineRule="auto"/>
              <w:jc w:val="center"/>
              <w:rPr>
                <w:rFonts w:ascii="Times New Roman" w:hAnsi="Times New Roman" w:cs="Times New Roman"/>
                <w:sz w:val="24"/>
                <w:szCs w:val="24"/>
              </w:rPr>
            </w:pPr>
            <w:r w:rsidRPr="00530CF0">
              <w:rPr>
                <w:rFonts w:ascii="Times New Roman" w:hAnsi="Times New Roman" w:cs="Times New Roman"/>
                <w:sz w:val="24"/>
                <w:szCs w:val="24"/>
              </w:rPr>
              <w:t>Low (1-3) animal</w:t>
            </w:r>
          </w:p>
        </w:tc>
        <w:tc>
          <w:tcPr>
            <w:tcW w:w="2238" w:type="dxa"/>
          </w:tcPr>
          <w:p w14:paraId="77918859" w14:textId="77777777" w:rsidR="00C47565" w:rsidRPr="00A64041"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2238" w:type="dxa"/>
          </w:tcPr>
          <w:p w14:paraId="2528A882" w14:textId="77777777" w:rsidR="00C47565" w:rsidRPr="00A64041"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61</w:t>
            </w:r>
            <w:r w:rsidRPr="00A64041">
              <w:rPr>
                <w:rFonts w:ascii="Times New Roman" w:hAnsi="Times New Roman" w:cs="Times New Roman"/>
                <w:sz w:val="24"/>
                <w:szCs w:val="24"/>
              </w:rPr>
              <w:t>.33</w:t>
            </w:r>
          </w:p>
        </w:tc>
      </w:tr>
      <w:tr w:rsidR="00C47565" w:rsidRPr="00AE01D9" w14:paraId="7F5B9781" w14:textId="77777777" w:rsidTr="001967DC">
        <w:tc>
          <w:tcPr>
            <w:tcW w:w="948" w:type="dxa"/>
          </w:tcPr>
          <w:p w14:paraId="47D98F75" w14:textId="77777777" w:rsidR="00C47565" w:rsidRPr="00530CF0" w:rsidRDefault="00C47565" w:rsidP="006533A8">
            <w:pPr>
              <w:spacing w:line="480" w:lineRule="auto"/>
              <w:jc w:val="center"/>
              <w:rPr>
                <w:rFonts w:ascii="Times New Roman" w:hAnsi="Times New Roman" w:cs="Times New Roman"/>
                <w:noProof/>
                <w:sz w:val="24"/>
                <w:szCs w:val="24"/>
              </w:rPr>
            </w:pPr>
            <w:r w:rsidRPr="00530CF0">
              <w:rPr>
                <w:rFonts w:ascii="Times New Roman" w:hAnsi="Times New Roman" w:cs="Times New Roman"/>
                <w:noProof/>
                <w:sz w:val="24"/>
                <w:szCs w:val="24"/>
              </w:rPr>
              <w:t>2</w:t>
            </w:r>
          </w:p>
        </w:tc>
        <w:tc>
          <w:tcPr>
            <w:tcW w:w="3512" w:type="dxa"/>
          </w:tcPr>
          <w:p w14:paraId="00614A8F" w14:textId="77777777" w:rsidR="00C47565" w:rsidRPr="00530CF0" w:rsidRDefault="00C47565" w:rsidP="006533A8">
            <w:pPr>
              <w:spacing w:line="480" w:lineRule="auto"/>
              <w:jc w:val="center"/>
              <w:rPr>
                <w:rFonts w:ascii="Times New Roman" w:hAnsi="Times New Roman" w:cs="Times New Roman"/>
                <w:sz w:val="24"/>
                <w:szCs w:val="24"/>
              </w:rPr>
            </w:pPr>
            <w:r w:rsidRPr="00530CF0">
              <w:rPr>
                <w:rFonts w:ascii="Times New Roman" w:hAnsi="Times New Roman" w:cs="Times New Roman"/>
                <w:sz w:val="24"/>
                <w:szCs w:val="24"/>
              </w:rPr>
              <w:t>Medium (4-8) animal</w:t>
            </w:r>
          </w:p>
        </w:tc>
        <w:tc>
          <w:tcPr>
            <w:tcW w:w="2238" w:type="dxa"/>
          </w:tcPr>
          <w:p w14:paraId="2F75F544" w14:textId="77777777" w:rsidR="00C47565" w:rsidRPr="00A64041"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2238" w:type="dxa"/>
          </w:tcPr>
          <w:p w14:paraId="5B4EF6B6" w14:textId="77777777" w:rsidR="00C47565" w:rsidRPr="00A64041"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30.00</w:t>
            </w:r>
          </w:p>
        </w:tc>
      </w:tr>
      <w:tr w:rsidR="00C47565" w:rsidRPr="00AE01D9" w14:paraId="28DF562A" w14:textId="77777777" w:rsidTr="001967DC">
        <w:tc>
          <w:tcPr>
            <w:tcW w:w="948" w:type="dxa"/>
          </w:tcPr>
          <w:p w14:paraId="77D02593" w14:textId="77777777" w:rsidR="00C47565" w:rsidRPr="00530CF0" w:rsidRDefault="00C47565" w:rsidP="006533A8">
            <w:pPr>
              <w:spacing w:line="480" w:lineRule="auto"/>
              <w:jc w:val="center"/>
              <w:rPr>
                <w:rFonts w:ascii="Times New Roman" w:hAnsi="Times New Roman" w:cs="Times New Roman"/>
                <w:noProof/>
                <w:sz w:val="24"/>
                <w:szCs w:val="24"/>
              </w:rPr>
            </w:pPr>
            <w:r w:rsidRPr="00530CF0">
              <w:rPr>
                <w:rFonts w:ascii="Times New Roman" w:hAnsi="Times New Roman" w:cs="Times New Roman"/>
                <w:noProof/>
                <w:sz w:val="24"/>
                <w:szCs w:val="24"/>
              </w:rPr>
              <w:t>3</w:t>
            </w:r>
          </w:p>
        </w:tc>
        <w:tc>
          <w:tcPr>
            <w:tcW w:w="3512" w:type="dxa"/>
          </w:tcPr>
          <w:p w14:paraId="073E6008" w14:textId="77777777" w:rsidR="00C47565" w:rsidRPr="00530CF0" w:rsidRDefault="00C47565" w:rsidP="006533A8">
            <w:pPr>
              <w:spacing w:line="480" w:lineRule="auto"/>
              <w:jc w:val="center"/>
              <w:rPr>
                <w:rFonts w:ascii="Times New Roman" w:hAnsi="Times New Roman" w:cs="Times New Roman"/>
                <w:sz w:val="24"/>
                <w:szCs w:val="24"/>
              </w:rPr>
            </w:pPr>
            <w:r w:rsidRPr="00530CF0">
              <w:rPr>
                <w:rFonts w:ascii="Times New Roman" w:hAnsi="Times New Roman" w:cs="Times New Roman"/>
                <w:sz w:val="24"/>
                <w:szCs w:val="24"/>
              </w:rPr>
              <w:t>High (8-12) animal</w:t>
            </w:r>
          </w:p>
        </w:tc>
        <w:tc>
          <w:tcPr>
            <w:tcW w:w="2238" w:type="dxa"/>
          </w:tcPr>
          <w:p w14:paraId="7EF6CE79" w14:textId="77777777" w:rsidR="00C47565" w:rsidRPr="00A64041"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238" w:type="dxa"/>
          </w:tcPr>
          <w:p w14:paraId="5D5BE14E" w14:textId="77777777" w:rsidR="00C47565" w:rsidRPr="00A64041"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8.66</w:t>
            </w:r>
          </w:p>
        </w:tc>
      </w:tr>
    </w:tbl>
    <w:p w14:paraId="1AF94128" w14:textId="6E098A49" w:rsidR="00C47565" w:rsidRDefault="00C47565" w:rsidP="006533A8">
      <w:pPr>
        <w:spacing w:line="480" w:lineRule="auto"/>
        <w:jc w:val="center"/>
        <w:rPr>
          <w:rFonts w:ascii="Times New Roman" w:hAnsi="Times New Roman" w:cs="Times New Roman"/>
          <w:b/>
          <w:bCs/>
        </w:rPr>
      </w:pPr>
      <w:r>
        <w:rPr>
          <w:rFonts w:ascii="Times New Roman" w:hAnsi="Times New Roman" w:cs="Times New Roman"/>
          <w:b/>
          <w:bCs/>
        </w:rPr>
        <w:t xml:space="preserve">Table </w:t>
      </w:r>
      <w:r w:rsidR="0084624C">
        <w:rPr>
          <w:rFonts w:ascii="Times New Roman" w:hAnsi="Times New Roman" w:cs="Times New Roman"/>
          <w:b/>
          <w:bCs/>
        </w:rPr>
        <w:t>2</w:t>
      </w:r>
      <w:r>
        <w:rPr>
          <w:rFonts w:ascii="Times New Roman" w:hAnsi="Times New Roman" w:cs="Times New Roman"/>
          <w:b/>
          <w:bCs/>
        </w:rPr>
        <w:t>: Percentage of</w:t>
      </w:r>
      <w:r w:rsidR="0093549C">
        <w:rPr>
          <w:rFonts w:ascii="Times New Roman" w:hAnsi="Times New Roman" w:cs="Times New Roman"/>
          <w:b/>
          <w:bCs/>
        </w:rPr>
        <w:t xml:space="preserve"> dairy</w:t>
      </w:r>
      <w:r>
        <w:rPr>
          <w:rFonts w:ascii="Times New Roman" w:hAnsi="Times New Roman" w:cs="Times New Roman"/>
          <w:b/>
          <w:bCs/>
        </w:rPr>
        <w:t xml:space="preserve"> farmers based on </w:t>
      </w:r>
      <w:r w:rsidR="0084624C">
        <w:rPr>
          <w:rFonts w:ascii="Times New Roman" w:hAnsi="Times New Roman" w:cs="Times New Roman"/>
          <w:b/>
          <w:bCs/>
        </w:rPr>
        <w:t>experience</w:t>
      </w:r>
    </w:p>
    <w:p w14:paraId="4993A700" w14:textId="69045190" w:rsidR="00D0181F" w:rsidRDefault="00D0181F" w:rsidP="006533A8">
      <w:pPr>
        <w:spacing w:line="480" w:lineRule="auto"/>
        <w:jc w:val="both"/>
        <w:rPr>
          <w:rFonts w:ascii="Times New Roman" w:hAnsi="Times New Roman" w:cs="Times New Roman"/>
        </w:rPr>
      </w:pPr>
      <w:r>
        <w:rPr>
          <w:rFonts w:ascii="Times New Roman" w:hAnsi="Times New Roman" w:cs="Times New Roman"/>
        </w:rPr>
        <w:t xml:space="preserve">Data in table 2 represented that 43.33% of farmers have relatively low experience in dairy farming ranging from 5 to 15 years Meanwhile, 36.66% of farmers have medium level of experience, between 25 to 35 years. Only 20.00% of farmers have extensive experience, spanning 40 to 55 years, across all five panchayats of Palampur Tehsil. </w:t>
      </w:r>
    </w:p>
    <w:p w14:paraId="2A49B09D"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4.1.3 Literacy/ Educational status</w:t>
      </w:r>
    </w:p>
    <w:p w14:paraId="687FABD2" w14:textId="122A6ABC" w:rsidR="00D81544" w:rsidRPr="00155B5B" w:rsidRDefault="00D81544" w:rsidP="006533A8">
      <w:pPr>
        <w:spacing w:line="480" w:lineRule="auto"/>
        <w:jc w:val="both"/>
        <w:rPr>
          <w:rFonts w:ascii="Times New Roman" w:hAnsi="Times New Roman" w:cs="Times New Roman"/>
        </w:rPr>
      </w:pPr>
      <w:r>
        <w:rPr>
          <w:rFonts w:ascii="Times New Roman" w:hAnsi="Times New Roman" w:cs="Times New Roman"/>
        </w:rPr>
        <w:t>Qualification status of respondents from present study</w:t>
      </w:r>
    </w:p>
    <w:p w14:paraId="04EF86B6" w14:textId="77777777" w:rsidR="00D81544" w:rsidRPr="00C629D6" w:rsidRDefault="00D81544" w:rsidP="006533A8">
      <w:pPr>
        <w:spacing w:line="480" w:lineRule="auto"/>
        <w:jc w:val="right"/>
        <w:rPr>
          <w:rFonts w:ascii="Times New Roman" w:hAnsi="Times New Roman" w:cs="Times New Roman"/>
        </w:rPr>
      </w:pPr>
      <w:r>
        <w:rPr>
          <w:rFonts w:ascii="Times New Roman" w:hAnsi="Times New Roman" w:cs="Times New Roman"/>
        </w:rPr>
        <w:t>(n=150)</w:t>
      </w:r>
    </w:p>
    <w:tbl>
      <w:tblPr>
        <w:tblStyle w:val="TableGrid"/>
        <w:tblW w:w="0" w:type="auto"/>
        <w:tblLook w:val="04A0" w:firstRow="1" w:lastRow="0" w:firstColumn="1" w:lastColumn="0" w:noHBand="0" w:noVBand="1"/>
      </w:tblPr>
      <w:tblGrid>
        <w:gridCol w:w="948"/>
        <w:gridCol w:w="3512"/>
        <w:gridCol w:w="2238"/>
        <w:gridCol w:w="2238"/>
      </w:tblGrid>
      <w:tr w:rsidR="00D81544" w14:paraId="6CDB9B80" w14:textId="77777777" w:rsidTr="00D1398C">
        <w:tc>
          <w:tcPr>
            <w:tcW w:w="948" w:type="dxa"/>
          </w:tcPr>
          <w:p w14:paraId="740FAB69" w14:textId="77777777" w:rsidR="00D81544" w:rsidRPr="00AE01D9"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t>Sr. no.</w:t>
            </w:r>
          </w:p>
        </w:tc>
        <w:tc>
          <w:tcPr>
            <w:tcW w:w="3512" w:type="dxa"/>
          </w:tcPr>
          <w:p w14:paraId="182FDD4C" w14:textId="77777777" w:rsidR="00D81544" w:rsidRPr="00AE01D9"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Education</w:t>
            </w:r>
          </w:p>
        </w:tc>
        <w:tc>
          <w:tcPr>
            <w:tcW w:w="2238" w:type="dxa"/>
          </w:tcPr>
          <w:p w14:paraId="7F4973B6" w14:textId="77777777" w:rsidR="00D81544" w:rsidRPr="00AE01D9" w:rsidRDefault="00D81544"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Frequency</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(f)</w:t>
            </w:r>
          </w:p>
        </w:tc>
        <w:tc>
          <w:tcPr>
            <w:tcW w:w="2238" w:type="dxa"/>
          </w:tcPr>
          <w:p w14:paraId="3FE91BC8" w14:textId="77777777" w:rsidR="00D81544" w:rsidRPr="00AE01D9" w:rsidRDefault="00D81544"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Percentage</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w:t>
            </w:r>
          </w:p>
        </w:tc>
      </w:tr>
      <w:tr w:rsidR="00D81544" w14:paraId="59453336" w14:textId="77777777" w:rsidTr="00D1398C">
        <w:tc>
          <w:tcPr>
            <w:tcW w:w="948" w:type="dxa"/>
          </w:tcPr>
          <w:p w14:paraId="3FE96128" w14:textId="77777777" w:rsidR="00D81544" w:rsidRPr="005344BD" w:rsidRDefault="00D81544" w:rsidP="006533A8">
            <w:pPr>
              <w:spacing w:line="480" w:lineRule="auto"/>
              <w:jc w:val="center"/>
              <w:rPr>
                <w:rFonts w:ascii="Times New Roman" w:hAnsi="Times New Roman" w:cs="Times New Roman"/>
                <w:noProof/>
                <w:sz w:val="24"/>
                <w:szCs w:val="24"/>
              </w:rPr>
            </w:pPr>
            <w:r w:rsidRPr="005344BD">
              <w:rPr>
                <w:rFonts w:ascii="Times New Roman" w:hAnsi="Times New Roman" w:cs="Times New Roman"/>
                <w:noProof/>
                <w:sz w:val="24"/>
                <w:szCs w:val="24"/>
              </w:rPr>
              <w:t>1</w:t>
            </w:r>
          </w:p>
        </w:tc>
        <w:tc>
          <w:tcPr>
            <w:tcW w:w="3512" w:type="dxa"/>
          </w:tcPr>
          <w:p w14:paraId="7741057C" w14:textId="77777777" w:rsidR="00D81544" w:rsidRPr="005344BD" w:rsidRDefault="00D81544" w:rsidP="006533A8">
            <w:pPr>
              <w:spacing w:line="480" w:lineRule="auto"/>
              <w:jc w:val="center"/>
              <w:rPr>
                <w:rFonts w:ascii="Times New Roman" w:hAnsi="Times New Roman" w:cs="Times New Roman"/>
                <w:sz w:val="24"/>
                <w:szCs w:val="24"/>
              </w:rPr>
            </w:pPr>
            <w:r w:rsidRPr="005344BD">
              <w:rPr>
                <w:rFonts w:ascii="Times New Roman" w:hAnsi="Times New Roman" w:cs="Times New Roman"/>
                <w:sz w:val="24"/>
                <w:szCs w:val="24"/>
              </w:rPr>
              <w:t>Illiterate</w:t>
            </w:r>
          </w:p>
        </w:tc>
        <w:tc>
          <w:tcPr>
            <w:tcW w:w="2238" w:type="dxa"/>
          </w:tcPr>
          <w:p w14:paraId="147C4A9B" w14:textId="77777777" w:rsidR="00D81544" w:rsidRPr="00A15036"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238" w:type="dxa"/>
          </w:tcPr>
          <w:p w14:paraId="7F46C6CA" w14:textId="77777777" w:rsidR="00D81544" w:rsidRPr="00F405B0" w:rsidRDefault="00D81544" w:rsidP="006533A8">
            <w:pPr>
              <w:spacing w:line="480" w:lineRule="auto"/>
              <w:jc w:val="center"/>
              <w:rPr>
                <w:rFonts w:ascii="Times New Roman" w:hAnsi="Times New Roman" w:cs="Times New Roman"/>
                <w:sz w:val="24"/>
                <w:szCs w:val="24"/>
              </w:rPr>
            </w:pPr>
            <w:r w:rsidRPr="00F405B0">
              <w:rPr>
                <w:rFonts w:ascii="Times New Roman" w:hAnsi="Times New Roman" w:cs="Times New Roman"/>
                <w:sz w:val="24"/>
                <w:szCs w:val="24"/>
              </w:rPr>
              <w:t>16.66</w:t>
            </w:r>
          </w:p>
        </w:tc>
      </w:tr>
      <w:tr w:rsidR="00D81544" w14:paraId="1D853F14" w14:textId="77777777" w:rsidTr="00D1398C">
        <w:tc>
          <w:tcPr>
            <w:tcW w:w="948" w:type="dxa"/>
          </w:tcPr>
          <w:p w14:paraId="4ECA73F6" w14:textId="77777777" w:rsidR="00D81544" w:rsidRPr="005344BD" w:rsidRDefault="00D81544" w:rsidP="006533A8">
            <w:pPr>
              <w:spacing w:line="480" w:lineRule="auto"/>
              <w:jc w:val="center"/>
              <w:rPr>
                <w:rFonts w:ascii="Times New Roman" w:hAnsi="Times New Roman" w:cs="Times New Roman"/>
                <w:noProof/>
                <w:sz w:val="24"/>
                <w:szCs w:val="24"/>
              </w:rPr>
            </w:pPr>
            <w:r w:rsidRPr="005344BD">
              <w:rPr>
                <w:rFonts w:ascii="Times New Roman" w:hAnsi="Times New Roman" w:cs="Times New Roman"/>
                <w:noProof/>
                <w:sz w:val="24"/>
                <w:szCs w:val="24"/>
              </w:rPr>
              <w:lastRenderedPageBreak/>
              <w:t>2</w:t>
            </w:r>
          </w:p>
        </w:tc>
        <w:tc>
          <w:tcPr>
            <w:tcW w:w="3512" w:type="dxa"/>
          </w:tcPr>
          <w:p w14:paraId="47CF79EF" w14:textId="77777777" w:rsidR="00D81544" w:rsidRPr="005344BD" w:rsidRDefault="00D81544" w:rsidP="006533A8">
            <w:pPr>
              <w:spacing w:line="480" w:lineRule="auto"/>
              <w:jc w:val="center"/>
              <w:rPr>
                <w:rFonts w:ascii="Times New Roman" w:hAnsi="Times New Roman" w:cs="Times New Roman"/>
                <w:sz w:val="24"/>
                <w:szCs w:val="24"/>
              </w:rPr>
            </w:pPr>
            <w:r w:rsidRPr="005344BD">
              <w:rPr>
                <w:rFonts w:ascii="Times New Roman" w:hAnsi="Times New Roman" w:cs="Times New Roman"/>
                <w:sz w:val="24"/>
                <w:szCs w:val="24"/>
              </w:rPr>
              <w:t>Primary</w:t>
            </w:r>
          </w:p>
        </w:tc>
        <w:tc>
          <w:tcPr>
            <w:tcW w:w="2238" w:type="dxa"/>
          </w:tcPr>
          <w:p w14:paraId="7D85B04B" w14:textId="77777777" w:rsidR="00D81544" w:rsidRPr="00A15036"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238" w:type="dxa"/>
          </w:tcPr>
          <w:p w14:paraId="0CC931B9" w14:textId="77777777" w:rsidR="00D81544" w:rsidRPr="00F405B0" w:rsidRDefault="00D81544" w:rsidP="006533A8">
            <w:pPr>
              <w:spacing w:line="480" w:lineRule="auto"/>
              <w:jc w:val="center"/>
              <w:rPr>
                <w:rFonts w:ascii="Times New Roman" w:hAnsi="Times New Roman" w:cs="Times New Roman"/>
                <w:sz w:val="24"/>
                <w:szCs w:val="24"/>
              </w:rPr>
            </w:pPr>
            <w:r w:rsidRPr="00F405B0">
              <w:rPr>
                <w:rFonts w:ascii="Times New Roman" w:hAnsi="Times New Roman" w:cs="Times New Roman"/>
                <w:sz w:val="24"/>
                <w:szCs w:val="24"/>
              </w:rPr>
              <w:t>14.66</w:t>
            </w:r>
          </w:p>
        </w:tc>
      </w:tr>
      <w:tr w:rsidR="00D81544" w14:paraId="08C3B149" w14:textId="77777777" w:rsidTr="00D1398C">
        <w:tc>
          <w:tcPr>
            <w:tcW w:w="948" w:type="dxa"/>
          </w:tcPr>
          <w:p w14:paraId="1BD1B6F0" w14:textId="77777777" w:rsidR="00D81544" w:rsidRPr="005344BD" w:rsidRDefault="00D81544" w:rsidP="006533A8">
            <w:pPr>
              <w:spacing w:line="480" w:lineRule="auto"/>
              <w:jc w:val="center"/>
              <w:rPr>
                <w:rFonts w:ascii="Times New Roman" w:hAnsi="Times New Roman" w:cs="Times New Roman"/>
                <w:noProof/>
                <w:sz w:val="24"/>
                <w:szCs w:val="24"/>
              </w:rPr>
            </w:pPr>
            <w:r w:rsidRPr="005344BD">
              <w:rPr>
                <w:rFonts w:ascii="Times New Roman" w:hAnsi="Times New Roman" w:cs="Times New Roman"/>
                <w:noProof/>
                <w:sz w:val="24"/>
                <w:szCs w:val="24"/>
              </w:rPr>
              <w:t>3</w:t>
            </w:r>
          </w:p>
        </w:tc>
        <w:tc>
          <w:tcPr>
            <w:tcW w:w="3512" w:type="dxa"/>
          </w:tcPr>
          <w:p w14:paraId="5763D267" w14:textId="77777777" w:rsidR="00D81544" w:rsidRPr="005344BD" w:rsidRDefault="00D81544" w:rsidP="006533A8">
            <w:pPr>
              <w:spacing w:line="480" w:lineRule="auto"/>
              <w:jc w:val="center"/>
              <w:rPr>
                <w:rFonts w:ascii="Times New Roman" w:hAnsi="Times New Roman" w:cs="Times New Roman"/>
                <w:sz w:val="24"/>
                <w:szCs w:val="24"/>
              </w:rPr>
            </w:pPr>
            <w:r w:rsidRPr="005344BD">
              <w:rPr>
                <w:rFonts w:ascii="Times New Roman" w:hAnsi="Times New Roman" w:cs="Times New Roman"/>
                <w:sz w:val="24"/>
                <w:szCs w:val="24"/>
              </w:rPr>
              <w:t>Middle/High school</w:t>
            </w:r>
          </w:p>
        </w:tc>
        <w:tc>
          <w:tcPr>
            <w:tcW w:w="2238" w:type="dxa"/>
          </w:tcPr>
          <w:p w14:paraId="2B8BA29E" w14:textId="77777777" w:rsidR="00D81544" w:rsidRPr="00A15036" w:rsidRDefault="00D81544" w:rsidP="006533A8">
            <w:pPr>
              <w:spacing w:line="480" w:lineRule="auto"/>
              <w:jc w:val="center"/>
              <w:rPr>
                <w:rFonts w:ascii="Times New Roman" w:hAnsi="Times New Roman" w:cs="Times New Roman"/>
                <w:sz w:val="24"/>
                <w:szCs w:val="24"/>
              </w:rPr>
            </w:pPr>
            <w:r w:rsidRPr="00A15036">
              <w:rPr>
                <w:rFonts w:ascii="Times New Roman" w:hAnsi="Times New Roman" w:cs="Times New Roman"/>
                <w:sz w:val="24"/>
                <w:szCs w:val="24"/>
              </w:rPr>
              <w:t>80</w:t>
            </w:r>
          </w:p>
        </w:tc>
        <w:tc>
          <w:tcPr>
            <w:tcW w:w="2238" w:type="dxa"/>
          </w:tcPr>
          <w:p w14:paraId="26EA6223" w14:textId="77777777" w:rsidR="00D81544" w:rsidRPr="00F405B0" w:rsidRDefault="00D81544" w:rsidP="006533A8">
            <w:pPr>
              <w:spacing w:line="480" w:lineRule="auto"/>
              <w:jc w:val="center"/>
              <w:rPr>
                <w:rFonts w:ascii="Times New Roman" w:hAnsi="Times New Roman" w:cs="Times New Roman"/>
                <w:sz w:val="24"/>
                <w:szCs w:val="24"/>
              </w:rPr>
            </w:pPr>
            <w:r w:rsidRPr="00F405B0">
              <w:rPr>
                <w:rFonts w:ascii="Times New Roman" w:hAnsi="Times New Roman" w:cs="Times New Roman"/>
                <w:sz w:val="24"/>
                <w:szCs w:val="24"/>
              </w:rPr>
              <w:t>53.33</w:t>
            </w:r>
          </w:p>
        </w:tc>
      </w:tr>
      <w:tr w:rsidR="00D81544" w14:paraId="4D62190F" w14:textId="77777777" w:rsidTr="00D1398C">
        <w:tc>
          <w:tcPr>
            <w:tcW w:w="948" w:type="dxa"/>
          </w:tcPr>
          <w:p w14:paraId="5674E575" w14:textId="77777777" w:rsidR="00D81544" w:rsidRPr="005344BD" w:rsidRDefault="00D81544" w:rsidP="006533A8">
            <w:pPr>
              <w:spacing w:line="480" w:lineRule="auto"/>
              <w:jc w:val="center"/>
              <w:rPr>
                <w:rFonts w:ascii="Times New Roman" w:hAnsi="Times New Roman" w:cs="Times New Roman"/>
                <w:noProof/>
                <w:sz w:val="24"/>
                <w:szCs w:val="24"/>
              </w:rPr>
            </w:pPr>
            <w:r w:rsidRPr="005344BD">
              <w:rPr>
                <w:rFonts w:ascii="Times New Roman" w:hAnsi="Times New Roman" w:cs="Times New Roman"/>
                <w:noProof/>
                <w:sz w:val="24"/>
                <w:szCs w:val="24"/>
              </w:rPr>
              <w:t>4</w:t>
            </w:r>
          </w:p>
        </w:tc>
        <w:tc>
          <w:tcPr>
            <w:tcW w:w="3512" w:type="dxa"/>
          </w:tcPr>
          <w:p w14:paraId="5D938C39" w14:textId="77777777" w:rsidR="00D81544" w:rsidRPr="005344BD" w:rsidRDefault="00D81544" w:rsidP="006533A8">
            <w:pPr>
              <w:spacing w:line="480" w:lineRule="auto"/>
              <w:jc w:val="center"/>
              <w:rPr>
                <w:rFonts w:ascii="Times New Roman" w:hAnsi="Times New Roman" w:cs="Times New Roman"/>
                <w:sz w:val="24"/>
                <w:szCs w:val="24"/>
              </w:rPr>
            </w:pPr>
            <w:r w:rsidRPr="005344BD">
              <w:rPr>
                <w:rFonts w:ascii="Times New Roman" w:hAnsi="Times New Roman" w:cs="Times New Roman"/>
                <w:sz w:val="24"/>
                <w:szCs w:val="24"/>
              </w:rPr>
              <w:t>Senior Secondary</w:t>
            </w:r>
          </w:p>
        </w:tc>
        <w:tc>
          <w:tcPr>
            <w:tcW w:w="2238" w:type="dxa"/>
          </w:tcPr>
          <w:p w14:paraId="007754EE" w14:textId="77777777" w:rsidR="00D81544" w:rsidRPr="00A15036" w:rsidRDefault="00D81544" w:rsidP="006533A8">
            <w:pPr>
              <w:spacing w:line="480" w:lineRule="auto"/>
              <w:jc w:val="center"/>
              <w:rPr>
                <w:rFonts w:ascii="Times New Roman" w:hAnsi="Times New Roman" w:cs="Times New Roman"/>
                <w:sz w:val="24"/>
                <w:szCs w:val="24"/>
              </w:rPr>
            </w:pPr>
            <w:r w:rsidRPr="00A15036">
              <w:rPr>
                <w:rFonts w:ascii="Times New Roman" w:hAnsi="Times New Roman" w:cs="Times New Roman"/>
                <w:sz w:val="24"/>
                <w:szCs w:val="24"/>
              </w:rPr>
              <w:t>1</w:t>
            </w:r>
            <w:r>
              <w:rPr>
                <w:rFonts w:ascii="Times New Roman" w:hAnsi="Times New Roman" w:cs="Times New Roman"/>
                <w:sz w:val="24"/>
                <w:szCs w:val="24"/>
              </w:rPr>
              <w:t>1</w:t>
            </w:r>
          </w:p>
        </w:tc>
        <w:tc>
          <w:tcPr>
            <w:tcW w:w="2238" w:type="dxa"/>
          </w:tcPr>
          <w:p w14:paraId="7D01E95A" w14:textId="77777777" w:rsidR="00D81544" w:rsidRPr="00F405B0" w:rsidRDefault="00D81544" w:rsidP="006533A8">
            <w:pPr>
              <w:spacing w:line="480" w:lineRule="auto"/>
              <w:jc w:val="center"/>
              <w:rPr>
                <w:rFonts w:ascii="Times New Roman" w:hAnsi="Times New Roman" w:cs="Times New Roman"/>
                <w:sz w:val="24"/>
                <w:szCs w:val="24"/>
              </w:rPr>
            </w:pPr>
            <w:r w:rsidRPr="00F405B0">
              <w:rPr>
                <w:rFonts w:ascii="Times New Roman" w:hAnsi="Times New Roman" w:cs="Times New Roman"/>
                <w:sz w:val="24"/>
                <w:szCs w:val="24"/>
              </w:rPr>
              <w:t>7.33</w:t>
            </w:r>
          </w:p>
        </w:tc>
      </w:tr>
      <w:tr w:rsidR="00D81544" w14:paraId="26ADD9B6" w14:textId="77777777" w:rsidTr="00D1398C">
        <w:tc>
          <w:tcPr>
            <w:tcW w:w="948" w:type="dxa"/>
          </w:tcPr>
          <w:p w14:paraId="4768211A" w14:textId="77777777" w:rsidR="00D81544" w:rsidRPr="005344BD" w:rsidRDefault="00D81544" w:rsidP="006533A8">
            <w:pPr>
              <w:spacing w:line="480" w:lineRule="auto"/>
              <w:jc w:val="center"/>
              <w:rPr>
                <w:rFonts w:ascii="Times New Roman" w:hAnsi="Times New Roman" w:cs="Times New Roman"/>
                <w:noProof/>
                <w:sz w:val="24"/>
                <w:szCs w:val="24"/>
              </w:rPr>
            </w:pPr>
            <w:r w:rsidRPr="005344BD">
              <w:rPr>
                <w:rFonts w:ascii="Times New Roman" w:hAnsi="Times New Roman" w:cs="Times New Roman"/>
                <w:noProof/>
                <w:sz w:val="24"/>
                <w:szCs w:val="24"/>
              </w:rPr>
              <w:t>5</w:t>
            </w:r>
          </w:p>
        </w:tc>
        <w:tc>
          <w:tcPr>
            <w:tcW w:w="3512" w:type="dxa"/>
          </w:tcPr>
          <w:p w14:paraId="00CAB552" w14:textId="77777777" w:rsidR="00D81544" w:rsidRPr="005344BD" w:rsidRDefault="00D81544" w:rsidP="006533A8">
            <w:pPr>
              <w:spacing w:line="480" w:lineRule="auto"/>
              <w:jc w:val="center"/>
              <w:rPr>
                <w:rFonts w:ascii="Times New Roman" w:hAnsi="Times New Roman" w:cs="Times New Roman"/>
                <w:sz w:val="24"/>
                <w:szCs w:val="24"/>
              </w:rPr>
            </w:pPr>
            <w:r w:rsidRPr="005344BD">
              <w:rPr>
                <w:rFonts w:ascii="Times New Roman" w:hAnsi="Times New Roman" w:cs="Times New Roman"/>
                <w:sz w:val="24"/>
                <w:szCs w:val="24"/>
              </w:rPr>
              <w:t>Graduate</w:t>
            </w:r>
          </w:p>
        </w:tc>
        <w:tc>
          <w:tcPr>
            <w:tcW w:w="2238" w:type="dxa"/>
          </w:tcPr>
          <w:p w14:paraId="7B9ABA37" w14:textId="77777777" w:rsidR="00D81544" w:rsidRPr="00A15036"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238" w:type="dxa"/>
          </w:tcPr>
          <w:p w14:paraId="79E6CF5B" w14:textId="77777777" w:rsidR="00D81544" w:rsidRPr="00F405B0" w:rsidRDefault="00D81544" w:rsidP="006533A8">
            <w:pPr>
              <w:spacing w:line="480" w:lineRule="auto"/>
              <w:jc w:val="center"/>
              <w:rPr>
                <w:rFonts w:ascii="Times New Roman" w:hAnsi="Times New Roman" w:cs="Times New Roman"/>
                <w:sz w:val="24"/>
                <w:szCs w:val="24"/>
              </w:rPr>
            </w:pPr>
            <w:r w:rsidRPr="00F405B0">
              <w:rPr>
                <w:rFonts w:ascii="Times New Roman" w:hAnsi="Times New Roman" w:cs="Times New Roman"/>
                <w:sz w:val="24"/>
                <w:szCs w:val="24"/>
              </w:rPr>
              <w:t>6.66</w:t>
            </w:r>
          </w:p>
        </w:tc>
      </w:tr>
      <w:tr w:rsidR="00D81544" w14:paraId="032F621A" w14:textId="77777777" w:rsidTr="00D1398C">
        <w:tc>
          <w:tcPr>
            <w:tcW w:w="948" w:type="dxa"/>
          </w:tcPr>
          <w:p w14:paraId="7685D422" w14:textId="77777777" w:rsidR="00D81544" w:rsidRPr="005344BD" w:rsidRDefault="00D81544" w:rsidP="006533A8">
            <w:pPr>
              <w:spacing w:line="480" w:lineRule="auto"/>
              <w:jc w:val="center"/>
              <w:rPr>
                <w:rFonts w:ascii="Times New Roman" w:hAnsi="Times New Roman" w:cs="Times New Roman"/>
                <w:noProof/>
                <w:sz w:val="24"/>
                <w:szCs w:val="24"/>
              </w:rPr>
            </w:pPr>
            <w:r w:rsidRPr="005344BD">
              <w:rPr>
                <w:rFonts w:ascii="Times New Roman" w:hAnsi="Times New Roman" w:cs="Times New Roman"/>
                <w:noProof/>
                <w:sz w:val="24"/>
                <w:szCs w:val="24"/>
              </w:rPr>
              <w:t>6</w:t>
            </w:r>
          </w:p>
        </w:tc>
        <w:tc>
          <w:tcPr>
            <w:tcW w:w="3512" w:type="dxa"/>
          </w:tcPr>
          <w:p w14:paraId="07282553" w14:textId="77777777" w:rsidR="00D81544" w:rsidRPr="005344BD" w:rsidRDefault="00D81544" w:rsidP="006533A8">
            <w:pPr>
              <w:spacing w:line="480" w:lineRule="auto"/>
              <w:jc w:val="center"/>
              <w:rPr>
                <w:rFonts w:ascii="Times New Roman" w:hAnsi="Times New Roman" w:cs="Times New Roman"/>
                <w:sz w:val="24"/>
                <w:szCs w:val="24"/>
              </w:rPr>
            </w:pPr>
            <w:r w:rsidRPr="005344BD">
              <w:rPr>
                <w:rFonts w:ascii="Times New Roman" w:hAnsi="Times New Roman" w:cs="Times New Roman"/>
                <w:sz w:val="24"/>
                <w:szCs w:val="24"/>
              </w:rPr>
              <w:t>Post Graduate</w:t>
            </w:r>
          </w:p>
        </w:tc>
        <w:tc>
          <w:tcPr>
            <w:tcW w:w="2238" w:type="dxa"/>
          </w:tcPr>
          <w:p w14:paraId="2A2C9621" w14:textId="77777777" w:rsidR="00D81544" w:rsidRPr="00A15036"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38" w:type="dxa"/>
          </w:tcPr>
          <w:p w14:paraId="0B883394" w14:textId="77777777" w:rsidR="00D81544" w:rsidRPr="00F405B0" w:rsidRDefault="00D81544" w:rsidP="006533A8">
            <w:pPr>
              <w:spacing w:line="480" w:lineRule="auto"/>
              <w:jc w:val="center"/>
              <w:rPr>
                <w:rFonts w:ascii="Times New Roman" w:hAnsi="Times New Roman" w:cs="Times New Roman"/>
                <w:sz w:val="24"/>
                <w:szCs w:val="24"/>
              </w:rPr>
            </w:pPr>
            <w:r w:rsidRPr="00F405B0">
              <w:rPr>
                <w:rFonts w:ascii="Times New Roman" w:hAnsi="Times New Roman" w:cs="Times New Roman"/>
                <w:sz w:val="24"/>
                <w:szCs w:val="24"/>
              </w:rPr>
              <w:t>1.33</w:t>
            </w:r>
          </w:p>
        </w:tc>
      </w:tr>
    </w:tbl>
    <w:p w14:paraId="714D04F6" w14:textId="48D6F39B" w:rsidR="00D0181F" w:rsidRDefault="00D81544" w:rsidP="006533A8">
      <w:pPr>
        <w:spacing w:line="480" w:lineRule="auto"/>
        <w:jc w:val="center"/>
        <w:rPr>
          <w:rFonts w:ascii="Times New Roman" w:hAnsi="Times New Roman" w:cs="Times New Roman"/>
          <w:b/>
          <w:bCs/>
        </w:rPr>
      </w:pPr>
      <w:r>
        <w:rPr>
          <w:rFonts w:ascii="Times New Roman" w:hAnsi="Times New Roman" w:cs="Times New Roman"/>
          <w:b/>
          <w:bCs/>
        </w:rPr>
        <w:t>Table 3: Percentage of</w:t>
      </w:r>
      <w:r w:rsidR="00682F0F">
        <w:rPr>
          <w:rFonts w:ascii="Times New Roman" w:hAnsi="Times New Roman" w:cs="Times New Roman"/>
          <w:b/>
          <w:bCs/>
        </w:rPr>
        <w:t xml:space="preserve"> dairy</w:t>
      </w:r>
      <w:r>
        <w:rPr>
          <w:rFonts w:ascii="Times New Roman" w:hAnsi="Times New Roman" w:cs="Times New Roman"/>
          <w:b/>
          <w:bCs/>
        </w:rPr>
        <w:t xml:space="preserve"> farmers based on educational qualification</w:t>
      </w:r>
    </w:p>
    <w:p w14:paraId="3BC6D011" w14:textId="65B9E8A3" w:rsidR="00D0181F" w:rsidRPr="00D0181F" w:rsidRDefault="00D0181F" w:rsidP="006533A8">
      <w:pPr>
        <w:spacing w:line="480" w:lineRule="auto"/>
        <w:jc w:val="both"/>
        <w:rPr>
          <w:rFonts w:ascii="Times New Roman" w:hAnsi="Times New Roman" w:cs="Times New Roman"/>
          <w:b/>
          <w:bCs/>
        </w:rPr>
      </w:pPr>
      <w:r>
        <w:rPr>
          <w:rFonts w:ascii="Times New Roman" w:hAnsi="Times New Roman" w:cs="Times New Roman"/>
        </w:rPr>
        <w:t>Data in table 3 showed that majority of dairy farmers (53.33%) have attained schooling up to the middle and high school. Other educational qualifications included primary schooling (14.66%), senior secondary (7.33%), graduation (6.66%) and post-graduation (1.33%). Additionally, 16.66% of the farmers had no formal education.</w:t>
      </w:r>
    </w:p>
    <w:p w14:paraId="0681A1C7"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4.1.4 Herd size</w:t>
      </w:r>
    </w:p>
    <w:p w14:paraId="36280F48" w14:textId="77777777" w:rsidR="00D81544" w:rsidRDefault="00D81544" w:rsidP="006533A8">
      <w:pPr>
        <w:spacing w:line="480" w:lineRule="auto"/>
        <w:jc w:val="both"/>
        <w:rPr>
          <w:rFonts w:ascii="Times New Roman" w:hAnsi="Times New Roman" w:cs="Times New Roman"/>
        </w:rPr>
      </w:pPr>
      <w:r>
        <w:rPr>
          <w:rFonts w:ascii="Times New Roman" w:hAnsi="Times New Roman" w:cs="Times New Roman"/>
        </w:rPr>
        <w:t>Distribution of dairy farmers based on herd size</w:t>
      </w:r>
    </w:p>
    <w:p w14:paraId="39DF1BA4" w14:textId="77777777" w:rsidR="00D81544" w:rsidRDefault="00D81544" w:rsidP="006533A8">
      <w:pPr>
        <w:spacing w:line="480" w:lineRule="auto"/>
        <w:jc w:val="right"/>
        <w:rPr>
          <w:rFonts w:ascii="Times New Roman" w:hAnsi="Times New Roman" w:cs="Times New Roman"/>
        </w:rPr>
      </w:pPr>
      <w:r>
        <w:rPr>
          <w:rFonts w:ascii="Times New Roman" w:hAnsi="Times New Roman" w:cs="Times New Roman"/>
        </w:rPr>
        <w:t>(n=150)</w:t>
      </w:r>
    </w:p>
    <w:tbl>
      <w:tblPr>
        <w:tblStyle w:val="TableGrid"/>
        <w:tblW w:w="0" w:type="auto"/>
        <w:tblLook w:val="04A0" w:firstRow="1" w:lastRow="0" w:firstColumn="1" w:lastColumn="0" w:noHBand="0" w:noVBand="1"/>
      </w:tblPr>
      <w:tblGrid>
        <w:gridCol w:w="948"/>
        <w:gridCol w:w="3512"/>
        <w:gridCol w:w="2238"/>
        <w:gridCol w:w="2238"/>
      </w:tblGrid>
      <w:tr w:rsidR="00D81544" w:rsidRPr="00AE01D9" w14:paraId="2EDDB75B" w14:textId="77777777" w:rsidTr="00D1398C">
        <w:tc>
          <w:tcPr>
            <w:tcW w:w="948" w:type="dxa"/>
          </w:tcPr>
          <w:p w14:paraId="3F343E4A" w14:textId="77777777" w:rsidR="00D81544" w:rsidRPr="00AE01D9"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t>Sr. no.</w:t>
            </w:r>
          </w:p>
        </w:tc>
        <w:tc>
          <w:tcPr>
            <w:tcW w:w="3512" w:type="dxa"/>
          </w:tcPr>
          <w:p w14:paraId="5246834F" w14:textId="77777777" w:rsidR="00D81544" w:rsidRPr="00AE01D9"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Category</w:t>
            </w:r>
          </w:p>
        </w:tc>
        <w:tc>
          <w:tcPr>
            <w:tcW w:w="2238" w:type="dxa"/>
          </w:tcPr>
          <w:p w14:paraId="76285326" w14:textId="77777777" w:rsidR="00D81544" w:rsidRPr="00AE01D9" w:rsidRDefault="00D81544"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Frequency</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(f)</w:t>
            </w:r>
          </w:p>
        </w:tc>
        <w:tc>
          <w:tcPr>
            <w:tcW w:w="2238" w:type="dxa"/>
          </w:tcPr>
          <w:p w14:paraId="040AD6C3" w14:textId="77777777" w:rsidR="00D81544" w:rsidRPr="00AE01D9" w:rsidRDefault="00D81544"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Percentage</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w:t>
            </w:r>
          </w:p>
        </w:tc>
      </w:tr>
      <w:tr w:rsidR="00D81544" w:rsidRPr="00AE01D9" w14:paraId="133597B7" w14:textId="77777777" w:rsidTr="00D1398C">
        <w:tc>
          <w:tcPr>
            <w:tcW w:w="948" w:type="dxa"/>
          </w:tcPr>
          <w:p w14:paraId="0ACFE099" w14:textId="77777777" w:rsidR="00D81544" w:rsidRPr="00530CF0" w:rsidRDefault="00D81544" w:rsidP="006533A8">
            <w:pPr>
              <w:spacing w:line="480" w:lineRule="auto"/>
              <w:jc w:val="center"/>
              <w:rPr>
                <w:rFonts w:ascii="Times New Roman" w:hAnsi="Times New Roman" w:cs="Times New Roman"/>
                <w:noProof/>
                <w:sz w:val="24"/>
                <w:szCs w:val="24"/>
              </w:rPr>
            </w:pPr>
            <w:r w:rsidRPr="00530CF0">
              <w:rPr>
                <w:rFonts w:ascii="Times New Roman" w:hAnsi="Times New Roman" w:cs="Times New Roman"/>
                <w:noProof/>
                <w:sz w:val="24"/>
                <w:szCs w:val="24"/>
              </w:rPr>
              <w:t>1</w:t>
            </w:r>
          </w:p>
        </w:tc>
        <w:tc>
          <w:tcPr>
            <w:tcW w:w="3512" w:type="dxa"/>
          </w:tcPr>
          <w:p w14:paraId="63E80C72" w14:textId="2C04F334" w:rsidR="00D81544" w:rsidRPr="00530CF0" w:rsidRDefault="00D81544" w:rsidP="006533A8">
            <w:pPr>
              <w:spacing w:line="480" w:lineRule="auto"/>
              <w:jc w:val="center"/>
              <w:rPr>
                <w:rFonts w:ascii="Times New Roman" w:hAnsi="Times New Roman" w:cs="Times New Roman"/>
                <w:sz w:val="24"/>
                <w:szCs w:val="24"/>
              </w:rPr>
            </w:pPr>
            <w:r w:rsidRPr="00530CF0">
              <w:rPr>
                <w:rFonts w:ascii="Times New Roman" w:hAnsi="Times New Roman" w:cs="Times New Roman"/>
                <w:sz w:val="24"/>
                <w:szCs w:val="24"/>
              </w:rPr>
              <w:t>Low (1-3 animal</w:t>
            </w:r>
            <w:r w:rsidR="00D0181F">
              <w:rPr>
                <w:rFonts w:ascii="Times New Roman" w:hAnsi="Times New Roman" w:cs="Times New Roman"/>
                <w:sz w:val="24"/>
                <w:szCs w:val="24"/>
              </w:rPr>
              <w:t>)</w:t>
            </w:r>
          </w:p>
        </w:tc>
        <w:tc>
          <w:tcPr>
            <w:tcW w:w="2238" w:type="dxa"/>
          </w:tcPr>
          <w:p w14:paraId="58325A76" w14:textId="77777777" w:rsidR="00D81544" w:rsidRPr="00A64041" w:rsidRDefault="00D81544" w:rsidP="006533A8">
            <w:pPr>
              <w:spacing w:line="480" w:lineRule="auto"/>
              <w:jc w:val="center"/>
              <w:rPr>
                <w:rFonts w:ascii="Times New Roman" w:hAnsi="Times New Roman" w:cs="Times New Roman"/>
                <w:sz w:val="24"/>
                <w:szCs w:val="24"/>
              </w:rPr>
            </w:pPr>
            <w:r w:rsidRPr="00A64041">
              <w:rPr>
                <w:rFonts w:ascii="Times New Roman" w:hAnsi="Times New Roman" w:cs="Times New Roman"/>
                <w:sz w:val="24"/>
                <w:szCs w:val="24"/>
              </w:rPr>
              <w:t>44</w:t>
            </w:r>
          </w:p>
        </w:tc>
        <w:tc>
          <w:tcPr>
            <w:tcW w:w="2238" w:type="dxa"/>
          </w:tcPr>
          <w:p w14:paraId="1EC55409" w14:textId="77777777" w:rsidR="00D81544" w:rsidRPr="00A64041" w:rsidRDefault="00D81544" w:rsidP="006533A8">
            <w:pPr>
              <w:spacing w:line="480" w:lineRule="auto"/>
              <w:jc w:val="center"/>
              <w:rPr>
                <w:rFonts w:ascii="Times New Roman" w:hAnsi="Times New Roman" w:cs="Times New Roman"/>
                <w:sz w:val="24"/>
                <w:szCs w:val="24"/>
              </w:rPr>
            </w:pPr>
            <w:r w:rsidRPr="00A64041">
              <w:rPr>
                <w:rFonts w:ascii="Times New Roman" w:hAnsi="Times New Roman" w:cs="Times New Roman"/>
                <w:sz w:val="24"/>
                <w:szCs w:val="24"/>
              </w:rPr>
              <w:t>29.33</w:t>
            </w:r>
          </w:p>
        </w:tc>
      </w:tr>
      <w:tr w:rsidR="00D81544" w:rsidRPr="00AE01D9" w14:paraId="2A378821" w14:textId="77777777" w:rsidTr="00D1398C">
        <w:tc>
          <w:tcPr>
            <w:tcW w:w="948" w:type="dxa"/>
          </w:tcPr>
          <w:p w14:paraId="0A0A1509" w14:textId="77777777" w:rsidR="00D81544" w:rsidRPr="00530CF0" w:rsidRDefault="00D81544" w:rsidP="006533A8">
            <w:pPr>
              <w:spacing w:line="480" w:lineRule="auto"/>
              <w:jc w:val="center"/>
              <w:rPr>
                <w:rFonts w:ascii="Times New Roman" w:hAnsi="Times New Roman" w:cs="Times New Roman"/>
                <w:noProof/>
                <w:sz w:val="24"/>
                <w:szCs w:val="24"/>
              </w:rPr>
            </w:pPr>
            <w:r w:rsidRPr="00530CF0">
              <w:rPr>
                <w:rFonts w:ascii="Times New Roman" w:hAnsi="Times New Roman" w:cs="Times New Roman"/>
                <w:noProof/>
                <w:sz w:val="24"/>
                <w:szCs w:val="24"/>
              </w:rPr>
              <w:t>2</w:t>
            </w:r>
          </w:p>
        </w:tc>
        <w:tc>
          <w:tcPr>
            <w:tcW w:w="3512" w:type="dxa"/>
          </w:tcPr>
          <w:p w14:paraId="3FD5ADAC" w14:textId="064756BD" w:rsidR="00D81544" w:rsidRPr="00530CF0" w:rsidRDefault="00D81544" w:rsidP="006533A8">
            <w:pPr>
              <w:spacing w:line="480" w:lineRule="auto"/>
              <w:jc w:val="center"/>
              <w:rPr>
                <w:rFonts w:ascii="Times New Roman" w:hAnsi="Times New Roman" w:cs="Times New Roman"/>
                <w:sz w:val="24"/>
                <w:szCs w:val="24"/>
              </w:rPr>
            </w:pPr>
            <w:r w:rsidRPr="00530CF0">
              <w:rPr>
                <w:rFonts w:ascii="Times New Roman" w:hAnsi="Times New Roman" w:cs="Times New Roman"/>
                <w:sz w:val="24"/>
                <w:szCs w:val="24"/>
              </w:rPr>
              <w:t>Medium (4-8 animal</w:t>
            </w:r>
            <w:r w:rsidR="00D0181F">
              <w:rPr>
                <w:rFonts w:ascii="Times New Roman" w:hAnsi="Times New Roman" w:cs="Times New Roman"/>
                <w:sz w:val="24"/>
                <w:szCs w:val="24"/>
              </w:rPr>
              <w:t>)</w:t>
            </w:r>
          </w:p>
        </w:tc>
        <w:tc>
          <w:tcPr>
            <w:tcW w:w="2238" w:type="dxa"/>
          </w:tcPr>
          <w:p w14:paraId="03746A31" w14:textId="77777777" w:rsidR="00D81544" w:rsidRPr="00A64041" w:rsidRDefault="00D81544" w:rsidP="006533A8">
            <w:pPr>
              <w:spacing w:line="480" w:lineRule="auto"/>
              <w:jc w:val="center"/>
              <w:rPr>
                <w:rFonts w:ascii="Times New Roman" w:hAnsi="Times New Roman" w:cs="Times New Roman"/>
                <w:sz w:val="24"/>
                <w:szCs w:val="24"/>
              </w:rPr>
            </w:pPr>
            <w:r w:rsidRPr="00A64041">
              <w:rPr>
                <w:rFonts w:ascii="Times New Roman" w:hAnsi="Times New Roman" w:cs="Times New Roman"/>
                <w:sz w:val="24"/>
                <w:szCs w:val="24"/>
              </w:rPr>
              <w:t>71</w:t>
            </w:r>
          </w:p>
        </w:tc>
        <w:tc>
          <w:tcPr>
            <w:tcW w:w="2238" w:type="dxa"/>
          </w:tcPr>
          <w:p w14:paraId="241A90F3" w14:textId="77777777" w:rsidR="00D81544" w:rsidRPr="00A64041" w:rsidRDefault="00D81544" w:rsidP="006533A8">
            <w:pPr>
              <w:spacing w:line="480" w:lineRule="auto"/>
              <w:jc w:val="center"/>
              <w:rPr>
                <w:rFonts w:ascii="Times New Roman" w:hAnsi="Times New Roman" w:cs="Times New Roman"/>
                <w:sz w:val="24"/>
                <w:szCs w:val="24"/>
              </w:rPr>
            </w:pPr>
            <w:r w:rsidRPr="00A64041">
              <w:rPr>
                <w:rFonts w:ascii="Times New Roman" w:hAnsi="Times New Roman" w:cs="Times New Roman"/>
                <w:sz w:val="24"/>
                <w:szCs w:val="24"/>
              </w:rPr>
              <w:t>47.33</w:t>
            </w:r>
          </w:p>
        </w:tc>
      </w:tr>
      <w:tr w:rsidR="00D81544" w:rsidRPr="00AE01D9" w14:paraId="4E104BC0" w14:textId="77777777" w:rsidTr="00D1398C">
        <w:tc>
          <w:tcPr>
            <w:tcW w:w="948" w:type="dxa"/>
          </w:tcPr>
          <w:p w14:paraId="2F6E2944" w14:textId="77777777" w:rsidR="00D81544" w:rsidRPr="00530CF0" w:rsidRDefault="00D81544" w:rsidP="006533A8">
            <w:pPr>
              <w:spacing w:line="480" w:lineRule="auto"/>
              <w:jc w:val="center"/>
              <w:rPr>
                <w:rFonts w:ascii="Times New Roman" w:hAnsi="Times New Roman" w:cs="Times New Roman"/>
                <w:noProof/>
                <w:sz w:val="24"/>
                <w:szCs w:val="24"/>
              </w:rPr>
            </w:pPr>
            <w:r w:rsidRPr="00530CF0">
              <w:rPr>
                <w:rFonts w:ascii="Times New Roman" w:hAnsi="Times New Roman" w:cs="Times New Roman"/>
                <w:noProof/>
                <w:sz w:val="24"/>
                <w:szCs w:val="24"/>
              </w:rPr>
              <w:t>3</w:t>
            </w:r>
          </w:p>
        </w:tc>
        <w:tc>
          <w:tcPr>
            <w:tcW w:w="3512" w:type="dxa"/>
          </w:tcPr>
          <w:p w14:paraId="3031CFEC" w14:textId="52EA9E0D" w:rsidR="00D81544" w:rsidRPr="00530CF0" w:rsidRDefault="00D81544" w:rsidP="006533A8">
            <w:pPr>
              <w:spacing w:line="480" w:lineRule="auto"/>
              <w:jc w:val="center"/>
              <w:rPr>
                <w:rFonts w:ascii="Times New Roman" w:hAnsi="Times New Roman" w:cs="Times New Roman"/>
                <w:sz w:val="24"/>
                <w:szCs w:val="24"/>
              </w:rPr>
            </w:pPr>
            <w:r w:rsidRPr="00530CF0">
              <w:rPr>
                <w:rFonts w:ascii="Times New Roman" w:hAnsi="Times New Roman" w:cs="Times New Roman"/>
                <w:sz w:val="24"/>
                <w:szCs w:val="24"/>
              </w:rPr>
              <w:t>High (8-12 animal</w:t>
            </w:r>
            <w:r w:rsidR="00D0181F">
              <w:rPr>
                <w:rFonts w:ascii="Times New Roman" w:hAnsi="Times New Roman" w:cs="Times New Roman"/>
                <w:sz w:val="24"/>
                <w:szCs w:val="24"/>
              </w:rPr>
              <w:t>)</w:t>
            </w:r>
          </w:p>
        </w:tc>
        <w:tc>
          <w:tcPr>
            <w:tcW w:w="2238" w:type="dxa"/>
          </w:tcPr>
          <w:p w14:paraId="02026FBF" w14:textId="77777777" w:rsidR="00D81544" w:rsidRPr="00A64041" w:rsidRDefault="00D81544" w:rsidP="006533A8">
            <w:pPr>
              <w:spacing w:line="480" w:lineRule="auto"/>
              <w:jc w:val="center"/>
              <w:rPr>
                <w:rFonts w:ascii="Times New Roman" w:hAnsi="Times New Roman" w:cs="Times New Roman"/>
                <w:sz w:val="24"/>
                <w:szCs w:val="24"/>
              </w:rPr>
            </w:pPr>
            <w:r w:rsidRPr="00A64041">
              <w:rPr>
                <w:rFonts w:ascii="Times New Roman" w:hAnsi="Times New Roman" w:cs="Times New Roman"/>
                <w:sz w:val="24"/>
                <w:szCs w:val="24"/>
              </w:rPr>
              <w:t>35</w:t>
            </w:r>
          </w:p>
        </w:tc>
        <w:tc>
          <w:tcPr>
            <w:tcW w:w="2238" w:type="dxa"/>
          </w:tcPr>
          <w:p w14:paraId="3285B227" w14:textId="77777777" w:rsidR="00D81544" w:rsidRPr="00A64041" w:rsidRDefault="00D81544" w:rsidP="006533A8">
            <w:pPr>
              <w:spacing w:line="480" w:lineRule="auto"/>
              <w:jc w:val="center"/>
              <w:rPr>
                <w:rFonts w:ascii="Times New Roman" w:hAnsi="Times New Roman" w:cs="Times New Roman"/>
                <w:sz w:val="24"/>
                <w:szCs w:val="24"/>
              </w:rPr>
            </w:pPr>
            <w:r w:rsidRPr="00A64041">
              <w:rPr>
                <w:rFonts w:ascii="Times New Roman" w:hAnsi="Times New Roman" w:cs="Times New Roman"/>
                <w:sz w:val="24"/>
                <w:szCs w:val="24"/>
              </w:rPr>
              <w:t>23.33</w:t>
            </w:r>
          </w:p>
        </w:tc>
      </w:tr>
    </w:tbl>
    <w:p w14:paraId="04C79814" w14:textId="5E7D67DA" w:rsidR="00D81544" w:rsidRDefault="00D81544" w:rsidP="006533A8">
      <w:pPr>
        <w:spacing w:line="480" w:lineRule="auto"/>
        <w:jc w:val="center"/>
        <w:rPr>
          <w:rFonts w:ascii="Times New Roman" w:hAnsi="Times New Roman" w:cs="Times New Roman"/>
          <w:b/>
          <w:bCs/>
        </w:rPr>
      </w:pPr>
      <w:r>
        <w:rPr>
          <w:rFonts w:ascii="Times New Roman" w:hAnsi="Times New Roman" w:cs="Times New Roman"/>
          <w:b/>
          <w:bCs/>
        </w:rPr>
        <w:t xml:space="preserve">Table 4: Percentage of </w:t>
      </w:r>
      <w:r w:rsidR="00201FC8">
        <w:rPr>
          <w:rFonts w:ascii="Times New Roman" w:hAnsi="Times New Roman" w:cs="Times New Roman"/>
          <w:b/>
          <w:bCs/>
        </w:rPr>
        <w:t xml:space="preserve">dairy </w:t>
      </w:r>
      <w:r>
        <w:rPr>
          <w:rFonts w:ascii="Times New Roman" w:hAnsi="Times New Roman" w:cs="Times New Roman"/>
          <w:b/>
          <w:bCs/>
        </w:rPr>
        <w:t>farmers based on herd size</w:t>
      </w:r>
    </w:p>
    <w:p w14:paraId="58FDBE9A" w14:textId="281EA190" w:rsidR="00D0181F" w:rsidRDefault="00D0181F" w:rsidP="006533A8">
      <w:pPr>
        <w:spacing w:line="480" w:lineRule="auto"/>
        <w:jc w:val="both"/>
        <w:rPr>
          <w:rFonts w:ascii="Times New Roman" w:hAnsi="Times New Roman" w:cs="Times New Roman"/>
        </w:rPr>
      </w:pPr>
      <w:r>
        <w:rPr>
          <w:rFonts w:ascii="Times New Roman" w:hAnsi="Times New Roman" w:cs="Times New Roman"/>
        </w:rPr>
        <w:t>Data in table 4 showed that cattle herd size was low in the case of 61.33% respondents whereas, it was medium and high in the case of 30.00% and 8.66% of respondents, respectively.</w:t>
      </w:r>
    </w:p>
    <w:p w14:paraId="1985ED6B" w14:textId="292F2033" w:rsidR="00D0181F" w:rsidRDefault="00D0181F" w:rsidP="006533A8">
      <w:pPr>
        <w:spacing w:line="480" w:lineRule="auto"/>
        <w:jc w:val="both"/>
        <w:rPr>
          <w:rFonts w:ascii="Times New Roman" w:hAnsi="Times New Roman" w:cs="Times New Roman"/>
        </w:rPr>
      </w:pPr>
      <w:r>
        <w:rPr>
          <w:rFonts w:ascii="Times New Roman" w:hAnsi="Times New Roman" w:cs="Times New Roman"/>
        </w:rPr>
        <w:t xml:space="preserve">Herd size of cattle was significantly correlated with lumpy skin disease, A research study found that cattle in larger herd size were more prone to lumpy skin disease compared to those in smaller herds. These observations are consistent with the findings of (Dubie </w:t>
      </w:r>
      <w:r>
        <w:rPr>
          <w:rFonts w:ascii="Times New Roman" w:hAnsi="Times New Roman" w:cs="Times New Roman"/>
          <w:i/>
          <w:iCs/>
        </w:rPr>
        <w:t>et al</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 xml:space="preserve">2022; </w:t>
      </w:r>
      <w:r>
        <w:rPr>
          <w:rFonts w:ascii="Times New Roman" w:hAnsi="Times New Roman" w:cs="Times New Roman"/>
        </w:rPr>
        <w:lastRenderedPageBreak/>
        <w:t xml:space="preserve">Kiplagat </w:t>
      </w:r>
      <w:r>
        <w:rPr>
          <w:rFonts w:ascii="Times New Roman" w:hAnsi="Times New Roman" w:cs="Times New Roman"/>
          <w:i/>
          <w:iCs/>
        </w:rPr>
        <w:t>et al</w:t>
      </w:r>
      <w:r>
        <w:rPr>
          <w:rFonts w:ascii="Times New Roman" w:hAnsi="Times New Roman" w:cs="Times New Roman"/>
        </w:rPr>
        <w:t xml:space="preserve">., 2020 and Ochwo </w:t>
      </w:r>
      <w:r>
        <w:rPr>
          <w:rFonts w:ascii="Times New Roman" w:hAnsi="Times New Roman" w:cs="Times New Roman"/>
          <w:i/>
          <w:iCs/>
        </w:rPr>
        <w:t>et al</w:t>
      </w:r>
      <w:r>
        <w:rPr>
          <w:rFonts w:ascii="Times New Roman" w:hAnsi="Times New Roman" w:cs="Times New Roman"/>
        </w:rPr>
        <w:t>.,2019) who reported that larger herd size are associated with a greater intensity of lumpy skin disease virus transmission.</w:t>
      </w:r>
    </w:p>
    <w:p w14:paraId="55CFD322"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4.1.5 Breed</w:t>
      </w:r>
    </w:p>
    <w:p w14:paraId="20E392D3" w14:textId="77777777" w:rsidR="00D81544" w:rsidRDefault="00D81544" w:rsidP="006533A8">
      <w:pPr>
        <w:spacing w:line="480" w:lineRule="auto"/>
        <w:jc w:val="both"/>
        <w:rPr>
          <w:rFonts w:ascii="Times New Roman" w:hAnsi="Times New Roman" w:cs="Times New Roman"/>
        </w:rPr>
      </w:pPr>
      <w:r>
        <w:rPr>
          <w:rFonts w:ascii="Times New Roman" w:hAnsi="Times New Roman" w:cs="Times New Roman"/>
        </w:rPr>
        <w:t>Distribution of cattle based on breed</w:t>
      </w:r>
    </w:p>
    <w:p w14:paraId="55846977" w14:textId="77777777" w:rsidR="00D81544" w:rsidRDefault="00D81544" w:rsidP="006533A8">
      <w:pPr>
        <w:spacing w:line="480" w:lineRule="auto"/>
        <w:jc w:val="right"/>
        <w:rPr>
          <w:rFonts w:ascii="Times New Roman" w:hAnsi="Times New Roman" w:cs="Times New Roman"/>
        </w:rPr>
      </w:pPr>
      <w:r>
        <w:rPr>
          <w:rFonts w:ascii="Times New Roman" w:hAnsi="Times New Roman" w:cs="Times New Roman"/>
        </w:rPr>
        <w:t>(n=95)</w:t>
      </w:r>
    </w:p>
    <w:tbl>
      <w:tblPr>
        <w:tblStyle w:val="TableGrid"/>
        <w:tblW w:w="9311" w:type="dxa"/>
        <w:tblLook w:val="04A0" w:firstRow="1" w:lastRow="0" w:firstColumn="1" w:lastColumn="0" w:noHBand="0" w:noVBand="1"/>
      </w:tblPr>
      <w:tblGrid>
        <w:gridCol w:w="2082"/>
        <w:gridCol w:w="3668"/>
        <w:gridCol w:w="3561"/>
      </w:tblGrid>
      <w:tr w:rsidR="00D81544" w:rsidRPr="00AE01D9" w14:paraId="7AEA8C51" w14:textId="77777777" w:rsidTr="00D1398C">
        <w:tc>
          <w:tcPr>
            <w:tcW w:w="2082" w:type="dxa"/>
          </w:tcPr>
          <w:p w14:paraId="53CED8A4" w14:textId="77777777" w:rsidR="00D81544" w:rsidRPr="00AE01D9"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Breed</w:t>
            </w:r>
          </w:p>
        </w:tc>
        <w:tc>
          <w:tcPr>
            <w:tcW w:w="3668" w:type="dxa"/>
          </w:tcPr>
          <w:p w14:paraId="4159E053" w14:textId="77777777" w:rsidR="00D81544" w:rsidRPr="00AE01D9"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Number of Cow</w:t>
            </w:r>
          </w:p>
        </w:tc>
        <w:tc>
          <w:tcPr>
            <w:tcW w:w="3561" w:type="dxa"/>
          </w:tcPr>
          <w:p w14:paraId="2FFF9457" w14:textId="77777777" w:rsidR="00D81544" w:rsidRPr="00AE01D9" w:rsidRDefault="00D81544"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Percentage</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w:t>
            </w:r>
          </w:p>
        </w:tc>
      </w:tr>
      <w:tr w:rsidR="00D81544" w:rsidRPr="00AE01D9" w14:paraId="5B155531" w14:textId="77777777" w:rsidTr="00D1398C">
        <w:tc>
          <w:tcPr>
            <w:tcW w:w="2082" w:type="dxa"/>
          </w:tcPr>
          <w:p w14:paraId="131600E8"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Ordinary</w:t>
            </w:r>
          </w:p>
        </w:tc>
        <w:tc>
          <w:tcPr>
            <w:tcW w:w="3668" w:type="dxa"/>
          </w:tcPr>
          <w:p w14:paraId="4E2D72F6"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14</w:t>
            </w:r>
          </w:p>
        </w:tc>
        <w:tc>
          <w:tcPr>
            <w:tcW w:w="3561" w:type="dxa"/>
          </w:tcPr>
          <w:p w14:paraId="40A0276D"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14.73</w:t>
            </w:r>
          </w:p>
        </w:tc>
      </w:tr>
      <w:tr w:rsidR="00D81544" w:rsidRPr="00AE01D9" w14:paraId="4A2B504E" w14:textId="77777777" w:rsidTr="00D1398C">
        <w:tc>
          <w:tcPr>
            <w:tcW w:w="2082" w:type="dxa"/>
          </w:tcPr>
          <w:p w14:paraId="5C721569"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Sahiwal</w:t>
            </w:r>
          </w:p>
        </w:tc>
        <w:tc>
          <w:tcPr>
            <w:tcW w:w="3668" w:type="dxa"/>
          </w:tcPr>
          <w:p w14:paraId="1FAC4A78"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23</w:t>
            </w:r>
          </w:p>
        </w:tc>
        <w:tc>
          <w:tcPr>
            <w:tcW w:w="3561" w:type="dxa"/>
          </w:tcPr>
          <w:p w14:paraId="2FB19198"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24.21</w:t>
            </w:r>
          </w:p>
        </w:tc>
      </w:tr>
      <w:tr w:rsidR="00D81544" w:rsidRPr="00AE01D9" w14:paraId="12532EF6" w14:textId="77777777" w:rsidTr="00D1398C">
        <w:tc>
          <w:tcPr>
            <w:tcW w:w="2082" w:type="dxa"/>
          </w:tcPr>
          <w:p w14:paraId="7AB4A33D"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Gir</w:t>
            </w:r>
          </w:p>
        </w:tc>
        <w:tc>
          <w:tcPr>
            <w:tcW w:w="3668" w:type="dxa"/>
          </w:tcPr>
          <w:p w14:paraId="7EE7525E"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8</w:t>
            </w:r>
          </w:p>
        </w:tc>
        <w:tc>
          <w:tcPr>
            <w:tcW w:w="3561" w:type="dxa"/>
          </w:tcPr>
          <w:p w14:paraId="0B4FE00E"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8.42</w:t>
            </w:r>
          </w:p>
        </w:tc>
      </w:tr>
      <w:tr w:rsidR="00D81544" w:rsidRPr="00AE01D9" w14:paraId="3B448C12" w14:textId="77777777" w:rsidTr="00D1398C">
        <w:tc>
          <w:tcPr>
            <w:tcW w:w="2082" w:type="dxa"/>
          </w:tcPr>
          <w:p w14:paraId="1C3D5DD9"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Jersey</w:t>
            </w:r>
          </w:p>
        </w:tc>
        <w:tc>
          <w:tcPr>
            <w:tcW w:w="3668" w:type="dxa"/>
          </w:tcPr>
          <w:p w14:paraId="7946166F"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40</w:t>
            </w:r>
          </w:p>
        </w:tc>
        <w:tc>
          <w:tcPr>
            <w:tcW w:w="3561" w:type="dxa"/>
          </w:tcPr>
          <w:p w14:paraId="10D7A0E8"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42.10</w:t>
            </w:r>
          </w:p>
        </w:tc>
      </w:tr>
      <w:tr w:rsidR="00D81544" w:rsidRPr="00AE01D9" w14:paraId="1BA00485" w14:textId="77777777" w:rsidTr="00D1398C">
        <w:tc>
          <w:tcPr>
            <w:tcW w:w="2082" w:type="dxa"/>
          </w:tcPr>
          <w:p w14:paraId="4FBE5353"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Sindhi</w:t>
            </w:r>
          </w:p>
        </w:tc>
        <w:tc>
          <w:tcPr>
            <w:tcW w:w="3668" w:type="dxa"/>
          </w:tcPr>
          <w:p w14:paraId="538F6740"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10</w:t>
            </w:r>
          </w:p>
        </w:tc>
        <w:tc>
          <w:tcPr>
            <w:tcW w:w="3561" w:type="dxa"/>
          </w:tcPr>
          <w:p w14:paraId="3F78E2C2"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10.52</w:t>
            </w:r>
          </w:p>
        </w:tc>
      </w:tr>
    </w:tbl>
    <w:p w14:paraId="7C0FDCF8" w14:textId="0C8CA786" w:rsidR="00D81544" w:rsidRDefault="00D81544" w:rsidP="006533A8">
      <w:pPr>
        <w:spacing w:line="480" w:lineRule="auto"/>
        <w:jc w:val="center"/>
        <w:rPr>
          <w:rFonts w:ascii="Times New Roman" w:hAnsi="Times New Roman" w:cs="Times New Roman"/>
          <w:b/>
          <w:bCs/>
        </w:rPr>
      </w:pPr>
      <w:r>
        <w:rPr>
          <w:rFonts w:ascii="Times New Roman" w:hAnsi="Times New Roman" w:cs="Times New Roman"/>
          <w:b/>
          <w:bCs/>
        </w:rPr>
        <w:t>Table 5: Percentage of cow based on breed</w:t>
      </w:r>
    </w:p>
    <w:p w14:paraId="6B505146" w14:textId="3A28DDD1" w:rsidR="00D0181F" w:rsidRDefault="00D0181F" w:rsidP="006533A8">
      <w:pPr>
        <w:spacing w:line="480" w:lineRule="auto"/>
        <w:jc w:val="both"/>
        <w:rPr>
          <w:rFonts w:ascii="Times New Roman" w:hAnsi="Times New Roman" w:cs="Times New Roman"/>
        </w:rPr>
      </w:pPr>
      <w:r>
        <w:rPr>
          <w:rFonts w:ascii="Times New Roman" w:hAnsi="Times New Roman" w:cs="Times New Roman"/>
        </w:rPr>
        <w:t>Data in table 5 showed that the Jersey breed cattle in local domestic animals are 42.10% while Sahiwal, Ordinary, Sindhi and Gir are 24</w:t>
      </w:r>
      <w:r w:rsidR="00E426A5">
        <w:rPr>
          <w:rFonts w:ascii="Times New Roman" w:hAnsi="Times New Roman" w:cs="Times New Roman"/>
        </w:rPr>
        <w:t>.</w:t>
      </w:r>
      <w:r>
        <w:rPr>
          <w:rFonts w:ascii="Times New Roman" w:hAnsi="Times New Roman" w:cs="Times New Roman"/>
        </w:rPr>
        <w:t>21%, 14.73%, 10.52% and 8.42%, respectively.</w:t>
      </w:r>
    </w:p>
    <w:p w14:paraId="50CC3BE2" w14:textId="23EF5892" w:rsidR="00D0181F" w:rsidRDefault="00D0181F" w:rsidP="006533A8">
      <w:pPr>
        <w:spacing w:line="480" w:lineRule="auto"/>
        <w:jc w:val="both"/>
        <w:rPr>
          <w:rFonts w:ascii="Times New Roman" w:hAnsi="Times New Roman" w:cs="Times New Roman"/>
        </w:rPr>
      </w:pPr>
      <w:r>
        <w:rPr>
          <w:rFonts w:ascii="Times New Roman" w:hAnsi="Times New Roman" w:cs="Times New Roman"/>
        </w:rPr>
        <w:t xml:space="preserve">Jersey and Holstein cattle with thin skins usually have more signs of the disease than other thick-skinned indigenous breed, these breeds typically have thinner skin, which make them more susceptible to insect vectors that transmit the disease (Coetzer and Tuppurainen, 2004 and Hasib </w:t>
      </w:r>
      <w:r>
        <w:rPr>
          <w:rFonts w:ascii="Times New Roman" w:hAnsi="Times New Roman" w:cs="Times New Roman"/>
          <w:i/>
          <w:iCs/>
        </w:rPr>
        <w:t>et al</w:t>
      </w:r>
      <w:r>
        <w:rPr>
          <w:rFonts w:ascii="Times New Roman" w:hAnsi="Times New Roman" w:cs="Times New Roman"/>
        </w:rPr>
        <w:t>.,2021). These observations are in agreement with that of (</w:t>
      </w:r>
      <w:r w:rsidR="00667D0D">
        <w:rPr>
          <w:rFonts w:ascii="Times New Roman" w:hAnsi="Times New Roman" w:cs="Times New Roman"/>
        </w:rPr>
        <w:t>Devi</w:t>
      </w:r>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202</w:t>
      </w:r>
      <w:r w:rsidR="00C01E49">
        <w:rPr>
          <w:rFonts w:ascii="Times New Roman" w:hAnsi="Times New Roman" w:cs="Times New Roman"/>
        </w:rPr>
        <w:t>5</w:t>
      </w:r>
      <w:r>
        <w:rPr>
          <w:rFonts w:ascii="Times New Roman" w:hAnsi="Times New Roman" w:cs="Times New Roman"/>
        </w:rPr>
        <w:t>) who reported that the percentage of jersey breed was high in having milk fever disease.</w:t>
      </w:r>
    </w:p>
    <w:p w14:paraId="18113AA4" w14:textId="70C1AB0E"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4.1.6 Primary occupation</w:t>
      </w:r>
    </w:p>
    <w:p w14:paraId="68035DFF" w14:textId="77777777" w:rsidR="00D81544" w:rsidRDefault="00D81544" w:rsidP="006533A8">
      <w:pPr>
        <w:spacing w:line="480" w:lineRule="auto"/>
        <w:jc w:val="both"/>
        <w:rPr>
          <w:rFonts w:ascii="Times New Roman" w:hAnsi="Times New Roman" w:cs="Times New Roman"/>
        </w:rPr>
      </w:pPr>
      <w:r>
        <w:rPr>
          <w:rFonts w:ascii="Times New Roman" w:hAnsi="Times New Roman" w:cs="Times New Roman"/>
        </w:rPr>
        <w:t>Primary occupation of respondents from present study</w:t>
      </w:r>
    </w:p>
    <w:p w14:paraId="6439F738" w14:textId="77777777" w:rsidR="00D81544" w:rsidRPr="00B34DD1" w:rsidRDefault="00D81544" w:rsidP="006533A8">
      <w:pPr>
        <w:spacing w:line="480" w:lineRule="auto"/>
        <w:jc w:val="right"/>
        <w:rPr>
          <w:rFonts w:ascii="Times New Roman" w:hAnsi="Times New Roman" w:cs="Times New Roman"/>
        </w:rPr>
      </w:pPr>
      <w:r>
        <w:rPr>
          <w:rFonts w:ascii="Times New Roman" w:hAnsi="Times New Roman" w:cs="Times New Roman"/>
        </w:rPr>
        <w:t>(n=150)</w:t>
      </w:r>
    </w:p>
    <w:tbl>
      <w:tblPr>
        <w:tblStyle w:val="TableGrid"/>
        <w:tblW w:w="9311" w:type="dxa"/>
        <w:tblLook w:val="04A0" w:firstRow="1" w:lastRow="0" w:firstColumn="1" w:lastColumn="0" w:noHBand="0" w:noVBand="1"/>
      </w:tblPr>
      <w:tblGrid>
        <w:gridCol w:w="948"/>
        <w:gridCol w:w="3512"/>
        <w:gridCol w:w="2238"/>
        <w:gridCol w:w="2613"/>
      </w:tblGrid>
      <w:tr w:rsidR="00D81544" w:rsidRPr="00AE01D9" w14:paraId="3421A4CF" w14:textId="77777777" w:rsidTr="00D1398C">
        <w:tc>
          <w:tcPr>
            <w:tcW w:w="948" w:type="dxa"/>
          </w:tcPr>
          <w:p w14:paraId="1ECE1BA7" w14:textId="77777777" w:rsidR="00D81544" w:rsidRPr="00AE01D9"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t>Sr. no.</w:t>
            </w:r>
          </w:p>
        </w:tc>
        <w:tc>
          <w:tcPr>
            <w:tcW w:w="3512" w:type="dxa"/>
          </w:tcPr>
          <w:p w14:paraId="64079641" w14:textId="77777777" w:rsidR="00D81544" w:rsidRPr="00AE01D9"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Category</w:t>
            </w:r>
          </w:p>
        </w:tc>
        <w:tc>
          <w:tcPr>
            <w:tcW w:w="2238" w:type="dxa"/>
          </w:tcPr>
          <w:p w14:paraId="121C2B7C" w14:textId="77777777" w:rsidR="00D81544" w:rsidRPr="00AE01D9" w:rsidRDefault="00D81544"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Frequency</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(f)</w:t>
            </w:r>
          </w:p>
        </w:tc>
        <w:tc>
          <w:tcPr>
            <w:tcW w:w="2613" w:type="dxa"/>
          </w:tcPr>
          <w:p w14:paraId="5DBCEECA" w14:textId="77777777" w:rsidR="00D81544" w:rsidRPr="00AE01D9" w:rsidRDefault="00D81544"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Percentage</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w:t>
            </w:r>
          </w:p>
        </w:tc>
      </w:tr>
      <w:tr w:rsidR="00D81544" w:rsidRPr="00AE01D9" w14:paraId="02DD5365" w14:textId="77777777" w:rsidTr="00D1398C">
        <w:tc>
          <w:tcPr>
            <w:tcW w:w="948" w:type="dxa"/>
          </w:tcPr>
          <w:p w14:paraId="09BC627C" w14:textId="77777777" w:rsidR="00D81544" w:rsidRPr="000A2FEE" w:rsidRDefault="00D81544" w:rsidP="006533A8">
            <w:pPr>
              <w:spacing w:line="480" w:lineRule="auto"/>
              <w:jc w:val="center"/>
              <w:rPr>
                <w:rFonts w:ascii="Times New Roman" w:hAnsi="Times New Roman" w:cs="Times New Roman"/>
                <w:noProof/>
                <w:sz w:val="24"/>
                <w:szCs w:val="24"/>
              </w:rPr>
            </w:pPr>
            <w:r w:rsidRPr="000A2FEE">
              <w:rPr>
                <w:rFonts w:ascii="Times New Roman" w:hAnsi="Times New Roman" w:cs="Times New Roman"/>
                <w:noProof/>
                <w:sz w:val="24"/>
                <w:szCs w:val="24"/>
              </w:rPr>
              <w:t>1</w:t>
            </w:r>
          </w:p>
        </w:tc>
        <w:tc>
          <w:tcPr>
            <w:tcW w:w="3512" w:type="dxa"/>
          </w:tcPr>
          <w:p w14:paraId="1B1AD4E3"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Agriculture/Dairying</w:t>
            </w:r>
          </w:p>
        </w:tc>
        <w:tc>
          <w:tcPr>
            <w:tcW w:w="2238" w:type="dxa"/>
          </w:tcPr>
          <w:p w14:paraId="6F65D7E3"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70</w:t>
            </w:r>
          </w:p>
        </w:tc>
        <w:tc>
          <w:tcPr>
            <w:tcW w:w="2613" w:type="dxa"/>
          </w:tcPr>
          <w:p w14:paraId="31180DFC"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46.66</w:t>
            </w:r>
          </w:p>
        </w:tc>
      </w:tr>
      <w:tr w:rsidR="00D81544" w:rsidRPr="00AE01D9" w14:paraId="58762AD5" w14:textId="77777777" w:rsidTr="00D1398C">
        <w:tc>
          <w:tcPr>
            <w:tcW w:w="948" w:type="dxa"/>
          </w:tcPr>
          <w:p w14:paraId="7FD4EACE" w14:textId="77777777" w:rsidR="00D81544" w:rsidRPr="000A2FEE" w:rsidRDefault="00D81544" w:rsidP="006533A8">
            <w:pPr>
              <w:spacing w:line="480" w:lineRule="auto"/>
              <w:jc w:val="center"/>
              <w:rPr>
                <w:rFonts w:ascii="Times New Roman" w:hAnsi="Times New Roman" w:cs="Times New Roman"/>
                <w:noProof/>
                <w:sz w:val="24"/>
                <w:szCs w:val="24"/>
              </w:rPr>
            </w:pPr>
            <w:r w:rsidRPr="000A2FEE">
              <w:rPr>
                <w:rFonts w:ascii="Times New Roman" w:hAnsi="Times New Roman" w:cs="Times New Roman"/>
                <w:noProof/>
                <w:sz w:val="24"/>
                <w:szCs w:val="24"/>
              </w:rPr>
              <w:t>2</w:t>
            </w:r>
          </w:p>
        </w:tc>
        <w:tc>
          <w:tcPr>
            <w:tcW w:w="3512" w:type="dxa"/>
          </w:tcPr>
          <w:p w14:paraId="2640EBFB"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Business/Shop</w:t>
            </w:r>
          </w:p>
        </w:tc>
        <w:tc>
          <w:tcPr>
            <w:tcW w:w="2238" w:type="dxa"/>
          </w:tcPr>
          <w:p w14:paraId="23A9D26E"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35</w:t>
            </w:r>
          </w:p>
        </w:tc>
        <w:tc>
          <w:tcPr>
            <w:tcW w:w="2613" w:type="dxa"/>
          </w:tcPr>
          <w:p w14:paraId="44FA7C0F"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23.33</w:t>
            </w:r>
          </w:p>
        </w:tc>
      </w:tr>
      <w:tr w:rsidR="00D81544" w:rsidRPr="00AE01D9" w14:paraId="15FA2998" w14:textId="77777777" w:rsidTr="00D1398C">
        <w:tc>
          <w:tcPr>
            <w:tcW w:w="948" w:type="dxa"/>
          </w:tcPr>
          <w:p w14:paraId="48560FFC" w14:textId="77777777" w:rsidR="00D81544" w:rsidRPr="000A2FEE" w:rsidRDefault="00D81544" w:rsidP="006533A8">
            <w:pPr>
              <w:spacing w:line="480" w:lineRule="auto"/>
              <w:jc w:val="center"/>
              <w:rPr>
                <w:rFonts w:ascii="Times New Roman" w:hAnsi="Times New Roman" w:cs="Times New Roman"/>
                <w:noProof/>
                <w:sz w:val="24"/>
                <w:szCs w:val="24"/>
              </w:rPr>
            </w:pPr>
            <w:r w:rsidRPr="000A2FEE">
              <w:rPr>
                <w:rFonts w:ascii="Times New Roman" w:hAnsi="Times New Roman" w:cs="Times New Roman"/>
                <w:noProof/>
                <w:sz w:val="24"/>
                <w:szCs w:val="24"/>
              </w:rPr>
              <w:t>3</w:t>
            </w:r>
          </w:p>
        </w:tc>
        <w:tc>
          <w:tcPr>
            <w:tcW w:w="3512" w:type="dxa"/>
          </w:tcPr>
          <w:p w14:paraId="28B011E3"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Govt. job</w:t>
            </w:r>
          </w:p>
        </w:tc>
        <w:tc>
          <w:tcPr>
            <w:tcW w:w="2238" w:type="dxa"/>
          </w:tcPr>
          <w:p w14:paraId="05AAF50E"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16</w:t>
            </w:r>
          </w:p>
        </w:tc>
        <w:tc>
          <w:tcPr>
            <w:tcW w:w="2613" w:type="dxa"/>
          </w:tcPr>
          <w:p w14:paraId="0A87C76C"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10.66</w:t>
            </w:r>
          </w:p>
        </w:tc>
      </w:tr>
      <w:tr w:rsidR="00D81544" w:rsidRPr="00AE01D9" w14:paraId="29458EA5" w14:textId="77777777" w:rsidTr="00D1398C">
        <w:tc>
          <w:tcPr>
            <w:tcW w:w="948" w:type="dxa"/>
          </w:tcPr>
          <w:p w14:paraId="391A57E7" w14:textId="77777777" w:rsidR="00D81544" w:rsidRPr="000A2FEE" w:rsidRDefault="00D81544" w:rsidP="006533A8">
            <w:pPr>
              <w:spacing w:line="480" w:lineRule="auto"/>
              <w:jc w:val="center"/>
              <w:rPr>
                <w:rFonts w:ascii="Times New Roman" w:hAnsi="Times New Roman" w:cs="Times New Roman"/>
                <w:noProof/>
                <w:sz w:val="24"/>
                <w:szCs w:val="24"/>
              </w:rPr>
            </w:pPr>
            <w:r w:rsidRPr="000A2FEE">
              <w:rPr>
                <w:rFonts w:ascii="Times New Roman" w:hAnsi="Times New Roman" w:cs="Times New Roman"/>
                <w:noProof/>
                <w:sz w:val="24"/>
                <w:szCs w:val="24"/>
              </w:rPr>
              <w:t>4</w:t>
            </w:r>
          </w:p>
        </w:tc>
        <w:tc>
          <w:tcPr>
            <w:tcW w:w="3512" w:type="dxa"/>
          </w:tcPr>
          <w:p w14:paraId="42AB0EC9"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Casual labour/ MNREGA</w:t>
            </w:r>
          </w:p>
        </w:tc>
        <w:tc>
          <w:tcPr>
            <w:tcW w:w="2238" w:type="dxa"/>
          </w:tcPr>
          <w:p w14:paraId="37631501"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17</w:t>
            </w:r>
          </w:p>
        </w:tc>
        <w:tc>
          <w:tcPr>
            <w:tcW w:w="2613" w:type="dxa"/>
          </w:tcPr>
          <w:p w14:paraId="6F2994FD"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11.33</w:t>
            </w:r>
          </w:p>
        </w:tc>
      </w:tr>
      <w:tr w:rsidR="00D81544" w:rsidRPr="00AE01D9" w14:paraId="0ED95873" w14:textId="77777777" w:rsidTr="00D1398C">
        <w:tc>
          <w:tcPr>
            <w:tcW w:w="948" w:type="dxa"/>
          </w:tcPr>
          <w:p w14:paraId="6C7E1699" w14:textId="77777777" w:rsidR="00D81544" w:rsidRPr="000A2FEE" w:rsidRDefault="00D81544" w:rsidP="006533A8">
            <w:pPr>
              <w:spacing w:line="480" w:lineRule="auto"/>
              <w:jc w:val="center"/>
              <w:rPr>
                <w:rFonts w:ascii="Times New Roman" w:hAnsi="Times New Roman" w:cs="Times New Roman"/>
                <w:noProof/>
                <w:sz w:val="24"/>
                <w:szCs w:val="24"/>
              </w:rPr>
            </w:pPr>
            <w:r w:rsidRPr="000A2FEE">
              <w:rPr>
                <w:rFonts w:ascii="Times New Roman" w:hAnsi="Times New Roman" w:cs="Times New Roman"/>
                <w:noProof/>
                <w:sz w:val="24"/>
                <w:szCs w:val="24"/>
              </w:rPr>
              <w:t>5</w:t>
            </w:r>
          </w:p>
        </w:tc>
        <w:tc>
          <w:tcPr>
            <w:tcW w:w="3512" w:type="dxa"/>
          </w:tcPr>
          <w:p w14:paraId="3C35D070"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Others</w:t>
            </w:r>
          </w:p>
        </w:tc>
        <w:tc>
          <w:tcPr>
            <w:tcW w:w="2238" w:type="dxa"/>
          </w:tcPr>
          <w:p w14:paraId="778A1F0B"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12</w:t>
            </w:r>
          </w:p>
        </w:tc>
        <w:tc>
          <w:tcPr>
            <w:tcW w:w="2613" w:type="dxa"/>
          </w:tcPr>
          <w:p w14:paraId="08D5D858"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7.33</w:t>
            </w:r>
          </w:p>
        </w:tc>
      </w:tr>
    </w:tbl>
    <w:p w14:paraId="053EE14A" w14:textId="352C4765" w:rsidR="00D81544" w:rsidRDefault="00D81544" w:rsidP="006533A8">
      <w:pPr>
        <w:spacing w:line="480" w:lineRule="auto"/>
        <w:jc w:val="center"/>
        <w:rPr>
          <w:rFonts w:ascii="Times New Roman" w:hAnsi="Times New Roman" w:cs="Times New Roman"/>
          <w:b/>
          <w:bCs/>
        </w:rPr>
      </w:pPr>
      <w:r>
        <w:rPr>
          <w:rFonts w:ascii="Times New Roman" w:hAnsi="Times New Roman" w:cs="Times New Roman"/>
          <w:b/>
          <w:bCs/>
        </w:rPr>
        <w:t>Table 6: Percentage of farmers based on primary occupation</w:t>
      </w:r>
    </w:p>
    <w:p w14:paraId="2168BB07" w14:textId="4CD25FDC" w:rsidR="00D0181F" w:rsidRDefault="00D0181F" w:rsidP="006533A8">
      <w:pPr>
        <w:spacing w:line="480" w:lineRule="auto"/>
        <w:jc w:val="both"/>
        <w:rPr>
          <w:rFonts w:ascii="Times New Roman" w:hAnsi="Times New Roman" w:cs="Times New Roman"/>
        </w:rPr>
      </w:pPr>
      <w:r>
        <w:rPr>
          <w:rFonts w:ascii="Times New Roman" w:hAnsi="Times New Roman" w:cs="Times New Roman"/>
        </w:rPr>
        <w:t>Data in table 6 revealed that primary occupation of majority of the respondents (46.66%) was Agriculture/Dairying whereas, 23.33%, 11.33% and 10.66% of respondents were engaged in private jobs/ business/shop, casual labour/MNREGA and Govt. jobs respectively. Only 7.33% had other job as their primary occupation.</w:t>
      </w:r>
    </w:p>
    <w:p w14:paraId="6589EDD3"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4.1.7 Annual income</w:t>
      </w:r>
    </w:p>
    <w:p w14:paraId="7775AB7D" w14:textId="77777777" w:rsidR="00D81544" w:rsidRDefault="00D81544" w:rsidP="006533A8">
      <w:pPr>
        <w:spacing w:line="480" w:lineRule="auto"/>
        <w:jc w:val="both"/>
        <w:rPr>
          <w:rFonts w:ascii="Times New Roman" w:hAnsi="Times New Roman" w:cs="Times New Roman"/>
        </w:rPr>
      </w:pPr>
      <w:r w:rsidRPr="000A2FEE">
        <w:rPr>
          <w:rFonts w:ascii="Times New Roman" w:hAnsi="Times New Roman" w:cs="Times New Roman"/>
        </w:rPr>
        <w:t>Annual income of respondents from present study</w:t>
      </w:r>
    </w:p>
    <w:p w14:paraId="68ABF2D0" w14:textId="77777777" w:rsidR="00517D4C" w:rsidRPr="000A2FEE" w:rsidRDefault="00517D4C" w:rsidP="006533A8">
      <w:pPr>
        <w:spacing w:line="480" w:lineRule="auto"/>
        <w:jc w:val="right"/>
        <w:rPr>
          <w:rFonts w:ascii="Times New Roman" w:hAnsi="Times New Roman" w:cs="Times New Roman"/>
        </w:rPr>
      </w:pPr>
      <w:r>
        <w:rPr>
          <w:rFonts w:ascii="Times New Roman" w:hAnsi="Times New Roman" w:cs="Times New Roman"/>
        </w:rPr>
        <w:t>(n=150)</w:t>
      </w:r>
    </w:p>
    <w:tbl>
      <w:tblPr>
        <w:tblStyle w:val="TableGrid"/>
        <w:tblW w:w="9311" w:type="dxa"/>
        <w:tblLook w:val="04A0" w:firstRow="1" w:lastRow="0" w:firstColumn="1" w:lastColumn="0" w:noHBand="0" w:noVBand="1"/>
      </w:tblPr>
      <w:tblGrid>
        <w:gridCol w:w="948"/>
        <w:gridCol w:w="3512"/>
        <w:gridCol w:w="2238"/>
        <w:gridCol w:w="2613"/>
      </w:tblGrid>
      <w:tr w:rsidR="00517D4C" w:rsidRPr="00AE01D9" w14:paraId="3EAB6C70" w14:textId="77777777" w:rsidTr="001967DC">
        <w:tc>
          <w:tcPr>
            <w:tcW w:w="948" w:type="dxa"/>
          </w:tcPr>
          <w:p w14:paraId="278EFC84" w14:textId="77777777" w:rsidR="00517D4C" w:rsidRPr="00AE01D9" w:rsidRDefault="00517D4C" w:rsidP="006533A8">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t>Sr. no.</w:t>
            </w:r>
          </w:p>
        </w:tc>
        <w:tc>
          <w:tcPr>
            <w:tcW w:w="3512" w:type="dxa"/>
          </w:tcPr>
          <w:p w14:paraId="337A1D75" w14:textId="77777777" w:rsidR="00517D4C" w:rsidRPr="00AE01D9" w:rsidRDefault="00517D4C"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Category</w:t>
            </w:r>
          </w:p>
        </w:tc>
        <w:tc>
          <w:tcPr>
            <w:tcW w:w="2238" w:type="dxa"/>
          </w:tcPr>
          <w:p w14:paraId="6EC8F29C" w14:textId="77777777" w:rsidR="00517D4C" w:rsidRPr="00AE01D9" w:rsidRDefault="00517D4C"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Frequency</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(f)</w:t>
            </w:r>
          </w:p>
        </w:tc>
        <w:tc>
          <w:tcPr>
            <w:tcW w:w="2613" w:type="dxa"/>
          </w:tcPr>
          <w:p w14:paraId="2E103419" w14:textId="77777777" w:rsidR="00517D4C" w:rsidRPr="00AE01D9" w:rsidRDefault="00517D4C"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Percentage</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w:t>
            </w:r>
          </w:p>
        </w:tc>
      </w:tr>
      <w:tr w:rsidR="00517D4C" w:rsidRPr="00A96BE5" w14:paraId="6E626C12" w14:textId="77777777" w:rsidTr="001967DC">
        <w:tc>
          <w:tcPr>
            <w:tcW w:w="948" w:type="dxa"/>
          </w:tcPr>
          <w:p w14:paraId="516BD7DB" w14:textId="77777777" w:rsidR="00517D4C" w:rsidRPr="00A96BE5" w:rsidRDefault="00517D4C" w:rsidP="006533A8">
            <w:pPr>
              <w:spacing w:line="480" w:lineRule="auto"/>
              <w:jc w:val="center"/>
              <w:rPr>
                <w:rFonts w:ascii="Times New Roman" w:hAnsi="Times New Roman" w:cs="Times New Roman"/>
                <w:noProof/>
                <w:sz w:val="24"/>
                <w:szCs w:val="24"/>
              </w:rPr>
            </w:pPr>
            <w:r w:rsidRPr="00A96BE5">
              <w:rPr>
                <w:rFonts w:ascii="Times New Roman" w:hAnsi="Times New Roman" w:cs="Times New Roman"/>
                <w:noProof/>
                <w:sz w:val="24"/>
                <w:szCs w:val="24"/>
              </w:rPr>
              <w:t>1</w:t>
            </w:r>
          </w:p>
        </w:tc>
        <w:tc>
          <w:tcPr>
            <w:tcW w:w="3512" w:type="dxa"/>
          </w:tcPr>
          <w:p w14:paraId="3144DE3A" w14:textId="77777777" w:rsidR="00517D4C" w:rsidRPr="00A96BE5" w:rsidRDefault="00517D4C" w:rsidP="006533A8">
            <w:pPr>
              <w:spacing w:line="480" w:lineRule="auto"/>
              <w:jc w:val="center"/>
              <w:rPr>
                <w:rFonts w:ascii="Times New Roman" w:hAnsi="Times New Roman" w:cs="Times New Roman"/>
                <w:sz w:val="24"/>
                <w:szCs w:val="24"/>
              </w:rPr>
            </w:pPr>
            <w:r w:rsidRPr="00A96BE5">
              <w:rPr>
                <w:rFonts w:ascii="Times New Roman" w:hAnsi="Times New Roman" w:cs="Times New Roman"/>
                <w:sz w:val="24"/>
                <w:szCs w:val="24"/>
              </w:rPr>
              <w:t>Low (&lt;100000)</w:t>
            </w:r>
          </w:p>
        </w:tc>
        <w:tc>
          <w:tcPr>
            <w:tcW w:w="2238" w:type="dxa"/>
          </w:tcPr>
          <w:p w14:paraId="3A0E1F9A" w14:textId="77777777" w:rsidR="00517D4C" w:rsidRPr="00A96BE5" w:rsidRDefault="00517D4C"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2613" w:type="dxa"/>
          </w:tcPr>
          <w:p w14:paraId="4ADF2A31" w14:textId="77777777" w:rsidR="00517D4C" w:rsidRPr="00A96BE5" w:rsidRDefault="00517D4C"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21.33</w:t>
            </w:r>
          </w:p>
        </w:tc>
      </w:tr>
      <w:tr w:rsidR="00517D4C" w:rsidRPr="00A96BE5" w14:paraId="0BD95E7D" w14:textId="77777777" w:rsidTr="001967DC">
        <w:tc>
          <w:tcPr>
            <w:tcW w:w="948" w:type="dxa"/>
          </w:tcPr>
          <w:p w14:paraId="50D8D950" w14:textId="77777777" w:rsidR="00517D4C" w:rsidRPr="00A96BE5" w:rsidRDefault="00517D4C" w:rsidP="006533A8">
            <w:pPr>
              <w:spacing w:line="480" w:lineRule="auto"/>
              <w:jc w:val="center"/>
              <w:rPr>
                <w:rFonts w:ascii="Times New Roman" w:hAnsi="Times New Roman" w:cs="Times New Roman"/>
                <w:noProof/>
                <w:sz w:val="24"/>
                <w:szCs w:val="24"/>
              </w:rPr>
            </w:pPr>
            <w:r w:rsidRPr="00A96BE5">
              <w:rPr>
                <w:rFonts w:ascii="Times New Roman" w:hAnsi="Times New Roman" w:cs="Times New Roman"/>
                <w:noProof/>
                <w:sz w:val="24"/>
                <w:szCs w:val="24"/>
              </w:rPr>
              <w:t>2</w:t>
            </w:r>
          </w:p>
        </w:tc>
        <w:tc>
          <w:tcPr>
            <w:tcW w:w="3512" w:type="dxa"/>
          </w:tcPr>
          <w:p w14:paraId="2A15A5C2" w14:textId="77777777" w:rsidR="00517D4C" w:rsidRPr="00A96BE5" w:rsidRDefault="00517D4C" w:rsidP="006533A8">
            <w:pPr>
              <w:spacing w:line="480" w:lineRule="auto"/>
              <w:jc w:val="center"/>
              <w:rPr>
                <w:rFonts w:ascii="Times New Roman" w:hAnsi="Times New Roman" w:cs="Times New Roman"/>
                <w:sz w:val="24"/>
                <w:szCs w:val="24"/>
              </w:rPr>
            </w:pPr>
            <w:r w:rsidRPr="00A96BE5">
              <w:rPr>
                <w:rFonts w:ascii="Times New Roman" w:hAnsi="Times New Roman" w:cs="Times New Roman"/>
                <w:sz w:val="24"/>
                <w:szCs w:val="24"/>
              </w:rPr>
              <w:t>Medium (Rs.200000-Rs.300000)</w:t>
            </w:r>
          </w:p>
        </w:tc>
        <w:tc>
          <w:tcPr>
            <w:tcW w:w="2238" w:type="dxa"/>
          </w:tcPr>
          <w:p w14:paraId="1B84D932" w14:textId="77777777" w:rsidR="00517D4C" w:rsidRPr="00A96BE5" w:rsidRDefault="00517D4C"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2613" w:type="dxa"/>
          </w:tcPr>
          <w:p w14:paraId="528D2536" w14:textId="77777777" w:rsidR="00517D4C" w:rsidRPr="00A96BE5" w:rsidRDefault="00517D4C"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65.33</w:t>
            </w:r>
          </w:p>
        </w:tc>
      </w:tr>
      <w:tr w:rsidR="00517D4C" w:rsidRPr="00A96BE5" w14:paraId="1D442D48" w14:textId="77777777" w:rsidTr="001967DC">
        <w:tc>
          <w:tcPr>
            <w:tcW w:w="948" w:type="dxa"/>
          </w:tcPr>
          <w:p w14:paraId="2D0A9B08" w14:textId="77777777" w:rsidR="00517D4C" w:rsidRPr="00A96BE5" w:rsidRDefault="00517D4C" w:rsidP="006533A8">
            <w:pPr>
              <w:spacing w:line="480" w:lineRule="auto"/>
              <w:jc w:val="center"/>
              <w:rPr>
                <w:rFonts w:ascii="Times New Roman" w:hAnsi="Times New Roman" w:cs="Times New Roman"/>
                <w:noProof/>
                <w:sz w:val="24"/>
                <w:szCs w:val="24"/>
              </w:rPr>
            </w:pPr>
            <w:r w:rsidRPr="00A96BE5">
              <w:rPr>
                <w:rFonts w:ascii="Times New Roman" w:hAnsi="Times New Roman" w:cs="Times New Roman"/>
                <w:noProof/>
                <w:sz w:val="24"/>
                <w:szCs w:val="24"/>
              </w:rPr>
              <w:t>3</w:t>
            </w:r>
          </w:p>
        </w:tc>
        <w:tc>
          <w:tcPr>
            <w:tcW w:w="3512" w:type="dxa"/>
          </w:tcPr>
          <w:p w14:paraId="0AEA4F89" w14:textId="77777777" w:rsidR="00517D4C" w:rsidRPr="00A96BE5" w:rsidRDefault="00517D4C" w:rsidP="006533A8">
            <w:pPr>
              <w:spacing w:line="480" w:lineRule="auto"/>
              <w:jc w:val="center"/>
              <w:rPr>
                <w:rFonts w:ascii="Times New Roman" w:hAnsi="Times New Roman" w:cs="Times New Roman"/>
                <w:sz w:val="24"/>
                <w:szCs w:val="24"/>
              </w:rPr>
            </w:pPr>
            <w:r w:rsidRPr="00A96BE5">
              <w:rPr>
                <w:rFonts w:ascii="Times New Roman" w:hAnsi="Times New Roman" w:cs="Times New Roman"/>
                <w:sz w:val="24"/>
                <w:szCs w:val="24"/>
              </w:rPr>
              <w:t>High (&gt;400000)</w:t>
            </w:r>
          </w:p>
        </w:tc>
        <w:tc>
          <w:tcPr>
            <w:tcW w:w="2238" w:type="dxa"/>
          </w:tcPr>
          <w:p w14:paraId="59F9F523" w14:textId="77777777" w:rsidR="00517D4C" w:rsidRPr="00A96BE5" w:rsidRDefault="00517D4C"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613" w:type="dxa"/>
          </w:tcPr>
          <w:p w14:paraId="653E2CA9" w14:textId="77777777" w:rsidR="00517D4C" w:rsidRPr="00A96BE5" w:rsidRDefault="00517D4C"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13.33</w:t>
            </w:r>
          </w:p>
        </w:tc>
      </w:tr>
    </w:tbl>
    <w:p w14:paraId="5B89ED7C" w14:textId="77777777" w:rsidR="00517D4C" w:rsidRDefault="00517D4C" w:rsidP="006533A8">
      <w:pPr>
        <w:spacing w:line="480" w:lineRule="auto"/>
        <w:jc w:val="center"/>
        <w:rPr>
          <w:rFonts w:ascii="Times New Roman" w:hAnsi="Times New Roman" w:cs="Times New Roman"/>
          <w:b/>
          <w:bCs/>
        </w:rPr>
      </w:pPr>
      <w:r>
        <w:rPr>
          <w:rFonts w:ascii="Times New Roman" w:hAnsi="Times New Roman" w:cs="Times New Roman"/>
          <w:b/>
          <w:bCs/>
        </w:rPr>
        <w:t>Table 7: Percentage of farmers based on annual income</w:t>
      </w:r>
    </w:p>
    <w:p w14:paraId="3D8D729F" w14:textId="3DB458F5" w:rsidR="00D0181F" w:rsidRPr="002418A8" w:rsidRDefault="00D0181F" w:rsidP="006533A8">
      <w:pPr>
        <w:spacing w:line="480" w:lineRule="auto"/>
        <w:jc w:val="both"/>
        <w:rPr>
          <w:rFonts w:ascii="Times New Roman" w:hAnsi="Times New Roman" w:cs="Times New Roman"/>
        </w:rPr>
      </w:pPr>
      <w:r>
        <w:rPr>
          <w:rFonts w:ascii="Times New Roman" w:hAnsi="Times New Roman" w:cs="Times New Roman"/>
        </w:rPr>
        <w:t>Data in table 7 showed that annual income of majority of respondents was medium (65.33%). 21.33% earned low level of annual income and only 13.33% have high level of annual income.</w:t>
      </w:r>
    </w:p>
    <w:p w14:paraId="6BE70308" w14:textId="77777777" w:rsidR="00D0181F" w:rsidRDefault="00D81544" w:rsidP="006533A8">
      <w:pPr>
        <w:spacing w:line="480" w:lineRule="auto"/>
        <w:jc w:val="both"/>
        <w:rPr>
          <w:rFonts w:ascii="Times New Roman" w:hAnsi="Times New Roman" w:cs="Times New Roman"/>
          <w:b/>
          <w:bCs/>
        </w:rPr>
      </w:pPr>
      <w:r>
        <w:rPr>
          <w:rFonts w:ascii="Times New Roman" w:hAnsi="Times New Roman" w:cs="Times New Roman"/>
          <w:b/>
          <w:bCs/>
        </w:rPr>
        <w:t>4.2. COMMUNICATION VARIABLES</w:t>
      </w:r>
    </w:p>
    <w:p w14:paraId="279AACE0" w14:textId="77777777" w:rsidR="00D0181F" w:rsidRDefault="00D81544" w:rsidP="006533A8">
      <w:pPr>
        <w:spacing w:line="480" w:lineRule="auto"/>
        <w:jc w:val="both"/>
        <w:rPr>
          <w:rFonts w:ascii="Times New Roman" w:hAnsi="Times New Roman" w:cs="Times New Roman"/>
          <w:b/>
          <w:bCs/>
        </w:rPr>
      </w:pPr>
      <w:r>
        <w:rPr>
          <w:rFonts w:ascii="Times New Roman" w:hAnsi="Times New Roman" w:cs="Times New Roman"/>
          <w:b/>
          <w:bCs/>
        </w:rPr>
        <w:t>4.2.1 Media exposure</w:t>
      </w:r>
    </w:p>
    <w:p w14:paraId="57AD45A4" w14:textId="0157678F" w:rsidR="00D81544" w:rsidRPr="00D0181F" w:rsidRDefault="00D81544" w:rsidP="006533A8">
      <w:pPr>
        <w:spacing w:line="480" w:lineRule="auto"/>
        <w:jc w:val="both"/>
        <w:rPr>
          <w:rFonts w:ascii="Times New Roman" w:hAnsi="Times New Roman" w:cs="Times New Roman"/>
          <w:b/>
          <w:bCs/>
        </w:rPr>
      </w:pPr>
      <w:r>
        <w:rPr>
          <w:rFonts w:ascii="Times New Roman" w:hAnsi="Times New Roman" w:cs="Times New Roman"/>
        </w:rPr>
        <w:lastRenderedPageBreak/>
        <w:t xml:space="preserve">Distribution of </w:t>
      </w:r>
      <w:r w:rsidR="0093549C">
        <w:rPr>
          <w:rFonts w:ascii="Times New Roman" w:hAnsi="Times New Roman" w:cs="Times New Roman"/>
        </w:rPr>
        <w:t xml:space="preserve">dairy </w:t>
      </w:r>
      <w:r>
        <w:rPr>
          <w:rFonts w:ascii="Times New Roman" w:hAnsi="Times New Roman" w:cs="Times New Roman"/>
        </w:rPr>
        <w:t>farmers based on media exposure</w:t>
      </w:r>
    </w:p>
    <w:p w14:paraId="2D559B91" w14:textId="77777777" w:rsidR="00D81544" w:rsidRPr="00B11764" w:rsidRDefault="00D81544" w:rsidP="006533A8">
      <w:pPr>
        <w:spacing w:line="480" w:lineRule="auto"/>
        <w:jc w:val="right"/>
        <w:rPr>
          <w:rFonts w:ascii="Times New Roman" w:hAnsi="Times New Roman" w:cs="Times New Roman"/>
        </w:rPr>
      </w:pPr>
      <w:r w:rsidRPr="00B11764">
        <w:rPr>
          <w:rFonts w:ascii="Times New Roman" w:hAnsi="Times New Roman" w:cs="Times New Roman"/>
        </w:rPr>
        <w:t>(n=150)</w:t>
      </w:r>
    </w:p>
    <w:tbl>
      <w:tblPr>
        <w:tblStyle w:val="TableGrid"/>
        <w:tblW w:w="0" w:type="auto"/>
        <w:tblLook w:val="04A0" w:firstRow="1" w:lastRow="0" w:firstColumn="1" w:lastColumn="0" w:noHBand="0" w:noVBand="1"/>
      </w:tblPr>
      <w:tblGrid>
        <w:gridCol w:w="2254"/>
        <w:gridCol w:w="2254"/>
        <w:gridCol w:w="2254"/>
        <w:gridCol w:w="2254"/>
      </w:tblGrid>
      <w:tr w:rsidR="00D81544" w:rsidRPr="009F2913" w14:paraId="39763CAB" w14:textId="77777777" w:rsidTr="00437B7D">
        <w:tc>
          <w:tcPr>
            <w:tcW w:w="2254" w:type="dxa"/>
          </w:tcPr>
          <w:p w14:paraId="483DCE3C" w14:textId="77777777" w:rsidR="00D81544" w:rsidRPr="009F2913" w:rsidRDefault="00D81544" w:rsidP="006533A8">
            <w:pPr>
              <w:spacing w:line="480" w:lineRule="auto"/>
              <w:jc w:val="center"/>
              <w:rPr>
                <w:rFonts w:ascii="Times New Roman" w:hAnsi="Times New Roman" w:cs="Times New Roman"/>
                <w:b/>
                <w:bCs/>
                <w:sz w:val="24"/>
                <w:szCs w:val="24"/>
              </w:rPr>
            </w:pPr>
            <w:r w:rsidRPr="009F2913">
              <w:rPr>
                <w:rFonts w:ascii="Times New Roman" w:hAnsi="Times New Roman" w:cs="Times New Roman"/>
                <w:b/>
                <w:bCs/>
                <w:sz w:val="24"/>
                <w:szCs w:val="24"/>
              </w:rPr>
              <w:t>Sr. no.</w:t>
            </w:r>
          </w:p>
        </w:tc>
        <w:tc>
          <w:tcPr>
            <w:tcW w:w="2254" w:type="dxa"/>
          </w:tcPr>
          <w:p w14:paraId="061DB55B" w14:textId="77777777" w:rsidR="00D81544" w:rsidRPr="009F2913"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Media exposure</w:t>
            </w:r>
          </w:p>
        </w:tc>
        <w:tc>
          <w:tcPr>
            <w:tcW w:w="2254" w:type="dxa"/>
          </w:tcPr>
          <w:p w14:paraId="3CC32A91" w14:textId="77777777" w:rsidR="00D81544" w:rsidRPr="009F2913"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Frequency (f)</w:t>
            </w:r>
          </w:p>
        </w:tc>
        <w:tc>
          <w:tcPr>
            <w:tcW w:w="2254" w:type="dxa"/>
          </w:tcPr>
          <w:p w14:paraId="2644D398" w14:textId="77777777" w:rsidR="00D81544" w:rsidRPr="009F2913"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Percentage (%)</w:t>
            </w:r>
          </w:p>
        </w:tc>
      </w:tr>
      <w:tr w:rsidR="00D81544" w14:paraId="3941F51D" w14:textId="77777777" w:rsidTr="00437B7D">
        <w:tc>
          <w:tcPr>
            <w:tcW w:w="2254" w:type="dxa"/>
          </w:tcPr>
          <w:p w14:paraId="08024CC8"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54" w:type="dxa"/>
          </w:tcPr>
          <w:p w14:paraId="5B485445"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Newspaper</w:t>
            </w:r>
          </w:p>
        </w:tc>
        <w:tc>
          <w:tcPr>
            <w:tcW w:w="2254" w:type="dxa"/>
          </w:tcPr>
          <w:p w14:paraId="00D5BD14"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254" w:type="dxa"/>
          </w:tcPr>
          <w:p w14:paraId="22C34BDC"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33.33</w:t>
            </w:r>
          </w:p>
        </w:tc>
      </w:tr>
      <w:tr w:rsidR="00D81544" w14:paraId="2B12682B" w14:textId="77777777" w:rsidTr="00437B7D">
        <w:tc>
          <w:tcPr>
            <w:tcW w:w="2254" w:type="dxa"/>
          </w:tcPr>
          <w:p w14:paraId="326535BC"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54" w:type="dxa"/>
          </w:tcPr>
          <w:p w14:paraId="6FCB4782"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Radio</w:t>
            </w:r>
          </w:p>
        </w:tc>
        <w:tc>
          <w:tcPr>
            <w:tcW w:w="2254" w:type="dxa"/>
          </w:tcPr>
          <w:p w14:paraId="64833ABD"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2254" w:type="dxa"/>
          </w:tcPr>
          <w:p w14:paraId="19714FE3"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22.66</w:t>
            </w:r>
          </w:p>
        </w:tc>
      </w:tr>
      <w:tr w:rsidR="00D81544" w14:paraId="2DF84695" w14:textId="77777777" w:rsidTr="00437B7D">
        <w:tc>
          <w:tcPr>
            <w:tcW w:w="2254" w:type="dxa"/>
          </w:tcPr>
          <w:p w14:paraId="7C331601"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254" w:type="dxa"/>
          </w:tcPr>
          <w:p w14:paraId="4EE02324"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Television</w:t>
            </w:r>
          </w:p>
        </w:tc>
        <w:tc>
          <w:tcPr>
            <w:tcW w:w="2254" w:type="dxa"/>
          </w:tcPr>
          <w:p w14:paraId="07B102CF"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2254" w:type="dxa"/>
          </w:tcPr>
          <w:p w14:paraId="2CC573CD"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32.66</w:t>
            </w:r>
          </w:p>
        </w:tc>
      </w:tr>
      <w:tr w:rsidR="00D81544" w14:paraId="1E600D76" w14:textId="77777777" w:rsidTr="00437B7D">
        <w:tc>
          <w:tcPr>
            <w:tcW w:w="2254" w:type="dxa"/>
          </w:tcPr>
          <w:p w14:paraId="28B88411"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254" w:type="dxa"/>
          </w:tcPr>
          <w:p w14:paraId="49AF5405"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Mobile phone</w:t>
            </w:r>
          </w:p>
        </w:tc>
        <w:tc>
          <w:tcPr>
            <w:tcW w:w="2254" w:type="dxa"/>
          </w:tcPr>
          <w:p w14:paraId="66372778"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2254" w:type="dxa"/>
          </w:tcPr>
          <w:p w14:paraId="6CF216C2"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41.33</w:t>
            </w:r>
          </w:p>
        </w:tc>
      </w:tr>
    </w:tbl>
    <w:p w14:paraId="3333C1F6" w14:textId="78937759" w:rsidR="00D81544" w:rsidRDefault="00D81544" w:rsidP="006533A8">
      <w:pPr>
        <w:spacing w:line="480" w:lineRule="auto"/>
        <w:jc w:val="center"/>
        <w:rPr>
          <w:rFonts w:ascii="Times New Roman" w:hAnsi="Times New Roman" w:cs="Times New Roman"/>
          <w:b/>
          <w:bCs/>
        </w:rPr>
      </w:pPr>
      <w:r>
        <w:rPr>
          <w:rFonts w:ascii="Times New Roman" w:hAnsi="Times New Roman" w:cs="Times New Roman"/>
          <w:b/>
          <w:bCs/>
        </w:rPr>
        <w:t>Table 8: Percentage of</w:t>
      </w:r>
      <w:r w:rsidR="0093549C">
        <w:rPr>
          <w:rFonts w:ascii="Times New Roman" w:hAnsi="Times New Roman" w:cs="Times New Roman"/>
          <w:b/>
          <w:bCs/>
        </w:rPr>
        <w:t xml:space="preserve"> dairy</w:t>
      </w:r>
      <w:r>
        <w:rPr>
          <w:rFonts w:ascii="Times New Roman" w:hAnsi="Times New Roman" w:cs="Times New Roman"/>
          <w:b/>
          <w:bCs/>
        </w:rPr>
        <w:t xml:space="preserve"> farmers based on media exposure</w:t>
      </w:r>
    </w:p>
    <w:p w14:paraId="462A7C09" w14:textId="4AC58745" w:rsidR="00D0181F" w:rsidRDefault="00D0181F" w:rsidP="006533A8">
      <w:pPr>
        <w:spacing w:line="480" w:lineRule="auto"/>
        <w:jc w:val="both"/>
        <w:rPr>
          <w:rFonts w:ascii="Times New Roman" w:hAnsi="Times New Roman" w:cs="Times New Roman"/>
        </w:rPr>
      </w:pPr>
      <w:r>
        <w:rPr>
          <w:rFonts w:ascii="Times New Roman" w:hAnsi="Times New Roman" w:cs="Times New Roman"/>
        </w:rPr>
        <w:t>The data presented in table 8 revealed that the majority of dairy farmers i.e. 41.33% dairy farmers relied on mobile phones as their primary source of information. Other sources of information used by the dairy farmers, in decreasing order of preference, included newspaper (33.33%), Television (32.66%) and Radio (22.66%).</w:t>
      </w:r>
    </w:p>
    <w:p w14:paraId="66E53C7C" w14:textId="77777777" w:rsidR="00D0181F" w:rsidRPr="00057E6F" w:rsidRDefault="00D0181F" w:rsidP="006533A8">
      <w:pPr>
        <w:spacing w:line="480" w:lineRule="auto"/>
        <w:jc w:val="both"/>
        <w:rPr>
          <w:rFonts w:ascii="Times New Roman" w:hAnsi="Times New Roman" w:cs="Times New Roman"/>
        </w:rPr>
      </w:pPr>
      <w:r>
        <w:rPr>
          <w:rFonts w:ascii="Times New Roman" w:hAnsi="Times New Roman" w:cs="Times New Roman"/>
        </w:rPr>
        <w:t xml:space="preserve">Assessment of LSD awareness among livestock owners through communication channels highlights the importance of interpersonal and mass media channels i.e. mobile phones, radio and local newspapers in disease knowledge transmission (Siddique </w:t>
      </w:r>
      <w:r>
        <w:rPr>
          <w:rFonts w:ascii="Times New Roman" w:hAnsi="Times New Roman" w:cs="Times New Roman"/>
          <w:i/>
          <w:iCs/>
        </w:rPr>
        <w:t>et al</w:t>
      </w:r>
      <w:r>
        <w:rPr>
          <w:rFonts w:ascii="Times New Roman" w:hAnsi="Times New Roman" w:cs="Times New Roman"/>
        </w:rPr>
        <w:t xml:space="preserve">., 2020; Kumar </w:t>
      </w:r>
      <w:r>
        <w:rPr>
          <w:rFonts w:ascii="Times New Roman" w:hAnsi="Times New Roman" w:cs="Times New Roman"/>
          <w:i/>
          <w:iCs/>
        </w:rPr>
        <w:t>et al</w:t>
      </w:r>
      <w:r>
        <w:rPr>
          <w:rFonts w:ascii="Times New Roman" w:hAnsi="Times New Roman" w:cs="Times New Roman"/>
        </w:rPr>
        <w:t xml:space="preserve">.,2020 and Sharma </w:t>
      </w:r>
      <w:r>
        <w:rPr>
          <w:rFonts w:ascii="Times New Roman" w:hAnsi="Times New Roman" w:cs="Times New Roman"/>
          <w:i/>
          <w:iCs/>
        </w:rPr>
        <w:t>et al</w:t>
      </w:r>
      <w:r>
        <w:rPr>
          <w:rFonts w:ascii="Times New Roman" w:hAnsi="Times New Roman" w:cs="Times New Roman"/>
        </w:rPr>
        <w:t>., 2023).</w:t>
      </w:r>
    </w:p>
    <w:p w14:paraId="44F22C7D"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 xml:space="preserve">4.2.2 Interpersonal channels </w:t>
      </w:r>
    </w:p>
    <w:p w14:paraId="19A18231" w14:textId="77777777" w:rsidR="00D81544" w:rsidRDefault="00D81544" w:rsidP="006533A8">
      <w:pPr>
        <w:spacing w:line="480" w:lineRule="auto"/>
        <w:jc w:val="both"/>
        <w:rPr>
          <w:rFonts w:ascii="Times New Roman" w:hAnsi="Times New Roman" w:cs="Times New Roman"/>
        </w:rPr>
      </w:pPr>
      <w:r>
        <w:rPr>
          <w:rFonts w:ascii="Times New Roman" w:hAnsi="Times New Roman" w:cs="Times New Roman"/>
        </w:rPr>
        <w:t>Distribution of dairy farmers based on interpersonal channels as the source of information</w:t>
      </w:r>
    </w:p>
    <w:p w14:paraId="640C4FEA" w14:textId="77777777" w:rsidR="00D81544" w:rsidRDefault="00D81544" w:rsidP="006533A8">
      <w:pPr>
        <w:spacing w:line="480" w:lineRule="auto"/>
        <w:jc w:val="right"/>
        <w:rPr>
          <w:rFonts w:ascii="Times New Roman" w:hAnsi="Times New Roman" w:cs="Times New Roman"/>
        </w:rPr>
      </w:pPr>
      <w:r>
        <w:rPr>
          <w:rFonts w:ascii="Times New Roman" w:hAnsi="Times New Roman" w:cs="Times New Roman"/>
        </w:rPr>
        <w:t>(n=150)</w:t>
      </w:r>
    </w:p>
    <w:tbl>
      <w:tblPr>
        <w:tblStyle w:val="TableGrid"/>
        <w:tblW w:w="0" w:type="auto"/>
        <w:tblLook w:val="04A0" w:firstRow="1" w:lastRow="0" w:firstColumn="1" w:lastColumn="0" w:noHBand="0" w:noVBand="1"/>
      </w:tblPr>
      <w:tblGrid>
        <w:gridCol w:w="1413"/>
        <w:gridCol w:w="3095"/>
        <w:gridCol w:w="2254"/>
        <w:gridCol w:w="2254"/>
      </w:tblGrid>
      <w:tr w:rsidR="00D81544" w14:paraId="45935873" w14:textId="77777777" w:rsidTr="00437B7D">
        <w:tc>
          <w:tcPr>
            <w:tcW w:w="1413" w:type="dxa"/>
          </w:tcPr>
          <w:p w14:paraId="4762B41A" w14:textId="77777777" w:rsidR="00D81544" w:rsidRPr="00404FD6"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Sr. no.</w:t>
            </w:r>
          </w:p>
        </w:tc>
        <w:tc>
          <w:tcPr>
            <w:tcW w:w="3095" w:type="dxa"/>
          </w:tcPr>
          <w:p w14:paraId="30A41918" w14:textId="77777777" w:rsidR="00D81544" w:rsidRPr="00404FD6" w:rsidRDefault="00D81544" w:rsidP="006533A8">
            <w:pPr>
              <w:spacing w:line="480" w:lineRule="auto"/>
              <w:jc w:val="center"/>
              <w:rPr>
                <w:rFonts w:ascii="Times New Roman" w:hAnsi="Times New Roman" w:cs="Times New Roman"/>
                <w:b/>
                <w:bCs/>
                <w:sz w:val="24"/>
                <w:szCs w:val="24"/>
              </w:rPr>
            </w:pPr>
            <w:r w:rsidRPr="00404FD6">
              <w:rPr>
                <w:rFonts w:ascii="Times New Roman" w:hAnsi="Times New Roman" w:cs="Times New Roman"/>
                <w:b/>
                <w:bCs/>
                <w:sz w:val="24"/>
                <w:szCs w:val="24"/>
              </w:rPr>
              <w:t>Interpersonal channel</w:t>
            </w:r>
          </w:p>
        </w:tc>
        <w:tc>
          <w:tcPr>
            <w:tcW w:w="2254" w:type="dxa"/>
          </w:tcPr>
          <w:p w14:paraId="22638AC8" w14:textId="77777777" w:rsidR="00D81544" w:rsidRPr="00404FD6" w:rsidRDefault="00D81544" w:rsidP="006533A8">
            <w:pPr>
              <w:spacing w:line="480" w:lineRule="auto"/>
              <w:jc w:val="center"/>
              <w:rPr>
                <w:rFonts w:ascii="Times New Roman" w:hAnsi="Times New Roman" w:cs="Times New Roman"/>
                <w:b/>
                <w:bCs/>
                <w:sz w:val="24"/>
                <w:szCs w:val="24"/>
              </w:rPr>
            </w:pPr>
            <w:r w:rsidRPr="00404FD6">
              <w:rPr>
                <w:rFonts w:ascii="Times New Roman" w:hAnsi="Times New Roman" w:cs="Times New Roman"/>
                <w:b/>
                <w:bCs/>
                <w:sz w:val="24"/>
                <w:szCs w:val="24"/>
              </w:rPr>
              <w:t>Frequency(f)</w:t>
            </w:r>
          </w:p>
        </w:tc>
        <w:tc>
          <w:tcPr>
            <w:tcW w:w="2254" w:type="dxa"/>
          </w:tcPr>
          <w:p w14:paraId="5FCFE50F" w14:textId="77777777" w:rsidR="00D81544" w:rsidRPr="00404FD6" w:rsidRDefault="00D81544" w:rsidP="006533A8">
            <w:pPr>
              <w:spacing w:line="480" w:lineRule="auto"/>
              <w:jc w:val="center"/>
              <w:rPr>
                <w:rFonts w:ascii="Times New Roman" w:hAnsi="Times New Roman" w:cs="Times New Roman"/>
                <w:b/>
                <w:bCs/>
                <w:sz w:val="24"/>
                <w:szCs w:val="24"/>
              </w:rPr>
            </w:pPr>
            <w:r w:rsidRPr="00404FD6">
              <w:rPr>
                <w:rFonts w:ascii="Times New Roman" w:hAnsi="Times New Roman" w:cs="Times New Roman"/>
                <w:b/>
                <w:bCs/>
                <w:sz w:val="24"/>
                <w:szCs w:val="24"/>
              </w:rPr>
              <w:t>Percentage</w:t>
            </w:r>
            <w:r>
              <w:rPr>
                <w:rFonts w:ascii="Times New Roman" w:hAnsi="Times New Roman" w:cs="Times New Roman"/>
                <w:b/>
                <w:bCs/>
                <w:sz w:val="24"/>
                <w:szCs w:val="24"/>
              </w:rPr>
              <w:t xml:space="preserve"> </w:t>
            </w:r>
            <w:r w:rsidRPr="00404FD6">
              <w:rPr>
                <w:rFonts w:ascii="Times New Roman" w:hAnsi="Times New Roman" w:cs="Times New Roman"/>
                <w:b/>
                <w:bCs/>
                <w:sz w:val="24"/>
                <w:szCs w:val="24"/>
              </w:rPr>
              <w:t>(%)</w:t>
            </w:r>
          </w:p>
        </w:tc>
      </w:tr>
      <w:tr w:rsidR="00D81544" w14:paraId="2D1458B4" w14:textId="77777777" w:rsidTr="00437B7D">
        <w:tc>
          <w:tcPr>
            <w:tcW w:w="1413" w:type="dxa"/>
          </w:tcPr>
          <w:p w14:paraId="40B5121D"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95" w:type="dxa"/>
          </w:tcPr>
          <w:p w14:paraId="7D84B04F"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Friends</w:t>
            </w:r>
          </w:p>
        </w:tc>
        <w:tc>
          <w:tcPr>
            <w:tcW w:w="2254" w:type="dxa"/>
          </w:tcPr>
          <w:p w14:paraId="666CB55E"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2254" w:type="dxa"/>
          </w:tcPr>
          <w:p w14:paraId="7376BBED"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25.33</w:t>
            </w:r>
          </w:p>
        </w:tc>
      </w:tr>
      <w:tr w:rsidR="00D81544" w14:paraId="253C0376" w14:textId="77777777" w:rsidTr="00437B7D">
        <w:tc>
          <w:tcPr>
            <w:tcW w:w="1413" w:type="dxa"/>
          </w:tcPr>
          <w:p w14:paraId="009BB08F"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095" w:type="dxa"/>
          </w:tcPr>
          <w:p w14:paraId="6FD11625"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Neighbours</w:t>
            </w:r>
          </w:p>
        </w:tc>
        <w:tc>
          <w:tcPr>
            <w:tcW w:w="2254" w:type="dxa"/>
          </w:tcPr>
          <w:p w14:paraId="434B6C20"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2254" w:type="dxa"/>
          </w:tcPr>
          <w:p w14:paraId="3F7FCF2F"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31.33</w:t>
            </w:r>
          </w:p>
        </w:tc>
      </w:tr>
      <w:tr w:rsidR="00D81544" w14:paraId="6D8C972D" w14:textId="77777777" w:rsidTr="00437B7D">
        <w:tc>
          <w:tcPr>
            <w:tcW w:w="1413" w:type="dxa"/>
          </w:tcPr>
          <w:p w14:paraId="0A5D80FD"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3095" w:type="dxa"/>
          </w:tcPr>
          <w:p w14:paraId="402A2973"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Veterinary hospital</w:t>
            </w:r>
          </w:p>
        </w:tc>
        <w:tc>
          <w:tcPr>
            <w:tcW w:w="2254" w:type="dxa"/>
          </w:tcPr>
          <w:p w14:paraId="2C84FBD1"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2254" w:type="dxa"/>
          </w:tcPr>
          <w:p w14:paraId="04BD4F01"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48.66</w:t>
            </w:r>
          </w:p>
        </w:tc>
      </w:tr>
      <w:tr w:rsidR="00D81544" w14:paraId="582A4D23" w14:textId="77777777" w:rsidTr="00437B7D">
        <w:tc>
          <w:tcPr>
            <w:tcW w:w="1413" w:type="dxa"/>
          </w:tcPr>
          <w:p w14:paraId="459093EE"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095" w:type="dxa"/>
          </w:tcPr>
          <w:p w14:paraId="5687F198"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Milk society workers</w:t>
            </w:r>
          </w:p>
        </w:tc>
        <w:tc>
          <w:tcPr>
            <w:tcW w:w="2254" w:type="dxa"/>
          </w:tcPr>
          <w:p w14:paraId="384C2FC8"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2254" w:type="dxa"/>
          </w:tcPr>
          <w:p w14:paraId="5DD1E425"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27.33</w:t>
            </w:r>
          </w:p>
        </w:tc>
      </w:tr>
      <w:tr w:rsidR="00D81544" w14:paraId="274F1EDF" w14:textId="77777777" w:rsidTr="00437B7D">
        <w:tc>
          <w:tcPr>
            <w:tcW w:w="1413" w:type="dxa"/>
          </w:tcPr>
          <w:p w14:paraId="69DE0E8E"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095" w:type="dxa"/>
          </w:tcPr>
          <w:p w14:paraId="06E14B6F"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Livestock group discussion</w:t>
            </w:r>
          </w:p>
        </w:tc>
        <w:tc>
          <w:tcPr>
            <w:tcW w:w="2254" w:type="dxa"/>
          </w:tcPr>
          <w:p w14:paraId="0C179FBE"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254" w:type="dxa"/>
          </w:tcPr>
          <w:p w14:paraId="0157FB44"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10.66</w:t>
            </w:r>
          </w:p>
        </w:tc>
      </w:tr>
    </w:tbl>
    <w:p w14:paraId="7E963511" w14:textId="4A8F3E98" w:rsidR="00D81544" w:rsidRDefault="00D81544" w:rsidP="006533A8">
      <w:pPr>
        <w:spacing w:line="480" w:lineRule="auto"/>
        <w:jc w:val="center"/>
        <w:rPr>
          <w:rFonts w:ascii="Times New Roman" w:hAnsi="Times New Roman" w:cs="Times New Roman"/>
          <w:b/>
          <w:bCs/>
        </w:rPr>
      </w:pPr>
      <w:r>
        <w:rPr>
          <w:rFonts w:ascii="Times New Roman" w:hAnsi="Times New Roman" w:cs="Times New Roman"/>
          <w:b/>
          <w:bCs/>
        </w:rPr>
        <w:t>Table 9: Percentage of</w:t>
      </w:r>
      <w:r w:rsidR="0093549C">
        <w:rPr>
          <w:rFonts w:ascii="Times New Roman" w:hAnsi="Times New Roman" w:cs="Times New Roman"/>
          <w:b/>
          <w:bCs/>
        </w:rPr>
        <w:t xml:space="preserve"> dairy</w:t>
      </w:r>
      <w:r>
        <w:rPr>
          <w:rFonts w:ascii="Times New Roman" w:hAnsi="Times New Roman" w:cs="Times New Roman"/>
          <w:b/>
          <w:bCs/>
        </w:rPr>
        <w:t xml:space="preserve"> farmers based on interpersonal channels as the source of information</w:t>
      </w:r>
    </w:p>
    <w:p w14:paraId="099CFD0F" w14:textId="2655C6C4" w:rsidR="00D0181F" w:rsidRDefault="00D0181F" w:rsidP="006533A8">
      <w:pPr>
        <w:spacing w:line="480" w:lineRule="auto"/>
        <w:jc w:val="both"/>
        <w:rPr>
          <w:rFonts w:ascii="Times New Roman" w:hAnsi="Times New Roman" w:cs="Times New Roman"/>
        </w:rPr>
      </w:pPr>
      <w:r>
        <w:rPr>
          <w:rFonts w:ascii="Times New Roman" w:hAnsi="Times New Roman" w:cs="Times New Roman"/>
        </w:rPr>
        <w:t xml:space="preserve">The data presented in table </w:t>
      </w:r>
      <w:proofErr w:type="gramStart"/>
      <w:r>
        <w:rPr>
          <w:rFonts w:ascii="Times New Roman" w:hAnsi="Times New Roman" w:cs="Times New Roman"/>
        </w:rPr>
        <w:t>9  showed</w:t>
      </w:r>
      <w:proofErr w:type="gramEnd"/>
      <w:r>
        <w:rPr>
          <w:rFonts w:ascii="Times New Roman" w:hAnsi="Times New Roman" w:cs="Times New Roman"/>
        </w:rPr>
        <w:t xml:space="preserve"> that majority of respondents (48.66%) became aware of Lumpy skin disease through veterinary hospitals. This was followed by information received from neighbour (31.33%), Milk society workers (27.33%), friends (25.33%) and livestock group discussions (10.66%).</w:t>
      </w:r>
    </w:p>
    <w:p w14:paraId="1240B7EC"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4.2.3 Seminars</w:t>
      </w:r>
      <w:bookmarkStart w:id="1" w:name="_Hlk197006039"/>
      <w:r>
        <w:rPr>
          <w:rFonts w:ascii="Times New Roman" w:hAnsi="Times New Roman" w:cs="Times New Roman"/>
          <w:b/>
          <w:bCs/>
        </w:rPr>
        <w:t>/ workshops/ class lectures attended</w:t>
      </w:r>
    </w:p>
    <w:bookmarkEnd w:id="1"/>
    <w:p w14:paraId="57DC986C" w14:textId="77777777" w:rsidR="00D81544" w:rsidRPr="003F3E1A" w:rsidRDefault="00D81544" w:rsidP="006533A8">
      <w:pPr>
        <w:spacing w:line="480" w:lineRule="auto"/>
        <w:jc w:val="both"/>
        <w:rPr>
          <w:rFonts w:ascii="Times New Roman" w:hAnsi="Times New Roman" w:cs="Times New Roman"/>
        </w:rPr>
      </w:pPr>
      <w:r w:rsidRPr="003F3E1A">
        <w:rPr>
          <w:rFonts w:ascii="Times New Roman" w:hAnsi="Times New Roman" w:cs="Times New Roman"/>
        </w:rPr>
        <w:t>Distribution of dairy farmers based on the seminars, workshops and class</w:t>
      </w:r>
      <w:r>
        <w:rPr>
          <w:rFonts w:ascii="Times New Roman" w:hAnsi="Times New Roman" w:cs="Times New Roman"/>
        </w:rPr>
        <w:t xml:space="preserve"> lectures</w:t>
      </w:r>
      <w:r w:rsidRPr="003F3E1A">
        <w:rPr>
          <w:rFonts w:ascii="Times New Roman" w:hAnsi="Times New Roman" w:cs="Times New Roman"/>
        </w:rPr>
        <w:t xml:space="preserve"> attended</w:t>
      </w:r>
    </w:p>
    <w:p w14:paraId="44D05035" w14:textId="77777777" w:rsidR="00D81544" w:rsidRDefault="00D81544" w:rsidP="006533A8">
      <w:pPr>
        <w:spacing w:line="480" w:lineRule="auto"/>
        <w:jc w:val="right"/>
        <w:rPr>
          <w:rFonts w:ascii="Times New Roman" w:hAnsi="Times New Roman" w:cs="Times New Roman"/>
        </w:rPr>
      </w:pPr>
      <w:r w:rsidRPr="003F3E1A">
        <w:rPr>
          <w:rFonts w:ascii="Times New Roman" w:hAnsi="Times New Roman" w:cs="Times New Roman"/>
        </w:rPr>
        <w:t>(n=150)</w:t>
      </w:r>
    </w:p>
    <w:tbl>
      <w:tblPr>
        <w:tblStyle w:val="TableGrid"/>
        <w:tblW w:w="0" w:type="auto"/>
        <w:tblLook w:val="04A0" w:firstRow="1" w:lastRow="0" w:firstColumn="1" w:lastColumn="0" w:noHBand="0" w:noVBand="1"/>
      </w:tblPr>
      <w:tblGrid>
        <w:gridCol w:w="1413"/>
        <w:gridCol w:w="3095"/>
        <w:gridCol w:w="2254"/>
        <w:gridCol w:w="2254"/>
      </w:tblGrid>
      <w:tr w:rsidR="00D81544" w14:paraId="308CF2B3" w14:textId="77777777" w:rsidTr="00437B7D">
        <w:tc>
          <w:tcPr>
            <w:tcW w:w="1413" w:type="dxa"/>
          </w:tcPr>
          <w:p w14:paraId="06A1ED74" w14:textId="77777777" w:rsidR="00D81544" w:rsidRPr="00246102" w:rsidRDefault="00D81544" w:rsidP="006533A8">
            <w:pPr>
              <w:spacing w:line="480" w:lineRule="auto"/>
              <w:jc w:val="center"/>
              <w:rPr>
                <w:rFonts w:ascii="Times New Roman" w:hAnsi="Times New Roman" w:cs="Times New Roman"/>
                <w:b/>
                <w:bCs/>
                <w:sz w:val="24"/>
                <w:szCs w:val="24"/>
              </w:rPr>
            </w:pPr>
            <w:r w:rsidRPr="00246102">
              <w:rPr>
                <w:rFonts w:ascii="Times New Roman" w:hAnsi="Times New Roman" w:cs="Times New Roman"/>
                <w:b/>
                <w:bCs/>
                <w:sz w:val="24"/>
                <w:szCs w:val="24"/>
              </w:rPr>
              <w:t>Sr.no.</w:t>
            </w:r>
          </w:p>
        </w:tc>
        <w:tc>
          <w:tcPr>
            <w:tcW w:w="3095" w:type="dxa"/>
          </w:tcPr>
          <w:p w14:paraId="0D1F39B6" w14:textId="77777777" w:rsidR="00D81544" w:rsidRPr="00246102" w:rsidRDefault="00D81544" w:rsidP="006533A8">
            <w:pPr>
              <w:spacing w:line="480" w:lineRule="auto"/>
              <w:jc w:val="center"/>
              <w:rPr>
                <w:rFonts w:ascii="Times New Roman" w:hAnsi="Times New Roman" w:cs="Times New Roman"/>
                <w:b/>
                <w:bCs/>
                <w:sz w:val="24"/>
                <w:szCs w:val="24"/>
              </w:rPr>
            </w:pPr>
            <w:r w:rsidRPr="00246102">
              <w:rPr>
                <w:rFonts w:ascii="Times New Roman" w:hAnsi="Times New Roman" w:cs="Times New Roman"/>
                <w:b/>
                <w:bCs/>
                <w:sz w:val="24"/>
                <w:szCs w:val="24"/>
              </w:rPr>
              <w:t>Information source</w:t>
            </w:r>
          </w:p>
        </w:tc>
        <w:tc>
          <w:tcPr>
            <w:tcW w:w="2254" w:type="dxa"/>
          </w:tcPr>
          <w:p w14:paraId="01F5A1EF" w14:textId="77777777" w:rsidR="00D81544" w:rsidRPr="00246102" w:rsidRDefault="00D81544" w:rsidP="006533A8">
            <w:pPr>
              <w:spacing w:line="480" w:lineRule="auto"/>
              <w:jc w:val="center"/>
              <w:rPr>
                <w:rFonts w:ascii="Times New Roman" w:hAnsi="Times New Roman" w:cs="Times New Roman"/>
                <w:b/>
                <w:bCs/>
                <w:sz w:val="24"/>
                <w:szCs w:val="24"/>
              </w:rPr>
            </w:pPr>
            <w:r w:rsidRPr="00246102">
              <w:rPr>
                <w:rFonts w:ascii="Times New Roman" w:hAnsi="Times New Roman" w:cs="Times New Roman"/>
                <w:b/>
                <w:bCs/>
                <w:sz w:val="24"/>
                <w:szCs w:val="24"/>
              </w:rPr>
              <w:t>Frequency(f)</w:t>
            </w:r>
          </w:p>
        </w:tc>
        <w:tc>
          <w:tcPr>
            <w:tcW w:w="2254" w:type="dxa"/>
          </w:tcPr>
          <w:p w14:paraId="475204BF" w14:textId="77777777" w:rsidR="00D81544" w:rsidRPr="00246102" w:rsidRDefault="00D81544" w:rsidP="006533A8">
            <w:pPr>
              <w:spacing w:line="480" w:lineRule="auto"/>
              <w:jc w:val="center"/>
              <w:rPr>
                <w:rFonts w:ascii="Times New Roman" w:hAnsi="Times New Roman" w:cs="Times New Roman"/>
                <w:b/>
                <w:bCs/>
                <w:sz w:val="24"/>
                <w:szCs w:val="24"/>
              </w:rPr>
            </w:pPr>
            <w:r w:rsidRPr="00246102">
              <w:rPr>
                <w:rFonts w:ascii="Times New Roman" w:hAnsi="Times New Roman" w:cs="Times New Roman"/>
                <w:b/>
                <w:bCs/>
                <w:sz w:val="24"/>
                <w:szCs w:val="24"/>
              </w:rPr>
              <w:t>Percentage</w:t>
            </w:r>
            <w:r>
              <w:rPr>
                <w:rFonts w:ascii="Times New Roman" w:hAnsi="Times New Roman" w:cs="Times New Roman"/>
                <w:b/>
                <w:bCs/>
                <w:sz w:val="24"/>
                <w:szCs w:val="24"/>
              </w:rPr>
              <w:t xml:space="preserve"> </w:t>
            </w:r>
            <w:r w:rsidRPr="00246102">
              <w:rPr>
                <w:rFonts w:ascii="Times New Roman" w:hAnsi="Times New Roman" w:cs="Times New Roman"/>
                <w:b/>
                <w:bCs/>
                <w:sz w:val="24"/>
                <w:szCs w:val="24"/>
              </w:rPr>
              <w:t>(%)</w:t>
            </w:r>
          </w:p>
        </w:tc>
      </w:tr>
      <w:tr w:rsidR="00D81544" w14:paraId="5D818626" w14:textId="77777777" w:rsidTr="00437B7D">
        <w:tc>
          <w:tcPr>
            <w:tcW w:w="1413" w:type="dxa"/>
          </w:tcPr>
          <w:p w14:paraId="2A47894E"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95" w:type="dxa"/>
          </w:tcPr>
          <w:p w14:paraId="156B4BBB"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Seminars</w:t>
            </w:r>
          </w:p>
        </w:tc>
        <w:tc>
          <w:tcPr>
            <w:tcW w:w="2254" w:type="dxa"/>
          </w:tcPr>
          <w:p w14:paraId="504508F8"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2254" w:type="dxa"/>
          </w:tcPr>
          <w:p w14:paraId="0375E93D"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54.66</w:t>
            </w:r>
          </w:p>
        </w:tc>
      </w:tr>
      <w:tr w:rsidR="00D81544" w14:paraId="0A493D07" w14:textId="77777777" w:rsidTr="00437B7D">
        <w:tc>
          <w:tcPr>
            <w:tcW w:w="1413" w:type="dxa"/>
          </w:tcPr>
          <w:p w14:paraId="4D045A76"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095" w:type="dxa"/>
          </w:tcPr>
          <w:p w14:paraId="3B0F47F8"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Workshops</w:t>
            </w:r>
          </w:p>
        </w:tc>
        <w:tc>
          <w:tcPr>
            <w:tcW w:w="2254" w:type="dxa"/>
          </w:tcPr>
          <w:p w14:paraId="5448CC89"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2254" w:type="dxa"/>
          </w:tcPr>
          <w:p w14:paraId="07DB7CA3"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45.33</w:t>
            </w:r>
          </w:p>
        </w:tc>
      </w:tr>
      <w:tr w:rsidR="00D81544" w14:paraId="184F4A7A" w14:textId="77777777" w:rsidTr="00437B7D">
        <w:tc>
          <w:tcPr>
            <w:tcW w:w="1413" w:type="dxa"/>
          </w:tcPr>
          <w:p w14:paraId="36B6F7C8"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095" w:type="dxa"/>
          </w:tcPr>
          <w:p w14:paraId="244C7D03"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Class lecture</w:t>
            </w:r>
          </w:p>
        </w:tc>
        <w:tc>
          <w:tcPr>
            <w:tcW w:w="2254" w:type="dxa"/>
          </w:tcPr>
          <w:p w14:paraId="2564AF43"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91</w:t>
            </w:r>
          </w:p>
        </w:tc>
        <w:tc>
          <w:tcPr>
            <w:tcW w:w="2254" w:type="dxa"/>
          </w:tcPr>
          <w:p w14:paraId="22A468A5"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60.66</w:t>
            </w:r>
          </w:p>
        </w:tc>
      </w:tr>
      <w:tr w:rsidR="00D81544" w14:paraId="7BE46DC5" w14:textId="77777777" w:rsidTr="00437B7D">
        <w:tc>
          <w:tcPr>
            <w:tcW w:w="1413" w:type="dxa"/>
          </w:tcPr>
          <w:p w14:paraId="34E8D734"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095" w:type="dxa"/>
          </w:tcPr>
          <w:p w14:paraId="6394B829"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No source of information</w:t>
            </w:r>
          </w:p>
        </w:tc>
        <w:tc>
          <w:tcPr>
            <w:tcW w:w="2254" w:type="dxa"/>
          </w:tcPr>
          <w:p w14:paraId="5B69E7AA"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2254" w:type="dxa"/>
          </w:tcPr>
          <w:p w14:paraId="08E95EBF"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29.33</w:t>
            </w:r>
          </w:p>
        </w:tc>
      </w:tr>
    </w:tbl>
    <w:p w14:paraId="3369FDB5" w14:textId="6AADED2B" w:rsidR="00D81544" w:rsidRDefault="00D81544" w:rsidP="006533A8">
      <w:pPr>
        <w:spacing w:line="480" w:lineRule="auto"/>
        <w:jc w:val="center"/>
        <w:rPr>
          <w:rFonts w:ascii="Times New Roman" w:hAnsi="Times New Roman" w:cs="Times New Roman"/>
          <w:b/>
          <w:bCs/>
        </w:rPr>
      </w:pPr>
      <w:r>
        <w:rPr>
          <w:rFonts w:ascii="Times New Roman" w:hAnsi="Times New Roman" w:cs="Times New Roman"/>
          <w:b/>
          <w:bCs/>
        </w:rPr>
        <w:t>Table 10: Percentage of</w:t>
      </w:r>
      <w:r w:rsidR="0093549C">
        <w:rPr>
          <w:rFonts w:ascii="Times New Roman" w:hAnsi="Times New Roman" w:cs="Times New Roman"/>
          <w:b/>
          <w:bCs/>
        </w:rPr>
        <w:t xml:space="preserve"> dairy</w:t>
      </w:r>
      <w:r>
        <w:rPr>
          <w:rFonts w:ascii="Times New Roman" w:hAnsi="Times New Roman" w:cs="Times New Roman"/>
          <w:b/>
          <w:bCs/>
        </w:rPr>
        <w:t xml:space="preserve"> farmers based on seminars/ workshops/ class lectures attended</w:t>
      </w:r>
    </w:p>
    <w:p w14:paraId="4819B15B" w14:textId="4D15DFBD" w:rsidR="00D0181F" w:rsidRDefault="00D0181F" w:rsidP="006533A8">
      <w:pPr>
        <w:spacing w:line="480" w:lineRule="auto"/>
        <w:jc w:val="both"/>
        <w:rPr>
          <w:rFonts w:ascii="Times New Roman" w:hAnsi="Times New Roman" w:cs="Times New Roman"/>
        </w:rPr>
      </w:pPr>
      <w:r>
        <w:rPr>
          <w:rFonts w:ascii="Times New Roman" w:hAnsi="Times New Roman" w:cs="Times New Roman"/>
        </w:rPr>
        <w:t>Table 10 indicates that 60.66% of dairy farmers attended lecture classes on lumpy skin disease (LSD). Additionally, 54.66% participated in seminars. while, 45.33% attended workshops. Meanwhile, 29.33% of the farmers reported having no source of information on the subject.</w:t>
      </w:r>
    </w:p>
    <w:p w14:paraId="1CB5C6D4" w14:textId="77777777" w:rsidR="00D0181F" w:rsidRDefault="00D0181F" w:rsidP="006533A8">
      <w:pPr>
        <w:spacing w:line="480" w:lineRule="auto"/>
        <w:jc w:val="both"/>
        <w:rPr>
          <w:rFonts w:ascii="Times New Roman" w:hAnsi="Times New Roman" w:cs="Times New Roman"/>
        </w:rPr>
      </w:pPr>
      <w:r>
        <w:rPr>
          <w:rFonts w:ascii="Times New Roman" w:hAnsi="Times New Roman" w:cs="Times New Roman"/>
        </w:rPr>
        <w:lastRenderedPageBreak/>
        <w:t xml:space="preserve">In Himachal Pradesh, traditional media channels such as newspapers, radio and television continue to be widely used and accessible sources of information among livestock owners. Regular broadcasts and articles help in creating timely about emerging diseases like lumpy skin disease. Considering the findings of the study regarding information on lumpy skin disease, a study conducted in the </w:t>
      </w:r>
      <w:proofErr w:type="spellStart"/>
      <w:r>
        <w:rPr>
          <w:rFonts w:ascii="Times New Roman" w:hAnsi="Times New Roman" w:cs="Times New Roman"/>
        </w:rPr>
        <w:t>Tiruvarur</w:t>
      </w:r>
      <w:proofErr w:type="spellEnd"/>
      <w:r>
        <w:rPr>
          <w:rFonts w:ascii="Times New Roman" w:hAnsi="Times New Roman" w:cs="Times New Roman"/>
        </w:rPr>
        <w:t xml:space="preserve"> district of Tamil Nadu, India, assessed cattle farmers’ awareness of LSD, their findings indicated that farmers received information about LSD disease through multiple channels, including class lecture, awareness sessions and seminars (</w:t>
      </w:r>
      <w:proofErr w:type="spellStart"/>
      <w:r>
        <w:rPr>
          <w:rFonts w:ascii="Times New Roman" w:hAnsi="Times New Roman" w:cs="Times New Roman"/>
        </w:rPr>
        <w:t>Ramachandiran</w:t>
      </w:r>
      <w:proofErr w:type="spellEnd"/>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xml:space="preserve">., 2024; Sharma </w:t>
      </w:r>
      <w:r w:rsidRPr="00DC7737">
        <w:rPr>
          <w:rFonts w:ascii="Times New Roman" w:hAnsi="Times New Roman" w:cs="Times New Roman"/>
          <w:i/>
          <w:iCs/>
        </w:rPr>
        <w:t>et al</w:t>
      </w:r>
      <w:r>
        <w:rPr>
          <w:rFonts w:ascii="Times New Roman" w:hAnsi="Times New Roman" w:cs="Times New Roman"/>
        </w:rPr>
        <w:t>., 2023 and FAO 2017).</w:t>
      </w:r>
    </w:p>
    <w:p w14:paraId="5154FB2B" w14:textId="1FF6F86C"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4.3 LUMPY SKIN DISEASE (SEASON OF SURGE, AWARENESS OF SYMPTOMS &amp; FIRST AID, PREVENTIVE MEASURES</w:t>
      </w:r>
      <w:r w:rsidR="003243A8">
        <w:rPr>
          <w:rFonts w:ascii="Times New Roman" w:hAnsi="Times New Roman" w:cs="Times New Roman"/>
          <w:b/>
          <w:bCs/>
        </w:rPr>
        <w:t xml:space="preserve"> AND</w:t>
      </w:r>
      <w:r>
        <w:rPr>
          <w:rFonts w:ascii="Times New Roman" w:hAnsi="Times New Roman" w:cs="Times New Roman"/>
          <w:b/>
          <w:bCs/>
        </w:rPr>
        <w:t xml:space="preserve"> CONSTRAINTS</w:t>
      </w:r>
      <w:r w:rsidR="003243A8">
        <w:rPr>
          <w:rFonts w:ascii="Times New Roman" w:hAnsi="Times New Roman" w:cs="Times New Roman"/>
          <w:b/>
          <w:bCs/>
        </w:rPr>
        <w:t xml:space="preserve"> IN ADOPTING CONTROL MEASURES</w:t>
      </w:r>
      <w:r>
        <w:rPr>
          <w:rFonts w:ascii="Times New Roman" w:hAnsi="Times New Roman" w:cs="Times New Roman"/>
          <w:b/>
          <w:bCs/>
        </w:rPr>
        <w:t>).</w:t>
      </w:r>
    </w:p>
    <w:p w14:paraId="4434784A"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4.3.1 Cows with lumpy skin disease</w:t>
      </w:r>
    </w:p>
    <w:p w14:paraId="2BF7764B" w14:textId="77777777" w:rsidR="00D81544" w:rsidRPr="0097049C" w:rsidRDefault="00D81544" w:rsidP="006533A8">
      <w:pPr>
        <w:spacing w:line="480" w:lineRule="auto"/>
        <w:jc w:val="both"/>
        <w:rPr>
          <w:rFonts w:ascii="Times New Roman" w:hAnsi="Times New Roman" w:cs="Times New Roman"/>
        </w:rPr>
      </w:pPr>
      <w:r>
        <w:rPr>
          <w:rFonts w:ascii="Times New Roman" w:hAnsi="Times New Roman" w:cs="Times New Roman"/>
        </w:rPr>
        <w:t xml:space="preserve">Distribution of cow with lumpy skin disease </w:t>
      </w:r>
    </w:p>
    <w:p w14:paraId="4F81D2B1" w14:textId="77777777" w:rsidR="00D81544" w:rsidRPr="00665788" w:rsidRDefault="00D81544" w:rsidP="006533A8">
      <w:pPr>
        <w:spacing w:line="480" w:lineRule="auto"/>
        <w:jc w:val="right"/>
        <w:rPr>
          <w:rFonts w:ascii="Times New Roman" w:hAnsi="Times New Roman" w:cs="Times New Roman"/>
        </w:rPr>
      </w:pPr>
      <w:r>
        <w:rPr>
          <w:rFonts w:ascii="Times New Roman" w:hAnsi="Times New Roman" w:cs="Times New Roman"/>
        </w:rPr>
        <w:t>(n=95)</w:t>
      </w:r>
    </w:p>
    <w:tbl>
      <w:tblPr>
        <w:tblStyle w:val="TableGrid"/>
        <w:tblW w:w="9305" w:type="dxa"/>
        <w:tblInd w:w="-289" w:type="dxa"/>
        <w:tblLook w:val="04A0" w:firstRow="1" w:lastRow="0" w:firstColumn="1" w:lastColumn="0" w:noHBand="0" w:noVBand="1"/>
      </w:tblPr>
      <w:tblGrid>
        <w:gridCol w:w="1615"/>
        <w:gridCol w:w="1914"/>
        <w:gridCol w:w="1931"/>
        <w:gridCol w:w="1969"/>
        <w:gridCol w:w="1876"/>
      </w:tblGrid>
      <w:tr w:rsidR="00D81544" w14:paraId="34DF5080" w14:textId="77777777" w:rsidTr="00D1398C">
        <w:tc>
          <w:tcPr>
            <w:tcW w:w="1615" w:type="dxa"/>
          </w:tcPr>
          <w:p w14:paraId="427CBA06" w14:textId="77777777" w:rsidR="00D81544"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Location</w:t>
            </w:r>
          </w:p>
        </w:tc>
        <w:tc>
          <w:tcPr>
            <w:tcW w:w="1914" w:type="dxa"/>
          </w:tcPr>
          <w:p w14:paraId="45F95D55" w14:textId="77777777" w:rsidR="00D81544"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Panchayat’s</w:t>
            </w:r>
          </w:p>
        </w:tc>
        <w:tc>
          <w:tcPr>
            <w:tcW w:w="1931" w:type="dxa"/>
          </w:tcPr>
          <w:p w14:paraId="0A7E67F7" w14:textId="77777777" w:rsidR="00D81544"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Total no. of cows</w:t>
            </w:r>
          </w:p>
        </w:tc>
        <w:tc>
          <w:tcPr>
            <w:tcW w:w="1969" w:type="dxa"/>
          </w:tcPr>
          <w:p w14:paraId="2E67194B" w14:textId="77777777" w:rsidR="00D81544"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No. of affected cattle</w:t>
            </w:r>
          </w:p>
        </w:tc>
        <w:tc>
          <w:tcPr>
            <w:tcW w:w="1876" w:type="dxa"/>
          </w:tcPr>
          <w:p w14:paraId="44420C51" w14:textId="77777777" w:rsidR="00D81544"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Percentage (%)</w:t>
            </w:r>
          </w:p>
        </w:tc>
      </w:tr>
      <w:tr w:rsidR="00D81544" w:rsidRPr="00B06A94" w14:paraId="1E022DD1" w14:textId="77777777" w:rsidTr="00D1398C">
        <w:tc>
          <w:tcPr>
            <w:tcW w:w="1615" w:type="dxa"/>
          </w:tcPr>
          <w:p w14:paraId="76200681" w14:textId="77777777" w:rsidR="00D81544" w:rsidRPr="00B06A94" w:rsidRDefault="00D81544" w:rsidP="006533A8">
            <w:pPr>
              <w:spacing w:line="480" w:lineRule="auto"/>
              <w:jc w:val="center"/>
              <w:rPr>
                <w:rFonts w:ascii="Times New Roman" w:hAnsi="Times New Roman" w:cs="Times New Roman"/>
                <w:sz w:val="24"/>
                <w:szCs w:val="24"/>
              </w:rPr>
            </w:pPr>
          </w:p>
        </w:tc>
        <w:tc>
          <w:tcPr>
            <w:tcW w:w="1914" w:type="dxa"/>
          </w:tcPr>
          <w:p w14:paraId="45A6720F" w14:textId="77777777" w:rsidR="00D81544" w:rsidRPr="00B06A94" w:rsidRDefault="00D81544" w:rsidP="006533A8">
            <w:pPr>
              <w:spacing w:line="480" w:lineRule="auto"/>
              <w:jc w:val="center"/>
              <w:rPr>
                <w:rFonts w:ascii="Times New Roman" w:hAnsi="Times New Roman" w:cs="Times New Roman"/>
                <w:sz w:val="24"/>
                <w:szCs w:val="24"/>
              </w:rPr>
            </w:pPr>
            <w:r w:rsidRPr="00B06A94">
              <w:rPr>
                <w:rFonts w:ascii="Times New Roman" w:hAnsi="Times New Roman" w:cs="Times New Roman"/>
                <w:sz w:val="24"/>
                <w:szCs w:val="24"/>
              </w:rPr>
              <w:t>Andreta</w:t>
            </w:r>
          </w:p>
        </w:tc>
        <w:tc>
          <w:tcPr>
            <w:tcW w:w="1931" w:type="dxa"/>
          </w:tcPr>
          <w:p w14:paraId="1D727235" w14:textId="77777777" w:rsidR="00D81544" w:rsidRPr="00B06A94" w:rsidRDefault="00D81544" w:rsidP="006533A8">
            <w:pPr>
              <w:spacing w:line="480" w:lineRule="auto"/>
              <w:jc w:val="center"/>
              <w:rPr>
                <w:rFonts w:ascii="Times New Roman" w:hAnsi="Times New Roman" w:cs="Times New Roman"/>
                <w:sz w:val="24"/>
                <w:szCs w:val="24"/>
              </w:rPr>
            </w:pPr>
            <w:r w:rsidRPr="00B06A94">
              <w:rPr>
                <w:rFonts w:ascii="Times New Roman" w:hAnsi="Times New Roman" w:cs="Times New Roman"/>
                <w:sz w:val="24"/>
                <w:szCs w:val="24"/>
              </w:rPr>
              <w:t>21</w:t>
            </w:r>
          </w:p>
        </w:tc>
        <w:tc>
          <w:tcPr>
            <w:tcW w:w="1969" w:type="dxa"/>
          </w:tcPr>
          <w:p w14:paraId="4A941D0A" w14:textId="77777777" w:rsidR="00D81544" w:rsidRPr="00B06A9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876" w:type="dxa"/>
          </w:tcPr>
          <w:p w14:paraId="2F2AF4E8" w14:textId="77777777" w:rsidR="00D81544" w:rsidRPr="00B06A9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38.09</w:t>
            </w:r>
          </w:p>
        </w:tc>
      </w:tr>
      <w:tr w:rsidR="00D81544" w:rsidRPr="00B06A94" w14:paraId="32E8436B" w14:textId="77777777" w:rsidTr="00D1398C">
        <w:tc>
          <w:tcPr>
            <w:tcW w:w="1615" w:type="dxa"/>
          </w:tcPr>
          <w:p w14:paraId="54A473FB" w14:textId="77777777" w:rsidR="00D81544" w:rsidRPr="00B06A94" w:rsidRDefault="00D81544" w:rsidP="006533A8">
            <w:pPr>
              <w:spacing w:line="480" w:lineRule="auto"/>
              <w:jc w:val="center"/>
              <w:rPr>
                <w:rFonts w:ascii="Times New Roman" w:hAnsi="Times New Roman" w:cs="Times New Roman"/>
                <w:sz w:val="24"/>
                <w:szCs w:val="24"/>
              </w:rPr>
            </w:pPr>
          </w:p>
        </w:tc>
        <w:tc>
          <w:tcPr>
            <w:tcW w:w="1914" w:type="dxa"/>
          </w:tcPr>
          <w:p w14:paraId="440241D8" w14:textId="77777777" w:rsidR="00D81544" w:rsidRPr="00B06A94" w:rsidRDefault="00D81544" w:rsidP="006533A8">
            <w:pPr>
              <w:spacing w:line="480" w:lineRule="auto"/>
              <w:jc w:val="center"/>
              <w:rPr>
                <w:rFonts w:ascii="Times New Roman" w:hAnsi="Times New Roman" w:cs="Times New Roman"/>
                <w:sz w:val="24"/>
                <w:szCs w:val="24"/>
              </w:rPr>
            </w:pPr>
            <w:r w:rsidRPr="00B06A94">
              <w:rPr>
                <w:rFonts w:ascii="Times New Roman" w:hAnsi="Times New Roman" w:cs="Times New Roman"/>
                <w:sz w:val="24"/>
                <w:szCs w:val="24"/>
              </w:rPr>
              <w:t>Saliana</w:t>
            </w:r>
          </w:p>
        </w:tc>
        <w:tc>
          <w:tcPr>
            <w:tcW w:w="1931" w:type="dxa"/>
          </w:tcPr>
          <w:p w14:paraId="25A4D742" w14:textId="77777777" w:rsidR="00D81544" w:rsidRPr="00B06A94" w:rsidRDefault="00D81544" w:rsidP="006533A8">
            <w:pPr>
              <w:spacing w:line="480" w:lineRule="auto"/>
              <w:jc w:val="center"/>
              <w:rPr>
                <w:rFonts w:ascii="Times New Roman" w:hAnsi="Times New Roman" w:cs="Times New Roman"/>
                <w:sz w:val="24"/>
                <w:szCs w:val="24"/>
              </w:rPr>
            </w:pPr>
            <w:r w:rsidRPr="00B06A94">
              <w:rPr>
                <w:rFonts w:ascii="Times New Roman" w:hAnsi="Times New Roman" w:cs="Times New Roman"/>
                <w:sz w:val="24"/>
                <w:szCs w:val="24"/>
              </w:rPr>
              <w:t>17</w:t>
            </w:r>
          </w:p>
        </w:tc>
        <w:tc>
          <w:tcPr>
            <w:tcW w:w="1969" w:type="dxa"/>
          </w:tcPr>
          <w:p w14:paraId="3FE2C602" w14:textId="77777777" w:rsidR="00D81544" w:rsidRPr="00B06A9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876" w:type="dxa"/>
          </w:tcPr>
          <w:p w14:paraId="79D31C0E" w14:textId="77777777" w:rsidR="00D81544" w:rsidRPr="00B06A9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35.29</w:t>
            </w:r>
          </w:p>
        </w:tc>
      </w:tr>
      <w:tr w:rsidR="00D81544" w:rsidRPr="00B06A94" w14:paraId="6005AE6C" w14:textId="77777777" w:rsidTr="00D1398C">
        <w:tc>
          <w:tcPr>
            <w:tcW w:w="1615" w:type="dxa"/>
          </w:tcPr>
          <w:p w14:paraId="136F1CF1" w14:textId="77777777" w:rsidR="00D81544" w:rsidRPr="00B06A94" w:rsidRDefault="00D81544" w:rsidP="006533A8">
            <w:pPr>
              <w:spacing w:line="480" w:lineRule="auto"/>
              <w:jc w:val="center"/>
              <w:rPr>
                <w:rFonts w:ascii="Times New Roman" w:hAnsi="Times New Roman" w:cs="Times New Roman"/>
                <w:sz w:val="24"/>
                <w:szCs w:val="24"/>
              </w:rPr>
            </w:pPr>
            <w:r w:rsidRPr="00B06A94">
              <w:rPr>
                <w:rFonts w:ascii="Times New Roman" w:hAnsi="Times New Roman" w:cs="Times New Roman"/>
                <w:sz w:val="24"/>
                <w:szCs w:val="24"/>
              </w:rPr>
              <w:t>Palampur</w:t>
            </w:r>
          </w:p>
        </w:tc>
        <w:tc>
          <w:tcPr>
            <w:tcW w:w="1914" w:type="dxa"/>
          </w:tcPr>
          <w:p w14:paraId="28B5FE74" w14:textId="77777777" w:rsidR="00D81544" w:rsidRPr="00B06A94" w:rsidRDefault="00D81544" w:rsidP="006533A8">
            <w:pPr>
              <w:spacing w:line="480" w:lineRule="auto"/>
              <w:jc w:val="center"/>
              <w:rPr>
                <w:rFonts w:ascii="Times New Roman" w:hAnsi="Times New Roman" w:cs="Times New Roman"/>
                <w:sz w:val="24"/>
                <w:szCs w:val="24"/>
              </w:rPr>
            </w:pPr>
            <w:r w:rsidRPr="00B06A94">
              <w:rPr>
                <w:rFonts w:ascii="Times New Roman" w:hAnsi="Times New Roman" w:cs="Times New Roman"/>
                <w:sz w:val="24"/>
                <w:szCs w:val="24"/>
              </w:rPr>
              <w:t>Sungal</w:t>
            </w:r>
          </w:p>
        </w:tc>
        <w:tc>
          <w:tcPr>
            <w:tcW w:w="1931" w:type="dxa"/>
          </w:tcPr>
          <w:p w14:paraId="68EF64C1" w14:textId="77777777" w:rsidR="00D81544" w:rsidRPr="00B06A94" w:rsidRDefault="00D81544" w:rsidP="006533A8">
            <w:pPr>
              <w:spacing w:line="480" w:lineRule="auto"/>
              <w:jc w:val="center"/>
              <w:rPr>
                <w:rFonts w:ascii="Times New Roman" w:hAnsi="Times New Roman" w:cs="Times New Roman"/>
                <w:sz w:val="24"/>
                <w:szCs w:val="24"/>
              </w:rPr>
            </w:pPr>
            <w:r w:rsidRPr="00B06A94">
              <w:rPr>
                <w:rFonts w:ascii="Times New Roman" w:hAnsi="Times New Roman" w:cs="Times New Roman"/>
                <w:sz w:val="24"/>
                <w:szCs w:val="24"/>
              </w:rPr>
              <w:t>23</w:t>
            </w:r>
          </w:p>
        </w:tc>
        <w:tc>
          <w:tcPr>
            <w:tcW w:w="1969" w:type="dxa"/>
          </w:tcPr>
          <w:p w14:paraId="42F93E4B" w14:textId="77777777" w:rsidR="00D81544" w:rsidRPr="00B06A9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76" w:type="dxa"/>
          </w:tcPr>
          <w:p w14:paraId="6ED79896" w14:textId="77777777" w:rsidR="00D81544" w:rsidRPr="00B06A9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17.39</w:t>
            </w:r>
          </w:p>
        </w:tc>
      </w:tr>
      <w:tr w:rsidR="00D81544" w:rsidRPr="00B06A94" w14:paraId="0539D8A4" w14:textId="77777777" w:rsidTr="00D1398C">
        <w:tc>
          <w:tcPr>
            <w:tcW w:w="1615" w:type="dxa"/>
          </w:tcPr>
          <w:p w14:paraId="55014FDB" w14:textId="77777777" w:rsidR="00D81544" w:rsidRPr="00B06A94" w:rsidRDefault="00D81544" w:rsidP="006533A8">
            <w:pPr>
              <w:spacing w:line="480" w:lineRule="auto"/>
              <w:jc w:val="center"/>
              <w:rPr>
                <w:rFonts w:ascii="Times New Roman" w:hAnsi="Times New Roman" w:cs="Times New Roman"/>
                <w:sz w:val="24"/>
                <w:szCs w:val="24"/>
              </w:rPr>
            </w:pPr>
          </w:p>
        </w:tc>
        <w:tc>
          <w:tcPr>
            <w:tcW w:w="1914" w:type="dxa"/>
          </w:tcPr>
          <w:p w14:paraId="2E61709B" w14:textId="77777777" w:rsidR="00D81544" w:rsidRPr="00B06A94" w:rsidRDefault="00D81544" w:rsidP="006533A8">
            <w:pPr>
              <w:spacing w:line="480" w:lineRule="auto"/>
              <w:jc w:val="center"/>
              <w:rPr>
                <w:rFonts w:ascii="Times New Roman" w:hAnsi="Times New Roman" w:cs="Times New Roman"/>
                <w:sz w:val="24"/>
                <w:szCs w:val="24"/>
              </w:rPr>
            </w:pPr>
            <w:r w:rsidRPr="00B06A94">
              <w:rPr>
                <w:rFonts w:ascii="Times New Roman" w:hAnsi="Times New Roman" w:cs="Times New Roman"/>
                <w:sz w:val="24"/>
                <w:szCs w:val="24"/>
              </w:rPr>
              <w:t>Arla khas</w:t>
            </w:r>
          </w:p>
        </w:tc>
        <w:tc>
          <w:tcPr>
            <w:tcW w:w="1931" w:type="dxa"/>
          </w:tcPr>
          <w:p w14:paraId="6B29C14C" w14:textId="77777777" w:rsidR="00D81544" w:rsidRPr="00B06A94" w:rsidRDefault="00D81544" w:rsidP="006533A8">
            <w:pPr>
              <w:spacing w:line="480" w:lineRule="auto"/>
              <w:jc w:val="center"/>
              <w:rPr>
                <w:rFonts w:ascii="Times New Roman" w:hAnsi="Times New Roman" w:cs="Times New Roman"/>
                <w:sz w:val="24"/>
                <w:szCs w:val="24"/>
              </w:rPr>
            </w:pPr>
            <w:r w:rsidRPr="00B06A94">
              <w:rPr>
                <w:rFonts w:ascii="Times New Roman" w:hAnsi="Times New Roman" w:cs="Times New Roman"/>
                <w:sz w:val="24"/>
                <w:szCs w:val="24"/>
              </w:rPr>
              <w:t>14</w:t>
            </w:r>
          </w:p>
        </w:tc>
        <w:tc>
          <w:tcPr>
            <w:tcW w:w="1969" w:type="dxa"/>
          </w:tcPr>
          <w:p w14:paraId="3BE97C64" w14:textId="77777777" w:rsidR="00D81544" w:rsidRPr="00B06A9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876" w:type="dxa"/>
          </w:tcPr>
          <w:p w14:paraId="0755E4DE" w14:textId="77777777" w:rsidR="00D81544" w:rsidRPr="00B06A9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35.71</w:t>
            </w:r>
          </w:p>
        </w:tc>
      </w:tr>
      <w:tr w:rsidR="00D81544" w:rsidRPr="00B06A94" w14:paraId="69C49AED" w14:textId="77777777" w:rsidTr="00D1398C">
        <w:tc>
          <w:tcPr>
            <w:tcW w:w="1615" w:type="dxa"/>
          </w:tcPr>
          <w:p w14:paraId="1738C3B4" w14:textId="77777777" w:rsidR="00D81544" w:rsidRPr="00B06A94" w:rsidRDefault="00D81544" w:rsidP="006533A8">
            <w:pPr>
              <w:spacing w:line="480" w:lineRule="auto"/>
              <w:jc w:val="center"/>
              <w:rPr>
                <w:rFonts w:ascii="Times New Roman" w:hAnsi="Times New Roman" w:cs="Times New Roman"/>
                <w:sz w:val="24"/>
                <w:szCs w:val="24"/>
              </w:rPr>
            </w:pPr>
          </w:p>
        </w:tc>
        <w:tc>
          <w:tcPr>
            <w:tcW w:w="1914" w:type="dxa"/>
          </w:tcPr>
          <w:p w14:paraId="77B885BD" w14:textId="77777777" w:rsidR="00D81544" w:rsidRPr="00B06A94" w:rsidRDefault="00D81544" w:rsidP="006533A8">
            <w:pPr>
              <w:spacing w:line="480" w:lineRule="auto"/>
              <w:jc w:val="center"/>
              <w:rPr>
                <w:rFonts w:ascii="Times New Roman" w:hAnsi="Times New Roman" w:cs="Times New Roman"/>
                <w:sz w:val="24"/>
                <w:szCs w:val="24"/>
              </w:rPr>
            </w:pPr>
            <w:r w:rsidRPr="00B06A94">
              <w:rPr>
                <w:rFonts w:ascii="Times New Roman" w:hAnsi="Times New Roman" w:cs="Times New Roman"/>
                <w:sz w:val="24"/>
                <w:szCs w:val="24"/>
              </w:rPr>
              <w:t>Paror</w:t>
            </w:r>
          </w:p>
        </w:tc>
        <w:tc>
          <w:tcPr>
            <w:tcW w:w="1931" w:type="dxa"/>
          </w:tcPr>
          <w:p w14:paraId="7CEF8A15" w14:textId="77777777" w:rsidR="00D81544" w:rsidRPr="00B06A94" w:rsidRDefault="00D81544" w:rsidP="006533A8">
            <w:pPr>
              <w:spacing w:line="480" w:lineRule="auto"/>
              <w:jc w:val="center"/>
              <w:rPr>
                <w:rFonts w:ascii="Times New Roman" w:hAnsi="Times New Roman" w:cs="Times New Roman"/>
                <w:sz w:val="24"/>
                <w:szCs w:val="24"/>
              </w:rPr>
            </w:pPr>
            <w:r w:rsidRPr="00B06A94">
              <w:rPr>
                <w:rFonts w:ascii="Times New Roman" w:hAnsi="Times New Roman" w:cs="Times New Roman"/>
                <w:sz w:val="24"/>
                <w:szCs w:val="24"/>
              </w:rPr>
              <w:t>20</w:t>
            </w:r>
          </w:p>
        </w:tc>
        <w:tc>
          <w:tcPr>
            <w:tcW w:w="1969" w:type="dxa"/>
          </w:tcPr>
          <w:p w14:paraId="0C915386" w14:textId="77777777" w:rsidR="00D81544" w:rsidRPr="00B06A9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876" w:type="dxa"/>
          </w:tcPr>
          <w:p w14:paraId="3E3DF3F4" w14:textId="33B6B2C3" w:rsidR="00D81544" w:rsidRPr="00B06A9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30</w:t>
            </w:r>
            <w:r w:rsidR="00517D4C">
              <w:rPr>
                <w:rFonts w:ascii="Times New Roman" w:hAnsi="Times New Roman" w:cs="Times New Roman"/>
                <w:sz w:val="24"/>
                <w:szCs w:val="24"/>
              </w:rPr>
              <w:t>.00</w:t>
            </w:r>
          </w:p>
        </w:tc>
      </w:tr>
    </w:tbl>
    <w:p w14:paraId="4714770C" w14:textId="2A6C6C25" w:rsidR="00D81544" w:rsidRDefault="00D81544" w:rsidP="006533A8">
      <w:pPr>
        <w:spacing w:line="480" w:lineRule="auto"/>
        <w:jc w:val="center"/>
        <w:rPr>
          <w:rFonts w:ascii="Times New Roman" w:hAnsi="Times New Roman" w:cs="Times New Roman"/>
          <w:b/>
          <w:bCs/>
        </w:rPr>
      </w:pPr>
      <w:r>
        <w:rPr>
          <w:rFonts w:ascii="Times New Roman" w:hAnsi="Times New Roman" w:cs="Times New Roman"/>
          <w:b/>
          <w:bCs/>
        </w:rPr>
        <w:t>Table 11: Percentage of cows with lumpy skin disease</w:t>
      </w:r>
    </w:p>
    <w:p w14:paraId="7354C21D" w14:textId="5B353A83" w:rsidR="00D0181F" w:rsidRDefault="00D0181F" w:rsidP="006533A8">
      <w:pPr>
        <w:spacing w:line="480" w:lineRule="auto"/>
        <w:jc w:val="both"/>
        <w:rPr>
          <w:rFonts w:ascii="Times New Roman" w:hAnsi="Times New Roman" w:cs="Times New Roman"/>
        </w:rPr>
      </w:pPr>
      <w:r>
        <w:rPr>
          <w:rFonts w:ascii="Times New Roman" w:hAnsi="Times New Roman" w:cs="Times New Roman"/>
        </w:rPr>
        <w:lastRenderedPageBreak/>
        <w:t xml:space="preserve">Data presented in table 11 indicates that the total number of cows in </w:t>
      </w:r>
      <w:proofErr w:type="spellStart"/>
      <w:r>
        <w:rPr>
          <w:rFonts w:ascii="Times New Roman" w:hAnsi="Times New Roman" w:cs="Times New Roman"/>
        </w:rPr>
        <w:t>Andreta</w:t>
      </w:r>
      <w:proofErr w:type="spellEnd"/>
      <w:r>
        <w:rPr>
          <w:rFonts w:ascii="Times New Roman" w:hAnsi="Times New Roman" w:cs="Times New Roman"/>
        </w:rPr>
        <w:t xml:space="preserve">, </w:t>
      </w:r>
      <w:proofErr w:type="spellStart"/>
      <w:r>
        <w:rPr>
          <w:rFonts w:ascii="Times New Roman" w:hAnsi="Times New Roman" w:cs="Times New Roman"/>
        </w:rPr>
        <w:t>Saliana</w:t>
      </w:r>
      <w:proofErr w:type="spellEnd"/>
      <w:r>
        <w:rPr>
          <w:rFonts w:ascii="Times New Roman" w:hAnsi="Times New Roman" w:cs="Times New Roman"/>
        </w:rPr>
        <w:t xml:space="preserve">, </w:t>
      </w:r>
      <w:proofErr w:type="spellStart"/>
      <w:r>
        <w:rPr>
          <w:rFonts w:ascii="Times New Roman" w:hAnsi="Times New Roman" w:cs="Times New Roman"/>
        </w:rPr>
        <w:t>Sungal</w:t>
      </w:r>
      <w:proofErr w:type="spellEnd"/>
      <w:r>
        <w:rPr>
          <w:rFonts w:ascii="Times New Roman" w:hAnsi="Times New Roman" w:cs="Times New Roman"/>
        </w:rPr>
        <w:t xml:space="preserve">, </w:t>
      </w:r>
      <w:proofErr w:type="spellStart"/>
      <w:r>
        <w:rPr>
          <w:rFonts w:ascii="Times New Roman" w:hAnsi="Times New Roman" w:cs="Times New Roman"/>
        </w:rPr>
        <w:t>Arla</w:t>
      </w:r>
      <w:proofErr w:type="spellEnd"/>
      <w:r>
        <w:rPr>
          <w:rFonts w:ascii="Times New Roman" w:hAnsi="Times New Roman" w:cs="Times New Roman"/>
        </w:rPr>
        <w:t xml:space="preserve"> </w:t>
      </w:r>
      <w:proofErr w:type="spellStart"/>
      <w:r>
        <w:rPr>
          <w:rFonts w:ascii="Times New Roman" w:hAnsi="Times New Roman" w:cs="Times New Roman"/>
        </w:rPr>
        <w:t>khas</w:t>
      </w:r>
      <w:proofErr w:type="spellEnd"/>
      <w:r>
        <w:rPr>
          <w:rFonts w:ascii="Times New Roman" w:hAnsi="Times New Roman" w:cs="Times New Roman"/>
        </w:rPr>
        <w:t xml:space="preserve"> and </w:t>
      </w:r>
      <w:proofErr w:type="spellStart"/>
      <w:r>
        <w:rPr>
          <w:rFonts w:ascii="Times New Roman" w:hAnsi="Times New Roman" w:cs="Times New Roman"/>
        </w:rPr>
        <w:t>Paror</w:t>
      </w:r>
      <w:proofErr w:type="spellEnd"/>
      <w:r>
        <w:rPr>
          <w:rFonts w:ascii="Times New Roman" w:hAnsi="Times New Roman" w:cs="Times New Roman"/>
        </w:rPr>
        <w:t xml:space="preserve"> were 21, 17, 23, 14 and 20 respectively. Among these, the number of affected cows were 8 in </w:t>
      </w:r>
      <w:proofErr w:type="spellStart"/>
      <w:r>
        <w:rPr>
          <w:rFonts w:ascii="Times New Roman" w:hAnsi="Times New Roman" w:cs="Times New Roman"/>
        </w:rPr>
        <w:t>Andreta</w:t>
      </w:r>
      <w:proofErr w:type="spellEnd"/>
      <w:r>
        <w:rPr>
          <w:rFonts w:ascii="Times New Roman" w:hAnsi="Times New Roman" w:cs="Times New Roman"/>
        </w:rPr>
        <w:t xml:space="preserve">, 6 in </w:t>
      </w:r>
      <w:proofErr w:type="spellStart"/>
      <w:r>
        <w:rPr>
          <w:rFonts w:ascii="Times New Roman" w:hAnsi="Times New Roman" w:cs="Times New Roman"/>
        </w:rPr>
        <w:t>Saliana</w:t>
      </w:r>
      <w:proofErr w:type="spellEnd"/>
      <w:r>
        <w:rPr>
          <w:rFonts w:ascii="Times New Roman" w:hAnsi="Times New Roman" w:cs="Times New Roman"/>
        </w:rPr>
        <w:t xml:space="preserve">, 4 in </w:t>
      </w:r>
      <w:proofErr w:type="spellStart"/>
      <w:r>
        <w:rPr>
          <w:rFonts w:ascii="Times New Roman" w:hAnsi="Times New Roman" w:cs="Times New Roman"/>
        </w:rPr>
        <w:t>Sungal</w:t>
      </w:r>
      <w:proofErr w:type="spellEnd"/>
      <w:r>
        <w:rPr>
          <w:rFonts w:ascii="Times New Roman" w:hAnsi="Times New Roman" w:cs="Times New Roman"/>
        </w:rPr>
        <w:t xml:space="preserve">, 5 in </w:t>
      </w:r>
      <w:proofErr w:type="spellStart"/>
      <w:r>
        <w:rPr>
          <w:rFonts w:ascii="Times New Roman" w:hAnsi="Times New Roman" w:cs="Times New Roman"/>
        </w:rPr>
        <w:t>Arla</w:t>
      </w:r>
      <w:proofErr w:type="spellEnd"/>
      <w:r>
        <w:rPr>
          <w:rFonts w:ascii="Times New Roman" w:hAnsi="Times New Roman" w:cs="Times New Roman"/>
        </w:rPr>
        <w:t xml:space="preserve"> </w:t>
      </w:r>
      <w:proofErr w:type="spellStart"/>
      <w:r>
        <w:rPr>
          <w:rFonts w:ascii="Times New Roman" w:hAnsi="Times New Roman" w:cs="Times New Roman"/>
        </w:rPr>
        <w:t>khas</w:t>
      </w:r>
      <w:proofErr w:type="spellEnd"/>
      <w:r>
        <w:rPr>
          <w:rFonts w:ascii="Times New Roman" w:hAnsi="Times New Roman" w:cs="Times New Roman"/>
        </w:rPr>
        <w:t xml:space="preserve"> and 6 in </w:t>
      </w:r>
      <w:proofErr w:type="spellStart"/>
      <w:r>
        <w:rPr>
          <w:rFonts w:ascii="Times New Roman" w:hAnsi="Times New Roman" w:cs="Times New Roman"/>
        </w:rPr>
        <w:t>Paror</w:t>
      </w:r>
      <w:proofErr w:type="spellEnd"/>
      <w:r>
        <w:rPr>
          <w:rFonts w:ascii="Times New Roman" w:hAnsi="Times New Roman" w:cs="Times New Roman"/>
        </w:rPr>
        <w:t>, corresponding to disease infection rates of 38.09%, 35.29%, 17.39%, 35.71% and 30%, respectively.</w:t>
      </w:r>
    </w:p>
    <w:p w14:paraId="15A7CEB2" w14:textId="77777777" w:rsidR="00D0181F" w:rsidRDefault="00D0181F" w:rsidP="006533A8">
      <w:pPr>
        <w:spacing w:line="480" w:lineRule="auto"/>
        <w:jc w:val="both"/>
        <w:rPr>
          <w:rFonts w:ascii="Times New Roman" w:hAnsi="Times New Roman" w:cs="Times New Roman"/>
        </w:rPr>
      </w:pPr>
      <w:r>
        <w:rPr>
          <w:rFonts w:ascii="Times New Roman" w:hAnsi="Times New Roman" w:cs="Times New Roman"/>
        </w:rPr>
        <w:t xml:space="preserve">The transmissible diseases or disorders are caused by direct contact with infected animals or contaminated equipment and feed may contribute to transmission (OIE, 2021). Presence off large populations of biting insects (mosquitos, ticks etc.) significantly increases the risk of LSD transmission (Chihota </w:t>
      </w:r>
      <w:r>
        <w:rPr>
          <w:rFonts w:ascii="Times New Roman" w:hAnsi="Times New Roman" w:cs="Times New Roman"/>
          <w:i/>
          <w:iCs/>
        </w:rPr>
        <w:t>et al</w:t>
      </w:r>
      <w:r>
        <w:rPr>
          <w:rFonts w:ascii="Times New Roman" w:hAnsi="Times New Roman" w:cs="Times New Roman"/>
        </w:rPr>
        <w:t xml:space="preserve">., 2001). Farms with inadequate hygiene, disinfection, and control over movement of animals or personnel are at higher risk (Sudhakar </w:t>
      </w:r>
      <w:r>
        <w:rPr>
          <w:rFonts w:ascii="Times New Roman" w:hAnsi="Times New Roman" w:cs="Times New Roman"/>
          <w:i/>
          <w:iCs/>
        </w:rPr>
        <w:t>et al</w:t>
      </w:r>
      <w:r>
        <w:rPr>
          <w:rFonts w:ascii="Times New Roman" w:hAnsi="Times New Roman" w:cs="Times New Roman"/>
        </w:rPr>
        <w:t>., 2020). Unvaccinated cattle populations are significantly more vulnerable to infection and outbreaks (FAO, 2017).</w:t>
      </w:r>
    </w:p>
    <w:p w14:paraId="71857DFB" w14:textId="3A422222" w:rsidR="006F3C33" w:rsidRDefault="00AF0685" w:rsidP="006533A8">
      <w:pPr>
        <w:spacing w:line="480" w:lineRule="auto"/>
        <w:jc w:val="cente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0288" behindDoc="0" locked="0" layoutInCell="1" allowOverlap="1" wp14:anchorId="16243F9B" wp14:editId="43634280">
                <wp:simplePos x="0" y="0"/>
                <wp:positionH relativeFrom="column">
                  <wp:posOffset>2152651</wp:posOffset>
                </wp:positionH>
                <wp:positionV relativeFrom="paragraph">
                  <wp:posOffset>657226</wp:posOffset>
                </wp:positionV>
                <wp:extent cx="190500" cy="111760"/>
                <wp:effectExtent l="0" t="0" r="19050" b="21590"/>
                <wp:wrapNone/>
                <wp:docPr id="330769799" name="Rectangle 2"/>
                <wp:cNvGraphicFramePr/>
                <a:graphic xmlns:a="http://schemas.openxmlformats.org/drawingml/2006/main">
                  <a:graphicData uri="http://schemas.microsoft.com/office/word/2010/wordprocessingShape">
                    <wps:wsp>
                      <wps:cNvSpPr/>
                      <wps:spPr>
                        <a:xfrm>
                          <a:off x="0" y="0"/>
                          <a:ext cx="190500" cy="11176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796A189" id="Rectangle 2" o:spid="_x0000_s1026" style="position:absolute;margin-left:169.5pt;margin-top:51.75pt;width:15pt;height: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" fillcolor="#4472c4 [3204]" strokecolor="#09101d [484]" strokeweight="1pt"/>
            </w:pict>
          </mc:Fallback>
        </mc:AlternateContent>
      </w: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FCCBCCE" wp14:editId="370A3531">
                <wp:simplePos x="0" y="0"/>
                <wp:positionH relativeFrom="column">
                  <wp:posOffset>3305175</wp:posOffset>
                </wp:positionH>
                <wp:positionV relativeFrom="paragraph">
                  <wp:posOffset>609600</wp:posOffset>
                </wp:positionV>
                <wp:extent cx="409575" cy="95250"/>
                <wp:effectExtent l="0" t="0" r="28575" b="19050"/>
                <wp:wrapNone/>
                <wp:docPr id="115638380" name="Rectangle 1"/>
                <wp:cNvGraphicFramePr/>
                <a:graphic xmlns:a="http://schemas.openxmlformats.org/drawingml/2006/main">
                  <a:graphicData uri="http://schemas.microsoft.com/office/word/2010/wordprocessingShape">
                    <wps:wsp>
                      <wps:cNvSpPr/>
                      <wps:spPr>
                        <a:xfrm>
                          <a:off x="0" y="0"/>
                          <a:ext cx="409575" cy="95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FDBB083" id="Rectangle 1" o:spid="_x0000_s1026" style="position:absolute;margin-left:260.25pt;margin-top:48pt;width:32.25pt;height: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" fillcolor="#4472c4 [3204]" strokecolor="#09101d [484]" strokeweight="1pt"/>
            </w:pict>
          </mc:Fallback>
        </mc:AlternateContent>
      </w:r>
      <w:r w:rsidR="006F3C33">
        <w:rPr>
          <w:rFonts w:ascii="Times New Roman" w:hAnsi="Times New Roman" w:cs="Times New Roman"/>
          <w:noProof/>
        </w:rPr>
        <w:drawing>
          <wp:inline distT="0" distB="0" distL="0" distR="0" wp14:anchorId="6E304063" wp14:editId="5715A63F">
            <wp:extent cx="4856672" cy="4856672"/>
            <wp:effectExtent l="0" t="0" r="1270" b="1270"/>
            <wp:docPr id="1916408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08369" name="Picture 191640836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81560" cy="4881560"/>
                    </a:xfrm>
                    <a:prstGeom prst="rect">
                      <a:avLst/>
                    </a:prstGeom>
                  </pic:spPr>
                </pic:pic>
              </a:graphicData>
            </a:graphic>
          </wp:inline>
        </w:drawing>
      </w:r>
    </w:p>
    <w:p w14:paraId="0CDFC2FC" w14:textId="473ABA54" w:rsidR="006F3C33" w:rsidRPr="00A800A6" w:rsidRDefault="006F3C33" w:rsidP="006533A8">
      <w:pPr>
        <w:spacing w:line="480" w:lineRule="auto"/>
        <w:jc w:val="center"/>
        <w:rPr>
          <w:rFonts w:ascii="Times New Roman" w:hAnsi="Times New Roman" w:cs="Times New Roman"/>
          <w:b/>
          <w:bCs/>
        </w:rPr>
      </w:pPr>
      <w:r>
        <w:rPr>
          <w:rFonts w:ascii="Times New Roman" w:hAnsi="Times New Roman" w:cs="Times New Roman"/>
          <w:b/>
          <w:bCs/>
        </w:rPr>
        <w:t xml:space="preserve">Plate </w:t>
      </w:r>
      <w:r w:rsidR="00814E78">
        <w:rPr>
          <w:rFonts w:ascii="Times New Roman" w:hAnsi="Times New Roman" w:cs="Times New Roman"/>
          <w:b/>
          <w:bCs/>
        </w:rPr>
        <w:t>3</w:t>
      </w:r>
      <w:r>
        <w:rPr>
          <w:rFonts w:ascii="Times New Roman" w:hAnsi="Times New Roman" w:cs="Times New Roman"/>
          <w:b/>
          <w:bCs/>
        </w:rPr>
        <w:t>: Survey at Palampur Tehsil</w:t>
      </w:r>
    </w:p>
    <w:p w14:paraId="12A39AA4"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4.3.2 Season of surge of LSD among cattle</w:t>
      </w:r>
    </w:p>
    <w:p w14:paraId="29703070" w14:textId="0615E92A" w:rsidR="00D81544" w:rsidRDefault="00D81544" w:rsidP="006533A8">
      <w:pPr>
        <w:spacing w:line="480" w:lineRule="auto"/>
        <w:jc w:val="both"/>
        <w:rPr>
          <w:rFonts w:ascii="Times New Roman" w:hAnsi="Times New Roman" w:cs="Times New Roman"/>
        </w:rPr>
      </w:pPr>
      <w:r>
        <w:rPr>
          <w:rFonts w:ascii="Times New Roman" w:hAnsi="Times New Roman" w:cs="Times New Roman"/>
        </w:rPr>
        <w:t xml:space="preserve">Distribution of </w:t>
      </w:r>
      <w:r w:rsidR="0093549C">
        <w:rPr>
          <w:rFonts w:ascii="Times New Roman" w:hAnsi="Times New Roman" w:cs="Times New Roman"/>
        </w:rPr>
        <w:t xml:space="preserve">dairy </w:t>
      </w:r>
      <w:r>
        <w:rPr>
          <w:rFonts w:ascii="Times New Roman" w:hAnsi="Times New Roman" w:cs="Times New Roman"/>
        </w:rPr>
        <w:t>farmers based on the knowledge of the season of surge of LSD</w:t>
      </w:r>
    </w:p>
    <w:p w14:paraId="4FFF0EA1" w14:textId="77777777" w:rsidR="00D81544" w:rsidRDefault="00D81544" w:rsidP="006533A8">
      <w:pPr>
        <w:spacing w:line="480" w:lineRule="auto"/>
        <w:jc w:val="right"/>
        <w:rPr>
          <w:rFonts w:ascii="Times New Roman" w:hAnsi="Times New Roman" w:cs="Times New Roman"/>
        </w:rPr>
      </w:pPr>
      <w:r>
        <w:rPr>
          <w:rFonts w:ascii="Times New Roman" w:hAnsi="Times New Roman" w:cs="Times New Roman"/>
        </w:rPr>
        <w:t>(n=150)</w:t>
      </w:r>
    </w:p>
    <w:tbl>
      <w:tblPr>
        <w:tblStyle w:val="TableGrid"/>
        <w:tblW w:w="0" w:type="auto"/>
        <w:tblLook w:val="04A0" w:firstRow="1" w:lastRow="0" w:firstColumn="1" w:lastColumn="0" w:noHBand="0" w:noVBand="1"/>
      </w:tblPr>
      <w:tblGrid>
        <w:gridCol w:w="2254"/>
        <w:gridCol w:w="2254"/>
        <w:gridCol w:w="2254"/>
        <w:gridCol w:w="2254"/>
      </w:tblGrid>
      <w:tr w:rsidR="00D81544" w14:paraId="6817A8D9" w14:textId="77777777" w:rsidTr="00437B7D">
        <w:tc>
          <w:tcPr>
            <w:tcW w:w="2254" w:type="dxa"/>
          </w:tcPr>
          <w:p w14:paraId="06E11D72" w14:textId="77777777" w:rsidR="00D81544" w:rsidRPr="007D69D1"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Sr.no.</w:t>
            </w:r>
          </w:p>
        </w:tc>
        <w:tc>
          <w:tcPr>
            <w:tcW w:w="2254" w:type="dxa"/>
          </w:tcPr>
          <w:p w14:paraId="0533418F" w14:textId="2954D77C" w:rsidR="00D81544" w:rsidRPr="007D69D1" w:rsidRDefault="00D81544" w:rsidP="006533A8">
            <w:pPr>
              <w:spacing w:line="480" w:lineRule="auto"/>
              <w:jc w:val="center"/>
              <w:rPr>
                <w:rFonts w:ascii="Times New Roman" w:hAnsi="Times New Roman" w:cs="Times New Roman"/>
                <w:b/>
                <w:bCs/>
                <w:sz w:val="24"/>
                <w:szCs w:val="24"/>
              </w:rPr>
            </w:pPr>
            <w:r w:rsidRPr="007D69D1">
              <w:rPr>
                <w:rFonts w:ascii="Times New Roman" w:hAnsi="Times New Roman" w:cs="Times New Roman"/>
                <w:b/>
                <w:bCs/>
                <w:sz w:val="24"/>
                <w:szCs w:val="24"/>
              </w:rPr>
              <w:t>Name of Season</w:t>
            </w:r>
          </w:p>
        </w:tc>
        <w:tc>
          <w:tcPr>
            <w:tcW w:w="2254" w:type="dxa"/>
          </w:tcPr>
          <w:p w14:paraId="1A66C5B2" w14:textId="77777777" w:rsidR="00D81544" w:rsidRPr="007D69D1"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Frequency(f)</w:t>
            </w:r>
          </w:p>
        </w:tc>
        <w:tc>
          <w:tcPr>
            <w:tcW w:w="2254" w:type="dxa"/>
          </w:tcPr>
          <w:p w14:paraId="73BB00B9" w14:textId="77777777" w:rsidR="00D81544" w:rsidRPr="007D69D1" w:rsidRDefault="00D81544" w:rsidP="006533A8">
            <w:pPr>
              <w:spacing w:line="480" w:lineRule="auto"/>
              <w:jc w:val="center"/>
              <w:rPr>
                <w:rFonts w:ascii="Times New Roman" w:hAnsi="Times New Roman" w:cs="Times New Roman"/>
                <w:b/>
                <w:bCs/>
                <w:sz w:val="24"/>
                <w:szCs w:val="24"/>
              </w:rPr>
            </w:pPr>
            <w:r w:rsidRPr="007D69D1">
              <w:rPr>
                <w:rFonts w:ascii="Times New Roman" w:hAnsi="Times New Roman" w:cs="Times New Roman"/>
                <w:b/>
                <w:bCs/>
                <w:sz w:val="24"/>
                <w:szCs w:val="24"/>
              </w:rPr>
              <w:t>Percentage</w:t>
            </w:r>
            <w:r>
              <w:rPr>
                <w:rFonts w:ascii="Times New Roman" w:hAnsi="Times New Roman" w:cs="Times New Roman"/>
                <w:b/>
                <w:bCs/>
                <w:sz w:val="24"/>
                <w:szCs w:val="24"/>
              </w:rPr>
              <w:t xml:space="preserve"> </w:t>
            </w:r>
            <w:r w:rsidRPr="007D69D1">
              <w:rPr>
                <w:rFonts w:ascii="Times New Roman" w:hAnsi="Times New Roman" w:cs="Times New Roman"/>
                <w:b/>
                <w:bCs/>
                <w:sz w:val="24"/>
                <w:szCs w:val="24"/>
              </w:rPr>
              <w:t>(%)</w:t>
            </w:r>
          </w:p>
        </w:tc>
      </w:tr>
      <w:tr w:rsidR="00D81544" w14:paraId="3F607768" w14:textId="77777777" w:rsidTr="00437B7D">
        <w:tc>
          <w:tcPr>
            <w:tcW w:w="2254" w:type="dxa"/>
          </w:tcPr>
          <w:p w14:paraId="6EB57F8B"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54" w:type="dxa"/>
          </w:tcPr>
          <w:p w14:paraId="43EAFB38"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Summer</w:t>
            </w:r>
          </w:p>
        </w:tc>
        <w:tc>
          <w:tcPr>
            <w:tcW w:w="2254" w:type="dxa"/>
          </w:tcPr>
          <w:p w14:paraId="28B479C6"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2254" w:type="dxa"/>
          </w:tcPr>
          <w:p w14:paraId="2EB06005"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24.66</w:t>
            </w:r>
          </w:p>
        </w:tc>
      </w:tr>
      <w:tr w:rsidR="00D81544" w14:paraId="2D81681B" w14:textId="77777777" w:rsidTr="00437B7D">
        <w:tc>
          <w:tcPr>
            <w:tcW w:w="2254" w:type="dxa"/>
          </w:tcPr>
          <w:p w14:paraId="72D1B795"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54" w:type="dxa"/>
          </w:tcPr>
          <w:p w14:paraId="727CB10F"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Monsoon</w:t>
            </w:r>
          </w:p>
        </w:tc>
        <w:tc>
          <w:tcPr>
            <w:tcW w:w="2254" w:type="dxa"/>
          </w:tcPr>
          <w:p w14:paraId="34A175E0"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2254" w:type="dxa"/>
          </w:tcPr>
          <w:p w14:paraId="3133DBBB"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42.66</w:t>
            </w:r>
          </w:p>
        </w:tc>
      </w:tr>
      <w:tr w:rsidR="00D81544" w14:paraId="708FA7A2" w14:textId="77777777" w:rsidTr="00437B7D">
        <w:tc>
          <w:tcPr>
            <w:tcW w:w="2254" w:type="dxa"/>
          </w:tcPr>
          <w:p w14:paraId="58839F1C"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254" w:type="dxa"/>
          </w:tcPr>
          <w:p w14:paraId="4C7BE411"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Autumn</w:t>
            </w:r>
          </w:p>
        </w:tc>
        <w:tc>
          <w:tcPr>
            <w:tcW w:w="2254" w:type="dxa"/>
          </w:tcPr>
          <w:p w14:paraId="47E9336C"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254" w:type="dxa"/>
          </w:tcPr>
          <w:p w14:paraId="58668881"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10.66</w:t>
            </w:r>
          </w:p>
        </w:tc>
      </w:tr>
      <w:tr w:rsidR="00D81544" w14:paraId="1195BA81" w14:textId="77777777" w:rsidTr="00437B7D">
        <w:tc>
          <w:tcPr>
            <w:tcW w:w="2254" w:type="dxa"/>
          </w:tcPr>
          <w:p w14:paraId="521EEBD6"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254" w:type="dxa"/>
          </w:tcPr>
          <w:p w14:paraId="074A3F7F"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Winter</w:t>
            </w:r>
          </w:p>
        </w:tc>
        <w:tc>
          <w:tcPr>
            <w:tcW w:w="2254" w:type="dxa"/>
          </w:tcPr>
          <w:p w14:paraId="46729AF1"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2254" w:type="dxa"/>
          </w:tcPr>
          <w:p w14:paraId="35AEE50B" w14:textId="4031D605"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22</w:t>
            </w:r>
            <w:r w:rsidR="00517D4C">
              <w:rPr>
                <w:rFonts w:ascii="Times New Roman" w:hAnsi="Times New Roman" w:cs="Times New Roman"/>
                <w:sz w:val="24"/>
                <w:szCs w:val="24"/>
              </w:rPr>
              <w:t>.00</w:t>
            </w:r>
          </w:p>
        </w:tc>
      </w:tr>
    </w:tbl>
    <w:p w14:paraId="227C4E03" w14:textId="76B973A0" w:rsidR="00D81544" w:rsidRPr="00365445" w:rsidRDefault="00D81544" w:rsidP="006533A8">
      <w:pPr>
        <w:spacing w:line="480" w:lineRule="auto"/>
        <w:jc w:val="center"/>
        <w:rPr>
          <w:rFonts w:ascii="Times New Roman" w:hAnsi="Times New Roman" w:cs="Times New Roman"/>
          <w:b/>
          <w:bCs/>
        </w:rPr>
      </w:pPr>
      <w:r w:rsidRPr="00365445">
        <w:rPr>
          <w:rFonts w:ascii="Times New Roman" w:hAnsi="Times New Roman" w:cs="Times New Roman"/>
          <w:b/>
          <w:bCs/>
        </w:rPr>
        <w:lastRenderedPageBreak/>
        <w:t>Table 12: Percentage of</w:t>
      </w:r>
      <w:r w:rsidR="0093549C">
        <w:rPr>
          <w:rFonts w:ascii="Times New Roman" w:hAnsi="Times New Roman" w:cs="Times New Roman"/>
          <w:b/>
          <w:bCs/>
        </w:rPr>
        <w:t xml:space="preserve"> dairy</w:t>
      </w:r>
      <w:r w:rsidRPr="00365445">
        <w:rPr>
          <w:rFonts w:ascii="Times New Roman" w:hAnsi="Times New Roman" w:cs="Times New Roman"/>
          <w:b/>
          <w:bCs/>
        </w:rPr>
        <w:t xml:space="preserve"> farmers based on the knowledge of the season of surge of LSD</w:t>
      </w:r>
    </w:p>
    <w:p w14:paraId="2B6E646A" w14:textId="2412A02A" w:rsidR="00D0181F" w:rsidRDefault="00D0181F" w:rsidP="006533A8">
      <w:pPr>
        <w:spacing w:line="480" w:lineRule="auto"/>
        <w:jc w:val="both"/>
        <w:rPr>
          <w:rFonts w:ascii="Times New Roman" w:hAnsi="Times New Roman" w:cs="Times New Roman"/>
        </w:rPr>
      </w:pPr>
      <w:r>
        <w:rPr>
          <w:rFonts w:ascii="Times New Roman" w:hAnsi="Times New Roman" w:cs="Times New Roman"/>
        </w:rPr>
        <w:t>Data in table 12 demonstrates that (42.66%) of dairy farmers conveyed that maximum LSD cases were observed during the monsoon season. while, 24.66%, 22% and 10.66% of farmers observed LSD during Summer, Winter and Autumn season respectively.</w:t>
      </w:r>
    </w:p>
    <w:p w14:paraId="450EF67F" w14:textId="77777777" w:rsidR="00D0181F" w:rsidRPr="0038200D" w:rsidRDefault="00D0181F" w:rsidP="006533A8">
      <w:pPr>
        <w:spacing w:line="480" w:lineRule="auto"/>
        <w:jc w:val="both"/>
        <w:rPr>
          <w:rFonts w:ascii="Times New Roman" w:hAnsi="Times New Roman" w:cs="Times New Roman"/>
        </w:rPr>
      </w:pPr>
      <w:r>
        <w:rPr>
          <w:rFonts w:ascii="Times New Roman" w:hAnsi="Times New Roman" w:cs="Times New Roman"/>
        </w:rPr>
        <w:t>Outbreaks are typically more prevalent during rainy and warm months, which provide favourable conditions for the proliferation of mechanical vectors such as mosquitos and biting flies (Tuppurainen and Oura, 2012). The warm temperatures and increased humidity during the summer months create ideal conditions for the breeding of insects, facilitating rapid disease spread (</w:t>
      </w:r>
      <w:proofErr w:type="spellStart"/>
      <w:r>
        <w:rPr>
          <w:rFonts w:ascii="Times New Roman" w:hAnsi="Times New Roman" w:cs="Times New Roman"/>
        </w:rPr>
        <w:t>Abutarbush</w:t>
      </w:r>
      <w:proofErr w:type="spellEnd"/>
      <w:r>
        <w:rPr>
          <w:rFonts w:ascii="Times New Roman" w:hAnsi="Times New Roman" w:cs="Times New Roman"/>
        </w:rPr>
        <w:t xml:space="preserve">, 2015). Similarly, In India, a study observed that outbreaks coincided with monsoon and post-monsoon periods, this period is marked by increased rainfall and humidity, which promote the vector growth (Sudhakar </w:t>
      </w:r>
      <w:r>
        <w:rPr>
          <w:rFonts w:ascii="Times New Roman" w:hAnsi="Times New Roman" w:cs="Times New Roman"/>
          <w:i/>
          <w:iCs/>
        </w:rPr>
        <w:t>et al</w:t>
      </w:r>
      <w:r>
        <w:rPr>
          <w:rFonts w:ascii="Times New Roman" w:hAnsi="Times New Roman" w:cs="Times New Roman"/>
        </w:rPr>
        <w:t>., 2022).</w:t>
      </w:r>
    </w:p>
    <w:p w14:paraId="75995701"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4.3.3 Awareness of symptoms of LSD</w:t>
      </w:r>
    </w:p>
    <w:p w14:paraId="16ABA65F" w14:textId="47805DEA" w:rsidR="00D81544" w:rsidRPr="002C6A7E" w:rsidRDefault="00D81544" w:rsidP="006533A8">
      <w:pPr>
        <w:spacing w:line="480" w:lineRule="auto"/>
        <w:jc w:val="both"/>
        <w:rPr>
          <w:rFonts w:ascii="Times New Roman" w:hAnsi="Times New Roman" w:cs="Times New Roman"/>
        </w:rPr>
      </w:pPr>
      <w:r>
        <w:rPr>
          <w:rFonts w:ascii="Times New Roman" w:hAnsi="Times New Roman" w:cs="Times New Roman"/>
        </w:rPr>
        <w:t>Distribution of</w:t>
      </w:r>
      <w:r w:rsidR="0093549C">
        <w:rPr>
          <w:rFonts w:ascii="Times New Roman" w:hAnsi="Times New Roman" w:cs="Times New Roman"/>
        </w:rPr>
        <w:t xml:space="preserve"> dairy</w:t>
      </w:r>
      <w:r>
        <w:rPr>
          <w:rFonts w:ascii="Times New Roman" w:hAnsi="Times New Roman" w:cs="Times New Roman"/>
        </w:rPr>
        <w:t xml:space="preserve"> farmers based on the awareness of symptoms of LSD</w:t>
      </w:r>
    </w:p>
    <w:p w14:paraId="521A43D5" w14:textId="77777777" w:rsidR="00D81544" w:rsidRDefault="00D81544" w:rsidP="006533A8">
      <w:pPr>
        <w:spacing w:line="480" w:lineRule="auto"/>
        <w:jc w:val="right"/>
        <w:rPr>
          <w:rFonts w:ascii="Times New Roman" w:hAnsi="Times New Roman" w:cs="Times New Roman"/>
        </w:rPr>
      </w:pPr>
      <w:r w:rsidRPr="002C6A7E">
        <w:rPr>
          <w:rFonts w:ascii="Times New Roman" w:hAnsi="Times New Roman" w:cs="Times New Roman"/>
        </w:rPr>
        <w:t>(n=150)</w:t>
      </w:r>
    </w:p>
    <w:tbl>
      <w:tblPr>
        <w:tblStyle w:val="TableGrid"/>
        <w:tblW w:w="9782" w:type="dxa"/>
        <w:tblInd w:w="-289" w:type="dxa"/>
        <w:tblLook w:val="04A0" w:firstRow="1" w:lastRow="0" w:firstColumn="1" w:lastColumn="0" w:noHBand="0" w:noVBand="1"/>
      </w:tblPr>
      <w:tblGrid>
        <w:gridCol w:w="991"/>
        <w:gridCol w:w="5326"/>
        <w:gridCol w:w="1836"/>
        <w:gridCol w:w="1629"/>
      </w:tblGrid>
      <w:tr w:rsidR="00D81544" w:rsidRPr="002C6A7E" w14:paraId="135146AD" w14:textId="77777777" w:rsidTr="00437B7D">
        <w:tc>
          <w:tcPr>
            <w:tcW w:w="991" w:type="dxa"/>
          </w:tcPr>
          <w:p w14:paraId="54A91A7E"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Sr. no.</w:t>
            </w:r>
          </w:p>
        </w:tc>
        <w:tc>
          <w:tcPr>
            <w:tcW w:w="5326" w:type="dxa"/>
          </w:tcPr>
          <w:p w14:paraId="766A44FD"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Symptoms</w:t>
            </w:r>
          </w:p>
        </w:tc>
        <w:tc>
          <w:tcPr>
            <w:tcW w:w="1836" w:type="dxa"/>
          </w:tcPr>
          <w:p w14:paraId="65E5895B"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Frequency(f)</w:t>
            </w:r>
          </w:p>
        </w:tc>
        <w:tc>
          <w:tcPr>
            <w:tcW w:w="1629" w:type="dxa"/>
          </w:tcPr>
          <w:p w14:paraId="31D3542E"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Percentage(%)</w:t>
            </w:r>
          </w:p>
        </w:tc>
      </w:tr>
      <w:tr w:rsidR="00D81544" w:rsidRPr="002C6A7E" w14:paraId="03447D66" w14:textId="77777777" w:rsidTr="00437B7D">
        <w:tc>
          <w:tcPr>
            <w:tcW w:w="991" w:type="dxa"/>
          </w:tcPr>
          <w:p w14:paraId="301105C8"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1</w:t>
            </w:r>
          </w:p>
        </w:tc>
        <w:tc>
          <w:tcPr>
            <w:tcW w:w="5326" w:type="dxa"/>
          </w:tcPr>
          <w:p w14:paraId="1817A692"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Round, firm skin lesions on the whole body of cattle</w:t>
            </w:r>
          </w:p>
        </w:tc>
        <w:tc>
          <w:tcPr>
            <w:tcW w:w="1836" w:type="dxa"/>
          </w:tcPr>
          <w:p w14:paraId="5E5DEB81"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61</w:t>
            </w:r>
          </w:p>
        </w:tc>
        <w:tc>
          <w:tcPr>
            <w:tcW w:w="1629" w:type="dxa"/>
          </w:tcPr>
          <w:p w14:paraId="5420A41B"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40.66</w:t>
            </w:r>
          </w:p>
        </w:tc>
      </w:tr>
      <w:tr w:rsidR="00D81544" w:rsidRPr="002C6A7E" w14:paraId="6457694F" w14:textId="77777777" w:rsidTr="00437B7D">
        <w:tc>
          <w:tcPr>
            <w:tcW w:w="991" w:type="dxa"/>
          </w:tcPr>
          <w:p w14:paraId="758B6082"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2</w:t>
            </w:r>
          </w:p>
        </w:tc>
        <w:tc>
          <w:tcPr>
            <w:tcW w:w="5326" w:type="dxa"/>
          </w:tcPr>
          <w:p w14:paraId="7F024CBE"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Noticeable increase in body temperature</w:t>
            </w:r>
          </w:p>
        </w:tc>
        <w:tc>
          <w:tcPr>
            <w:tcW w:w="1836" w:type="dxa"/>
          </w:tcPr>
          <w:p w14:paraId="16470CFD"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35</w:t>
            </w:r>
          </w:p>
        </w:tc>
        <w:tc>
          <w:tcPr>
            <w:tcW w:w="1629" w:type="dxa"/>
          </w:tcPr>
          <w:p w14:paraId="3EC9F20B"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23.33</w:t>
            </w:r>
          </w:p>
        </w:tc>
      </w:tr>
      <w:tr w:rsidR="00D81544" w:rsidRPr="002C6A7E" w14:paraId="3EAA43C7" w14:textId="77777777" w:rsidTr="00437B7D">
        <w:tc>
          <w:tcPr>
            <w:tcW w:w="991" w:type="dxa"/>
          </w:tcPr>
          <w:p w14:paraId="086FE953"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3</w:t>
            </w:r>
          </w:p>
        </w:tc>
        <w:tc>
          <w:tcPr>
            <w:tcW w:w="5326" w:type="dxa"/>
          </w:tcPr>
          <w:p w14:paraId="4856BEAA" w14:textId="585249C1"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 xml:space="preserve">Reduced intake of food </w:t>
            </w:r>
            <w:r w:rsidR="006F3C33">
              <w:rPr>
                <w:rFonts w:ascii="Times New Roman" w:hAnsi="Times New Roman" w:cs="Times New Roman"/>
                <w:noProof/>
                <w:sz w:val="24"/>
                <w:szCs w:val="24"/>
              </w:rPr>
              <w:t>and</w:t>
            </w:r>
            <w:r w:rsidRPr="002C6A7E">
              <w:rPr>
                <w:rFonts w:ascii="Times New Roman" w:hAnsi="Times New Roman" w:cs="Times New Roman"/>
                <w:noProof/>
                <w:sz w:val="24"/>
                <w:szCs w:val="24"/>
              </w:rPr>
              <w:t xml:space="preserve"> water</w:t>
            </w:r>
          </w:p>
        </w:tc>
        <w:tc>
          <w:tcPr>
            <w:tcW w:w="1836" w:type="dxa"/>
          </w:tcPr>
          <w:p w14:paraId="42DD4B5C"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16</w:t>
            </w:r>
          </w:p>
        </w:tc>
        <w:tc>
          <w:tcPr>
            <w:tcW w:w="1629" w:type="dxa"/>
          </w:tcPr>
          <w:p w14:paraId="3EA0ECD4"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10.66</w:t>
            </w:r>
          </w:p>
        </w:tc>
      </w:tr>
      <w:tr w:rsidR="00D81544" w:rsidRPr="002C6A7E" w14:paraId="3C9C6691" w14:textId="77777777" w:rsidTr="00437B7D">
        <w:tc>
          <w:tcPr>
            <w:tcW w:w="991" w:type="dxa"/>
          </w:tcPr>
          <w:p w14:paraId="24F6FD11"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4</w:t>
            </w:r>
          </w:p>
        </w:tc>
        <w:tc>
          <w:tcPr>
            <w:tcW w:w="5326" w:type="dxa"/>
          </w:tcPr>
          <w:p w14:paraId="32572B80" w14:textId="12C9540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 xml:space="preserve">Decreased activity </w:t>
            </w:r>
            <w:r w:rsidR="006F3C33">
              <w:rPr>
                <w:rFonts w:ascii="Times New Roman" w:hAnsi="Times New Roman" w:cs="Times New Roman"/>
                <w:noProof/>
                <w:sz w:val="24"/>
                <w:szCs w:val="24"/>
              </w:rPr>
              <w:t>and</w:t>
            </w:r>
            <w:r w:rsidRPr="002C6A7E">
              <w:rPr>
                <w:rFonts w:ascii="Times New Roman" w:hAnsi="Times New Roman" w:cs="Times New Roman"/>
                <w:noProof/>
                <w:sz w:val="24"/>
                <w:szCs w:val="24"/>
              </w:rPr>
              <w:t xml:space="preserve"> weakness</w:t>
            </w:r>
          </w:p>
        </w:tc>
        <w:tc>
          <w:tcPr>
            <w:tcW w:w="1836" w:type="dxa"/>
          </w:tcPr>
          <w:p w14:paraId="552C9B6D"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13</w:t>
            </w:r>
          </w:p>
        </w:tc>
        <w:tc>
          <w:tcPr>
            <w:tcW w:w="1629" w:type="dxa"/>
          </w:tcPr>
          <w:p w14:paraId="2B537AD7"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8.66</w:t>
            </w:r>
          </w:p>
        </w:tc>
      </w:tr>
      <w:tr w:rsidR="00D81544" w:rsidRPr="002C6A7E" w14:paraId="1A0159C6" w14:textId="77777777" w:rsidTr="00437B7D">
        <w:tc>
          <w:tcPr>
            <w:tcW w:w="991" w:type="dxa"/>
          </w:tcPr>
          <w:p w14:paraId="5717A80F"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5</w:t>
            </w:r>
          </w:p>
        </w:tc>
        <w:tc>
          <w:tcPr>
            <w:tcW w:w="5326" w:type="dxa"/>
          </w:tcPr>
          <w:p w14:paraId="41972A0E" w14:textId="0CF5C0A9"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 xml:space="preserve">Difficulty in breathing </w:t>
            </w:r>
            <w:r w:rsidR="006F3C33">
              <w:rPr>
                <w:rFonts w:ascii="Times New Roman" w:hAnsi="Times New Roman" w:cs="Times New Roman"/>
                <w:noProof/>
                <w:sz w:val="24"/>
                <w:szCs w:val="24"/>
              </w:rPr>
              <w:t>and</w:t>
            </w:r>
            <w:r w:rsidRPr="002C6A7E">
              <w:rPr>
                <w:rFonts w:ascii="Times New Roman" w:hAnsi="Times New Roman" w:cs="Times New Roman"/>
                <w:noProof/>
                <w:sz w:val="24"/>
                <w:szCs w:val="24"/>
              </w:rPr>
              <w:t xml:space="preserve"> nasal congestion</w:t>
            </w:r>
          </w:p>
        </w:tc>
        <w:tc>
          <w:tcPr>
            <w:tcW w:w="1836" w:type="dxa"/>
          </w:tcPr>
          <w:p w14:paraId="5F35366C"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17</w:t>
            </w:r>
          </w:p>
        </w:tc>
        <w:tc>
          <w:tcPr>
            <w:tcW w:w="1629" w:type="dxa"/>
          </w:tcPr>
          <w:p w14:paraId="1775B730"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11.33</w:t>
            </w:r>
          </w:p>
        </w:tc>
      </w:tr>
      <w:tr w:rsidR="00D81544" w:rsidRPr="002C6A7E" w14:paraId="5D5C2A4F" w14:textId="77777777" w:rsidTr="00437B7D">
        <w:tc>
          <w:tcPr>
            <w:tcW w:w="991" w:type="dxa"/>
          </w:tcPr>
          <w:p w14:paraId="40DDB049"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6</w:t>
            </w:r>
          </w:p>
        </w:tc>
        <w:tc>
          <w:tcPr>
            <w:tcW w:w="5326" w:type="dxa"/>
          </w:tcPr>
          <w:p w14:paraId="13C0B292"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Reduced milk production in lactating cows</w:t>
            </w:r>
          </w:p>
        </w:tc>
        <w:tc>
          <w:tcPr>
            <w:tcW w:w="1836" w:type="dxa"/>
          </w:tcPr>
          <w:p w14:paraId="628F3A8B"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37</w:t>
            </w:r>
          </w:p>
        </w:tc>
        <w:tc>
          <w:tcPr>
            <w:tcW w:w="1629" w:type="dxa"/>
          </w:tcPr>
          <w:p w14:paraId="2BC5C67B"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24.66</w:t>
            </w:r>
          </w:p>
        </w:tc>
      </w:tr>
      <w:tr w:rsidR="00D81544" w:rsidRPr="002C6A7E" w14:paraId="7FBC3D4E" w14:textId="77777777" w:rsidTr="00437B7D">
        <w:tc>
          <w:tcPr>
            <w:tcW w:w="991" w:type="dxa"/>
          </w:tcPr>
          <w:p w14:paraId="33CFF96F"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7</w:t>
            </w:r>
          </w:p>
        </w:tc>
        <w:tc>
          <w:tcPr>
            <w:tcW w:w="5326" w:type="dxa"/>
          </w:tcPr>
          <w:p w14:paraId="4CA0DDE8" w14:textId="50CC9DD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 xml:space="preserve">Infertility </w:t>
            </w:r>
            <w:r w:rsidR="006F3C33">
              <w:rPr>
                <w:rFonts w:ascii="Times New Roman" w:hAnsi="Times New Roman" w:cs="Times New Roman"/>
                <w:noProof/>
                <w:sz w:val="24"/>
                <w:szCs w:val="24"/>
              </w:rPr>
              <w:t>and</w:t>
            </w:r>
            <w:r w:rsidRPr="002C6A7E">
              <w:rPr>
                <w:rFonts w:ascii="Times New Roman" w:hAnsi="Times New Roman" w:cs="Times New Roman"/>
                <w:noProof/>
                <w:sz w:val="24"/>
                <w:szCs w:val="24"/>
              </w:rPr>
              <w:t xml:space="preserve"> abortion in pregnant cows</w:t>
            </w:r>
          </w:p>
        </w:tc>
        <w:tc>
          <w:tcPr>
            <w:tcW w:w="1836" w:type="dxa"/>
          </w:tcPr>
          <w:p w14:paraId="526DEB2A"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9</w:t>
            </w:r>
          </w:p>
        </w:tc>
        <w:tc>
          <w:tcPr>
            <w:tcW w:w="1629" w:type="dxa"/>
          </w:tcPr>
          <w:p w14:paraId="5DE39AF3" w14:textId="411189F3"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6</w:t>
            </w:r>
            <w:r w:rsidR="00517D4C">
              <w:rPr>
                <w:rFonts w:ascii="Times New Roman" w:hAnsi="Times New Roman" w:cs="Times New Roman"/>
                <w:noProof/>
                <w:sz w:val="24"/>
                <w:szCs w:val="24"/>
              </w:rPr>
              <w:t>.00</w:t>
            </w:r>
          </w:p>
        </w:tc>
      </w:tr>
      <w:tr w:rsidR="00D81544" w:rsidRPr="002C6A7E" w14:paraId="57F43817" w14:textId="77777777" w:rsidTr="00437B7D">
        <w:tc>
          <w:tcPr>
            <w:tcW w:w="991" w:type="dxa"/>
          </w:tcPr>
          <w:p w14:paraId="7388E227"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lastRenderedPageBreak/>
              <w:t>8</w:t>
            </w:r>
          </w:p>
        </w:tc>
        <w:tc>
          <w:tcPr>
            <w:tcW w:w="5326" w:type="dxa"/>
          </w:tcPr>
          <w:p w14:paraId="6558E615" w14:textId="44475FC3"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 xml:space="preserve">Fluidy discharge from the nose </w:t>
            </w:r>
            <w:r w:rsidR="006F3C33">
              <w:rPr>
                <w:rFonts w:ascii="Times New Roman" w:hAnsi="Times New Roman" w:cs="Times New Roman"/>
                <w:noProof/>
                <w:sz w:val="24"/>
                <w:szCs w:val="24"/>
              </w:rPr>
              <w:t>and</w:t>
            </w:r>
            <w:r w:rsidRPr="002C6A7E">
              <w:rPr>
                <w:rFonts w:ascii="Times New Roman" w:hAnsi="Times New Roman" w:cs="Times New Roman"/>
                <w:noProof/>
                <w:sz w:val="24"/>
                <w:szCs w:val="24"/>
              </w:rPr>
              <w:t xml:space="preserve"> eyes</w:t>
            </w:r>
          </w:p>
        </w:tc>
        <w:tc>
          <w:tcPr>
            <w:tcW w:w="1836" w:type="dxa"/>
          </w:tcPr>
          <w:p w14:paraId="1E7F8D78"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19</w:t>
            </w:r>
          </w:p>
        </w:tc>
        <w:tc>
          <w:tcPr>
            <w:tcW w:w="1629" w:type="dxa"/>
          </w:tcPr>
          <w:p w14:paraId="1E630645"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12.66</w:t>
            </w:r>
          </w:p>
        </w:tc>
      </w:tr>
    </w:tbl>
    <w:p w14:paraId="689158F6" w14:textId="52E8F664" w:rsidR="00D81544" w:rsidRPr="00365445" w:rsidRDefault="00D81544" w:rsidP="006533A8">
      <w:pPr>
        <w:spacing w:line="480" w:lineRule="auto"/>
        <w:jc w:val="center"/>
        <w:rPr>
          <w:rFonts w:ascii="Times New Roman" w:hAnsi="Times New Roman" w:cs="Times New Roman"/>
          <w:b/>
          <w:bCs/>
        </w:rPr>
      </w:pPr>
      <w:r w:rsidRPr="00192469">
        <w:rPr>
          <w:rFonts w:ascii="Times New Roman" w:hAnsi="Times New Roman" w:cs="Times New Roman"/>
          <w:b/>
          <w:bCs/>
        </w:rPr>
        <w:t xml:space="preserve">Table 13: </w:t>
      </w:r>
      <w:r>
        <w:rPr>
          <w:rFonts w:ascii="Times New Roman" w:hAnsi="Times New Roman" w:cs="Times New Roman"/>
          <w:b/>
          <w:bCs/>
        </w:rPr>
        <w:t>Percentage</w:t>
      </w:r>
      <w:r w:rsidRPr="00192469">
        <w:rPr>
          <w:rFonts w:ascii="Times New Roman" w:hAnsi="Times New Roman" w:cs="Times New Roman"/>
          <w:b/>
          <w:bCs/>
        </w:rPr>
        <w:t xml:space="preserve"> of</w:t>
      </w:r>
      <w:r w:rsidR="0093549C">
        <w:rPr>
          <w:rFonts w:ascii="Times New Roman" w:hAnsi="Times New Roman" w:cs="Times New Roman"/>
          <w:b/>
          <w:bCs/>
        </w:rPr>
        <w:t xml:space="preserve"> dairy</w:t>
      </w:r>
      <w:r w:rsidRPr="00192469">
        <w:rPr>
          <w:rFonts w:ascii="Times New Roman" w:hAnsi="Times New Roman" w:cs="Times New Roman"/>
          <w:b/>
          <w:bCs/>
        </w:rPr>
        <w:t xml:space="preserve"> farmers based on the awareness of symptoms of LSD</w:t>
      </w:r>
    </w:p>
    <w:p w14:paraId="750CB8C6" w14:textId="7997264C" w:rsidR="00D0181F" w:rsidRDefault="00D0181F" w:rsidP="006533A8">
      <w:pPr>
        <w:spacing w:line="480" w:lineRule="auto"/>
        <w:jc w:val="both"/>
        <w:rPr>
          <w:rFonts w:ascii="Times New Roman" w:hAnsi="Times New Roman" w:cs="Times New Roman"/>
        </w:rPr>
      </w:pPr>
      <w:r>
        <w:rPr>
          <w:rFonts w:ascii="Times New Roman" w:hAnsi="Times New Roman" w:cs="Times New Roman"/>
        </w:rPr>
        <w:t>Data in table 13 revealed</w:t>
      </w:r>
      <w:r w:rsidRPr="00595164">
        <w:rPr>
          <w:rFonts w:ascii="Times New Roman" w:hAnsi="Times New Roman" w:cs="Times New Roman"/>
        </w:rPr>
        <w:t xml:space="preserve"> that the majority of dairy farmers were aware of the symptoms of lumpy skin disease. The most commonly recognized symptom, reported by 40.66% of farmers, was the presence of round, firm skin lesions across the body of the affected cattle. This was followed by reduced milk production in lactating cows (24.66%), noticeable increase in body temperature (23.33%) and watery discharge from the nose and eyes (12.66%). Other symptoms identified included difficulty in breathing and nasal congestion (11.33%), reduced intake of food and water (10.66%), decreased activity and general weakness (8.66%). Additionally, around 6% of farmers reported infertility and abortion in pregnant cows as a symptom of the disease</w:t>
      </w:r>
      <w:r>
        <w:rPr>
          <w:rFonts w:ascii="Times New Roman" w:hAnsi="Times New Roman" w:cs="Times New Roman"/>
        </w:rPr>
        <w:t>.</w:t>
      </w:r>
    </w:p>
    <w:p w14:paraId="04198795" w14:textId="77777777" w:rsidR="00D0181F" w:rsidRPr="0089338E" w:rsidRDefault="00D0181F" w:rsidP="006533A8">
      <w:pPr>
        <w:spacing w:line="480" w:lineRule="auto"/>
        <w:jc w:val="both"/>
        <w:rPr>
          <w:rFonts w:ascii="Times New Roman" w:hAnsi="Times New Roman" w:cs="Times New Roman"/>
        </w:rPr>
      </w:pPr>
      <w:r>
        <w:rPr>
          <w:rFonts w:ascii="Times New Roman" w:hAnsi="Times New Roman" w:cs="Times New Roman"/>
        </w:rPr>
        <w:t>The most prominent symptom observed was the appearance of firm, well-circumscribed nodules of varying sizes on the skin, particularly over the head, neck, back and on the limbs (Irons</w:t>
      </w:r>
      <w:r>
        <w:rPr>
          <w:rFonts w:ascii="Times New Roman" w:hAnsi="Times New Roman" w:cs="Times New Roman"/>
          <w:i/>
          <w:iCs/>
        </w:rPr>
        <w:t xml:space="preserve"> et al</w:t>
      </w:r>
      <w:r>
        <w:rPr>
          <w:rFonts w:ascii="Times New Roman" w:hAnsi="Times New Roman" w:cs="Times New Roman"/>
        </w:rPr>
        <w:t xml:space="preserve">., 2005 and Tuppurainen </w:t>
      </w:r>
      <w:r>
        <w:rPr>
          <w:rFonts w:ascii="Times New Roman" w:hAnsi="Times New Roman" w:cs="Times New Roman"/>
          <w:i/>
          <w:iCs/>
        </w:rPr>
        <w:t>et al</w:t>
      </w:r>
      <w:r>
        <w:rPr>
          <w:rFonts w:ascii="Times New Roman" w:hAnsi="Times New Roman" w:cs="Times New Roman"/>
        </w:rPr>
        <w:t>.,2012). Affected cattle showed excessive tearing and nasal discharge, reduced feed intake and general depression were common (Ayelet</w:t>
      </w:r>
      <w:r>
        <w:rPr>
          <w:rFonts w:ascii="Times New Roman" w:hAnsi="Times New Roman" w:cs="Times New Roman"/>
          <w:i/>
          <w:iCs/>
        </w:rPr>
        <w:t xml:space="preserve"> et al</w:t>
      </w:r>
      <w:r>
        <w:rPr>
          <w:rFonts w:ascii="Times New Roman" w:hAnsi="Times New Roman" w:cs="Times New Roman"/>
        </w:rPr>
        <w:t xml:space="preserve">.,2014 and Dubie </w:t>
      </w:r>
      <w:r>
        <w:rPr>
          <w:rFonts w:ascii="Times New Roman" w:hAnsi="Times New Roman" w:cs="Times New Roman"/>
          <w:i/>
          <w:iCs/>
        </w:rPr>
        <w:t>et al</w:t>
      </w:r>
      <w:r>
        <w:rPr>
          <w:rFonts w:ascii="Times New Roman" w:hAnsi="Times New Roman" w:cs="Times New Roman"/>
        </w:rPr>
        <w:t xml:space="preserve">.,2020). These findings are somewhat similar to those of many other researchers for instance, Kumar </w:t>
      </w:r>
      <w:r>
        <w:rPr>
          <w:rFonts w:ascii="Times New Roman" w:hAnsi="Times New Roman" w:cs="Times New Roman"/>
          <w:i/>
          <w:iCs/>
        </w:rPr>
        <w:t>et al</w:t>
      </w:r>
      <w:r>
        <w:rPr>
          <w:rFonts w:ascii="Times New Roman" w:hAnsi="Times New Roman" w:cs="Times New Roman"/>
        </w:rPr>
        <w:t>. (2021) documented skin lesions, fever and decline in milk yield among affected cattle.</w:t>
      </w:r>
    </w:p>
    <w:p w14:paraId="348DA845"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4.3.3 (a) Overall distribution of cattle farmers based on awareness of LSD symptoms</w:t>
      </w:r>
    </w:p>
    <w:p w14:paraId="397D3935" w14:textId="77777777" w:rsidR="00D81544" w:rsidRPr="005E7930" w:rsidRDefault="00D81544" w:rsidP="006533A8">
      <w:pPr>
        <w:spacing w:line="480" w:lineRule="auto"/>
        <w:jc w:val="right"/>
        <w:rPr>
          <w:rFonts w:ascii="Times New Roman" w:hAnsi="Times New Roman" w:cs="Times New Roman"/>
        </w:rPr>
      </w:pPr>
      <w:r w:rsidRPr="005E7930">
        <w:rPr>
          <w:rFonts w:ascii="Times New Roman" w:hAnsi="Times New Roman" w:cs="Times New Roman"/>
        </w:rPr>
        <w:t>(n=150)</w:t>
      </w:r>
    </w:p>
    <w:tbl>
      <w:tblPr>
        <w:tblStyle w:val="TableGrid"/>
        <w:tblW w:w="0" w:type="auto"/>
        <w:tblInd w:w="-147" w:type="dxa"/>
        <w:tblLook w:val="04A0" w:firstRow="1" w:lastRow="0" w:firstColumn="1" w:lastColumn="0" w:noHBand="0" w:noVBand="1"/>
      </w:tblPr>
      <w:tblGrid>
        <w:gridCol w:w="1135"/>
        <w:gridCol w:w="3520"/>
        <w:gridCol w:w="2254"/>
        <w:gridCol w:w="2254"/>
      </w:tblGrid>
      <w:tr w:rsidR="00D81544" w14:paraId="435D0F69" w14:textId="77777777" w:rsidTr="00437B7D">
        <w:tc>
          <w:tcPr>
            <w:tcW w:w="1135" w:type="dxa"/>
          </w:tcPr>
          <w:p w14:paraId="14086D70" w14:textId="77777777" w:rsidR="00D81544" w:rsidRPr="005E7930"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Sr. no.</w:t>
            </w:r>
          </w:p>
        </w:tc>
        <w:tc>
          <w:tcPr>
            <w:tcW w:w="3520" w:type="dxa"/>
          </w:tcPr>
          <w:p w14:paraId="225B2A98" w14:textId="77777777" w:rsidR="00D81544" w:rsidRPr="005E7930"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Category</w:t>
            </w:r>
          </w:p>
        </w:tc>
        <w:tc>
          <w:tcPr>
            <w:tcW w:w="2254" w:type="dxa"/>
          </w:tcPr>
          <w:p w14:paraId="1E7DD8F2" w14:textId="77777777" w:rsidR="00D81544" w:rsidRPr="005E7930"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Frequency(f)</w:t>
            </w:r>
          </w:p>
        </w:tc>
        <w:tc>
          <w:tcPr>
            <w:tcW w:w="2254" w:type="dxa"/>
          </w:tcPr>
          <w:p w14:paraId="5CF87994" w14:textId="77777777" w:rsidR="00D81544" w:rsidRPr="005E7930"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Percentage (%)</w:t>
            </w:r>
          </w:p>
        </w:tc>
      </w:tr>
      <w:tr w:rsidR="00D81544" w:rsidRPr="005E7930" w14:paraId="0C941DF7" w14:textId="77777777" w:rsidTr="00437B7D">
        <w:tc>
          <w:tcPr>
            <w:tcW w:w="1135" w:type="dxa"/>
          </w:tcPr>
          <w:p w14:paraId="64251785" w14:textId="77777777" w:rsidR="00D81544" w:rsidRPr="005E7930" w:rsidRDefault="00D81544" w:rsidP="006533A8">
            <w:pPr>
              <w:spacing w:line="480" w:lineRule="auto"/>
              <w:jc w:val="center"/>
              <w:rPr>
                <w:rFonts w:ascii="Times New Roman" w:hAnsi="Times New Roman" w:cs="Times New Roman"/>
                <w:sz w:val="24"/>
                <w:szCs w:val="24"/>
              </w:rPr>
            </w:pPr>
            <w:r w:rsidRPr="005E7930">
              <w:rPr>
                <w:rFonts w:ascii="Times New Roman" w:hAnsi="Times New Roman" w:cs="Times New Roman"/>
                <w:sz w:val="24"/>
                <w:szCs w:val="24"/>
              </w:rPr>
              <w:t>1</w:t>
            </w:r>
          </w:p>
        </w:tc>
        <w:tc>
          <w:tcPr>
            <w:tcW w:w="3520" w:type="dxa"/>
          </w:tcPr>
          <w:p w14:paraId="7E042420" w14:textId="77777777" w:rsidR="00D81544" w:rsidRPr="005E7930"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Low (1-3)</w:t>
            </w:r>
          </w:p>
        </w:tc>
        <w:tc>
          <w:tcPr>
            <w:tcW w:w="2254" w:type="dxa"/>
          </w:tcPr>
          <w:p w14:paraId="7FEAE585" w14:textId="77777777" w:rsidR="00D81544" w:rsidRPr="005E7930"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2254" w:type="dxa"/>
          </w:tcPr>
          <w:p w14:paraId="71740FEE" w14:textId="77777777" w:rsidR="00D81544" w:rsidRPr="005E7930"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32.66</w:t>
            </w:r>
          </w:p>
        </w:tc>
      </w:tr>
      <w:tr w:rsidR="00D81544" w:rsidRPr="005E7930" w14:paraId="440A2662" w14:textId="77777777" w:rsidTr="00437B7D">
        <w:tc>
          <w:tcPr>
            <w:tcW w:w="1135" w:type="dxa"/>
          </w:tcPr>
          <w:p w14:paraId="294E53FD" w14:textId="77777777" w:rsidR="00D81544" w:rsidRPr="005E7930"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520" w:type="dxa"/>
          </w:tcPr>
          <w:p w14:paraId="3CF8E0C9" w14:textId="77777777" w:rsidR="00D81544" w:rsidRPr="005E7930"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Medium (4-6)</w:t>
            </w:r>
          </w:p>
        </w:tc>
        <w:tc>
          <w:tcPr>
            <w:tcW w:w="2254" w:type="dxa"/>
          </w:tcPr>
          <w:p w14:paraId="32D44AA0" w14:textId="77777777" w:rsidR="00D81544" w:rsidRPr="005E7930"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2254" w:type="dxa"/>
          </w:tcPr>
          <w:p w14:paraId="153F9A2B" w14:textId="49BB4796" w:rsidR="00D81544" w:rsidRPr="005E7930"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24</w:t>
            </w:r>
            <w:r w:rsidR="00517D4C">
              <w:rPr>
                <w:rFonts w:ascii="Times New Roman" w:hAnsi="Times New Roman" w:cs="Times New Roman"/>
                <w:sz w:val="24"/>
                <w:szCs w:val="24"/>
              </w:rPr>
              <w:t>.00</w:t>
            </w:r>
          </w:p>
        </w:tc>
      </w:tr>
      <w:tr w:rsidR="00D81544" w:rsidRPr="005E7930" w14:paraId="01250411" w14:textId="77777777" w:rsidTr="00437B7D">
        <w:tc>
          <w:tcPr>
            <w:tcW w:w="1135" w:type="dxa"/>
          </w:tcPr>
          <w:p w14:paraId="546F515F" w14:textId="77777777" w:rsidR="00D81544" w:rsidRPr="005E7930"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3520" w:type="dxa"/>
          </w:tcPr>
          <w:p w14:paraId="4D918633" w14:textId="77777777" w:rsidR="00D81544" w:rsidRPr="005E7930"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High (7-8)</w:t>
            </w:r>
          </w:p>
        </w:tc>
        <w:tc>
          <w:tcPr>
            <w:tcW w:w="2254" w:type="dxa"/>
          </w:tcPr>
          <w:p w14:paraId="62D62073" w14:textId="77777777" w:rsidR="00D81544" w:rsidRPr="005E7930"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2254" w:type="dxa"/>
          </w:tcPr>
          <w:p w14:paraId="4BA7D862" w14:textId="77777777" w:rsidR="00D81544" w:rsidRPr="005E7930"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43.33</w:t>
            </w:r>
          </w:p>
        </w:tc>
      </w:tr>
    </w:tbl>
    <w:p w14:paraId="5B75730C" w14:textId="612B8927" w:rsidR="00D81544" w:rsidRDefault="00D81544" w:rsidP="006533A8">
      <w:pPr>
        <w:spacing w:line="480" w:lineRule="auto"/>
        <w:jc w:val="center"/>
        <w:rPr>
          <w:rFonts w:ascii="Times New Roman" w:hAnsi="Times New Roman" w:cs="Times New Roman"/>
          <w:b/>
          <w:bCs/>
        </w:rPr>
      </w:pPr>
      <w:r>
        <w:rPr>
          <w:rFonts w:ascii="Times New Roman" w:hAnsi="Times New Roman" w:cs="Times New Roman"/>
          <w:b/>
          <w:bCs/>
        </w:rPr>
        <w:t>Table 14: Percentage of Overall distribution of cattle farmers based on awareness of LSD symptoms</w:t>
      </w:r>
    </w:p>
    <w:p w14:paraId="4653A78A" w14:textId="36A536E8" w:rsidR="00D0181F" w:rsidRDefault="00D0181F" w:rsidP="006533A8">
      <w:pPr>
        <w:spacing w:line="480" w:lineRule="auto"/>
        <w:jc w:val="both"/>
        <w:rPr>
          <w:rFonts w:ascii="Times New Roman" w:hAnsi="Times New Roman" w:cs="Times New Roman"/>
        </w:rPr>
      </w:pPr>
      <w:r>
        <w:rPr>
          <w:rFonts w:ascii="Times New Roman" w:hAnsi="Times New Roman" w:cs="Times New Roman"/>
        </w:rPr>
        <w:t>Data in table 14 showed that 43.33% of the dairy farmers had high Awareness about lumpy skin disease symptoms, 32.66% of the dairy farmers had low awareness and 24% had medium awareness about the symptoms of disease, respectively.</w:t>
      </w:r>
    </w:p>
    <w:p w14:paraId="14B23575" w14:textId="1E5DD71F" w:rsidR="006F3C33" w:rsidRDefault="006F3C33" w:rsidP="006533A8">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11127E28" wp14:editId="43560BF6">
            <wp:extent cx="4502988" cy="4502988"/>
            <wp:effectExtent l="0" t="0" r="0" b="0"/>
            <wp:docPr id="1070056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56545" name="Picture 107005654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8312" cy="4508312"/>
                    </a:xfrm>
                    <a:prstGeom prst="rect">
                      <a:avLst/>
                    </a:prstGeom>
                  </pic:spPr>
                </pic:pic>
              </a:graphicData>
            </a:graphic>
          </wp:inline>
        </w:drawing>
      </w:r>
    </w:p>
    <w:p w14:paraId="4009A701" w14:textId="401135DD" w:rsidR="006F3C33" w:rsidRPr="00EB4577" w:rsidRDefault="006F3C33" w:rsidP="006533A8">
      <w:pPr>
        <w:spacing w:line="480" w:lineRule="auto"/>
        <w:jc w:val="center"/>
        <w:rPr>
          <w:rFonts w:ascii="Times New Roman" w:hAnsi="Times New Roman" w:cs="Times New Roman"/>
          <w:b/>
          <w:bCs/>
          <w:noProof/>
        </w:rPr>
      </w:pPr>
      <w:r w:rsidRPr="00EB4577">
        <w:rPr>
          <w:rFonts w:ascii="Times New Roman" w:hAnsi="Times New Roman" w:cs="Times New Roman"/>
          <w:b/>
          <w:bCs/>
        </w:rPr>
        <w:t>Plate</w:t>
      </w:r>
      <w:r w:rsidR="00814E78">
        <w:rPr>
          <w:rFonts w:ascii="Times New Roman" w:hAnsi="Times New Roman" w:cs="Times New Roman"/>
          <w:b/>
          <w:bCs/>
        </w:rPr>
        <w:t xml:space="preserve"> 4</w:t>
      </w:r>
      <w:r w:rsidRPr="00EB4577">
        <w:rPr>
          <w:rFonts w:ascii="Times New Roman" w:hAnsi="Times New Roman" w:cs="Times New Roman"/>
          <w:b/>
          <w:bCs/>
        </w:rPr>
        <w:t xml:space="preserve">: </w:t>
      </w:r>
      <w:r>
        <w:rPr>
          <w:rFonts w:ascii="Times New Roman" w:hAnsi="Times New Roman" w:cs="Times New Roman"/>
          <w:b/>
          <w:bCs/>
        </w:rPr>
        <w:t xml:space="preserve">(a), (b) and (c) showing </w:t>
      </w:r>
      <w:r>
        <w:rPr>
          <w:rFonts w:ascii="Times New Roman" w:hAnsi="Times New Roman" w:cs="Times New Roman"/>
          <w:b/>
          <w:bCs/>
          <w:noProof/>
        </w:rPr>
        <w:t>r</w:t>
      </w:r>
      <w:r w:rsidRPr="00EB4577">
        <w:rPr>
          <w:rFonts w:ascii="Times New Roman" w:hAnsi="Times New Roman" w:cs="Times New Roman"/>
          <w:b/>
          <w:bCs/>
          <w:noProof/>
        </w:rPr>
        <w:t>ound skin lesions on the whole body</w:t>
      </w:r>
      <w:r>
        <w:rPr>
          <w:rFonts w:ascii="Times New Roman" w:hAnsi="Times New Roman" w:cs="Times New Roman"/>
          <w:b/>
          <w:bCs/>
          <w:noProof/>
        </w:rPr>
        <w:t xml:space="preserve"> of diseased cattle and (d) Mortality due to lumpy skin disease in cattles</w:t>
      </w:r>
    </w:p>
    <w:p w14:paraId="441EBDBA"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4.3.4 Awareness about first aid and disease management</w:t>
      </w:r>
    </w:p>
    <w:p w14:paraId="6A616CBF" w14:textId="77777777" w:rsidR="00D81544" w:rsidRPr="00AD78A5" w:rsidRDefault="00D81544" w:rsidP="006533A8">
      <w:pPr>
        <w:spacing w:line="480" w:lineRule="auto"/>
        <w:jc w:val="both"/>
        <w:rPr>
          <w:rFonts w:ascii="Times New Roman" w:hAnsi="Times New Roman" w:cs="Times New Roman"/>
        </w:rPr>
      </w:pPr>
      <w:r w:rsidRPr="00AD78A5">
        <w:rPr>
          <w:rFonts w:ascii="Times New Roman" w:hAnsi="Times New Roman" w:cs="Times New Roman"/>
        </w:rPr>
        <w:t>Distribution of Awareness about first aid and disease management</w:t>
      </w:r>
    </w:p>
    <w:p w14:paraId="3695D5F8" w14:textId="77777777" w:rsidR="00D81544" w:rsidRPr="00AD78A5" w:rsidRDefault="00D81544" w:rsidP="006533A8">
      <w:pPr>
        <w:spacing w:line="480" w:lineRule="auto"/>
        <w:jc w:val="right"/>
        <w:rPr>
          <w:rFonts w:ascii="Times New Roman" w:hAnsi="Times New Roman" w:cs="Times New Roman"/>
        </w:rPr>
      </w:pPr>
      <w:r>
        <w:rPr>
          <w:rFonts w:ascii="Times New Roman" w:hAnsi="Times New Roman" w:cs="Times New Roman"/>
        </w:rPr>
        <w:lastRenderedPageBreak/>
        <w:t xml:space="preserve">   </w:t>
      </w:r>
      <w:r w:rsidRPr="00AD78A5">
        <w:rPr>
          <w:rFonts w:ascii="Times New Roman" w:hAnsi="Times New Roman" w:cs="Times New Roman"/>
        </w:rPr>
        <w:t>(n=150)</w:t>
      </w:r>
    </w:p>
    <w:tbl>
      <w:tblPr>
        <w:tblStyle w:val="TableGrid"/>
        <w:tblW w:w="10490" w:type="dxa"/>
        <w:tblInd w:w="-714" w:type="dxa"/>
        <w:tblLook w:val="04A0" w:firstRow="1" w:lastRow="0" w:firstColumn="1" w:lastColumn="0" w:noHBand="0" w:noVBand="1"/>
      </w:tblPr>
      <w:tblGrid>
        <w:gridCol w:w="851"/>
        <w:gridCol w:w="6095"/>
        <w:gridCol w:w="1701"/>
        <w:gridCol w:w="1843"/>
      </w:tblGrid>
      <w:tr w:rsidR="00D81544" w:rsidRPr="00355A4E" w14:paraId="550789D0" w14:textId="77777777" w:rsidTr="00D1398C">
        <w:tc>
          <w:tcPr>
            <w:tcW w:w="851" w:type="dxa"/>
          </w:tcPr>
          <w:p w14:paraId="2D3E6B3A" w14:textId="77777777" w:rsidR="00D81544" w:rsidRPr="00355A4E" w:rsidRDefault="00D81544" w:rsidP="006533A8">
            <w:pPr>
              <w:spacing w:line="480" w:lineRule="auto"/>
              <w:jc w:val="center"/>
              <w:rPr>
                <w:rFonts w:ascii="Times New Roman" w:hAnsi="Times New Roman" w:cs="Times New Roman"/>
                <w:b/>
                <w:bCs/>
                <w:noProof/>
                <w:sz w:val="24"/>
                <w:szCs w:val="24"/>
              </w:rPr>
            </w:pPr>
            <w:r w:rsidRPr="00355A4E">
              <w:rPr>
                <w:rFonts w:ascii="Times New Roman" w:hAnsi="Times New Roman" w:cs="Times New Roman"/>
                <w:b/>
                <w:bCs/>
                <w:noProof/>
                <w:sz w:val="24"/>
                <w:szCs w:val="24"/>
              </w:rPr>
              <w:t>Sr. no.</w:t>
            </w:r>
          </w:p>
        </w:tc>
        <w:tc>
          <w:tcPr>
            <w:tcW w:w="6095" w:type="dxa"/>
          </w:tcPr>
          <w:p w14:paraId="4EA46BA2" w14:textId="77777777" w:rsidR="00D81544" w:rsidRPr="00355A4E" w:rsidRDefault="00D81544" w:rsidP="006533A8">
            <w:pPr>
              <w:spacing w:line="480" w:lineRule="auto"/>
              <w:jc w:val="center"/>
              <w:rPr>
                <w:rFonts w:ascii="Times New Roman" w:hAnsi="Times New Roman" w:cs="Times New Roman"/>
                <w:b/>
                <w:bCs/>
                <w:noProof/>
                <w:sz w:val="24"/>
                <w:szCs w:val="24"/>
              </w:rPr>
            </w:pPr>
            <w:r w:rsidRPr="00355A4E">
              <w:rPr>
                <w:rFonts w:ascii="Times New Roman" w:hAnsi="Times New Roman" w:cs="Times New Roman"/>
                <w:b/>
                <w:bCs/>
                <w:noProof/>
                <w:sz w:val="24"/>
                <w:szCs w:val="24"/>
              </w:rPr>
              <w:t>Category</w:t>
            </w:r>
          </w:p>
        </w:tc>
        <w:tc>
          <w:tcPr>
            <w:tcW w:w="1701" w:type="dxa"/>
          </w:tcPr>
          <w:p w14:paraId="14C1FE58" w14:textId="77777777" w:rsidR="00D81544" w:rsidRPr="00355A4E" w:rsidRDefault="00D81544" w:rsidP="006533A8">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Frequency (f)</w:t>
            </w:r>
          </w:p>
        </w:tc>
        <w:tc>
          <w:tcPr>
            <w:tcW w:w="1843" w:type="dxa"/>
          </w:tcPr>
          <w:p w14:paraId="71473D4C" w14:textId="77777777" w:rsidR="00D81544" w:rsidRPr="00355A4E" w:rsidRDefault="00D81544" w:rsidP="006533A8">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Percentage(%)</w:t>
            </w:r>
          </w:p>
        </w:tc>
      </w:tr>
      <w:tr w:rsidR="00D81544" w:rsidRPr="00355A4E" w14:paraId="5CC874AD" w14:textId="77777777" w:rsidTr="00D1398C">
        <w:tc>
          <w:tcPr>
            <w:tcW w:w="851" w:type="dxa"/>
          </w:tcPr>
          <w:p w14:paraId="1D3EDE7C" w14:textId="77777777"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1</w:t>
            </w:r>
          </w:p>
        </w:tc>
        <w:tc>
          <w:tcPr>
            <w:tcW w:w="6095" w:type="dxa"/>
          </w:tcPr>
          <w:p w14:paraId="0FEA006F" w14:textId="77777777"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Antibiotic ointments are given for the treatment of LSD</w:t>
            </w:r>
          </w:p>
        </w:tc>
        <w:tc>
          <w:tcPr>
            <w:tcW w:w="1701" w:type="dxa"/>
          </w:tcPr>
          <w:p w14:paraId="1F1F5D72"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57</w:t>
            </w:r>
          </w:p>
        </w:tc>
        <w:tc>
          <w:tcPr>
            <w:tcW w:w="1843" w:type="dxa"/>
          </w:tcPr>
          <w:p w14:paraId="11509DF5" w14:textId="4420CB54"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38</w:t>
            </w:r>
            <w:r w:rsidR="00517D4C">
              <w:rPr>
                <w:rFonts w:ascii="Times New Roman" w:hAnsi="Times New Roman" w:cs="Times New Roman"/>
                <w:noProof/>
                <w:sz w:val="24"/>
                <w:szCs w:val="24"/>
              </w:rPr>
              <w:t>.00</w:t>
            </w:r>
          </w:p>
        </w:tc>
      </w:tr>
      <w:tr w:rsidR="00D81544" w:rsidRPr="00355A4E" w14:paraId="36BB6061" w14:textId="77777777" w:rsidTr="00D1398C">
        <w:tc>
          <w:tcPr>
            <w:tcW w:w="851" w:type="dxa"/>
          </w:tcPr>
          <w:p w14:paraId="1131054A" w14:textId="77777777"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2</w:t>
            </w:r>
          </w:p>
        </w:tc>
        <w:tc>
          <w:tcPr>
            <w:tcW w:w="6095" w:type="dxa"/>
          </w:tcPr>
          <w:p w14:paraId="20A4A5B3" w14:textId="77777777"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Knowlegde of vaccination of LSD among cattle farmers</w:t>
            </w:r>
          </w:p>
        </w:tc>
        <w:tc>
          <w:tcPr>
            <w:tcW w:w="1701" w:type="dxa"/>
          </w:tcPr>
          <w:p w14:paraId="6775983F"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68</w:t>
            </w:r>
          </w:p>
        </w:tc>
        <w:tc>
          <w:tcPr>
            <w:tcW w:w="1843" w:type="dxa"/>
          </w:tcPr>
          <w:p w14:paraId="255E8906"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45.33</w:t>
            </w:r>
          </w:p>
        </w:tc>
      </w:tr>
      <w:tr w:rsidR="00D81544" w:rsidRPr="00355A4E" w14:paraId="21B8D955" w14:textId="77777777" w:rsidTr="00D1398C">
        <w:tc>
          <w:tcPr>
            <w:tcW w:w="851" w:type="dxa"/>
          </w:tcPr>
          <w:p w14:paraId="4D6D41BA" w14:textId="77777777"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3</w:t>
            </w:r>
          </w:p>
        </w:tc>
        <w:tc>
          <w:tcPr>
            <w:tcW w:w="6095" w:type="dxa"/>
          </w:tcPr>
          <w:p w14:paraId="737F6A43" w14:textId="77777777"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Antipyretics ( fever reducers) are given for reducing high fever during LSD</w:t>
            </w:r>
          </w:p>
        </w:tc>
        <w:tc>
          <w:tcPr>
            <w:tcW w:w="1701" w:type="dxa"/>
          </w:tcPr>
          <w:p w14:paraId="7A1C898B"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43</w:t>
            </w:r>
          </w:p>
        </w:tc>
        <w:tc>
          <w:tcPr>
            <w:tcW w:w="1843" w:type="dxa"/>
          </w:tcPr>
          <w:p w14:paraId="33D5876B"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28.66</w:t>
            </w:r>
          </w:p>
        </w:tc>
      </w:tr>
      <w:tr w:rsidR="00D81544" w:rsidRPr="00355A4E" w14:paraId="3F2E9805" w14:textId="77777777" w:rsidTr="00D1398C">
        <w:tc>
          <w:tcPr>
            <w:tcW w:w="851" w:type="dxa"/>
          </w:tcPr>
          <w:p w14:paraId="4B7653F7" w14:textId="77777777"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4</w:t>
            </w:r>
          </w:p>
        </w:tc>
        <w:tc>
          <w:tcPr>
            <w:tcW w:w="6095" w:type="dxa"/>
          </w:tcPr>
          <w:p w14:paraId="15800C84" w14:textId="77777777"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Adequate Knowlegde of LSD treating drugs in cattle farmers</w:t>
            </w:r>
          </w:p>
        </w:tc>
        <w:tc>
          <w:tcPr>
            <w:tcW w:w="1701" w:type="dxa"/>
          </w:tcPr>
          <w:p w14:paraId="6C6CD900"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49</w:t>
            </w:r>
          </w:p>
        </w:tc>
        <w:tc>
          <w:tcPr>
            <w:tcW w:w="1843" w:type="dxa"/>
          </w:tcPr>
          <w:p w14:paraId="26CDC5EB"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32.66</w:t>
            </w:r>
          </w:p>
        </w:tc>
      </w:tr>
      <w:tr w:rsidR="00D81544" w:rsidRPr="00355A4E" w14:paraId="094EA79D" w14:textId="77777777" w:rsidTr="00D1398C">
        <w:tc>
          <w:tcPr>
            <w:tcW w:w="851" w:type="dxa"/>
          </w:tcPr>
          <w:p w14:paraId="798AD4E0" w14:textId="77777777" w:rsidR="00D81544" w:rsidRPr="00355A4E" w:rsidRDefault="00D81544" w:rsidP="006533A8">
            <w:pPr>
              <w:spacing w:line="480" w:lineRule="auto"/>
              <w:jc w:val="center"/>
              <w:rPr>
                <w:rFonts w:ascii="Times New Roman" w:hAnsi="Times New Roman" w:cs="Times New Roman"/>
                <w:noProof/>
                <w:sz w:val="24"/>
                <w:szCs w:val="24"/>
              </w:rPr>
            </w:pPr>
            <w:bookmarkStart w:id="2" w:name="_Hlk196988664"/>
            <w:r w:rsidRPr="00355A4E">
              <w:rPr>
                <w:rFonts w:ascii="Times New Roman" w:hAnsi="Times New Roman" w:cs="Times New Roman"/>
                <w:noProof/>
                <w:sz w:val="24"/>
                <w:szCs w:val="24"/>
              </w:rPr>
              <w:t>5</w:t>
            </w:r>
          </w:p>
        </w:tc>
        <w:tc>
          <w:tcPr>
            <w:tcW w:w="6095" w:type="dxa"/>
          </w:tcPr>
          <w:p w14:paraId="5E158624" w14:textId="36DB773B"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Providing supplements to enhance the immunity</w:t>
            </w:r>
          </w:p>
        </w:tc>
        <w:tc>
          <w:tcPr>
            <w:tcW w:w="1701" w:type="dxa"/>
          </w:tcPr>
          <w:p w14:paraId="7AC7FB26"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29</w:t>
            </w:r>
          </w:p>
        </w:tc>
        <w:tc>
          <w:tcPr>
            <w:tcW w:w="1843" w:type="dxa"/>
          </w:tcPr>
          <w:p w14:paraId="64FAEC78"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19.33</w:t>
            </w:r>
          </w:p>
        </w:tc>
      </w:tr>
      <w:bookmarkEnd w:id="2"/>
      <w:tr w:rsidR="00D81544" w:rsidRPr="00355A4E" w14:paraId="6C957912" w14:textId="77777777" w:rsidTr="00D1398C">
        <w:tc>
          <w:tcPr>
            <w:tcW w:w="851" w:type="dxa"/>
          </w:tcPr>
          <w:p w14:paraId="2980FAB8" w14:textId="77777777"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6</w:t>
            </w:r>
          </w:p>
        </w:tc>
        <w:tc>
          <w:tcPr>
            <w:tcW w:w="6095" w:type="dxa"/>
          </w:tcPr>
          <w:p w14:paraId="541F1FA9" w14:textId="77777777"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Clean the affected areas with antiseptic solutions</w:t>
            </w:r>
          </w:p>
        </w:tc>
        <w:tc>
          <w:tcPr>
            <w:tcW w:w="1701" w:type="dxa"/>
          </w:tcPr>
          <w:p w14:paraId="490E86C9"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38</w:t>
            </w:r>
          </w:p>
        </w:tc>
        <w:tc>
          <w:tcPr>
            <w:tcW w:w="1843" w:type="dxa"/>
          </w:tcPr>
          <w:p w14:paraId="4D55B88B"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25.33</w:t>
            </w:r>
          </w:p>
        </w:tc>
      </w:tr>
      <w:tr w:rsidR="00D81544" w:rsidRPr="00355A4E" w14:paraId="4B7C8862" w14:textId="77777777" w:rsidTr="00D1398C">
        <w:tc>
          <w:tcPr>
            <w:tcW w:w="851" w:type="dxa"/>
          </w:tcPr>
          <w:p w14:paraId="3D5299CE" w14:textId="77777777"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7</w:t>
            </w:r>
          </w:p>
        </w:tc>
        <w:tc>
          <w:tcPr>
            <w:tcW w:w="6095" w:type="dxa"/>
          </w:tcPr>
          <w:p w14:paraId="24E34DD4" w14:textId="77777777"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No specific treatment of Lumpy skin disease</w:t>
            </w:r>
          </w:p>
        </w:tc>
        <w:tc>
          <w:tcPr>
            <w:tcW w:w="1701" w:type="dxa"/>
          </w:tcPr>
          <w:p w14:paraId="3F2D7743"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24</w:t>
            </w:r>
          </w:p>
        </w:tc>
        <w:tc>
          <w:tcPr>
            <w:tcW w:w="1843" w:type="dxa"/>
          </w:tcPr>
          <w:p w14:paraId="4E45167D" w14:textId="57A1819A"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16</w:t>
            </w:r>
            <w:r w:rsidR="00517D4C">
              <w:rPr>
                <w:rFonts w:ascii="Times New Roman" w:hAnsi="Times New Roman" w:cs="Times New Roman"/>
                <w:noProof/>
                <w:sz w:val="24"/>
                <w:szCs w:val="24"/>
              </w:rPr>
              <w:t>.00</w:t>
            </w:r>
          </w:p>
        </w:tc>
      </w:tr>
    </w:tbl>
    <w:p w14:paraId="222CAE73" w14:textId="593D064E" w:rsidR="00D81544" w:rsidRDefault="00D81544" w:rsidP="006533A8">
      <w:pPr>
        <w:spacing w:line="480" w:lineRule="auto"/>
        <w:jc w:val="center"/>
        <w:rPr>
          <w:rFonts w:ascii="Times New Roman" w:hAnsi="Times New Roman" w:cs="Times New Roman"/>
          <w:b/>
          <w:bCs/>
        </w:rPr>
      </w:pPr>
      <w:r>
        <w:rPr>
          <w:rFonts w:ascii="Times New Roman" w:hAnsi="Times New Roman" w:cs="Times New Roman"/>
          <w:b/>
          <w:bCs/>
        </w:rPr>
        <w:t>Table 15: Percentage of</w:t>
      </w:r>
      <w:r w:rsidRPr="00AD78A5">
        <w:rPr>
          <w:rFonts w:ascii="Times New Roman" w:hAnsi="Times New Roman" w:cs="Times New Roman"/>
          <w:b/>
          <w:bCs/>
        </w:rPr>
        <w:t xml:space="preserve"> </w:t>
      </w:r>
      <w:r>
        <w:rPr>
          <w:rFonts w:ascii="Times New Roman" w:hAnsi="Times New Roman" w:cs="Times New Roman"/>
          <w:b/>
          <w:bCs/>
        </w:rPr>
        <w:t>Awareness about first aid and disease managemen</w:t>
      </w:r>
      <w:r w:rsidR="00BC18C0">
        <w:rPr>
          <w:rFonts w:ascii="Times New Roman" w:hAnsi="Times New Roman" w:cs="Times New Roman"/>
          <w:b/>
          <w:bCs/>
        </w:rPr>
        <w:t>t</w:t>
      </w:r>
    </w:p>
    <w:p w14:paraId="3960A440" w14:textId="7B384183" w:rsidR="006F3C33" w:rsidRPr="00355A4E" w:rsidRDefault="006F3C33" w:rsidP="006533A8">
      <w:pPr>
        <w:spacing w:line="480" w:lineRule="auto"/>
        <w:jc w:val="both"/>
        <w:rPr>
          <w:rFonts w:ascii="Times New Roman" w:hAnsi="Times New Roman" w:cs="Times New Roman"/>
          <w:noProof/>
        </w:rPr>
      </w:pPr>
      <w:r>
        <w:rPr>
          <w:rFonts w:ascii="Times New Roman" w:hAnsi="Times New Roman" w:cs="Times New Roman"/>
        </w:rPr>
        <w:t xml:space="preserve">Data in table 15 revealed that majority of the dairy farmers had knowledge of vaccination of LSD (45.33%), </w:t>
      </w:r>
      <w:r w:rsidRPr="00355A4E">
        <w:rPr>
          <w:rFonts w:ascii="Times New Roman" w:hAnsi="Times New Roman" w:cs="Times New Roman"/>
          <w:noProof/>
        </w:rPr>
        <w:t>Antibiotic ointments are</w:t>
      </w:r>
      <w:r>
        <w:rPr>
          <w:rFonts w:ascii="Times New Roman" w:hAnsi="Times New Roman" w:cs="Times New Roman"/>
          <w:noProof/>
        </w:rPr>
        <w:t xml:space="preserve"> also</w:t>
      </w:r>
      <w:r w:rsidRPr="00355A4E">
        <w:rPr>
          <w:rFonts w:ascii="Times New Roman" w:hAnsi="Times New Roman" w:cs="Times New Roman"/>
          <w:noProof/>
        </w:rPr>
        <w:t xml:space="preserve"> given</w:t>
      </w:r>
      <w:r>
        <w:rPr>
          <w:rFonts w:ascii="Times New Roman" w:hAnsi="Times New Roman" w:cs="Times New Roman"/>
          <w:noProof/>
        </w:rPr>
        <w:t xml:space="preserve"> by the farmers </w:t>
      </w:r>
      <w:r w:rsidRPr="00355A4E">
        <w:rPr>
          <w:rFonts w:ascii="Times New Roman" w:hAnsi="Times New Roman" w:cs="Times New Roman"/>
          <w:noProof/>
        </w:rPr>
        <w:t>for the treatment of LSD</w:t>
      </w:r>
      <w:r>
        <w:rPr>
          <w:rFonts w:ascii="Times New Roman" w:hAnsi="Times New Roman" w:cs="Times New Roman"/>
          <w:noProof/>
        </w:rPr>
        <w:t xml:space="preserve"> (38%), </w:t>
      </w:r>
      <w:r w:rsidRPr="00355A4E">
        <w:rPr>
          <w:rFonts w:ascii="Times New Roman" w:hAnsi="Times New Roman" w:cs="Times New Roman"/>
          <w:noProof/>
        </w:rPr>
        <w:t>Antipyretics ( fever reducers) are given for reducing high fever during LSD</w:t>
      </w:r>
      <w:r>
        <w:rPr>
          <w:rFonts w:ascii="Times New Roman" w:hAnsi="Times New Roman" w:cs="Times New Roman"/>
          <w:noProof/>
        </w:rPr>
        <w:t xml:space="preserve"> (28.66%), Some farmers c</w:t>
      </w:r>
      <w:r w:rsidRPr="00355A4E">
        <w:rPr>
          <w:rFonts w:ascii="Times New Roman" w:hAnsi="Times New Roman" w:cs="Times New Roman"/>
          <w:noProof/>
        </w:rPr>
        <w:t>lean the affected areas with antiseptic solutions</w:t>
      </w:r>
      <w:r>
        <w:rPr>
          <w:rFonts w:ascii="Times New Roman" w:hAnsi="Times New Roman" w:cs="Times New Roman"/>
          <w:noProof/>
        </w:rPr>
        <w:t xml:space="preserve"> (25.33%), some are p</w:t>
      </w:r>
      <w:r w:rsidRPr="00355A4E">
        <w:rPr>
          <w:rFonts w:ascii="Times New Roman" w:hAnsi="Times New Roman" w:cs="Times New Roman"/>
          <w:noProof/>
        </w:rPr>
        <w:t>roviding supplements</w:t>
      </w:r>
      <w:r>
        <w:rPr>
          <w:rFonts w:ascii="Times New Roman" w:hAnsi="Times New Roman" w:cs="Times New Roman"/>
          <w:noProof/>
        </w:rPr>
        <w:t xml:space="preserve"> i.e. Vitamins A, D3, E, B-complex, zinc and copper</w:t>
      </w:r>
      <w:r w:rsidRPr="00355A4E">
        <w:rPr>
          <w:rFonts w:ascii="Times New Roman" w:hAnsi="Times New Roman" w:cs="Times New Roman"/>
          <w:noProof/>
        </w:rPr>
        <w:t xml:space="preserve"> to enhance the immunity</w:t>
      </w:r>
      <w:r>
        <w:rPr>
          <w:rFonts w:ascii="Times New Roman" w:hAnsi="Times New Roman" w:cs="Times New Roman"/>
          <w:noProof/>
        </w:rPr>
        <w:t xml:space="preserve"> (19.33%) and a few (16%) farmers have no idea about any specific treatment.</w:t>
      </w:r>
    </w:p>
    <w:p w14:paraId="0F6761D3" w14:textId="77777777" w:rsidR="00D81544" w:rsidRDefault="00D81544" w:rsidP="006533A8">
      <w:pPr>
        <w:spacing w:line="480" w:lineRule="auto"/>
        <w:jc w:val="both"/>
        <w:rPr>
          <w:rFonts w:ascii="Times New Roman" w:hAnsi="Times New Roman" w:cs="Times New Roman"/>
          <w:b/>
          <w:bCs/>
          <w:noProof/>
        </w:rPr>
      </w:pPr>
      <w:r>
        <w:rPr>
          <w:rFonts w:ascii="Times New Roman" w:hAnsi="Times New Roman" w:cs="Times New Roman"/>
          <w:b/>
          <w:bCs/>
          <w:noProof/>
        </w:rPr>
        <w:t>4.3.4 (a) Overall distribution of dairy farmers based on awareness of first aid and disease management about lumpy skin disease (LSD)</w:t>
      </w:r>
    </w:p>
    <w:p w14:paraId="0C20931A" w14:textId="77777777" w:rsidR="00D81544" w:rsidRPr="0005554A" w:rsidRDefault="00D81544" w:rsidP="006533A8">
      <w:pPr>
        <w:spacing w:line="480" w:lineRule="auto"/>
        <w:jc w:val="right"/>
        <w:rPr>
          <w:rFonts w:ascii="Times New Roman" w:hAnsi="Times New Roman" w:cs="Times New Roman"/>
          <w:noProof/>
        </w:rPr>
      </w:pPr>
      <w:r>
        <w:rPr>
          <w:rFonts w:ascii="Times New Roman" w:hAnsi="Times New Roman" w:cs="Times New Roman"/>
          <w:noProof/>
        </w:rPr>
        <w:t>(n=150)</w:t>
      </w:r>
    </w:p>
    <w:tbl>
      <w:tblPr>
        <w:tblStyle w:val="TableGrid"/>
        <w:tblW w:w="0" w:type="auto"/>
        <w:tblLook w:val="04A0" w:firstRow="1" w:lastRow="0" w:firstColumn="1" w:lastColumn="0" w:noHBand="0" w:noVBand="1"/>
      </w:tblPr>
      <w:tblGrid>
        <w:gridCol w:w="2254"/>
        <w:gridCol w:w="2254"/>
        <w:gridCol w:w="2254"/>
        <w:gridCol w:w="2254"/>
      </w:tblGrid>
      <w:tr w:rsidR="00D81544" w14:paraId="27368C99" w14:textId="77777777" w:rsidTr="00437B7D">
        <w:tc>
          <w:tcPr>
            <w:tcW w:w="2254" w:type="dxa"/>
          </w:tcPr>
          <w:p w14:paraId="58B80FCE" w14:textId="77777777" w:rsidR="00D81544" w:rsidRDefault="00D81544" w:rsidP="006533A8">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Sr.no.</w:t>
            </w:r>
          </w:p>
        </w:tc>
        <w:tc>
          <w:tcPr>
            <w:tcW w:w="2254" w:type="dxa"/>
          </w:tcPr>
          <w:p w14:paraId="284336FE" w14:textId="53DFEF64" w:rsidR="00D81544" w:rsidRDefault="00D81544" w:rsidP="006533A8">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Category</w:t>
            </w:r>
          </w:p>
        </w:tc>
        <w:tc>
          <w:tcPr>
            <w:tcW w:w="2254" w:type="dxa"/>
          </w:tcPr>
          <w:p w14:paraId="35A169FE" w14:textId="77777777" w:rsidR="00D81544" w:rsidRDefault="00D81544" w:rsidP="006533A8">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Frequency(f)</w:t>
            </w:r>
          </w:p>
        </w:tc>
        <w:tc>
          <w:tcPr>
            <w:tcW w:w="2254" w:type="dxa"/>
          </w:tcPr>
          <w:p w14:paraId="0C6C0633" w14:textId="77777777" w:rsidR="00D81544" w:rsidRDefault="00D81544" w:rsidP="006533A8">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Percentage(%)</w:t>
            </w:r>
          </w:p>
        </w:tc>
      </w:tr>
      <w:tr w:rsidR="00D81544" w:rsidRPr="0005554A" w14:paraId="5C5A2996" w14:textId="77777777" w:rsidTr="00437B7D">
        <w:tc>
          <w:tcPr>
            <w:tcW w:w="2254" w:type="dxa"/>
          </w:tcPr>
          <w:p w14:paraId="72BC9AA7" w14:textId="77777777" w:rsidR="00D81544" w:rsidRPr="0005554A" w:rsidRDefault="00D81544" w:rsidP="006533A8">
            <w:pPr>
              <w:spacing w:line="480" w:lineRule="auto"/>
              <w:jc w:val="center"/>
              <w:rPr>
                <w:rFonts w:ascii="Times New Roman" w:hAnsi="Times New Roman" w:cs="Times New Roman"/>
                <w:noProof/>
                <w:sz w:val="24"/>
                <w:szCs w:val="24"/>
              </w:rPr>
            </w:pPr>
            <w:r w:rsidRPr="0005554A">
              <w:rPr>
                <w:rFonts w:ascii="Times New Roman" w:hAnsi="Times New Roman" w:cs="Times New Roman"/>
                <w:noProof/>
                <w:sz w:val="24"/>
                <w:szCs w:val="24"/>
              </w:rPr>
              <w:t>1</w:t>
            </w:r>
          </w:p>
        </w:tc>
        <w:tc>
          <w:tcPr>
            <w:tcW w:w="2254" w:type="dxa"/>
          </w:tcPr>
          <w:p w14:paraId="4885E70A" w14:textId="77777777" w:rsidR="00D81544" w:rsidRPr="0005554A"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Low(1-2)</w:t>
            </w:r>
          </w:p>
        </w:tc>
        <w:tc>
          <w:tcPr>
            <w:tcW w:w="2254" w:type="dxa"/>
          </w:tcPr>
          <w:p w14:paraId="53FD338A" w14:textId="77777777" w:rsidR="00D81544" w:rsidRPr="0005554A"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32</w:t>
            </w:r>
          </w:p>
        </w:tc>
        <w:tc>
          <w:tcPr>
            <w:tcW w:w="2254" w:type="dxa"/>
          </w:tcPr>
          <w:p w14:paraId="33AF04DC" w14:textId="77777777" w:rsidR="00D81544" w:rsidRPr="0005554A"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21.33</w:t>
            </w:r>
          </w:p>
        </w:tc>
      </w:tr>
      <w:tr w:rsidR="00D81544" w:rsidRPr="0005554A" w14:paraId="3F8179C9" w14:textId="77777777" w:rsidTr="00437B7D">
        <w:tc>
          <w:tcPr>
            <w:tcW w:w="2254" w:type="dxa"/>
          </w:tcPr>
          <w:p w14:paraId="09FA4C24" w14:textId="77777777" w:rsidR="00D81544" w:rsidRPr="0005554A" w:rsidRDefault="00D81544" w:rsidP="006533A8">
            <w:pPr>
              <w:spacing w:line="480" w:lineRule="auto"/>
              <w:jc w:val="center"/>
              <w:rPr>
                <w:rFonts w:ascii="Times New Roman" w:hAnsi="Times New Roman" w:cs="Times New Roman"/>
                <w:noProof/>
                <w:sz w:val="24"/>
                <w:szCs w:val="24"/>
              </w:rPr>
            </w:pPr>
            <w:r w:rsidRPr="0005554A">
              <w:rPr>
                <w:rFonts w:ascii="Times New Roman" w:hAnsi="Times New Roman" w:cs="Times New Roman"/>
                <w:noProof/>
                <w:sz w:val="24"/>
                <w:szCs w:val="24"/>
              </w:rPr>
              <w:lastRenderedPageBreak/>
              <w:t>2</w:t>
            </w:r>
          </w:p>
        </w:tc>
        <w:tc>
          <w:tcPr>
            <w:tcW w:w="2254" w:type="dxa"/>
          </w:tcPr>
          <w:p w14:paraId="6247C317" w14:textId="77777777" w:rsidR="00D81544" w:rsidRPr="0005554A"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Medium(3-4)</w:t>
            </w:r>
          </w:p>
        </w:tc>
        <w:tc>
          <w:tcPr>
            <w:tcW w:w="2254" w:type="dxa"/>
          </w:tcPr>
          <w:p w14:paraId="7614242A" w14:textId="77777777" w:rsidR="00D81544" w:rsidRPr="0005554A"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54</w:t>
            </w:r>
          </w:p>
        </w:tc>
        <w:tc>
          <w:tcPr>
            <w:tcW w:w="2254" w:type="dxa"/>
          </w:tcPr>
          <w:p w14:paraId="7DBC6527" w14:textId="6CFE1EE0" w:rsidR="00D81544" w:rsidRPr="0005554A"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36</w:t>
            </w:r>
            <w:r w:rsidR="00517D4C">
              <w:rPr>
                <w:rFonts w:ascii="Times New Roman" w:hAnsi="Times New Roman" w:cs="Times New Roman"/>
                <w:noProof/>
                <w:sz w:val="24"/>
                <w:szCs w:val="24"/>
              </w:rPr>
              <w:t>.00</w:t>
            </w:r>
          </w:p>
        </w:tc>
      </w:tr>
      <w:tr w:rsidR="00D81544" w:rsidRPr="0005554A" w14:paraId="7A4660C8" w14:textId="77777777" w:rsidTr="00437B7D">
        <w:tc>
          <w:tcPr>
            <w:tcW w:w="2254" w:type="dxa"/>
          </w:tcPr>
          <w:p w14:paraId="6529EE28" w14:textId="77777777" w:rsidR="00D81544" w:rsidRPr="0005554A" w:rsidRDefault="00D81544" w:rsidP="006533A8">
            <w:pPr>
              <w:spacing w:line="480" w:lineRule="auto"/>
              <w:jc w:val="center"/>
              <w:rPr>
                <w:rFonts w:ascii="Times New Roman" w:hAnsi="Times New Roman" w:cs="Times New Roman"/>
                <w:noProof/>
                <w:sz w:val="24"/>
                <w:szCs w:val="24"/>
              </w:rPr>
            </w:pPr>
            <w:r w:rsidRPr="0005554A">
              <w:rPr>
                <w:rFonts w:ascii="Times New Roman" w:hAnsi="Times New Roman" w:cs="Times New Roman"/>
                <w:noProof/>
                <w:sz w:val="24"/>
                <w:szCs w:val="24"/>
              </w:rPr>
              <w:t>3</w:t>
            </w:r>
          </w:p>
        </w:tc>
        <w:tc>
          <w:tcPr>
            <w:tcW w:w="2254" w:type="dxa"/>
          </w:tcPr>
          <w:p w14:paraId="14A26214" w14:textId="77777777" w:rsidR="00D81544" w:rsidRPr="0005554A"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High(5-7)</w:t>
            </w:r>
          </w:p>
        </w:tc>
        <w:tc>
          <w:tcPr>
            <w:tcW w:w="2254" w:type="dxa"/>
          </w:tcPr>
          <w:p w14:paraId="3499622C" w14:textId="77777777" w:rsidR="00D81544" w:rsidRPr="0005554A"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64</w:t>
            </w:r>
          </w:p>
        </w:tc>
        <w:tc>
          <w:tcPr>
            <w:tcW w:w="2254" w:type="dxa"/>
          </w:tcPr>
          <w:p w14:paraId="7B5801B4" w14:textId="77777777" w:rsidR="00D81544" w:rsidRPr="0005554A"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42.66</w:t>
            </w:r>
          </w:p>
        </w:tc>
      </w:tr>
    </w:tbl>
    <w:p w14:paraId="16A02D04" w14:textId="5559B984" w:rsidR="00D81544" w:rsidRDefault="00D81544" w:rsidP="006533A8">
      <w:pPr>
        <w:spacing w:line="480" w:lineRule="auto"/>
        <w:jc w:val="center"/>
        <w:rPr>
          <w:rFonts w:ascii="Times New Roman" w:hAnsi="Times New Roman" w:cs="Times New Roman"/>
          <w:b/>
          <w:bCs/>
          <w:noProof/>
        </w:rPr>
      </w:pPr>
      <w:r>
        <w:rPr>
          <w:rFonts w:ascii="Times New Roman" w:hAnsi="Times New Roman" w:cs="Times New Roman"/>
          <w:b/>
          <w:bCs/>
          <w:noProof/>
        </w:rPr>
        <w:t>Table 16: Percentage of Overall distribution of dairy farmers based on awareness of first aid and disease management about lumpy skin disease (LSD)</w:t>
      </w:r>
    </w:p>
    <w:p w14:paraId="358B2CDD" w14:textId="3836399F" w:rsidR="006F3C33" w:rsidRDefault="006F3C33" w:rsidP="006533A8">
      <w:pPr>
        <w:spacing w:line="480" w:lineRule="auto"/>
        <w:jc w:val="both"/>
        <w:rPr>
          <w:rFonts w:ascii="Times New Roman" w:hAnsi="Times New Roman" w:cs="Times New Roman"/>
          <w:noProof/>
        </w:rPr>
      </w:pPr>
      <w:r>
        <w:rPr>
          <w:rFonts w:ascii="Times New Roman" w:hAnsi="Times New Roman" w:cs="Times New Roman"/>
          <w:noProof/>
        </w:rPr>
        <w:t>Data in table 16 reported that 42.66% farmers have high awareness about lumpy skin disease while, 36% and 21.33% farmers have medium and low awareness about the disease.</w:t>
      </w:r>
    </w:p>
    <w:p w14:paraId="3744F45A" w14:textId="77777777" w:rsidR="006F3C33" w:rsidRDefault="006F3C33" w:rsidP="006533A8">
      <w:pPr>
        <w:spacing w:line="480" w:lineRule="auto"/>
        <w:jc w:val="both"/>
        <w:rPr>
          <w:rFonts w:ascii="Times New Roman" w:hAnsi="Times New Roman" w:cs="Times New Roman"/>
          <w:noProof/>
        </w:rPr>
      </w:pPr>
      <w:r>
        <w:rPr>
          <w:rFonts w:ascii="Times New Roman" w:hAnsi="Times New Roman" w:cs="Times New Roman"/>
          <w:noProof/>
        </w:rPr>
        <w:t xml:space="preserve">These observations are in consistent with that of (EFSA, 2020 and Kumar </w:t>
      </w:r>
      <w:r>
        <w:rPr>
          <w:rFonts w:ascii="Times New Roman" w:hAnsi="Times New Roman" w:cs="Times New Roman"/>
          <w:i/>
          <w:iCs/>
          <w:noProof/>
        </w:rPr>
        <w:t>et al</w:t>
      </w:r>
      <w:r>
        <w:rPr>
          <w:rFonts w:ascii="Times New Roman" w:hAnsi="Times New Roman" w:cs="Times New Roman"/>
          <w:noProof/>
        </w:rPr>
        <w:t>.,2022) who reported that knowledge about preventive measures such as vaccination and vector control was widespred among the farmers surveyed. Various first aid practices reported such as washing lesions with antiseptic water, isolating the infected animals, use of herbal/home remedies, applying wound healing creams as essential first aid steps in LSD control guidelines (FAO, 2017 and OIE, 2021)</w:t>
      </w:r>
    </w:p>
    <w:p w14:paraId="682A380C" w14:textId="77777777" w:rsidR="00D81544" w:rsidRDefault="00D81544" w:rsidP="006533A8">
      <w:pPr>
        <w:spacing w:line="480" w:lineRule="auto"/>
        <w:jc w:val="both"/>
        <w:rPr>
          <w:rFonts w:ascii="Times New Roman" w:hAnsi="Times New Roman" w:cs="Times New Roman"/>
          <w:b/>
          <w:bCs/>
          <w:noProof/>
        </w:rPr>
      </w:pPr>
      <w:r>
        <w:rPr>
          <w:rFonts w:ascii="Times New Roman" w:hAnsi="Times New Roman" w:cs="Times New Roman"/>
          <w:b/>
          <w:bCs/>
          <w:noProof/>
        </w:rPr>
        <w:t>4.3.5 Preventive measures and controls</w:t>
      </w:r>
    </w:p>
    <w:p w14:paraId="36B515E0" w14:textId="77777777" w:rsidR="00D81544" w:rsidRDefault="00D81544" w:rsidP="006533A8">
      <w:pPr>
        <w:spacing w:line="480" w:lineRule="auto"/>
        <w:jc w:val="both"/>
        <w:rPr>
          <w:rFonts w:ascii="Times New Roman" w:hAnsi="Times New Roman" w:cs="Times New Roman"/>
          <w:noProof/>
        </w:rPr>
      </w:pPr>
      <w:r w:rsidRPr="00EC6A0A">
        <w:rPr>
          <w:rFonts w:ascii="Times New Roman" w:hAnsi="Times New Roman" w:cs="Times New Roman"/>
          <w:noProof/>
        </w:rPr>
        <w:t xml:space="preserve">Distribution of </w:t>
      </w:r>
      <w:r>
        <w:rPr>
          <w:rFonts w:ascii="Times New Roman" w:hAnsi="Times New Roman" w:cs="Times New Roman"/>
          <w:noProof/>
        </w:rPr>
        <w:t xml:space="preserve">dairy farmers on their knowledge about the </w:t>
      </w:r>
      <w:r w:rsidRPr="00EC6A0A">
        <w:rPr>
          <w:rFonts w:ascii="Times New Roman" w:hAnsi="Times New Roman" w:cs="Times New Roman"/>
          <w:noProof/>
        </w:rPr>
        <w:t>preventive measures and controls</w:t>
      </w:r>
    </w:p>
    <w:p w14:paraId="5C151355" w14:textId="77777777" w:rsidR="00D81544" w:rsidRDefault="00D81544" w:rsidP="006533A8">
      <w:pPr>
        <w:spacing w:line="480" w:lineRule="auto"/>
        <w:jc w:val="right"/>
        <w:rPr>
          <w:rFonts w:ascii="Times New Roman" w:hAnsi="Times New Roman" w:cs="Times New Roman"/>
          <w:noProof/>
        </w:rPr>
      </w:pPr>
      <w:r>
        <w:rPr>
          <w:rFonts w:ascii="Times New Roman" w:hAnsi="Times New Roman" w:cs="Times New Roman"/>
          <w:noProof/>
        </w:rPr>
        <w:t>(n=75)</w:t>
      </w:r>
    </w:p>
    <w:tbl>
      <w:tblPr>
        <w:tblStyle w:val="TableGrid"/>
        <w:tblW w:w="0" w:type="auto"/>
        <w:tblLook w:val="04A0" w:firstRow="1" w:lastRow="0" w:firstColumn="1" w:lastColumn="0" w:noHBand="0" w:noVBand="1"/>
      </w:tblPr>
      <w:tblGrid>
        <w:gridCol w:w="1413"/>
        <w:gridCol w:w="3095"/>
        <w:gridCol w:w="2254"/>
        <w:gridCol w:w="2254"/>
      </w:tblGrid>
      <w:tr w:rsidR="00D81544" w14:paraId="34257C2F" w14:textId="77777777" w:rsidTr="00437B7D">
        <w:tc>
          <w:tcPr>
            <w:tcW w:w="1413" w:type="dxa"/>
          </w:tcPr>
          <w:p w14:paraId="2F937F5E" w14:textId="77777777" w:rsidR="00D81544" w:rsidRPr="00401092" w:rsidRDefault="00D81544" w:rsidP="006533A8">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Sr. no.</w:t>
            </w:r>
          </w:p>
        </w:tc>
        <w:tc>
          <w:tcPr>
            <w:tcW w:w="3095" w:type="dxa"/>
          </w:tcPr>
          <w:p w14:paraId="488A0AAC" w14:textId="77777777" w:rsidR="00D81544" w:rsidRPr="00401092" w:rsidRDefault="00D81544" w:rsidP="006533A8">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Treatment given to cows</w:t>
            </w:r>
          </w:p>
        </w:tc>
        <w:tc>
          <w:tcPr>
            <w:tcW w:w="2254" w:type="dxa"/>
          </w:tcPr>
          <w:p w14:paraId="72C833EF" w14:textId="77777777" w:rsidR="00D81544" w:rsidRPr="00401092" w:rsidRDefault="00D81544" w:rsidP="006533A8">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Frequency(f)</w:t>
            </w:r>
          </w:p>
        </w:tc>
        <w:tc>
          <w:tcPr>
            <w:tcW w:w="2254" w:type="dxa"/>
          </w:tcPr>
          <w:p w14:paraId="057D54A9" w14:textId="77777777" w:rsidR="00D81544" w:rsidRPr="00401092" w:rsidRDefault="00D81544" w:rsidP="006533A8">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Percentage(%)</w:t>
            </w:r>
          </w:p>
        </w:tc>
      </w:tr>
      <w:tr w:rsidR="00D81544" w:rsidRPr="00401092" w14:paraId="4A600FCB" w14:textId="77777777" w:rsidTr="00437B7D">
        <w:tc>
          <w:tcPr>
            <w:tcW w:w="1413" w:type="dxa"/>
          </w:tcPr>
          <w:p w14:paraId="1D19F809"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w:t>
            </w:r>
          </w:p>
        </w:tc>
        <w:tc>
          <w:tcPr>
            <w:tcW w:w="3095" w:type="dxa"/>
          </w:tcPr>
          <w:p w14:paraId="084D2666"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Meloxicam</w:t>
            </w:r>
          </w:p>
        </w:tc>
        <w:tc>
          <w:tcPr>
            <w:tcW w:w="2254" w:type="dxa"/>
          </w:tcPr>
          <w:p w14:paraId="12C6C237"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43</w:t>
            </w:r>
          </w:p>
        </w:tc>
        <w:tc>
          <w:tcPr>
            <w:tcW w:w="2254" w:type="dxa"/>
          </w:tcPr>
          <w:p w14:paraId="6E15836E"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57.33</w:t>
            </w:r>
          </w:p>
        </w:tc>
      </w:tr>
      <w:tr w:rsidR="00D81544" w:rsidRPr="00401092" w14:paraId="4A3476D6" w14:textId="77777777" w:rsidTr="00437B7D">
        <w:tc>
          <w:tcPr>
            <w:tcW w:w="1413" w:type="dxa"/>
          </w:tcPr>
          <w:p w14:paraId="624AA9E6"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3095" w:type="dxa"/>
          </w:tcPr>
          <w:p w14:paraId="6564BD83"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Chloropheniramine maleate</w:t>
            </w:r>
          </w:p>
        </w:tc>
        <w:tc>
          <w:tcPr>
            <w:tcW w:w="2254" w:type="dxa"/>
          </w:tcPr>
          <w:p w14:paraId="64C72613"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35</w:t>
            </w:r>
          </w:p>
        </w:tc>
        <w:tc>
          <w:tcPr>
            <w:tcW w:w="2254" w:type="dxa"/>
          </w:tcPr>
          <w:p w14:paraId="470C9ECA"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46.66</w:t>
            </w:r>
          </w:p>
        </w:tc>
      </w:tr>
      <w:tr w:rsidR="00D81544" w:rsidRPr="00401092" w14:paraId="5ADCF8BC" w14:textId="77777777" w:rsidTr="00437B7D">
        <w:tc>
          <w:tcPr>
            <w:tcW w:w="1413" w:type="dxa"/>
          </w:tcPr>
          <w:p w14:paraId="59BFC635"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w:t>
            </w:r>
          </w:p>
        </w:tc>
        <w:tc>
          <w:tcPr>
            <w:tcW w:w="3095" w:type="dxa"/>
          </w:tcPr>
          <w:p w14:paraId="2D23D09F"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Oxytetracycline</w:t>
            </w:r>
          </w:p>
        </w:tc>
        <w:tc>
          <w:tcPr>
            <w:tcW w:w="2254" w:type="dxa"/>
          </w:tcPr>
          <w:p w14:paraId="520736C8"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17</w:t>
            </w:r>
          </w:p>
        </w:tc>
        <w:tc>
          <w:tcPr>
            <w:tcW w:w="2254" w:type="dxa"/>
          </w:tcPr>
          <w:p w14:paraId="79CD7A62"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22.66</w:t>
            </w:r>
          </w:p>
        </w:tc>
      </w:tr>
      <w:tr w:rsidR="00D81544" w:rsidRPr="00401092" w14:paraId="2639F7C7" w14:textId="77777777" w:rsidTr="00437B7D">
        <w:tc>
          <w:tcPr>
            <w:tcW w:w="1413" w:type="dxa"/>
          </w:tcPr>
          <w:p w14:paraId="6A3F3D4E"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w:t>
            </w:r>
          </w:p>
        </w:tc>
        <w:tc>
          <w:tcPr>
            <w:tcW w:w="3095" w:type="dxa"/>
          </w:tcPr>
          <w:p w14:paraId="171FC097"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Streptopenicillin</w:t>
            </w:r>
          </w:p>
        </w:tc>
        <w:tc>
          <w:tcPr>
            <w:tcW w:w="2254" w:type="dxa"/>
          </w:tcPr>
          <w:p w14:paraId="382C1FDF"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32</w:t>
            </w:r>
          </w:p>
        </w:tc>
        <w:tc>
          <w:tcPr>
            <w:tcW w:w="2254" w:type="dxa"/>
          </w:tcPr>
          <w:p w14:paraId="0FCF7EA3"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42.66</w:t>
            </w:r>
          </w:p>
        </w:tc>
      </w:tr>
      <w:tr w:rsidR="00D81544" w:rsidRPr="00401092" w14:paraId="7EC21988" w14:textId="77777777" w:rsidTr="00437B7D">
        <w:tc>
          <w:tcPr>
            <w:tcW w:w="1413" w:type="dxa"/>
          </w:tcPr>
          <w:p w14:paraId="18E3487D" w14:textId="77777777" w:rsidR="00D81544"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5</w:t>
            </w:r>
          </w:p>
        </w:tc>
        <w:tc>
          <w:tcPr>
            <w:tcW w:w="3095" w:type="dxa"/>
          </w:tcPr>
          <w:p w14:paraId="6260A9EA" w14:textId="50EFA366" w:rsidR="00D81544"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Flunixin meglumine</w:t>
            </w:r>
          </w:p>
        </w:tc>
        <w:tc>
          <w:tcPr>
            <w:tcW w:w="2254" w:type="dxa"/>
          </w:tcPr>
          <w:p w14:paraId="3163734A"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14</w:t>
            </w:r>
          </w:p>
        </w:tc>
        <w:tc>
          <w:tcPr>
            <w:tcW w:w="2254" w:type="dxa"/>
          </w:tcPr>
          <w:p w14:paraId="4F4AAC55"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18.66</w:t>
            </w:r>
          </w:p>
        </w:tc>
      </w:tr>
    </w:tbl>
    <w:p w14:paraId="6EC37741" w14:textId="767DAA9A" w:rsidR="00D81544" w:rsidRDefault="00D81544" w:rsidP="006533A8">
      <w:pPr>
        <w:spacing w:line="480" w:lineRule="auto"/>
        <w:jc w:val="center"/>
        <w:rPr>
          <w:rFonts w:ascii="Times New Roman" w:hAnsi="Times New Roman" w:cs="Times New Roman"/>
          <w:b/>
          <w:bCs/>
          <w:noProof/>
        </w:rPr>
      </w:pPr>
      <w:r w:rsidRPr="000F7CDF">
        <w:rPr>
          <w:rFonts w:ascii="Times New Roman" w:hAnsi="Times New Roman" w:cs="Times New Roman"/>
          <w:b/>
          <w:bCs/>
          <w:noProof/>
        </w:rPr>
        <w:t>Table 17: Percentage of dairy farmers on their knowledge about the preventive measures and controls</w:t>
      </w:r>
    </w:p>
    <w:p w14:paraId="525833C0" w14:textId="134D6C7F" w:rsidR="006F3C33" w:rsidRDefault="006F3C33" w:rsidP="006533A8">
      <w:pPr>
        <w:spacing w:line="480" w:lineRule="auto"/>
        <w:jc w:val="both"/>
        <w:rPr>
          <w:rFonts w:ascii="Times New Roman" w:hAnsi="Times New Roman" w:cs="Times New Roman"/>
          <w:noProof/>
        </w:rPr>
      </w:pPr>
      <w:r w:rsidRPr="00417531">
        <w:rPr>
          <w:rFonts w:ascii="Times New Roman" w:hAnsi="Times New Roman" w:cs="Times New Roman"/>
          <w:noProof/>
        </w:rPr>
        <w:lastRenderedPageBreak/>
        <w:t>Data in table 17</w:t>
      </w:r>
      <w:r>
        <w:rPr>
          <w:rFonts w:ascii="Times New Roman" w:hAnsi="Times New Roman" w:cs="Times New Roman"/>
          <w:noProof/>
        </w:rPr>
        <w:t xml:space="preserve"> </w:t>
      </w:r>
      <w:r w:rsidRPr="00417531">
        <w:rPr>
          <w:rFonts w:ascii="Times New Roman" w:hAnsi="Times New Roman" w:cs="Times New Roman"/>
          <w:noProof/>
        </w:rPr>
        <w:t>indicate</w:t>
      </w:r>
      <w:r>
        <w:rPr>
          <w:rFonts w:ascii="Times New Roman" w:hAnsi="Times New Roman" w:cs="Times New Roman"/>
          <w:noProof/>
        </w:rPr>
        <w:t>s</w:t>
      </w:r>
      <w:r w:rsidRPr="00417531">
        <w:rPr>
          <w:rFonts w:ascii="Times New Roman" w:hAnsi="Times New Roman" w:cs="Times New Roman"/>
          <w:noProof/>
        </w:rPr>
        <w:t xml:space="preserve"> that majority of the dairy farmers (57.33%) use</w:t>
      </w:r>
      <w:r>
        <w:rPr>
          <w:rFonts w:ascii="Times New Roman" w:hAnsi="Times New Roman" w:cs="Times New Roman"/>
          <w:noProof/>
        </w:rPr>
        <w:t xml:space="preserve">d </w:t>
      </w:r>
      <w:r w:rsidRPr="00417531">
        <w:rPr>
          <w:rFonts w:ascii="Times New Roman" w:hAnsi="Times New Roman" w:cs="Times New Roman"/>
          <w:noProof/>
        </w:rPr>
        <w:t xml:space="preserve">meloxicam as treatment of lumpy skin disease (LSD). Additionally, 46.66%, 42.66%, 22.66% and 18.66% </w:t>
      </w:r>
      <w:r>
        <w:rPr>
          <w:rFonts w:ascii="Times New Roman" w:hAnsi="Times New Roman" w:cs="Times New Roman"/>
          <w:noProof/>
        </w:rPr>
        <w:t>of farmers reported using chloropheniramine meleate, streptopenicillin, oxytetracycline and flunixin meglumine, respectively for the treatment of LSD in dairy cows.</w:t>
      </w:r>
    </w:p>
    <w:p w14:paraId="1CC6362D" w14:textId="77777777" w:rsidR="006F3C33" w:rsidRDefault="006F3C33" w:rsidP="006533A8">
      <w:pPr>
        <w:spacing w:line="480" w:lineRule="auto"/>
        <w:jc w:val="both"/>
        <w:rPr>
          <w:rFonts w:ascii="Times New Roman" w:hAnsi="Times New Roman" w:cs="Times New Roman"/>
          <w:noProof/>
        </w:rPr>
      </w:pPr>
      <w:r>
        <w:rPr>
          <w:rFonts w:ascii="Times New Roman" w:hAnsi="Times New Roman" w:cs="Times New Roman"/>
          <w:noProof/>
        </w:rPr>
        <w:t>A survey study showed that anti-inflammatory drugs ( meloxicam/ flunixin meglumine ) were effective against fever, pain and inflammatory symptoms of LSD (Kumar</w:t>
      </w:r>
      <w:r>
        <w:rPr>
          <w:rFonts w:ascii="Times New Roman" w:hAnsi="Times New Roman" w:cs="Times New Roman"/>
          <w:i/>
          <w:iCs/>
          <w:noProof/>
        </w:rPr>
        <w:t xml:space="preserve"> et al</w:t>
      </w:r>
      <w:r>
        <w:rPr>
          <w:rFonts w:ascii="Times New Roman" w:hAnsi="Times New Roman" w:cs="Times New Roman"/>
          <w:noProof/>
        </w:rPr>
        <w:t xml:space="preserve">, 2020). One of the published reports suggested administering antibiotics ( oxytetracycline and streptopenicillin) effective against the lumpy skin disease ( Tuppurainen </w:t>
      </w:r>
      <w:r>
        <w:rPr>
          <w:rFonts w:ascii="Times New Roman" w:hAnsi="Times New Roman" w:cs="Times New Roman"/>
          <w:i/>
          <w:iCs/>
          <w:noProof/>
        </w:rPr>
        <w:t>et al</w:t>
      </w:r>
      <w:r>
        <w:rPr>
          <w:rFonts w:ascii="Times New Roman" w:hAnsi="Times New Roman" w:cs="Times New Roman"/>
          <w:noProof/>
        </w:rPr>
        <w:t xml:space="preserve">., 2017 and Abera </w:t>
      </w:r>
      <w:r>
        <w:rPr>
          <w:rFonts w:ascii="Times New Roman" w:hAnsi="Times New Roman" w:cs="Times New Roman"/>
          <w:i/>
          <w:iCs/>
          <w:noProof/>
        </w:rPr>
        <w:t>et al</w:t>
      </w:r>
      <w:r>
        <w:rPr>
          <w:rFonts w:ascii="Times New Roman" w:hAnsi="Times New Roman" w:cs="Times New Roman"/>
          <w:noProof/>
        </w:rPr>
        <w:t>., 2015).</w:t>
      </w:r>
    </w:p>
    <w:p w14:paraId="4906C6DC" w14:textId="465F8F41" w:rsidR="006F3C33" w:rsidRDefault="006F3C33" w:rsidP="006533A8">
      <w:pPr>
        <w:spacing w:line="480" w:lineRule="auto"/>
        <w:jc w:val="center"/>
        <w:rPr>
          <w:rFonts w:ascii="Times New Roman" w:hAnsi="Times New Roman" w:cs="Times New Roman"/>
          <w:noProof/>
        </w:rPr>
      </w:pPr>
      <w:r>
        <w:rPr>
          <w:rFonts w:ascii="Times New Roman" w:hAnsi="Times New Roman" w:cs="Times New Roman"/>
          <w:noProof/>
        </w:rPr>
        <w:drawing>
          <wp:inline distT="0" distB="0" distL="0" distR="0" wp14:anchorId="5B0796AA" wp14:editId="0F86D996">
            <wp:extent cx="4416724" cy="4416724"/>
            <wp:effectExtent l="0" t="0" r="3175" b="3175"/>
            <wp:docPr id="8140656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65633" name="Picture 8140656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49325" cy="4449325"/>
                    </a:xfrm>
                    <a:prstGeom prst="rect">
                      <a:avLst/>
                    </a:prstGeom>
                  </pic:spPr>
                </pic:pic>
              </a:graphicData>
            </a:graphic>
          </wp:inline>
        </w:drawing>
      </w:r>
    </w:p>
    <w:p w14:paraId="715AF0F0" w14:textId="56F997AC" w:rsidR="006F3C33" w:rsidRDefault="006F3C33" w:rsidP="006533A8">
      <w:pPr>
        <w:spacing w:line="480" w:lineRule="auto"/>
        <w:jc w:val="both"/>
        <w:rPr>
          <w:rFonts w:ascii="Times New Roman" w:hAnsi="Times New Roman" w:cs="Times New Roman"/>
          <w:b/>
          <w:bCs/>
          <w:noProof/>
        </w:rPr>
      </w:pPr>
      <w:r>
        <w:rPr>
          <w:rFonts w:ascii="Times New Roman" w:hAnsi="Times New Roman" w:cs="Times New Roman"/>
          <w:b/>
          <w:bCs/>
          <w:noProof/>
        </w:rPr>
        <w:t xml:space="preserve">Plate </w:t>
      </w:r>
      <w:r w:rsidR="00814E78">
        <w:rPr>
          <w:rFonts w:ascii="Times New Roman" w:hAnsi="Times New Roman" w:cs="Times New Roman"/>
          <w:b/>
          <w:bCs/>
          <w:noProof/>
        </w:rPr>
        <w:t>5</w:t>
      </w:r>
      <w:r>
        <w:rPr>
          <w:rFonts w:ascii="Times New Roman" w:hAnsi="Times New Roman" w:cs="Times New Roman"/>
          <w:b/>
          <w:bCs/>
          <w:noProof/>
        </w:rPr>
        <w:t xml:space="preserve">: </w:t>
      </w:r>
      <w:bookmarkStart w:id="3" w:name="_Hlk202864572"/>
      <w:r>
        <w:rPr>
          <w:rFonts w:ascii="Times New Roman" w:hAnsi="Times New Roman" w:cs="Times New Roman"/>
          <w:b/>
          <w:bCs/>
          <w:noProof/>
        </w:rPr>
        <w:t xml:space="preserve">Medicines used </w:t>
      </w:r>
      <w:bookmarkEnd w:id="3"/>
      <w:r>
        <w:rPr>
          <w:rFonts w:ascii="Times New Roman" w:hAnsi="Times New Roman" w:cs="Times New Roman"/>
          <w:b/>
          <w:bCs/>
          <w:noProof/>
        </w:rPr>
        <w:t>by dairy farmers for the treatment of lumpy skin disease in cattle</w:t>
      </w:r>
    </w:p>
    <w:p w14:paraId="48DA1B7A" w14:textId="77777777" w:rsidR="006F3C33" w:rsidRPr="00E10897" w:rsidRDefault="006F3C33" w:rsidP="006533A8">
      <w:pPr>
        <w:spacing w:line="480" w:lineRule="auto"/>
        <w:jc w:val="both"/>
        <w:rPr>
          <w:rFonts w:ascii="Times New Roman" w:hAnsi="Times New Roman" w:cs="Times New Roman"/>
          <w:b/>
          <w:bCs/>
          <w:noProof/>
        </w:rPr>
      </w:pPr>
      <w:r>
        <w:rPr>
          <w:rFonts w:ascii="Times New Roman" w:hAnsi="Times New Roman" w:cs="Times New Roman"/>
          <w:b/>
          <w:bCs/>
          <w:noProof/>
        </w:rPr>
        <w:lastRenderedPageBreak/>
        <w:t>(a)</w:t>
      </w:r>
      <w:r w:rsidRPr="00E10897">
        <w:rPr>
          <w:rFonts w:ascii="Times New Roman" w:hAnsi="Times New Roman" w:cs="Times New Roman"/>
          <w:b/>
          <w:bCs/>
          <w:noProof/>
        </w:rPr>
        <w:t>Meloxicam (b)Oxytetracycline (c)Streptopenicillin (d)Flunixin meglumine (e)Chloropheniramine maleate</w:t>
      </w:r>
    </w:p>
    <w:p w14:paraId="5FDEB1BC" w14:textId="77777777" w:rsidR="00D81544" w:rsidRDefault="00D81544" w:rsidP="006533A8">
      <w:pPr>
        <w:spacing w:line="480" w:lineRule="auto"/>
        <w:jc w:val="both"/>
        <w:rPr>
          <w:rFonts w:ascii="Times New Roman" w:hAnsi="Times New Roman" w:cs="Times New Roman"/>
          <w:b/>
          <w:bCs/>
          <w:noProof/>
        </w:rPr>
      </w:pPr>
      <w:r>
        <w:rPr>
          <w:rFonts w:ascii="Times New Roman" w:hAnsi="Times New Roman" w:cs="Times New Roman"/>
          <w:b/>
          <w:bCs/>
          <w:noProof/>
        </w:rPr>
        <w:t>4.3.6 Constraints in lumpy skin disease management</w:t>
      </w:r>
    </w:p>
    <w:p w14:paraId="7D555B00" w14:textId="77777777" w:rsidR="00D81544" w:rsidRDefault="00D81544" w:rsidP="006533A8">
      <w:pPr>
        <w:spacing w:line="480" w:lineRule="auto"/>
        <w:jc w:val="both"/>
        <w:rPr>
          <w:rFonts w:ascii="Times New Roman" w:hAnsi="Times New Roman" w:cs="Times New Roman"/>
          <w:noProof/>
        </w:rPr>
      </w:pPr>
      <w:r w:rsidRPr="00687B93">
        <w:rPr>
          <w:rFonts w:ascii="Times New Roman" w:hAnsi="Times New Roman" w:cs="Times New Roman"/>
          <w:noProof/>
        </w:rPr>
        <w:t>Distribution of constraints in adopting control measures</w:t>
      </w:r>
    </w:p>
    <w:p w14:paraId="4E9109CF" w14:textId="77777777" w:rsidR="00D81544" w:rsidRDefault="00D81544" w:rsidP="006533A8">
      <w:pPr>
        <w:spacing w:line="480" w:lineRule="auto"/>
        <w:jc w:val="right"/>
        <w:rPr>
          <w:rFonts w:ascii="Times New Roman" w:hAnsi="Times New Roman" w:cs="Times New Roman"/>
          <w:noProof/>
        </w:rPr>
      </w:pPr>
      <w:r>
        <w:rPr>
          <w:rFonts w:ascii="Times New Roman" w:hAnsi="Times New Roman" w:cs="Times New Roman"/>
          <w:noProof/>
        </w:rPr>
        <w:t>(n=75)</w:t>
      </w:r>
    </w:p>
    <w:tbl>
      <w:tblPr>
        <w:tblStyle w:val="TableGrid"/>
        <w:tblW w:w="9782" w:type="dxa"/>
        <w:tblInd w:w="-431" w:type="dxa"/>
        <w:tblLayout w:type="fixed"/>
        <w:tblLook w:val="04A0" w:firstRow="1" w:lastRow="0" w:firstColumn="1" w:lastColumn="0" w:noHBand="0" w:noVBand="1"/>
      </w:tblPr>
      <w:tblGrid>
        <w:gridCol w:w="820"/>
        <w:gridCol w:w="5560"/>
        <w:gridCol w:w="1701"/>
        <w:gridCol w:w="1701"/>
      </w:tblGrid>
      <w:tr w:rsidR="00D81544" w:rsidRPr="00687B93" w14:paraId="540A1E1F" w14:textId="77777777" w:rsidTr="00D057DB">
        <w:tc>
          <w:tcPr>
            <w:tcW w:w="820" w:type="dxa"/>
          </w:tcPr>
          <w:p w14:paraId="2D3218F3"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Sr. no.</w:t>
            </w:r>
          </w:p>
        </w:tc>
        <w:tc>
          <w:tcPr>
            <w:tcW w:w="5560" w:type="dxa"/>
          </w:tcPr>
          <w:p w14:paraId="75F3F871"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Constraints in adopting control measures</w:t>
            </w:r>
          </w:p>
        </w:tc>
        <w:tc>
          <w:tcPr>
            <w:tcW w:w="1701" w:type="dxa"/>
          </w:tcPr>
          <w:p w14:paraId="2B8F02E9"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Frequency(f)</w:t>
            </w:r>
          </w:p>
        </w:tc>
        <w:tc>
          <w:tcPr>
            <w:tcW w:w="1701" w:type="dxa"/>
          </w:tcPr>
          <w:p w14:paraId="286F61DD"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Percentage(%)</w:t>
            </w:r>
          </w:p>
        </w:tc>
      </w:tr>
      <w:tr w:rsidR="00D81544" w:rsidRPr="00687B93" w14:paraId="12F0675B" w14:textId="77777777" w:rsidTr="00D057DB">
        <w:tc>
          <w:tcPr>
            <w:tcW w:w="820" w:type="dxa"/>
          </w:tcPr>
          <w:p w14:paraId="23326601"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1</w:t>
            </w:r>
          </w:p>
        </w:tc>
        <w:tc>
          <w:tcPr>
            <w:tcW w:w="5560" w:type="dxa"/>
          </w:tcPr>
          <w:p w14:paraId="5F7FE690"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Lumpy skin disease treatment is costly</w:t>
            </w:r>
          </w:p>
        </w:tc>
        <w:tc>
          <w:tcPr>
            <w:tcW w:w="1701" w:type="dxa"/>
          </w:tcPr>
          <w:p w14:paraId="48BD16FA"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30</w:t>
            </w:r>
          </w:p>
        </w:tc>
        <w:tc>
          <w:tcPr>
            <w:tcW w:w="1701" w:type="dxa"/>
          </w:tcPr>
          <w:p w14:paraId="1927478B" w14:textId="1FA0A324"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40</w:t>
            </w:r>
            <w:r w:rsidR="00517D4C">
              <w:rPr>
                <w:rFonts w:ascii="Times New Roman" w:hAnsi="Times New Roman" w:cs="Times New Roman"/>
                <w:noProof/>
                <w:sz w:val="24"/>
                <w:szCs w:val="24"/>
              </w:rPr>
              <w:t>.00</w:t>
            </w:r>
          </w:p>
        </w:tc>
      </w:tr>
      <w:tr w:rsidR="00D81544" w:rsidRPr="00687B93" w14:paraId="6DACB813" w14:textId="77777777" w:rsidTr="00D057DB">
        <w:tc>
          <w:tcPr>
            <w:tcW w:w="820" w:type="dxa"/>
          </w:tcPr>
          <w:p w14:paraId="2BB9C8F4"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2</w:t>
            </w:r>
          </w:p>
        </w:tc>
        <w:tc>
          <w:tcPr>
            <w:tcW w:w="5560" w:type="dxa"/>
          </w:tcPr>
          <w:p w14:paraId="115F09A4"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Lack of space for the isolation of infected cattle</w:t>
            </w:r>
          </w:p>
        </w:tc>
        <w:tc>
          <w:tcPr>
            <w:tcW w:w="1701" w:type="dxa"/>
          </w:tcPr>
          <w:p w14:paraId="0601999F"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13</w:t>
            </w:r>
          </w:p>
        </w:tc>
        <w:tc>
          <w:tcPr>
            <w:tcW w:w="1701" w:type="dxa"/>
          </w:tcPr>
          <w:p w14:paraId="066F0F5B"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17.33</w:t>
            </w:r>
          </w:p>
        </w:tc>
      </w:tr>
      <w:tr w:rsidR="00D81544" w:rsidRPr="00687B93" w14:paraId="2CAA8FEA" w14:textId="77777777" w:rsidTr="00D057DB">
        <w:tc>
          <w:tcPr>
            <w:tcW w:w="820" w:type="dxa"/>
          </w:tcPr>
          <w:p w14:paraId="161E9C94"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3</w:t>
            </w:r>
          </w:p>
        </w:tc>
        <w:tc>
          <w:tcPr>
            <w:tcW w:w="5560" w:type="dxa"/>
          </w:tcPr>
          <w:p w14:paraId="2F698DFE"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Inadequate veterinary services during night time</w:t>
            </w:r>
          </w:p>
        </w:tc>
        <w:tc>
          <w:tcPr>
            <w:tcW w:w="1701" w:type="dxa"/>
          </w:tcPr>
          <w:p w14:paraId="7F7913E6"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15</w:t>
            </w:r>
          </w:p>
        </w:tc>
        <w:tc>
          <w:tcPr>
            <w:tcW w:w="1701" w:type="dxa"/>
          </w:tcPr>
          <w:p w14:paraId="62FD5B75" w14:textId="4A07BE9F"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20</w:t>
            </w:r>
            <w:r w:rsidR="00517D4C">
              <w:rPr>
                <w:rFonts w:ascii="Times New Roman" w:hAnsi="Times New Roman" w:cs="Times New Roman"/>
                <w:noProof/>
                <w:sz w:val="24"/>
                <w:szCs w:val="24"/>
              </w:rPr>
              <w:t>.00</w:t>
            </w:r>
          </w:p>
        </w:tc>
      </w:tr>
      <w:tr w:rsidR="00D81544" w:rsidRPr="00687B93" w14:paraId="272E254E" w14:textId="77777777" w:rsidTr="00D057DB">
        <w:tc>
          <w:tcPr>
            <w:tcW w:w="820" w:type="dxa"/>
          </w:tcPr>
          <w:p w14:paraId="265FD9E1"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4</w:t>
            </w:r>
          </w:p>
        </w:tc>
        <w:tc>
          <w:tcPr>
            <w:tcW w:w="5560" w:type="dxa"/>
          </w:tcPr>
          <w:p w14:paraId="4636465C" w14:textId="394CC4A8"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 xml:space="preserve">Reduction in the production </w:t>
            </w:r>
            <w:r w:rsidR="006F3C33">
              <w:rPr>
                <w:rFonts w:ascii="Times New Roman" w:hAnsi="Times New Roman" w:cs="Times New Roman"/>
                <w:noProof/>
                <w:sz w:val="24"/>
                <w:szCs w:val="24"/>
              </w:rPr>
              <w:t>and</w:t>
            </w:r>
            <w:r w:rsidRPr="00687B93">
              <w:rPr>
                <w:rFonts w:ascii="Times New Roman" w:hAnsi="Times New Roman" w:cs="Times New Roman"/>
                <w:noProof/>
                <w:sz w:val="24"/>
                <w:szCs w:val="24"/>
              </w:rPr>
              <w:t xml:space="preserve"> quality of milk in infected cattle</w:t>
            </w:r>
          </w:p>
        </w:tc>
        <w:tc>
          <w:tcPr>
            <w:tcW w:w="1701" w:type="dxa"/>
          </w:tcPr>
          <w:p w14:paraId="2B36050D"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37</w:t>
            </w:r>
          </w:p>
        </w:tc>
        <w:tc>
          <w:tcPr>
            <w:tcW w:w="1701" w:type="dxa"/>
          </w:tcPr>
          <w:p w14:paraId="526C7E17"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49.33</w:t>
            </w:r>
          </w:p>
        </w:tc>
      </w:tr>
      <w:tr w:rsidR="00D81544" w:rsidRPr="00687B93" w14:paraId="26384171" w14:textId="77777777" w:rsidTr="00D057DB">
        <w:tc>
          <w:tcPr>
            <w:tcW w:w="820" w:type="dxa"/>
          </w:tcPr>
          <w:p w14:paraId="3059D8DC"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5</w:t>
            </w:r>
          </w:p>
        </w:tc>
        <w:tc>
          <w:tcPr>
            <w:tcW w:w="5560" w:type="dxa"/>
          </w:tcPr>
          <w:p w14:paraId="01E13A41"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Mortality cases are observed in infected cattles</w:t>
            </w:r>
          </w:p>
        </w:tc>
        <w:tc>
          <w:tcPr>
            <w:tcW w:w="1701" w:type="dxa"/>
          </w:tcPr>
          <w:p w14:paraId="38848A48"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20</w:t>
            </w:r>
          </w:p>
        </w:tc>
        <w:tc>
          <w:tcPr>
            <w:tcW w:w="1701" w:type="dxa"/>
          </w:tcPr>
          <w:p w14:paraId="4FB9CE9D"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26.66</w:t>
            </w:r>
          </w:p>
        </w:tc>
      </w:tr>
      <w:tr w:rsidR="00D81544" w:rsidRPr="00687B93" w14:paraId="14461C31" w14:textId="77777777" w:rsidTr="00D057DB">
        <w:tc>
          <w:tcPr>
            <w:tcW w:w="820" w:type="dxa"/>
          </w:tcPr>
          <w:p w14:paraId="57334ED0"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6</w:t>
            </w:r>
          </w:p>
        </w:tc>
        <w:tc>
          <w:tcPr>
            <w:tcW w:w="5560" w:type="dxa"/>
          </w:tcPr>
          <w:p w14:paraId="66635555"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Unregulated livestock movement between regions</w:t>
            </w:r>
          </w:p>
        </w:tc>
        <w:tc>
          <w:tcPr>
            <w:tcW w:w="1701" w:type="dxa"/>
          </w:tcPr>
          <w:p w14:paraId="0BCD7A92"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8</w:t>
            </w:r>
          </w:p>
        </w:tc>
        <w:tc>
          <w:tcPr>
            <w:tcW w:w="1701" w:type="dxa"/>
          </w:tcPr>
          <w:p w14:paraId="64E3DA99"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10.66</w:t>
            </w:r>
          </w:p>
        </w:tc>
      </w:tr>
      <w:tr w:rsidR="00D81544" w:rsidRPr="00687B93" w14:paraId="32107294" w14:textId="77777777" w:rsidTr="00D057DB">
        <w:tc>
          <w:tcPr>
            <w:tcW w:w="820" w:type="dxa"/>
          </w:tcPr>
          <w:p w14:paraId="60B439E6"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7</w:t>
            </w:r>
          </w:p>
        </w:tc>
        <w:tc>
          <w:tcPr>
            <w:tcW w:w="5560" w:type="dxa"/>
          </w:tcPr>
          <w:p w14:paraId="7D1E0BEF"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Limited vaccine availability</w:t>
            </w:r>
          </w:p>
        </w:tc>
        <w:tc>
          <w:tcPr>
            <w:tcW w:w="1701" w:type="dxa"/>
          </w:tcPr>
          <w:p w14:paraId="04BCD8CC"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10</w:t>
            </w:r>
          </w:p>
        </w:tc>
        <w:tc>
          <w:tcPr>
            <w:tcW w:w="1701" w:type="dxa"/>
          </w:tcPr>
          <w:p w14:paraId="5BD5BF15"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13.33</w:t>
            </w:r>
          </w:p>
        </w:tc>
      </w:tr>
      <w:tr w:rsidR="00D81544" w:rsidRPr="00687B93" w14:paraId="72496EFB" w14:textId="77777777" w:rsidTr="00D057DB">
        <w:tc>
          <w:tcPr>
            <w:tcW w:w="820" w:type="dxa"/>
          </w:tcPr>
          <w:p w14:paraId="3C086B76"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8</w:t>
            </w:r>
          </w:p>
        </w:tc>
        <w:tc>
          <w:tcPr>
            <w:tcW w:w="5560" w:type="dxa"/>
          </w:tcPr>
          <w:p w14:paraId="2A0F6396"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Unavailability of veterinary doctors during official holidays</w:t>
            </w:r>
          </w:p>
        </w:tc>
        <w:tc>
          <w:tcPr>
            <w:tcW w:w="1701" w:type="dxa"/>
          </w:tcPr>
          <w:p w14:paraId="2B6C438A"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14</w:t>
            </w:r>
          </w:p>
        </w:tc>
        <w:tc>
          <w:tcPr>
            <w:tcW w:w="1701" w:type="dxa"/>
          </w:tcPr>
          <w:p w14:paraId="7367DAFF"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18.66</w:t>
            </w:r>
          </w:p>
        </w:tc>
      </w:tr>
      <w:tr w:rsidR="00D81544" w:rsidRPr="00687B93" w14:paraId="282094F4" w14:textId="77777777" w:rsidTr="00D057DB">
        <w:tc>
          <w:tcPr>
            <w:tcW w:w="820" w:type="dxa"/>
          </w:tcPr>
          <w:p w14:paraId="06338740"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9</w:t>
            </w:r>
          </w:p>
        </w:tc>
        <w:tc>
          <w:tcPr>
            <w:tcW w:w="5560" w:type="dxa"/>
          </w:tcPr>
          <w:p w14:paraId="01D863AB"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Lack of knowledge about the subtlety of intial symptoms</w:t>
            </w:r>
          </w:p>
        </w:tc>
        <w:tc>
          <w:tcPr>
            <w:tcW w:w="1701" w:type="dxa"/>
          </w:tcPr>
          <w:p w14:paraId="65743A30"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35</w:t>
            </w:r>
          </w:p>
        </w:tc>
        <w:tc>
          <w:tcPr>
            <w:tcW w:w="1701" w:type="dxa"/>
          </w:tcPr>
          <w:p w14:paraId="36E91D94"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46.66</w:t>
            </w:r>
          </w:p>
        </w:tc>
      </w:tr>
      <w:tr w:rsidR="00D81544" w:rsidRPr="00687B93" w14:paraId="7938D112" w14:textId="77777777" w:rsidTr="00D057DB">
        <w:tc>
          <w:tcPr>
            <w:tcW w:w="820" w:type="dxa"/>
          </w:tcPr>
          <w:p w14:paraId="04FF147C"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10</w:t>
            </w:r>
          </w:p>
        </w:tc>
        <w:tc>
          <w:tcPr>
            <w:tcW w:w="5560" w:type="dxa"/>
          </w:tcPr>
          <w:p w14:paraId="48C1833B"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Decreased milk costs during pandemic</w:t>
            </w:r>
          </w:p>
        </w:tc>
        <w:tc>
          <w:tcPr>
            <w:tcW w:w="1701" w:type="dxa"/>
          </w:tcPr>
          <w:p w14:paraId="42D45263"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40</w:t>
            </w:r>
          </w:p>
        </w:tc>
        <w:tc>
          <w:tcPr>
            <w:tcW w:w="1701" w:type="dxa"/>
          </w:tcPr>
          <w:p w14:paraId="666985A4"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53.33</w:t>
            </w:r>
          </w:p>
        </w:tc>
      </w:tr>
    </w:tbl>
    <w:p w14:paraId="00E98A70" w14:textId="77777777" w:rsidR="006F3C33" w:rsidRDefault="006F3C33" w:rsidP="006533A8">
      <w:pPr>
        <w:spacing w:line="480" w:lineRule="auto"/>
        <w:jc w:val="center"/>
        <w:rPr>
          <w:rFonts w:ascii="Times New Roman" w:hAnsi="Times New Roman" w:cs="Times New Roman"/>
          <w:b/>
          <w:bCs/>
          <w:noProof/>
        </w:rPr>
      </w:pPr>
      <w:r>
        <w:rPr>
          <w:rFonts w:ascii="Times New Roman" w:hAnsi="Times New Roman" w:cs="Times New Roman"/>
          <w:b/>
          <w:bCs/>
          <w:noProof/>
        </w:rPr>
        <w:t>Table 18: Percentage of constraints of lumpy skin disease management</w:t>
      </w:r>
    </w:p>
    <w:p w14:paraId="0B90F84F" w14:textId="1C47EE8C" w:rsidR="006F3C33" w:rsidRPr="0082089B" w:rsidRDefault="006F3C33" w:rsidP="006533A8">
      <w:pPr>
        <w:spacing w:line="480" w:lineRule="auto"/>
        <w:jc w:val="both"/>
        <w:rPr>
          <w:rFonts w:ascii="Times New Roman" w:hAnsi="Times New Roman" w:cs="Times New Roman"/>
          <w:noProof/>
        </w:rPr>
      </w:pPr>
      <w:r w:rsidRPr="007939A4">
        <w:rPr>
          <w:rFonts w:ascii="Times New Roman" w:hAnsi="Times New Roman" w:cs="Times New Roman"/>
          <w:noProof/>
        </w:rPr>
        <w:t>Data</w:t>
      </w:r>
      <w:r>
        <w:rPr>
          <w:rFonts w:ascii="Times New Roman" w:hAnsi="Times New Roman" w:cs="Times New Roman"/>
          <w:noProof/>
        </w:rPr>
        <w:t xml:space="preserve"> in table 18 demonstrated that the most commonly reported constraint was the d</w:t>
      </w:r>
      <w:r w:rsidRPr="00235F88">
        <w:rPr>
          <w:rFonts w:ascii="Times New Roman" w:hAnsi="Times New Roman" w:cs="Times New Roman"/>
          <w:noProof/>
        </w:rPr>
        <w:t>ecreased milk costs during pandemic</w:t>
      </w:r>
      <w:r>
        <w:rPr>
          <w:rFonts w:ascii="Times New Roman" w:hAnsi="Times New Roman" w:cs="Times New Roman"/>
          <w:noProof/>
        </w:rPr>
        <w:t xml:space="preserve"> </w:t>
      </w:r>
      <w:r w:rsidRPr="00235F88">
        <w:rPr>
          <w:rFonts w:ascii="Times New Roman" w:hAnsi="Times New Roman" w:cs="Times New Roman"/>
          <w:noProof/>
        </w:rPr>
        <w:t xml:space="preserve">(53.33%). Other significant issues included reduction in the production &amp; quality of milk in infected cattle (49.33%), lack of knowledge about the subtlety </w:t>
      </w:r>
      <w:r w:rsidRPr="00235F88">
        <w:rPr>
          <w:rFonts w:ascii="Times New Roman" w:hAnsi="Times New Roman" w:cs="Times New Roman"/>
          <w:noProof/>
        </w:rPr>
        <w:lastRenderedPageBreak/>
        <w:t>of initial symptoms ( 46.66%), lumpy skin disease treatment is costly (40%), mortality cases are observed in infected cattles (26.66%), inadequate veterinary services during night time (20%) , unavailability of veterinary doctors during official holidays (18.66%), lack of space for the isolation of infected cattle (17.33%), limited vaccine availability (13.33%), unregulated livestock movement between regions (10.66%).</w:t>
      </w:r>
      <w:r>
        <w:rPr>
          <w:rFonts w:ascii="Times New Roman" w:hAnsi="Times New Roman" w:cs="Times New Roman"/>
          <w:noProof/>
        </w:rPr>
        <w:t xml:space="preserve"> These findings is somewhat similar to those of many other researchers for instance, Kumar</w:t>
      </w:r>
      <w:r>
        <w:rPr>
          <w:rFonts w:ascii="Times New Roman" w:hAnsi="Times New Roman" w:cs="Times New Roman"/>
          <w:i/>
          <w:iCs/>
          <w:noProof/>
        </w:rPr>
        <w:t xml:space="preserve"> et al</w:t>
      </w:r>
      <w:r>
        <w:rPr>
          <w:rFonts w:ascii="Times New Roman" w:hAnsi="Times New Roman" w:cs="Times New Roman"/>
          <w:noProof/>
        </w:rPr>
        <w:t xml:space="preserve">. (2022) reported that 53.33% of respondents felt the decreased price of milk during the pandemic. Other constraints being lack of knowlegde regarding the early, subtle symptoms of LSD( 46.66%), often leading to delayed diagnosis and treatment ( Sharma </w:t>
      </w:r>
      <w:r>
        <w:rPr>
          <w:rFonts w:ascii="Times New Roman" w:hAnsi="Times New Roman" w:cs="Times New Roman"/>
          <w:i/>
          <w:iCs/>
          <w:noProof/>
        </w:rPr>
        <w:t>et al</w:t>
      </w:r>
      <w:r>
        <w:rPr>
          <w:rFonts w:ascii="Times New Roman" w:hAnsi="Times New Roman" w:cs="Times New Roman"/>
          <w:noProof/>
        </w:rPr>
        <w:t xml:space="preserve">., 2023 and Siddique </w:t>
      </w:r>
      <w:r>
        <w:rPr>
          <w:rFonts w:ascii="Times New Roman" w:hAnsi="Times New Roman" w:cs="Times New Roman"/>
          <w:i/>
          <w:iCs/>
          <w:noProof/>
        </w:rPr>
        <w:t>et al</w:t>
      </w:r>
      <w:r>
        <w:rPr>
          <w:rFonts w:ascii="Times New Roman" w:hAnsi="Times New Roman" w:cs="Times New Roman"/>
          <w:noProof/>
        </w:rPr>
        <w:t>., 2021).</w:t>
      </w:r>
    </w:p>
    <w:p w14:paraId="02CF518B" w14:textId="1521F405" w:rsidR="000873B0" w:rsidRDefault="005D61EF" w:rsidP="006533A8">
      <w:pPr>
        <w:spacing w:line="480" w:lineRule="auto"/>
        <w:jc w:val="both"/>
        <w:rPr>
          <w:rFonts w:ascii="Times New Roman" w:hAnsi="Times New Roman" w:cs="Times New Roman"/>
          <w:b/>
          <w:bCs/>
          <w:noProof/>
        </w:rPr>
      </w:pPr>
      <w:r>
        <w:rPr>
          <w:rFonts w:ascii="Times New Roman" w:hAnsi="Times New Roman" w:cs="Times New Roman"/>
          <w:b/>
          <w:bCs/>
          <w:noProof/>
        </w:rPr>
        <w:t>Conclusions</w:t>
      </w:r>
    </w:p>
    <w:p w14:paraId="21E7F4C9" w14:textId="042F1E3B" w:rsidR="005D61EF" w:rsidRDefault="004B6D0D" w:rsidP="006533A8">
      <w:pPr>
        <w:spacing w:line="480" w:lineRule="auto"/>
        <w:jc w:val="both"/>
        <w:rPr>
          <w:rFonts w:ascii="Times New Roman" w:hAnsi="Times New Roman" w:cs="Times New Roman"/>
          <w:noProof/>
        </w:rPr>
      </w:pPr>
      <w:r w:rsidRPr="004B6D0D">
        <w:rPr>
          <w:rFonts w:ascii="Times New Roman" w:hAnsi="Times New Roman" w:cs="Times New Roman"/>
          <w:noProof/>
        </w:rPr>
        <w:t>The study “</w:t>
      </w:r>
      <w:r>
        <w:rPr>
          <w:rFonts w:ascii="Times New Roman" w:hAnsi="Times New Roman" w:cs="Times New Roman"/>
          <w:noProof/>
        </w:rPr>
        <w:t xml:space="preserve"> Survey on lumpy skin disease (LSD) among dairy farmers of Palampur Tehsil” conducted from </w:t>
      </w:r>
      <w:r w:rsidR="00C74613">
        <w:rPr>
          <w:rFonts w:ascii="Times New Roman" w:hAnsi="Times New Roman" w:cs="Times New Roman"/>
          <w:noProof/>
        </w:rPr>
        <w:t>J</w:t>
      </w:r>
      <w:r>
        <w:rPr>
          <w:rFonts w:ascii="Times New Roman" w:hAnsi="Times New Roman" w:cs="Times New Roman"/>
          <w:noProof/>
        </w:rPr>
        <w:t xml:space="preserve">anuary to </w:t>
      </w:r>
      <w:r w:rsidR="00C74613">
        <w:rPr>
          <w:rFonts w:ascii="Times New Roman" w:hAnsi="Times New Roman" w:cs="Times New Roman"/>
          <w:noProof/>
        </w:rPr>
        <w:t>June</w:t>
      </w:r>
      <w:r>
        <w:rPr>
          <w:rFonts w:ascii="Times New Roman" w:hAnsi="Times New Roman" w:cs="Times New Roman"/>
          <w:noProof/>
        </w:rPr>
        <w:t xml:space="preserve"> 2025 assessed awareness and control measures for lumpy skin disease among 150 farmers from five panchayat</w:t>
      </w:r>
      <w:r w:rsidR="00B078E6">
        <w:rPr>
          <w:rFonts w:ascii="Times New Roman" w:hAnsi="Times New Roman" w:cs="Times New Roman"/>
          <w:noProof/>
        </w:rPr>
        <w:t>s in Kangra district, Himachal Pradesh</w:t>
      </w:r>
      <w:r w:rsidR="00E63F09">
        <w:rPr>
          <w:rFonts w:ascii="Times New Roman" w:hAnsi="Times New Roman" w:cs="Times New Roman"/>
          <w:noProof/>
        </w:rPr>
        <w:t xml:space="preserve">. Findings showed that </w:t>
      </w:r>
      <w:r w:rsidR="00A64C91">
        <w:rPr>
          <w:rFonts w:ascii="Times New Roman" w:hAnsi="Times New Roman" w:cs="Times New Roman"/>
          <w:noProof/>
        </w:rPr>
        <w:t xml:space="preserve">educational interventions like seminars, class lecture improved attitudes but formal education had no effect on knowelegde. Jersey breed was majorily affected due to this disease (42.10%). Major source of information included mobile phone (41.33%), newspaper (33.33%) and television (32.66%). </w:t>
      </w:r>
      <w:r w:rsidR="0033629A">
        <w:rPr>
          <w:rFonts w:ascii="Times New Roman" w:hAnsi="Times New Roman" w:cs="Times New Roman"/>
          <w:noProof/>
        </w:rPr>
        <w:t xml:space="preserve">Interpersonal channels especially veterinary hospitals were also very crucial. Maximum of the cases of lumpy skin disease were observed by the farmers  in the monsoon season (42.66%). Symptoms like round, firm skin lesions on the whole body of cattle and reduced mil production in lactating cows being most common. Treatment knowledge varied among farmers with meloxicam (57.33%). Major constraints observed by farmers such as </w:t>
      </w:r>
      <w:r w:rsidR="002A5D23">
        <w:rPr>
          <w:rFonts w:ascii="Times New Roman" w:hAnsi="Times New Roman" w:cs="Times New Roman"/>
          <w:noProof/>
        </w:rPr>
        <w:t>decreased mil cost during pandemic (53.33%), LSD treatment is costly (40</w:t>
      </w:r>
      <w:r w:rsidR="00517D4C">
        <w:rPr>
          <w:rFonts w:ascii="Times New Roman" w:hAnsi="Times New Roman" w:cs="Times New Roman"/>
          <w:noProof/>
        </w:rPr>
        <w:t>.00</w:t>
      </w:r>
      <w:r w:rsidR="002A5D23">
        <w:rPr>
          <w:rFonts w:ascii="Times New Roman" w:hAnsi="Times New Roman" w:cs="Times New Roman"/>
          <w:noProof/>
        </w:rPr>
        <w:t>%). Improved understanding and awareness of these constraints are crucial for effective disease management.</w:t>
      </w:r>
    </w:p>
    <w:p w14:paraId="1DBE8D44" w14:textId="77777777" w:rsidR="00AF0685" w:rsidRPr="003A29C6" w:rsidRDefault="00AF0685" w:rsidP="00AF0685">
      <w:pPr>
        <w:jc w:val="both"/>
        <w:outlineLvl w:val="0"/>
        <w:rPr>
          <w:rFonts w:ascii="Arial" w:hAnsi="Arial" w:cs="Arial"/>
        </w:rPr>
      </w:pPr>
      <w:bookmarkStart w:id="4" w:name="_GoBack"/>
      <w:bookmarkEnd w:id="4"/>
      <w:r w:rsidRPr="003A29C6">
        <w:rPr>
          <w:rFonts w:ascii="Arial" w:hAnsi="Arial" w:cs="Arial"/>
          <w:b/>
          <w:bCs/>
        </w:rPr>
        <w:lastRenderedPageBreak/>
        <w:t>COMPETING INTERESTS DISCLAIMER:</w:t>
      </w:r>
    </w:p>
    <w:p w14:paraId="323E29D8" w14:textId="77777777" w:rsidR="00AF0685" w:rsidRDefault="00AF0685" w:rsidP="00AF0685">
      <w:r w:rsidRPr="00A10EDE">
        <w:t>Authors have declared that they have no known competing financial interests OR non-financial interests OR personal relationships that could have appeared to influence the work reported in this paper.</w:t>
      </w:r>
    </w:p>
    <w:p w14:paraId="282D9768" w14:textId="77777777" w:rsidR="00AF0685" w:rsidRDefault="00AF0685" w:rsidP="006533A8">
      <w:pPr>
        <w:spacing w:line="480" w:lineRule="auto"/>
        <w:jc w:val="both"/>
        <w:rPr>
          <w:rFonts w:ascii="Times New Roman" w:hAnsi="Times New Roman" w:cs="Times New Roman"/>
          <w:noProof/>
        </w:rPr>
      </w:pPr>
    </w:p>
    <w:p w14:paraId="05799E24" w14:textId="77777777" w:rsidR="00AF0685" w:rsidRPr="008031CD" w:rsidRDefault="00AF0685" w:rsidP="006533A8">
      <w:pPr>
        <w:spacing w:line="480" w:lineRule="auto"/>
        <w:jc w:val="both"/>
        <w:rPr>
          <w:rFonts w:ascii="Times New Roman" w:hAnsi="Times New Roman" w:cs="Times New Roman"/>
          <w:b/>
          <w:bCs/>
          <w:noProof/>
        </w:rPr>
      </w:pPr>
    </w:p>
    <w:p w14:paraId="718045F1" w14:textId="11C46812" w:rsidR="00D81544" w:rsidRDefault="008967BB" w:rsidP="006533A8">
      <w:pPr>
        <w:spacing w:line="480" w:lineRule="auto"/>
        <w:jc w:val="both"/>
        <w:rPr>
          <w:rFonts w:ascii="Times New Roman" w:hAnsi="Times New Roman" w:cs="Times New Roman"/>
          <w:b/>
          <w:bCs/>
          <w:noProof/>
        </w:rPr>
      </w:pPr>
      <w:r>
        <w:rPr>
          <w:rFonts w:ascii="Times New Roman" w:hAnsi="Times New Roman" w:cs="Times New Roman"/>
          <w:b/>
          <w:bCs/>
          <w:noProof/>
        </w:rPr>
        <w:t>Reference</w:t>
      </w:r>
      <w:r w:rsidR="00B342F9">
        <w:rPr>
          <w:rFonts w:ascii="Times New Roman" w:hAnsi="Times New Roman" w:cs="Times New Roman"/>
          <w:b/>
          <w:bCs/>
          <w:noProof/>
        </w:rPr>
        <w:t>s</w:t>
      </w:r>
    </w:p>
    <w:p w14:paraId="11E02C84" w14:textId="39514A42" w:rsidR="00102334" w:rsidRPr="00F20D70" w:rsidRDefault="00102334" w:rsidP="006533A8">
      <w:pPr>
        <w:spacing w:line="480" w:lineRule="auto"/>
        <w:jc w:val="both"/>
        <w:rPr>
          <w:rFonts w:ascii="Times New Roman" w:hAnsi="Times New Roman" w:cs="Times New Roman"/>
          <w:noProof/>
        </w:rPr>
      </w:pPr>
      <w:r w:rsidRPr="00F20D70">
        <w:rPr>
          <w:rFonts w:ascii="Times New Roman" w:hAnsi="Times New Roman" w:cs="Times New Roman"/>
        </w:rPr>
        <w:t xml:space="preserve">1. Abera Z., </w:t>
      </w:r>
      <w:proofErr w:type="spellStart"/>
      <w:r w:rsidRPr="00F20D70">
        <w:rPr>
          <w:rFonts w:ascii="Times New Roman" w:hAnsi="Times New Roman" w:cs="Times New Roman"/>
        </w:rPr>
        <w:t>Degefu</w:t>
      </w:r>
      <w:proofErr w:type="spellEnd"/>
      <w:r w:rsidRPr="00F20D70">
        <w:rPr>
          <w:rFonts w:ascii="Times New Roman" w:hAnsi="Times New Roman" w:cs="Times New Roman"/>
        </w:rPr>
        <w:t xml:space="preserve"> H., Gari G. and Kidane M. (2015). Sero-prevalence of lumpy skin disease in selected districts of West </w:t>
      </w:r>
      <w:proofErr w:type="spellStart"/>
      <w:r w:rsidRPr="00F20D70">
        <w:rPr>
          <w:rFonts w:ascii="Times New Roman" w:hAnsi="Times New Roman" w:cs="Times New Roman"/>
        </w:rPr>
        <w:t>Wollega</w:t>
      </w:r>
      <w:proofErr w:type="spellEnd"/>
      <w:r w:rsidRPr="00F20D70">
        <w:rPr>
          <w:rFonts w:ascii="Times New Roman" w:hAnsi="Times New Roman" w:cs="Times New Roman"/>
        </w:rPr>
        <w:t xml:space="preserve"> zone, Ethiopia.</w:t>
      </w:r>
      <w:r w:rsidR="009A6200" w:rsidRPr="00F20D70">
        <w:rPr>
          <w:rFonts w:ascii="Times New Roman" w:hAnsi="Times New Roman" w:cs="Times New Roman"/>
        </w:rPr>
        <w:t xml:space="preserve"> </w:t>
      </w:r>
      <w:r w:rsidRPr="00F20D70">
        <w:rPr>
          <w:rFonts w:ascii="Times New Roman" w:hAnsi="Times New Roman" w:cs="Times New Roman"/>
          <w:i/>
          <w:iCs/>
        </w:rPr>
        <w:t>BMC Veterinary Research</w:t>
      </w:r>
      <w:r w:rsidRPr="00F20D70">
        <w:rPr>
          <w:rFonts w:ascii="Times New Roman" w:hAnsi="Times New Roman" w:cs="Times New Roman"/>
        </w:rPr>
        <w:t>,</w:t>
      </w:r>
      <w:r w:rsidR="009A6200" w:rsidRPr="00F20D70">
        <w:rPr>
          <w:rFonts w:ascii="Times New Roman" w:hAnsi="Times New Roman" w:cs="Times New Roman"/>
        </w:rPr>
        <w:t xml:space="preserve"> </w:t>
      </w:r>
      <w:r w:rsidRPr="00F20D70">
        <w:rPr>
          <w:rFonts w:ascii="Times New Roman" w:hAnsi="Times New Roman" w:cs="Times New Roman"/>
        </w:rPr>
        <w:t>11: 135.</w:t>
      </w:r>
    </w:p>
    <w:p w14:paraId="247136BB" w14:textId="0AFC7AA6" w:rsidR="00102334" w:rsidRPr="00102334" w:rsidRDefault="00102334" w:rsidP="006533A8">
      <w:pPr>
        <w:spacing w:line="480" w:lineRule="auto"/>
        <w:jc w:val="both"/>
        <w:rPr>
          <w:rFonts w:ascii="Times New Roman" w:hAnsi="Times New Roman" w:cs="Times New Roman"/>
        </w:rPr>
      </w:pPr>
      <w:r w:rsidRPr="00102334">
        <w:rPr>
          <w:rFonts w:ascii="Times New Roman" w:hAnsi="Times New Roman" w:cs="Times New Roman"/>
        </w:rPr>
        <w:t xml:space="preserve">2. </w:t>
      </w:r>
      <w:proofErr w:type="spellStart"/>
      <w:r w:rsidRPr="00102334">
        <w:rPr>
          <w:rFonts w:ascii="Times New Roman" w:hAnsi="Times New Roman" w:cs="Times New Roman"/>
        </w:rPr>
        <w:t>Abutarbush</w:t>
      </w:r>
      <w:proofErr w:type="spellEnd"/>
      <w:r w:rsidRPr="00102334">
        <w:rPr>
          <w:rFonts w:ascii="Times New Roman" w:hAnsi="Times New Roman" w:cs="Times New Roman"/>
        </w:rPr>
        <w:t xml:space="preserve"> S.M., </w:t>
      </w:r>
      <w:proofErr w:type="spellStart"/>
      <w:r w:rsidRPr="00102334">
        <w:rPr>
          <w:rFonts w:ascii="Times New Roman" w:hAnsi="Times New Roman" w:cs="Times New Roman"/>
        </w:rPr>
        <w:t>Ababneh</w:t>
      </w:r>
      <w:proofErr w:type="spellEnd"/>
      <w:r w:rsidRPr="00102334">
        <w:rPr>
          <w:rFonts w:ascii="Times New Roman" w:hAnsi="Times New Roman" w:cs="Times New Roman"/>
        </w:rPr>
        <w:t xml:space="preserve"> M.M., Al </w:t>
      </w:r>
      <w:proofErr w:type="spellStart"/>
      <w:r w:rsidRPr="00102334">
        <w:rPr>
          <w:rFonts w:ascii="Times New Roman" w:hAnsi="Times New Roman" w:cs="Times New Roman"/>
        </w:rPr>
        <w:t>Zoubil</w:t>
      </w:r>
      <w:proofErr w:type="spellEnd"/>
      <w:r w:rsidRPr="00102334">
        <w:rPr>
          <w:rFonts w:ascii="Times New Roman" w:hAnsi="Times New Roman" w:cs="Times New Roman"/>
        </w:rPr>
        <w:t xml:space="preserve"> I.G., Al </w:t>
      </w:r>
      <w:proofErr w:type="spellStart"/>
      <w:r w:rsidRPr="00102334">
        <w:rPr>
          <w:rFonts w:ascii="Times New Roman" w:hAnsi="Times New Roman" w:cs="Times New Roman"/>
        </w:rPr>
        <w:t>Sheyab</w:t>
      </w:r>
      <w:proofErr w:type="spellEnd"/>
      <w:r w:rsidRPr="00102334">
        <w:rPr>
          <w:rFonts w:ascii="Times New Roman" w:hAnsi="Times New Roman" w:cs="Times New Roman"/>
        </w:rPr>
        <w:t xml:space="preserve"> O.M., Al </w:t>
      </w:r>
      <w:proofErr w:type="spellStart"/>
      <w:r w:rsidRPr="00102334">
        <w:rPr>
          <w:rFonts w:ascii="Times New Roman" w:hAnsi="Times New Roman" w:cs="Times New Roman"/>
        </w:rPr>
        <w:t>Zoubi</w:t>
      </w:r>
      <w:proofErr w:type="spellEnd"/>
      <w:r w:rsidRPr="00102334">
        <w:rPr>
          <w:rFonts w:ascii="Times New Roman" w:hAnsi="Times New Roman" w:cs="Times New Roman"/>
        </w:rPr>
        <w:t xml:space="preserve"> M.G., et al. (2013). Lumpy skin disease in Jordan: Disease emergence, clinical signs, complications and preliminary-associated economic losses. </w:t>
      </w:r>
      <w:r w:rsidRPr="009A6200">
        <w:rPr>
          <w:rFonts w:ascii="Times New Roman" w:hAnsi="Times New Roman" w:cs="Times New Roman"/>
          <w:i/>
          <w:iCs/>
        </w:rPr>
        <w:t>Transboundary and Emerging Diseases</w:t>
      </w:r>
      <w:r w:rsidRPr="009A6200">
        <w:rPr>
          <w:rFonts w:ascii="Times New Roman" w:hAnsi="Times New Roman" w:cs="Times New Roman"/>
        </w:rPr>
        <w:t>,</w:t>
      </w:r>
      <w:r w:rsidRPr="00102334">
        <w:rPr>
          <w:rFonts w:ascii="Times New Roman" w:hAnsi="Times New Roman" w:cs="Times New Roman"/>
        </w:rPr>
        <w:t xml:space="preserve"> 62: 549–554.</w:t>
      </w:r>
    </w:p>
    <w:p w14:paraId="04215AA7" w14:textId="1A5DDF65" w:rsidR="00102334" w:rsidRPr="00102334" w:rsidRDefault="00102334" w:rsidP="006533A8">
      <w:pPr>
        <w:spacing w:line="480" w:lineRule="auto"/>
        <w:jc w:val="both"/>
        <w:rPr>
          <w:rFonts w:ascii="Times New Roman" w:hAnsi="Times New Roman" w:cs="Times New Roman"/>
        </w:rPr>
      </w:pPr>
      <w:r w:rsidRPr="00102334">
        <w:rPr>
          <w:rFonts w:ascii="Times New Roman" w:hAnsi="Times New Roman" w:cs="Times New Roman"/>
        </w:rPr>
        <w:t xml:space="preserve">3. </w:t>
      </w:r>
      <w:proofErr w:type="spellStart"/>
      <w:r w:rsidRPr="00102334">
        <w:rPr>
          <w:rFonts w:ascii="Times New Roman" w:hAnsi="Times New Roman" w:cs="Times New Roman"/>
        </w:rPr>
        <w:t>Abutarbush</w:t>
      </w:r>
      <w:proofErr w:type="spellEnd"/>
      <w:r w:rsidRPr="00102334">
        <w:rPr>
          <w:rFonts w:ascii="Times New Roman" w:hAnsi="Times New Roman" w:cs="Times New Roman"/>
        </w:rPr>
        <w:t xml:space="preserve"> S.M. (2015). Epidemiology of lumpy skin disease in the Middle East. </w:t>
      </w:r>
      <w:r w:rsidRPr="009A6200">
        <w:rPr>
          <w:rFonts w:ascii="Times New Roman" w:hAnsi="Times New Roman" w:cs="Times New Roman"/>
          <w:i/>
          <w:iCs/>
        </w:rPr>
        <w:t>Transboundary and Emerging Diseases</w:t>
      </w:r>
      <w:r w:rsidRPr="00102334">
        <w:rPr>
          <w:rFonts w:ascii="Times New Roman" w:hAnsi="Times New Roman" w:cs="Times New Roman"/>
        </w:rPr>
        <w:t>, 62(5): 468–475.</w:t>
      </w:r>
    </w:p>
    <w:p w14:paraId="12F0D10B" w14:textId="7FAD0306" w:rsidR="00102334" w:rsidRPr="00102334" w:rsidRDefault="00102334" w:rsidP="006533A8">
      <w:pPr>
        <w:spacing w:line="480" w:lineRule="auto"/>
        <w:jc w:val="both"/>
        <w:rPr>
          <w:rFonts w:ascii="Times New Roman" w:hAnsi="Times New Roman" w:cs="Times New Roman"/>
        </w:rPr>
      </w:pPr>
      <w:r w:rsidRPr="00102334">
        <w:rPr>
          <w:rFonts w:ascii="Times New Roman" w:hAnsi="Times New Roman" w:cs="Times New Roman"/>
        </w:rPr>
        <w:t>4. Al-Salihi K. (2014). Lumpy skin disease: Review of literature</w:t>
      </w:r>
      <w:r w:rsidRPr="009A6200">
        <w:rPr>
          <w:rFonts w:ascii="Times New Roman" w:hAnsi="Times New Roman" w:cs="Times New Roman"/>
          <w:i/>
          <w:iCs/>
        </w:rPr>
        <w:t>.</w:t>
      </w:r>
      <w:r w:rsidR="009A6200" w:rsidRPr="009A6200">
        <w:rPr>
          <w:rFonts w:ascii="Times New Roman" w:hAnsi="Times New Roman" w:cs="Times New Roman"/>
          <w:i/>
          <w:iCs/>
        </w:rPr>
        <w:t xml:space="preserve"> </w:t>
      </w:r>
      <w:r w:rsidRPr="009A6200">
        <w:rPr>
          <w:rFonts w:ascii="Times New Roman" w:hAnsi="Times New Roman" w:cs="Times New Roman"/>
          <w:i/>
          <w:iCs/>
        </w:rPr>
        <w:t>Mirror of Research in Veterinary Sciences and Animals</w:t>
      </w:r>
      <w:r w:rsidRPr="00102334">
        <w:rPr>
          <w:rFonts w:ascii="Times New Roman" w:hAnsi="Times New Roman" w:cs="Times New Roman"/>
        </w:rPr>
        <w:t>, 3(3): 6–23.</w:t>
      </w:r>
    </w:p>
    <w:p w14:paraId="28204AD0" w14:textId="35D9103E" w:rsidR="00102334" w:rsidRPr="00102334" w:rsidRDefault="00102334" w:rsidP="006533A8">
      <w:pPr>
        <w:spacing w:line="480" w:lineRule="auto"/>
        <w:jc w:val="both"/>
        <w:rPr>
          <w:rFonts w:ascii="Times New Roman" w:hAnsi="Times New Roman" w:cs="Times New Roman"/>
        </w:rPr>
      </w:pPr>
      <w:r w:rsidRPr="00102334">
        <w:rPr>
          <w:rFonts w:ascii="Times New Roman" w:hAnsi="Times New Roman" w:cs="Times New Roman"/>
        </w:rPr>
        <w:t xml:space="preserve">5. Ayelet G., Abate Y., Sisay T., Nigussie H., </w:t>
      </w:r>
      <w:proofErr w:type="spellStart"/>
      <w:r w:rsidRPr="00102334">
        <w:rPr>
          <w:rFonts w:ascii="Times New Roman" w:hAnsi="Times New Roman" w:cs="Times New Roman"/>
        </w:rPr>
        <w:t>Gelaye</w:t>
      </w:r>
      <w:proofErr w:type="spellEnd"/>
      <w:r w:rsidRPr="00102334">
        <w:rPr>
          <w:rFonts w:ascii="Times New Roman" w:hAnsi="Times New Roman" w:cs="Times New Roman"/>
        </w:rPr>
        <w:t xml:space="preserve"> E., </w:t>
      </w:r>
      <w:proofErr w:type="spellStart"/>
      <w:r w:rsidRPr="00102334">
        <w:rPr>
          <w:rFonts w:ascii="Times New Roman" w:hAnsi="Times New Roman" w:cs="Times New Roman"/>
        </w:rPr>
        <w:t>Jemberie</w:t>
      </w:r>
      <w:proofErr w:type="spellEnd"/>
      <w:r w:rsidRPr="00102334">
        <w:rPr>
          <w:rFonts w:ascii="Times New Roman" w:hAnsi="Times New Roman" w:cs="Times New Roman"/>
        </w:rPr>
        <w:t xml:space="preserve"> S. and </w:t>
      </w:r>
      <w:proofErr w:type="spellStart"/>
      <w:r w:rsidRPr="00102334">
        <w:rPr>
          <w:rFonts w:ascii="Times New Roman" w:hAnsi="Times New Roman" w:cs="Times New Roman"/>
        </w:rPr>
        <w:t>Asmare</w:t>
      </w:r>
      <w:proofErr w:type="spellEnd"/>
      <w:r w:rsidRPr="00102334">
        <w:rPr>
          <w:rFonts w:ascii="Times New Roman" w:hAnsi="Times New Roman" w:cs="Times New Roman"/>
        </w:rPr>
        <w:t xml:space="preserve"> K. (2013). Lumpy skin disease: preliminary vaccine efficacy assessment and overview on outbreak impact in dairy cattle at Debre Zeit, central Ethiopia. </w:t>
      </w:r>
      <w:r w:rsidRPr="009A6200">
        <w:rPr>
          <w:rFonts w:ascii="Times New Roman" w:hAnsi="Times New Roman" w:cs="Times New Roman"/>
          <w:i/>
          <w:iCs/>
        </w:rPr>
        <w:t>Antiviral Research</w:t>
      </w:r>
      <w:r w:rsidRPr="00102334">
        <w:rPr>
          <w:rFonts w:ascii="Times New Roman" w:hAnsi="Times New Roman" w:cs="Times New Roman"/>
        </w:rPr>
        <w:t>, 98(2): 261–265.</w:t>
      </w:r>
    </w:p>
    <w:p w14:paraId="0E9DE592" w14:textId="34CC792C" w:rsidR="00102334" w:rsidRPr="00102334" w:rsidRDefault="00102334" w:rsidP="006533A8">
      <w:pPr>
        <w:spacing w:line="480" w:lineRule="auto"/>
        <w:jc w:val="both"/>
        <w:rPr>
          <w:rFonts w:ascii="Times New Roman" w:hAnsi="Times New Roman" w:cs="Times New Roman"/>
        </w:rPr>
      </w:pPr>
      <w:r w:rsidRPr="00102334">
        <w:rPr>
          <w:rFonts w:ascii="Times New Roman" w:hAnsi="Times New Roman" w:cs="Times New Roman"/>
        </w:rPr>
        <w:t xml:space="preserve">6. </w:t>
      </w:r>
      <w:proofErr w:type="spellStart"/>
      <w:r w:rsidRPr="00102334">
        <w:rPr>
          <w:rFonts w:ascii="Times New Roman" w:hAnsi="Times New Roman" w:cs="Times New Roman"/>
        </w:rPr>
        <w:t>Babiuk</w:t>
      </w:r>
      <w:proofErr w:type="spellEnd"/>
      <w:r w:rsidRPr="00102334">
        <w:rPr>
          <w:rFonts w:ascii="Times New Roman" w:hAnsi="Times New Roman" w:cs="Times New Roman"/>
        </w:rPr>
        <w:t xml:space="preserve"> S., Bowden T., Boyle D., Wallace D. and Kitching R.P. (2008). </w:t>
      </w:r>
      <w:proofErr w:type="spellStart"/>
      <w:r w:rsidRPr="009A6200">
        <w:rPr>
          <w:rFonts w:ascii="Times New Roman" w:hAnsi="Times New Roman" w:cs="Times New Roman"/>
          <w:i/>
          <w:iCs/>
        </w:rPr>
        <w:t>CapriPoxviruses</w:t>
      </w:r>
      <w:proofErr w:type="spellEnd"/>
      <w:r w:rsidRPr="00102334">
        <w:rPr>
          <w:rFonts w:ascii="Times New Roman" w:hAnsi="Times New Roman" w:cs="Times New Roman"/>
        </w:rPr>
        <w:t xml:space="preserve">: an emerging worldwide threat to sheep, goats and cattle. </w:t>
      </w:r>
      <w:r w:rsidRPr="009A6200">
        <w:rPr>
          <w:rFonts w:ascii="Times New Roman" w:hAnsi="Times New Roman" w:cs="Times New Roman"/>
          <w:i/>
          <w:iCs/>
        </w:rPr>
        <w:t>Transboundary and Emerging Diseases</w:t>
      </w:r>
      <w:r w:rsidRPr="00102334">
        <w:rPr>
          <w:rFonts w:ascii="Times New Roman" w:hAnsi="Times New Roman" w:cs="Times New Roman"/>
        </w:rPr>
        <w:t>, 55: 263–272.</w:t>
      </w:r>
    </w:p>
    <w:p w14:paraId="0092608B" w14:textId="34E0609A" w:rsidR="00102334" w:rsidRPr="00102334" w:rsidRDefault="00102334" w:rsidP="006533A8">
      <w:pPr>
        <w:spacing w:line="480" w:lineRule="auto"/>
        <w:jc w:val="both"/>
        <w:rPr>
          <w:rFonts w:ascii="Times New Roman" w:hAnsi="Times New Roman" w:cs="Times New Roman"/>
        </w:rPr>
      </w:pPr>
      <w:r w:rsidRPr="00102334">
        <w:rPr>
          <w:rFonts w:ascii="Times New Roman" w:hAnsi="Times New Roman" w:cs="Times New Roman"/>
        </w:rPr>
        <w:lastRenderedPageBreak/>
        <w:t xml:space="preserve">7. Chihota C.M., Rennie L.F., Kitching R.P. and Mellor P.S. (2001). Mechanical transmission of lumpy skin disease virus by </w:t>
      </w:r>
      <w:r w:rsidRPr="009A6200">
        <w:rPr>
          <w:rFonts w:ascii="Times New Roman" w:hAnsi="Times New Roman" w:cs="Times New Roman"/>
          <w:i/>
          <w:iCs/>
        </w:rPr>
        <w:t>Aedes aegypti</w:t>
      </w:r>
      <w:r w:rsidRPr="00102334">
        <w:rPr>
          <w:rFonts w:ascii="Times New Roman" w:hAnsi="Times New Roman" w:cs="Times New Roman"/>
        </w:rPr>
        <w:t xml:space="preserve"> (Diptera: Culicidae). </w:t>
      </w:r>
      <w:r w:rsidRPr="009A6200">
        <w:rPr>
          <w:rFonts w:ascii="Times New Roman" w:hAnsi="Times New Roman" w:cs="Times New Roman"/>
          <w:i/>
          <w:iCs/>
        </w:rPr>
        <w:t>Epidemiology and Infection</w:t>
      </w:r>
      <w:r w:rsidRPr="00102334">
        <w:rPr>
          <w:rFonts w:ascii="Times New Roman" w:hAnsi="Times New Roman" w:cs="Times New Roman"/>
        </w:rPr>
        <w:t>, 126(2): 317–321.</w:t>
      </w:r>
    </w:p>
    <w:p w14:paraId="3EE858E8" w14:textId="77777777" w:rsidR="004F2B0B" w:rsidRDefault="00102334" w:rsidP="006533A8">
      <w:pPr>
        <w:spacing w:line="480" w:lineRule="auto"/>
        <w:jc w:val="both"/>
        <w:rPr>
          <w:rFonts w:ascii="Times New Roman" w:hAnsi="Times New Roman" w:cs="Times New Roman"/>
        </w:rPr>
      </w:pPr>
      <w:r w:rsidRPr="00102334">
        <w:rPr>
          <w:rFonts w:ascii="Times New Roman" w:hAnsi="Times New Roman" w:cs="Times New Roman"/>
        </w:rPr>
        <w:t xml:space="preserve">8. Coetzer J.A.W. and Tuppurainen E.S.M. (2004). Lumpy skin disease. In: Coetzer J.A.W. and Tustin R.C. (Eds.), </w:t>
      </w:r>
      <w:r w:rsidRPr="009A6200">
        <w:rPr>
          <w:rFonts w:ascii="Times New Roman" w:hAnsi="Times New Roman" w:cs="Times New Roman"/>
          <w:i/>
          <w:iCs/>
        </w:rPr>
        <w:t>Infectious Diseases of Livestock</w:t>
      </w:r>
      <w:r w:rsidRPr="00102334">
        <w:rPr>
          <w:rFonts w:ascii="Times New Roman" w:hAnsi="Times New Roman" w:cs="Times New Roman"/>
        </w:rPr>
        <w:t>. 2nd ed. Oxford University Press, Cape Town, pp. 1268–1276.</w:t>
      </w:r>
    </w:p>
    <w:p w14:paraId="43FDA865" w14:textId="77777777" w:rsidR="004F2B0B" w:rsidRDefault="004F2B0B" w:rsidP="006533A8">
      <w:pPr>
        <w:spacing w:line="480" w:lineRule="auto"/>
        <w:jc w:val="both"/>
        <w:rPr>
          <w:rFonts w:ascii="Times New Roman" w:hAnsi="Times New Roman" w:cs="Times New Roman"/>
        </w:rPr>
      </w:pPr>
      <w:r>
        <w:rPr>
          <w:rFonts w:ascii="Times New Roman" w:hAnsi="Times New Roman" w:cs="Times New Roman"/>
        </w:rPr>
        <w:t>9.</w:t>
      </w:r>
      <w:r w:rsidRPr="004F2B0B">
        <w:rPr>
          <w:rFonts w:ascii="Times New Roman" w:hAnsi="Times New Roman" w:cs="Times New Roman"/>
        </w:rPr>
        <w:t xml:space="preserve">Devi, S., Sharma, S., Manshi, M., Sharma, D., and Shivani. (2025). Survey on milk fever (parturient paresis) disease among dairy farmers of Palampur Tehsil and constraints in adopting control measures. </w:t>
      </w:r>
      <w:r w:rsidRPr="004F2B0B">
        <w:rPr>
          <w:rFonts w:ascii="Times New Roman" w:hAnsi="Times New Roman" w:cs="Times New Roman"/>
          <w:i/>
          <w:iCs/>
        </w:rPr>
        <w:t>Biological Forum</w:t>
      </w:r>
      <w:r w:rsidRPr="004F2B0B">
        <w:rPr>
          <w:rFonts w:ascii="Times New Roman" w:hAnsi="Times New Roman" w:cs="Times New Roman"/>
        </w:rPr>
        <w:t>, 17(5): pp 103–110.</w:t>
      </w:r>
    </w:p>
    <w:p w14:paraId="38BDC87E" w14:textId="03541D99" w:rsidR="004F2B0B" w:rsidRPr="00102334" w:rsidRDefault="004F2B0B" w:rsidP="006533A8">
      <w:pPr>
        <w:spacing w:line="480" w:lineRule="auto"/>
        <w:jc w:val="both"/>
        <w:rPr>
          <w:rFonts w:ascii="Times New Roman" w:hAnsi="Times New Roman" w:cs="Times New Roman"/>
        </w:rPr>
      </w:pPr>
      <w:r>
        <w:rPr>
          <w:rFonts w:ascii="Times New Roman" w:hAnsi="Times New Roman" w:cs="Times New Roman"/>
        </w:rPr>
        <w:t xml:space="preserve">10. </w:t>
      </w:r>
      <w:r w:rsidRPr="00102334">
        <w:rPr>
          <w:rFonts w:ascii="Times New Roman" w:hAnsi="Times New Roman" w:cs="Times New Roman"/>
        </w:rPr>
        <w:t xml:space="preserve">Dubie T., Adugna W. and </w:t>
      </w:r>
      <w:proofErr w:type="spellStart"/>
      <w:r w:rsidRPr="00102334">
        <w:rPr>
          <w:rFonts w:ascii="Times New Roman" w:hAnsi="Times New Roman" w:cs="Times New Roman"/>
        </w:rPr>
        <w:t>Abunna</w:t>
      </w:r>
      <w:proofErr w:type="spellEnd"/>
      <w:r w:rsidRPr="00102334">
        <w:rPr>
          <w:rFonts w:ascii="Times New Roman" w:hAnsi="Times New Roman" w:cs="Times New Roman"/>
        </w:rPr>
        <w:t xml:space="preserve"> F. (2020). Lumpy skin disease and its economic impact in Ethiopia. </w:t>
      </w:r>
      <w:r w:rsidRPr="009A6200">
        <w:rPr>
          <w:rFonts w:ascii="Times New Roman" w:hAnsi="Times New Roman" w:cs="Times New Roman"/>
          <w:i/>
          <w:iCs/>
        </w:rPr>
        <w:t>Indian Journal of Veterinary and Animal Sciences Research</w:t>
      </w:r>
      <w:r w:rsidRPr="00102334">
        <w:rPr>
          <w:rFonts w:ascii="Times New Roman" w:hAnsi="Times New Roman" w:cs="Times New Roman"/>
        </w:rPr>
        <w:t>, 49(2): 157–164.</w:t>
      </w:r>
    </w:p>
    <w:p w14:paraId="08D9D55A" w14:textId="54F2743F" w:rsidR="004F2B0B" w:rsidRPr="004F2B0B" w:rsidRDefault="004F2B0B" w:rsidP="006533A8">
      <w:pPr>
        <w:spacing w:line="480" w:lineRule="auto"/>
        <w:jc w:val="both"/>
        <w:rPr>
          <w:rFonts w:ascii="Times New Roman" w:hAnsi="Times New Roman" w:cs="Times New Roman"/>
        </w:rPr>
      </w:pPr>
      <w:r>
        <w:rPr>
          <w:rFonts w:ascii="Times New Roman" w:hAnsi="Times New Roman" w:cs="Times New Roman"/>
        </w:rPr>
        <w:t>11.</w:t>
      </w:r>
      <w:r w:rsidR="00800AE4">
        <w:rPr>
          <w:rFonts w:ascii="Times New Roman" w:hAnsi="Times New Roman" w:cs="Times New Roman"/>
        </w:rPr>
        <w:t xml:space="preserve"> </w:t>
      </w:r>
      <w:r w:rsidRPr="004F2B0B">
        <w:rPr>
          <w:rFonts w:ascii="Times New Roman" w:hAnsi="Times New Roman" w:cs="Times New Roman"/>
        </w:rPr>
        <w:t xml:space="preserve">Dubie, T., Adugna, W., Getachew, G., and </w:t>
      </w:r>
      <w:proofErr w:type="spellStart"/>
      <w:r w:rsidRPr="004F2B0B">
        <w:rPr>
          <w:rFonts w:ascii="Times New Roman" w:hAnsi="Times New Roman" w:cs="Times New Roman"/>
        </w:rPr>
        <w:t>Dawo</w:t>
      </w:r>
      <w:proofErr w:type="spellEnd"/>
      <w:r w:rsidRPr="004F2B0B">
        <w:rPr>
          <w:rFonts w:ascii="Times New Roman" w:hAnsi="Times New Roman" w:cs="Times New Roman"/>
        </w:rPr>
        <w:t xml:space="preserve">, F. (2022). Molecular detection and phylogenetic analysis of Lumpy Skin Disease Virus from outbreaks in central Ethiopia. </w:t>
      </w:r>
      <w:r w:rsidRPr="004F2B0B">
        <w:rPr>
          <w:rFonts w:ascii="Times New Roman" w:hAnsi="Times New Roman" w:cs="Times New Roman"/>
          <w:i/>
          <w:iCs/>
        </w:rPr>
        <w:t>Veterinary Medicine International</w:t>
      </w:r>
      <w:r w:rsidRPr="004F2B0B">
        <w:rPr>
          <w:rFonts w:ascii="Times New Roman" w:hAnsi="Times New Roman" w:cs="Times New Roman"/>
        </w:rPr>
        <w:t>.</w:t>
      </w:r>
    </w:p>
    <w:p w14:paraId="0F2D4411" w14:textId="1821E82A" w:rsidR="00800AE4" w:rsidRDefault="00102334" w:rsidP="006533A8">
      <w:pPr>
        <w:spacing w:line="480" w:lineRule="auto"/>
        <w:jc w:val="both"/>
        <w:rPr>
          <w:rFonts w:ascii="Times New Roman" w:hAnsi="Times New Roman" w:cs="Times New Roman"/>
        </w:rPr>
      </w:pPr>
      <w:r w:rsidRPr="00102334">
        <w:rPr>
          <w:rFonts w:ascii="Times New Roman" w:hAnsi="Times New Roman" w:cs="Times New Roman"/>
        </w:rPr>
        <w:t xml:space="preserve"> 1</w:t>
      </w:r>
      <w:r w:rsidR="00800AE4">
        <w:rPr>
          <w:rFonts w:ascii="Times New Roman" w:hAnsi="Times New Roman" w:cs="Times New Roman"/>
        </w:rPr>
        <w:t>2.</w:t>
      </w:r>
      <w:r w:rsidRPr="00102334">
        <w:rPr>
          <w:rFonts w:ascii="Times New Roman" w:hAnsi="Times New Roman" w:cs="Times New Roman"/>
        </w:rPr>
        <w:t>EFSA (European Food Safety Authority). (2020). Lumpy skin disease epidemiological report IV: data collection and analysis</w:t>
      </w:r>
      <w:r w:rsidRPr="009A6200">
        <w:rPr>
          <w:rFonts w:ascii="Times New Roman" w:hAnsi="Times New Roman" w:cs="Times New Roman"/>
          <w:i/>
          <w:iCs/>
        </w:rPr>
        <w:t>. EFSA Journal</w:t>
      </w:r>
      <w:r w:rsidRPr="00102334">
        <w:rPr>
          <w:rFonts w:ascii="Times New Roman" w:hAnsi="Times New Roman" w:cs="Times New Roman"/>
        </w:rPr>
        <w:t>, 18(3).</w:t>
      </w:r>
    </w:p>
    <w:p w14:paraId="2E06FAF5" w14:textId="77777777" w:rsidR="00800AE4" w:rsidRDefault="00800AE4" w:rsidP="006533A8">
      <w:pPr>
        <w:spacing w:line="480" w:lineRule="auto"/>
        <w:jc w:val="both"/>
        <w:rPr>
          <w:rFonts w:ascii="Times New Roman" w:hAnsi="Times New Roman" w:cs="Times New Roman"/>
        </w:rPr>
      </w:pPr>
      <w:r>
        <w:rPr>
          <w:rFonts w:ascii="Times New Roman" w:hAnsi="Times New Roman" w:cs="Times New Roman"/>
        </w:rPr>
        <w:t>13.</w:t>
      </w:r>
      <w:r w:rsidR="00C01E49" w:rsidRPr="00800AE4">
        <w:rPr>
          <w:rFonts w:ascii="Times New Roman" w:hAnsi="Times New Roman" w:cs="Times New Roman"/>
        </w:rPr>
        <w:t>Food and Agriculture Organization of the United Nations (FAO). (2017). Field manual on African swine fever and lumpy skin disease surveillance and diagnosis (20).</w:t>
      </w:r>
    </w:p>
    <w:p w14:paraId="4F8E1A0B" w14:textId="76A0F69D" w:rsidR="00C01E49" w:rsidRPr="00800AE4" w:rsidRDefault="00800AE4" w:rsidP="006533A8">
      <w:pPr>
        <w:spacing w:line="480" w:lineRule="auto"/>
        <w:jc w:val="both"/>
        <w:rPr>
          <w:rFonts w:ascii="Times New Roman" w:hAnsi="Times New Roman" w:cs="Times New Roman"/>
        </w:rPr>
      </w:pPr>
      <w:r>
        <w:rPr>
          <w:rFonts w:ascii="Times New Roman" w:hAnsi="Times New Roman" w:cs="Times New Roman"/>
        </w:rPr>
        <w:t>14.</w:t>
      </w:r>
      <w:r w:rsidR="00C01E49" w:rsidRPr="00800AE4">
        <w:rPr>
          <w:rFonts w:ascii="Times New Roman" w:hAnsi="Times New Roman" w:cs="Times New Roman"/>
        </w:rPr>
        <w:t xml:space="preserve">Gari, G., </w:t>
      </w:r>
      <w:proofErr w:type="spellStart"/>
      <w:r w:rsidR="00C01E49" w:rsidRPr="00800AE4">
        <w:rPr>
          <w:rFonts w:ascii="Times New Roman" w:hAnsi="Times New Roman" w:cs="Times New Roman"/>
        </w:rPr>
        <w:t>Waret-Szkuta</w:t>
      </w:r>
      <w:proofErr w:type="spellEnd"/>
      <w:r w:rsidR="00C01E49" w:rsidRPr="00800AE4">
        <w:rPr>
          <w:rFonts w:ascii="Times New Roman" w:hAnsi="Times New Roman" w:cs="Times New Roman"/>
        </w:rPr>
        <w:t xml:space="preserve">, A., </w:t>
      </w:r>
      <w:proofErr w:type="spellStart"/>
      <w:r w:rsidR="00C01E49" w:rsidRPr="00800AE4">
        <w:rPr>
          <w:rFonts w:ascii="Times New Roman" w:hAnsi="Times New Roman" w:cs="Times New Roman"/>
        </w:rPr>
        <w:t>Grosbois</w:t>
      </w:r>
      <w:proofErr w:type="spellEnd"/>
      <w:r w:rsidR="00C01E49" w:rsidRPr="00800AE4">
        <w:rPr>
          <w:rFonts w:ascii="Times New Roman" w:hAnsi="Times New Roman" w:cs="Times New Roman"/>
        </w:rPr>
        <w:t xml:space="preserve">, V., </w:t>
      </w:r>
      <w:proofErr w:type="spellStart"/>
      <w:r w:rsidR="00C01E49" w:rsidRPr="00800AE4">
        <w:rPr>
          <w:rFonts w:ascii="Times New Roman" w:hAnsi="Times New Roman" w:cs="Times New Roman"/>
        </w:rPr>
        <w:t>Jacquiet</w:t>
      </w:r>
      <w:proofErr w:type="spellEnd"/>
      <w:r w:rsidR="00C01E49" w:rsidRPr="00800AE4">
        <w:rPr>
          <w:rFonts w:ascii="Times New Roman" w:hAnsi="Times New Roman" w:cs="Times New Roman"/>
        </w:rPr>
        <w:t>, P., and Roger, F. (2012). Risk factors associated with observed clinical lumpy skin disease in Ethiopian cattle herds. Preventive Veterinary Medicine, 102(2), 118–125.</w:t>
      </w:r>
    </w:p>
    <w:p w14:paraId="499BE82E" w14:textId="77777777" w:rsidR="00800AE4" w:rsidRDefault="00102334" w:rsidP="006533A8">
      <w:pPr>
        <w:spacing w:line="480" w:lineRule="auto"/>
        <w:jc w:val="both"/>
        <w:rPr>
          <w:rFonts w:ascii="Times New Roman" w:hAnsi="Times New Roman" w:cs="Times New Roman"/>
        </w:rPr>
      </w:pPr>
      <w:r w:rsidRPr="00102334">
        <w:rPr>
          <w:rFonts w:ascii="Times New Roman" w:hAnsi="Times New Roman" w:cs="Times New Roman"/>
        </w:rPr>
        <w:lastRenderedPageBreak/>
        <w:t>1</w:t>
      </w:r>
      <w:r w:rsidR="00800AE4">
        <w:rPr>
          <w:rFonts w:ascii="Times New Roman" w:hAnsi="Times New Roman" w:cs="Times New Roman"/>
        </w:rPr>
        <w:t xml:space="preserve">5. </w:t>
      </w:r>
      <w:r w:rsidRPr="00102334">
        <w:rPr>
          <w:rFonts w:ascii="Times New Roman" w:hAnsi="Times New Roman" w:cs="Times New Roman"/>
        </w:rPr>
        <w:t xml:space="preserve">Gupta T., Patial V., Bali D., Angaria S., Sharma M. and </w:t>
      </w:r>
      <w:proofErr w:type="spellStart"/>
      <w:r w:rsidRPr="00102334">
        <w:rPr>
          <w:rFonts w:ascii="Times New Roman" w:hAnsi="Times New Roman" w:cs="Times New Roman"/>
        </w:rPr>
        <w:t>Chahota</w:t>
      </w:r>
      <w:proofErr w:type="spellEnd"/>
      <w:r w:rsidRPr="00102334">
        <w:rPr>
          <w:rFonts w:ascii="Times New Roman" w:hAnsi="Times New Roman" w:cs="Times New Roman"/>
        </w:rPr>
        <w:t xml:space="preserve"> R. (2020). A review: Lumpy skin disease and its emergence in India. </w:t>
      </w:r>
      <w:r w:rsidRPr="009A6200">
        <w:rPr>
          <w:rFonts w:ascii="Times New Roman" w:hAnsi="Times New Roman" w:cs="Times New Roman"/>
          <w:i/>
          <w:iCs/>
        </w:rPr>
        <w:t>Veterinary Research Communications</w:t>
      </w:r>
      <w:r w:rsidRPr="00102334">
        <w:rPr>
          <w:rFonts w:ascii="Times New Roman" w:hAnsi="Times New Roman" w:cs="Times New Roman"/>
        </w:rPr>
        <w:t>, 44(3): 111–118.</w:t>
      </w:r>
    </w:p>
    <w:p w14:paraId="2BFC1881" w14:textId="1B6D98A4" w:rsidR="00C01E49" w:rsidRPr="00800AE4" w:rsidRDefault="00800AE4" w:rsidP="006533A8">
      <w:pPr>
        <w:spacing w:line="480" w:lineRule="auto"/>
        <w:jc w:val="both"/>
        <w:rPr>
          <w:rFonts w:ascii="Times New Roman" w:hAnsi="Times New Roman" w:cs="Times New Roman"/>
        </w:rPr>
      </w:pPr>
      <w:r>
        <w:rPr>
          <w:rFonts w:ascii="Times New Roman" w:hAnsi="Times New Roman" w:cs="Times New Roman"/>
        </w:rPr>
        <w:t>16.</w:t>
      </w:r>
      <w:r w:rsidR="00C01E49" w:rsidRPr="00800AE4">
        <w:rPr>
          <w:rFonts w:ascii="Times New Roman" w:hAnsi="Times New Roman" w:cs="Times New Roman"/>
        </w:rPr>
        <w:t>Hasib, F. M. Y., Rahman, M. M., Rahman, M. B., Islam, M. Z., and Shamsuddin, M. (2021). Molecular detection and characterization of lumpy skin disease virus in cattle from selected regions of Bangladesh.</w:t>
      </w:r>
      <w:r w:rsidR="00C01E49" w:rsidRPr="00800AE4">
        <w:rPr>
          <w:rFonts w:ascii="Times New Roman" w:hAnsi="Times New Roman" w:cs="Times New Roman"/>
          <w:b/>
          <w:bCs/>
        </w:rPr>
        <w:t xml:space="preserve"> </w:t>
      </w:r>
      <w:r w:rsidR="00C01E49" w:rsidRPr="00800AE4">
        <w:rPr>
          <w:rFonts w:ascii="Times New Roman" w:hAnsi="Times New Roman" w:cs="Times New Roman"/>
          <w:i/>
          <w:iCs/>
        </w:rPr>
        <w:t>Veterinary World</w:t>
      </w:r>
      <w:r w:rsidR="00C01E49" w:rsidRPr="00800AE4">
        <w:rPr>
          <w:rFonts w:ascii="Times New Roman" w:hAnsi="Times New Roman" w:cs="Times New Roman"/>
        </w:rPr>
        <w:t>, 14(8): pp 2215–2221.</w:t>
      </w:r>
    </w:p>
    <w:p w14:paraId="2F0743AB" w14:textId="5A1158D8" w:rsidR="00C01E49" w:rsidRPr="00800AE4" w:rsidRDefault="00800AE4" w:rsidP="006533A8">
      <w:pPr>
        <w:spacing w:line="480" w:lineRule="auto"/>
        <w:jc w:val="both"/>
        <w:rPr>
          <w:rFonts w:ascii="Times New Roman" w:hAnsi="Times New Roman" w:cs="Times New Roman"/>
        </w:rPr>
      </w:pPr>
      <w:r>
        <w:rPr>
          <w:rFonts w:ascii="Times New Roman" w:hAnsi="Times New Roman" w:cs="Times New Roman"/>
        </w:rPr>
        <w:t>17.</w:t>
      </w:r>
      <w:r w:rsidR="00C01E49" w:rsidRPr="00800AE4">
        <w:rPr>
          <w:rFonts w:ascii="Times New Roman" w:hAnsi="Times New Roman" w:cs="Times New Roman"/>
        </w:rPr>
        <w:t>Indian Council of Agricultural Research (ICAR). (2023). Lumpy Skin Disease Outbreak Status Report (2022) New Delhi: ICAR.</w:t>
      </w:r>
    </w:p>
    <w:p w14:paraId="686DE87D" w14:textId="77777777" w:rsidR="00800AE4" w:rsidRDefault="00800AE4" w:rsidP="006533A8">
      <w:pPr>
        <w:spacing w:line="480" w:lineRule="auto"/>
        <w:jc w:val="both"/>
        <w:rPr>
          <w:rFonts w:ascii="Times New Roman" w:hAnsi="Times New Roman" w:cs="Times New Roman"/>
        </w:rPr>
      </w:pPr>
      <w:r>
        <w:rPr>
          <w:rFonts w:ascii="Times New Roman" w:hAnsi="Times New Roman" w:cs="Times New Roman"/>
        </w:rPr>
        <w:t>18.</w:t>
      </w:r>
      <w:r w:rsidR="00102334" w:rsidRPr="00102334">
        <w:rPr>
          <w:rFonts w:ascii="Times New Roman" w:hAnsi="Times New Roman" w:cs="Times New Roman"/>
        </w:rPr>
        <w:t xml:space="preserve"> Irons P.C., Tuppurainen E.S.M. and Venter E.H. (2005). Excretion of lumpy skin disease virus in bull semen. </w:t>
      </w:r>
      <w:r w:rsidR="00102334" w:rsidRPr="009A6200">
        <w:rPr>
          <w:rFonts w:ascii="Times New Roman" w:hAnsi="Times New Roman" w:cs="Times New Roman"/>
          <w:i/>
          <w:iCs/>
        </w:rPr>
        <w:t>Theriogenology</w:t>
      </w:r>
      <w:r w:rsidR="00102334" w:rsidRPr="00102334">
        <w:rPr>
          <w:rFonts w:ascii="Times New Roman" w:hAnsi="Times New Roman" w:cs="Times New Roman"/>
        </w:rPr>
        <w:t>, 63(5): 1290–1297.</w:t>
      </w:r>
    </w:p>
    <w:p w14:paraId="59F4748F" w14:textId="189B5B50" w:rsidR="00C01E49" w:rsidRPr="00800AE4" w:rsidRDefault="00800AE4" w:rsidP="006533A8">
      <w:pPr>
        <w:spacing w:line="480" w:lineRule="auto"/>
        <w:jc w:val="both"/>
        <w:rPr>
          <w:rFonts w:ascii="Times New Roman" w:hAnsi="Times New Roman" w:cs="Times New Roman"/>
        </w:rPr>
      </w:pPr>
      <w:r>
        <w:rPr>
          <w:rFonts w:ascii="Times New Roman" w:hAnsi="Times New Roman" w:cs="Times New Roman"/>
        </w:rPr>
        <w:t>19.</w:t>
      </w:r>
      <w:r w:rsidR="00C01E49" w:rsidRPr="00800AE4">
        <w:rPr>
          <w:rFonts w:ascii="Times New Roman" w:hAnsi="Times New Roman" w:cs="Times New Roman"/>
        </w:rPr>
        <w:t xml:space="preserve">Kiplagat, K. M., Bett, B., </w:t>
      </w:r>
      <w:proofErr w:type="spellStart"/>
      <w:r w:rsidR="00C01E49" w:rsidRPr="00800AE4">
        <w:rPr>
          <w:rFonts w:ascii="Times New Roman" w:hAnsi="Times New Roman" w:cs="Times New Roman"/>
        </w:rPr>
        <w:t>Onono</w:t>
      </w:r>
      <w:proofErr w:type="spellEnd"/>
      <w:r w:rsidR="00C01E49" w:rsidRPr="00800AE4">
        <w:rPr>
          <w:rFonts w:ascii="Times New Roman" w:hAnsi="Times New Roman" w:cs="Times New Roman"/>
        </w:rPr>
        <w:t xml:space="preserve">, J. O., and Sang, R. (2020). Risk factors for the spread of lumpy skin disease in cattle in Nakuru County, Kenya. </w:t>
      </w:r>
      <w:r w:rsidR="00C01E49" w:rsidRPr="00800AE4">
        <w:rPr>
          <w:rFonts w:ascii="Times New Roman" w:hAnsi="Times New Roman" w:cs="Times New Roman"/>
          <w:i/>
          <w:iCs/>
        </w:rPr>
        <w:t>BMC Veterinary Research</w:t>
      </w:r>
      <w:r w:rsidR="00C01E49" w:rsidRPr="00800AE4">
        <w:rPr>
          <w:rFonts w:ascii="Times New Roman" w:hAnsi="Times New Roman" w:cs="Times New Roman"/>
        </w:rPr>
        <w:t>, 16(1): pp 1–9.</w:t>
      </w:r>
    </w:p>
    <w:p w14:paraId="3AD35F1B" w14:textId="2ECF1A54" w:rsidR="00C01E49" w:rsidRPr="00102334" w:rsidRDefault="00800AE4" w:rsidP="006533A8">
      <w:pPr>
        <w:spacing w:line="480" w:lineRule="auto"/>
        <w:jc w:val="both"/>
        <w:rPr>
          <w:rFonts w:ascii="Times New Roman" w:hAnsi="Times New Roman" w:cs="Times New Roman"/>
        </w:rPr>
      </w:pPr>
      <w:r>
        <w:rPr>
          <w:rFonts w:ascii="Times New Roman" w:hAnsi="Times New Roman" w:cs="Times New Roman"/>
        </w:rPr>
        <w:t xml:space="preserve">20. </w:t>
      </w:r>
      <w:r w:rsidR="00C01E49" w:rsidRPr="00873F44">
        <w:rPr>
          <w:rFonts w:ascii="Times New Roman" w:hAnsi="Times New Roman" w:cs="Times New Roman"/>
        </w:rPr>
        <w:t xml:space="preserve">Kitching, R. P., Hammond, J. M., and Taylor, W. P. (2003). Clinical and antigenic diversity of lumpy skin disease virus strains. </w:t>
      </w:r>
      <w:r w:rsidR="00C01E49" w:rsidRPr="00873F44">
        <w:rPr>
          <w:rFonts w:ascii="Times New Roman" w:hAnsi="Times New Roman" w:cs="Times New Roman"/>
          <w:i/>
          <w:iCs/>
        </w:rPr>
        <w:t>Epidemiology &amp; Infection</w:t>
      </w:r>
      <w:r w:rsidR="00C01E49" w:rsidRPr="00873F44">
        <w:rPr>
          <w:rFonts w:ascii="Times New Roman" w:hAnsi="Times New Roman" w:cs="Times New Roman"/>
        </w:rPr>
        <w:t>, 131(3), 975–980.</w:t>
      </w:r>
    </w:p>
    <w:p w14:paraId="4EB4B47F" w14:textId="0DEC712D" w:rsidR="00C01E49" w:rsidRPr="00C01E49" w:rsidRDefault="00800AE4" w:rsidP="006533A8">
      <w:pPr>
        <w:spacing w:line="480" w:lineRule="auto"/>
        <w:jc w:val="both"/>
        <w:rPr>
          <w:rFonts w:ascii="Times New Roman" w:hAnsi="Times New Roman" w:cs="Times New Roman"/>
        </w:rPr>
      </w:pPr>
      <w:r>
        <w:rPr>
          <w:rFonts w:ascii="Times New Roman" w:hAnsi="Times New Roman" w:cs="Times New Roman"/>
        </w:rPr>
        <w:t>21.</w:t>
      </w:r>
      <w:r w:rsidR="00102334" w:rsidRPr="00102334">
        <w:rPr>
          <w:rFonts w:ascii="Times New Roman" w:hAnsi="Times New Roman" w:cs="Times New Roman"/>
        </w:rPr>
        <w:t xml:space="preserve">Kumar A., Venkatesan G., Kushwaha A., et al. (2022). Genomic characterization of Lumpy Skin Disease virus (LSDV) from India: Circulation of Kenyan-like LSDV strains with unique signatures. </w:t>
      </w:r>
      <w:r w:rsidR="00102334" w:rsidRPr="009A6200">
        <w:rPr>
          <w:rFonts w:ascii="Times New Roman" w:hAnsi="Times New Roman" w:cs="Times New Roman"/>
          <w:i/>
          <w:iCs/>
        </w:rPr>
        <w:t>Transboundary and Emerging Diseases</w:t>
      </w:r>
      <w:r w:rsidR="00102334" w:rsidRPr="00102334">
        <w:rPr>
          <w:rFonts w:ascii="Times New Roman" w:hAnsi="Times New Roman" w:cs="Times New Roman"/>
        </w:rPr>
        <w:t>, 69(4): 451–462.</w:t>
      </w:r>
    </w:p>
    <w:p w14:paraId="2924C161" w14:textId="27BC09CF" w:rsidR="00102334" w:rsidRDefault="00800AE4" w:rsidP="006533A8">
      <w:pPr>
        <w:spacing w:line="480" w:lineRule="auto"/>
        <w:jc w:val="both"/>
        <w:rPr>
          <w:rFonts w:ascii="Times New Roman" w:hAnsi="Times New Roman" w:cs="Times New Roman"/>
        </w:rPr>
      </w:pPr>
      <w:r>
        <w:rPr>
          <w:rFonts w:ascii="Times New Roman" w:hAnsi="Times New Roman" w:cs="Times New Roman"/>
        </w:rPr>
        <w:t>22.</w:t>
      </w:r>
      <w:r w:rsidR="00102334" w:rsidRPr="00102334">
        <w:rPr>
          <w:rFonts w:ascii="Times New Roman" w:hAnsi="Times New Roman" w:cs="Times New Roman"/>
        </w:rPr>
        <w:t xml:space="preserve">Kumar N., Chander Y., Kumar R., Khandelwal N., </w:t>
      </w:r>
      <w:proofErr w:type="spellStart"/>
      <w:r w:rsidR="00102334" w:rsidRPr="00102334">
        <w:rPr>
          <w:rFonts w:ascii="Times New Roman" w:hAnsi="Times New Roman" w:cs="Times New Roman"/>
        </w:rPr>
        <w:t>Riyesh</w:t>
      </w:r>
      <w:proofErr w:type="spellEnd"/>
      <w:r w:rsidR="00102334" w:rsidRPr="00102334">
        <w:rPr>
          <w:rFonts w:ascii="Times New Roman" w:hAnsi="Times New Roman" w:cs="Times New Roman"/>
        </w:rPr>
        <w:t xml:space="preserve"> T., Chaudhary K., Shanmugasundaram K., Kumar S. and Gupta M.K. (2021). Isolation and characterization of lumpy skin disease virus from cattle in India. </w:t>
      </w:r>
      <w:r w:rsidR="00102334" w:rsidRPr="009A6200">
        <w:rPr>
          <w:rFonts w:ascii="Times New Roman" w:hAnsi="Times New Roman" w:cs="Times New Roman"/>
          <w:i/>
          <w:iCs/>
        </w:rPr>
        <w:t>PLOS ONE</w:t>
      </w:r>
      <w:r w:rsidR="00102334" w:rsidRPr="00102334">
        <w:rPr>
          <w:rFonts w:ascii="Times New Roman" w:hAnsi="Times New Roman" w:cs="Times New Roman"/>
        </w:rPr>
        <w:t>, 16(1): e0241022.</w:t>
      </w:r>
    </w:p>
    <w:p w14:paraId="3B441926" w14:textId="6903D9B2" w:rsidR="00C01E49" w:rsidRPr="00800AE4" w:rsidRDefault="00800AE4" w:rsidP="006533A8">
      <w:pPr>
        <w:spacing w:line="480" w:lineRule="auto"/>
        <w:jc w:val="both"/>
        <w:rPr>
          <w:rFonts w:ascii="Times New Roman" w:hAnsi="Times New Roman" w:cs="Times New Roman"/>
        </w:rPr>
      </w:pPr>
      <w:r>
        <w:rPr>
          <w:rFonts w:ascii="Times New Roman" w:hAnsi="Times New Roman" w:cs="Times New Roman"/>
        </w:rPr>
        <w:t>23.</w:t>
      </w:r>
      <w:r w:rsidR="00C01E49" w:rsidRPr="00800AE4">
        <w:rPr>
          <w:rFonts w:ascii="Times New Roman" w:hAnsi="Times New Roman" w:cs="Times New Roman"/>
        </w:rPr>
        <w:t xml:space="preserve">Kumar, N., Rai, A., Dwivedi, P., Chander, V., and Kumar, R. (2020). Lumpy skin disease: An emerging threat to livestock. </w:t>
      </w:r>
      <w:r w:rsidR="00C01E49" w:rsidRPr="00800AE4">
        <w:rPr>
          <w:rFonts w:ascii="Times New Roman" w:hAnsi="Times New Roman" w:cs="Times New Roman"/>
          <w:i/>
          <w:iCs/>
        </w:rPr>
        <w:t>Veterinary World</w:t>
      </w:r>
      <w:r w:rsidR="00C01E49" w:rsidRPr="00800AE4">
        <w:rPr>
          <w:rFonts w:ascii="Times New Roman" w:hAnsi="Times New Roman" w:cs="Times New Roman"/>
        </w:rPr>
        <w:t>, 13(9): pp 2089–2094.</w:t>
      </w:r>
    </w:p>
    <w:p w14:paraId="7744FABC" w14:textId="77777777" w:rsidR="00800AE4" w:rsidRDefault="00800AE4" w:rsidP="006533A8">
      <w:pPr>
        <w:spacing w:line="480" w:lineRule="auto"/>
        <w:jc w:val="both"/>
        <w:rPr>
          <w:rFonts w:ascii="Times New Roman" w:hAnsi="Times New Roman" w:cs="Times New Roman"/>
        </w:rPr>
      </w:pPr>
      <w:r>
        <w:rPr>
          <w:rFonts w:ascii="Times New Roman" w:hAnsi="Times New Roman" w:cs="Times New Roman"/>
        </w:rPr>
        <w:lastRenderedPageBreak/>
        <w:t>24.</w:t>
      </w:r>
      <w:r w:rsidR="00102334" w:rsidRPr="00102334">
        <w:rPr>
          <w:rFonts w:ascii="Times New Roman" w:hAnsi="Times New Roman" w:cs="Times New Roman"/>
        </w:rPr>
        <w:t xml:space="preserve"> Lubinga J.C., </w:t>
      </w:r>
      <w:proofErr w:type="spellStart"/>
      <w:r w:rsidR="00102334" w:rsidRPr="00102334">
        <w:rPr>
          <w:rFonts w:ascii="Times New Roman" w:hAnsi="Times New Roman" w:cs="Times New Roman"/>
        </w:rPr>
        <w:t>Tuppurainen</w:t>
      </w:r>
      <w:proofErr w:type="spellEnd"/>
      <w:r w:rsidR="00102334" w:rsidRPr="00102334">
        <w:rPr>
          <w:rFonts w:ascii="Times New Roman" w:hAnsi="Times New Roman" w:cs="Times New Roman"/>
        </w:rPr>
        <w:t xml:space="preserve"> E.S.M., </w:t>
      </w:r>
      <w:proofErr w:type="spellStart"/>
      <w:r w:rsidR="00102334" w:rsidRPr="00102334">
        <w:rPr>
          <w:rFonts w:ascii="Times New Roman" w:hAnsi="Times New Roman" w:cs="Times New Roman"/>
        </w:rPr>
        <w:t>Stoltsz</w:t>
      </w:r>
      <w:proofErr w:type="spellEnd"/>
      <w:r w:rsidR="00102334" w:rsidRPr="00102334">
        <w:rPr>
          <w:rFonts w:ascii="Times New Roman" w:hAnsi="Times New Roman" w:cs="Times New Roman"/>
        </w:rPr>
        <w:t xml:space="preserve"> W.H., </w:t>
      </w:r>
      <w:proofErr w:type="spellStart"/>
      <w:r w:rsidR="00102334" w:rsidRPr="00102334">
        <w:rPr>
          <w:rFonts w:ascii="Times New Roman" w:hAnsi="Times New Roman" w:cs="Times New Roman"/>
        </w:rPr>
        <w:t>Ebersohn</w:t>
      </w:r>
      <w:proofErr w:type="spellEnd"/>
      <w:r w:rsidR="00102334" w:rsidRPr="00102334">
        <w:rPr>
          <w:rFonts w:ascii="Times New Roman" w:hAnsi="Times New Roman" w:cs="Times New Roman"/>
        </w:rPr>
        <w:t xml:space="preserve"> K., Coetzer J.A.W. and Venter E.H. (2013). The role of </w:t>
      </w:r>
      <w:r w:rsidR="00102334" w:rsidRPr="009A6200">
        <w:rPr>
          <w:rFonts w:ascii="Times New Roman" w:hAnsi="Times New Roman" w:cs="Times New Roman"/>
          <w:i/>
          <w:iCs/>
        </w:rPr>
        <w:t>Rhipicephalus (</w:t>
      </w:r>
      <w:proofErr w:type="spellStart"/>
      <w:r w:rsidR="00102334" w:rsidRPr="009A6200">
        <w:rPr>
          <w:rFonts w:ascii="Times New Roman" w:hAnsi="Times New Roman" w:cs="Times New Roman"/>
          <w:i/>
          <w:iCs/>
        </w:rPr>
        <w:t>Boophilus</w:t>
      </w:r>
      <w:proofErr w:type="spellEnd"/>
      <w:r w:rsidR="00102334" w:rsidRPr="009A6200">
        <w:rPr>
          <w:rFonts w:ascii="Times New Roman" w:hAnsi="Times New Roman" w:cs="Times New Roman"/>
          <w:i/>
          <w:iCs/>
        </w:rPr>
        <w:t xml:space="preserve">) </w:t>
      </w:r>
      <w:proofErr w:type="spellStart"/>
      <w:r w:rsidR="00102334" w:rsidRPr="009A6200">
        <w:rPr>
          <w:rFonts w:ascii="Times New Roman" w:hAnsi="Times New Roman" w:cs="Times New Roman"/>
          <w:i/>
          <w:iCs/>
        </w:rPr>
        <w:t>decoloratus</w:t>
      </w:r>
      <w:proofErr w:type="spellEnd"/>
      <w:r w:rsidR="00102334" w:rsidRPr="00102334">
        <w:rPr>
          <w:rFonts w:ascii="Times New Roman" w:hAnsi="Times New Roman" w:cs="Times New Roman"/>
        </w:rPr>
        <w:t>,</w:t>
      </w:r>
      <w:r w:rsidR="009A6200">
        <w:rPr>
          <w:rFonts w:ascii="Times New Roman" w:hAnsi="Times New Roman" w:cs="Times New Roman"/>
        </w:rPr>
        <w:t xml:space="preserve"> </w:t>
      </w:r>
      <w:r w:rsidR="00102334" w:rsidRPr="009A6200">
        <w:rPr>
          <w:rFonts w:ascii="Times New Roman" w:hAnsi="Times New Roman" w:cs="Times New Roman"/>
          <w:i/>
          <w:iCs/>
        </w:rPr>
        <w:t xml:space="preserve">Rhipicephalus </w:t>
      </w:r>
      <w:proofErr w:type="spellStart"/>
      <w:r w:rsidR="00102334" w:rsidRPr="009A6200">
        <w:rPr>
          <w:rFonts w:ascii="Times New Roman" w:hAnsi="Times New Roman" w:cs="Times New Roman"/>
          <w:i/>
          <w:iCs/>
        </w:rPr>
        <w:t>appendiculatus</w:t>
      </w:r>
      <w:proofErr w:type="spellEnd"/>
      <w:r w:rsidR="00102334" w:rsidRPr="009A6200">
        <w:rPr>
          <w:rFonts w:ascii="Times New Roman" w:hAnsi="Times New Roman" w:cs="Times New Roman"/>
          <w:i/>
          <w:iCs/>
        </w:rPr>
        <w:t xml:space="preserve"> </w:t>
      </w:r>
      <w:r w:rsidR="00102334" w:rsidRPr="009A6200">
        <w:rPr>
          <w:rFonts w:ascii="Times New Roman" w:hAnsi="Times New Roman" w:cs="Times New Roman"/>
        </w:rPr>
        <w:t>and</w:t>
      </w:r>
      <w:r w:rsidR="00102334" w:rsidRPr="009A6200">
        <w:rPr>
          <w:rFonts w:ascii="Times New Roman" w:hAnsi="Times New Roman" w:cs="Times New Roman"/>
          <w:i/>
          <w:iCs/>
        </w:rPr>
        <w:t xml:space="preserve"> </w:t>
      </w:r>
      <w:proofErr w:type="spellStart"/>
      <w:r w:rsidR="00102334" w:rsidRPr="009A6200">
        <w:rPr>
          <w:rFonts w:ascii="Times New Roman" w:hAnsi="Times New Roman" w:cs="Times New Roman"/>
          <w:i/>
          <w:iCs/>
        </w:rPr>
        <w:t>Amblyomma</w:t>
      </w:r>
      <w:proofErr w:type="spellEnd"/>
      <w:r w:rsidR="00102334" w:rsidRPr="009A6200">
        <w:rPr>
          <w:rFonts w:ascii="Times New Roman" w:hAnsi="Times New Roman" w:cs="Times New Roman"/>
          <w:i/>
          <w:iCs/>
        </w:rPr>
        <w:t xml:space="preserve"> </w:t>
      </w:r>
      <w:proofErr w:type="spellStart"/>
      <w:r w:rsidR="00102334" w:rsidRPr="009A6200">
        <w:rPr>
          <w:rFonts w:ascii="Times New Roman" w:hAnsi="Times New Roman" w:cs="Times New Roman"/>
          <w:i/>
          <w:iCs/>
        </w:rPr>
        <w:t>hebraeum</w:t>
      </w:r>
      <w:proofErr w:type="spellEnd"/>
      <w:r w:rsidR="00102334" w:rsidRPr="00102334">
        <w:rPr>
          <w:rFonts w:ascii="Times New Roman" w:hAnsi="Times New Roman" w:cs="Times New Roman"/>
        </w:rPr>
        <w:t xml:space="preserve"> in the transmission of lumpy skin disease virus. </w:t>
      </w:r>
      <w:r w:rsidR="00102334" w:rsidRPr="009A6200">
        <w:rPr>
          <w:rFonts w:ascii="Times New Roman" w:hAnsi="Times New Roman" w:cs="Times New Roman"/>
          <w:i/>
          <w:iCs/>
        </w:rPr>
        <w:t>Experimental and Applied Acarology</w:t>
      </w:r>
      <w:r w:rsidR="00102334" w:rsidRPr="00102334">
        <w:rPr>
          <w:rFonts w:ascii="Times New Roman" w:hAnsi="Times New Roman" w:cs="Times New Roman"/>
        </w:rPr>
        <w:t>, 61: 129–138.</w:t>
      </w:r>
    </w:p>
    <w:p w14:paraId="68930C27" w14:textId="2C2F337E" w:rsidR="00102334" w:rsidRDefault="00800AE4" w:rsidP="006533A8">
      <w:pPr>
        <w:spacing w:line="480" w:lineRule="auto"/>
        <w:jc w:val="both"/>
        <w:rPr>
          <w:rFonts w:ascii="Times New Roman" w:hAnsi="Times New Roman" w:cs="Times New Roman"/>
        </w:rPr>
      </w:pPr>
      <w:r>
        <w:rPr>
          <w:rFonts w:ascii="Times New Roman" w:hAnsi="Times New Roman" w:cs="Times New Roman"/>
        </w:rPr>
        <w:t>25</w:t>
      </w:r>
      <w:r w:rsidR="00102334" w:rsidRPr="00102334">
        <w:rPr>
          <w:rFonts w:ascii="Times New Roman" w:hAnsi="Times New Roman" w:cs="Times New Roman"/>
        </w:rPr>
        <w:t xml:space="preserve">. Morris J.P.A. (1930). Pseudo-urticaria. </w:t>
      </w:r>
      <w:r w:rsidR="00102334" w:rsidRPr="00F20D70">
        <w:rPr>
          <w:rFonts w:ascii="Times New Roman" w:hAnsi="Times New Roman" w:cs="Times New Roman"/>
          <w:i/>
          <w:iCs/>
        </w:rPr>
        <w:t>Northern Rhodesia Department of Animal Health</w:t>
      </w:r>
      <w:r w:rsidR="00102334" w:rsidRPr="00102334">
        <w:rPr>
          <w:rFonts w:ascii="Times New Roman" w:hAnsi="Times New Roman" w:cs="Times New Roman"/>
        </w:rPr>
        <w:t xml:space="preserve">, </w:t>
      </w:r>
      <w:r w:rsidR="00102334" w:rsidRPr="00F20D70">
        <w:rPr>
          <w:rFonts w:ascii="Times New Roman" w:hAnsi="Times New Roman" w:cs="Times New Roman"/>
          <w:i/>
          <w:iCs/>
        </w:rPr>
        <w:t>Annual Report</w:t>
      </w:r>
      <w:r w:rsidR="00102334" w:rsidRPr="00102334">
        <w:rPr>
          <w:rFonts w:ascii="Times New Roman" w:hAnsi="Times New Roman" w:cs="Times New Roman"/>
        </w:rPr>
        <w:t>, 12.</w:t>
      </w:r>
    </w:p>
    <w:p w14:paraId="0229D17C" w14:textId="69C8ED17" w:rsidR="00C01E49" w:rsidRDefault="00800AE4" w:rsidP="006533A8">
      <w:pPr>
        <w:spacing w:line="480" w:lineRule="auto"/>
        <w:jc w:val="both"/>
        <w:rPr>
          <w:rFonts w:ascii="Times New Roman" w:hAnsi="Times New Roman" w:cs="Times New Roman"/>
        </w:rPr>
      </w:pPr>
      <w:r>
        <w:rPr>
          <w:rFonts w:ascii="Times New Roman" w:hAnsi="Times New Roman" w:cs="Times New Roman"/>
        </w:rPr>
        <w:t>26.</w:t>
      </w:r>
      <w:r w:rsidR="00C01E49" w:rsidRPr="00800AE4">
        <w:rPr>
          <w:rFonts w:ascii="Times New Roman" w:hAnsi="Times New Roman" w:cs="Times New Roman"/>
        </w:rPr>
        <w:t xml:space="preserve">Ochwo, S., VanderWaal, K., Munsey, A., </w:t>
      </w:r>
      <w:proofErr w:type="spellStart"/>
      <w:r w:rsidR="00C01E49" w:rsidRPr="00800AE4">
        <w:rPr>
          <w:rFonts w:ascii="Times New Roman" w:hAnsi="Times New Roman" w:cs="Times New Roman"/>
        </w:rPr>
        <w:t>Ndekezi</w:t>
      </w:r>
      <w:proofErr w:type="spellEnd"/>
      <w:r w:rsidR="00C01E49" w:rsidRPr="00800AE4">
        <w:rPr>
          <w:rFonts w:ascii="Times New Roman" w:hAnsi="Times New Roman" w:cs="Times New Roman"/>
        </w:rPr>
        <w:t xml:space="preserve">, C., Oura, C. A. L., and </w:t>
      </w:r>
      <w:proofErr w:type="spellStart"/>
      <w:r w:rsidR="00C01E49" w:rsidRPr="00800AE4">
        <w:rPr>
          <w:rFonts w:ascii="Times New Roman" w:hAnsi="Times New Roman" w:cs="Times New Roman"/>
        </w:rPr>
        <w:t>Mwiine</w:t>
      </w:r>
      <w:proofErr w:type="spellEnd"/>
      <w:r w:rsidR="00C01E49" w:rsidRPr="00800AE4">
        <w:rPr>
          <w:rFonts w:ascii="Times New Roman" w:hAnsi="Times New Roman" w:cs="Times New Roman"/>
        </w:rPr>
        <w:t xml:space="preserve">, F. N. (2019). Molecular detection and phylogenetic analysis of lumpy skin disease virus in Uganda (2017–2018). </w:t>
      </w:r>
      <w:r w:rsidR="00C01E49" w:rsidRPr="00800AE4">
        <w:rPr>
          <w:rFonts w:ascii="Times New Roman" w:hAnsi="Times New Roman" w:cs="Times New Roman"/>
          <w:i/>
          <w:iCs/>
        </w:rPr>
        <w:t>Archives of Virology</w:t>
      </w:r>
      <w:r w:rsidR="00C01E49" w:rsidRPr="00800AE4">
        <w:rPr>
          <w:rFonts w:ascii="Times New Roman" w:hAnsi="Times New Roman" w:cs="Times New Roman"/>
        </w:rPr>
        <w:t>, 164(12): pp 3201–3209.</w:t>
      </w:r>
    </w:p>
    <w:p w14:paraId="2B9D84C4" w14:textId="23EC55ED" w:rsidR="00F1339C" w:rsidRPr="00F1339C" w:rsidRDefault="00F1339C" w:rsidP="006533A8">
      <w:pPr>
        <w:spacing w:line="480" w:lineRule="auto"/>
        <w:jc w:val="both"/>
        <w:rPr>
          <w:rFonts w:ascii="Times New Roman" w:hAnsi="Times New Roman" w:cs="Times New Roman"/>
        </w:rPr>
      </w:pPr>
      <w:r>
        <w:rPr>
          <w:rFonts w:ascii="Times New Roman" w:hAnsi="Times New Roman" w:cs="Times New Roman"/>
        </w:rPr>
        <w:t>27.OIE (World Organisation for Animal Health). (2021). Lumpy skin disease. In Manual of Diagnostic Tests and Vaccines for Terrestrial Animals.</w:t>
      </w:r>
    </w:p>
    <w:p w14:paraId="0BAB0A4C" w14:textId="6AA55881" w:rsidR="00270E49" w:rsidRDefault="00102334" w:rsidP="006533A8">
      <w:pPr>
        <w:spacing w:line="480" w:lineRule="auto"/>
        <w:jc w:val="both"/>
        <w:rPr>
          <w:rFonts w:ascii="Times New Roman" w:hAnsi="Times New Roman" w:cs="Times New Roman"/>
        </w:rPr>
      </w:pPr>
      <w:r w:rsidRPr="00102334">
        <w:rPr>
          <w:rFonts w:ascii="Times New Roman" w:hAnsi="Times New Roman" w:cs="Times New Roman"/>
        </w:rPr>
        <w:t>2</w:t>
      </w:r>
      <w:r w:rsidR="00E27B22">
        <w:rPr>
          <w:rFonts w:ascii="Times New Roman" w:hAnsi="Times New Roman" w:cs="Times New Roman"/>
        </w:rPr>
        <w:t>8.</w:t>
      </w:r>
      <w:r w:rsidRPr="00102334">
        <w:rPr>
          <w:rFonts w:ascii="Times New Roman" w:hAnsi="Times New Roman" w:cs="Times New Roman"/>
        </w:rPr>
        <w:t xml:space="preserve"> </w:t>
      </w:r>
      <w:proofErr w:type="spellStart"/>
      <w:r w:rsidRPr="00102334">
        <w:rPr>
          <w:rFonts w:ascii="Times New Roman" w:hAnsi="Times New Roman" w:cs="Times New Roman"/>
        </w:rPr>
        <w:t>Ramachandiran</w:t>
      </w:r>
      <w:proofErr w:type="spellEnd"/>
      <w:r w:rsidRPr="00102334">
        <w:rPr>
          <w:rFonts w:ascii="Times New Roman" w:hAnsi="Times New Roman" w:cs="Times New Roman"/>
        </w:rPr>
        <w:t xml:space="preserve"> H., </w:t>
      </w:r>
      <w:proofErr w:type="spellStart"/>
      <w:r w:rsidRPr="00102334">
        <w:rPr>
          <w:rFonts w:ascii="Times New Roman" w:hAnsi="Times New Roman" w:cs="Times New Roman"/>
        </w:rPr>
        <w:t>Nallusamy</w:t>
      </w:r>
      <w:proofErr w:type="spellEnd"/>
      <w:r w:rsidRPr="00102334">
        <w:rPr>
          <w:rFonts w:ascii="Times New Roman" w:hAnsi="Times New Roman" w:cs="Times New Roman"/>
        </w:rPr>
        <w:t xml:space="preserve"> M., </w:t>
      </w:r>
      <w:proofErr w:type="spellStart"/>
      <w:r w:rsidRPr="00102334">
        <w:rPr>
          <w:rFonts w:ascii="Times New Roman" w:hAnsi="Times New Roman" w:cs="Times New Roman"/>
        </w:rPr>
        <w:t>Alimudeen</w:t>
      </w:r>
      <w:proofErr w:type="spellEnd"/>
      <w:r w:rsidRPr="00102334">
        <w:rPr>
          <w:rFonts w:ascii="Times New Roman" w:hAnsi="Times New Roman" w:cs="Times New Roman"/>
        </w:rPr>
        <w:t xml:space="preserve"> S., Banoth S.N., Kumar K.S., Pranav O.B. and Kailas P. (2024). Evaluating cattle farmers' awareness of lumpy skin disease: Insights on transmission, prevention, and control in </w:t>
      </w:r>
      <w:proofErr w:type="spellStart"/>
      <w:r w:rsidRPr="00102334">
        <w:rPr>
          <w:rFonts w:ascii="Times New Roman" w:hAnsi="Times New Roman" w:cs="Times New Roman"/>
        </w:rPr>
        <w:t>Tiruvarur</w:t>
      </w:r>
      <w:proofErr w:type="spellEnd"/>
      <w:r w:rsidRPr="00102334">
        <w:rPr>
          <w:rFonts w:ascii="Times New Roman" w:hAnsi="Times New Roman" w:cs="Times New Roman"/>
        </w:rPr>
        <w:t xml:space="preserve"> District, Tamil Nadu, India. </w:t>
      </w:r>
      <w:r w:rsidRPr="00F20D70">
        <w:rPr>
          <w:rFonts w:ascii="Times New Roman" w:hAnsi="Times New Roman" w:cs="Times New Roman"/>
          <w:i/>
          <w:iCs/>
        </w:rPr>
        <w:t>Microbiology Research Journal International</w:t>
      </w:r>
      <w:r w:rsidRPr="00102334">
        <w:rPr>
          <w:rFonts w:ascii="Times New Roman" w:hAnsi="Times New Roman" w:cs="Times New Roman"/>
        </w:rPr>
        <w:t>, 34(10).</w:t>
      </w:r>
    </w:p>
    <w:p w14:paraId="09753735" w14:textId="584BDBB3" w:rsidR="00F268F5" w:rsidRDefault="00F268F5" w:rsidP="006533A8">
      <w:pPr>
        <w:spacing w:line="480" w:lineRule="auto"/>
        <w:jc w:val="both"/>
        <w:rPr>
          <w:rFonts w:ascii="Times New Roman" w:hAnsi="Times New Roman" w:cs="Times New Roman"/>
        </w:rPr>
      </w:pPr>
      <w:r w:rsidRPr="00F268F5">
        <w:rPr>
          <w:rFonts w:ascii="Times New Roman" w:hAnsi="Times New Roman" w:cs="Times New Roman"/>
        </w:rPr>
        <w:t>2</w:t>
      </w:r>
      <w:r w:rsidR="00E27B22">
        <w:rPr>
          <w:rFonts w:ascii="Times New Roman" w:hAnsi="Times New Roman" w:cs="Times New Roman"/>
        </w:rPr>
        <w:t>9</w:t>
      </w:r>
      <w:r w:rsidRPr="00F268F5">
        <w:rPr>
          <w:rFonts w:ascii="Times New Roman" w:hAnsi="Times New Roman" w:cs="Times New Roman"/>
        </w:rPr>
        <w:t xml:space="preserve">.Sharma A., Goswami T.K., </w:t>
      </w:r>
      <w:proofErr w:type="spellStart"/>
      <w:r w:rsidRPr="00F268F5">
        <w:rPr>
          <w:rFonts w:ascii="Times New Roman" w:hAnsi="Times New Roman" w:cs="Times New Roman"/>
        </w:rPr>
        <w:t>Badasara</w:t>
      </w:r>
      <w:proofErr w:type="spellEnd"/>
      <w:r w:rsidRPr="00F268F5">
        <w:rPr>
          <w:rFonts w:ascii="Times New Roman" w:hAnsi="Times New Roman" w:cs="Times New Roman"/>
        </w:rPr>
        <w:t xml:space="preserve"> S.K., et al. (2023). Lumpy skin disease: The underestimated epidemic for cattle in India. </w:t>
      </w:r>
      <w:r w:rsidRPr="00F20D70">
        <w:rPr>
          <w:rFonts w:ascii="Times New Roman" w:hAnsi="Times New Roman" w:cs="Times New Roman"/>
          <w:i/>
          <w:iCs/>
        </w:rPr>
        <w:t>International Journal of Scientific and Global Health</w:t>
      </w:r>
      <w:r w:rsidRPr="00F268F5">
        <w:rPr>
          <w:rFonts w:ascii="Times New Roman" w:hAnsi="Times New Roman" w:cs="Times New Roman"/>
        </w:rPr>
        <w:t>, 8(1): 58–65.</w:t>
      </w:r>
    </w:p>
    <w:p w14:paraId="399CE3F3" w14:textId="6EDC34E6" w:rsidR="00C01E49" w:rsidRPr="00E27B22" w:rsidRDefault="00E27B22" w:rsidP="006533A8">
      <w:pPr>
        <w:spacing w:line="480" w:lineRule="auto"/>
        <w:jc w:val="both"/>
        <w:rPr>
          <w:rFonts w:ascii="Times New Roman" w:hAnsi="Times New Roman" w:cs="Times New Roman"/>
        </w:rPr>
      </w:pPr>
      <w:r>
        <w:rPr>
          <w:rFonts w:ascii="Times New Roman" w:hAnsi="Times New Roman" w:cs="Times New Roman"/>
        </w:rPr>
        <w:t>30.</w:t>
      </w:r>
      <w:r w:rsidR="00C01E49" w:rsidRPr="00E27B22">
        <w:rPr>
          <w:rFonts w:ascii="Times New Roman" w:hAnsi="Times New Roman" w:cs="Times New Roman"/>
        </w:rPr>
        <w:t xml:space="preserve">Siddique, M. A. B., Sethi, R. K., Senapati, S. K., Mishra, N., and Hemadri, D. (2020). Molecular epidemiology of lumpy skin disease outbreak in Odisha, India. </w:t>
      </w:r>
      <w:r w:rsidR="00C01E49" w:rsidRPr="00E27B22">
        <w:rPr>
          <w:rFonts w:ascii="Times New Roman" w:hAnsi="Times New Roman" w:cs="Times New Roman"/>
          <w:i/>
          <w:iCs/>
        </w:rPr>
        <w:t>International Journal of Current Microbiology and Applied Sciences</w:t>
      </w:r>
      <w:r w:rsidR="00C01E49" w:rsidRPr="00E27B22">
        <w:rPr>
          <w:rFonts w:ascii="Times New Roman" w:hAnsi="Times New Roman" w:cs="Times New Roman"/>
        </w:rPr>
        <w:t>, 9(8): pp 2255–2263.</w:t>
      </w:r>
    </w:p>
    <w:p w14:paraId="679E0D0A" w14:textId="77777777" w:rsidR="00E27B22" w:rsidRDefault="00E27B22" w:rsidP="006533A8">
      <w:pPr>
        <w:spacing w:line="480" w:lineRule="auto"/>
        <w:jc w:val="both"/>
        <w:rPr>
          <w:rFonts w:ascii="Times New Roman" w:hAnsi="Times New Roman" w:cs="Times New Roman"/>
        </w:rPr>
      </w:pPr>
      <w:r>
        <w:rPr>
          <w:rFonts w:ascii="Times New Roman" w:hAnsi="Times New Roman" w:cs="Times New Roman"/>
        </w:rPr>
        <w:lastRenderedPageBreak/>
        <w:t>31.</w:t>
      </w:r>
      <w:r w:rsidR="00F268F5" w:rsidRPr="00F268F5">
        <w:rPr>
          <w:rFonts w:ascii="Times New Roman" w:hAnsi="Times New Roman" w:cs="Times New Roman"/>
        </w:rPr>
        <w:t xml:space="preserve"> Siddique M., Sethi R.K., Senapati S.K., et al. (2021). Molecular epidemiology of lumpy skin disease outbreak in Odisha, India. </w:t>
      </w:r>
      <w:r w:rsidR="00F268F5" w:rsidRPr="00F20D70">
        <w:rPr>
          <w:rFonts w:ascii="Times New Roman" w:hAnsi="Times New Roman" w:cs="Times New Roman"/>
          <w:i/>
          <w:iCs/>
        </w:rPr>
        <w:t>Veterinary Research Communications</w:t>
      </w:r>
      <w:r w:rsidR="00F268F5" w:rsidRPr="00F268F5">
        <w:rPr>
          <w:rFonts w:ascii="Times New Roman" w:hAnsi="Times New Roman" w:cs="Times New Roman"/>
        </w:rPr>
        <w:t>, 45(6): 1205–1215.</w:t>
      </w:r>
    </w:p>
    <w:p w14:paraId="33C5C704" w14:textId="28ED573A" w:rsidR="00F20D70" w:rsidRDefault="00E27B22" w:rsidP="006533A8">
      <w:pPr>
        <w:spacing w:line="480" w:lineRule="auto"/>
        <w:jc w:val="both"/>
        <w:rPr>
          <w:rFonts w:ascii="Times New Roman" w:hAnsi="Times New Roman" w:cs="Times New Roman"/>
        </w:rPr>
      </w:pPr>
      <w:r>
        <w:rPr>
          <w:rFonts w:ascii="Times New Roman" w:hAnsi="Times New Roman" w:cs="Times New Roman"/>
        </w:rPr>
        <w:t>32.</w:t>
      </w:r>
      <w:r w:rsidR="00F268F5" w:rsidRPr="00F268F5">
        <w:rPr>
          <w:rFonts w:ascii="Times New Roman" w:hAnsi="Times New Roman" w:cs="Times New Roman"/>
        </w:rPr>
        <w:t xml:space="preserve"> Sudhakar S.B., Mishra N., Kalaiyarasu S., Jhade S.K., Hemadri D., Sood R., Bal G.C., </w:t>
      </w:r>
      <w:proofErr w:type="spellStart"/>
      <w:r w:rsidR="00F268F5" w:rsidRPr="00F268F5">
        <w:rPr>
          <w:rFonts w:ascii="Times New Roman" w:hAnsi="Times New Roman" w:cs="Times New Roman"/>
        </w:rPr>
        <w:t>Hosamani</w:t>
      </w:r>
      <w:proofErr w:type="spellEnd"/>
      <w:r w:rsidR="00F268F5" w:rsidRPr="00F268F5">
        <w:rPr>
          <w:rFonts w:ascii="Times New Roman" w:hAnsi="Times New Roman" w:cs="Times New Roman"/>
        </w:rPr>
        <w:t xml:space="preserve"> M. and Singh V.P. (2020). Lumpy skin disease (LSD) outbreaks in cattle in Odisha state, India in August 2019: Epidemiological features and molecular studies. </w:t>
      </w:r>
      <w:r w:rsidR="00F268F5" w:rsidRPr="00F20D70">
        <w:rPr>
          <w:rFonts w:ascii="Times New Roman" w:hAnsi="Times New Roman" w:cs="Times New Roman"/>
          <w:i/>
          <w:iCs/>
        </w:rPr>
        <w:t>Transboundary and Emerging Diseases</w:t>
      </w:r>
      <w:r w:rsidR="00F268F5" w:rsidRPr="00F268F5">
        <w:rPr>
          <w:rFonts w:ascii="Times New Roman" w:hAnsi="Times New Roman" w:cs="Times New Roman"/>
        </w:rPr>
        <w:t>, 67(6): 2408–2412.</w:t>
      </w:r>
    </w:p>
    <w:p w14:paraId="58F4FB14" w14:textId="37EB505F" w:rsidR="00F20D70" w:rsidRDefault="00E27B22" w:rsidP="006533A8">
      <w:pPr>
        <w:spacing w:line="480" w:lineRule="auto"/>
        <w:jc w:val="both"/>
        <w:rPr>
          <w:rFonts w:ascii="Times New Roman" w:hAnsi="Times New Roman" w:cs="Times New Roman"/>
        </w:rPr>
      </w:pPr>
      <w:r>
        <w:rPr>
          <w:rFonts w:ascii="Times New Roman" w:hAnsi="Times New Roman" w:cs="Times New Roman"/>
        </w:rPr>
        <w:t>33.</w:t>
      </w:r>
      <w:r w:rsidR="00F268F5" w:rsidRPr="00F268F5">
        <w:rPr>
          <w:rFonts w:ascii="Times New Roman" w:hAnsi="Times New Roman" w:cs="Times New Roman"/>
        </w:rPr>
        <w:t xml:space="preserve"> Sudhakar S.B., Mishra N., Kalaiyarasu S., Jhade S.K., Hemadri D., Sood R., Bal G.C., Nayak M.K., Pradhan S.K. and Singh V.P. (2020). Lumpy skin disease (LSD) outbreaks in cattle in Odisha state, India in August 2019: Epidemiological features and molecular studies. </w:t>
      </w:r>
      <w:r w:rsidR="00F268F5" w:rsidRPr="00F20D70">
        <w:rPr>
          <w:rFonts w:ascii="Times New Roman" w:hAnsi="Times New Roman" w:cs="Times New Roman"/>
          <w:i/>
          <w:iCs/>
        </w:rPr>
        <w:t>Transboundary and Emerging Diseases</w:t>
      </w:r>
      <w:r w:rsidR="00F268F5" w:rsidRPr="00F268F5">
        <w:rPr>
          <w:rFonts w:ascii="Times New Roman" w:hAnsi="Times New Roman" w:cs="Times New Roman"/>
        </w:rPr>
        <w:t>, 67(6): 2408–2422.</w:t>
      </w:r>
    </w:p>
    <w:p w14:paraId="1949CDF6" w14:textId="67AF1773" w:rsidR="00F268F5" w:rsidRPr="00F268F5" w:rsidRDefault="00E27B22" w:rsidP="006533A8">
      <w:pPr>
        <w:spacing w:line="480" w:lineRule="auto"/>
        <w:jc w:val="both"/>
        <w:rPr>
          <w:rFonts w:ascii="Times New Roman" w:hAnsi="Times New Roman" w:cs="Times New Roman"/>
        </w:rPr>
      </w:pPr>
      <w:r>
        <w:rPr>
          <w:rFonts w:ascii="Times New Roman" w:hAnsi="Times New Roman" w:cs="Times New Roman"/>
        </w:rPr>
        <w:t>34.</w:t>
      </w:r>
      <w:r w:rsidR="00F268F5" w:rsidRPr="00F268F5">
        <w:rPr>
          <w:rFonts w:ascii="Times New Roman" w:hAnsi="Times New Roman" w:cs="Times New Roman"/>
        </w:rPr>
        <w:t xml:space="preserve"> Sudhakar S.B., Mishra N., Kalaiyarasu S., Jhade S.K. and Singh V.P. (2022). Genetic and phylogenetic analysis of lumpy skin disease viruses (LSDV). </w:t>
      </w:r>
      <w:r w:rsidR="00F268F5" w:rsidRPr="00F20D70">
        <w:rPr>
          <w:rFonts w:ascii="Times New Roman" w:hAnsi="Times New Roman" w:cs="Times New Roman"/>
          <w:i/>
          <w:iCs/>
        </w:rPr>
        <w:t>Transboundary and Emerging Diseases</w:t>
      </w:r>
      <w:r w:rsidR="00F268F5" w:rsidRPr="00F268F5">
        <w:rPr>
          <w:rFonts w:ascii="Times New Roman" w:hAnsi="Times New Roman" w:cs="Times New Roman"/>
        </w:rPr>
        <w:t>, 69(4).</w:t>
      </w:r>
    </w:p>
    <w:p w14:paraId="79905657" w14:textId="1309B574" w:rsidR="00F20D70" w:rsidRDefault="00E27B22" w:rsidP="006533A8">
      <w:pPr>
        <w:spacing w:line="480" w:lineRule="auto"/>
        <w:jc w:val="both"/>
        <w:rPr>
          <w:rFonts w:ascii="Times New Roman" w:hAnsi="Times New Roman" w:cs="Times New Roman"/>
        </w:rPr>
      </w:pPr>
      <w:r>
        <w:rPr>
          <w:rFonts w:ascii="Times New Roman" w:hAnsi="Times New Roman" w:cs="Times New Roman"/>
        </w:rPr>
        <w:t>35.</w:t>
      </w:r>
      <w:r w:rsidR="00F268F5" w:rsidRPr="00F268F5">
        <w:rPr>
          <w:rFonts w:ascii="Times New Roman" w:hAnsi="Times New Roman" w:cs="Times New Roman"/>
        </w:rPr>
        <w:t xml:space="preserve"> Tuppurainen E.S.M. and Oura C.A.L. (2011). Review: Lumpy skin disease: An emerging threat to Europe, the Middle East and Asia. </w:t>
      </w:r>
      <w:r w:rsidR="00F268F5" w:rsidRPr="00F20D70">
        <w:rPr>
          <w:rFonts w:ascii="Times New Roman" w:hAnsi="Times New Roman" w:cs="Times New Roman"/>
          <w:i/>
          <w:iCs/>
        </w:rPr>
        <w:t>Institute for Animal Health</w:t>
      </w:r>
      <w:r w:rsidR="00F268F5" w:rsidRPr="00F268F5">
        <w:rPr>
          <w:rFonts w:ascii="Times New Roman" w:hAnsi="Times New Roman" w:cs="Times New Roman"/>
        </w:rPr>
        <w:t>, Pirbright, UK, 6: 243–255.</w:t>
      </w:r>
    </w:p>
    <w:p w14:paraId="14CDCBCA" w14:textId="04F4D927" w:rsidR="00E27B22" w:rsidRDefault="00E27B22" w:rsidP="006533A8">
      <w:pPr>
        <w:spacing w:line="480" w:lineRule="auto"/>
        <w:jc w:val="both"/>
        <w:rPr>
          <w:rFonts w:ascii="Times New Roman" w:hAnsi="Times New Roman" w:cs="Times New Roman"/>
        </w:rPr>
      </w:pPr>
      <w:r>
        <w:rPr>
          <w:rFonts w:ascii="Times New Roman" w:hAnsi="Times New Roman" w:cs="Times New Roman"/>
        </w:rPr>
        <w:t xml:space="preserve">36. </w:t>
      </w:r>
      <w:r w:rsidRPr="00E27B22">
        <w:rPr>
          <w:rFonts w:ascii="Times New Roman" w:hAnsi="Times New Roman" w:cs="Times New Roman"/>
        </w:rPr>
        <w:t xml:space="preserve">Tuppurainen, E. S. M., </w:t>
      </w:r>
      <w:proofErr w:type="spellStart"/>
      <w:r w:rsidRPr="00E27B22">
        <w:rPr>
          <w:rFonts w:ascii="Times New Roman" w:hAnsi="Times New Roman" w:cs="Times New Roman"/>
        </w:rPr>
        <w:t>Stoltsz</w:t>
      </w:r>
      <w:proofErr w:type="spellEnd"/>
      <w:r w:rsidRPr="00E27B22">
        <w:rPr>
          <w:rFonts w:ascii="Times New Roman" w:hAnsi="Times New Roman" w:cs="Times New Roman"/>
        </w:rPr>
        <w:t xml:space="preserve">, W. H., </w:t>
      </w:r>
      <w:proofErr w:type="spellStart"/>
      <w:r w:rsidRPr="00E27B22">
        <w:rPr>
          <w:rFonts w:ascii="Times New Roman" w:hAnsi="Times New Roman" w:cs="Times New Roman"/>
        </w:rPr>
        <w:t>Troskie</w:t>
      </w:r>
      <w:proofErr w:type="spellEnd"/>
      <w:r w:rsidRPr="00E27B22">
        <w:rPr>
          <w:rFonts w:ascii="Times New Roman" w:hAnsi="Times New Roman" w:cs="Times New Roman"/>
        </w:rPr>
        <w:t xml:space="preserve">, M., Wallace, D. B., Oura, C. A. L., Mellor, P. S., Coetzer, J. A. W., &amp; Venter, E. H. (2011). A potential role for ixodid (hard) tick vectors in the transmission of Lumpy Skin Disease virus in cattle. </w:t>
      </w:r>
      <w:r w:rsidRPr="00E27B22">
        <w:rPr>
          <w:rFonts w:ascii="Times New Roman" w:hAnsi="Times New Roman" w:cs="Times New Roman"/>
          <w:i/>
          <w:iCs/>
        </w:rPr>
        <w:t>Transboundary and Emerging Diseases</w:t>
      </w:r>
      <w:r w:rsidRPr="00E27B22">
        <w:rPr>
          <w:rFonts w:ascii="Times New Roman" w:hAnsi="Times New Roman" w:cs="Times New Roman"/>
        </w:rPr>
        <w:t>, 58(2), 93–104.</w:t>
      </w:r>
    </w:p>
    <w:p w14:paraId="16099552" w14:textId="43503096" w:rsidR="00F268F5" w:rsidRPr="00F268F5" w:rsidRDefault="00E27B22" w:rsidP="006533A8">
      <w:pPr>
        <w:spacing w:line="480" w:lineRule="auto"/>
        <w:jc w:val="both"/>
        <w:rPr>
          <w:rFonts w:ascii="Times New Roman" w:hAnsi="Times New Roman" w:cs="Times New Roman"/>
        </w:rPr>
      </w:pPr>
      <w:r>
        <w:rPr>
          <w:rFonts w:ascii="Times New Roman" w:hAnsi="Times New Roman" w:cs="Times New Roman"/>
        </w:rPr>
        <w:t>37.</w:t>
      </w:r>
      <w:r w:rsidR="00F268F5" w:rsidRPr="00F268F5">
        <w:rPr>
          <w:rFonts w:ascii="Times New Roman" w:hAnsi="Times New Roman" w:cs="Times New Roman"/>
        </w:rPr>
        <w:t xml:space="preserve"> Tuppurainen E.S.M. and Oura C.A.L. (2012). Review: Lumpy skin disease: An emerging threat to Europe, the Middle East and Asia. </w:t>
      </w:r>
      <w:r w:rsidR="00F268F5" w:rsidRPr="00F20D70">
        <w:rPr>
          <w:rFonts w:ascii="Times New Roman" w:hAnsi="Times New Roman" w:cs="Times New Roman"/>
          <w:i/>
          <w:iCs/>
        </w:rPr>
        <w:t>Transboundary and Emerging Diseases</w:t>
      </w:r>
      <w:r w:rsidR="00F268F5" w:rsidRPr="00F268F5">
        <w:rPr>
          <w:rFonts w:ascii="Times New Roman" w:hAnsi="Times New Roman" w:cs="Times New Roman"/>
        </w:rPr>
        <w:t>, 59(1): 40–48.</w:t>
      </w:r>
    </w:p>
    <w:p w14:paraId="346B0670" w14:textId="10238134" w:rsidR="00F268F5" w:rsidRPr="00F268F5" w:rsidRDefault="00E27B22" w:rsidP="006533A8">
      <w:pPr>
        <w:spacing w:line="480" w:lineRule="auto"/>
        <w:jc w:val="both"/>
        <w:rPr>
          <w:rFonts w:ascii="Times New Roman" w:hAnsi="Times New Roman" w:cs="Times New Roman"/>
        </w:rPr>
      </w:pPr>
      <w:r>
        <w:rPr>
          <w:rFonts w:ascii="Times New Roman" w:hAnsi="Times New Roman" w:cs="Times New Roman"/>
        </w:rPr>
        <w:lastRenderedPageBreak/>
        <w:t>38.</w:t>
      </w:r>
      <w:r w:rsidR="00F268F5" w:rsidRPr="00F268F5">
        <w:rPr>
          <w:rFonts w:ascii="Times New Roman" w:hAnsi="Times New Roman" w:cs="Times New Roman"/>
        </w:rPr>
        <w:t xml:space="preserve"> Tuppurainen E.S.M., Venter E.H., Shisler J.L., Gari G., </w:t>
      </w:r>
      <w:proofErr w:type="spellStart"/>
      <w:r w:rsidR="00F268F5" w:rsidRPr="00F268F5">
        <w:rPr>
          <w:rFonts w:ascii="Times New Roman" w:hAnsi="Times New Roman" w:cs="Times New Roman"/>
        </w:rPr>
        <w:t>Mekonnen</w:t>
      </w:r>
      <w:proofErr w:type="spellEnd"/>
      <w:r w:rsidR="00F268F5" w:rsidRPr="00F268F5">
        <w:rPr>
          <w:rFonts w:ascii="Times New Roman" w:hAnsi="Times New Roman" w:cs="Times New Roman"/>
        </w:rPr>
        <w:t xml:space="preserve"> G.A., </w:t>
      </w:r>
      <w:proofErr w:type="spellStart"/>
      <w:r w:rsidR="00F268F5" w:rsidRPr="00F268F5">
        <w:rPr>
          <w:rFonts w:ascii="Times New Roman" w:hAnsi="Times New Roman" w:cs="Times New Roman"/>
        </w:rPr>
        <w:t>Juleff</w:t>
      </w:r>
      <w:proofErr w:type="spellEnd"/>
      <w:r w:rsidR="00F268F5" w:rsidRPr="00F268F5">
        <w:rPr>
          <w:rFonts w:ascii="Times New Roman" w:hAnsi="Times New Roman" w:cs="Times New Roman"/>
        </w:rPr>
        <w:t xml:space="preserve"> N., Lyons N.A., De Clercq K., Upton C., Bowden T.R., </w:t>
      </w:r>
      <w:proofErr w:type="spellStart"/>
      <w:r w:rsidR="00F268F5" w:rsidRPr="00F268F5">
        <w:rPr>
          <w:rFonts w:ascii="Times New Roman" w:hAnsi="Times New Roman" w:cs="Times New Roman"/>
        </w:rPr>
        <w:t>Babiuk</w:t>
      </w:r>
      <w:proofErr w:type="spellEnd"/>
      <w:r w:rsidR="00F268F5" w:rsidRPr="00F268F5">
        <w:rPr>
          <w:rFonts w:ascii="Times New Roman" w:hAnsi="Times New Roman" w:cs="Times New Roman"/>
        </w:rPr>
        <w:t xml:space="preserve"> S. and Klement E. (2017). </w:t>
      </w:r>
      <w:proofErr w:type="spellStart"/>
      <w:r w:rsidR="00F268F5" w:rsidRPr="00F268F5">
        <w:rPr>
          <w:rFonts w:ascii="Times New Roman" w:hAnsi="Times New Roman" w:cs="Times New Roman"/>
        </w:rPr>
        <w:t>Capripoxvirus</w:t>
      </w:r>
      <w:proofErr w:type="spellEnd"/>
      <w:r w:rsidR="00F268F5" w:rsidRPr="00F268F5">
        <w:rPr>
          <w:rFonts w:ascii="Times New Roman" w:hAnsi="Times New Roman" w:cs="Times New Roman"/>
        </w:rPr>
        <w:t xml:space="preserve"> diseases: Current status and opportunities for control. </w:t>
      </w:r>
      <w:r w:rsidR="00F268F5" w:rsidRPr="00F20D70">
        <w:rPr>
          <w:rFonts w:ascii="Times New Roman" w:hAnsi="Times New Roman" w:cs="Times New Roman"/>
          <w:i/>
          <w:iCs/>
        </w:rPr>
        <w:t>Transboundary and Emerging Diseases</w:t>
      </w:r>
      <w:r w:rsidR="00F268F5" w:rsidRPr="00F268F5">
        <w:rPr>
          <w:rFonts w:ascii="Times New Roman" w:hAnsi="Times New Roman" w:cs="Times New Roman"/>
        </w:rPr>
        <w:t>, 64(3): 729–745.</w:t>
      </w:r>
    </w:p>
    <w:p w14:paraId="3BB6B2CB" w14:textId="1FF31914" w:rsidR="00270E49" w:rsidRDefault="00E27B22" w:rsidP="006533A8">
      <w:pPr>
        <w:spacing w:line="480" w:lineRule="auto"/>
        <w:jc w:val="both"/>
        <w:rPr>
          <w:rFonts w:ascii="Times New Roman" w:hAnsi="Times New Roman" w:cs="Times New Roman"/>
        </w:rPr>
      </w:pPr>
      <w:r>
        <w:rPr>
          <w:rFonts w:ascii="Times New Roman" w:hAnsi="Times New Roman" w:cs="Times New Roman"/>
        </w:rPr>
        <w:t>39.</w:t>
      </w:r>
      <w:r w:rsidR="00F268F5" w:rsidRPr="00F268F5">
        <w:rPr>
          <w:rFonts w:ascii="Times New Roman" w:hAnsi="Times New Roman" w:cs="Times New Roman"/>
        </w:rPr>
        <w:t xml:space="preserve"> Tuppurainen E.S., Alexandrov T. and Beltran-</w:t>
      </w:r>
      <w:proofErr w:type="spellStart"/>
      <w:r w:rsidR="00F268F5" w:rsidRPr="00F268F5">
        <w:rPr>
          <w:rFonts w:ascii="Times New Roman" w:hAnsi="Times New Roman" w:cs="Times New Roman"/>
        </w:rPr>
        <w:t>Alcrudo</w:t>
      </w:r>
      <w:proofErr w:type="spellEnd"/>
      <w:r w:rsidR="00F268F5" w:rsidRPr="00F268F5">
        <w:rPr>
          <w:rFonts w:ascii="Times New Roman" w:hAnsi="Times New Roman" w:cs="Times New Roman"/>
        </w:rPr>
        <w:t xml:space="preserve"> D. (2017). Lumpy skin disease field manual – A manual for veterinarians. </w:t>
      </w:r>
      <w:r w:rsidR="00F268F5" w:rsidRPr="00F20D70">
        <w:rPr>
          <w:rFonts w:ascii="Times New Roman" w:hAnsi="Times New Roman" w:cs="Times New Roman"/>
          <w:i/>
          <w:iCs/>
        </w:rPr>
        <w:t>FAO Animal Production and Health Manual</w:t>
      </w:r>
      <w:r w:rsidR="00F268F5" w:rsidRPr="00F268F5">
        <w:rPr>
          <w:rFonts w:ascii="Times New Roman" w:hAnsi="Times New Roman" w:cs="Times New Roman"/>
        </w:rPr>
        <w:t>, 20: 1–60.</w:t>
      </w:r>
    </w:p>
    <w:p w14:paraId="6AF5DD86" w14:textId="77777777" w:rsidR="00270E49" w:rsidRDefault="00270E49" w:rsidP="006533A8">
      <w:pPr>
        <w:spacing w:line="480" w:lineRule="auto"/>
        <w:jc w:val="both"/>
        <w:rPr>
          <w:rFonts w:ascii="Times New Roman" w:hAnsi="Times New Roman" w:cs="Times New Roman"/>
        </w:rPr>
      </w:pPr>
    </w:p>
    <w:p w14:paraId="75405E54" w14:textId="77777777" w:rsidR="00270E49" w:rsidRDefault="00270E49" w:rsidP="006533A8">
      <w:pPr>
        <w:spacing w:line="480" w:lineRule="auto"/>
        <w:jc w:val="both"/>
        <w:rPr>
          <w:rFonts w:ascii="Times New Roman" w:hAnsi="Times New Roman" w:cs="Times New Roman"/>
        </w:rPr>
      </w:pPr>
    </w:p>
    <w:p w14:paraId="416FB813" w14:textId="77777777" w:rsidR="00270E49" w:rsidRDefault="00270E49" w:rsidP="006533A8">
      <w:pPr>
        <w:spacing w:line="480" w:lineRule="auto"/>
        <w:jc w:val="both"/>
        <w:rPr>
          <w:rFonts w:ascii="Times New Roman" w:hAnsi="Times New Roman" w:cs="Times New Roman"/>
        </w:rPr>
      </w:pPr>
    </w:p>
    <w:p w14:paraId="75F5789B" w14:textId="77777777" w:rsidR="00270E49" w:rsidRDefault="00270E49" w:rsidP="006533A8">
      <w:pPr>
        <w:spacing w:line="480" w:lineRule="auto"/>
        <w:jc w:val="both"/>
        <w:rPr>
          <w:rFonts w:ascii="Times New Roman" w:hAnsi="Times New Roman" w:cs="Times New Roman"/>
        </w:rPr>
      </w:pPr>
    </w:p>
    <w:p w14:paraId="6520CBFD" w14:textId="77777777" w:rsidR="00270E49" w:rsidRDefault="00270E49" w:rsidP="006533A8">
      <w:pPr>
        <w:spacing w:line="480" w:lineRule="auto"/>
        <w:jc w:val="both"/>
        <w:rPr>
          <w:rFonts w:ascii="Times New Roman" w:hAnsi="Times New Roman" w:cs="Times New Roman"/>
        </w:rPr>
      </w:pPr>
    </w:p>
    <w:p w14:paraId="363EA884" w14:textId="77777777" w:rsidR="00270E49" w:rsidRDefault="00270E49" w:rsidP="006533A8">
      <w:pPr>
        <w:spacing w:line="480" w:lineRule="auto"/>
        <w:jc w:val="both"/>
        <w:rPr>
          <w:rFonts w:ascii="Times New Roman" w:hAnsi="Times New Roman" w:cs="Times New Roman"/>
        </w:rPr>
      </w:pPr>
    </w:p>
    <w:p w14:paraId="1CD3903E" w14:textId="77777777" w:rsidR="00270E49" w:rsidRDefault="00270E49" w:rsidP="006533A8">
      <w:pPr>
        <w:spacing w:line="480" w:lineRule="auto"/>
        <w:jc w:val="both"/>
        <w:rPr>
          <w:rFonts w:ascii="Times New Roman" w:hAnsi="Times New Roman" w:cs="Times New Roman"/>
        </w:rPr>
      </w:pPr>
    </w:p>
    <w:p w14:paraId="7B516E84" w14:textId="77777777" w:rsidR="00270E49" w:rsidRDefault="00270E49" w:rsidP="006533A8">
      <w:pPr>
        <w:spacing w:line="480" w:lineRule="auto"/>
        <w:jc w:val="both"/>
        <w:rPr>
          <w:rFonts w:ascii="Times New Roman" w:hAnsi="Times New Roman" w:cs="Times New Roman"/>
        </w:rPr>
      </w:pPr>
    </w:p>
    <w:p w14:paraId="7E09AF8A" w14:textId="77777777" w:rsidR="00270E49" w:rsidRDefault="00270E49" w:rsidP="006533A8">
      <w:pPr>
        <w:spacing w:line="480" w:lineRule="auto"/>
        <w:jc w:val="both"/>
        <w:rPr>
          <w:rFonts w:ascii="Times New Roman" w:hAnsi="Times New Roman" w:cs="Times New Roman"/>
        </w:rPr>
      </w:pPr>
    </w:p>
    <w:p w14:paraId="54A04F6C" w14:textId="77777777" w:rsidR="00270E49" w:rsidRDefault="00270E49" w:rsidP="006533A8">
      <w:pPr>
        <w:spacing w:line="480" w:lineRule="auto"/>
        <w:jc w:val="both"/>
        <w:rPr>
          <w:rFonts w:ascii="Times New Roman" w:hAnsi="Times New Roman" w:cs="Times New Roman"/>
        </w:rPr>
      </w:pPr>
    </w:p>
    <w:p w14:paraId="2513B9AD" w14:textId="77777777" w:rsidR="00270E49" w:rsidRDefault="00270E49" w:rsidP="006533A8">
      <w:pPr>
        <w:spacing w:line="480" w:lineRule="auto"/>
        <w:jc w:val="both"/>
        <w:rPr>
          <w:rFonts w:ascii="Times New Roman" w:hAnsi="Times New Roman" w:cs="Times New Roman"/>
        </w:rPr>
      </w:pPr>
    </w:p>
    <w:p w14:paraId="00C6FAB7" w14:textId="77777777" w:rsidR="00270E49" w:rsidRDefault="00270E49" w:rsidP="006533A8">
      <w:pPr>
        <w:spacing w:line="480" w:lineRule="auto"/>
        <w:jc w:val="both"/>
        <w:rPr>
          <w:rFonts w:ascii="Times New Roman" w:hAnsi="Times New Roman" w:cs="Times New Roman"/>
        </w:rPr>
      </w:pPr>
    </w:p>
    <w:p w14:paraId="6C8D024A" w14:textId="77777777" w:rsidR="00270E49" w:rsidRDefault="00270E49" w:rsidP="006533A8">
      <w:pPr>
        <w:spacing w:line="480" w:lineRule="auto"/>
        <w:jc w:val="both"/>
        <w:rPr>
          <w:rFonts w:ascii="Times New Roman" w:hAnsi="Times New Roman" w:cs="Times New Roman"/>
        </w:rPr>
      </w:pPr>
    </w:p>
    <w:p w14:paraId="789DB97B" w14:textId="77777777" w:rsidR="00270E49" w:rsidRDefault="00270E49" w:rsidP="006533A8">
      <w:pPr>
        <w:spacing w:line="480" w:lineRule="auto"/>
        <w:jc w:val="both"/>
        <w:rPr>
          <w:rFonts w:ascii="Times New Roman" w:hAnsi="Times New Roman" w:cs="Times New Roman"/>
        </w:rPr>
      </w:pPr>
    </w:p>
    <w:p w14:paraId="55E19EF1" w14:textId="77777777" w:rsidR="00270E49" w:rsidRDefault="00270E49" w:rsidP="006533A8">
      <w:pPr>
        <w:spacing w:line="480" w:lineRule="auto"/>
        <w:jc w:val="both"/>
        <w:rPr>
          <w:rFonts w:ascii="Times New Roman" w:hAnsi="Times New Roman" w:cs="Times New Roman"/>
        </w:rPr>
      </w:pPr>
    </w:p>
    <w:p w14:paraId="4B9B55BF" w14:textId="77777777" w:rsidR="00270E49" w:rsidRDefault="00270E49" w:rsidP="006533A8">
      <w:pPr>
        <w:spacing w:line="480" w:lineRule="auto"/>
        <w:jc w:val="both"/>
        <w:rPr>
          <w:rFonts w:ascii="Times New Roman" w:hAnsi="Times New Roman" w:cs="Times New Roman"/>
        </w:rPr>
      </w:pPr>
    </w:p>
    <w:p w14:paraId="21356432" w14:textId="77777777" w:rsidR="00270E49" w:rsidRDefault="00270E49" w:rsidP="006533A8">
      <w:pPr>
        <w:spacing w:line="480" w:lineRule="auto"/>
        <w:jc w:val="both"/>
        <w:rPr>
          <w:rFonts w:ascii="Times New Roman" w:hAnsi="Times New Roman" w:cs="Times New Roman"/>
        </w:rPr>
      </w:pPr>
    </w:p>
    <w:p w14:paraId="1851838B" w14:textId="77777777" w:rsidR="00270E49" w:rsidRDefault="00270E49" w:rsidP="006533A8">
      <w:pPr>
        <w:spacing w:line="480" w:lineRule="auto"/>
        <w:jc w:val="both"/>
        <w:rPr>
          <w:rFonts w:ascii="Times New Roman" w:hAnsi="Times New Roman" w:cs="Times New Roman"/>
        </w:rPr>
      </w:pPr>
    </w:p>
    <w:p w14:paraId="0A3039E0" w14:textId="77777777" w:rsidR="00270E49" w:rsidRPr="005F2FC8" w:rsidRDefault="00270E49" w:rsidP="006533A8">
      <w:pPr>
        <w:spacing w:line="480" w:lineRule="auto"/>
        <w:jc w:val="both"/>
        <w:rPr>
          <w:rFonts w:ascii="Times New Roman" w:hAnsi="Times New Roman" w:cs="Times New Roman"/>
        </w:rPr>
      </w:pPr>
    </w:p>
    <w:p w14:paraId="0A670729" w14:textId="77777777" w:rsidR="00270E49" w:rsidRPr="002F6EBC" w:rsidRDefault="00270E49" w:rsidP="006533A8">
      <w:pPr>
        <w:spacing w:line="480" w:lineRule="auto"/>
        <w:jc w:val="both"/>
        <w:rPr>
          <w:rFonts w:ascii="Times New Roman" w:hAnsi="Times New Roman" w:cs="Times New Roman"/>
        </w:rPr>
      </w:pPr>
    </w:p>
    <w:p w14:paraId="468BA9A3" w14:textId="77777777" w:rsidR="00D2615A" w:rsidRPr="00D2615A" w:rsidRDefault="00D2615A" w:rsidP="006533A8">
      <w:pPr>
        <w:spacing w:line="480" w:lineRule="auto"/>
        <w:jc w:val="both"/>
        <w:rPr>
          <w:rFonts w:ascii="Times New Roman" w:hAnsi="Times New Roman" w:cs="Times New Roman"/>
          <w:b/>
          <w:bCs/>
        </w:rPr>
      </w:pPr>
    </w:p>
    <w:sectPr w:rsidR="00D2615A" w:rsidRPr="00D2615A">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31F173" w14:textId="77777777" w:rsidR="00CA10D8" w:rsidRDefault="00CA10D8" w:rsidP="00B76C2E">
      <w:pPr>
        <w:spacing w:after="0" w:line="240" w:lineRule="auto"/>
      </w:pPr>
      <w:r>
        <w:separator/>
      </w:r>
    </w:p>
  </w:endnote>
  <w:endnote w:type="continuationSeparator" w:id="0">
    <w:p w14:paraId="031C3900" w14:textId="77777777" w:rsidR="00CA10D8" w:rsidRDefault="00CA10D8" w:rsidP="00B76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FB8A7" w14:textId="77777777" w:rsidR="00B76C2E" w:rsidRDefault="00B76C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EFA9C" w14:textId="77777777" w:rsidR="00B76C2E" w:rsidRDefault="00B76C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220B3" w14:textId="77777777" w:rsidR="00B76C2E" w:rsidRDefault="00B76C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5B341" w14:textId="77777777" w:rsidR="00CA10D8" w:rsidRDefault="00CA10D8" w:rsidP="00B76C2E">
      <w:pPr>
        <w:spacing w:after="0" w:line="240" w:lineRule="auto"/>
      </w:pPr>
      <w:r>
        <w:separator/>
      </w:r>
    </w:p>
  </w:footnote>
  <w:footnote w:type="continuationSeparator" w:id="0">
    <w:p w14:paraId="761E3125" w14:textId="77777777" w:rsidR="00CA10D8" w:rsidRDefault="00CA10D8" w:rsidP="00B76C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43F21" w14:textId="60A46147" w:rsidR="00B76C2E" w:rsidRDefault="00B76C2E">
    <w:pPr>
      <w:pStyle w:val="Header"/>
    </w:pPr>
    <w:r>
      <w:rPr>
        <w:noProof/>
      </w:rPr>
      <w:pict w14:anchorId="5DC4C4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70168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35245" w14:textId="2A831C8C" w:rsidR="00B76C2E" w:rsidRDefault="00B76C2E">
    <w:pPr>
      <w:pStyle w:val="Header"/>
    </w:pPr>
    <w:r>
      <w:rPr>
        <w:noProof/>
      </w:rPr>
      <w:pict w14:anchorId="22DA44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70168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F849A" w14:textId="64EE81EF" w:rsidR="00B76C2E" w:rsidRDefault="00B76C2E">
    <w:pPr>
      <w:pStyle w:val="Header"/>
    </w:pPr>
    <w:r>
      <w:rPr>
        <w:noProof/>
      </w:rPr>
      <w:pict w14:anchorId="240167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70168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10358"/>
    <w:multiLevelType w:val="hybridMultilevel"/>
    <w:tmpl w:val="641C21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FE13E9"/>
    <w:multiLevelType w:val="hybridMultilevel"/>
    <w:tmpl w:val="369C870A"/>
    <w:lvl w:ilvl="0" w:tplc="4009000F">
      <w:start w:val="1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31A375E"/>
    <w:multiLevelType w:val="hybridMultilevel"/>
    <w:tmpl w:val="641C21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B36745"/>
    <w:multiLevelType w:val="hybridMultilevel"/>
    <w:tmpl w:val="26B2D39C"/>
    <w:lvl w:ilvl="0" w:tplc="4009000F">
      <w:start w:val="1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7986FB6"/>
    <w:multiLevelType w:val="hybridMultilevel"/>
    <w:tmpl w:val="7B783CF0"/>
    <w:lvl w:ilvl="0" w:tplc="4009000F">
      <w:start w:val="1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9A4C32"/>
    <w:multiLevelType w:val="hybridMultilevel"/>
    <w:tmpl w:val="641C21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5600303"/>
    <w:multiLevelType w:val="hybridMultilevel"/>
    <w:tmpl w:val="641C21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B174199"/>
    <w:multiLevelType w:val="hybridMultilevel"/>
    <w:tmpl w:val="FCEA4398"/>
    <w:lvl w:ilvl="0" w:tplc="FFFFFFFF">
      <w:start w:val="1"/>
      <w:numFmt w:val="decimal"/>
      <w:lvlText w:val="%1."/>
      <w:lvlJc w:val="left"/>
      <w:pPr>
        <w:ind w:left="12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22C6D91"/>
    <w:multiLevelType w:val="hybridMultilevel"/>
    <w:tmpl w:val="44FE59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69C3A23"/>
    <w:multiLevelType w:val="hybridMultilevel"/>
    <w:tmpl w:val="6F1E5E46"/>
    <w:lvl w:ilvl="0" w:tplc="7670116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F4A160F"/>
    <w:multiLevelType w:val="hybridMultilevel"/>
    <w:tmpl w:val="440CEF6E"/>
    <w:lvl w:ilvl="0" w:tplc="4009000F">
      <w:start w:val="1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14E6493"/>
    <w:multiLevelType w:val="hybridMultilevel"/>
    <w:tmpl w:val="641C21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4EC6211"/>
    <w:multiLevelType w:val="hybridMultilevel"/>
    <w:tmpl w:val="641C21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72E758D"/>
    <w:multiLevelType w:val="hybridMultilevel"/>
    <w:tmpl w:val="641C21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3"/>
  </w:num>
  <w:num w:numId="5">
    <w:abstractNumId w:val="11"/>
  </w:num>
  <w:num w:numId="6">
    <w:abstractNumId w:val="6"/>
  </w:num>
  <w:num w:numId="7">
    <w:abstractNumId w:val="12"/>
  </w:num>
  <w:num w:numId="8">
    <w:abstractNumId w:val="2"/>
  </w:num>
  <w:num w:numId="9">
    <w:abstractNumId w:val="5"/>
  </w:num>
  <w:num w:numId="10">
    <w:abstractNumId w:val="0"/>
  </w:num>
  <w:num w:numId="11">
    <w:abstractNumId w:val="10"/>
  </w:num>
  <w:num w:numId="12">
    <w:abstractNumId w:val="4"/>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FF4"/>
    <w:rsid w:val="00012795"/>
    <w:rsid w:val="000518CB"/>
    <w:rsid w:val="000873B0"/>
    <w:rsid w:val="000A5FF4"/>
    <w:rsid w:val="000A699E"/>
    <w:rsid w:val="00102334"/>
    <w:rsid w:val="00112F86"/>
    <w:rsid w:val="00125050"/>
    <w:rsid w:val="00147A90"/>
    <w:rsid w:val="0015046F"/>
    <w:rsid w:val="00167AE0"/>
    <w:rsid w:val="00174233"/>
    <w:rsid w:val="001C5F5C"/>
    <w:rsid w:val="001E4CD9"/>
    <w:rsid w:val="00201FC8"/>
    <w:rsid w:val="00202CC6"/>
    <w:rsid w:val="00220897"/>
    <w:rsid w:val="00250289"/>
    <w:rsid w:val="00261601"/>
    <w:rsid w:val="00270E49"/>
    <w:rsid w:val="00294E75"/>
    <w:rsid w:val="002A5D23"/>
    <w:rsid w:val="002B1DC4"/>
    <w:rsid w:val="002B46E1"/>
    <w:rsid w:val="002F6EBC"/>
    <w:rsid w:val="00320A11"/>
    <w:rsid w:val="003243A8"/>
    <w:rsid w:val="0033629A"/>
    <w:rsid w:val="0037151D"/>
    <w:rsid w:val="0039161B"/>
    <w:rsid w:val="003E586F"/>
    <w:rsid w:val="003E762F"/>
    <w:rsid w:val="004138F1"/>
    <w:rsid w:val="00421B83"/>
    <w:rsid w:val="0046085A"/>
    <w:rsid w:val="004613A1"/>
    <w:rsid w:val="0047226B"/>
    <w:rsid w:val="004B6D0D"/>
    <w:rsid w:val="004F2B0B"/>
    <w:rsid w:val="00503884"/>
    <w:rsid w:val="00517D4C"/>
    <w:rsid w:val="0052566B"/>
    <w:rsid w:val="005621B0"/>
    <w:rsid w:val="005D5E03"/>
    <w:rsid w:val="005D61EF"/>
    <w:rsid w:val="006533A8"/>
    <w:rsid w:val="00667D0D"/>
    <w:rsid w:val="00682F0F"/>
    <w:rsid w:val="0068410A"/>
    <w:rsid w:val="006E1251"/>
    <w:rsid w:val="006F3C33"/>
    <w:rsid w:val="00721D88"/>
    <w:rsid w:val="0075006F"/>
    <w:rsid w:val="0077040F"/>
    <w:rsid w:val="00791974"/>
    <w:rsid w:val="00800AE4"/>
    <w:rsid w:val="008031CD"/>
    <w:rsid w:val="00811A3B"/>
    <w:rsid w:val="00814E78"/>
    <w:rsid w:val="00817E42"/>
    <w:rsid w:val="0084624C"/>
    <w:rsid w:val="0085775A"/>
    <w:rsid w:val="008920A5"/>
    <w:rsid w:val="008967BB"/>
    <w:rsid w:val="008D6D35"/>
    <w:rsid w:val="00904AAC"/>
    <w:rsid w:val="00916422"/>
    <w:rsid w:val="0093549C"/>
    <w:rsid w:val="00936D8C"/>
    <w:rsid w:val="00993A0E"/>
    <w:rsid w:val="009A6200"/>
    <w:rsid w:val="009B53E4"/>
    <w:rsid w:val="009C20D1"/>
    <w:rsid w:val="009E5F1E"/>
    <w:rsid w:val="00A60893"/>
    <w:rsid w:val="00A64C91"/>
    <w:rsid w:val="00AF0685"/>
    <w:rsid w:val="00B078E6"/>
    <w:rsid w:val="00B342F9"/>
    <w:rsid w:val="00B758C2"/>
    <w:rsid w:val="00B76C2E"/>
    <w:rsid w:val="00B83E60"/>
    <w:rsid w:val="00BC18C0"/>
    <w:rsid w:val="00BE6A59"/>
    <w:rsid w:val="00C01E49"/>
    <w:rsid w:val="00C47565"/>
    <w:rsid w:val="00C549A9"/>
    <w:rsid w:val="00C656D6"/>
    <w:rsid w:val="00C74613"/>
    <w:rsid w:val="00CA10D8"/>
    <w:rsid w:val="00CD58A2"/>
    <w:rsid w:val="00D0181F"/>
    <w:rsid w:val="00D03F42"/>
    <w:rsid w:val="00D057DB"/>
    <w:rsid w:val="00D07CDB"/>
    <w:rsid w:val="00D1398C"/>
    <w:rsid w:val="00D2615A"/>
    <w:rsid w:val="00D81544"/>
    <w:rsid w:val="00E05A30"/>
    <w:rsid w:val="00E27B22"/>
    <w:rsid w:val="00E425EF"/>
    <w:rsid w:val="00E426A5"/>
    <w:rsid w:val="00E63F09"/>
    <w:rsid w:val="00E73F63"/>
    <w:rsid w:val="00ED43FD"/>
    <w:rsid w:val="00F063CD"/>
    <w:rsid w:val="00F1339C"/>
    <w:rsid w:val="00F20D70"/>
    <w:rsid w:val="00F268F5"/>
    <w:rsid w:val="00F42090"/>
    <w:rsid w:val="00F63121"/>
    <w:rsid w:val="00F747CB"/>
    <w:rsid w:val="00F76D4F"/>
    <w:rsid w:val="00F9055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0A9D50"/>
  <w15:chartTrackingRefBased/>
  <w15:docId w15:val="{AA2409D1-C159-4E31-BA8C-7341C0F1C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5F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A5F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A5FF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A5FF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A5FF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A5F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5F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5F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5F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5FF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A5FF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A5FF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A5FF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A5FF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A5F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5F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5F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5FF4"/>
    <w:rPr>
      <w:rFonts w:eastAsiaTheme="majorEastAsia" w:cstheme="majorBidi"/>
      <w:color w:val="272727" w:themeColor="text1" w:themeTint="D8"/>
    </w:rPr>
  </w:style>
  <w:style w:type="paragraph" w:styleId="Title">
    <w:name w:val="Title"/>
    <w:basedOn w:val="Normal"/>
    <w:next w:val="Normal"/>
    <w:link w:val="TitleChar"/>
    <w:uiPriority w:val="10"/>
    <w:qFormat/>
    <w:rsid w:val="000A5F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5F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5F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5F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5FF4"/>
    <w:pPr>
      <w:spacing w:before="160"/>
      <w:jc w:val="center"/>
    </w:pPr>
    <w:rPr>
      <w:i/>
      <w:iCs/>
      <w:color w:val="404040" w:themeColor="text1" w:themeTint="BF"/>
    </w:rPr>
  </w:style>
  <w:style w:type="character" w:customStyle="1" w:styleId="QuoteChar">
    <w:name w:val="Quote Char"/>
    <w:basedOn w:val="DefaultParagraphFont"/>
    <w:link w:val="Quote"/>
    <w:uiPriority w:val="29"/>
    <w:rsid w:val="000A5FF4"/>
    <w:rPr>
      <w:i/>
      <w:iCs/>
      <w:color w:val="404040" w:themeColor="text1" w:themeTint="BF"/>
    </w:rPr>
  </w:style>
  <w:style w:type="paragraph" w:styleId="ListParagraph">
    <w:name w:val="List Paragraph"/>
    <w:basedOn w:val="Normal"/>
    <w:uiPriority w:val="34"/>
    <w:qFormat/>
    <w:rsid w:val="000A5FF4"/>
    <w:pPr>
      <w:ind w:left="720"/>
      <w:contextualSpacing/>
    </w:pPr>
  </w:style>
  <w:style w:type="character" w:styleId="IntenseEmphasis">
    <w:name w:val="Intense Emphasis"/>
    <w:basedOn w:val="DefaultParagraphFont"/>
    <w:uiPriority w:val="21"/>
    <w:qFormat/>
    <w:rsid w:val="000A5FF4"/>
    <w:rPr>
      <w:i/>
      <w:iCs/>
      <w:color w:val="2F5496" w:themeColor="accent1" w:themeShade="BF"/>
    </w:rPr>
  </w:style>
  <w:style w:type="paragraph" w:styleId="IntenseQuote">
    <w:name w:val="Intense Quote"/>
    <w:basedOn w:val="Normal"/>
    <w:next w:val="Normal"/>
    <w:link w:val="IntenseQuoteChar"/>
    <w:uiPriority w:val="30"/>
    <w:qFormat/>
    <w:rsid w:val="000A5F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A5FF4"/>
    <w:rPr>
      <w:i/>
      <w:iCs/>
      <w:color w:val="2F5496" w:themeColor="accent1" w:themeShade="BF"/>
    </w:rPr>
  </w:style>
  <w:style w:type="character" w:styleId="IntenseReference">
    <w:name w:val="Intense Reference"/>
    <w:basedOn w:val="DefaultParagraphFont"/>
    <w:uiPriority w:val="32"/>
    <w:qFormat/>
    <w:rsid w:val="000A5FF4"/>
    <w:rPr>
      <w:b/>
      <w:bCs/>
      <w:smallCaps/>
      <w:color w:val="2F5496" w:themeColor="accent1" w:themeShade="BF"/>
      <w:spacing w:val="5"/>
    </w:rPr>
  </w:style>
  <w:style w:type="character" w:styleId="Hyperlink">
    <w:name w:val="Hyperlink"/>
    <w:basedOn w:val="DefaultParagraphFont"/>
    <w:uiPriority w:val="99"/>
    <w:unhideWhenUsed/>
    <w:rsid w:val="00D2615A"/>
    <w:rPr>
      <w:color w:val="0563C1" w:themeColor="hyperlink"/>
      <w:u w:val="single"/>
    </w:rPr>
  </w:style>
  <w:style w:type="character" w:styleId="UnresolvedMention">
    <w:name w:val="Unresolved Mention"/>
    <w:basedOn w:val="DefaultParagraphFont"/>
    <w:uiPriority w:val="99"/>
    <w:semiHidden/>
    <w:unhideWhenUsed/>
    <w:rsid w:val="00D2615A"/>
    <w:rPr>
      <w:color w:val="605E5C"/>
      <w:shd w:val="clear" w:color="auto" w:fill="E1DFDD"/>
    </w:rPr>
  </w:style>
  <w:style w:type="paragraph" w:styleId="EndnoteText">
    <w:name w:val="endnote text"/>
    <w:basedOn w:val="Normal"/>
    <w:link w:val="EndnoteTextChar"/>
    <w:uiPriority w:val="99"/>
    <w:semiHidden/>
    <w:unhideWhenUsed/>
    <w:rsid w:val="00D8154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81544"/>
    <w:rPr>
      <w:sz w:val="20"/>
      <w:szCs w:val="20"/>
    </w:rPr>
  </w:style>
  <w:style w:type="character" w:styleId="EndnoteReference">
    <w:name w:val="endnote reference"/>
    <w:basedOn w:val="DefaultParagraphFont"/>
    <w:uiPriority w:val="99"/>
    <w:semiHidden/>
    <w:unhideWhenUsed/>
    <w:rsid w:val="00D81544"/>
    <w:rPr>
      <w:vertAlign w:val="superscript"/>
    </w:rPr>
  </w:style>
  <w:style w:type="table" w:styleId="TableGrid">
    <w:name w:val="Table Grid"/>
    <w:basedOn w:val="TableNormal"/>
    <w:uiPriority w:val="39"/>
    <w:rsid w:val="00D81544"/>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1544"/>
    <w:pPr>
      <w:tabs>
        <w:tab w:val="center" w:pos="4513"/>
        <w:tab w:val="right" w:pos="9026"/>
      </w:tabs>
      <w:spacing w:after="0" w:line="240" w:lineRule="auto"/>
    </w:pPr>
    <w:rPr>
      <w:sz w:val="22"/>
      <w:szCs w:val="22"/>
    </w:rPr>
  </w:style>
  <w:style w:type="character" w:customStyle="1" w:styleId="HeaderChar">
    <w:name w:val="Header Char"/>
    <w:basedOn w:val="DefaultParagraphFont"/>
    <w:link w:val="Header"/>
    <w:uiPriority w:val="99"/>
    <w:rsid w:val="00D81544"/>
    <w:rPr>
      <w:sz w:val="22"/>
      <w:szCs w:val="22"/>
    </w:rPr>
  </w:style>
  <w:style w:type="paragraph" w:styleId="Footer">
    <w:name w:val="footer"/>
    <w:basedOn w:val="Normal"/>
    <w:link w:val="FooterChar"/>
    <w:uiPriority w:val="99"/>
    <w:unhideWhenUsed/>
    <w:rsid w:val="00D81544"/>
    <w:pPr>
      <w:tabs>
        <w:tab w:val="center" w:pos="4513"/>
        <w:tab w:val="right" w:pos="9026"/>
      </w:tabs>
      <w:spacing w:after="0" w:line="240" w:lineRule="auto"/>
    </w:pPr>
    <w:rPr>
      <w:sz w:val="22"/>
      <w:szCs w:val="22"/>
    </w:rPr>
  </w:style>
  <w:style w:type="character" w:customStyle="1" w:styleId="FooterChar">
    <w:name w:val="Footer Char"/>
    <w:basedOn w:val="DefaultParagraphFont"/>
    <w:link w:val="Footer"/>
    <w:uiPriority w:val="99"/>
    <w:rsid w:val="00D8154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microsoft.com/office/2007/relationships/diagramDrawing" Target="diagrams/drawing1.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3.jp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C98A01-7365-47F1-B495-BAA5F0AC91B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IN"/>
        </a:p>
      </dgm:t>
    </dgm:pt>
    <dgm:pt modelId="{D61AE8E4-CBBB-4261-A89F-67502B216C78}">
      <dgm:prSet phldrT="[Text]"/>
      <dgm:spPr>
        <a:xfrm>
          <a:off x="2291134" y="732234"/>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N">
              <a:solidFill>
                <a:sysClr val="window" lastClr="FFFFFF"/>
              </a:solidFill>
              <a:latin typeface="Calibri" panose="020F0502020204030204"/>
              <a:ea typeface="+mn-ea"/>
              <a:cs typeface="+mn-cs"/>
            </a:rPr>
            <a:t>PALAMPUR</a:t>
          </a:r>
        </a:p>
      </dgm:t>
    </dgm:pt>
    <dgm:pt modelId="{CE86A651-DCE5-4B54-AEDF-2EBCF975504B}" type="parTrans" cxnId="{952DCBC5-52B6-439B-99CB-083DA06889F8}">
      <dgm:prSet/>
      <dgm:spPr/>
      <dgm:t>
        <a:bodyPr/>
        <a:lstStyle/>
        <a:p>
          <a:endParaRPr lang="en-IN"/>
        </a:p>
      </dgm:t>
    </dgm:pt>
    <dgm:pt modelId="{8B638B04-F9C1-471E-ABD5-2263BFCA8BEE}" type="sibTrans" cxnId="{952DCBC5-52B6-439B-99CB-083DA06889F8}">
      <dgm:prSet/>
      <dgm:spPr/>
      <dgm:t>
        <a:bodyPr/>
        <a:lstStyle/>
        <a:p>
          <a:endParaRPr lang="en-IN"/>
        </a:p>
      </dgm:t>
    </dgm:pt>
    <dgm:pt modelId="{7E77CDE0-F6ED-4074-B590-363396662C4E}">
      <dgm:prSet phldrT="[Text]"/>
      <dgm:spPr>
        <a:xfrm>
          <a:off x="2146" y="2016100"/>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N">
              <a:solidFill>
                <a:sysClr val="window" lastClr="FFFFFF"/>
              </a:solidFill>
              <a:latin typeface="Calibri" panose="020F0502020204030204"/>
              <a:ea typeface="+mn-ea"/>
              <a:cs typeface="+mn-cs"/>
            </a:rPr>
            <a:t>ANDRETA</a:t>
          </a:r>
        </a:p>
      </dgm:t>
    </dgm:pt>
    <dgm:pt modelId="{C1709BD7-CCBC-4070-B033-C75FAAE36477}" type="parTrans" cxnId="{3AC34DEE-97AD-40C6-984C-D81E2DC42083}">
      <dgm:prSet/>
      <dgm:spPr>
        <a:xfrm>
          <a:off x="454211" y="1184299"/>
          <a:ext cx="2288988" cy="831800"/>
        </a:xfrm>
        <a:custGeom>
          <a:avLst/>
          <a:gdLst/>
          <a:ahLst/>
          <a:cxnLst/>
          <a:rect l="0" t="0" r="0" b="0"/>
          <a:pathLst>
            <a:path>
              <a:moveTo>
                <a:pt x="2288988" y="0"/>
              </a:moveTo>
              <a:lnTo>
                <a:pt x="2288988" y="736866"/>
              </a:lnTo>
              <a:lnTo>
                <a:pt x="0" y="736866"/>
              </a:lnTo>
              <a:lnTo>
                <a:pt x="0" y="83180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IN"/>
        </a:p>
      </dgm:t>
    </dgm:pt>
    <dgm:pt modelId="{0C3195C0-3E0B-405F-AC41-D32FE5F1B704}" type="sibTrans" cxnId="{3AC34DEE-97AD-40C6-984C-D81E2DC42083}">
      <dgm:prSet/>
      <dgm:spPr/>
      <dgm:t>
        <a:bodyPr/>
        <a:lstStyle/>
        <a:p>
          <a:endParaRPr lang="en-IN"/>
        </a:p>
      </dgm:t>
    </dgm:pt>
    <dgm:pt modelId="{6E09B1A2-6A1B-43A5-BA14-719F6C2C27F9}">
      <dgm:prSet phldrT="[Text]"/>
      <dgm:spPr>
        <a:xfrm>
          <a:off x="3284141" y="2016100"/>
          <a:ext cx="1106113"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N">
              <a:solidFill>
                <a:sysClr val="window" lastClr="FFFFFF"/>
              </a:solidFill>
              <a:latin typeface="Calibri" panose="020F0502020204030204"/>
              <a:ea typeface="+mn-ea"/>
              <a:cs typeface="+mn-cs"/>
            </a:rPr>
            <a:t>ARLA KHAS</a:t>
          </a:r>
        </a:p>
      </dgm:t>
    </dgm:pt>
    <dgm:pt modelId="{D1EAC064-697D-4496-9CC4-7B7CF1B21A65}" type="parTrans" cxnId="{F73631BF-A7D6-4E91-9EF7-081251901386}">
      <dgm:prSet/>
      <dgm:spPr>
        <a:xfrm>
          <a:off x="2743200" y="1184299"/>
          <a:ext cx="1093998" cy="831800"/>
        </a:xfrm>
        <a:custGeom>
          <a:avLst/>
          <a:gdLst/>
          <a:ahLst/>
          <a:cxnLst/>
          <a:rect l="0" t="0" r="0" b="0"/>
          <a:pathLst>
            <a:path>
              <a:moveTo>
                <a:pt x="0" y="0"/>
              </a:moveTo>
              <a:lnTo>
                <a:pt x="0" y="736866"/>
              </a:lnTo>
              <a:lnTo>
                <a:pt x="1093998" y="736866"/>
              </a:lnTo>
              <a:lnTo>
                <a:pt x="1093998" y="83180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IN"/>
        </a:p>
      </dgm:t>
    </dgm:pt>
    <dgm:pt modelId="{520C41C5-7359-4AE3-95F9-30F8F33AA471}" type="sibTrans" cxnId="{F73631BF-A7D6-4E91-9EF7-081251901386}">
      <dgm:prSet/>
      <dgm:spPr/>
      <dgm:t>
        <a:bodyPr/>
        <a:lstStyle/>
        <a:p>
          <a:endParaRPr lang="en-IN"/>
        </a:p>
      </dgm:t>
    </dgm:pt>
    <dgm:pt modelId="{EFFB8955-1566-4907-BF3C-96A1912B6E82}">
      <dgm:prSet phldrT="[Text]"/>
      <dgm:spPr>
        <a:xfrm>
          <a:off x="4580122" y="2016100"/>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N">
              <a:solidFill>
                <a:sysClr val="window" lastClr="FFFFFF"/>
              </a:solidFill>
              <a:latin typeface="Calibri" panose="020F0502020204030204"/>
              <a:ea typeface="+mn-ea"/>
              <a:cs typeface="+mn-cs"/>
            </a:rPr>
            <a:t>PAROR</a:t>
          </a:r>
        </a:p>
      </dgm:t>
    </dgm:pt>
    <dgm:pt modelId="{4E5D6EBA-03FE-48FC-85F2-69607532F54F}" type="parTrans" cxnId="{5D09392A-E981-4A9A-BEE7-CDAACE3B5CDA}">
      <dgm:prSet/>
      <dgm:spPr>
        <a:xfrm>
          <a:off x="2743200" y="1184299"/>
          <a:ext cx="2288988" cy="831800"/>
        </a:xfrm>
        <a:custGeom>
          <a:avLst/>
          <a:gdLst/>
          <a:ahLst/>
          <a:cxnLst/>
          <a:rect l="0" t="0" r="0" b="0"/>
          <a:pathLst>
            <a:path>
              <a:moveTo>
                <a:pt x="0" y="0"/>
              </a:moveTo>
              <a:lnTo>
                <a:pt x="0" y="736866"/>
              </a:lnTo>
              <a:lnTo>
                <a:pt x="2288988" y="736866"/>
              </a:lnTo>
              <a:lnTo>
                <a:pt x="2288988" y="83180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IN"/>
        </a:p>
      </dgm:t>
    </dgm:pt>
    <dgm:pt modelId="{AFEE85E0-5C73-4502-B761-E655DAA3C874}" type="sibTrans" cxnId="{5D09392A-E981-4A9A-BEE7-CDAACE3B5CDA}">
      <dgm:prSet/>
      <dgm:spPr/>
      <dgm:t>
        <a:bodyPr/>
        <a:lstStyle/>
        <a:p>
          <a:endParaRPr lang="en-IN"/>
        </a:p>
      </dgm:t>
    </dgm:pt>
    <dgm:pt modelId="{BED81CBF-0314-4EE8-8921-730D905389BC}">
      <dgm:prSet/>
      <dgm:spPr>
        <a:xfrm>
          <a:off x="1096144" y="2016100"/>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N">
              <a:solidFill>
                <a:sysClr val="window" lastClr="FFFFFF"/>
              </a:solidFill>
              <a:latin typeface="Calibri" panose="020F0502020204030204"/>
              <a:ea typeface="+mn-ea"/>
              <a:cs typeface="+mn-cs"/>
            </a:rPr>
            <a:t>SALIANA</a:t>
          </a:r>
        </a:p>
      </dgm:t>
    </dgm:pt>
    <dgm:pt modelId="{B2E3A208-CC48-4078-B5B0-C7E314ADC32B}" type="parTrans" cxnId="{349B4A9D-932D-4365-B287-610463625F38}">
      <dgm:prSet/>
      <dgm:spPr>
        <a:xfrm>
          <a:off x="1548210" y="1184299"/>
          <a:ext cx="1194989" cy="831800"/>
        </a:xfrm>
        <a:custGeom>
          <a:avLst/>
          <a:gdLst/>
          <a:ahLst/>
          <a:cxnLst/>
          <a:rect l="0" t="0" r="0" b="0"/>
          <a:pathLst>
            <a:path>
              <a:moveTo>
                <a:pt x="1194989" y="0"/>
              </a:moveTo>
              <a:lnTo>
                <a:pt x="1194989" y="736866"/>
              </a:lnTo>
              <a:lnTo>
                <a:pt x="0" y="736866"/>
              </a:lnTo>
              <a:lnTo>
                <a:pt x="0" y="83180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IN"/>
        </a:p>
      </dgm:t>
    </dgm:pt>
    <dgm:pt modelId="{364DD088-CAA9-49BB-8D3C-D02617A14941}" type="sibTrans" cxnId="{349B4A9D-932D-4365-B287-610463625F38}">
      <dgm:prSet/>
      <dgm:spPr/>
      <dgm:t>
        <a:bodyPr/>
        <a:lstStyle/>
        <a:p>
          <a:endParaRPr lang="en-IN"/>
        </a:p>
      </dgm:t>
    </dgm:pt>
    <dgm:pt modelId="{609E1CA4-42F3-4D83-9144-943B02FAF359}" type="asst">
      <dgm:prSet phldrT="[Text]"/>
      <dgm:spPr>
        <a:xfrm>
          <a:off x="1744135" y="1374167"/>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N">
              <a:solidFill>
                <a:sysClr val="window" lastClr="FFFFFF"/>
              </a:solidFill>
              <a:latin typeface="Calibri" panose="020F0502020204030204"/>
              <a:ea typeface="+mn-ea"/>
              <a:cs typeface="+mn-cs"/>
            </a:rPr>
            <a:t>GRAM PANCHAYAT</a:t>
          </a:r>
        </a:p>
      </dgm:t>
    </dgm:pt>
    <dgm:pt modelId="{83322A18-64C3-4EB4-A886-B7314CF48BE0}" type="sibTrans" cxnId="{5963FD86-9D78-42ED-A76F-A8D8C5148648}">
      <dgm:prSet/>
      <dgm:spPr/>
      <dgm:t>
        <a:bodyPr/>
        <a:lstStyle/>
        <a:p>
          <a:endParaRPr lang="en-IN"/>
        </a:p>
      </dgm:t>
    </dgm:pt>
    <dgm:pt modelId="{4AB2314B-D6A9-4D04-8DD4-E408F5DC5D6D}" type="parTrans" cxnId="{5963FD86-9D78-42ED-A76F-A8D8C5148648}">
      <dgm:prSet/>
      <dgm:spPr>
        <a:xfrm>
          <a:off x="2648266" y="1184299"/>
          <a:ext cx="94933" cy="415900"/>
        </a:xfrm>
        <a:custGeom>
          <a:avLst/>
          <a:gdLst/>
          <a:ahLst/>
          <a:cxnLst/>
          <a:rect l="0" t="0" r="0" b="0"/>
          <a:pathLst>
            <a:path>
              <a:moveTo>
                <a:pt x="94933" y="0"/>
              </a:moveTo>
              <a:lnTo>
                <a:pt x="94933" y="415900"/>
              </a:lnTo>
              <a:lnTo>
                <a:pt x="0" y="41590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IN"/>
        </a:p>
      </dgm:t>
    </dgm:pt>
    <dgm:pt modelId="{6BB26C8A-4956-43FF-A9F7-705573563AE3}">
      <dgm:prSet/>
      <dgm:spPr>
        <a:xfrm>
          <a:off x="2190143" y="2016100"/>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N">
              <a:solidFill>
                <a:sysClr val="window" lastClr="FFFFFF"/>
              </a:solidFill>
              <a:latin typeface="Calibri" panose="020F0502020204030204"/>
              <a:ea typeface="+mn-ea"/>
              <a:cs typeface="+mn-cs"/>
            </a:rPr>
            <a:t>SUNGAL</a:t>
          </a:r>
        </a:p>
      </dgm:t>
    </dgm:pt>
    <dgm:pt modelId="{19D7A02B-A038-46F6-9829-7942238223D8}" type="sibTrans" cxnId="{F2C4364C-B35B-4711-AF72-855117F4DF27}">
      <dgm:prSet/>
      <dgm:spPr/>
      <dgm:t>
        <a:bodyPr/>
        <a:lstStyle/>
        <a:p>
          <a:endParaRPr lang="en-IN"/>
        </a:p>
      </dgm:t>
    </dgm:pt>
    <dgm:pt modelId="{B024CA79-4A1B-4E0B-8F85-FA47163EFF2F}" type="parTrans" cxnId="{F2C4364C-B35B-4711-AF72-855117F4DF27}">
      <dgm:prSet/>
      <dgm:spPr>
        <a:xfrm>
          <a:off x="2642208" y="1184299"/>
          <a:ext cx="100991" cy="831800"/>
        </a:xfrm>
        <a:custGeom>
          <a:avLst/>
          <a:gdLst/>
          <a:ahLst/>
          <a:cxnLst/>
          <a:rect l="0" t="0" r="0" b="0"/>
          <a:pathLst>
            <a:path>
              <a:moveTo>
                <a:pt x="100991" y="0"/>
              </a:moveTo>
              <a:lnTo>
                <a:pt x="100991" y="736866"/>
              </a:lnTo>
              <a:lnTo>
                <a:pt x="0" y="736866"/>
              </a:lnTo>
              <a:lnTo>
                <a:pt x="0" y="83180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IN"/>
        </a:p>
      </dgm:t>
    </dgm:pt>
    <dgm:pt modelId="{D2DE4FD7-9F2C-42D4-B693-485B8622741E}" type="pres">
      <dgm:prSet presAssocID="{FAC98A01-7365-47F1-B495-BAA5F0AC91B6}" presName="hierChild1" presStyleCnt="0">
        <dgm:presLayoutVars>
          <dgm:orgChart val="1"/>
          <dgm:chPref val="1"/>
          <dgm:dir/>
          <dgm:animOne val="branch"/>
          <dgm:animLvl val="lvl"/>
          <dgm:resizeHandles/>
        </dgm:presLayoutVars>
      </dgm:prSet>
      <dgm:spPr/>
    </dgm:pt>
    <dgm:pt modelId="{C2290267-B6DC-4153-97D5-65D621059053}" type="pres">
      <dgm:prSet presAssocID="{D61AE8E4-CBBB-4261-A89F-67502B216C78}" presName="hierRoot1" presStyleCnt="0">
        <dgm:presLayoutVars>
          <dgm:hierBranch val="init"/>
        </dgm:presLayoutVars>
      </dgm:prSet>
      <dgm:spPr/>
    </dgm:pt>
    <dgm:pt modelId="{22559975-BAB0-469F-A23E-352827768ECF}" type="pres">
      <dgm:prSet presAssocID="{D61AE8E4-CBBB-4261-A89F-67502B216C78}" presName="rootComposite1" presStyleCnt="0"/>
      <dgm:spPr/>
    </dgm:pt>
    <dgm:pt modelId="{483C3FF1-CAC3-4FE4-9103-7D74CA8F8A71}" type="pres">
      <dgm:prSet presAssocID="{D61AE8E4-CBBB-4261-A89F-67502B216C78}" presName="rootText1" presStyleLbl="node0" presStyleIdx="0" presStyleCnt="1">
        <dgm:presLayoutVars>
          <dgm:chPref val="3"/>
        </dgm:presLayoutVars>
      </dgm:prSet>
      <dgm:spPr/>
    </dgm:pt>
    <dgm:pt modelId="{6600EC85-2E3A-4FAD-A7A0-BDB02D0EBCC5}" type="pres">
      <dgm:prSet presAssocID="{D61AE8E4-CBBB-4261-A89F-67502B216C78}" presName="rootConnector1" presStyleLbl="node1" presStyleIdx="0" presStyleCnt="0"/>
      <dgm:spPr/>
    </dgm:pt>
    <dgm:pt modelId="{8BD599E1-FEA2-4073-85BC-B82FE77ACD07}" type="pres">
      <dgm:prSet presAssocID="{D61AE8E4-CBBB-4261-A89F-67502B216C78}" presName="hierChild2" presStyleCnt="0"/>
      <dgm:spPr/>
    </dgm:pt>
    <dgm:pt modelId="{3FFA74A5-4B65-45A0-8C09-C874D386F50A}" type="pres">
      <dgm:prSet presAssocID="{C1709BD7-CCBC-4070-B033-C75FAAE36477}" presName="Name37" presStyleLbl="parChTrans1D2" presStyleIdx="0" presStyleCnt="6"/>
      <dgm:spPr/>
    </dgm:pt>
    <dgm:pt modelId="{92AECBF0-1173-4E0C-B42E-B7C68A410DEE}" type="pres">
      <dgm:prSet presAssocID="{7E77CDE0-F6ED-4074-B590-363396662C4E}" presName="hierRoot2" presStyleCnt="0">
        <dgm:presLayoutVars>
          <dgm:hierBranch val="init"/>
        </dgm:presLayoutVars>
      </dgm:prSet>
      <dgm:spPr/>
    </dgm:pt>
    <dgm:pt modelId="{242B9B49-F872-458A-A87B-41980F10F62C}" type="pres">
      <dgm:prSet presAssocID="{7E77CDE0-F6ED-4074-B590-363396662C4E}" presName="rootComposite" presStyleCnt="0"/>
      <dgm:spPr/>
    </dgm:pt>
    <dgm:pt modelId="{9F20AD0A-8CCD-431D-BB2A-360FD7ED2EFD}" type="pres">
      <dgm:prSet presAssocID="{7E77CDE0-F6ED-4074-B590-363396662C4E}" presName="rootText" presStyleLbl="node2" presStyleIdx="0" presStyleCnt="5">
        <dgm:presLayoutVars>
          <dgm:chPref val="3"/>
        </dgm:presLayoutVars>
      </dgm:prSet>
      <dgm:spPr/>
    </dgm:pt>
    <dgm:pt modelId="{2CD8D7B7-DD70-4D9D-8304-25BB75501AD2}" type="pres">
      <dgm:prSet presAssocID="{7E77CDE0-F6ED-4074-B590-363396662C4E}" presName="rootConnector" presStyleLbl="node2" presStyleIdx="0" presStyleCnt="5"/>
      <dgm:spPr/>
    </dgm:pt>
    <dgm:pt modelId="{3437CE0E-C569-467D-BE23-5377424E1276}" type="pres">
      <dgm:prSet presAssocID="{7E77CDE0-F6ED-4074-B590-363396662C4E}" presName="hierChild4" presStyleCnt="0"/>
      <dgm:spPr/>
    </dgm:pt>
    <dgm:pt modelId="{272A5199-A6AC-40EC-B08B-FE0373F99FD2}" type="pres">
      <dgm:prSet presAssocID="{7E77CDE0-F6ED-4074-B590-363396662C4E}" presName="hierChild5" presStyleCnt="0"/>
      <dgm:spPr/>
    </dgm:pt>
    <dgm:pt modelId="{10DEA76D-841F-4139-833F-ACCBA2731290}" type="pres">
      <dgm:prSet presAssocID="{B2E3A208-CC48-4078-B5B0-C7E314ADC32B}" presName="Name37" presStyleLbl="parChTrans1D2" presStyleIdx="1" presStyleCnt="6"/>
      <dgm:spPr/>
    </dgm:pt>
    <dgm:pt modelId="{5DFD6D30-3278-4719-8CD1-54441A230E7A}" type="pres">
      <dgm:prSet presAssocID="{BED81CBF-0314-4EE8-8921-730D905389BC}" presName="hierRoot2" presStyleCnt="0">
        <dgm:presLayoutVars>
          <dgm:hierBranch val="init"/>
        </dgm:presLayoutVars>
      </dgm:prSet>
      <dgm:spPr/>
    </dgm:pt>
    <dgm:pt modelId="{CAB4C96F-B419-4A6C-9251-83EA33E35540}" type="pres">
      <dgm:prSet presAssocID="{BED81CBF-0314-4EE8-8921-730D905389BC}" presName="rootComposite" presStyleCnt="0"/>
      <dgm:spPr/>
    </dgm:pt>
    <dgm:pt modelId="{59C2C0AD-368D-494A-8DD4-C2FF32B4D9BC}" type="pres">
      <dgm:prSet presAssocID="{BED81CBF-0314-4EE8-8921-730D905389BC}" presName="rootText" presStyleLbl="node2" presStyleIdx="1" presStyleCnt="5">
        <dgm:presLayoutVars>
          <dgm:chPref val="3"/>
        </dgm:presLayoutVars>
      </dgm:prSet>
      <dgm:spPr/>
    </dgm:pt>
    <dgm:pt modelId="{C80E6E6A-41AE-4403-AB67-BA5401534A76}" type="pres">
      <dgm:prSet presAssocID="{BED81CBF-0314-4EE8-8921-730D905389BC}" presName="rootConnector" presStyleLbl="node2" presStyleIdx="1" presStyleCnt="5"/>
      <dgm:spPr/>
    </dgm:pt>
    <dgm:pt modelId="{E17FE0AF-C734-47F1-B06F-390E403A9A4D}" type="pres">
      <dgm:prSet presAssocID="{BED81CBF-0314-4EE8-8921-730D905389BC}" presName="hierChild4" presStyleCnt="0"/>
      <dgm:spPr/>
    </dgm:pt>
    <dgm:pt modelId="{DE426E2F-64CD-4F20-BB68-ACFE81E3BCA5}" type="pres">
      <dgm:prSet presAssocID="{BED81CBF-0314-4EE8-8921-730D905389BC}" presName="hierChild5" presStyleCnt="0"/>
      <dgm:spPr/>
    </dgm:pt>
    <dgm:pt modelId="{A8BA5D9E-8FEC-496C-AA92-6BE9EC39AB25}" type="pres">
      <dgm:prSet presAssocID="{B024CA79-4A1B-4E0B-8F85-FA47163EFF2F}" presName="Name37" presStyleLbl="parChTrans1D2" presStyleIdx="2" presStyleCnt="6"/>
      <dgm:spPr/>
    </dgm:pt>
    <dgm:pt modelId="{1F87394E-6C98-4201-ABF4-5A27562C4E0F}" type="pres">
      <dgm:prSet presAssocID="{6BB26C8A-4956-43FF-A9F7-705573563AE3}" presName="hierRoot2" presStyleCnt="0">
        <dgm:presLayoutVars>
          <dgm:hierBranch val="init"/>
        </dgm:presLayoutVars>
      </dgm:prSet>
      <dgm:spPr/>
    </dgm:pt>
    <dgm:pt modelId="{19FFDD53-7286-4FCA-9DF3-7BCC559B82A7}" type="pres">
      <dgm:prSet presAssocID="{6BB26C8A-4956-43FF-A9F7-705573563AE3}" presName="rootComposite" presStyleCnt="0"/>
      <dgm:spPr/>
    </dgm:pt>
    <dgm:pt modelId="{62574814-C66F-49E9-AD21-E4179F54BB95}" type="pres">
      <dgm:prSet presAssocID="{6BB26C8A-4956-43FF-A9F7-705573563AE3}" presName="rootText" presStyleLbl="node2" presStyleIdx="2" presStyleCnt="5">
        <dgm:presLayoutVars>
          <dgm:chPref val="3"/>
        </dgm:presLayoutVars>
      </dgm:prSet>
      <dgm:spPr/>
    </dgm:pt>
    <dgm:pt modelId="{F3ABC395-80DC-4658-AE9E-B7377AB11D54}" type="pres">
      <dgm:prSet presAssocID="{6BB26C8A-4956-43FF-A9F7-705573563AE3}" presName="rootConnector" presStyleLbl="node2" presStyleIdx="2" presStyleCnt="5"/>
      <dgm:spPr/>
    </dgm:pt>
    <dgm:pt modelId="{2369F39B-A6C2-45B7-AA75-CC3B8AEA2CB1}" type="pres">
      <dgm:prSet presAssocID="{6BB26C8A-4956-43FF-A9F7-705573563AE3}" presName="hierChild4" presStyleCnt="0"/>
      <dgm:spPr/>
    </dgm:pt>
    <dgm:pt modelId="{825920B7-D897-4695-9EF4-91674CA66651}" type="pres">
      <dgm:prSet presAssocID="{6BB26C8A-4956-43FF-A9F7-705573563AE3}" presName="hierChild5" presStyleCnt="0"/>
      <dgm:spPr/>
    </dgm:pt>
    <dgm:pt modelId="{5E1A41D6-5366-4913-8493-0B32FFBCEB0E}" type="pres">
      <dgm:prSet presAssocID="{D1EAC064-697D-4496-9CC4-7B7CF1B21A65}" presName="Name37" presStyleLbl="parChTrans1D2" presStyleIdx="3" presStyleCnt="6"/>
      <dgm:spPr/>
    </dgm:pt>
    <dgm:pt modelId="{37DD5ECD-E54E-4089-AF15-91882A62A8BF}" type="pres">
      <dgm:prSet presAssocID="{6E09B1A2-6A1B-43A5-BA14-719F6C2C27F9}" presName="hierRoot2" presStyleCnt="0">
        <dgm:presLayoutVars>
          <dgm:hierBranch val="init"/>
        </dgm:presLayoutVars>
      </dgm:prSet>
      <dgm:spPr/>
    </dgm:pt>
    <dgm:pt modelId="{26498C09-23F8-441B-A493-21214049530E}" type="pres">
      <dgm:prSet presAssocID="{6E09B1A2-6A1B-43A5-BA14-719F6C2C27F9}" presName="rootComposite" presStyleCnt="0"/>
      <dgm:spPr/>
    </dgm:pt>
    <dgm:pt modelId="{1F2A5489-0872-48AF-99DB-8EB324A0328F}" type="pres">
      <dgm:prSet presAssocID="{6E09B1A2-6A1B-43A5-BA14-719F6C2C27F9}" presName="rootText" presStyleLbl="node2" presStyleIdx="3" presStyleCnt="5" custScaleX="122340">
        <dgm:presLayoutVars>
          <dgm:chPref val="3"/>
        </dgm:presLayoutVars>
      </dgm:prSet>
      <dgm:spPr/>
    </dgm:pt>
    <dgm:pt modelId="{DEC2B598-B970-4970-8868-A05A5E60CECB}" type="pres">
      <dgm:prSet presAssocID="{6E09B1A2-6A1B-43A5-BA14-719F6C2C27F9}" presName="rootConnector" presStyleLbl="node2" presStyleIdx="3" presStyleCnt="5"/>
      <dgm:spPr/>
    </dgm:pt>
    <dgm:pt modelId="{B280D55C-6181-4365-9BEA-9818F07624AE}" type="pres">
      <dgm:prSet presAssocID="{6E09B1A2-6A1B-43A5-BA14-719F6C2C27F9}" presName="hierChild4" presStyleCnt="0"/>
      <dgm:spPr/>
    </dgm:pt>
    <dgm:pt modelId="{F699CDCD-86F7-4276-94CD-2D244A012D0D}" type="pres">
      <dgm:prSet presAssocID="{6E09B1A2-6A1B-43A5-BA14-719F6C2C27F9}" presName="hierChild5" presStyleCnt="0"/>
      <dgm:spPr/>
    </dgm:pt>
    <dgm:pt modelId="{171443ED-9B08-497E-AB42-75B7F94F7372}" type="pres">
      <dgm:prSet presAssocID="{4E5D6EBA-03FE-48FC-85F2-69607532F54F}" presName="Name37" presStyleLbl="parChTrans1D2" presStyleIdx="4" presStyleCnt="6"/>
      <dgm:spPr/>
    </dgm:pt>
    <dgm:pt modelId="{50B21EFD-94FA-4874-913B-E4F97EA3D9E5}" type="pres">
      <dgm:prSet presAssocID="{EFFB8955-1566-4907-BF3C-96A1912B6E82}" presName="hierRoot2" presStyleCnt="0">
        <dgm:presLayoutVars>
          <dgm:hierBranch val="init"/>
        </dgm:presLayoutVars>
      </dgm:prSet>
      <dgm:spPr/>
    </dgm:pt>
    <dgm:pt modelId="{46316898-85BA-4AB1-B269-B77B6111F912}" type="pres">
      <dgm:prSet presAssocID="{EFFB8955-1566-4907-BF3C-96A1912B6E82}" presName="rootComposite" presStyleCnt="0"/>
      <dgm:spPr/>
    </dgm:pt>
    <dgm:pt modelId="{D5AB852A-898F-43EF-B39A-B3A83902B8B0}" type="pres">
      <dgm:prSet presAssocID="{EFFB8955-1566-4907-BF3C-96A1912B6E82}" presName="rootText" presStyleLbl="node2" presStyleIdx="4" presStyleCnt="5">
        <dgm:presLayoutVars>
          <dgm:chPref val="3"/>
        </dgm:presLayoutVars>
      </dgm:prSet>
      <dgm:spPr/>
    </dgm:pt>
    <dgm:pt modelId="{5D3168D3-2E61-4D6B-A9B7-37D5F4871E5E}" type="pres">
      <dgm:prSet presAssocID="{EFFB8955-1566-4907-BF3C-96A1912B6E82}" presName="rootConnector" presStyleLbl="node2" presStyleIdx="4" presStyleCnt="5"/>
      <dgm:spPr/>
    </dgm:pt>
    <dgm:pt modelId="{97125598-1B4C-44DA-BEB6-310B27798A32}" type="pres">
      <dgm:prSet presAssocID="{EFFB8955-1566-4907-BF3C-96A1912B6E82}" presName="hierChild4" presStyleCnt="0"/>
      <dgm:spPr/>
    </dgm:pt>
    <dgm:pt modelId="{81B1BAF1-CD63-4AB8-BA6A-A7381BDF3C56}" type="pres">
      <dgm:prSet presAssocID="{EFFB8955-1566-4907-BF3C-96A1912B6E82}" presName="hierChild5" presStyleCnt="0"/>
      <dgm:spPr/>
    </dgm:pt>
    <dgm:pt modelId="{911DDD33-BD07-4DB2-98AC-0FF2331C2DC8}" type="pres">
      <dgm:prSet presAssocID="{D61AE8E4-CBBB-4261-A89F-67502B216C78}" presName="hierChild3" presStyleCnt="0"/>
      <dgm:spPr/>
    </dgm:pt>
    <dgm:pt modelId="{B1D8E829-9A4B-412A-BE3D-01E571C4EE82}" type="pres">
      <dgm:prSet presAssocID="{4AB2314B-D6A9-4D04-8DD4-E408F5DC5D6D}" presName="Name111" presStyleLbl="parChTrans1D2" presStyleIdx="5" presStyleCnt="6"/>
      <dgm:spPr/>
    </dgm:pt>
    <dgm:pt modelId="{C8B63547-B49B-4754-998D-6620A077AED0}" type="pres">
      <dgm:prSet presAssocID="{609E1CA4-42F3-4D83-9144-943B02FAF359}" presName="hierRoot3" presStyleCnt="0">
        <dgm:presLayoutVars>
          <dgm:hierBranch val="init"/>
        </dgm:presLayoutVars>
      </dgm:prSet>
      <dgm:spPr/>
    </dgm:pt>
    <dgm:pt modelId="{D6B5813E-8CD7-4C3F-86E1-A4EE0605C47D}" type="pres">
      <dgm:prSet presAssocID="{609E1CA4-42F3-4D83-9144-943B02FAF359}" presName="rootComposite3" presStyleCnt="0"/>
      <dgm:spPr/>
    </dgm:pt>
    <dgm:pt modelId="{12FBC3B6-DF7A-404B-81A1-6408E3BBAE99}" type="pres">
      <dgm:prSet presAssocID="{609E1CA4-42F3-4D83-9144-943B02FAF359}" presName="rootText3" presStyleLbl="asst1" presStyleIdx="0" presStyleCnt="1">
        <dgm:presLayoutVars>
          <dgm:chPref val="3"/>
        </dgm:presLayoutVars>
      </dgm:prSet>
      <dgm:spPr/>
    </dgm:pt>
    <dgm:pt modelId="{E9DA0DC0-104F-4646-BC1E-4851C1038FDC}" type="pres">
      <dgm:prSet presAssocID="{609E1CA4-42F3-4D83-9144-943B02FAF359}" presName="rootConnector3" presStyleLbl="asst1" presStyleIdx="0" presStyleCnt="1"/>
      <dgm:spPr/>
    </dgm:pt>
    <dgm:pt modelId="{1913D6AF-CA8D-4A79-9D18-DC99C6341846}" type="pres">
      <dgm:prSet presAssocID="{609E1CA4-42F3-4D83-9144-943B02FAF359}" presName="hierChild6" presStyleCnt="0"/>
      <dgm:spPr/>
    </dgm:pt>
    <dgm:pt modelId="{73C742B5-A682-49BF-A527-960C8F85C2EB}" type="pres">
      <dgm:prSet presAssocID="{609E1CA4-42F3-4D83-9144-943B02FAF359}" presName="hierChild7" presStyleCnt="0"/>
      <dgm:spPr/>
    </dgm:pt>
  </dgm:ptLst>
  <dgm:cxnLst>
    <dgm:cxn modelId="{3B39B705-F0F4-4F47-8993-F2CE0D3CC11A}" type="presOf" srcId="{6BB26C8A-4956-43FF-A9F7-705573563AE3}" destId="{62574814-C66F-49E9-AD21-E4179F54BB95}" srcOrd="0" destOrd="0" presId="urn:microsoft.com/office/officeart/2005/8/layout/orgChart1"/>
    <dgm:cxn modelId="{99BCC222-4B4E-4E77-AAF8-1AF76B20683E}" type="presOf" srcId="{B2E3A208-CC48-4078-B5B0-C7E314ADC32B}" destId="{10DEA76D-841F-4139-833F-ACCBA2731290}" srcOrd="0" destOrd="0" presId="urn:microsoft.com/office/officeart/2005/8/layout/orgChart1"/>
    <dgm:cxn modelId="{5D09392A-E981-4A9A-BEE7-CDAACE3B5CDA}" srcId="{D61AE8E4-CBBB-4261-A89F-67502B216C78}" destId="{EFFB8955-1566-4907-BF3C-96A1912B6E82}" srcOrd="5" destOrd="0" parTransId="{4E5D6EBA-03FE-48FC-85F2-69607532F54F}" sibTransId="{AFEE85E0-5C73-4502-B761-E655DAA3C874}"/>
    <dgm:cxn modelId="{584C8E32-1338-40E2-903F-C30A919376D6}" type="presOf" srcId="{C1709BD7-CCBC-4070-B033-C75FAAE36477}" destId="{3FFA74A5-4B65-45A0-8C09-C874D386F50A}" srcOrd="0" destOrd="0" presId="urn:microsoft.com/office/officeart/2005/8/layout/orgChart1"/>
    <dgm:cxn modelId="{60991140-4C55-43F1-8B6A-B9BB92E29F63}" type="presOf" srcId="{7E77CDE0-F6ED-4074-B590-363396662C4E}" destId="{2CD8D7B7-DD70-4D9D-8304-25BB75501AD2}" srcOrd="1" destOrd="0" presId="urn:microsoft.com/office/officeart/2005/8/layout/orgChart1"/>
    <dgm:cxn modelId="{D6375D65-75AD-4C46-BA68-C17A972DBA65}" type="presOf" srcId="{EFFB8955-1566-4907-BF3C-96A1912B6E82}" destId="{D5AB852A-898F-43EF-B39A-B3A83902B8B0}" srcOrd="0" destOrd="0" presId="urn:microsoft.com/office/officeart/2005/8/layout/orgChart1"/>
    <dgm:cxn modelId="{3B184E4A-A59C-47C1-8FAD-2C5A075C862B}" type="presOf" srcId="{B024CA79-4A1B-4E0B-8F85-FA47163EFF2F}" destId="{A8BA5D9E-8FEC-496C-AA92-6BE9EC39AB25}" srcOrd="0" destOrd="0" presId="urn:microsoft.com/office/officeart/2005/8/layout/orgChart1"/>
    <dgm:cxn modelId="{F2C4364C-B35B-4711-AF72-855117F4DF27}" srcId="{D61AE8E4-CBBB-4261-A89F-67502B216C78}" destId="{6BB26C8A-4956-43FF-A9F7-705573563AE3}" srcOrd="3" destOrd="0" parTransId="{B024CA79-4A1B-4E0B-8F85-FA47163EFF2F}" sibTransId="{19D7A02B-A038-46F6-9829-7942238223D8}"/>
    <dgm:cxn modelId="{47AB476F-2FE9-41B9-BC2A-AB1F486E115A}" type="presOf" srcId="{EFFB8955-1566-4907-BF3C-96A1912B6E82}" destId="{5D3168D3-2E61-4D6B-A9B7-37D5F4871E5E}" srcOrd="1" destOrd="0" presId="urn:microsoft.com/office/officeart/2005/8/layout/orgChart1"/>
    <dgm:cxn modelId="{D2E2A073-E612-4F77-86FE-6B03EEDE5C36}" type="presOf" srcId="{BED81CBF-0314-4EE8-8921-730D905389BC}" destId="{59C2C0AD-368D-494A-8DD4-C2FF32B4D9BC}" srcOrd="0" destOrd="0" presId="urn:microsoft.com/office/officeart/2005/8/layout/orgChart1"/>
    <dgm:cxn modelId="{A3FD7A7A-EB81-44A1-977B-4A59478171AC}" type="presOf" srcId="{7E77CDE0-F6ED-4074-B590-363396662C4E}" destId="{9F20AD0A-8CCD-431D-BB2A-360FD7ED2EFD}" srcOrd="0" destOrd="0" presId="urn:microsoft.com/office/officeart/2005/8/layout/orgChart1"/>
    <dgm:cxn modelId="{CC303D81-A621-4E52-8EE8-F6FAB5BC3CF4}" type="presOf" srcId="{D1EAC064-697D-4496-9CC4-7B7CF1B21A65}" destId="{5E1A41D6-5366-4913-8493-0B32FFBCEB0E}" srcOrd="0" destOrd="0" presId="urn:microsoft.com/office/officeart/2005/8/layout/orgChart1"/>
    <dgm:cxn modelId="{5963FD86-9D78-42ED-A76F-A8D8C5148648}" srcId="{D61AE8E4-CBBB-4261-A89F-67502B216C78}" destId="{609E1CA4-42F3-4D83-9144-943B02FAF359}" srcOrd="0" destOrd="0" parTransId="{4AB2314B-D6A9-4D04-8DD4-E408F5DC5D6D}" sibTransId="{83322A18-64C3-4EB4-A886-B7314CF48BE0}"/>
    <dgm:cxn modelId="{EE972291-5A6F-4674-9392-FF0971FA2F23}" type="presOf" srcId="{BED81CBF-0314-4EE8-8921-730D905389BC}" destId="{C80E6E6A-41AE-4403-AB67-BA5401534A76}" srcOrd="1" destOrd="0" presId="urn:microsoft.com/office/officeart/2005/8/layout/orgChart1"/>
    <dgm:cxn modelId="{3D3B7D96-C958-4225-AD36-BCBFA4D5607F}" type="presOf" srcId="{6E09B1A2-6A1B-43A5-BA14-719F6C2C27F9}" destId="{DEC2B598-B970-4970-8868-A05A5E60CECB}" srcOrd="1" destOrd="0" presId="urn:microsoft.com/office/officeart/2005/8/layout/orgChart1"/>
    <dgm:cxn modelId="{5592EB96-DAC0-49AF-ADFD-13DC8CD76A0D}" type="presOf" srcId="{4AB2314B-D6A9-4D04-8DD4-E408F5DC5D6D}" destId="{B1D8E829-9A4B-412A-BE3D-01E571C4EE82}" srcOrd="0" destOrd="0" presId="urn:microsoft.com/office/officeart/2005/8/layout/orgChart1"/>
    <dgm:cxn modelId="{4155FF99-2951-4BE7-AAA1-26AA9476986C}" type="presOf" srcId="{D61AE8E4-CBBB-4261-A89F-67502B216C78}" destId="{6600EC85-2E3A-4FAD-A7A0-BDB02D0EBCC5}" srcOrd="1" destOrd="0" presId="urn:microsoft.com/office/officeart/2005/8/layout/orgChart1"/>
    <dgm:cxn modelId="{8E1AFD9C-6C96-44DA-AA4B-251F613FE917}" type="presOf" srcId="{D61AE8E4-CBBB-4261-A89F-67502B216C78}" destId="{483C3FF1-CAC3-4FE4-9103-7D74CA8F8A71}" srcOrd="0" destOrd="0" presId="urn:microsoft.com/office/officeart/2005/8/layout/orgChart1"/>
    <dgm:cxn modelId="{349B4A9D-932D-4365-B287-610463625F38}" srcId="{D61AE8E4-CBBB-4261-A89F-67502B216C78}" destId="{BED81CBF-0314-4EE8-8921-730D905389BC}" srcOrd="2" destOrd="0" parTransId="{B2E3A208-CC48-4078-B5B0-C7E314ADC32B}" sibTransId="{364DD088-CAA9-49BB-8D3C-D02617A14941}"/>
    <dgm:cxn modelId="{C49832A3-DEB6-43E9-AE84-243396DC4052}" type="presOf" srcId="{6BB26C8A-4956-43FF-A9F7-705573563AE3}" destId="{F3ABC395-80DC-4658-AE9E-B7377AB11D54}" srcOrd="1" destOrd="0" presId="urn:microsoft.com/office/officeart/2005/8/layout/orgChart1"/>
    <dgm:cxn modelId="{2F0E45AB-1DBE-4AD2-BF38-A051160BA64E}" type="presOf" srcId="{6E09B1A2-6A1B-43A5-BA14-719F6C2C27F9}" destId="{1F2A5489-0872-48AF-99DB-8EB324A0328F}" srcOrd="0" destOrd="0" presId="urn:microsoft.com/office/officeart/2005/8/layout/orgChart1"/>
    <dgm:cxn modelId="{F73631BF-A7D6-4E91-9EF7-081251901386}" srcId="{D61AE8E4-CBBB-4261-A89F-67502B216C78}" destId="{6E09B1A2-6A1B-43A5-BA14-719F6C2C27F9}" srcOrd="4" destOrd="0" parTransId="{D1EAC064-697D-4496-9CC4-7B7CF1B21A65}" sibTransId="{520C41C5-7359-4AE3-95F9-30F8F33AA471}"/>
    <dgm:cxn modelId="{952DCBC5-52B6-439B-99CB-083DA06889F8}" srcId="{FAC98A01-7365-47F1-B495-BAA5F0AC91B6}" destId="{D61AE8E4-CBBB-4261-A89F-67502B216C78}" srcOrd="0" destOrd="0" parTransId="{CE86A651-DCE5-4B54-AEDF-2EBCF975504B}" sibTransId="{8B638B04-F9C1-471E-ABD5-2263BFCA8BEE}"/>
    <dgm:cxn modelId="{ABA900CA-9259-49DE-8E3E-DEBA6A87E513}" type="presOf" srcId="{4E5D6EBA-03FE-48FC-85F2-69607532F54F}" destId="{171443ED-9B08-497E-AB42-75B7F94F7372}" srcOrd="0" destOrd="0" presId="urn:microsoft.com/office/officeart/2005/8/layout/orgChart1"/>
    <dgm:cxn modelId="{B8DCF6E6-CB02-4898-85B1-B5E586F6C6F2}" type="presOf" srcId="{609E1CA4-42F3-4D83-9144-943B02FAF359}" destId="{12FBC3B6-DF7A-404B-81A1-6408E3BBAE99}" srcOrd="0" destOrd="0" presId="urn:microsoft.com/office/officeart/2005/8/layout/orgChart1"/>
    <dgm:cxn modelId="{3AC34DEE-97AD-40C6-984C-D81E2DC42083}" srcId="{D61AE8E4-CBBB-4261-A89F-67502B216C78}" destId="{7E77CDE0-F6ED-4074-B590-363396662C4E}" srcOrd="1" destOrd="0" parTransId="{C1709BD7-CCBC-4070-B033-C75FAAE36477}" sibTransId="{0C3195C0-3E0B-405F-AC41-D32FE5F1B704}"/>
    <dgm:cxn modelId="{541CEAEE-F84C-46FF-9977-D294D2DED77C}" type="presOf" srcId="{609E1CA4-42F3-4D83-9144-943B02FAF359}" destId="{E9DA0DC0-104F-4646-BC1E-4851C1038FDC}" srcOrd="1" destOrd="0" presId="urn:microsoft.com/office/officeart/2005/8/layout/orgChart1"/>
    <dgm:cxn modelId="{590B02FA-F83F-465E-AB88-4E519C799A75}" type="presOf" srcId="{FAC98A01-7365-47F1-B495-BAA5F0AC91B6}" destId="{D2DE4FD7-9F2C-42D4-B693-485B8622741E}" srcOrd="0" destOrd="0" presId="urn:microsoft.com/office/officeart/2005/8/layout/orgChart1"/>
    <dgm:cxn modelId="{01012C1F-1FCE-406A-8640-0167108C7AAB}" type="presParOf" srcId="{D2DE4FD7-9F2C-42D4-B693-485B8622741E}" destId="{C2290267-B6DC-4153-97D5-65D621059053}" srcOrd="0" destOrd="0" presId="urn:microsoft.com/office/officeart/2005/8/layout/orgChart1"/>
    <dgm:cxn modelId="{7431A110-C86C-40E6-A954-E6670F3B93D9}" type="presParOf" srcId="{C2290267-B6DC-4153-97D5-65D621059053}" destId="{22559975-BAB0-469F-A23E-352827768ECF}" srcOrd="0" destOrd="0" presId="urn:microsoft.com/office/officeart/2005/8/layout/orgChart1"/>
    <dgm:cxn modelId="{1DDE3E23-3459-402B-BF7E-B53882053F3D}" type="presParOf" srcId="{22559975-BAB0-469F-A23E-352827768ECF}" destId="{483C3FF1-CAC3-4FE4-9103-7D74CA8F8A71}" srcOrd="0" destOrd="0" presId="urn:microsoft.com/office/officeart/2005/8/layout/orgChart1"/>
    <dgm:cxn modelId="{9C4158A8-CC3A-4B2E-B032-85050FDA4DDE}" type="presParOf" srcId="{22559975-BAB0-469F-A23E-352827768ECF}" destId="{6600EC85-2E3A-4FAD-A7A0-BDB02D0EBCC5}" srcOrd="1" destOrd="0" presId="urn:microsoft.com/office/officeart/2005/8/layout/orgChart1"/>
    <dgm:cxn modelId="{A27C59CD-103A-4049-BA50-B8E3407D96EA}" type="presParOf" srcId="{C2290267-B6DC-4153-97D5-65D621059053}" destId="{8BD599E1-FEA2-4073-85BC-B82FE77ACD07}" srcOrd="1" destOrd="0" presId="urn:microsoft.com/office/officeart/2005/8/layout/orgChart1"/>
    <dgm:cxn modelId="{9A771C8B-3154-41B1-9E78-9251D3B9FFDD}" type="presParOf" srcId="{8BD599E1-FEA2-4073-85BC-B82FE77ACD07}" destId="{3FFA74A5-4B65-45A0-8C09-C874D386F50A}" srcOrd="0" destOrd="0" presId="urn:microsoft.com/office/officeart/2005/8/layout/orgChart1"/>
    <dgm:cxn modelId="{FB79FBE7-28AE-4264-8611-8664BD0E7C99}" type="presParOf" srcId="{8BD599E1-FEA2-4073-85BC-B82FE77ACD07}" destId="{92AECBF0-1173-4E0C-B42E-B7C68A410DEE}" srcOrd="1" destOrd="0" presId="urn:microsoft.com/office/officeart/2005/8/layout/orgChart1"/>
    <dgm:cxn modelId="{8AE5ADC8-3524-496B-A411-BB6058784016}" type="presParOf" srcId="{92AECBF0-1173-4E0C-B42E-B7C68A410DEE}" destId="{242B9B49-F872-458A-A87B-41980F10F62C}" srcOrd="0" destOrd="0" presId="urn:microsoft.com/office/officeart/2005/8/layout/orgChart1"/>
    <dgm:cxn modelId="{6E28846B-832A-457D-ACDC-E008E27F2C8C}" type="presParOf" srcId="{242B9B49-F872-458A-A87B-41980F10F62C}" destId="{9F20AD0A-8CCD-431D-BB2A-360FD7ED2EFD}" srcOrd="0" destOrd="0" presId="urn:microsoft.com/office/officeart/2005/8/layout/orgChart1"/>
    <dgm:cxn modelId="{5167D028-7712-43F8-A7A6-6FA433790A71}" type="presParOf" srcId="{242B9B49-F872-458A-A87B-41980F10F62C}" destId="{2CD8D7B7-DD70-4D9D-8304-25BB75501AD2}" srcOrd="1" destOrd="0" presId="urn:microsoft.com/office/officeart/2005/8/layout/orgChart1"/>
    <dgm:cxn modelId="{4C110C0F-BFFD-4425-B300-51C44A97705C}" type="presParOf" srcId="{92AECBF0-1173-4E0C-B42E-B7C68A410DEE}" destId="{3437CE0E-C569-467D-BE23-5377424E1276}" srcOrd="1" destOrd="0" presId="urn:microsoft.com/office/officeart/2005/8/layout/orgChart1"/>
    <dgm:cxn modelId="{511AB231-5E0C-42E9-86B4-83A156ADD27B}" type="presParOf" srcId="{92AECBF0-1173-4E0C-B42E-B7C68A410DEE}" destId="{272A5199-A6AC-40EC-B08B-FE0373F99FD2}" srcOrd="2" destOrd="0" presId="urn:microsoft.com/office/officeart/2005/8/layout/orgChart1"/>
    <dgm:cxn modelId="{3EE24889-7EFF-4E49-9D17-919F7BA14569}" type="presParOf" srcId="{8BD599E1-FEA2-4073-85BC-B82FE77ACD07}" destId="{10DEA76D-841F-4139-833F-ACCBA2731290}" srcOrd="2" destOrd="0" presId="urn:microsoft.com/office/officeart/2005/8/layout/orgChart1"/>
    <dgm:cxn modelId="{977B94C4-39A3-4AFA-8581-1201413E4FA4}" type="presParOf" srcId="{8BD599E1-FEA2-4073-85BC-B82FE77ACD07}" destId="{5DFD6D30-3278-4719-8CD1-54441A230E7A}" srcOrd="3" destOrd="0" presId="urn:microsoft.com/office/officeart/2005/8/layout/orgChart1"/>
    <dgm:cxn modelId="{DA261BDB-7AA1-4403-9D5D-49EC7983F505}" type="presParOf" srcId="{5DFD6D30-3278-4719-8CD1-54441A230E7A}" destId="{CAB4C96F-B419-4A6C-9251-83EA33E35540}" srcOrd="0" destOrd="0" presId="urn:microsoft.com/office/officeart/2005/8/layout/orgChart1"/>
    <dgm:cxn modelId="{E724D6C6-A606-4B16-8E51-6153A5654BDB}" type="presParOf" srcId="{CAB4C96F-B419-4A6C-9251-83EA33E35540}" destId="{59C2C0AD-368D-494A-8DD4-C2FF32B4D9BC}" srcOrd="0" destOrd="0" presId="urn:microsoft.com/office/officeart/2005/8/layout/orgChart1"/>
    <dgm:cxn modelId="{7049BA3A-AF0C-43EF-8DAF-EF60E46B9446}" type="presParOf" srcId="{CAB4C96F-B419-4A6C-9251-83EA33E35540}" destId="{C80E6E6A-41AE-4403-AB67-BA5401534A76}" srcOrd="1" destOrd="0" presId="urn:microsoft.com/office/officeart/2005/8/layout/orgChart1"/>
    <dgm:cxn modelId="{84B253BF-A657-4EFF-A35D-AA21691E742E}" type="presParOf" srcId="{5DFD6D30-3278-4719-8CD1-54441A230E7A}" destId="{E17FE0AF-C734-47F1-B06F-390E403A9A4D}" srcOrd="1" destOrd="0" presId="urn:microsoft.com/office/officeart/2005/8/layout/orgChart1"/>
    <dgm:cxn modelId="{F11DED98-3D81-4194-B71A-3547BC384694}" type="presParOf" srcId="{5DFD6D30-3278-4719-8CD1-54441A230E7A}" destId="{DE426E2F-64CD-4F20-BB68-ACFE81E3BCA5}" srcOrd="2" destOrd="0" presId="urn:microsoft.com/office/officeart/2005/8/layout/orgChart1"/>
    <dgm:cxn modelId="{3DFF80F9-58BE-42BB-8E78-4589686DF764}" type="presParOf" srcId="{8BD599E1-FEA2-4073-85BC-B82FE77ACD07}" destId="{A8BA5D9E-8FEC-496C-AA92-6BE9EC39AB25}" srcOrd="4" destOrd="0" presId="urn:microsoft.com/office/officeart/2005/8/layout/orgChart1"/>
    <dgm:cxn modelId="{C988F840-DF98-4E4D-A3DD-C0078B7EE1A2}" type="presParOf" srcId="{8BD599E1-FEA2-4073-85BC-B82FE77ACD07}" destId="{1F87394E-6C98-4201-ABF4-5A27562C4E0F}" srcOrd="5" destOrd="0" presId="urn:microsoft.com/office/officeart/2005/8/layout/orgChart1"/>
    <dgm:cxn modelId="{FA448531-246B-47F2-BD69-058FE1A5E177}" type="presParOf" srcId="{1F87394E-6C98-4201-ABF4-5A27562C4E0F}" destId="{19FFDD53-7286-4FCA-9DF3-7BCC559B82A7}" srcOrd="0" destOrd="0" presId="urn:microsoft.com/office/officeart/2005/8/layout/orgChart1"/>
    <dgm:cxn modelId="{6F6F7720-429F-47D3-B6C4-60F6DD51A6EB}" type="presParOf" srcId="{19FFDD53-7286-4FCA-9DF3-7BCC559B82A7}" destId="{62574814-C66F-49E9-AD21-E4179F54BB95}" srcOrd="0" destOrd="0" presId="urn:microsoft.com/office/officeart/2005/8/layout/orgChart1"/>
    <dgm:cxn modelId="{3CA6AF7C-3807-407F-84C9-95D69CAE0A80}" type="presParOf" srcId="{19FFDD53-7286-4FCA-9DF3-7BCC559B82A7}" destId="{F3ABC395-80DC-4658-AE9E-B7377AB11D54}" srcOrd="1" destOrd="0" presId="urn:microsoft.com/office/officeart/2005/8/layout/orgChart1"/>
    <dgm:cxn modelId="{C998A877-1F59-4350-B9A8-59599D4812CE}" type="presParOf" srcId="{1F87394E-6C98-4201-ABF4-5A27562C4E0F}" destId="{2369F39B-A6C2-45B7-AA75-CC3B8AEA2CB1}" srcOrd="1" destOrd="0" presId="urn:microsoft.com/office/officeart/2005/8/layout/orgChart1"/>
    <dgm:cxn modelId="{5AFE11E1-A6D5-4736-842C-9169E89F1D38}" type="presParOf" srcId="{1F87394E-6C98-4201-ABF4-5A27562C4E0F}" destId="{825920B7-D897-4695-9EF4-91674CA66651}" srcOrd="2" destOrd="0" presId="urn:microsoft.com/office/officeart/2005/8/layout/orgChart1"/>
    <dgm:cxn modelId="{77C3661C-4EEA-4BF9-9A12-EEEA3B6F26C2}" type="presParOf" srcId="{8BD599E1-FEA2-4073-85BC-B82FE77ACD07}" destId="{5E1A41D6-5366-4913-8493-0B32FFBCEB0E}" srcOrd="6" destOrd="0" presId="urn:microsoft.com/office/officeart/2005/8/layout/orgChart1"/>
    <dgm:cxn modelId="{1C4FAEE9-EBE4-4073-8D92-25FC3E300A1B}" type="presParOf" srcId="{8BD599E1-FEA2-4073-85BC-B82FE77ACD07}" destId="{37DD5ECD-E54E-4089-AF15-91882A62A8BF}" srcOrd="7" destOrd="0" presId="urn:microsoft.com/office/officeart/2005/8/layout/orgChart1"/>
    <dgm:cxn modelId="{5D6253A8-09A8-493A-B908-B02D60AFCAD1}" type="presParOf" srcId="{37DD5ECD-E54E-4089-AF15-91882A62A8BF}" destId="{26498C09-23F8-441B-A493-21214049530E}" srcOrd="0" destOrd="0" presId="urn:microsoft.com/office/officeart/2005/8/layout/orgChart1"/>
    <dgm:cxn modelId="{7FB90901-239C-407D-B396-C5952D075807}" type="presParOf" srcId="{26498C09-23F8-441B-A493-21214049530E}" destId="{1F2A5489-0872-48AF-99DB-8EB324A0328F}" srcOrd="0" destOrd="0" presId="urn:microsoft.com/office/officeart/2005/8/layout/orgChart1"/>
    <dgm:cxn modelId="{0444B89E-46A3-46EF-A09C-802487597997}" type="presParOf" srcId="{26498C09-23F8-441B-A493-21214049530E}" destId="{DEC2B598-B970-4970-8868-A05A5E60CECB}" srcOrd="1" destOrd="0" presId="urn:microsoft.com/office/officeart/2005/8/layout/orgChart1"/>
    <dgm:cxn modelId="{826851B9-D66A-4A8D-A8BB-C35BBFBB2908}" type="presParOf" srcId="{37DD5ECD-E54E-4089-AF15-91882A62A8BF}" destId="{B280D55C-6181-4365-9BEA-9818F07624AE}" srcOrd="1" destOrd="0" presId="urn:microsoft.com/office/officeart/2005/8/layout/orgChart1"/>
    <dgm:cxn modelId="{17F2240A-19E5-4835-B455-AC6B60CFB9BF}" type="presParOf" srcId="{37DD5ECD-E54E-4089-AF15-91882A62A8BF}" destId="{F699CDCD-86F7-4276-94CD-2D244A012D0D}" srcOrd="2" destOrd="0" presId="urn:microsoft.com/office/officeart/2005/8/layout/orgChart1"/>
    <dgm:cxn modelId="{643FA9A4-FD34-4ACB-9CF8-87DB55B5DE61}" type="presParOf" srcId="{8BD599E1-FEA2-4073-85BC-B82FE77ACD07}" destId="{171443ED-9B08-497E-AB42-75B7F94F7372}" srcOrd="8" destOrd="0" presId="urn:microsoft.com/office/officeart/2005/8/layout/orgChart1"/>
    <dgm:cxn modelId="{D63AE982-B41A-4FB9-97D3-9E0A88C5AB47}" type="presParOf" srcId="{8BD599E1-FEA2-4073-85BC-B82FE77ACD07}" destId="{50B21EFD-94FA-4874-913B-E4F97EA3D9E5}" srcOrd="9" destOrd="0" presId="urn:microsoft.com/office/officeart/2005/8/layout/orgChart1"/>
    <dgm:cxn modelId="{27F16611-847D-4B06-A200-BA06A08739B1}" type="presParOf" srcId="{50B21EFD-94FA-4874-913B-E4F97EA3D9E5}" destId="{46316898-85BA-4AB1-B269-B77B6111F912}" srcOrd="0" destOrd="0" presId="urn:microsoft.com/office/officeart/2005/8/layout/orgChart1"/>
    <dgm:cxn modelId="{2AD7C708-5FB0-413E-9491-8FB996319BE0}" type="presParOf" srcId="{46316898-85BA-4AB1-B269-B77B6111F912}" destId="{D5AB852A-898F-43EF-B39A-B3A83902B8B0}" srcOrd="0" destOrd="0" presId="urn:microsoft.com/office/officeart/2005/8/layout/orgChart1"/>
    <dgm:cxn modelId="{4E5E2802-B1E8-4957-A9A7-4EE7FAE11ECA}" type="presParOf" srcId="{46316898-85BA-4AB1-B269-B77B6111F912}" destId="{5D3168D3-2E61-4D6B-A9B7-37D5F4871E5E}" srcOrd="1" destOrd="0" presId="urn:microsoft.com/office/officeart/2005/8/layout/orgChart1"/>
    <dgm:cxn modelId="{A3AD8316-FB9F-44CF-B782-7693AE76822E}" type="presParOf" srcId="{50B21EFD-94FA-4874-913B-E4F97EA3D9E5}" destId="{97125598-1B4C-44DA-BEB6-310B27798A32}" srcOrd="1" destOrd="0" presId="urn:microsoft.com/office/officeart/2005/8/layout/orgChart1"/>
    <dgm:cxn modelId="{39426710-5CFC-419C-ACB9-2C248216BC22}" type="presParOf" srcId="{50B21EFD-94FA-4874-913B-E4F97EA3D9E5}" destId="{81B1BAF1-CD63-4AB8-BA6A-A7381BDF3C56}" srcOrd="2" destOrd="0" presId="urn:microsoft.com/office/officeart/2005/8/layout/orgChart1"/>
    <dgm:cxn modelId="{D553F6C1-6E69-454D-A9A0-4BE06735AEBB}" type="presParOf" srcId="{C2290267-B6DC-4153-97D5-65D621059053}" destId="{911DDD33-BD07-4DB2-98AC-0FF2331C2DC8}" srcOrd="2" destOrd="0" presId="urn:microsoft.com/office/officeart/2005/8/layout/orgChart1"/>
    <dgm:cxn modelId="{DCDD15EF-1C7D-4D37-886A-DCB9F6199861}" type="presParOf" srcId="{911DDD33-BD07-4DB2-98AC-0FF2331C2DC8}" destId="{B1D8E829-9A4B-412A-BE3D-01E571C4EE82}" srcOrd="0" destOrd="0" presId="urn:microsoft.com/office/officeart/2005/8/layout/orgChart1"/>
    <dgm:cxn modelId="{13A22570-F237-4D56-8697-63983E35777B}" type="presParOf" srcId="{911DDD33-BD07-4DB2-98AC-0FF2331C2DC8}" destId="{C8B63547-B49B-4754-998D-6620A077AED0}" srcOrd="1" destOrd="0" presId="urn:microsoft.com/office/officeart/2005/8/layout/orgChart1"/>
    <dgm:cxn modelId="{7E4EFA99-9FB3-4AC3-A295-9539541DD3FB}" type="presParOf" srcId="{C8B63547-B49B-4754-998D-6620A077AED0}" destId="{D6B5813E-8CD7-4C3F-86E1-A4EE0605C47D}" srcOrd="0" destOrd="0" presId="urn:microsoft.com/office/officeart/2005/8/layout/orgChart1"/>
    <dgm:cxn modelId="{22EB4473-CEC3-4337-9C71-50DB6433D53A}" type="presParOf" srcId="{D6B5813E-8CD7-4C3F-86E1-A4EE0605C47D}" destId="{12FBC3B6-DF7A-404B-81A1-6408E3BBAE99}" srcOrd="0" destOrd="0" presId="urn:microsoft.com/office/officeart/2005/8/layout/orgChart1"/>
    <dgm:cxn modelId="{3DE8F6B2-F85C-45EC-8E02-0F3C165FBEC9}" type="presParOf" srcId="{D6B5813E-8CD7-4C3F-86E1-A4EE0605C47D}" destId="{E9DA0DC0-104F-4646-BC1E-4851C1038FDC}" srcOrd="1" destOrd="0" presId="urn:microsoft.com/office/officeart/2005/8/layout/orgChart1"/>
    <dgm:cxn modelId="{37E748C0-EAFF-454D-8019-12D087842CC8}" type="presParOf" srcId="{C8B63547-B49B-4754-998D-6620A077AED0}" destId="{1913D6AF-CA8D-4A79-9D18-DC99C6341846}" srcOrd="1" destOrd="0" presId="urn:microsoft.com/office/officeart/2005/8/layout/orgChart1"/>
    <dgm:cxn modelId="{86DD1DC1-E4BD-4360-B7FB-0A33CD90DA72}" type="presParOf" srcId="{C8B63547-B49B-4754-998D-6620A077AED0}" destId="{73C742B5-A682-49BF-A527-960C8F85C2EB}"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D8E829-9A4B-412A-BE3D-01E571C4EE82}">
      <dsp:nvSpPr>
        <dsp:cNvPr id="0" name=""/>
        <dsp:cNvSpPr/>
      </dsp:nvSpPr>
      <dsp:spPr>
        <a:xfrm>
          <a:off x="2648266" y="1184299"/>
          <a:ext cx="94933" cy="415900"/>
        </a:xfrm>
        <a:custGeom>
          <a:avLst/>
          <a:gdLst/>
          <a:ahLst/>
          <a:cxnLst/>
          <a:rect l="0" t="0" r="0" b="0"/>
          <a:pathLst>
            <a:path>
              <a:moveTo>
                <a:pt x="94933" y="0"/>
              </a:moveTo>
              <a:lnTo>
                <a:pt x="94933" y="415900"/>
              </a:lnTo>
              <a:lnTo>
                <a:pt x="0" y="41590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71443ED-9B08-497E-AB42-75B7F94F7372}">
      <dsp:nvSpPr>
        <dsp:cNvPr id="0" name=""/>
        <dsp:cNvSpPr/>
      </dsp:nvSpPr>
      <dsp:spPr>
        <a:xfrm>
          <a:off x="2743200" y="1184299"/>
          <a:ext cx="2288988" cy="831800"/>
        </a:xfrm>
        <a:custGeom>
          <a:avLst/>
          <a:gdLst/>
          <a:ahLst/>
          <a:cxnLst/>
          <a:rect l="0" t="0" r="0" b="0"/>
          <a:pathLst>
            <a:path>
              <a:moveTo>
                <a:pt x="0" y="0"/>
              </a:moveTo>
              <a:lnTo>
                <a:pt x="0" y="736866"/>
              </a:lnTo>
              <a:lnTo>
                <a:pt x="2288988" y="736866"/>
              </a:lnTo>
              <a:lnTo>
                <a:pt x="2288988" y="83180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E1A41D6-5366-4913-8493-0B32FFBCEB0E}">
      <dsp:nvSpPr>
        <dsp:cNvPr id="0" name=""/>
        <dsp:cNvSpPr/>
      </dsp:nvSpPr>
      <dsp:spPr>
        <a:xfrm>
          <a:off x="2743200" y="1184299"/>
          <a:ext cx="1093998" cy="831800"/>
        </a:xfrm>
        <a:custGeom>
          <a:avLst/>
          <a:gdLst/>
          <a:ahLst/>
          <a:cxnLst/>
          <a:rect l="0" t="0" r="0" b="0"/>
          <a:pathLst>
            <a:path>
              <a:moveTo>
                <a:pt x="0" y="0"/>
              </a:moveTo>
              <a:lnTo>
                <a:pt x="0" y="736866"/>
              </a:lnTo>
              <a:lnTo>
                <a:pt x="1093998" y="736866"/>
              </a:lnTo>
              <a:lnTo>
                <a:pt x="1093998" y="83180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8BA5D9E-8FEC-496C-AA92-6BE9EC39AB25}">
      <dsp:nvSpPr>
        <dsp:cNvPr id="0" name=""/>
        <dsp:cNvSpPr/>
      </dsp:nvSpPr>
      <dsp:spPr>
        <a:xfrm>
          <a:off x="2642208" y="1184299"/>
          <a:ext cx="100991" cy="831800"/>
        </a:xfrm>
        <a:custGeom>
          <a:avLst/>
          <a:gdLst/>
          <a:ahLst/>
          <a:cxnLst/>
          <a:rect l="0" t="0" r="0" b="0"/>
          <a:pathLst>
            <a:path>
              <a:moveTo>
                <a:pt x="100991" y="0"/>
              </a:moveTo>
              <a:lnTo>
                <a:pt x="100991" y="736866"/>
              </a:lnTo>
              <a:lnTo>
                <a:pt x="0" y="736866"/>
              </a:lnTo>
              <a:lnTo>
                <a:pt x="0" y="83180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DEA76D-841F-4139-833F-ACCBA2731290}">
      <dsp:nvSpPr>
        <dsp:cNvPr id="0" name=""/>
        <dsp:cNvSpPr/>
      </dsp:nvSpPr>
      <dsp:spPr>
        <a:xfrm>
          <a:off x="1548210" y="1184299"/>
          <a:ext cx="1194989" cy="831800"/>
        </a:xfrm>
        <a:custGeom>
          <a:avLst/>
          <a:gdLst/>
          <a:ahLst/>
          <a:cxnLst/>
          <a:rect l="0" t="0" r="0" b="0"/>
          <a:pathLst>
            <a:path>
              <a:moveTo>
                <a:pt x="1194989" y="0"/>
              </a:moveTo>
              <a:lnTo>
                <a:pt x="1194989" y="736866"/>
              </a:lnTo>
              <a:lnTo>
                <a:pt x="0" y="736866"/>
              </a:lnTo>
              <a:lnTo>
                <a:pt x="0" y="83180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FFA74A5-4B65-45A0-8C09-C874D386F50A}">
      <dsp:nvSpPr>
        <dsp:cNvPr id="0" name=""/>
        <dsp:cNvSpPr/>
      </dsp:nvSpPr>
      <dsp:spPr>
        <a:xfrm>
          <a:off x="454211" y="1184299"/>
          <a:ext cx="2288988" cy="831800"/>
        </a:xfrm>
        <a:custGeom>
          <a:avLst/>
          <a:gdLst/>
          <a:ahLst/>
          <a:cxnLst/>
          <a:rect l="0" t="0" r="0" b="0"/>
          <a:pathLst>
            <a:path>
              <a:moveTo>
                <a:pt x="2288988" y="0"/>
              </a:moveTo>
              <a:lnTo>
                <a:pt x="2288988" y="736866"/>
              </a:lnTo>
              <a:lnTo>
                <a:pt x="0" y="736866"/>
              </a:lnTo>
              <a:lnTo>
                <a:pt x="0" y="83180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83C3FF1-CAC3-4FE4-9103-7D74CA8F8A71}">
      <dsp:nvSpPr>
        <dsp:cNvPr id="0" name=""/>
        <dsp:cNvSpPr/>
      </dsp:nvSpPr>
      <dsp:spPr>
        <a:xfrm>
          <a:off x="2291134" y="732234"/>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IN" sz="1400" kern="1200">
              <a:solidFill>
                <a:sysClr val="window" lastClr="FFFFFF"/>
              </a:solidFill>
              <a:latin typeface="Calibri" panose="020F0502020204030204"/>
              <a:ea typeface="+mn-ea"/>
              <a:cs typeface="+mn-cs"/>
            </a:rPr>
            <a:t>PALAMPUR</a:t>
          </a:r>
        </a:p>
      </dsp:txBody>
      <dsp:txXfrm>
        <a:off x="2291134" y="732234"/>
        <a:ext cx="904130" cy="452065"/>
      </dsp:txXfrm>
    </dsp:sp>
    <dsp:sp modelId="{9F20AD0A-8CCD-431D-BB2A-360FD7ED2EFD}">
      <dsp:nvSpPr>
        <dsp:cNvPr id="0" name=""/>
        <dsp:cNvSpPr/>
      </dsp:nvSpPr>
      <dsp:spPr>
        <a:xfrm>
          <a:off x="2146" y="2016100"/>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IN" sz="1400" kern="1200">
              <a:solidFill>
                <a:sysClr val="window" lastClr="FFFFFF"/>
              </a:solidFill>
              <a:latin typeface="Calibri" panose="020F0502020204030204"/>
              <a:ea typeface="+mn-ea"/>
              <a:cs typeface="+mn-cs"/>
            </a:rPr>
            <a:t>ANDRETA</a:t>
          </a:r>
        </a:p>
      </dsp:txBody>
      <dsp:txXfrm>
        <a:off x="2146" y="2016100"/>
        <a:ext cx="904130" cy="452065"/>
      </dsp:txXfrm>
    </dsp:sp>
    <dsp:sp modelId="{59C2C0AD-368D-494A-8DD4-C2FF32B4D9BC}">
      <dsp:nvSpPr>
        <dsp:cNvPr id="0" name=""/>
        <dsp:cNvSpPr/>
      </dsp:nvSpPr>
      <dsp:spPr>
        <a:xfrm>
          <a:off x="1096144" y="2016100"/>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IN" sz="1400" kern="1200">
              <a:solidFill>
                <a:sysClr val="window" lastClr="FFFFFF"/>
              </a:solidFill>
              <a:latin typeface="Calibri" panose="020F0502020204030204"/>
              <a:ea typeface="+mn-ea"/>
              <a:cs typeface="+mn-cs"/>
            </a:rPr>
            <a:t>SALIANA</a:t>
          </a:r>
        </a:p>
      </dsp:txBody>
      <dsp:txXfrm>
        <a:off x="1096144" y="2016100"/>
        <a:ext cx="904130" cy="452065"/>
      </dsp:txXfrm>
    </dsp:sp>
    <dsp:sp modelId="{62574814-C66F-49E9-AD21-E4179F54BB95}">
      <dsp:nvSpPr>
        <dsp:cNvPr id="0" name=""/>
        <dsp:cNvSpPr/>
      </dsp:nvSpPr>
      <dsp:spPr>
        <a:xfrm>
          <a:off x="2190143" y="2016100"/>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IN" sz="1400" kern="1200">
              <a:solidFill>
                <a:sysClr val="window" lastClr="FFFFFF"/>
              </a:solidFill>
              <a:latin typeface="Calibri" panose="020F0502020204030204"/>
              <a:ea typeface="+mn-ea"/>
              <a:cs typeface="+mn-cs"/>
            </a:rPr>
            <a:t>SUNGAL</a:t>
          </a:r>
        </a:p>
      </dsp:txBody>
      <dsp:txXfrm>
        <a:off x="2190143" y="2016100"/>
        <a:ext cx="904130" cy="452065"/>
      </dsp:txXfrm>
    </dsp:sp>
    <dsp:sp modelId="{1F2A5489-0872-48AF-99DB-8EB324A0328F}">
      <dsp:nvSpPr>
        <dsp:cNvPr id="0" name=""/>
        <dsp:cNvSpPr/>
      </dsp:nvSpPr>
      <dsp:spPr>
        <a:xfrm>
          <a:off x="3284141" y="2016100"/>
          <a:ext cx="1106113"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IN" sz="1400" kern="1200">
              <a:solidFill>
                <a:sysClr val="window" lastClr="FFFFFF"/>
              </a:solidFill>
              <a:latin typeface="Calibri" panose="020F0502020204030204"/>
              <a:ea typeface="+mn-ea"/>
              <a:cs typeface="+mn-cs"/>
            </a:rPr>
            <a:t>ARLA KHAS</a:t>
          </a:r>
        </a:p>
      </dsp:txBody>
      <dsp:txXfrm>
        <a:off x="3284141" y="2016100"/>
        <a:ext cx="1106113" cy="452065"/>
      </dsp:txXfrm>
    </dsp:sp>
    <dsp:sp modelId="{D5AB852A-898F-43EF-B39A-B3A83902B8B0}">
      <dsp:nvSpPr>
        <dsp:cNvPr id="0" name=""/>
        <dsp:cNvSpPr/>
      </dsp:nvSpPr>
      <dsp:spPr>
        <a:xfrm>
          <a:off x="4580122" y="2016100"/>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IN" sz="1400" kern="1200">
              <a:solidFill>
                <a:sysClr val="window" lastClr="FFFFFF"/>
              </a:solidFill>
              <a:latin typeface="Calibri" panose="020F0502020204030204"/>
              <a:ea typeface="+mn-ea"/>
              <a:cs typeface="+mn-cs"/>
            </a:rPr>
            <a:t>PAROR</a:t>
          </a:r>
        </a:p>
      </dsp:txBody>
      <dsp:txXfrm>
        <a:off x="4580122" y="2016100"/>
        <a:ext cx="904130" cy="452065"/>
      </dsp:txXfrm>
    </dsp:sp>
    <dsp:sp modelId="{12FBC3B6-DF7A-404B-81A1-6408E3BBAE99}">
      <dsp:nvSpPr>
        <dsp:cNvPr id="0" name=""/>
        <dsp:cNvSpPr/>
      </dsp:nvSpPr>
      <dsp:spPr>
        <a:xfrm>
          <a:off x="1744135" y="1374167"/>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IN" sz="1400" kern="1200">
              <a:solidFill>
                <a:sysClr val="window" lastClr="FFFFFF"/>
              </a:solidFill>
              <a:latin typeface="Calibri" panose="020F0502020204030204"/>
              <a:ea typeface="+mn-ea"/>
              <a:cs typeface="+mn-cs"/>
            </a:rPr>
            <a:t>GRAM PANCHAYAT</a:t>
          </a:r>
        </a:p>
      </dsp:txBody>
      <dsp:txXfrm>
        <a:off x="1744135" y="1374167"/>
        <a:ext cx="904130" cy="45206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32</Pages>
  <Words>5696</Words>
  <Characters>32468</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 kaler</dc:creator>
  <cp:keywords/>
  <dc:description/>
  <cp:lastModifiedBy>SDI 1180</cp:lastModifiedBy>
  <cp:revision>22</cp:revision>
  <dcterms:created xsi:type="dcterms:W3CDTF">2025-06-16T04:38:00Z</dcterms:created>
  <dcterms:modified xsi:type="dcterms:W3CDTF">2025-07-08T09:39:00Z</dcterms:modified>
</cp:coreProperties>
</file>