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4ACB8" w14:textId="77777777" w:rsidR="007B0B90" w:rsidRDefault="007B0B90" w:rsidP="00745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90">
        <w:rPr>
          <w:rFonts w:ascii="Times New Roman" w:hAnsi="Times New Roman" w:cs="Times New Roman"/>
          <w:sz w:val="24"/>
          <w:szCs w:val="24"/>
        </w:rPr>
        <w:t xml:space="preserve">Original </w:t>
      </w:r>
      <w:proofErr w:type="spellStart"/>
      <w:r w:rsidRPr="007B0B90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7B0B90">
        <w:rPr>
          <w:rFonts w:ascii="Times New Roman" w:hAnsi="Times New Roman" w:cs="Times New Roman"/>
          <w:sz w:val="24"/>
          <w:szCs w:val="24"/>
        </w:rPr>
        <w:t xml:space="preserve"> Article</w:t>
      </w:r>
    </w:p>
    <w:p w14:paraId="266382D7" w14:textId="77777777" w:rsidR="007B0B90" w:rsidRDefault="007B0B90" w:rsidP="00745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D6B57" w14:textId="6162CD1C" w:rsidR="000A7B2F" w:rsidRDefault="000A7B2F" w:rsidP="00745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5C2B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Activity Of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Acid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Curdled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Milk And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Bacteriocin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Synthesis</w:t>
      </w:r>
      <w:proofErr w:type="spellEnd"/>
      <w:r w:rsidRPr="0074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C2B">
        <w:rPr>
          <w:rFonts w:ascii="Times New Roman" w:hAnsi="Times New Roman" w:cs="Times New Roman"/>
          <w:sz w:val="24"/>
          <w:szCs w:val="24"/>
        </w:rPr>
        <w:t>Genes</w:t>
      </w:r>
      <w:proofErr w:type="spellEnd"/>
    </w:p>
    <w:p w14:paraId="48024F6D" w14:textId="77777777" w:rsidR="00745C2B" w:rsidRPr="00F6264F" w:rsidRDefault="00745C2B" w:rsidP="00745C2B">
      <w:pPr>
        <w:spacing w:line="360" w:lineRule="auto"/>
        <w:jc w:val="both"/>
        <w:rPr>
          <w:rFonts w:ascii="Times New Roman" w:hAnsi="Times New Roman" w:cs="Times New Roman"/>
          <w:sz w:val="34"/>
          <w:szCs w:val="34"/>
        </w:rPr>
      </w:pPr>
    </w:p>
    <w:p w14:paraId="4F327A06" w14:textId="20D93D6D" w:rsidR="00B7275A" w:rsidRPr="008E0DA5" w:rsidRDefault="00B7275A" w:rsidP="00B7275A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E0DA5">
        <w:rPr>
          <w:rFonts w:ascii="Times New Roman" w:hAnsi="Times New Roman" w:cs="Times New Roman"/>
          <w:b/>
          <w:bCs/>
          <w:sz w:val="20"/>
          <w:szCs w:val="20"/>
        </w:rPr>
        <w:t xml:space="preserve">ABSTRACT </w:t>
      </w:r>
    </w:p>
    <w:p w14:paraId="5E801264" w14:textId="6249489C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(LAB)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known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sources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various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harmless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humans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This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aimed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evaluate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LAB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isolated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curdled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milk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Burkina Faso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toxigenic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fungi and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investigate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role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LAB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synthesis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A total of 12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assessed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agar diffusion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seven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three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clinical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B7275A">
        <w:rPr>
          <w:rFonts w:ascii="Times New Roman" w:hAnsi="Times New Roman" w:cs="Times New Roman"/>
          <w:sz w:val="20"/>
          <w:szCs w:val="20"/>
        </w:rPr>
        <w:t xml:space="preserve"> 781,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787,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844) and four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reference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Escherichia coli</w:t>
      </w:r>
      <w:r w:rsidRPr="00B7275A">
        <w:rPr>
          <w:rFonts w:ascii="Times New Roman" w:hAnsi="Times New Roman" w:cs="Times New Roman"/>
          <w:sz w:val="20"/>
          <w:szCs w:val="20"/>
        </w:rPr>
        <w:t xml:space="preserve"> ATCC25922,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B7275A">
        <w:rPr>
          <w:rFonts w:ascii="Times New Roman" w:hAnsi="Times New Roman" w:cs="Times New Roman"/>
          <w:sz w:val="20"/>
          <w:szCs w:val="20"/>
        </w:rPr>
        <w:t xml:space="preserve"> ATCC29213,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Pseudomonas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aeruginosa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ATCC27853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, Streptococcus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oralis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NCTC8029). All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inhibition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ranging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13 mm (V1, V24) to 31 mm (Vr5). 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Finally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strongest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Vr1,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35 mm zone of inhibition.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no minimum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 (MBC)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the maximum concentration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indicating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mainly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bacteriostatic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terms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comparison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tests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revealed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range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inhibition percentages,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0% to 100%. Five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selected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strong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corresponding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two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Enterococcus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two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Lactococcus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., and one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Pediococcus</w:t>
      </w:r>
      <w:proofErr w:type="spellEnd"/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Minimum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concentrations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MICs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20 mg/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all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identified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PCR.</w:t>
      </w:r>
    </w:p>
    <w:p w14:paraId="724E7AD7" w14:textId="3F5B4AA3" w:rsidR="00B7275A" w:rsidRDefault="00B7275A" w:rsidP="00B7275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Keywords :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 ;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 ;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 ;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 ;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70A718B2" w14:textId="77777777" w:rsidR="00B7275A" w:rsidRDefault="00B7275A" w:rsidP="00B7275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4EC208B" w14:textId="77777777" w:rsidR="00B7275A" w:rsidRDefault="00B7275A" w:rsidP="00B7275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27AAF2" w14:textId="3E084BFB" w:rsidR="00B7275A" w:rsidRPr="005013E9" w:rsidRDefault="00B7275A" w:rsidP="005013E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013E9">
        <w:rPr>
          <w:rFonts w:ascii="Times New Roman" w:hAnsi="Times New Roman" w:cs="Times New Roman"/>
          <w:b/>
          <w:bCs/>
          <w:sz w:val="20"/>
          <w:szCs w:val="20"/>
        </w:rPr>
        <w:t xml:space="preserve">INTRODUCTION </w:t>
      </w:r>
    </w:p>
    <w:p w14:paraId="75D5FDB9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can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synthesize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fungicidal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action.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may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may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not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ribosomal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origin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wealth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literature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on the use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altering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microbes.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LAB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essentially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divided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into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three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groups : Peptide 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protein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organic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and minor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molecules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diacetyl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hydrogen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peroxide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acetaldehyde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acetoin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reuterin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reutericyclin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developed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LAB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generally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active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broad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action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Chikindas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.,2018).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protein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lastRenderedPageBreak/>
        <w:t>ideal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use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because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multiple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advantages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Firstly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, LAB by-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classified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the FDA as GRAS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Sieuwerts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>., 2018</w:t>
      </w:r>
      <w:proofErr w:type="gramStart"/>
      <w:r w:rsidRPr="00B7275A">
        <w:rPr>
          <w:rFonts w:ascii="Times New Roman" w:hAnsi="Times New Roman" w:cs="Times New Roman"/>
          <w:sz w:val="20"/>
          <w:szCs w:val="20"/>
        </w:rPr>
        <w:t>);</w:t>
      </w:r>
      <w:proofErr w:type="gram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secondly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LAB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colorless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proofErr w:type="gramStart"/>
      <w:r w:rsidRPr="00B7275A">
        <w:rPr>
          <w:rFonts w:ascii="Times New Roman" w:hAnsi="Times New Roman" w:cs="Times New Roman"/>
          <w:sz w:val="20"/>
          <w:szCs w:val="20"/>
        </w:rPr>
        <w:t>painless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thirdly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do not affect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organoleptic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sensory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characteristics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proofErr w:type="gramStart"/>
      <w:r w:rsidRPr="00B7275A">
        <w:rPr>
          <w:rFonts w:ascii="Times New Roman" w:hAnsi="Times New Roman" w:cs="Times New Roman"/>
          <w:sz w:val="20"/>
          <w:szCs w:val="20"/>
        </w:rPr>
        <w:t>foods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fourthly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eliminated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proteolytic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enzymes in the digestive system.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promoters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the agri-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industry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safety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Nisin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remains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recognized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the FDA for use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day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2020).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several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can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currently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Also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, the non-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specific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can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Gram-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Gram-positive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molds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various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Organic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also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considered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safe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molecules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humans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effect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exerted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dissociation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molecule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through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deprotonation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alters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membrane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target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organic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produce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small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molecules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include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diacyl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reuterin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hydrogen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peroxide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Diacyl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controls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Gram-positive and Gram-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Reuterine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hydrogen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peroxide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inactivate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key enzymes for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target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(Bertin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2017).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aim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highlight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capacity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identify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responsible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protein-based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2D738D22" w14:textId="7F8766C2" w:rsidR="00B7275A" w:rsidRPr="005013E9" w:rsidRDefault="00D36236" w:rsidP="005013E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013E9">
        <w:rPr>
          <w:rFonts w:ascii="Times New Roman" w:hAnsi="Times New Roman" w:cs="Times New Roman"/>
          <w:b/>
          <w:bCs/>
          <w:sz w:val="20"/>
          <w:szCs w:val="20"/>
        </w:rPr>
        <w:t>MATERIALS AND METHODS</w:t>
      </w:r>
    </w:p>
    <w:p w14:paraId="44FA0C9F" w14:textId="386D3B2F" w:rsidR="00B7275A" w:rsidRPr="005013E9" w:rsidRDefault="00B7275A" w:rsidP="005013E9">
      <w:pPr>
        <w:pStyle w:val="ListParagraph"/>
        <w:numPr>
          <w:ilvl w:val="1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Origin of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lactic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strains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1E79DFF5" w14:textId="2496E65D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isolated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cow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goat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curdled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milk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Léo (Latitude : 11° 44‘ 59.99’ N Longitude : -2° 54‘ 59.99’ W) and Gorom-Gorom (Latitude 14° 26' 60.00 ’N Longitude 0° 13' 60.00 ’W) in Burkina Faso.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phenotypically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characterised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="00745C2B">
        <w:rPr>
          <w:rFonts w:ascii="Times New Roman" w:hAnsi="Times New Roman" w:cs="Times New Roman"/>
          <w:sz w:val="20"/>
          <w:szCs w:val="20"/>
        </w:rPr>
        <w:t>to</w:t>
      </w:r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assign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genera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449188D4" w14:textId="781CC424" w:rsidR="00B7275A" w:rsidRPr="005013E9" w:rsidRDefault="00B7275A" w:rsidP="005013E9">
      <w:pPr>
        <w:pStyle w:val="ListParagraph"/>
        <w:numPr>
          <w:ilvl w:val="1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Antibacterial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activity</w:t>
      </w:r>
      <w:proofErr w:type="spellEnd"/>
    </w:p>
    <w:p w14:paraId="1E3B0A27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This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evaluated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clinical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reference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Pseudomonas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aeruginosa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Staphylococcus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oralis</w:t>
      </w:r>
      <w:proofErr w:type="spellEnd"/>
      <w:r w:rsidRPr="00B7275A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Staphylococcus</w:t>
      </w:r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aureus</w:t>
      </w:r>
      <w:r w:rsidRPr="00B7275A">
        <w:rPr>
          <w:rFonts w:ascii="Times New Roman" w:hAnsi="Times New Roman" w:cs="Times New Roman"/>
          <w:sz w:val="20"/>
          <w:szCs w:val="20"/>
        </w:rPr>
        <w:t xml:space="preserve"> (781),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B7275A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and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Escherichia coli</w:t>
      </w:r>
      <w:r w:rsidRPr="00B7275A">
        <w:rPr>
          <w:rFonts w:ascii="Times New Roman" w:hAnsi="Times New Roman" w:cs="Times New Roman"/>
          <w:sz w:val="20"/>
          <w:szCs w:val="20"/>
        </w:rPr>
        <w:t xml:space="preserve"> ATCC25922.</w:t>
      </w:r>
    </w:p>
    <w:p w14:paraId="5A014B8A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Firstly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sensitivity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test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carried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out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exposing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supernatants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cultures.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Secondly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parameters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B7275A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:</w:t>
      </w:r>
      <w:proofErr w:type="gramEnd"/>
      <w:r w:rsidRPr="00B7275A">
        <w:rPr>
          <w:rFonts w:ascii="Times New Roman" w:hAnsi="Times New Roman" w:cs="Times New Roman"/>
          <w:sz w:val="20"/>
          <w:szCs w:val="20"/>
        </w:rPr>
        <w:t xml:space="preserve"> the Minimum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Concentrations (MIC)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Concentrations (BMC)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assessed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serial dilutions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supernatant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100% to 0.78%,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geometric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gradient),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standardized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protocols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(CLSI, 2023).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supernatants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sterilized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filtration (Millipore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filters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applied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Mueller Hinton media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inoculated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target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EBBD102" w14:textId="3FAA66AE" w:rsidR="00B7275A" w:rsidRPr="00B7275A" w:rsidRDefault="005013E9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13E9">
        <w:rPr>
          <w:rFonts w:ascii="Times New Roman" w:hAnsi="Times New Roman" w:cs="Times New Roman"/>
          <w:b/>
          <w:bCs/>
          <w:sz w:val="20"/>
          <w:szCs w:val="20"/>
        </w:rPr>
        <w:t>2.2.1</w:t>
      </w:r>
      <w:r w:rsidR="00B7275A"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>Sensitivity</w:t>
      </w:r>
      <w:proofErr w:type="spellEnd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 xml:space="preserve"> test</w:t>
      </w:r>
      <w:r w:rsidR="00B7275A" w:rsidRPr="00B7275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4E3ECE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lastRenderedPageBreak/>
        <w:t xml:space="preserve">The Mueller Hinton (MH)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solid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media diffusion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paper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Whatman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No. 1) in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form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a disc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soaked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suspension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Anani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2000)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assess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in vitro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different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suspension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inoculated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swab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onto MH media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poured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into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Petri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dishes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suspension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homogenizing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young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colonies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sterile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distilled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water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adjusting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turbidity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0.5 on the Mc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Farland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scale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(SFM, 2019).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inoculation,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sterile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5 mm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diameter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Whatman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No 1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paper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discs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placed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on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sterile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forceps. The discs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carefully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impregnated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40 µl of 100 mg/ml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inoculum.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control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sterile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distilled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water in place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 plates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left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15 to 30 min at room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temperature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(25°C ± 2°C)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-diffusion of the substances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before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incubated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37°C.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zones of inhibition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measured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graduated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ruler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24 h of incubation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Doughari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2007).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experiment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duplicated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each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.</w:t>
      </w:r>
    </w:p>
    <w:p w14:paraId="02CC08BB" w14:textId="3AE58F45" w:rsidR="00B7275A" w:rsidRPr="00D36236" w:rsidRDefault="005013E9" w:rsidP="00B7275A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2.2.2 </w:t>
      </w:r>
      <w:proofErr w:type="spellStart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>Determination</w:t>
      </w:r>
      <w:proofErr w:type="spellEnd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 xml:space="preserve"> of the Minimum </w:t>
      </w:r>
      <w:proofErr w:type="spellStart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>Inhibitory</w:t>
      </w:r>
      <w:proofErr w:type="spellEnd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 xml:space="preserve"> Concentration</w:t>
      </w:r>
    </w:p>
    <w:p w14:paraId="6877A1A2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Minimum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Concentrations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MICs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microdilution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iodonitrotetrazolium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(INT) as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viability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indicator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Amoussa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2015). A range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nine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concentrations (10 to 0.039 mg/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supernatants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on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microbial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Indeed, 150 µl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distilled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water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distributed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 to 9 of the 96-well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microplate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Next, 150 µl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each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20 mg/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introduced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into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0 and 1,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followed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successive one-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half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dilutions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9. Next, 150 µl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suspension (10</w:t>
      </w:r>
      <w:r w:rsidRPr="00B7275A">
        <w:rPr>
          <w:rFonts w:ascii="Times New Roman" w:hAnsi="Times New Roman" w:cs="Times New Roman"/>
          <w:sz w:val="20"/>
          <w:szCs w:val="20"/>
          <w:vertAlign w:val="superscript"/>
        </w:rPr>
        <w:t xml:space="preserve">6 </w:t>
      </w:r>
      <w:r w:rsidRPr="00B7275A">
        <w:rPr>
          <w:rFonts w:ascii="Times New Roman" w:hAnsi="Times New Roman" w:cs="Times New Roman"/>
          <w:sz w:val="20"/>
          <w:szCs w:val="20"/>
        </w:rPr>
        <w:t>CFU/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added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all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 plates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incubated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37°C.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18 h incubation, 10 µl of violet para-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iodonitrotetrazolium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solution (INT, 0.2 mg/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added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all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The plates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re-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incubated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37°C for 30 min. The MIC corresponds to the first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pink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coloration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due to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presence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INT.</w:t>
      </w:r>
    </w:p>
    <w:p w14:paraId="5080AA6E" w14:textId="2EF927B7" w:rsidR="00B7275A" w:rsidRPr="00D36236" w:rsidRDefault="005013E9" w:rsidP="00B7275A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5013E9">
        <w:rPr>
          <w:rFonts w:ascii="Times New Roman" w:hAnsi="Times New Roman" w:cs="Times New Roman"/>
          <w:b/>
          <w:bCs/>
          <w:sz w:val="20"/>
          <w:szCs w:val="20"/>
        </w:rPr>
        <w:t>2.2.3</w:t>
      </w:r>
      <w:r w:rsidR="00B7275A"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>Determination</w:t>
      </w:r>
      <w:proofErr w:type="spellEnd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 xml:space="preserve"> of the Minimum </w:t>
      </w:r>
      <w:proofErr w:type="spellStart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>Bactericidal</w:t>
      </w:r>
      <w:proofErr w:type="spellEnd"/>
      <w:r w:rsidR="00B7275A" w:rsidRPr="00D36236">
        <w:rPr>
          <w:rFonts w:ascii="Times New Roman" w:hAnsi="Times New Roman" w:cs="Times New Roman"/>
          <w:b/>
          <w:bCs/>
          <w:sz w:val="18"/>
          <w:szCs w:val="18"/>
        </w:rPr>
        <w:t xml:space="preserve"> Concentration </w:t>
      </w:r>
    </w:p>
    <w:p w14:paraId="731721FD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The Minimum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Concentration (MBC)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according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the MIC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determination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To do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identifying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MIC,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loop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inoculate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all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other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tubes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MIC to the high concentrations on Petri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dishes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containing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MH agar medium. The plates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examined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24 h incubation at 37°C. On observation, the concentration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supernatants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no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corresponded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the MBC.</w:t>
      </w:r>
    </w:p>
    <w:p w14:paraId="597FD38E" w14:textId="0E1041DE" w:rsidR="00B7275A" w:rsidRPr="005013E9" w:rsidRDefault="00B7275A" w:rsidP="005013E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Evaluation of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antifungal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activity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17E3D71D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Firstly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carried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out a qualitative test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confrontation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A total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identified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LAB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biochemical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physiological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analyses,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screened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3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Fusarium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solani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Aspegillus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niger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Cladosporium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18h incubation, the LAB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streaked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two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lines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2 cm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lastRenderedPageBreak/>
        <w:t>apart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on MRS agar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incubated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30°C for 48h. A 5-day-old section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placed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the center of the agar plates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incubated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30°C.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3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days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diameter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colonies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measured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compared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a control,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unclear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cut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should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better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explained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deposited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the center of the agar plate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without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LAB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Laref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bookmarkStart w:id="0" w:name="_Hlk199270802"/>
      <w:proofErr w:type="spellStart"/>
      <w:r w:rsidRPr="00B7275A">
        <w:rPr>
          <w:rFonts w:ascii="Times New Roman" w:hAnsi="Times New Roman" w:cs="Times New Roman"/>
          <w:sz w:val="20"/>
          <w:szCs w:val="20"/>
        </w:rPr>
        <w:t>Guessas</w:t>
      </w:r>
      <w:bookmarkEnd w:id="0"/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, 2013). The percentage of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inhibition (I)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calculated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follows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> :</w:t>
      </w:r>
    </w:p>
    <w:p w14:paraId="1AC035ED" w14:textId="77777777" w:rsidR="00B7275A" w:rsidRPr="00B7275A" w:rsidRDefault="00000000" w:rsidP="00B7275A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m:oMathPara>
        <m:oMath>
          <m:borderBox>
            <m:borderBoxPr>
              <m:ctrlPr>
                <w:rPr>
                  <w:rFonts w:ascii="Cambria Math" w:hAnsi="Cambria Math" w:cs="Times New Roman"/>
                  <w:b/>
                  <w:i/>
                  <w:sz w:val="20"/>
                  <w:szCs w:val="20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I=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w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w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  <w:szCs w:val="20"/>
                </w:rPr>
                <m:t xml:space="preserve"> x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 xml:space="preserve"> 100</m:t>
              </m:r>
            </m:e>
          </m:borderBox>
        </m:oMath>
      </m:oMathPara>
    </w:p>
    <w:p w14:paraId="5AE17606" w14:textId="77777777" w:rsidR="00B7275A" w:rsidRP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Where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Rw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maximum radial distance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fungus in the non-LAB control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radial distance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grown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the fungus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towards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antagonist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(in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centimeters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) (Wang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 xml:space="preserve">., 2002). All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experiments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triplicate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repeated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three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times.</w:t>
      </w:r>
    </w:p>
    <w:p w14:paraId="1679B579" w14:textId="1731109E" w:rsidR="00B7275A" w:rsidRPr="005013E9" w:rsidRDefault="00B7275A" w:rsidP="005013E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Search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for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bacteriocin-producing</w:t>
      </w:r>
      <w:proofErr w:type="spellEnd"/>
      <w:r w:rsidRPr="005013E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5013E9">
        <w:rPr>
          <w:rFonts w:ascii="Times New Roman" w:hAnsi="Times New Roman" w:cs="Times New Roman"/>
          <w:b/>
          <w:bCs/>
          <w:sz w:val="18"/>
          <w:szCs w:val="18"/>
        </w:rPr>
        <w:t>genes</w:t>
      </w:r>
      <w:proofErr w:type="spellEnd"/>
    </w:p>
    <w:p w14:paraId="5633AF02" w14:textId="77777777" w:rsidR="00B7275A" w:rsidRDefault="00B7275A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75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responsible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synthesis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sought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the PCR technique. The amplification conditions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similar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all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An initial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denaturation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step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94°C for 5 min, 34 cycles at 94°C for 30°C,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hybridization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at 55°C for 30s, and extension at 72°C for 30s,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followed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by a final extension at 72°C for 7 min. The amplicons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then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subjected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electrophoretic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migration on a 1.5% agarose gel and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visualized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. Table 1 shows the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bactericin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searched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for (</w:t>
      </w:r>
      <w:proofErr w:type="spellStart"/>
      <w:r w:rsidRPr="00B7275A">
        <w:rPr>
          <w:rFonts w:ascii="Times New Roman" w:hAnsi="Times New Roman" w:cs="Times New Roman"/>
          <w:sz w:val="20"/>
          <w:szCs w:val="20"/>
        </w:rPr>
        <w:t>Macwana</w:t>
      </w:r>
      <w:proofErr w:type="spellEnd"/>
      <w:r w:rsidRPr="00B7275A">
        <w:rPr>
          <w:rFonts w:ascii="Times New Roman" w:hAnsi="Times New Roman" w:cs="Times New Roman"/>
          <w:sz w:val="20"/>
          <w:szCs w:val="20"/>
        </w:rPr>
        <w:t xml:space="preserve"> </w:t>
      </w:r>
      <w:r w:rsidRPr="00B7275A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B7275A">
        <w:rPr>
          <w:rFonts w:ascii="Times New Roman" w:hAnsi="Times New Roman" w:cs="Times New Roman"/>
          <w:sz w:val="20"/>
          <w:szCs w:val="20"/>
        </w:rPr>
        <w:t>., 2012).</w:t>
      </w:r>
    </w:p>
    <w:p w14:paraId="267CD120" w14:textId="2B331339" w:rsidR="00595D76" w:rsidRPr="00A647A0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47A0">
        <w:rPr>
          <w:rFonts w:ascii="Times New Roman" w:hAnsi="Times New Roman" w:cs="Times New Roman"/>
          <w:sz w:val="20"/>
          <w:szCs w:val="20"/>
        </w:rPr>
        <w:t xml:space="preserve">Table 1 : </w:t>
      </w:r>
      <w:proofErr w:type="spellStart"/>
      <w:r w:rsidRPr="00A647A0">
        <w:rPr>
          <w:rFonts w:ascii="Times New Roman" w:hAnsi="Times New Roman" w:cs="Times New Roman"/>
          <w:sz w:val="20"/>
          <w:szCs w:val="20"/>
        </w:rPr>
        <w:t>Primers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47A0">
        <w:rPr>
          <w:rFonts w:ascii="Times New Roman" w:hAnsi="Times New Roman" w:cs="Times New Roman"/>
          <w:sz w:val="20"/>
          <w:szCs w:val="20"/>
        </w:rPr>
        <w:t>used</w:t>
      </w:r>
      <w:proofErr w:type="spellEnd"/>
    </w:p>
    <w:tbl>
      <w:tblPr>
        <w:tblStyle w:val="TableGrid"/>
        <w:tblW w:w="9128" w:type="dxa"/>
        <w:tblLook w:val="04A0" w:firstRow="1" w:lastRow="0" w:firstColumn="1" w:lastColumn="0" w:noHBand="0" w:noVBand="1"/>
      </w:tblPr>
      <w:tblGrid>
        <w:gridCol w:w="1339"/>
        <w:gridCol w:w="4566"/>
        <w:gridCol w:w="1006"/>
        <w:gridCol w:w="2217"/>
      </w:tblGrid>
      <w:tr w:rsidR="00595D76" w:rsidRPr="007D57DC" w14:paraId="23403DAF" w14:textId="77777777" w:rsidTr="00960B06">
        <w:trPr>
          <w:trHeight w:val="223"/>
        </w:trPr>
        <w:tc>
          <w:tcPr>
            <w:tcW w:w="1339" w:type="dxa"/>
          </w:tcPr>
          <w:p w14:paraId="16C57B1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Primers</w:t>
            </w:r>
            <w:proofErr w:type="spellEnd"/>
          </w:p>
        </w:tc>
        <w:tc>
          <w:tcPr>
            <w:tcW w:w="4566" w:type="dxa"/>
          </w:tcPr>
          <w:p w14:paraId="3110752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5’             3’</w:t>
            </w:r>
          </w:p>
        </w:tc>
        <w:tc>
          <w:tcPr>
            <w:tcW w:w="1006" w:type="dxa"/>
          </w:tcPr>
          <w:p w14:paraId="5F6C2C4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Size</w:t>
            </w:r>
          </w:p>
        </w:tc>
        <w:tc>
          <w:tcPr>
            <w:tcW w:w="2217" w:type="dxa"/>
          </w:tcPr>
          <w:p w14:paraId="53EC172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References</w:t>
            </w:r>
            <w:proofErr w:type="spellEnd"/>
          </w:p>
        </w:tc>
      </w:tr>
      <w:tr w:rsidR="00595D76" w:rsidRPr="007D57DC" w14:paraId="0318A278" w14:textId="77777777" w:rsidTr="00960B06">
        <w:trPr>
          <w:trHeight w:val="447"/>
        </w:trPr>
        <w:tc>
          <w:tcPr>
            <w:tcW w:w="1339" w:type="dxa"/>
          </w:tcPr>
          <w:p w14:paraId="728B1D3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MesY</w:t>
            </w:r>
            <w:proofErr w:type="spellEnd"/>
          </w:p>
        </w:tc>
        <w:tc>
          <w:tcPr>
            <w:tcW w:w="4566" w:type="dxa"/>
          </w:tcPr>
          <w:p w14:paraId="5DEDB5F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F:ATGACGAATATGAAGTC</w:t>
            </w:r>
            <w:proofErr w:type="gramEnd"/>
          </w:p>
          <w:p w14:paraId="036B2BB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R:TTACCAAAATCCATTTCC</w:t>
            </w:r>
            <w:proofErr w:type="gramEnd"/>
          </w:p>
        </w:tc>
        <w:tc>
          <w:tcPr>
            <w:tcW w:w="1006" w:type="dxa"/>
          </w:tcPr>
          <w:p w14:paraId="4179A51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217" w:type="dxa"/>
          </w:tcPr>
          <w:p w14:paraId="72BE218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Xiraphi</w:t>
            </w:r>
            <w:proofErr w:type="spell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6D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et al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.,2008</w:t>
            </w:r>
          </w:p>
        </w:tc>
      </w:tr>
      <w:tr w:rsidR="00595D76" w:rsidRPr="007D57DC" w14:paraId="41336FE3" w14:textId="77777777" w:rsidTr="00960B06">
        <w:trPr>
          <w:trHeight w:val="437"/>
        </w:trPr>
        <w:tc>
          <w:tcPr>
            <w:tcW w:w="1339" w:type="dxa"/>
          </w:tcPr>
          <w:p w14:paraId="631D7D1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PlnA</w:t>
            </w:r>
            <w:proofErr w:type="spellEnd"/>
          </w:p>
        </w:tc>
        <w:tc>
          <w:tcPr>
            <w:tcW w:w="4566" w:type="dxa"/>
          </w:tcPr>
          <w:p w14:paraId="7D545DE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F:</w:t>
            </w:r>
            <w:proofErr w:type="gram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GTACAGTACTAATGGGAG</w:t>
            </w:r>
          </w:p>
          <w:p w14:paraId="28A35E8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R:</w:t>
            </w:r>
            <w:proofErr w:type="gram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CTTACGCCATCTATACG</w:t>
            </w:r>
          </w:p>
        </w:tc>
        <w:tc>
          <w:tcPr>
            <w:tcW w:w="1006" w:type="dxa"/>
          </w:tcPr>
          <w:p w14:paraId="1E6D50C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217" w:type="dxa"/>
          </w:tcPr>
          <w:p w14:paraId="62C1D5C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Rasha</w:t>
            </w:r>
            <w:proofErr w:type="spell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6D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et al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., 2020</w:t>
            </w:r>
          </w:p>
        </w:tc>
      </w:tr>
      <w:tr w:rsidR="00595D76" w:rsidRPr="007D57DC" w14:paraId="0D8CF63D" w14:textId="77777777" w:rsidTr="00960B06">
        <w:trPr>
          <w:trHeight w:val="447"/>
        </w:trPr>
        <w:tc>
          <w:tcPr>
            <w:tcW w:w="1339" w:type="dxa"/>
          </w:tcPr>
          <w:p w14:paraId="6D58389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PlnC</w:t>
            </w:r>
            <w:proofErr w:type="spellEnd"/>
          </w:p>
        </w:tc>
        <w:tc>
          <w:tcPr>
            <w:tcW w:w="4566" w:type="dxa"/>
          </w:tcPr>
          <w:p w14:paraId="6C7F227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F:</w:t>
            </w:r>
            <w:proofErr w:type="gram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GGTGGCGACAGGAGATTTAC</w:t>
            </w:r>
          </w:p>
          <w:p w14:paraId="6459F89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R:</w:t>
            </w:r>
            <w:proofErr w:type="gram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AGAAACGCGTTCCGATTTTA</w:t>
            </w:r>
          </w:p>
        </w:tc>
        <w:tc>
          <w:tcPr>
            <w:tcW w:w="1006" w:type="dxa"/>
          </w:tcPr>
          <w:p w14:paraId="6AA265B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217" w:type="dxa"/>
          </w:tcPr>
          <w:p w14:paraId="7325D5E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Tsapieva</w:t>
            </w:r>
            <w:proofErr w:type="spell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6D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et al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., 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14:paraId="5BBA57C1" w14:textId="77777777" w:rsidR="00595D76" w:rsidRPr="00B7275A" w:rsidRDefault="00595D76" w:rsidP="00B7275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BCFDB67" w14:textId="275A059E" w:rsidR="005C0CD1" w:rsidRPr="005013E9" w:rsidRDefault="00493AAB" w:rsidP="005013E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013E9">
        <w:rPr>
          <w:rFonts w:ascii="Times New Roman" w:hAnsi="Times New Roman" w:cs="Times New Roman"/>
          <w:b/>
          <w:bCs/>
          <w:sz w:val="20"/>
          <w:szCs w:val="20"/>
        </w:rPr>
        <w:t>RESULTS AND DISCUSSION</w:t>
      </w:r>
    </w:p>
    <w:p w14:paraId="6020BC28" w14:textId="5151831F" w:rsidR="005C0CD1" w:rsidRPr="0042647C" w:rsidRDefault="005013E9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5.1 </w:t>
      </w:r>
      <w:proofErr w:type="spellStart"/>
      <w:r w:rsidR="0042647C" w:rsidRPr="0042647C">
        <w:rPr>
          <w:rFonts w:ascii="Times New Roman" w:hAnsi="Times New Roman" w:cs="Times New Roman"/>
          <w:b/>
          <w:bCs/>
          <w:sz w:val="18"/>
          <w:szCs w:val="18"/>
        </w:rPr>
        <w:t>Sensitivity</w:t>
      </w:r>
      <w:proofErr w:type="spellEnd"/>
      <w:r w:rsidR="0042647C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tests </w:t>
      </w:r>
    </w:p>
    <w:p w14:paraId="62DF3E25" w14:textId="77777777" w:rsidR="005C0CD1" w:rsidRPr="00493AAB" w:rsidRDefault="005C0CD1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93AAB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sensitivity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tests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demonstrated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variable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Vr1, Vr14, Vr2, Vr5, V1, V5, V10, V11, V14, V15, V18 and V24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various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clinical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reference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95FF5B2" w14:textId="16EB8829" w:rsidR="005C0CD1" w:rsidRPr="00493AAB" w:rsidRDefault="005C0CD1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93AAB">
        <w:rPr>
          <w:rFonts w:ascii="Times New Roman" w:hAnsi="Times New Roman" w:cs="Times New Roman"/>
          <w:sz w:val="20"/>
          <w:szCs w:val="20"/>
        </w:rPr>
        <w:lastRenderedPageBreak/>
        <w:t xml:space="preserve">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antagonistic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potency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assessed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seven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(7)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target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three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(3)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clinical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pathogens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781,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 and four (4)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reference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representing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altering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Escherichia coli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Pseudomonas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aeruginosa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Staphylococcus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oralis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manifested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the formation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clear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zones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around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inoculation points,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reflecting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inhibition (Figure 2) of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target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micro-organisms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inhibition zones (Zi) are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 Figure 1.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show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all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had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13 mm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 and V24) to 31 mm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Vr5). </w:t>
      </w:r>
      <w:proofErr w:type="spellStart"/>
      <w:r w:rsidRPr="008E0DA5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also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Staphylococcus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oralis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10 mm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V15) to 20 mm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V1, V14 and Vr1). For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10 mm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V1, V5, Vr14) to 30 mm for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V14.  For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Escherichia coli</w:t>
      </w:r>
      <w:r w:rsidRPr="00493AAB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majority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except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V24. The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recorded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8 mm (V1) to 20 mm (V10). For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Pseudomonas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aeruginosa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some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not express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10 mm (V10, V18) to 25 mm (V11).</w:t>
      </w:r>
    </w:p>
    <w:p w14:paraId="616188DA" w14:textId="1A95F9FC" w:rsidR="005C0CD1" w:rsidRDefault="005C0CD1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Finally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most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marked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Vr1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35 mm,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indicating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particularly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high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Evaluation of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antagonistic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power of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various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revealed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bacilli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marked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particularly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(Gram-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 zone of inhibition of up to 35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mm.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also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recorded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Staphylococcus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oralis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(17-20mm).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differ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those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Allouche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493AAB">
        <w:rPr>
          <w:rFonts w:ascii="Times New Roman" w:hAnsi="Times New Roman" w:cs="Times New Roman"/>
          <w:sz w:val="20"/>
          <w:szCs w:val="20"/>
        </w:rPr>
        <w:t xml:space="preserve">. (2010),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reported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greater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efficacy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lactobacilli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Gram-positive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such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as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S.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Bacillus subtilis</w:t>
      </w:r>
      <w:r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coques (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Lactococcus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Leuconostoc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and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Streptococcus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genera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also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greatest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S.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(13-31mm),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followed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(10-30mm).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differ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slightly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those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Belarbi (2011),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found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coques,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mainly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genera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Lactococcus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Leuconostoc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and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Streptococcus</w:t>
      </w:r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had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high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antagonistic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E. coli</w:t>
      </w:r>
      <w:r w:rsidRPr="00493AAB">
        <w:rPr>
          <w:rFonts w:ascii="Times New Roman" w:hAnsi="Times New Roman" w:cs="Times New Roman"/>
          <w:sz w:val="20"/>
          <w:szCs w:val="20"/>
        </w:rPr>
        <w:t xml:space="preserve"> (0-24mm) and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S. aureus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(0-16mm). And the observations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Mameche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(2008),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who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reports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better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coques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Gram-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can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attributed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to the production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several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="00493AAB" w:rsidRPr="00493AAB">
        <w:rPr>
          <w:rFonts w:ascii="Times New Roman" w:hAnsi="Times New Roman" w:cs="Times New Roman"/>
          <w:sz w:val="20"/>
          <w:szCs w:val="20"/>
        </w:rPr>
        <w:t>compounds :</w:t>
      </w:r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acidifying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effect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medium),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diacetyl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known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inhibitor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hydrogen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peroxide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(H₂O₂), and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protein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substances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targeted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effect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other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>.</w:t>
      </w:r>
      <w:r w:rsidR="00BD031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4D756A" w14:textId="24C27343" w:rsidR="00595D76" w:rsidRDefault="00595D76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57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CC8A96" wp14:editId="4441448C">
            <wp:extent cx="6156960" cy="4157015"/>
            <wp:effectExtent l="0" t="0" r="0" b="0"/>
            <wp:docPr id="2141442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30" cy="422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35C6A" w14:textId="77777777" w:rsidR="00595D76" w:rsidRPr="007D57DC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7DC">
        <w:rPr>
          <w:rFonts w:ascii="Times New Roman" w:hAnsi="Times New Roman" w:cs="Times New Roman"/>
          <w:sz w:val="24"/>
          <w:szCs w:val="24"/>
        </w:rPr>
        <w:t xml:space="preserve">Figure 1 :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Bacterial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inhibition in %.</w:t>
      </w:r>
    </w:p>
    <w:p w14:paraId="611063D9" w14:textId="4082B670" w:rsidR="00595D76" w:rsidRDefault="00595D76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DB6A2" wp14:editId="7B11213F">
            <wp:extent cx="3987915" cy="1508760"/>
            <wp:effectExtent l="0" t="0" r="0" b="0"/>
            <wp:docPr id="1987867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89" cy="155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5BAC0" w14:textId="123BBF7D" w:rsidR="00595D76" w:rsidRPr="00595D76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EBD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6D4EBD">
        <w:rPr>
          <w:rFonts w:ascii="Times New Roman" w:hAnsi="Times New Roman" w:cs="Times New Roman"/>
          <w:sz w:val="24"/>
          <w:szCs w:val="24"/>
        </w:rPr>
        <w:t>2:</w:t>
      </w:r>
      <w:proofErr w:type="gramEnd"/>
      <w:r w:rsidRPr="006D4E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EBD">
        <w:rPr>
          <w:rFonts w:ascii="Times New Roman" w:hAnsi="Times New Roman" w:cs="Times New Roman"/>
          <w:sz w:val="24"/>
          <w:szCs w:val="24"/>
        </w:rPr>
        <w:t>susceptibility</w:t>
      </w:r>
      <w:proofErr w:type="spellEnd"/>
      <w:r w:rsidRPr="006D4EB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4EBD">
        <w:rPr>
          <w:rFonts w:ascii="Times New Roman" w:hAnsi="Times New Roman" w:cs="Times New Roman"/>
          <w:sz w:val="24"/>
          <w:szCs w:val="24"/>
        </w:rPr>
        <w:t>klebsiella</w:t>
      </w:r>
      <w:proofErr w:type="spellEnd"/>
      <w:r w:rsidRPr="006D4E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DF4DB9" w14:textId="1697BAE3" w:rsidR="00493AAB" w:rsidRPr="0042647C" w:rsidRDefault="005013E9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5.2 </w:t>
      </w:r>
      <w:proofErr w:type="spellStart"/>
      <w:r w:rsidR="0042647C" w:rsidRPr="0042647C">
        <w:rPr>
          <w:rFonts w:ascii="Times New Roman" w:hAnsi="Times New Roman" w:cs="Times New Roman"/>
          <w:b/>
          <w:bCs/>
          <w:sz w:val="18"/>
          <w:szCs w:val="18"/>
        </w:rPr>
        <w:t>Determination</w:t>
      </w:r>
      <w:proofErr w:type="spellEnd"/>
      <w:r w:rsidR="0042647C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of </w:t>
      </w:r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MICS </w:t>
      </w:r>
      <w:r w:rsidR="0042647C" w:rsidRPr="0042647C">
        <w:rPr>
          <w:rFonts w:ascii="Times New Roman" w:hAnsi="Times New Roman" w:cs="Times New Roman"/>
          <w:b/>
          <w:bCs/>
          <w:sz w:val="18"/>
          <w:szCs w:val="18"/>
        </w:rPr>
        <w:t>and</w:t>
      </w:r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BMCS</w:t>
      </w:r>
    </w:p>
    <w:p w14:paraId="6EBADFE7" w14:textId="517BED52" w:rsidR="00595D76" w:rsidRDefault="00493AAB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MICs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BMCs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each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summarised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 Table 2. Figure 3 shows the BMC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For all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(Vr1, Vr14, Vr2, Vr5, V5, V10, V11, V13, V14, V15, V18, V24), the MIC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20 mg/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all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whether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clinical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reference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This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indicates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concentration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necessary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pathogen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MBC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greater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20 mg/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all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meaning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no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at the maximum concentration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This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suggests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have a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predominantly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bacteriostatic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rather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than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bactericidal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under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experimental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conditions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>.</w:t>
      </w:r>
    </w:p>
    <w:p w14:paraId="427FC02B" w14:textId="6D184C6D" w:rsidR="00595D76" w:rsidRPr="00595D76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C1C">
        <w:rPr>
          <w:rFonts w:ascii="Times New Roman" w:hAnsi="Times New Roman" w:cs="Times New Roman"/>
          <w:sz w:val="24"/>
          <w:szCs w:val="24"/>
        </w:rPr>
        <w:t xml:space="preserve">Table 2 :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the nature of the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inhibitory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C1C">
        <w:rPr>
          <w:rFonts w:ascii="Times New Roman" w:hAnsi="Times New Roman" w:cs="Times New Roman"/>
          <w:sz w:val="24"/>
          <w:szCs w:val="24"/>
        </w:rPr>
        <w:t>strains</w:t>
      </w:r>
      <w:proofErr w:type="spellEnd"/>
    </w:p>
    <w:tbl>
      <w:tblPr>
        <w:tblStyle w:val="TableGrid"/>
        <w:tblW w:w="929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1507"/>
        <w:gridCol w:w="1041"/>
        <w:gridCol w:w="1472"/>
        <w:gridCol w:w="644"/>
        <w:gridCol w:w="957"/>
        <w:gridCol w:w="601"/>
        <w:gridCol w:w="601"/>
        <w:gridCol w:w="1195"/>
      </w:tblGrid>
      <w:tr w:rsidR="00595D76" w:rsidRPr="007D57DC" w14:paraId="4410568E" w14:textId="77777777" w:rsidTr="00960B06">
        <w:trPr>
          <w:trHeight w:val="492"/>
        </w:trPr>
        <w:tc>
          <w:tcPr>
            <w:tcW w:w="1321" w:type="dxa"/>
          </w:tcPr>
          <w:p w14:paraId="319E8F7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Hlk199218587"/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Lactic</w:t>
            </w:r>
            <w:proofErr w:type="spell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acid</w:t>
            </w:r>
            <w:proofErr w:type="spell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bacteria</w:t>
            </w:r>
            <w:proofErr w:type="spellEnd"/>
          </w:p>
        </w:tc>
        <w:tc>
          <w:tcPr>
            <w:tcW w:w="1542" w:type="dxa"/>
          </w:tcPr>
          <w:p w14:paraId="2AF182C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Parameters</w:t>
            </w:r>
            <w:proofErr w:type="spellEnd"/>
          </w:p>
          <w:p w14:paraId="0E338E0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mg</w:t>
            </w:r>
            <w:proofErr w:type="gramEnd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994" w:type="dxa"/>
          </w:tcPr>
          <w:p w14:paraId="6ADD363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7D57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S.aureus</w:t>
            </w:r>
            <w:proofErr w:type="spellEnd"/>
            <w:proofErr w:type="gramEnd"/>
          </w:p>
        </w:tc>
        <w:tc>
          <w:tcPr>
            <w:tcW w:w="1406" w:type="dxa"/>
          </w:tcPr>
          <w:p w14:paraId="43754C8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7D57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P.aeruginosa</w:t>
            </w:r>
            <w:proofErr w:type="spellEnd"/>
            <w:proofErr w:type="gramEnd"/>
          </w:p>
        </w:tc>
        <w:tc>
          <w:tcPr>
            <w:tcW w:w="652" w:type="dxa"/>
          </w:tcPr>
          <w:p w14:paraId="060660D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914" w:type="dxa"/>
          </w:tcPr>
          <w:p w14:paraId="3DBCF01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7D57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S.oralis</w:t>
            </w:r>
            <w:proofErr w:type="spellEnd"/>
            <w:proofErr w:type="gramEnd"/>
          </w:p>
        </w:tc>
        <w:tc>
          <w:tcPr>
            <w:tcW w:w="602" w:type="dxa"/>
          </w:tcPr>
          <w:p w14:paraId="14547F9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602" w:type="dxa"/>
          </w:tcPr>
          <w:p w14:paraId="08AFDC1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1259" w:type="dxa"/>
          </w:tcPr>
          <w:p w14:paraId="5D9BFB9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7D57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E.coli</w:t>
            </w:r>
            <w:proofErr w:type="spellEnd"/>
            <w:proofErr w:type="gramEnd"/>
          </w:p>
        </w:tc>
      </w:tr>
      <w:tr w:rsidR="00595D76" w:rsidRPr="007D57DC" w14:paraId="6F2FCB88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41D558F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Vr1</w:t>
            </w:r>
          </w:p>
        </w:tc>
        <w:tc>
          <w:tcPr>
            <w:tcW w:w="1542" w:type="dxa"/>
          </w:tcPr>
          <w:p w14:paraId="30C3756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557B5FD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79194F4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5B03B7F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38B4DF0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0DDD3C7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7B65F6D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11BBDD9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2FA94C69" w14:textId="77777777" w:rsidTr="00960B06">
        <w:trPr>
          <w:trHeight w:val="131"/>
        </w:trPr>
        <w:tc>
          <w:tcPr>
            <w:tcW w:w="1321" w:type="dxa"/>
            <w:vMerge/>
          </w:tcPr>
          <w:p w14:paraId="17A001A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06CA7E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13723E4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20CB2ED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2DD09EC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3769479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5CEC1DE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6944340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788C0BB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7850C88C" w14:textId="77777777" w:rsidTr="00960B06">
        <w:trPr>
          <w:trHeight w:val="131"/>
        </w:trPr>
        <w:tc>
          <w:tcPr>
            <w:tcW w:w="1321" w:type="dxa"/>
            <w:vMerge/>
          </w:tcPr>
          <w:p w14:paraId="0CE51A2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4C294B5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673C4E8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0F9C750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0042FA1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24812F0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0AF6F8B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3FB14BE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0FBA475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082105E3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4E2A962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Vr2</w:t>
            </w:r>
          </w:p>
        </w:tc>
        <w:tc>
          <w:tcPr>
            <w:tcW w:w="1542" w:type="dxa"/>
          </w:tcPr>
          <w:p w14:paraId="52D004C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11551F1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099771E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11FA7B8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51608E4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003F1D2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104E0F1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1DA6193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5DB40182" w14:textId="77777777" w:rsidTr="00960B06">
        <w:trPr>
          <w:trHeight w:val="131"/>
        </w:trPr>
        <w:tc>
          <w:tcPr>
            <w:tcW w:w="1321" w:type="dxa"/>
            <w:vMerge/>
          </w:tcPr>
          <w:p w14:paraId="75EB8B0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6841D39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405F942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2DC4B5B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6E7C749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3790A9E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43D2EAD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0D8837D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3DD2DEA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240CF2B5" w14:textId="77777777" w:rsidTr="00960B06">
        <w:trPr>
          <w:trHeight w:val="131"/>
        </w:trPr>
        <w:tc>
          <w:tcPr>
            <w:tcW w:w="1321" w:type="dxa"/>
            <w:vMerge/>
          </w:tcPr>
          <w:p w14:paraId="5DAAC07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AA5EF0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4ACF543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0EDF24F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2198EC4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02ADE2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63DDA9C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49C690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619ECC3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06419728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1FC7E15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Vr5</w:t>
            </w:r>
          </w:p>
        </w:tc>
        <w:tc>
          <w:tcPr>
            <w:tcW w:w="1542" w:type="dxa"/>
          </w:tcPr>
          <w:p w14:paraId="521CD3C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36F50E8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723A077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373E08B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61E1719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0D01D5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6B01E71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430A894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407DD71E" w14:textId="77777777" w:rsidTr="00960B06">
        <w:trPr>
          <w:trHeight w:val="131"/>
        </w:trPr>
        <w:tc>
          <w:tcPr>
            <w:tcW w:w="1321" w:type="dxa"/>
            <w:vMerge/>
          </w:tcPr>
          <w:p w14:paraId="1D5080A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4640CB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7D497D7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075FDB3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03686B8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57F1B82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6F32FDD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1241387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6B1FDD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0349CBA9" w14:textId="77777777" w:rsidTr="00960B06">
        <w:trPr>
          <w:trHeight w:val="131"/>
        </w:trPr>
        <w:tc>
          <w:tcPr>
            <w:tcW w:w="1321" w:type="dxa"/>
            <w:vMerge/>
          </w:tcPr>
          <w:p w14:paraId="36B268F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570FDF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0ACB650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37EF092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683F91B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69C6AE5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061B1FA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599A915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19C7064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095D5149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4116C66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Vr14</w:t>
            </w:r>
          </w:p>
        </w:tc>
        <w:tc>
          <w:tcPr>
            <w:tcW w:w="1542" w:type="dxa"/>
          </w:tcPr>
          <w:p w14:paraId="21C5ECC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4119883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0B8AFA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6DBF72C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64A2EB0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5920126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3E6E307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244515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74E5ED2F" w14:textId="77777777" w:rsidTr="00960B06">
        <w:trPr>
          <w:trHeight w:val="131"/>
        </w:trPr>
        <w:tc>
          <w:tcPr>
            <w:tcW w:w="1321" w:type="dxa"/>
            <w:vMerge/>
          </w:tcPr>
          <w:p w14:paraId="5C04234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25CA38C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59F0156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6A723A0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3B2A0DE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5764BA4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4E4A06D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08F5149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3D22A37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510099A8" w14:textId="77777777" w:rsidTr="00960B06">
        <w:trPr>
          <w:trHeight w:val="131"/>
        </w:trPr>
        <w:tc>
          <w:tcPr>
            <w:tcW w:w="1321" w:type="dxa"/>
            <w:vMerge/>
          </w:tcPr>
          <w:p w14:paraId="33C925E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46C0C6B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6C936D1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6ECCB75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3EA2500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73E625F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5F4C533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0E2266F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58D3D0D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1F03BB46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1F13A70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V5</w:t>
            </w:r>
          </w:p>
        </w:tc>
        <w:tc>
          <w:tcPr>
            <w:tcW w:w="1542" w:type="dxa"/>
          </w:tcPr>
          <w:p w14:paraId="4FFBD86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0BAA33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1B8D2D2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120AA2B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3D11F78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7551480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4A456D3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647CB39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21FFD765" w14:textId="77777777" w:rsidTr="00960B06">
        <w:trPr>
          <w:trHeight w:val="131"/>
        </w:trPr>
        <w:tc>
          <w:tcPr>
            <w:tcW w:w="1321" w:type="dxa"/>
            <w:vMerge/>
          </w:tcPr>
          <w:p w14:paraId="6D341E1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373DC1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0ECDF4C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0E35560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2F31560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12BE397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26AE50E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0863B31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73DA8A7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5EA2B5A4" w14:textId="77777777" w:rsidTr="00960B06">
        <w:trPr>
          <w:trHeight w:val="131"/>
        </w:trPr>
        <w:tc>
          <w:tcPr>
            <w:tcW w:w="1321" w:type="dxa"/>
            <w:vMerge/>
          </w:tcPr>
          <w:p w14:paraId="6EF70C7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6A5213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57F836F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686252F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1F168DE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3F4E902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43FD6C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6C34A0C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3A07F73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715AD047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231F402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V10</w:t>
            </w:r>
          </w:p>
        </w:tc>
        <w:tc>
          <w:tcPr>
            <w:tcW w:w="1542" w:type="dxa"/>
          </w:tcPr>
          <w:p w14:paraId="00EDD1E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3E9A05F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35E3FBB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063DAEF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076E3F1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B77AE9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97106F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7025B34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153BC235" w14:textId="77777777" w:rsidTr="00960B06">
        <w:trPr>
          <w:trHeight w:val="131"/>
        </w:trPr>
        <w:tc>
          <w:tcPr>
            <w:tcW w:w="1321" w:type="dxa"/>
            <w:vMerge/>
          </w:tcPr>
          <w:p w14:paraId="43F523D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2E6BAB5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73982A9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2FA635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1665F37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60399F8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1DA9D79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17C04B4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47153FC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7FD2686D" w14:textId="77777777" w:rsidTr="00960B06">
        <w:trPr>
          <w:trHeight w:val="131"/>
        </w:trPr>
        <w:tc>
          <w:tcPr>
            <w:tcW w:w="1321" w:type="dxa"/>
            <w:vMerge/>
          </w:tcPr>
          <w:p w14:paraId="30961EB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A25BD9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64E7BCB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293EED4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6E20A25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7501BC1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5E9AF8A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7A42278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56F493A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79B0786E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45FD253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V11</w:t>
            </w:r>
          </w:p>
        </w:tc>
        <w:tc>
          <w:tcPr>
            <w:tcW w:w="1542" w:type="dxa"/>
          </w:tcPr>
          <w:p w14:paraId="1B89A67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0AC4FEC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426DD07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09E3080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65B6A64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B15565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6C9F41E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34B0B22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5FAE9463" w14:textId="77777777" w:rsidTr="00960B06">
        <w:trPr>
          <w:trHeight w:val="131"/>
        </w:trPr>
        <w:tc>
          <w:tcPr>
            <w:tcW w:w="1321" w:type="dxa"/>
            <w:vMerge/>
          </w:tcPr>
          <w:p w14:paraId="02091F7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3096D8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0BBC991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5D49A9D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6E04CC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492299E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4F782BE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5038509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1B77D83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2E4B337E" w14:textId="77777777" w:rsidTr="00960B06">
        <w:trPr>
          <w:trHeight w:val="131"/>
        </w:trPr>
        <w:tc>
          <w:tcPr>
            <w:tcW w:w="1321" w:type="dxa"/>
            <w:vMerge/>
          </w:tcPr>
          <w:p w14:paraId="477F951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486BE1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4037371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214888A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76AF43B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3CC57D2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7F5FFC1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2056E8E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4131CB2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455D189D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1603359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V13</w:t>
            </w:r>
          </w:p>
        </w:tc>
        <w:tc>
          <w:tcPr>
            <w:tcW w:w="1542" w:type="dxa"/>
          </w:tcPr>
          <w:p w14:paraId="142B293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56D8CA2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55D0AD6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419879A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118072A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07BA7EB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189B8EA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22BCF05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3EE4180B" w14:textId="77777777" w:rsidTr="00960B06">
        <w:trPr>
          <w:trHeight w:val="131"/>
        </w:trPr>
        <w:tc>
          <w:tcPr>
            <w:tcW w:w="1321" w:type="dxa"/>
            <w:vMerge/>
          </w:tcPr>
          <w:p w14:paraId="1F86252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84C85D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2AB74AD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54BE194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1BDD95F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1ECEC2E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7D18DFA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3E48F68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1026E32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24A309B1" w14:textId="77777777" w:rsidTr="00960B06">
        <w:trPr>
          <w:trHeight w:val="131"/>
        </w:trPr>
        <w:tc>
          <w:tcPr>
            <w:tcW w:w="1321" w:type="dxa"/>
            <w:vMerge/>
          </w:tcPr>
          <w:p w14:paraId="4F7B3A8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458159C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0E5D45F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2B51CA1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7BC247B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674536C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655261D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2480DCF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7EA8968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12B64CA9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1DB7869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V14</w:t>
            </w:r>
          </w:p>
        </w:tc>
        <w:tc>
          <w:tcPr>
            <w:tcW w:w="1542" w:type="dxa"/>
          </w:tcPr>
          <w:p w14:paraId="24B25C8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699406B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6ED3C29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4CDC5E8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3D23A59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1B94099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1941A6A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06A212C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6D98BDB7" w14:textId="77777777" w:rsidTr="00960B06">
        <w:trPr>
          <w:trHeight w:val="131"/>
        </w:trPr>
        <w:tc>
          <w:tcPr>
            <w:tcW w:w="1321" w:type="dxa"/>
            <w:vMerge/>
          </w:tcPr>
          <w:p w14:paraId="76A79B0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6F2444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6731A28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76349C8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5B6613E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7616608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5383070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64B21AB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1FB7EA0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5B74C933" w14:textId="77777777" w:rsidTr="00960B06">
        <w:trPr>
          <w:trHeight w:val="131"/>
        </w:trPr>
        <w:tc>
          <w:tcPr>
            <w:tcW w:w="1321" w:type="dxa"/>
            <w:vMerge/>
          </w:tcPr>
          <w:p w14:paraId="17B30CC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4AFD9BA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7E488D4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406117E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67DE4EB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567F520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6D7A6DD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0CD4E41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5E40150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259331C5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2A5780D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V15</w:t>
            </w:r>
          </w:p>
        </w:tc>
        <w:tc>
          <w:tcPr>
            <w:tcW w:w="1542" w:type="dxa"/>
          </w:tcPr>
          <w:p w14:paraId="79F5C33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644F076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46DB959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7107A5C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4D6F221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3B7C077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036B5F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6DEFDA3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2338A61B" w14:textId="77777777" w:rsidTr="00960B06">
        <w:trPr>
          <w:trHeight w:val="131"/>
        </w:trPr>
        <w:tc>
          <w:tcPr>
            <w:tcW w:w="1321" w:type="dxa"/>
            <w:vMerge/>
          </w:tcPr>
          <w:p w14:paraId="1AE918A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B62859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0DABFF6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1A71A42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14B42E1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5F57DBE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489B05D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7E3B6D9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48E8BA1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1A8C2E79" w14:textId="77777777" w:rsidTr="00960B06">
        <w:trPr>
          <w:trHeight w:val="131"/>
        </w:trPr>
        <w:tc>
          <w:tcPr>
            <w:tcW w:w="1321" w:type="dxa"/>
            <w:vMerge/>
          </w:tcPr>
          <w:p w14:paraId="4F491CC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42E2806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06657F9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7EDB5FFF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40FEABA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050CF76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5D7AC41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49C1724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1D4927E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32D2A7FF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0EDF86D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V18</w:t>
            </w:r>
          </w:p>
        </w:tc>
        <w:tc>
          <w:tcPr>
            <w:tcW w:w="1542" w:type="dxa"/>
          </w:tcPr>
          <w:p w14:paraId="30459AE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7953BEB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1CC7906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2EFB7BE3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00CC7D5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3FF1768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2D5DFA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095C3E6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4FEBC3D6" w14:textId="77777777" w:rsidTr="00960B06">
        <w:trPr>
          <w:trHeight w:val="131"/>
        </w:trPr>
        <w:tc>
          <w:tcPr>
            <w:tcW w:w="1321" w:type="dxa"/>
            <w:vMerge/>
          </w:tcPr>
          <w:p w14:paraId="5683AC6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7A42F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3168ADA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17DA3C3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2A455A2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419F94C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221A981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714A6ED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4F8C2EC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521230CA" w14:textId="77777777" w:rsidTr="00960B06">
        <w:trPr>
          <w:trHeight w:val="131"/>
        </w:trPr>
        <w:tc>
          <w:tcPr>
            <w:tcW w:w="1321" w:type="dxa"/>
            <w:vMerge/>
          </w:tcPr>
          <w:p w14:paraId="22C4DB6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752114F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112F3EA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5C8423A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5457947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3EE806F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66608BE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20E4B42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00E0FB3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tr w:rsidR="00595D76" w:rsidRPr="007D57DC" w14:paraId="1498CC3C" w14:textId="77777777" w:rsidTr="00960B06">
        <w:trPr>
          <w:trHeight w:val="246"/>
        </w:trPr>
        <w:tc>
          <w:tcPr>
            <w:tcW w:w="1321" w:type="dxa"/>
            <w:vMerge w:val="restart"/>
          </w:tcPr>
          <w:p w14:paraId="1EE69DF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V24</w:t>
            </w:r>
          </w:p>
        </w:tc>
        <w:tc>
          <w:tcPr>
            <w:tcW w:w="1542" w:type="dxa"/>
          </w:tcPr>
          <w:p w14:paraId="1047A15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FDF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</w:p>
        </w:tc>
        <w:tc>
          <w:tcPr>
            <w:tcW w:w="994" w:type="dxa"/>
          </w:tcPr>
          <w:p w14:paraId="27065E4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3A5C90E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dxa"/>
          </w:tcPr>
          <w:p w14:paraId="0C30D5F4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14:paraId="488C9CC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55682FED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</w:tcPr>
          <w:p w14:paraId="19036D9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14:paraId="338F1EA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D76" w:rsidRPr="007D57DC" w14:paraId="0B1E8E9D" w14:textId="77777777" w:rsidTr="00960B06">
        <w:trPr>
          <w:trHeight w:val="131"/>
        </w:trPr>
        <w:tc>
          <w:tcPr>
            <w:tcW w:w="1321" w:type="dxa"/>
            <w:vMerge/>
          </w:tcPr>
          <w:p w14:paraId="44DFD72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5A4E370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8D9"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</w:p>
        </w:tc>
        <w:tc>
          <w:tcPr>
            <w:tcW w:w="994" w:type="dxa"/>
          </w:tcPr>
          <w:p w14:paraId="05A20068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406" w:type="dxa"/>
          </w:tcPr>
          <w:p w14:paraId="32F648BC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52" w:type="dxa"/>
          </w:tcPr>
          <w:p w14:paraId="2D511B8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914" w:type="dxa"/>
          </w:tcPr>
          <w:p w14:paraId="1B9AE676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20880879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602" w:type="dxa"/>
          </w:tcPr>
          <w:p w14:paraId="1DB9C800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1259" w:type="dxa"/>
          </w:tcPr>
          <w:p w14:paraId="7B3A6AC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&gt;20</w:t>
            </w:r>
          </w:p>
        </w:tc>
      </w:tr>
      <w:tr w:rsidR="00595D76" w:rsidRPr="007D57DC" w14:paraId="03B08011" w14:textId="77777777" w:rsidTr="00960B06">
        <w:trPr>
          <w:trHeight w:val="131"/>
        </w:trPr>
        <w:tc>
          <w:tcPr>
            <w:tcW w:w="1321" w:type="dxa"/>
            <w:vMerge/>
          </w:tcPr>
          <w:p w14:paraId="2E51D38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2BFE1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MBC</w:t>
            </w: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4" w:type="dxa"/>
          </w:tcPr>
          <w:p w14:paraId="76BF865A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06" w:type="dxa"/>
          </w:tcPr>
          <w:p w14:paraId="2C922E45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52" w:type="dxa"/>
          </w:tcPr>
          <w:p w14:paraId="7F05E567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914" w:type="dxa"/>
          </w:tcPr>
          <w:p w14:paraId="203EA68B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1E87DB5E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602" w:type="dxa"/>
          </w:tcPr>
          <w:p w14:paraId="5CF779D1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259" w:type="dxa"/>
          </w:tcPr>
          <w:p w14:paraId="1D092A82" w14:textId="77777777" w:rsidR="00595D76" w:rsidRPr="007D57D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57DC">
              <w:rPr>
                <w:rFonts w:ascii="Times New Roman" w:eastAsia="Calibri" w:hAnsi="Times New Roman" w:cs="Times New Roman"/>
                <w:sz w:val="24"/>
                <w:szCs w:val="24"/>
              </w:rPr>
              <w:t>Nd</w:t>
            </w:r>
          </w:p>
        </w:tc>
      </w:tr>
      <w:bookmarkEnd w:id="1"/>
    </w:tbl>
    <w:p w14:paraId="1265212B" w14:textId="77777777" w:rsidR="00595D76" w:rsidRDefault="00595D76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089BE2" w14:textId="4129A72C" w:rsidR="00595D76" w:rsidRDefault="00595D76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57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F0F09" wp14:editId="126D8C38">
            <wp:extent cx="4853940" cy="2979315"/>
            <wp:effectExtent l="0" t="0" r="3810" b="0"/>
            <wp:docPr id="10106715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51" cy="30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7D6C8" w14:textId="1F3CDB5B" w:rsidR="00595D76" w:rsidRPr="00595D76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95D76">
        <w:rPr>
          <w:rFonts w:ascii="Times New Roman" w:hAnsi="Times New Roman" w:cs="Times New Roman"/>
          <w:sz w:val="20"/>
          <w:szCs w:val="20"/>
        </w:rPr>
        <w:t xml:space="preserve">Figure </w:t>
      </w:r>
      <w:proofErr w:type="gramStart"/>
      <w:r w:rsidRPr="00595D76">
        <w:rPr>
          <w:rFonts w:ascii="Times New Roman" w:hAnsi="Times New Roman" w:cs="Times New Roman"/>
          <w:sz w:val="20"/>
          <w:szCs w:val="20"/>
        </w:rPr>
        <w:t>3:</w:t>
      </w:r>
      <w:proofErr w:type="gramEnd"/>
      <w:r w:rsidRPr="00595D76">
        <w:rPr>
          <w:rFonts w:ascii="Times New Roman" w:hAnsi="Times New Roman" w:cs="Times New Roman"/>
          <w:sz w:val="20"/>
          <w:szCs w:val="20"/>
        </w:rPr>
        <w:t xml:space="preserve"> </w:t>
      </w:r>
      <w:r w:rsidRPr="00595D76">
        <w:rPr>
          <w:rFonts w:ascii="Times New Roman" w:eastAsia="Calibri" w:hAnsi="Times New Roman" w:cs="Times New Roman"/>
          <w:sz w:val="20"/>
          <w:szCs w:val="20"/>
        </w:rPr>
        <w:t>MBC</w:t>
      </w:r>
      <w:r w:rsidRPr="00595D7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5D76">
        <w:rPr>
          <w:rFonts w:ascii="Times New Roman" w:hAnsi="Times New Roman" w:cs="Times New Roman"/>
          <w:sz w:val="20"/>
          <w:szCs w:val="20"/>
        </w:rPr>
        <w:t>research</w:t>
      </w:r>
      <w:proofErr w:type="spellEnd"/>
    </w:p>
    <w:p w14:paraId="105641DD" w14:textId="77E9130C" w:rsidR="00493AAB" w:rsidRPr="0042647C" w:rsidRDefault="00745C2B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5.3.  </w:t>
      </w:r>
      <w:proofErr w:type="spellStart"/>
      <w:r w:rsidRPr="0042647C">
        <w:rPr>
          <w:rFonts w:ascii="Times New Roman" w:hAnsi="Times New Roman" w:cs="Times New Roman"/>
          <w:b/>
          <w:bCs/>
          <w:sz w:val="18"/>
          <w:szCs w:val="18"/>
        </w:rPr>
        <w:t>Antifungal</w:t>
      </w:r>
      <w:proofErr w:type="spellEnd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>activity</w:t>
      </w:r>
      <w:proofErr w:type="spellEnd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582968FE" w14:textId="430EF6FF" w:rsidR="00493AAB" w:rsidRDefault="00493AAB" w:rsidP="00493A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AAB">
        <w:rPr>
          <w:rFonts w:ascii="Times New Roman" w:hAnsi="Times New Roman" w:cs="Times New Roman"/>
          <w:sz w:val="20"/>
          <w:szCs w:val="20"/>
        </w:rPr>
        <w:lastRenderedPageBreak/>
        <w:t xml:space="preserve">A total of 12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identified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as LAB by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biochemical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physiological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screened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3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1, 2, and 3.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are set out in Table 3.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12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investigated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confrontation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After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incubation, the vertical and horizontal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diameters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mycelium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inhibited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measured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The test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revealed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variable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percentages of inhibition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growth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0% and 100%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SF</w:t>
      </w:r>
      <w:r w:rsidR="003F25DC" w:rsidRPr="00493AAB">
        <w:rPr>
          <w:rFonts w:ascii="Times New Roman" w:hAnsi="Times New Roman" w:cs="Times New Roman"/>
          <w:sz w:val="20"/>
          <w:szCs w:val="20"/>
        </w:rPr>
        <w:t>1 :</w:t>
      </w:r>
      <w:r w:rsidRPr="00493AAB">
        <w:rPr>
          <w:rFonts w:ascii="Times New Roman" w:hAnsi="Times New Roman" w:cs="Times New Roman"/>
          <w:sz w:val="20"/>
          <w:szCs w:val="20"/>
        </w:rPr>
        <w:t xml:space="preserve"> Fusarium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solani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SF</w:t>
      </w:r>
      <w:r w:rsidR="003F25DC" w:rsidRPr="00493AAB">
        <w:rPr>
          <w:rFonts w:ascii="Times New Roman" w:hAnsi="Times New Roman" w:cs="Times New Roman"/>
          <w:sz w:val="20"/>
          <w:szCs w:val="20"/>
        </w:rPr>
        <w:t>3 :</w:t>
      </w:r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Cladosporium</w:t>
      </w:r>
      <w:proofErr w:type="spellEnd"/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there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no inhibition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SF</w:t>
      </w:r>
      <w:r w:rsidR="003F25DC" w:rsidRPr="00493AAB">
        <w:rPr>
          <w:rFonts w:ascii="Times New Roman" w:hAnsi="Times New Roman" w:cs="Times New Roman"/>
          <w:sz w:val="20"/>
          <w:szCs w:val="20"/>
        </w:rPr>
        <w:t>2 :</w:t>
      </w:r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Aspegillus</w:t>
      </w:r>
      <w:proofErr w:type="spellEnd"/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niger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except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V18,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partial inhibition.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presented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 Figure 4. This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made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possible to select 5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strong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2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Enterococcus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2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Lactococcus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1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Pediococcus</w:t>
      </w:r>
      <w:proofErr w:type="spellEnd"/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Table (3)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summarises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all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Figure (4) shows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some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screening tests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using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confrontation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the 12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isolates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by the direct confrontation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method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three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>:</w:t>
      </w:r>
      <w:proofErr w:type="gram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Fusarium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solani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(SF1),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Aspergillus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niger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(SF2) and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Cladosporium</w:t>
      </w:r>
      <w:proofErr w:type="spellEnd"/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(SF3).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variable inhibition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mycelial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depending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on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fungi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targeted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Inhibition percentages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ranging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0% to 100%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F.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solani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Cladosporium</w:t>
      </w:r>
      <w:proofErr w:type="spellEnd"/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sp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. On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other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hand,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 xml:space="preserve">A.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niger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marked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to the action of LAB,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except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V18,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partial inhibition.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identified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five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particularly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effective LAB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belonging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to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genera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Enterococcus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(2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), </w:t>
      </w:r>
      <w:r w:rsidRPr="00493AAB">
        <w:rPr>
          <w:rFonts w:ascii="Times New Roman" w:hAnsi="Times New Roman" w:cs="Times New Roman"/>
          <w:i/>
          <w:iCs/>
          <w:sz w:val="20"/>
          <w:szCs w:val="20"/>
        </w:rPr>
        <w:t>Lactococcus</w:t>
      </w:r>
      <w:r w:rsidRPr="00493AAB">
        <w:rPr>
          <w:rFonts w:ascii="Times New Roman" w:hAnsi="Times New Roman" w:cs="Times New Roman"/>
          <w:sz w:val="20"/>
          <w:szCs w:val="20"/>
        </w:rPr>
        <w:t xml:space="preserve"> (2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), and </w:t>
      </w:r>
      <w:proofErr w:type="spellStart"/>
      <w:r w:rsidRPr="00493AAB">
        <w:rPr>
          <w:rFonts w:ascii="Times New Roman" w:hAnsi="Times New Roman" w:cs="Times New Roman"/>
          <w:i/>
          <w:iCs/>
          <w:sz w:val="20"/>
          <w:szCs w:val="20"/>
        </w:rPr>
        <w:t>Pediococcus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(1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strain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). This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diversity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action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suggests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involvement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several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mechanisms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the production of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organic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acids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, H₂O₂, or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specific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peptides, as has been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suggested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other</w:t>
      </w:r>
      <w:proofErr w:type="spellEnd"/>
      <w:r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3AAB"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 w:rsidRPr="00F11C1C">
        <w:rPr>
          <w:rFonts w:ascii="Times New Roman" w:hAnsi="Times New Roman" w:cs="Times New Roman"/>
          <w:sz w:val="24"/>
          <w:szCs w:val="24"/>
        </w:rPr>
        <w:t>.</w:t>
      </w:r>
    </w:p>
    <w:p w14:paraId="790B2263" w14:textId="77777777" w:rsidR="00595D76" w:rsidRDefault="00595D76" w:rsidP="00493A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1BCFA" w14:textId="05FA24E4" w:rsidR="00595D76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 3 :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fungal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strains</w:t>
      </w:r>
      <w:proofErr w:type="spellEnd"/>
    </w:p>
    <w:tbl>
      <w:tblPr>
        <w:tblStyle w:val="TableGrid"/>
        <w:tblW w:w="83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1"/>
        <w:gridCol w:w="2148"/>
        <w:gridCol w:w="2022"/>
        <w:gridCol w:w="1895"/>
      </w:tblGrid>
      <w:tr w:rsidR="00595D76" w:rsidRPr="004F60EC" w14:paraId="4C27D150" w14:textId="77777777" w:rsidTr="00960B06">
        <w:trPr>
          <w:trHeight w:val="240"/>
        </w:trPr>
        <w:tc>
          <w:tcPr>
            <w:tcW w:w="2271" w:type="dxa"/>
            <w:tcBorders>
              <w:top w:val="single" w:sz="18" w:space="0" w:color="auto"/>
              <w:bottom w:val="single" w:sz="18" w:space="0" w:color="auto"/>
            </w:tcBorders>
          </w:tcPr>
          <w:p w14:paraId="05BE4849" w14:textId="77777777" w:rsidR="00595D76" w:rsidRPr="004F60E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Lactic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acid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bacteria</w:t>
            </w:r>
            <w:proofErr w:type="spellEnd"/>
          </w:p>
        </w:tc>
        <w:tc>
          <w:tcPr>
            <w:tcW w:w="2148" w:type="dxa"/>
            <w:tcBorders>
              <w:top w:val="single" w:sz="18" w:space="0" w:color="auto"/>
              <w:bottom w:val="single" w:sz="18" w:space="0" w:color="auto"/>
            </w:tcBorders>
          </w:tcPr>
          <w:p w14:paraId="6FE7C0E7" w14:textId="77777777" w:rsidR="00595D76" w:rsidRPr="004F60E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Fungal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strain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1</w:t>
            </w:r>
          </w:p>
        </w:tc>
        <w:tc>
          <w:tcPr>
            <w:tcW w:w="2022" w:type="dxa"/>
            <w:tcBorders>
              <w:top w:val="single" w:sz="18" w:space="0" w:color="auto"/>
              <w:bottom w:val="single" w:sz="18" w:space="0" w:color="auto"/>
            </w:tcBorders>
          </w:tcPr>
          <w:p w14:paraId="28E05A73" w14:textId="77777777" w:rsidR="00595D76" w:rsidRPr="004F60E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Fungal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strain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2</w:t>
            </w:r>
          </w:p>
        </w:tc>
        <w:tc>
          <w:tcPr>
            <w:tcW w:w="1895" w:type="dxa"/>
            <w:tcBorders>
              <w:top w:val="single" w:sz="18" w:space="0" w:color="auto"/>
              <w:bottom w:val="single" w:sz="18" w:space="0" w:color="auto"/>
            </w:tcBorders>
          </w:tcPr>
          <w:p w14:paraId="41FAC36C" w14:textId="77777777" w:rsidR="00595D76" w:rsidRPr="004F60EC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Fungal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proofErr w:type="spellStart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strain</w:t>
            </w:r>
            <w:proofErr w:type="spellEnd"/>
            <w:r w:rsidRPr="004F60EC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3</w:t>
            </w:r>
          </w:p>
        </w:tc>
      </w:tr>
      <w:tr w:rsidR="00595D76" w:rsidRPr="000C4E16" w14:paraId="100CDE07" w14:textId="77777777" w:rsidTr="00960B06">
        <w:trPr>
          <w:trHeight w:val="211"/>
        </w:trPr>
        <w:tc>
          <w:tcPr>
            <w:tcW w:w="2271" w:type="dxa"/>
            <w:tcBorders>
              <w:top w:val="single" w:sz="18" w:space="0" w:color="auto"/>
            </w:tcBorders>
          </w:tcPr>
          <w:p w14:paraId="2E95C40E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Enterococcus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Vr2</w:t>
            </w:r>
          </w:p>
        </w:tc>
        <w:tc>
          <w:tcPr>
            <w:tcW w:w="2148" w:type="dxa"/>
            <w:tcBorders>
              <w:top w:val="single" w:sz="18" w:space="0" w:color="auto"/>
            </w:tcBorders>
          </w:tcPr>
          <w:p w14:paraId="428F0655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  <w:tc>
          <w:tcPr>
            <w:tcW w:w="2022" w:type="dxa"/>
            <w:tcBorders>
              <w:top w:val="single" w:sz="18" w:space="0" w:color="auto"/>
            </w:tcBorders>
          </w:tcPr>
          <w:p w14:paraId="03F2BC08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  <w:tcBorders>
              <w:top w:val="single" w:sz="18" w:space="0" w:color="auto"/>
            </w:tcBorders>
          </w:tcPr>
          <w:p w14:paraId="12242785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  <w:tr w:rsidR="00595D76" w:rsidRPr="000C4E16" w14:paraId="6874BD7E" w14:textId="77777777" w:rsidTr="00960B06">
        <w:trPr>
          <w:trHeight w:val="194"/>
        </w:trPr>
        <w:tc>
          <w:tcPr>
            <w:tcW w:w="2271" w:type="dxa"/>
          </w:tcPr>
          <w:p w14:paraId="58AE7BAC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Enterococcus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Vr5</w:t>
            </w:r>
          </w:p>
        </w:tc>
        <w:tc>
          <w:tcPr>
            <w:tcW w:w="2148" w:type="dxa"/>
          </w:tcPr>
          <w:p w14:paraId="38CB5A1D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  <w:tc>
          <w:tcPr>
            <w:tcW w:w="2022" w:type="dxa"/>
          </w:tcPr>
          <w:p w14:paraId="6C4CE233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5C8EAC4C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  <w:tr w:rsidR="00595D76" w:rsidRPr="000C4E16" w14:paraId="4E58356B" w14:textId="77777777" w:rsidTr="00960B06">
        <w:trPr>
          <w:trHeight w:val="197"/>
        </w:trPr>
        <w:tc>
          <w:tcPr>
            <w:tcW w:w="2271" w:type="dxa"/>
          </w:tcPr>
          <w:p w14:paraId="61967B77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Streptococcus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V5</w:t>
            </w:r>
          </w:p>
        </w:tc>
        <w:tc>
          <w:tcPr>
            <w:tcW w:w="2148" w:type="dxa"/>
          </w:tcPr>
          <w:p w14:paraId="650B6543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022" w:type="dxa"/>
          </w:tcPr>
          <w:p w14:paraId="01389DCD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740A6882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  <w:tr w:rsidR="00595D76" w:rsidRPr="000C4E16" w14:paraId="136CB91C" w14:textId="77777777" w:rsidTr="00960B06">
        <w:trPr>
          <w:trHeight w:val="91"/>
        </w:trPr>
        <w:tc>
          <w:tcPr>
            <w:tcW w:w="2271" w:type="dxa"/>
          </w:tcPr>
          <w:p w14:paraId="2906285B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Lactobacillus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V10</w:t>
            </w:r>
          </w:p>
        </w:tc>
        <w:tc>
          <w:tcPr>
            <w:tcW w:w="2148" w:type="dxa"/>
          </w:tcPr>
          <w:p w14:paraId="6C4706C5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022" w:type="dxa"/>
          </w:tcPr>
          <w:p w14:paraId="7BDB99FD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32AF8ACD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595D76" w:rsidRPr="000C4E16" w14:paraId="255A688C" w14:textId="77777777" w:rsidTr="00960B06">
        <w:trPr>
          <w:trHeight w:val="192"/>
        </w:trPr>
        <w:tc>
          <w:tcPr>
            <w:tcW w:w="2271" w:type="dxa"/>
          </w:tcPr>
          <w:p w14:paraId="4D062A75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Lactococcus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V11</w:t>
            </w:r>
          </w:p>
        </w:tc>
        <w:tc>
          <w:tcPr>
            <w:tcW w:w="2148" w:type="dxa"/>
          </w:tcPr>
          <w:p w14:paraId="0097A8B1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  <w:tc>
          <w:tcPr>
            <w:tcW w:w="2022" w:type="dxa"/>
          </w:tcPr>
          <w:p w14:paraId="552F4E24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12D58BA1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  <w:tr w:rsidR="00595D76" w:rsidRPr="000C4E16" w14:paraId="54D56CBA" w14:textId="77777777" w:rsidTr="00960B06">
        <w:trPr>
          <w:trHeight w:val="141"/>
        </w:trPr>
        <w:tc>
          <w:tcPr>
            <w:tcW w:w="2271" w:type="dxa"/>
          </w:tcPr>
          <w:p w14:paraId="18697A29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Pediococcus</w:t>
            </w:r>
            <w:proofErr w:type="spellEnd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 sp</w:t>
            </w: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V14</w:t>
            </w:r>
          </w:p>
        </w:tc>
        <w:tc>
          <w:tcPr>
            <w:tcW w:w="2148" w:type="dxa"/>
          </w:tcPr>
          <w:p w14:paraId="21802C52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  <w:tc>
          <w:tcPr>
            <w:tcW w:w="2022" w:type="dxa"/>
          </w:tcPr>
          <w:p w14:paraId="4D310CD2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6DC5B59E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  <w:tr w:rsidR="00595D76" w:rsidRPr="000C4E16" w14:paraId="661D97A6" w14:textId="77777777" w:rsidTr="00960B06">
        <w:trPr>
          <w:trHeight w:val="187"/>
        </w:trPr>
        <w:tc>
          <w:tcPr>
            <w:tcW w:w="2271" w:type="dxa"/>
          </w:tcPr>
          <w:p w14:paraId="1AB8FF01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Enteococcus</w:t>
            </w:r>
            <w:proofErr w:type="spellEnd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V15</w:t>
            </w:r>
          </w:p>
        </w:tc>
        <w:tc>
          <w:tcPr>
            <w:tcW w:w="2148" w:type="dxa"/>
          </w:tcPr>
          <w:p w14:paraId="461B7E43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022" w:type="dxa"/>
          </w:tcPr>
          <w:p w14:paraId="27C7B352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95" w:type="dxa"/>
          </w:tcPr>
          <w:p w14:paraId="3337289B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</w:t>
            </w:r>
          </w:p>
        </w:tc>
      </w:tr>
      <w:tr w:rsidR="00595D76" w:rsidRPr="000C4E16" w14:paraId="754DBDCC" w14:textId="77777777" w:rsidTr="00960B06">
        <w:trPr>
          <w:trHeight w:val="179"/>
        </w:trPr>
        <w:tc>
          <w:tcPr>
            <w:tcW w:w="2271" w:type="dxa"/>
            <w:tcBorders>
              <w:bottom w:val="single" w:sz="18" w:space="0" w:color="auto"/>
            </w:tcBorders>
          </w:tcPr>
          <w:p w14:paraId="184FB73D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Lactococcus </w:t>
            </w:r>
            <w:proofErr w:type="spellStart"/>
            <w:r w:rsidRPr="000C4E16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>sp</w:t>
            </w:r>
            <w:proofErr w:type="spellEnd"/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V18</w:t>
            </w:r>
          </w:p>
        </w:tc>
        <w:tc>
          <w:tcPr>
            <w:tcW w:w="2148" w:type="dxa"/>
            <w:tcBorders>
              <w:bottom w:val="single" w:sz="18" w:space="0" w:color="auto"/>
            </w:tcBorders>
          </w:tcPr>
          <w:p w14:paraId="45356345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  <w:tc>
          <w:tcPr>
            <w:tcW w:w="2022" w:type="dxa"/>
            <w:tcBorders>
              <w:bottom w:val="single" w:sz="18" w:space="0" w:color="auto"/>
            </w:tcBorders>
          </w:tcPr>
          <w:p w14:paraId="2C2E2C2E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</w:t>
            </w:r>
          </w:p>
        </w:tc>
        <w:tc>
          <w:tcPr>
            <w:tcW w:w="1895" w:type="dxa"/>
            <w:tcBorders>
              <w:bottom w:val="single" w:sz="18" w:space="0" w:color="auto"/>
            </w:tcBorders>
          </w:tcPr>
          <w:p w14:paraId="02619996" w14:textId="77777777" w:rsidR="00595D76" w:rsidRPr="000C4E16" w:rsidRDefault="00595D76" w:rsidP="00A647A0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C4E16">
              <w:rPr>
                <w:rFonts w:ascii="Times New Roman" w:eastAsia="Calibri" w:hAnsi="Times New Roman" w:cs="Times New Roman"/>
                <w:sz w:val="24"/>
                <w:szCs w:val="28"/>
              </w:rPr>
              <w:t>+++</w:t>
            </w:r>
          </w:p>
        </w:tc>
      </w:tr>
    </w:tbl>
    <w:p w14:paraId="7EE26002" w14:textId="79A7F1A6" w:rsidR="00595D76" w:rsidRDefault="00595D76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Legend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  <w:r w:rsidRPr="000C4E16">
        <w:rPr>
          <w:rFonts w:ascii="Times New Roman" w:hAnsi="Times New Roman" w:cs="Times New Roman"/>
          <w:sz w:val="24"/>
          <w:szCs w:val="24"/>
        </w:rPr>
        <w:t xml:space="preserve"> (-) - no visible inhibition, (+) -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antifungal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an inhibition rate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13.3% and 38.9%, (++) -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intermediate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antifungal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an inhibition rate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40% and 70%, (+++) - high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antifungal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E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C4E16">
        <w:rPr>
          <w:rFonts w:ascii="Times New Roman" w:hAnsi="Times New Roman" w:cs="Times New Roman"/>
          <w:sz w:val="24"/>
          <w:szCs w:val="24"/>
        </w:rPr>
        <w:t xml:space="preserve"> an inhibition rate ≥ 70%.</w:t>
      </w:r>
    </w:p>
    <w:p w14:paraId="5450786E" w14:textId="10CDC112" w:rsidR="00272CA9" w:rsidRDefault="00272CA9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7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47D05" wp14:editId="34B54EB0">
            <wp:extent cx="6705600" cy="4147384"/>
            <wp:effectExtent l="0" t="0" r="0" b="0"/>
            <wp:docPr id="9561270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05" cy="42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CDAC" w14:textId="36F1D469" w:rsidR="00272CA9" w:rsidRDefault="00272CA9" w:rsidP="00595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7DC">
        <w:rPr>
          <w:rFonts w:ascii="Times New Roman" w:hAnsi="Times New Roman" w:cs="Times New Roman"/>
          <w:sz w:val="24"/>
          <w:szCs w:val="24"/>
        </w:rPr>
        <w:t xml:space="preserve">Figure 4 :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Antifungal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Legend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  <w:r w:rsidRPr="00272C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SF</w:t>
      </w:r>
      <w:r w:rsidRPr="007D57DC">
        <w:rPr>
          <w:rFonts w:ascii="Times New Roman" w:hAnsi="Times New Roman" w:cs="Times New Roman"/>
          <w:sz w:val="24"/>
          <w:szCs w:val="24"/>
        </w:rPr>
        <w:t xml:space="preserve">3 :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Fungal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F66">
        <w:rPr>
          <w:rFonts w:ascii="Times New Roman" w:hAnsi="Times New Roman" w:cs="Times New Roman"/>
          <w:i/>
          <w:iCs/>
          <w:sz w:val="24"/>
          <w:szCs w:val="24"/>
        </w:rPr>
        <w:t>Cladosporium</w:t>
      </w:r>
      <w:proofErr w:type="spellEnd"/>
      <w:r w:rsidRPr="00C20F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F66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; SF2 :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Fungal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7DC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7D5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F66">
        <w:rPr>
          <w:rFonts w:ascii="Times New Roman" w:hAnsi="Times New Roman" w:cs="Times New Roman"/>
          <w:i/>
          <w:iCs/>
          <w:sz w:val="24"/>
          <w:szCs w:val="24"/>
        </w:rPr>
        <w:t>Aspegillus</w:t>
      </w:r>
      <w:proofErr w:type="spellEnd"/>
      <w:r w:rsidRPr="00C20F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F66">
        <w:rPr>
          <w:rFonts w:ascii="Times New Roman" w:hAnsi="Times New Roman" w:cs="Times New Roman"/>
          <w:i/>
          <w:iCs/>
          <w:sz w:val="24"/>
          <w:szCs w:val="24"/>
        </w:rPr>
        <w:t>niger</w:t>
      </w:r>
      <w:proofErr w:type="spellEnd"/>
    </w:p>
    <w:p w14:paraId="3E169092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54CD878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A8DAC99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5414414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6FC453A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9377A31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49947D5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F7167DC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6B97B3D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508C9E6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7F399FF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A64579C" w14:textId="77777777" w:rsidR="00302804" w:rsidRDefault="00302804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BA0F1E9" w14:textId="27678BA1" w:rsidR="003F25DC" w:rsidRPr="0042647C" w:rsidRDefault="005013E9" w:rsidP="00493AAB">
      <w:pPr>
        <w:spacing w:line="48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5.4 </w:t>
      </w:r>
      <w:proofErr w:type="spellStart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>Bacteriocin</w:t>
      </w:r>
      <w:proofErr w:type="spellEnd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>synthesis</w:t>
      </w:r>
      <w:proofErr w:type="spellEnd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>genes</w:t>
      </w:r>
      <w:proofErr w:type="spellEnd"/>
      <w:r w:rsidR="00493AAB" w:rsidRPr="0042647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23554693" w14:textId="77D6B953" w:rsidR="00612BD9" w:rsidRDefault="00B41472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A6A3E6" wp14:editId="412B5FFA">
                <wp:simplePos x="0" y="0"/>
                <wp:positionH relativeFrom="column">
                  <wp:posOffset>826770</wp:posOffset>
                </wp:positionH>
                <wp:positionV relativeFrom="paragraph">
                  <wp:posOffset>1002030</wp:posOffset>
                </wp:positionV>
                <wp:extent cx="1059180" cy="2583180"/>
                <wp:effectExtent l="0" t="0" r="0" b="26670"/>
                <wp:wrapNone/>
                <wp:docPr id="962850818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2583180"/>
                          <a:chOff x="-449580" y="281940"/>
                          <a:chExt cx="1059180" cy="1540798"/>
                        </a:xfrm>
                      </wpg:grpSpPr>
                      <wps:wsp>
                        <wps:cNvPr id="677197522" name="Zone de texte 5"/>
                        <wps:cNvSpPr txBox="1"/>
                        <wps:spPr>
                          <a:xfrm>
                            <a:off x="0" y="28194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D7ADB" w14:textId="77777777" w:rsidR="00272CA9" w:rsidRDefault="00272CA9" w:rsidP="00272CA9">
                              <w:r>
                                <w:t>186 pb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83890" name="Zone de texte 5"/>
                        <wps:cNvSpPr txBox="1"/>
                        <wps:spPr>
                          <a:xfrm>
                            <a:off x="-449580" y="1478280"/>
                            <a:ext cx="609600" cy="3444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3239B2" w14:textId="77777777" w:rsidR="00272CA9" w:rsidRDefault="00272CA9" w:rsidP="00272CA9">
                              <w:r>
                                <w:t>450 pb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6A3E6" id="Groupe 6" o:spid="_x0000_s1026" style="position:absolute;left:0;text-align:left;margin-left:65.1pt;margin-top:78.9pt;width:83.4pt;height:203.4pt;z-index:251659264;mso-width-relative:margin;mso-height-relative:margin" coordorigin="-4495,2819" coordsize="10591,1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7" type="#_x0000_t202" style="position:absolute;top:2819;width:6096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" filled="f" stroked="f" strokeweight=".5pt">
                  <v:textbox>
                    <w:txbxContent>
                      <w:p w14:paraId="665D7ADB" w14:textId="77777777" w:rsidR="00272CA9" w:rsidRDefault="00272CA9" w:rsidP="00272CA9">
                        <w:r>
                          <w:t>186 pb</w:t>
                        </w:r>
                      </w:p>
                    </w:txbxContent>
                  </v:textbox>
                </v:shape>
                <v:shape id="Zone de texte 5" o:spid="_x0000_s1028" type="#_x0000_t202" style="position:absolute;left:-4495;top:14782;width:6095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" fillcolor="white [3201]" strokeweight=".5pt">
                  <v:textbox>
                    <w:txbxContent>
                      <w:p w14:paraId="2E3239B2" w14:textId="77777777" w:rsidR="00272CA9" w:rsidRDefault="00272CA9" w:rsidP="00272CA9">
                        <w:r>
                          <w:t>450 pb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protein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synthesized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defense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They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agents. In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looked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for a set of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in the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synthesis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of a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variety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bacteriocins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Two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types of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detected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186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bp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in size and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450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bp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in size (figure 5). 6/12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at least one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gene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bacteriocin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3AAB" w:rsidRPr="00493AAB">
        <w:rPr>
          <w:rFonts w:ascii="Times New Roman" w:hAnsi="Times New Roman" w:cs="Times New Roman"/>
          <w:sz w:val="20"/>
          <w:szCs w:val="20"/>
        </w:rPr>
        <w:t>synthesis</w:t>
      </w:r>
      <w:proofErr w:type="spellEnd"/>
      <w:r w:rsidR="00493AAB" w:rsidRPr="00493AAB">
        <w:rPr>
          <w:rFonts w:ascii="Times New Roman" w:hAnsi="Times New Roman" w:cs="Times New Roman"/>
          <w:sz w:val="20"/>
          <w:szCs w:val="20"/>
        </w:rPr>
        <w:t>.</w:t>
      </w:r>
    </w:p>
    <w:p w14:paraId="1960C4FC" w14:textId="15304513" w:rsidR="00272CA9" w:rsidRDefault="00272CA9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428B4" wp14:editId="6C745D1A">
            <wp:extent cx="4528466" cy="3055620"/>
            <wp:effectExtent l="0" t="0" r="5715" b="0"/>
            <wp:docPr id="7857868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34" cy="317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786BD" w14:textId="7E7E7837" w:rsidR="00272CA9" w:rsidRPr="00272CA9" w:rsidRDefault="00272CA9" w:rsidP="00272C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5 :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Electrophoretic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migration gel</w:t>
      </w:r>
    </w:p>
    <w:p w14:paraId="5F86AEF0" w14:textId="388830B5" w:rsidR="00272CA9" w:rsidRDefault="00272CA9" w:rsidP="00272CA9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F5624B">
        <w:rPr>
          <w:rFonts w:ascii="Times New Roman" w:hAnsi="Times New Roman" w:cs="Times New Roman"/>
          <w:b/>
          <w:bCs/>
          <w:sz w:val="20"/>
          <w:szCs w:val="20"/>
        </w:rPr>
        <w:t>Legend</w:t>
      </w:r>
      <w:proofErr w:type="spellEnd"/>
      <w:r w:rsidRPr="00F5624B">
        <w:rPr>
          <w:rFonts w:ascii="Times New Roman" w:hAnsi="Times New Roman" w:cs="Times New Roman"/>
          <w:b/>
          <w:bCs/>
          <w:sz w:val="20"/>
          <w:szCs w:val="20"/>
        </w:rPr>
        <w:t> : 1 : Vr</w:t>
      </w:r>
      <w:proofErr w:type="gramStart"/>
      <w:r w:rsidRPr="00F5624B">
        <w:rPr>
          <w:rFonts w:ascii="Times New Roman" w:hAnsi="Times New Roman" w:cs="Times New Roman"/>
          <w:b/>
          <w:bCs/>
          <w:sz w:val="20"/>
          <w:szCs w:val="20"/>
        </w:rPr>
        <w:t xml:space="preserve">1 </w:t>
      </w:r>
      <w:r w:rsidR="00A647A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5624B">
        <w:rPr>
          <w:rFonts w:ascii="Times New Roman" w:hAnsi="Times New Roman" w:cs="Times New Roman"/>
          <w:b/>
          <w:bCs/>
          <w:sz w:val="20"/>
          <w:szCs w:val="20"/>
        </w:rPr>
        <w:t>2</w:t>
      </w:r>
      <w:proofErr w:type="gramEnd"/>
      <w:r w:rsidRPr="00F5624B">
        <w:rPr>
          <w:rFonts w:ascii="Times New Roman" w:hAnsi="Times New Roman" w:cs="Times New Roman"/>
          <w:b/>
          <w:bCs/>
          <w:sz w:val="20"/>
          <w:szCs w:val="20"/>
        </w:rPr>
        <w:t xml:space="preserve"> : V10    3 : Vr2    4 : Vr14    5 : V18      6 : Vr5     7 : V11    8 : V1    </w:t>
      </w:r>
      <w:proofErr w:type="gramStart"/>
      <w:r w:rsidRPr="00F5624B">
        <w:rPr>
          <w:rFonts w:ascii="Times New Roman" w:hAnsi="Times New Roman" w:cs="Times New Roman"/>
          <w:b/>
          <w:bCs/>
          <w:sz w:val="20"/>
          <w:szCs w:val="20"/>
        </w:rPr>
        <w:t>9:</w:t>
      </w:r>
      <w:proofErr w:type="gramEnd"/>
      <w:r w:rsidRPr="00F5624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F5624B">
        <w:rPr>
          <w:rFonts w:ascii="Times New Roman" w:hAnsi="Times New Roman" w:cs="Times New Roman"/>
          <w:b/>
          <w:bCs/>
          <w:sz w:val="20"/>
          <w:szCs w:val="20"/>
        </w:rPr>
        <w:t>Negative</w:t>
      </w:r>
      <w:proofErr w:type="spellEnd"/>
      <w:r w:rsidRPr="00F5624B">
        <w:rPr>
          <w:rFonts w:ascii="Times New Roman" w:hAnsi="Times New Roman" w:cs="Times New Roman"/>
          <w:b/>
          <w:bCs/>
          <w:sz w:val="20"/>
          <w:szCs w:val="20"/>
        </w:rPr>
        <w:t xml:space="preserve"> control 10 : V5 11 : V14     12 :  V15 </w:t>
      </w:r>
    </w:p>
    <w:p w14:paraId="461D4CCB" w14:textId="054C6475" w:rsidR="00A647A0" w:rsidRPr="00A044F6" w:rsidRDefault="006E611F" w:rsidP="00272CA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44F6">
        <w:rPr>
          <w:rFonts w:ascii="Times New Roman" w:hAnsi="Times New Roman" w:cs="Times New Roman"/>
          <w:sz w:val="20"/>
          <w:szCs w:val="20"/>
        </w:rPr>
        <w:t>Table 4-</w:t>
      </w:r>
      <w:r w:rsidR="00AF38C7" w:rsidRPr="00A044F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5129E" w:rsidRPr="00A044F6">
        <w:rPr>
          <w:rFonts w:ascii="Times New Roman" w:hAnsi="Times New Roman" w:cs="Times New Roman"/>
          <w:sz w:val="20"/>
          <w:szCs w:val="20"/>
        </w:rPr>
        <w:t>Biochemical</w:t>
      </w:r>
      <w:proofErr w:type="spellEnd"/>
      <w:r w:rsidR="00E5129E" w:rsidRPr="00A044F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5129E" w:rsidRPr="00A044F6">
        <w:rPr>
          <w:rFonts w:ascii="Times New Roman" w:hAnsi="Times New Roman" w:cs="Times New Roman"/>
          <w:sz w:val="20"/>
          <w:szCs w:val="20"/>
        </w:rPr>
        <w:t>assays</w:t>
      </w:r>
      <w:proofErr w:type="spellEnd"/>
      <w:r w:rsidR="00E5129E" w:rsidRPr="00A044F6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E5129E" w:rsidRPr="00A044F6">
        <w:rPr>
          <w:rFonts w:ascii="Times New Roman" w:hAnsi="Times New Roman" w:cs="Times New Roman"/>
          <w:sz w:val="20"/>
          <w:szCs w:val="20"/>
        </w:rPr>
        <w:t>species</w:t>
      </w:r>
      <w:proofErr w:type="spellEnd"/>
      <w:r w:rsidR="00E5129E" w:rsidRPr="00A044F6">
        <w:rPr>
          <w:rFonts w:ascii="Times New Roman" w:hAnsi="Times New Roman" w:cs="Times New Roman"/>
          <w:sz w:val="20"/>
          <w:szCs w:val="20"/>
        </w:rPr>
        <w:t xml:space="preserve"> affiliations of the </w:t>
      </w:r>
      <w:proofErr w:type="spellStart"/>
      <w:r w:rsidR="00E5129E" w:rsidRPr="00A044F6">
        <w:rPr>
          <w:rFonts w:ascii="Times New Roman" w:hAnsi="Times New Roman" w:cs="Times New Roman"/>
          <w:sz w:val="20"/>
          <w:szCs w:val="20"/>
        </w:rPr>
        <w:t>bacterial</w:t>
      </w:r>
      <w:proofErr w:type="spellEnd"/>
      <w:r w:rsidR="00E5129E" w:rsidRPr="00A044F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5129E" w:rsidRPr="00A044F6">
        <w:rPr>
          <w:rFonts w:ascii="Times New Roman" w:hAnsi="Times New Roman" w:cs="Times New Roman"/>
          <w:sz w:val="20"/>
          <w:szCs w:val="20"/>
        </w:rPr>
        <w:t>isolates</w:t>
      </w:r>
      <w:proofErr w:type="spellEnd"/>
    </w:p>
    <w:tbl>
      <w:tblPr>
        <w:tblW w:w="5129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572"/>
        <w:gridCol w:w="756"/>
        <w:gridCol w:w="756"/>
        <w:gridCol w:w="756"/>
        <w:gridCol w:w="754"/>
        <w:gridCol w:w="754"/>
        <w:gridCol w:w="753"/>
        <w:gridCol w:w="753"/>
        <w:gridCol w:w="753"/>
        <w:gridCol w:w="753"/>
        <w:gridCol w:w="753"/>
        <w:gridCol w:w="753"/>
      </w:tblGrid>
      <w:tr w:rsidR="00A647A0" w:rsidRPr="00A647A0" w14:paraId="047393D3" w14:textId="77777777" w:rsidTr="000C312C">
        <w:trPr>
          <w:cantSplit/>
          <w:trHeight w:val="309"/>
          <w:jc w:val="center"/>
        </w:trPr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10A9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FB5D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V5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</w:tcPr>
          <w:p w14:paraId="3D1EFC0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V14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8527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V15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1887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V24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CE4C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V18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215F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V11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27E6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V10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14:paraId="0E06FF3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14:paraId="3D78DE3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Vr5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14:paraId="60F258B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Vr1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14:paraId="4C4187A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Vr2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14:paraId="08FD9CC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Vr14</w:t>
            </w:r>
          </w:p>
        </w:tc>
      </w:tr>
      <w:tr w:rsidR="00A647A0" w:rsidRPr="00A647A0" w14:paraId="13653EA2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60FAB4D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</w:t>
            </w:r>
            <w:proofErr w:type="spellEnd"/>
          </w:p>
        </w:tc>
        <w:tc>
          <w:tcPr>
            <w:tcW w:w="289" w:type="pct"/>
          </w:tcPr>
          <w:p w14:paraId="0CF9200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2" w:type="pct"/>
          </w:tcPr>
          <w:p w14:paraId="4C4EB10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2" w:type="pct"/>
          </w:tcPr>
          <w:p w14:paraId="01E9C5B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82" w:type="pct"/>
          </w:tcPr>
          <w:p w14:paraId="0051C59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1" w:type="pct"/>
          </w:tcPr>
          <w:p w14:paraId="5C16AEE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1" w:type="pct"/>
          </w:tcPr>
          <w:p w14:paraId="6D403AA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1" w:type="pct"/>
          </w:tcPr>
          <w:p w14:paraId="54174D2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81" w:type="pct"/>
          </w:tcPr>
          <w:p w14:paraId="1CF85A7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81" w:type="pct"/>
          </w:tcPr>
          <w:p w14:paraId="7EB44E8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1" w:type="pct"/>
          </w:tcPr>
          <w:p w14:paraId="6635076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Cb</w:t>
            </w:r>
          </w:p>
        </w:tc>
        <w:tc>
          <w:tcPr>
            <w:tcW w:w="381" w:type="pct"/>
          </w:tcPr>
          <w:p w14:paraId="1B68DD9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1" w:type="pct"/>
          </w:tcPr>
          <w:p w14:paraId="2109E36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</w:tr>
      <w:tr w:rsidR="00A647A0" w:rsidRPr="00A647A0" w14:paraId="01E526B9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2E20956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Gram</w:t>
            </w:r>
          </w:p>
        </w:tc>
        <w:tc>
          <w:tcPr>
            <w:tcW w:w="289" w:type="pct"/>
          </w:tcPr>
          <w:p w14:paraId="330FA3D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7A0D8E1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7511663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378B460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50AC36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38F8059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1DFC29C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DDBBE0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2215698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2A7F5F2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3722A9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DD8D15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1CB0BE6B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4F0B286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Catalase</w:t>
            </w:r>
          </w:p>
        </w:tc>
        <w:tc>
          <w:tcPr>
            <w:tcW w:w="289" w:type="pct"/>
          </w:tcPr>
          <w:p w14:paraId="7A19BCC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486CFCF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18311FD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2F9F56F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0ED8361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7A013E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32969C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6CCBD3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47845FA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3C56F7C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6F6CE3F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3F723D9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6E43B72F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4385C11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H2S</w:t>
            </w:r>
          </w:p>
        </w:tc>
        <w:tc>
          <w:tcPr>
            <w:tcW w:w="289" w:type="pct"/>
          </w:tcPr>
          <w:p w14:paraId="7D4CC43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050FD19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4AE93BE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70AB7B1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D9DCBF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29A7906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C5AF9F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69341D9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F60382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956BAC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F49691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E51AC1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310E4FF3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36D7753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</w:t>
            </w:r>
          </w:p>
        </w:tc>
        <w:tc>
          <w:tcPr>
            <w:tcW w:w="289" w:type="pct"/>
          </w:tcPr>
          <w:p w14:paraId="02B7C10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5E74F66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481E4EA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4DBC16B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43C121B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</w:tcPr>
          <w:p w14:paraId="6337F14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431062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7C6686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319F131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3EAC995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E82C69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A08721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43A56821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0D1DE48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ADH</w:t>
            </w:r>
          </w:p>
        </w:tc>
        <w:tc>
          <w:tcPr>
            <w:tcW w:w="289" w:type="pct"/>
          </w:tcPr>
          <w:p w14:paraId="4ED52BA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62F8248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649ECCE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3B277CA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4E6F2F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5B0463D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5278300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7D6C04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349C225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4DD36D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158CF56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5BAE2A9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44FF2763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3B98A27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ODC</w:t>
            </w:r>
          </w:p>
        </w:tc>
        <w:tc>
          <w:tcPr>
            <w:tcW w:w="289" w:type="pct"/>
          </w:tcPr>
          <w:p w14:paraId="699C847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3492CB0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7E82D64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7C6357B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0A29772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3CDD5E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3A93257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3A10B1C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2D80E29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448125F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2999C17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</w:tcPr>
          <w:p w14:paraId="0AA05C3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1233F64A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0B96E6A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CIT</w:t>
            </w:r>
          </w:p>
        </w:tc>
        <w:tc>
          <w:tcPr>
            <w:tcW w:w="289" w:type="pct"/>
          </w:tcPr>
          <w:p w14:paraId="371B0E1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23F7C95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73F3F1A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2" w:type="pct"/>
          </w:tcPr>
          <w:p w14:paraId="708ABF2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5D5190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2B2D3EB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1CBB5E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7F0EBE2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3A0D5F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C3CB3A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3FC4E88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01A762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7DEC1D15" w14:textId="77777777" w:rsidTr="000C312C">
        <w:trPr>
          <w:cantSplit/>
          <w:trHeight w:val="172"/>
          <w:jc w:val="center"/>
        </w:trPr>
        <w:tc>
          <w:tcPr>
            <w:tcW w:w="516" w:type="pct"/>
          </w:tcPr>
          <w:p w14:paraId="6E7C1DD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TDA</w:t>
            </w:r>
          </w:p>
        </w:tc>
        <w:tc>
          <w:tcPr>
            <w:tcW w:w="289" w:type="pct"/>
          </w:tcPr>
          <w:p w14:paraId="2A92C39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5B656FB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</w:tcPr>
          <w:p w14:paraId="5D7B716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</w:tcPr>
          <w:p w14:paraId="63B9956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1A5008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12124E2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34C10F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833D0C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76DD8EE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2CC1071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</w:tcPr>
          <w:p w14:paraId="043AEED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</w:tcPr>
          <w:p w14:paraId="63E9083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647A0" w:rsidRPr="00A647A0" w14:paraId="133E1FE9" w14:textId="77777777" w:rsidTr="000C312C">
        <w:trPr>
          <w:cantSplit/>
          <w:trHeight w:val="172"/>
          <w:jc w:val="center"/>
        </w:trPr>
        <w:tc>
          <w:tcPr>
            <w:tcW w:w="516" w:type="pct"/>
            <w:vAlign w:val="center"/>
          </w:tcPr>
          <w:p w14:paraId="6624B44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</w:t>
            </w:r>
          </w:p>
        </w:tc>
        <w:tc>
          <w:tcPr>
            <w:tcW w:w="289" w:type="pct"/>
            <w:vAlign w:val="center"/>
          </w:tcPr>
          <w:p w14:paraId="2925C99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29B4452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03CCEC9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679C278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6CA5505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D08F65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7BDE8F6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2430B75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7BF74D5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595DF0C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03EB89F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7E18A9F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6F128571" w14:textId="77777777" w:rsidTr="000C312C">
        <w:trPr>
          <w:cantSplit/>
          <w:trHeight w:val="244"/>
          <w:jc w:val="center"/>
        </w:trPr>
        <w:tc>
          <w:tcPr>
            <w:tcW w:w="516" w:type="pct"/>
            <w:vAlign w:val="center"/>
          </w:tcPr>
          <w:p w14:paraId="515AEEC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</w:t>
            </w:r>
          </w:p>
        </w:tc>
        <w:tc>
          <w:tcPr>
            <w:tcW w:w="289" w:type="pct"/>
            <w:vAlign w:val="center"/>
          </w:tcPr>
          <w:p w14:paraId="28865C6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vAlign w:val="center"/>
          </w:tcPr>
          <w:p w14:paraId="4593795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45A1DE1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6DD2AF2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4696B3A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E77D06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758225F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CF6E02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4601076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086348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279A737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6B4C743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</w:tr>
      <w:tr w:rsidR="00A647A0" w:rsidRPr="00A647A0" w14:paraId="3AB563B8" w14:textId="77777777" w:rsidTr="000C312C">
        <w:trPr>
          <w:cantSplit/>
          <w:trHeight w:val="184"/>
          <w:jc w:val="center"/>
        </w:trPr>
        <w:tc>
          <w:tcPr>
            <w:tcW w:w="516" w:type="pct"/>
            <w:vAlign w:val="center"/>
          </w:tcPr>
          <w:p w14:paraId="349633D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INO</w:t>
            </w:r>
          </w:p>
        </w:tc>
        <w:tc>
          <w:tcPr>
            <w:tcW w:w="289" w:type="pct"/>
            <w:vAlign w:val="center"/>
          </w:tcPr>
          <w:p w14:paraId="014EA4D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vAlign w:val="center"/>
          </w:tcPr>
          <w:p w14:paraId="411632E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0BACAD1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7A799F2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6DC6E4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7180114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923CF6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4DD93B2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1BFF82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C9EC81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26F7D8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1A2FE6C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</w:tr>
      <w:tr w:rsidR="00A647A0" w:rsidRPr="00A647A0" w14:paraId="223E09AA" w14:textId="77777777" w:rsidTr="000C312C">
        <w:trPr>
          <w:cantSplit/>
          <w:trHeight w:val="107"/>
          <w:jc w:val="center"/>
        </w:trPr>
        <w:tc>
          <w:tcPr>
            <w:tcW w:w="516" w:type="pct"/>
            <w:vAlign w:val="center"/>
          </w:tcPr>
          <w:p w14:paraId="5BBF543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SOR</w:t>
            </w:r>
          </w:p>
        </w:tc>
        <w:tc>
          <w:tcPr>
            <w:tcW w:w="289" w:type="pct"/>
            <w:vAlign w:val="center"/>
          </w:tcPr>
          <w:p w14:paraId="560FDCE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vAlign w:val="center"/>
          </w:tcPr>
          <w:p w14:paraId="3999CEC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5C9F5C3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68A2CB8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4867EB4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55BA548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6849359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5B9A332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45A85F3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6758AB5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4FB2594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08182B3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</w:tr>
      <w:tr w:rsidR="00A647A0" w:rsidRPr="00A647A0" w14:paraId="41349B11" w14:textId="77777777" w:rsidTr="000C312C">
        <w:trPr>
          <w:cantSplit/>
          <w:trHeight w:val="175"/>
          <w:jc w:val="center"/>
        </w:trPr>
        <w:tc>
          <w:tcPr>
            <w:tcW w:w="516" w:type="pct"/>
            <w:vAlign w:val="center"/>
          </w:tcPr>
          <w:p w14:paraId="410572D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RHA</w:t>
            </w:r>
          </w:p>
        </w:tc>
        <w:tc>
          <w:tcPr>
            <w:tcW w:w="289" w:type="pct"/>
            <w:vAlign w:val="center"/>
          </w:tcPr>
          <w:p w14:paraId="0913387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4168D91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6E5DD86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2" w:type="pct"/>
            <w:vAlign w:val="center"/>
          </w:tcPr>
          <w:p w14:paraId="214370A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3344DDE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7400D13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5E66E19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2BE9BAD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40B0D70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5B358E4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0A0A4E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DE3A4C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78346617" w14:textId="77777777" w:rsidTr="000C312C">
        <w:trPr>
          <w:cantSplit/>
          <w:trHeight w:val="237"/>
          <w:jc w:val="center"/>
        </w:trPr>
        <w:tc>
          <w:tcPr>
            <w:tcW w:w="516" w:type="pct"/>
            <w:vAlign w:val="center"/>
          </w:tcPr>
          <w:p w14:paraId="1A2DA6E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SAC</w:t>
            </w:r>
          </w:p>
        </w:tc>
        <w:tc>
          <w:tcPr>
            <w:tcW w:w="289" w:type="pct"/>
            <w:vAlign w:val="center"/>
          </w:tcPr>
          <w:p w14:paraId="6469C47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48A1DD9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04BDFE9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2" w:type="pct"/>
            <w:vAlign w:val="center"/>
          </w:tcPr>
          <w:p w14:paraId="07DB899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0C3A574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533D89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2109453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7BB039F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2ABEE4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08DFF87A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34C110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6835EF9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3015B501" w14:textId="77777777" w:rsidTr="000C312C">
        <w:trPr>
          <w:cantSplit/>
          <w:trHeight w:val="308"/>
          <w:jc w:val="center"/>
        </w:trPr>
        <w:tc>
          <w:tcPr>
            <w:tcW w:w="516" w:type="pct"/>
            <w:vAlign w:val="center"/>
          </w:tcPr>
          <w:p w14:paraId="0D3D671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MEL</w:t>
            </w:r>
          </w:p>
        </w:tc>
        <w:tc>
          <w:tcPr>
            <w:tcW w:w="289" w:type="pct"/>
            <w:vAlign w:val="center"/>
          </w:tcPr>
          <w:p w14:paraId="07A86BA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vAlign w:val="center"/>
          </w:tcPr>
          <w:p w14:paraId="63374D3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5B995B5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2" w:type="pct"/>
            <w:vAlign w:val="center"/>
          </w:tcPr>
          <w:p w14:paraId="2552133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8B6F89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7E6AD49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636AF06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1896C01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6A543687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3BBCC2C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5388BE5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FFB8B2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7EF0BDC8" w14:textId="77777777" w:rsidTr="000C312C">
        <w:trPr>
          <w:cantSplit/>
          <w:trHeight w:val="244"/>
          <w:jc w:val="center"/>
        </w:trPr>
        <w:tc>
          <w:tcPr>
            <w:tcW w:w="516" w:type="pct"/>
            <w:vAlign w:val="center"/>
          </w:tcPr>
          <w:p w14:paraId="4BCDA16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AMY</w:t>
            </w:r>
          </w:p>
        </w:tc>
        <w:tc>
          <w:tcPr>
            <w:tcW w:w="289" w:type="pct"/>
            <w:vAlign w:val="center"/>
          </w:tcPr>
          <w:p w14:paraId="2AB6F06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vAlign w:val="center"/>
          </w:tcPr>
          <w:p w14:paraId="4731411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vAlign w:val="center"/>
          </w:tcPr>
          <w:p w14:paraId="4799CBA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2" w:type="pct"/>
            <w:vAlign w:val="center"/>
          </w:tcPr>
          <w:p w14:paraId="722641B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40B331D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358AE4F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2C7F6B0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2F395FA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vAlign w:val="center"/>
          </w:tcPr>
          <w:p w14:paraId="471681E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4582294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2D77332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vAlign w:val="center"/>
          </w:tcPr>
          <w:p w14:paraId="50F26A9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</w:tr>
      <w:tr w:rsidR="00A647A0" w:rsidRPr="00A647A0" w14:paraId="5D1A3D12" w14:textId="77777777" w:rsidTr="000C312C">
        <w:trPr>
          <w:cantSplit/>
          <w:trHeight w:val="172"/>
          <w:jc w:val="center"/>
        </w:trPr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74AD9D0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ARA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436F4EF2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14:paraId="2034758E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14:paraId="178E81A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14:paraId="5111D9C9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34DCCB3D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156DA71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+/-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2AB1207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683629C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00EE716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5680F3F3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2C1B9D54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3A6F5B9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</w:tr>
      <w:tr w:rsidR="00A647A0" w:rsidRPr="00A647A0" w14:paraId="75F7CE51" w14:textId="77777777" w:rsidTr="000C312C">
        <w:trPr>
          <w:cantSplit/>
          <w:trHeight w:val="1377"/>
          <w:jc w:val="center"/>
        </w:trPr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52A5CDB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Affiliation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3DD251E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Streptococcus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489C0180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Pediococcus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23F26065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Enterococcus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2468D4D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Enterococcus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64B90C66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2A1D80E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48E7855F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Lactobacillus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74F46AB8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Lactobacillus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5FAF138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Enterococcus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5A8DC1B1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Lactobacillus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0B4C895B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Enterococcus </w:t>
            </w:r>
            <w:proofErr w:type="spellStart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textDirection w:val="tbRl"/>
            <w:vAlign w:val="center"/>
          </w:tcPr>
          <w:p w14:paraId="123E2AAC" w14:textId="77777777" w:rsidR="00A647A0" w:rsidRPr="00A647A0" w:rsidRDefault="00A647A0" w:rsidP="000C312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Lactobacillus </w:t>
            </w:r>
            <w:proofErr w:type="spellStart"/>
            <w:proofErr w:type="gramStart"/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sp</w:t>
            </w:r>
            <w:proofErr w:type="spellEnd"/>
            <w:r w:rsidRPr="00A647A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A647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gramEnd"/>
          </w:p>
        </w:tc>
      </w:tr>
    </w:tbl>
    <w:p w14:paraId="4A46F15E" w14:textId="77777777" w:rsidR="00A647A0" w:rsidRPr="00272CA9" w:rsidRDefault="00A647A0" w:rsidP="00272CA9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0BB4CA2" w14:textId="7F78268B" w:rsidR="00A647A0" w:rsidRPr="00A647A0" w:rsidRDefault="00A647A0" w:rsidP="00A647A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647A0">
        <w:rPr>
          <w:rFonts w:ascii="Times New Roman" w:hAnsi="Times New Roman" w:cs="Times New Roman"/>
          <w:sz w:val="20"/>
          <w:szCs w:val="20"/>
        </w:rPr>
        <w:t>Legend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 xml:space="preserve"> :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+: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Positive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reaction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-: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47A0">
        <w:rPr>
          <w:rFonts w:ascii="Times New Roman" w:hAnsi="Times New Roman" w:cs="Times New Roman"/>
          <w:sz w:val="20"/>
          <w:szCs w:val="20"/>
        </w:rPr>
        <w:t>Negative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reaction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+/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-: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Variable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reaction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C: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Coccus;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Cb: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Coccobacillus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B: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Bacillus;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H2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S: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Sodium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thiosulphate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IND: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Indole;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ADH: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Arginine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dihydrolase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ODC : Ornithine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decarboxylase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CIT: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Citrate;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TDA: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47A0">
        <w:rPr>
          <w:rFonts w:ascii="Times New Roman" w:hAnsi="Times New Roman" w:cs="Times New Roman"/>
          <w:sz w:val="20"/>
          <w:szCs w:val="20"/>
        </w:rPr>
        <w:t>Tryptophan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deaminase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GEL: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Gelatine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GLU: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Glucose;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MAN: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Mannose;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INO: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Inositol;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SOR: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Sorbitol;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RHA: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Rhamnose;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SAC: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Sucrose;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MEL: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Melibiose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AMY: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647A0">
        <w:rPr>
          <w:rFonts w:ascii="Times New Roman" w:hAnsi="Times New Roman" w:cs="Times New Roman"/>
          <w:sz w:val="20"/>
          <w:szCs w:val="20"/>
        </w:rPr>
        <w:t>Amygladine</w:t>
      </w:r>
      <w:proofErr w:type="spellEnd"/>
      <w:r w:rsidRPr="00A647A0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647A0">
        <w:rPr>
          <w:rFonts w:ascii="Times New Roman" w:hAnsi="Times New Roman" w:cs="Times New Roman"/>
          <w:sz w:val="20"/>
          <w:szCs w:val="20"/>
        </w:rPr>
        <w:t>ARA:</w:t>
      </w:r>
      <w:proofErr w:type="gramEnd"/>
      <w:r w:rsidRPr="00A647A0">
        <w:rPr>
          <w:rFonts w:ascii="Times New Roman" w:hAnsi="Times New Roman" w:cs="Times New Roman"/>
          <w:sz w:val="20"/>
          <w:szCs w:val="20"/>
        </w:rPr>
        <w:t xml:space="preserve"> Arabinose.</w:t>
      </w:r>
    </w:p>
    <w:p w14:paraId="3561AEB0" w14:textId="56FA8FFD" w:rsidR="00612BD9" w:rsidRPr="00A647A0" w:rsidRDefault="00612BD9" w:rsidP="00A647A0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47A0">
        <w:rPr>
          <w:rFonts w:ascii="Times New Roman" w:hAnsi="Times New Roman" w:cs="Times New Roman"/>
          <w:b/>
          <w:bCs/>
          <w:sz w:val="20"/>
          <w:szCs w:val="20"/>
        </w:rPr>
        <w:t>CONCLUSION</w:t>
      </w:r>
      <w:r w:rsidRPr="00A647A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1ACE1C" w14:textId="109FBDA5" w:rsidR="00612BD9" w:rsidRPr="00493AAB" w:rsidRDefault="00612BD9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12BD9">
        <w:rPr>
          <w:rFonts w:ascii="Times New Roman" w:hAnsi="Times New Roman" w:cs="Times New Roman"/>
          <w:sz w:val="20"/>
          <w:szCs w:val="20"/>
        </w:rPr>
        <w:t xml:space="preserve">This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highlighted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diversity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lactic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LAB</w:t>
      </w:r>
      <w:r w:rsidR="00FC38C0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isolated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traditional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cow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goat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curdled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milk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Assessment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antimicrobial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efficacy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against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various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pathogenic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in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particular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r w:rsidRPr="00FC38C0">
        <w:rPr>
          <w:rFonts w:ascii="Times New Roman" w:hAnsi="Times New Roman" w:cs="Times New Roman"/>
          <w:i/>
          <w:iCs/>
          <w:sz w:val="20"/>
          <w:szCs w:val="20"/>
        </w:rPr>
        <w:t>Staphylococcus aureus</w:t>
      </w:r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r w:rsidRPr="00FC38C0">
        <w:rPr>
          <w:rFonts w:ascii="Times New Roman" w:hAnsi="Times New Roman" w:cs="Times New Roman"/>
          <w:i/>
          <w:iCs/>
          <w:sz w:val="20"/>
          <w:szCs w:val="20"/>
        </w:rPr>
        <w:t xml:space="preserve">Acinetobacter </w:t>
      </w:r>
      <w:proofErr w:type="spellStart"/>
      <w:r w:rsidRPr="00FC38C0">
        <w:rPr>
          <w:rFonts w:ascii="Times New Roman" w:hAnsi="Times New Roman" w:cs="Times New Roman"/>
          <w:i/>
          <w:iCs/>
          <w:sz w:val="20"/>
          <w:szCs w:val="20"/>
        </w:rPr>
        <w:t>baumannii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r w:rsidRPr="00FC38C0">
        <w:rPr>
          <w:rFonts w:ascii="Times New Roman" w:hAnsi="Times New Roman" w:cs="Times New Roman"/>
          <w:i/>
          <w:iCs/>
          <w:sz w:val="20"/>
          <w:szCs w:val="20"/>
        </w:rPr>
        <w:t xml:space="preserve">Klebsiella </w:t>
      </w:r>
      <w:proofErr w:type="spellStart"/>
      <w:r w:rsidRPr="00FC38C0">
        <w:rPr>
          <w:rFonts w:ascii="Times New Roman" w:hAnsi="Times New Roman" w:cs="Times New Roman"/>
          <w:i/>
          <w:iCs/>
          <w:sz w:val="20"/>
          <w:szCs w:val="20"/>
        </w:rPr>
        <w:t>pneumoniae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and </w:t>
      </w:r>
      <w:r w:rsidRPr="00FC38C0">
        <w:rPr>
          <w:rFonts w:ascii="Times New Roman" w:hAnsi="Times New Roman" w:cs="Times New Roman"/>
          <w:i/>
          <w:iCs/>
          <w:sz w:val="20"/>
          <w:szCs w:val="20"/>
        </w:rPr>
        <w:t>Escherichia coli</w:t>
      </w:r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zones of inhibition,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although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mainly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bacteriostatic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. In addition,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several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strains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showed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marked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antifungal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activity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suggesting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the production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fungistatic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fungicidal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metabolites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. The identification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properties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highlights the value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these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indigenous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LABs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natural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alternatives to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chemical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preservatives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conventional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antibiotics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use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could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contribute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to the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of new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bioconservation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strategies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in the agri-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food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industry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as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as to the formulation of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probiotics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nutritional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therapeutic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purposes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lastRenderedPageBreak/>
        <w:t>Additional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in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particular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genomic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characterization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purification of bioactive compounds, and in vivo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are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nevertheless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necessary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confirm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safety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stability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efficacy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BD9">
        <w:rPr>
          <w:rFonts w:ascii="Times New Roman" w:hAnsi="Times New Roman" w:cs="Times New Roman"/>
          <w:sz w:val="20"/>
          <w:szCs w:val="20"/>
        </w:rPr>
        <w:t>under</w:t>
      </w:r>
      <w:proofErr w:type="spellEnd"/>
      <w:r w:rsidRPr="00612BD9">
        <w:rPr>
          <w:rFonts w:ascii="Times New Roman" w:hAnsi="Times New Roman" w:cs="Times New Roman"/>
          <w:sz w:val="20"/>
          <w:szCs w:val="20"/>
        </w:rPr>
        <w:t xml:space="preserve"> real conditions of application.</w:t>
      </w:r>
    </w:p>
    <w:p w14:paraId="3496AAD2" w14:textId="77777777" w:rsidR="00302804" w:rsidRDefault="00302804" w:rsidP="00C249EF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EBEAB0A" w14:textId="0602CD9D" w:rsidR="00C249EF" w:rsidRPr="00C249EF" w:rsidRDefault="00C249EF" w:rsidP="00C249EF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249EF">
        <w:rPr>
          <w:rFonts w:ascii="Times New Roman" w:hAnsi="Times New Roman" w:cs="Times New Roman"/>
          <w:b/>
          <w:bCs/>
          <w:sz w:val="20"/>
          <w:szCs w:val="20"/>
        </w:rPr>
        <w:t>Reference :</w:t>
      </w:r>
    </w:p>
    <w:p w14:paraId="43B44A9E" w14:textId="5855E8EC" w:rsidR="00C249EF" w:rsidRPr="00401D44" w:rsidRDefault="00C249EF" w:rsidP="00C249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44">
        <w:rPr>
          <w:rFonts w:ascii="Times New Roman" w:hAnsi="Times New Roman" w:cs="Times New Roman"/>
          <w:sz w:val="24"/>
          <w:szCs w:val="24"/>
        </w:rPr>
        <w:t>Allouche, 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1D44"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1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1D44">
        <w:rPr>
          <w:rFonts w:ascii="Times New Roman" w:hAnsi="Times New Roman" w:cs="Times New Roman"/>
          <w:sz w:val="24"/>
          <w:szCs w:val="24"/>
        </w:rPr>
        <w:t>Hellal</w:t>
      </w:r>
      <w:proofErr w:type="spellEnd"/>
      <w:r w:rsidRPr="00401D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01D44">
        <w:rPr>
          <w:rFonts w:ascii="Times New Roman" w:hAnsi="Times New Roman" w:cs="Times New Roman"/>
          <w:sz w:val="24"/>
          <w:szCs w:val="24"/>
        </w:rPr>
        <w:t xml:space="preserve"> A. and </w:t>
      </w:r>
      <w:proofErr w:type="spellStart"/>
      <w:r w:rsidRPr="00401D44">
        <w:rPr>
          <w:rFonts w:ascii="Times New Roman" w:hAnsi="Times New Roman" w:cs="Times New Roman"/>
          <w:sz w:val="24"/>
          <w:szCs w:val="24"/>
        </w:rPr>
        <w:t>Laraba</w:t>
      </w:r>
      <w:proofErr w:type="spellEnd"/>
      <w:r w:rsidRPr="00401D44">
        <w:rPr>
          <w:rFonts w:ascii="Times New Roman" w:hAnsi="Times New Roman" w:cs="Times New Roman"/>
          <w:sz w:val="24"/>
          <w:szCs w:val="24"/>
        </w:rPr>
        <w:t xml:space="preserve">, A.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401D44">
        <w:rPr>
          <w:rFonts w:ascii="Times New Roman" w:hAnsi="Times New Roman" w:cs="Times New Roman"/>
          <w:sz w:val="24"/>
          <w:szCs w:val="24"/>
        </w:rPr>
        <w:t>2010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401D44">
        <w:rPr>
          <w:rFonts w:ascii="Times New Roman" w:hAnsi="Times New Roman" w:cs="Times New Roman"/>
          <w:sz w:val="24"/>
          <w:szCs w:val="24"/>
        </w:rPr>
        <w:t xml:space="preserve">. Etude de l’activité antimicrobienne des souches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1D44">
        <w:rPr>
          <w:rFonts w:ascii="Times New Roman" w:hAnsi="Times New Roman" w:cs="Times New Roman"/>
          <w:sz w:val="24"/>
          <w:szCs w:val="24"/>
        </w:rPr>
        <w:t>de lactobacilles thermophiles utilisées dans l’industrie laitière. Nature &amp; Technologie, 13-20</w:t>
      </w:r>
    </w:p>
    <w:p w14:paraId="769F5AC6" w14:textId="06DB40F7" w:rsidR="00C249EF" w:rsidRPr="002501DC" w:rsidRDefault="00C249EF" w:rsidP="00F22C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Amoussa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Sanni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A.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Lagnika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L.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2015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total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phenolic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</w:t>
      </w:r>
      <w:r w:rsidR="00F2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flavonoid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flavonol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contents of the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bark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extracts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of Acacia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ataxacantha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. Journal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Pharmacognosy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Phytochemistry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4(2</w:t>
      </w:r>
      <w:r w:rsidR="00F22CDD" w:rsidRPr="002501DC">
        <w:rPr>
          <w:rFonts w:ascii="Times New Roman" w:hAnsi="Times New Roman" w:cs="Times New Roman"/>
          <w:sz w:val="24"/>
          <w:szCs w:val="24"/>
        </w:rPr>
        <w:t>) :</w:t>
      </w:r>
      <w:r w:rsidRPr="002501DC">
        <w:rPr>
          <w:rFonts w:ascii="Times New Roman" w:hAnsi="Times New Roman" w:cs="Times New Roman"/>
          <w:sz w:val="24"/>
          <w:szCs w:val="24"/>
        </w:rPr>
        <w:t xml:space="preserve"> 172-178</w:t>
      </w:r>
    </w:p>
    <w:p w14:paraId="5A6A53CA" w14:textId="7BE227D0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Anani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K.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Hudson, 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1DC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de Souza, C.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Akpagana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Tower,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Arnason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G.</w:t>
      </w:r>
      <w:r w:rsidR="00F22CDD">
        <w:rPr>
          <w:rFonts w:ascii="Times New Roman" w:hAnsi="Times New Roman" w:cs="Times New Roman"/>
          <w:sz w:val="24"/>
          <w:szCs w:val="24"/>
        </w:rPr>
        <w:t xml:space="preserve"> (</w:t>
      </w:r>
      <w:r w:rsidRPr="002501DC">
        <w:rPr>
          <w:rFonts w:ascii="Times New Roman" w:hAnsi="Times New Roman" w:cs="Times New Roman"/>
          <w:sz w:val="24"/>
          <w:szCs w:val="24"/>
        </w:rPr>
        <w:t>2000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Investigation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Medicinal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Plants of Togo for Antiviral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Pharmaceutical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Biology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38: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1, 40-45, 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DOI: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10.1076/1388-0209(200001)3811-BFT040</w:t>
      </w:r>
    </w:p>
    <w:p w14:paraId="3C1D61F2" w14:textId="38C4B923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1DC">
        <w:rPr>
          <w:rFonts w:ascii="Times New Roman" w:hAnsi="Times New Roman" w:cs="Times New Roman"/>
          <w:sz w:val="24"/>
          <w:szCs w:val="24"/>
        </w:rPr>
        <w:t>Belarbi,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Y.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de Almeida, 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Gatto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V.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2022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Investigating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biotechnological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strains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Algerian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dairy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farm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sources. </w:t>
      </w:r>
      <w:r w:rsidRPr="00AA2C08">
        <w:rPr>
          <w:rFonts w:ascii="Times New Roman" w:hAnsi="Times New Roman" w:cs="Times New Roman"/>
          <w:sz w:val="24"/>
          <w:szCs w:val="24"/>
        </w:rPr>
        <w:t xml:space="preserve">Archives of </w:t>
      </w:r>
      <w:proofErr w:type="spellStart"/>
      <w:r w:rsidRPr="00AA2C08">
        <w:rPr>
          <w:rFonts w:ascii="Times New Roman" w:hAnsi="Times New Roman" w:cs="Times New Roman"/>
          <w:sz w:val="24"/>
          <w:szCs w:val="24"/>
        </w:rPr>
        <w:t>Microbiology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r w:rsidRPr="002501DC">
        <w:rPr>
          <w:rFonts w:ascii="Times New Roman" w:hAnsi="Times New Roman" w:cs="Times New Roman"/>
          <w:b/>
          <w:bCs/>
          <w:sz w:val="24"/>
          <w:szCs w:val="24"/>
        </w:rPr>
        <w:t>204</w:t>
      </w:r>
      <w:r w:rsidRPr="002501DC">
        <w:rPr>
          <w:rFonts w:ascii="Times New Roman" w:hAnsi="Times New Roman" w:cs="Times New Roman"/>
          <w:sz w:val="24"/>
          <w:szCs w:val="24"/>
        </w:rPr>
        <w:t>, 220. https://doi.org/10.1007/s00203-022-02828-7</w:t>
      </w:r>
    </w:p>
    <w:p w14:paraId="4E435A87" w14:textId="31AAAE01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1DC">
        <w:rPr>
          <w:rFonts w:ascii="Times New Roman" w:hAnsi="Times New Roman" w:cs="Times New Roman"/>
          <w:sz w:val="24"/>
          <w:szCs w:val="24"/>
        </w:rPr>
        <w:t>Bertin, Y.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Habouzit,C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Dunière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Laurier, M.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Durand, 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Duchez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D.</w:t>
      </w:r>
      <w:r w:rsidR="00F22CDD">
        <w:rPr>
          <w:rFonts w:ascii="Times New Roman" w:hAnsi="Times New Roman" w:cs="Times New Roman"/>
          <w:sz w:val="24"/>
          <w:szCs w:val="24"/>
        </w:rPr>
        <w:t xml:space="preserve"> (</w:t>
      </w:r>
      <w:r w:rsidRPr="002501DC">
        <w:rPr>
          <w:rFonts w:ascii="Times New Roman" w:hAnsi="Times New Roman" w:cs="Times New Roman"/>
          <w:sz w:val="24"/>
          <w:szCs w:val="24"/>
        </w:rPr>
        <w:t>2017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Lactobacillus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reuteri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suppresses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E. coli O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157: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H7 in bovine ruminal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Toward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pre-slaughter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strategy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ONE 12(11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):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e0187229. </w:t>
      </w:r>
      <w:hyperlink r:id="rId12" w:history="1">
        <w:r w:rsidRPr="002501D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https://doi.org/10.1371/journal</w:t>
        </w:r>
      </w:hyperlink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pone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>.0187229</w:t>
      </w:r>
    </w:p>
    <w:p w14:paraId="08F4D02D" w14:textId="5C7214D8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1DC">
        <w:rPr>
          <w:rFonts w:ascii="Times New Roman" w:hAnsi="Times New Roman" w:cs="Times New Roman"/>
          <w:sz w:val="24"/>
          <w:szCs w:val="24"/>
        </w:rPr>
        <w:t xml:space="preserve">CA-SFM/EUCAST.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2019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Https://www.bing.com/search?q=CASFM+%2F+EUCAST+2019&amp;cvid=876c1b1bccb044a2adb894132c95eac7&amp;aqs=edge..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>69i57j69i60.4058j0j1&amp;pglt=43&amp;FORM=ANNTA1&amp;PC=U531. (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s.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d.).</w:t>
      </w:r>
    </w:p>
    <w:p w14:paraId="32E30DBD" w14:textId="6C3CC815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Chikindas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Weeks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R.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Drider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D.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Chistyakov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Dicks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r w:rsidRPr="002501DC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 xml:space="preserve">T.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2018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Functions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emerging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applications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bacteriocins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Opinion in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Biotechnology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49 (2), 23-28. 10.1016/j.copbio.2017.07.011</w:t>
      </w:r>
    </w:p>
    <w:p w14:paraId="4B92D8C3" w14:textId="67AA2467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1D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Doughari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Elmahmood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01D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Manzara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 xml:space="preserve">, S.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2007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of root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extracts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ofCarica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papaya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Journal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Microbiology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pp. 037-041 online http://www.academicjournals.org/ajmr</w:t>
      </w:r>
    </w:p>
    <w:p w14:paraId="5B928728" w14:textId="099EC221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1DC">
        <w:rPr>
          <w:rFonts w:ascii="Times New Roman" w:hAnsi="Times New Roman" w:cs="Times New Roman"/>
          <w:sz w:val="24"/>
          <w:szCs w:val="24"/>
        </w:rPr>
        <w:t>Gaur, P.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Hada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V.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Rath,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01DC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Mohanty, 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Singh,P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Rukadikar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A.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2023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Interpretation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Susceptibility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Testing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Susceptibility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Testing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(EUCAST)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Standards Institute (CLSI) </w:t>
      </w:r>
      <w:proofErr w:type="spellStart"/>
      <w:proofErr w:type="gramStart"/>
      <w:r w:rsidRPr="002501DC">
        <w:rPr>
          <w:rFonts w:ascii="Times New Roman" w:hAnsi="Times New Roman" w:cs="Times New Roman"/>
          <w:sz w:val="24"/>
          <w:szCs w:val="24"/>
        </w:rPr>
        <w:t>Breakpoints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of Agreement.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Cureus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15(3</w:t>
      </w:r>
      <w:proofErr w:type="gramStart"/>
      <w:r w:rsidRPr="002501DC">
        <w:rPr>
          <w:rFonts w:ascii="Times New Roman" w:hAnsi="Times New Roman" w:cs="Times New Roman"/>
          <w:sz w:val="24"/>
          <w:szCs w:val="24"/>
        </w:rPr>
        <w:t>):e</w:t>
      </w:r>
      <w:proofErr w:type="gramEnd"/>
      <w:r w:rsidRPr="002501DC">
        <w:rPr>
          <w:rFonts w:ascii="Times New Roman" w:hAnsi="Times New Roman" w:cs="Times New Roman"/>
          <w:sz w:val="24"/>
          <w:szCs w:val="24"/>
        </w:rPr>
        <w:t>36977. DOI 10.7759/cureus.36977</w:t>
      </w:r>
    </w:p>
    <w:p w14:paraId="1F57ECF7" w14:textId="0E423CCA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1DC">
        <w:rPr>
          <w:rFonts w:ascii="Times New Roman" w:hAnsi="Times New Roman" w:cs="Times New Roman"/>
          <w:sz w:val="24"/>
          <w:szCs w:val="24"/>
        </w:rPr>
        <w:t>Laref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N.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Guessas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>, B.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01D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kihal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M.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2501DC">
        <w:rPr>
          <w:rFonts w:ascii="Times New Roman" w:hAnsi="Times New Roman" w:cs="Times New Roman"/>
          <w:sz w:val="24"/>
          <w:szCs w:val="24"/>
        </w:rPr>
        <w:t>2013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250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Antifungal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compounds production in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temperatures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, pH and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modified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MRS agar by Lactobacillus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strains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. Journal of </w:t>
      </w:r>
      <w:proofErr w:type="spellStart"/>
      <w:r w:rsidRPr="002501DC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2501DC">
        <w:rPr>
          <w:rFonts w:ascii="Times New Roman" w:hAnsi="Times New Roman" w:cs="Times New Roman"/>
          <w:sz w:val="24"/>
          <w:szCs w:val="24"/>
        </w:rPr>
        <w:t xml:space="preserve"> Sciences, 13 (2) ; 94-99</w:t>
      </w:r>
    </w:p>
    <w:p w14:paraId="0B2A74A2" w14:textId="35041352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Macwana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Muriana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 xml:space="preserve">A.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2012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>. ‘</w:t>
      </w:r>
      <w:proofErr w:type="spellStart"/>
      <w:proofErr w:type="gramStart"/>
      <w:r w:rsidRPr="00C76DBC">
        <w:rPr>
          <w:rFonts w:ascii="Times New Roman" w:hAnsi="Times New Roman" w:cs="Times New Roman"/>
          <w:sz w:val="24"/>
          <w:szCs w:val="24"/>
        </w:rPr>
        <w:t>bacteriocin</w:t>
      </w:r>
      <w:proofErr w:type="spellEnd"/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 PCR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’ for identification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bacteriocin-related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structural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Methods </w:t>
      </w:r>
      <w:proofErr w:type="gramStart"/>
      <w:r w:rsidRPr="00C76DBC">
        <w:rPr>
          <w:rFonts w:ascii="Times New Roman" w:hAnsi="Times New Roman" w:cs="Times New Roman"/>
          <w:sz w:val="24"/>
          <w:szCs w:val="24"/>
        </w:rPr>
        <w:t>88:</w:t>
      </w:r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197–204. </w:t>
      </w:r>
      <w:hyperlink r:id="rId13" w:history="1">
        <w:r w:rsidRPr="00C76D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https://doi.org/10.1016/j.mimet.2011.11.008</w:t>
        </w:r>
      </w:hyperlink>
    </w:p>
    <w:p w14:paraId="76C92777" w14:textId="41389F90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6DBC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Z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Zarin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76DB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 Lee,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and Tan,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 xml:space="preserve">S.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2020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 xml:space="preserve">. Application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bacteriocins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preservation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infectious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C76DBC">
        <w:rPr>
          <w:rFonts w:ascii="Times New Roman" w:hAnsi="Times New Roman" w:cs="Times New Roman"/>
          <w:sz w:val="24"/>
          <w:szCs w:val="24"/>
        </w:rPr>
        <w:t>livestock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. Royal Society of Chemistry, (10), 38937 </w:t>
      </w:r>
      <w:r w:rsidR="00F22CDD" w:rsidRPr="00C76DBC">
        <w:rPr>
          <w:rFonts w:ascii="Times New Roman" w:hAnsi="Times New Roman" w:cs="Times New Roman"/>
          <w:sz w:val="24"/>
          <w:szCs w:val="24"/>
        </w:rPr>
        <w:t>DOI :</w:t>
      </w:r>
      <w:r w:rsidRPr="00C76DBC">
        <w:rPr>
          <w:rFonts w:ascii="Times New Roman" w:hAnsi="Times New Roman" w:cs="Times New Roman"/>
          <w:sz w:val="24"/>
          <w:szCs w:val="24"/>
        </w:rPr>
        <w:t xml:space="preserve"> 10.1039/d0ra06161a</w:t>
      </w:r>
    </w:p>
    <w:p w14:paraId="1DFBFE6A" w14:textId="7289DC77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6DBC">
        <w:rPr>
          <w:rFonts w:ascii="Times New Roman" w:hAnsi="Times New Roman" w:cs="Times New Roman"/>
          <w:sz w:val="24"/>
          <w:szCs w:val="24"/>
        </w:rPr>
        <w:lastRenderedPageBreak/>
        <w:t>Refay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Abushady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76DBC">
        <w:rPr>
          <w:rFonts w:ascii="Times New Roman" w:hAnsi="Times New Roman" w:cs="Times New Roman"/>
          <w:sz w:val="24"/>
          <w:szCs w:val="24"/>
        </w:rPr>
        <w:t>Amer,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Mailam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2020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Determination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bacteriocin-encoding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dairy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Luxor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province, Egypt. Journal of Pharmaceutical Sciences </w:t>
      </w:r>
      <w:proofErr w:type="gramStart"/>
      <w:r w:rsidRPr="00C76DBC">
        <w:rPr>
          <w:rFonts w:ascii="Times New Roman" w:hAnsi="Times New Roman" w:cs="Times New Roman"/>
          <w:sz w:val="24"/>
          <w:szCs w:val="24"/>
        </w:rPr>
        <w:t>6:</w:t>
      </w:r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22 </w:t>
      </w:r>
      <w:hyperlink r:id="rId14" w:history="1">
        <w:r w:rsidRPr="00C76D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https://doi.org/10.1186/s43094-020-00031-3</w:t>
        </w:r>
      </w:hyperlink>
    </w:p>
    <w:p w14:paraId="675BD77C" w14:textId="63872669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6DBC">
        <w:rPr>
          <w:rFonts w:ascii="Times New Roman" w:hAnsi="Times New Roman" w:cs="Times New Roman"/>
          <w:sz w:val="24"/>
          <w:szCs w:val="24"/>
        </w:rPr>
        <w:t>Sieuwerts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S.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Bron, P.A.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Smid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 xml:space="preserve">J.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2018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Mutually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stimulating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interactions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lactic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and Saccharomyces cerevisiae in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sourdough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fermentation, LWT - Food Science and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6DBC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76DBC">
        <w:rPr>
          <w:rFonts w:ascii="Times New Roman" w:hAnsi="Times New Roman" w:cs="Times New Roman"/>
          <w:sz w:val="24"/>
          <w:szCs w:val="24"/>
        </w:rPr>
        <w:t xml:space="preserve"> 10.1016/j.lwt.2017.12.022.</w:t>
      </w:r>
    </w:p>
    <w:p w14:paraId="4966ABFA" w14:textId="1EA4EECC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6DBC">
        <w:rPr>
          <w:rFonts w:ascii="Times New Roman" w:hAnsi="Times New Roman" w:cs="Times New Roman"/>
          <w:sz w:val="24"/>
          <w:szCs w:val="24"/>
        </w:rPr>
        <w:t>Tsapieva,A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Duplik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N.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Suvorov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, A.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2011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 xml:space="preserve">. Structure of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plantaricin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locus of Lactobacillus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plantarum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8P-A3.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Microbes 1, 2(4</w:t>
      </w:r>
      <w:r w:rsidR="00F22CDD" w:rsidRPr="00C76DBC">
        <w:rPr>
          <w:rFonts w:ascii="Times New Roman" w:hAnsi="Times New Roman" w:cs="Times New Roman"/>
          <w:sz w:val="24"/>
          <w:szCs w:val="24"/>
        </w:rPr>
        <w:t>) :</w:t>
      </w:r>
      <w:r w:rsidRPr="00C76DBC">
        <w:rPr>
          <w:rFonts w:ascii="Times New Roman" w:hAnsi="Times New Roman" w:cs="Times New Roman"/>
          <w:sz w:val="24"/>
          <w:szCs w:val="24"/>
        </w:rPr>
        <w:t xml:space="preserve"> 255-61. https://doi. </w:t>
      </w:r>
      <w:proofErr w:type="spellStart"/>
      <w:proofErr w:type="gramStart"/>
      <w:r w:rsidRPr="00C76DBC">
        <w:rPr>
          <w:rFonts w:ascii="Times New Roman" w:hAnsi="Times New Roman" w:cs="Times New Roman"/>
          <w:sz w:val="24"/>
          <w:szCs w:val="24"/>
        </w:rPr>
        <w:t>org</w:t>
      </w:r>
      <w:proofErr w:type="spellEnd"/>
      <w:proofErr w:type="gramEnd"/>
      <w:r w:rsidRPr="00C76DBC">
        <w:rPr>
          <w:rFonts w:ascii="Times New Roman" w:hAnsi="Times New Roman" w:cs="Times New Roman"/>
          <w:sz w:val="24"/>
          <w:szCs w:val="24"/>
        </w:rPr>
        <w:t>/10.3920/BM2011.0030.</w:t>
      </w:r>
    </w:p>
    <w:p w14:paraId="02E0804C" w14:textId="1C7B1E0A" w:rsidR="00C249EF" w:rsidRPr="003F58D9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8D9">
        <w:rPr>
          <w:rFonts w:ascii="Times New Roman" w:hAnsi="Times New Roman" w:cs="Times New Roman"/>
          <w:sz w:val="24"/>
          <w:szCs w:val="24"/>
        </w:rPr>
        <w:t>Wang,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58D9">
        <w:rPr>
          <w:rFonts w:ascii="Times New Roman" w:hAnsi="Times New Roman" w:cs="Times New Roman"/>
          <w:sz w:val="24"/>
          <w:szCs w:val="24"/>
        </w:rPr>
        <w:t>Y.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8D9">
        <w:rPr>
          <w:rFonts w:ascii="Times New Roman" w:hAnsi="Times New Roman" w:cs="Times New Roman"/>
          <w:sz w:val="24"/>
          <w:szCs w:val="24"/>
        </w:rPr>
        <w:t xml:space="preserve"> West, 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58D9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8D9">
        <w:rPr>
          <w:rFonts w:ascii="Times New Roman" w:hAnsi="Times New Roman" w:cs="Times New Roman"/>
          <w:sz w:val="24"/>
          <w:szCs w:val="24"/>
        </w:rPr>
        <w:t xml:space="preserve"> Jensen,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58D9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Nowicki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>, D.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8D9">
        <w:rPr>
          <w:rFonts w:ascii="Times New Roman" w:hAnsi="Times New Roman" w:cs="Times New Roman"/>
          <w:sz w:val="24"/>
          <w:szCs w:val="24"/>
        </w:rPr>
        <w:t xml:space="preserve"> Su,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8D9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3F58D9">
        <w:rPr>
          <w:rFonts w:ascii="Times New Roman" w:hAnsi="Times New Roman" w:cs="Times New Roman"/>
          <w:sz w:val="24"/>
          <w:szCs w:val="24"/>
        </w:rPr>
        <w:t xml:space="preserve"> Palu,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58D9">
        <w:rPr>
          <w:rFonts w:ascii="Times New Roman" w:hAnsi="Times New Roman" w:cs="Times New Roman"/>
          <w:sz w:val="24"/>
          <w:szCs w:val="24"/>
        </w:rPr>
        <w:t xml:space="preserve">K. 2002. Morinda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citrifolia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Noni</w:t>
      </w:r>
      <w:proofErr w:type="spellEnd"/>
      <w:proofErr w:type="gramStart"/>
      <w:r w:rsidRPr="003F58D9">
        <w:rPr>
          <w:rFonts w:ascii="Times New Roman" w:hAnsi="Times New Roman" w:cs="Times New Roman"/>
          <w:sz w:val="24"/>
          <w:szCs w:val="24"/>
        </w:rPr>
        <w:t>):</w:t>
      </w:r>
      <w:proofErr w:type="gramEnd"/>
      <w:r w:rsidRPr="003F58D9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literature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advances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Noni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. Acta </w:t>
      </w:r>
      <w:proofErr w:type="spellStart"/>
      <w:r w:rsidRPr="003F58D9">
        <w:rPr>
          <w:rFonts w:ascii="Times New Roman" w:hAnsi="Times New Roman" w:cs="Times New Roman"/>
          <w:sz w:val="24"/>
          <w:szCs w:val="24"/>
        </w:rPr>
        <w:t>pharmacologica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58D9">
        <w:rPr>
          <w:rFonts w:ascii="Times New Roman" w:hAnsi="Times New Roman" w:cs="Times New Roman"/>
          <w:sz w:val="24"/>
          <w:szCs w:val="24"/>
        </w:rPr>
        <w:t>sinica</w:t>
      </w:r>
      <w:proofErr w:type="spellEnd"/>
      <w:r w:rsidRPr="003F58D9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3F58D9">
        <w:rPr>
          <w:rFonts w:ascii="Times New Roman" w:hAnsi="Times New Roman" w:cs="Times New Roman"/>
          <w:sz w:val="24"/>
          <w:szCs w:val="24"/>
        </w:rPr>
        <w:t xml:space="preserve"> </w:t>
      </w:r>
      <w:r w:rsidR="00F22CDD" w:rsidRPr="003F58D9">
        <w:rPr>
          <w:rFonts w:ascii="Times New Roman" w:hAnsi="Times New Roman" w:cs="Times New Roman"/>
          <w:sz w:val="24"/>
          <w:szCs w:val="24"/>
        </w:rPr>
        <w:t>23 :</w:t>
      </w:r>
      <w:r w:rsidRPr="003F58D9">
        <w:rPr>
          <w:rFonts w:ascii="Times New Roman" w:hAnsi="Times New Roman" w:cs="Times New Roman"/>
          <w:sz w:val="24"/>
          <w:szCs w:val="24"/>
        </w:rPr>
        <w:t xml:space="preserve"> 1127-41.</w:t>
      </w:r>
    </w:p>
    <w:p w14:paraId="79A69B5A" w14:textId="1F5327B9" w:rsidR="00C249EF" w:rsidRPr="00C76DB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6DBC">
        <w:rPr>
          <w:rFonts w:ascii="Times New Roman" w:hAnsi="Times New Roman" w:cs="Times New Roman"/>
          <w:sz w:val="24"/>
          <w:szCs w:val="24"/>
        </w:rPr>
        <w:t>Xiraphi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DBC"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Georgalaki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M.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Rantsiou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K.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Cocolin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Tsakalidou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 E.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Drosinos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DB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DBC">
        <w:rPr>
          <w:rFonts w:ascii="Times New Roman" w:hAnsi="Times New Roman" w:cs="Times New Roman"/>
          <w:sz w:val="24"/>
          <w:szCs w:val="24"/>
        </w:rPr>
        <w:t xml:space="preserve">H. </w:t>
      </w:r>
      <w:r w:rsidR="00F22CDD">
        <w:rPr>
          <w:rFonts w:ascii="Times New Roman" w:hAnsi="Times New Roman" w:cs="Times New Roman"/>
          <w:sz w:val="24"/>
          <w:szCs w:val="24"/>
        </w:rPr>
        <w:t>(</w:t>
      </w:r>
      <w:r w:rsidRPr="00C76DBC">
        <w:rPr>
          <w:rFonts w:ascii="Times New Roman" w:hAnsi="Times New Roman" w:cs="Times New Roman"/>
          <w:sz w:val="24"/>
          <w:szCs w:val="24"/>
        </w:rPr>
        <w:t>2008</w:t>
      </w:r>
      <w:r w:rsidR="00F22CDD">
        <w:rPr>
          <w:rFonts w:ascii="Times New Roman" w:hAnsi="Times New Roman" w:cs="Times New Roman"/>
          <w:sz w:val="24"/>
          <w:szCs w:val="24"/>
        </w:rPr>
        <w:t>)</w:t>
      </w:r>
      <w:r w:rsidRPr="00C76DBC">
        <w:rPr>
          <w:rFonts w:ascii="Times New Roman" w:hAnsi="Times New Roman" w:cs="Times New Roman"/>
          <w:sz w:val="24"/>
          <w:szCs w:val="24"/>
        </w:rPr>
        <w:t xml:space="preserve">. Purification and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characterization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bacteriocin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Leuconostoc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mesenteroides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E131. </w:t>
      </w:r>
      <w:proofErr w:type="spellStart"/>
      <w:r w:rsidRPr="00C76DBC">
        <w:rPr>
          <w:rFonts w:ascii="Times New Roman" w:hAnsi="Times New Roman" w:cs="Times New Roman"/>
          <w:sz w:val="24"/>
          <w:szCs w:val="24"/>
        </w:rPr>
        <w:t>Meat</w:t>
      </w:r>
      <w:proofErr w:type="spellEnd"/>
      <w:r w:rsidRPr="00C76DBC">
        <w:rPr>
          <w:rFonts w:ascii="Times New Roman" w:hAnsi="Times New Roman" w:cs="Times New Roman"/>
          <w:sz w:val="24"/>
          <w:szCs w:val="24"/>
        </w:rPr>
        <w:t xml:space="preserve"> Science </w:t>
      </w:r>
      <w:r w:rsidR="00F22CDD" w:rsidRPr="00C76DBC">
        <w:rPr>
          <w:rFonts w:ascii="Times New Roman" w:hAnsi="Times New Roman" w:cs="Times New Roman"/>
          <w:sz w:val="24"/>
          <w:szCs w:val="24"/>
        </w:rPr>
        <w:t>80 :</w:t>
      </w:r>
      <w:r w:rsidRPr="00C76DBC">
        <w:rPr>
          <w:rFonts w:ascii="Times New Roman" w:hAnsi="Times New Roman" w:cs="Times New Roman"/>
          <w:sz w:val="24"/>
          <w:szCs w:val="24"/>
        </w:rPr>
        <w:t>194–203</w:t>
      </w:r>
    </w:p>
    <w:p w14:paraId="07A2D14C" w14:textId="77777777" w:rsidR="00C249EF" w:rsidRPr="002501DC" w:rsidRDefault="00C249EF" w:rsidP="00C2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FFBA9" w14:textId="77777777" w:rsidR="00493AAB" w:rsidRPr="00493AAB" w:rsidRDefault="00493AAB" w:rsidP="00493AA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B4E5C3" w14:textId="77777777" w:rsidR="00493AAB" w:rsidRPr="007D57DC" w:rsidRDefault="00493AAB" w:rsidP="00493A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DEAB0" w14:textId="77777777" w:rsidR="00B7275A" w:rsidRPr="00B7275A" w:rsidRDefault="00B7275A" w:rsidP="00493AAB">
      <w:pPr>
        <w:spacing w:line="480" w:lineRule="auto"/>
        <w:rPr>
          <w:sz w:val="20"/>
          <w:szCs w:val="20"/>
        </w:rPr>
      </w:pPr>
    </w:p>
    <w:sectPr w:rsidR="00B7275A" w:rsidRPr="00B7275A" w:rsidSect="00A06D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BEFB9" w14:textId="77777777" w:rsidR="006E7987" w:rsidRDefault="006E7987" w:rsidP="00B7275A">
      <w:pPr>
        <w:spacing w:after="0" w:line="240" w:lineRule="auto"/>
      </w:pPr>
      <w:r>
        <w:separator/>
      </w:r>
    </w:p>
  </w:endnote>
  <w:endnote w:type="continuationSeparator" w:id="0">
    <w:p w14:paraId="38E236C8" w14:textId="77777777" w:rsidR="006E7987" w:rsidRDefault="006E7987" w:rsidP="00B72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7E1AA" w14:textId="77777777" w:rsidR="00302804" w:rsidRDefault="00302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0451050"/>
      <w:docPartObj>
        <w:docPartGallery w:val="Page Numbers (Bottom of Page)"/>
        <w:docPartUnique/>
      </w:docPartObj>
    </w:sdtPr>
    <w:sdtContent>
      <w:p w14:paraId="0EE79FD8" w14:textId="5F71CB04" w:rsidR="00612BD9" w:rsidRDefault="00612BD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70E0FB" w14:textId="77777777" w:rsidR="00612BD9" w:rsidRDefault="00612B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AE782" w14:textId="77777777" w:rsidR="00302804" w:rsidRDefault="00302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62DEE" w14:textId="77777777" w:rsidR="006E7987" w:rsidRDefault="006E7987" w:rsidP="00B7275A">
      <w:pPr>
        <w:spacing w:after="0" w:line="240" w:lineRule="auto"/>
      </w:pPr>
      <w:r>
        <w:separator/>
      </w:r>
    </w:p>
  </w:footnote>
  <w:footnote w:type="continuationSeparator" w:id="0">
    <w:p w14:paraId="43C90633" w14:textId="77777777" w:rsidR="006E7987" w:rsidRDefault="006E7987" w:rsidP="00B72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E6FF1" w14:textId="15136B7B" w:rsidR="00302804" w:rsidRDefault="00302804">
    <w:pPr>
      <w:pStyle w:val="Header"/>
    </w:pPr>
    <w:r>
      <w:rPr>
        <w:noProof/>
      </w:rPr>
      <w:pict w14:anchorId="37F03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032172" o:spid="_x0000_s1026" type="#_x0000_t136" style="position:absolute;margin-left:0;margin-top:0;width:572.15pt;height:107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D5F7A" w14:textId="05AFAE14" w:rsidR="00612BD9" w:rsidRDefault="00302804">
    <w:pPr>
      <w:pStyle w:val="Header"/>
    </w:pPr>
    <w:r>
      <w:rPr>
        <w:noProof/>
      </w:rPr>
      <w:pict w14:anchorId="59CC17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032173" o:spid="_x0000_s1027" type="#_x0000_t136" style="position:absolute;margin-left:0;margin-top:0;width:572.15pt;height:107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D81B2" w14:textId="1C6E0685" w:rsidR="00302804" w:rsidRDefault="00302804">
    <w:pPr>
      <w:pStyle w:val="Header"/>
    </w:pPr>
    <w:r>
      <w:rPr>
        <w:noProof/>
      </w:rPr>
      <w:pict w14:anchorId="6609AE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032171" o:spid="_x0000_s1025" type="#_x0000_t136" style="position:absolute;margin-left:0;margin-top:0;width:572.15pt;height:107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27049"/>
    <w:multiLevelType w:val="hybridMultilevel"/>
    <w:tmpl w:val="979A8390"/>
    <w:lvl w:ilvl="0" w:tplc="E914367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A537E"/>
    <w:multiLevelType w:val="multilevel"/>
    <w:tmpl w:val="47C4BC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300B2B"/>
    <w:multiLevelType w:val="multilevel"/>
    <w:tmpl w:val="01463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694187309">
    <w:abstractNumId w:val="1"/>
  </w:num>
  <w:num w:numId="2" w16cid:durableId="1496605501">
    <w:abstractNumId w:val="2"/>
  </w:num>
  <w:num w:numId="3" w16cid:durableId="1475295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U1MDQ0Mjc3tjQ3tjBR0lEKTi0uzszPAykwqgUAkK+raiwAAAA="/>
  </w:docVars>
  <w:rsids>
    <w:rsidRoot w:val="000A7B2F"/>
    <w:rsid w:val="000526CF"/>
    <w:rsid w:val="000A7B2F"/>
    <w:rsid w:val="000C312C"/>
    <w:rsid w:val="00105819"/>
    <w:rsid w:val="00173D12"/>
    <w:rsid w:val="001809D9"/>
    <w:rsid w:val="002342E5"/>
    <w:rsid w:val="00272CA9"/>
    <w:rsid w:val="002A022F"/>
    <w:rsid w:val="002A56AA"/>
    <w:rsid w:val="002C0C9C"/>
    <w:rsid w:val="00302804"/>
    <w:rsid w:val="00392FCA"/>
    <w:rsid w:val="003C3B38"/>
    <w:rsid w:val="003E54A5"/>
    <w:rsid w:val="003F25DC"/>
    <w:rsid w:val="004248F4"/>
    <w:rsid w:val="0042647C"/>
    <w:rsid w:val="00493AAB"/>
    <w:rsid w:val="005013E9"/>
    <w:rsid w:val="00595D76"/>
    <w:rsid w:val="005C0CD1"/>
    <w:rsid w:val="005C1833"/>
    <w:rsid w:val="00612BD9"/>
    <w:rsid w:val="006301BE"/>
    <w:rsid w:val="006C3A31"/>
    <w:rsid w:val="006E611F"/>
    <w:rsid w:val="006E7987"/>
    <w:rsid w:val="00704863"/>
    <w:rsid w:val="00745C2B"/>
    <w:rsid w:val="00762F33"/>
    <w:rsid w:val="007951D1"/>
    <w:rsid w:val="007B0B90"/>
    <w:rsid w:val="00812C2B"/>
    <w:rsid w:val="00895C6A"/>
    <w:rsid w:val="008E0DA5"/>
    <w:rsid w:val="00A044F6"/>
    <w:rsid w:val="00A06DA9"/>
    <w:rsid w:val="00A647A0"/>
    <w:rsid w:val="00A83D09"/>
    <w:rsid w:val="00AF38C7"/>
    <w:rsid w:val="00B41472"/>
    <w:rsid w:val="00B7275A"/>
    <w:rsid w:val="00BD031D"/>
    <w:rsid w:val="00C249EF"/>
    <w:rsid w:val="00CB5C0B"/>
    <w:rsid w:val="00D01671"/>
    <w:rsid w:val="00D36236"/>
    <w:rsid w:val="00DC1115"/>
    <w:rsid w:val="00E5129E"/>
    <w:rsid w:val="00E6222B"/>
    <w:rsid w:val="00E82CE3"/>
    <w:rsid w:val="00E90892"/>
    <w:rsid w:val="00F0503B"/>
    <w:rsid w:val="00F22CDD"/>
    <w:rsid w:val="00F6264F"/>
    <w:rsid w:val="00FC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94C450"/>
  <w15:chartTrackingRefBased/>
  <w15:docId w15:val="{B5A76377-DD12-485A-86AF-6C9DFDBD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B2F"/>
  </w:style>
  <w:style w:type="paragraph" w:styleId="Heading1">
    <w:name w:val="heading 1"/>
    <w:basedOn w:val="Normal"/>
    <w:next w:val="Normal"/>
    <w:link w:val="Heading1Char"/>
    <w:uiPriority w:val="9"/>
    <w:qFormat/>
    <w:rsid w:val="000A7B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7B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7B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7B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B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B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B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B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B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B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7B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7B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7B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B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B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B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B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B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7B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B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B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7B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7B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7B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7B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7B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7B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B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7B2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A7B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7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2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75A"/>
  </w:style>
  <w:style w:type="paragraph" w:styleId="Footer">
    <w:name w:val="footer"/>
    <w:basedOn w:val="Normal"/>
    <w:link w:val="FooterChar"/>
    <w:uiPriority w:val="99"/>
    <w:unhideWhenUsed/>
    <w:rsid w:val="00B72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75A"/>
  </w:style>
  <w:style w:type="table" w:styleId="TableGrid">
    <w:name w:val="Table Grid"/>
    <w:basedOn w:val="TableNormal"/>
    <w:uiPriority w:val="39"/>
    <w:rsid w:val="00B72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0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C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C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C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016/j.mimet.2011.11.008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doi.org/10.1371/journa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186/s43094-020-00031-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3856</Words>
  <Characters>21980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OUEDRAOGO</dc:creator>
  <cp:keywords/>
  <dc:description/>
  <cp:lastModifiedBy>Editor-22</cp:lastModifiedBy>
  <cp:revision>17</cp:revision>
  <dcterms:created xsi:type="dcterms:W3CDTF">2025-06-25T16:05:00Z</dcterms:created>
  <dcterms:modified xsi:type="dcterms:W3CDTF">2025-06-28T06:10:00Z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201b09af-452e-482c-befb-d4b542b1de4f</vt:lpwstr>
  </property>
</Properties>
</file>